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1D724C" w:rsidP="001D724C">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ED387F" w:rsidRDefault="001D724C">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ED387F" w:rsidRDefault="001D724C">
      <w:pPr>
        <w:tabs>
          <w:tab w:val="left" w:pos="4962"/>
        </w:tabs>
        <w:ind w:left="4820"/>
        <w:rPr>
          <w:b/>
          <w:bCs/>
          <w:sz w:val="28"/>
        </w:rPr>
      </w:pPr>
      <w:r>
        <w:rPr>
          <w:b/>
          <w:bCs/>
          <w:sz w:val="28"/>
        </w:rPr>
        <w:t>«25» января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ED387F" w:rsidRDefault="001D724C">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ОКэ-СВЕРД-23-0002 по предмету закупки «Выполнение проектно-изыскательских работ по реконструкции контейнерного терминала </w:t>
      </w:r>
      <w:proofErr w:type="spellStart"/>
      <w:r>
        <w:t>Магнитогорск-Грузовой</w:t>
      </w:r>
      <w:proofErr w:type="spellEnd"/>
      <w:r>
        <w:t xml:space="preserve"> Уральского филиала ПАО «ТрансКонтейнер», расположенного по адресу</w:t>
      </w:r>
      <w:proofErr w:type="gramEnd"/>
      <w:r>
        <w:t xml:space="preserve">: </w:t>
      </w:r>
      <w:proofErr w:type="gramStart"/>
      <w:r>
        <w:t>Российская Федерация, Челябинская область, г. Магнитогорск, ул. Калибровщиков, дом № 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F3AA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1F3AA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F3AAB">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1F3AAB">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1F3AAB">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1F3AAB">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1F3AAB">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1F3AAB">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1F3AAB">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1F3AAB">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1F3AAB">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1F3AAB">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F3AA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1F3AA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1F3AA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1F3AA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F3AA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1F3AAB">
      <w:pPr>
        <w:pStyle w:val="1a"/>
        <w:numPr>
          <w:ilvl w:val="1"/>
          <w:numId w:val="18"/>
        </w:numPr>
        <w:ind w:left="0" w:firstLine="709"/>
        <w:outlineLvl w:val="1"/>
        <w:rPr>
          <w:b/>
          <w:szCs w:val="28"/>
        </w:rPr>
      </w:pPr>
      <w:r>
        <w:rPr>
          <w:b/>
          <w:szCs w:val="28"/>
        </w:rPr>
        <w:t>Заявка</w:t>
      </w:r>
    </w:p>
    <w:p w:rsidR="00627DB4" w:rsidRPr="007E5BBC" w:rsidRDefault="00627DB4" w:rsidP="001F3AA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1D724C">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1F3AA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1F3AA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1D724C">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F3AA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w:t>
      </w:r>
      <w:bookmarkStart w:id="15" w:name="_GoBack"/>
      <w:r>
        <w:rPr>
          <w:sz w:val="28"/>
          <w:szCs w:val="28"/>
        </w:rPr>
        <w:t>22</w:t>
      </w:r>
      <w:bookmarkEnd w:id="15"/>
      <w:r>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1F3AA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F3AA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1F3AA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F3AA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1D724C">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1F3AAB">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F3AA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F3AAB">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1F3AA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1F3AA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F3AA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1D724C">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1F3AAB">
      <w:pPr>
        <w:pStyle w:val="1a"/>
        <w:numPr>
          <w:ilvl w:val="1"/>
          <w:numId w:val="18"/>
        </w:numPr>
        <w:ind w:left="0" w:firstLine="709"/>
        <w:outlineLvl w:val="1"/>
        <w:rPr>
          <w:b/>
          <w:szCs w:val="28"/>
        </w:rPr>
      </w:pPr>
      <w:r>
        <w:rPr>
          <w:b/>
        </w:rPr>
        <w:t>Порядок оформления Заявки</w:t>
      </w:r>
    </w:p>
    <w:p w:rsidR="00AA1400" w:rsidRDefault="00AA1400" w:rsidP="001F3AAB">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1F3AA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1F3AAB">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1D724C">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1F3AAB">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1D724C">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1F3AAB">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F3AAB">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1D724C">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1F3AAB">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1F3AAB">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D387F" w:rsidRDefault="00ED387F">
      <w:pPr>
        <w:pStyle w:val="af8"/>
        <w:rPr>
          <w:sz w:val="28"/>
        </w:rPr>
      </w:pPr>
      <w:r w:rsidRPr="00ED387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D724C" w:rsidRPr="007E6DE4" w:rsidRDefault="001D724C" w:rsidP="008F6343">
                  <w:pPr>
                    <w:jc w:val="center"/>
                    <w:rPr>
                      <w:b/>
                      <w:sz w:val="28"/>
                      <w:szCs w:val="28"/>
                    </w:rPr>
                  </w:pPr>
                  <w:r w:rsidRPr="007E6DE4">
                    <w:rPr>
                      <w:b/>
                      <w:sz w:val="28"/>
                      <w:szCs w:val="28"/>
                    </w:rPr>
                    <w:t xml:space="preserve">_____________________________________________, </w:t>
                  </w:r>
                </w:p>
                <w:p w:rsidR="001D724C" w:rsidRDefault="001D724C" w:rsidP="008F6343">
                  <w:pPr>
                    <w:jc w:val="center"/>
                    <w:rPr>
                      <w:sz w:val="28"/>
                      <w:szCs w:val="28"/>
                    </w:rPr>
                  </w:pPr>
                  <w:r w:rsidRPr="007E6DE4">
                    <w:rPr>
                      <w:i/>
                      <w:sz w:val="20"/>
                      <w:szCs w:val="20"/>
                    </w:rPr>
                    <w:t>наименование претендента</w:t>
                  </w:r>
                </w:p>
                <w:p w:rsidR="001D724C" w:rsidRPr="007E6DE4" w:rsidRDefault="001D724C" w:rsidP="008F6343">
                  <w:pPr>
                    <w:jc w:val="center"/>
                    <w:rPr>
                      <w:b/>
                      <w:sz w:val="28"/>
                      <w:szCs w:val="28"/>
                    </w:rPr>
                  </w:pPr>
                  <w:r w:rsidRPr="007E6DE4">
                    <w:rPr>
                      <w:b/>
                      <w:sz w:val="28"/>
                      <w:szCs w:val="28"/>
                    </w:rPr>
                    <w:t>________________________________________</w:t>
                  </w:r>
                </w:p>
                <w:p w:rsidR="001D724C" w:rsidRPr="007E6DE4" w:rsidRDefault="001D724C" w:rsidP="008F6343">
                  <w:pPr>
                    <w:jc w:val="center"/>
                    <w:rPr>
                      <w:i/>
                      <w:sz w:val="20"/>
                      <w:szCs w:val="20"/>
                    </w:rPr>
                  </w:pPr>
                  <w:r w:rsidRPr="007E6DE4">
                    <w:rPr>
                      <w:i/>
                      <w:sz w:val="20"/>
                      <w:szCs w:val="20"/>
                    </w:rPr>
                    <w:t>государство регистрации претендента</w:t>
                  </w:r>
                </w:p>
                <w:p w:rsidR="001D724C" w:rsidRPr="007E6DE4" w:rsidRDefault="001D724C" w:rsidP="008F6343">
                  <w:pPr>
                    <w:jc w:val="center"/>
                    <w:rPr>
                      <w:b/>
                      <w:sz w:val="28"/>
                      <w:szCs w:val="28"/>
                    </w:rPr>
                  </w:pPr>
                  <w:r w:rsidRPr="007E6DE4">
                    <w:rPr>
                      <w:b/>
                      <w:sz w:val="28"/>
                      <w:szCs w:val="28"/>
                    </w:rPr>
                    <w:t>_____________________________</w:t>
                  </w:r>
                  <w:r>
                    <w:rPr>
                      <w:b/>
                      <w:sz w:val="28"/>
                      <w:szCs w:val="28"/>
                    </w:rPr>
                    <w:t>__________________</w:t>
                  </w:r>
                </w:p>
                <w:p w:rsidR="001D724C" w:rsidRPr="007E6DE4" w:rsidRDefault="001D724C" w:rsidP="008F6343">
                  <w:pPr>
                    <w:jc w:val="center"/>
                    <w:rPr>
                      <w:i/>
                      <w:sz w:val="20"/>
                      <w:szCs w:val="20"/>
                    </w:rPr>
                  </w:pPr>
                  <w:r w:rsidRPr="007E6DE4">
                    <w:rPr>
                      <w:i/>
                      <w:sz w:val="20"/>
                      <w:szCs w:val="20"/>
                    </w:rPr>
                    <w:t>ИНН претендента (для претендентов-резидентов Российской Федерации)</w:t>
                  </w:r>
                </w:p>
                <w:p w:rsidR="001D724C" w:rsidRDefault="001D724C" w:rsidP="008F6343">
                  <w:pPr>
                    <w:jc w:val="both"/>
                  </w:pPr>
                </w:p>
                <w:p w:rsidR="001D724C" w:rsidRDefault="001D724C">
                  <w:pPr>
                    <w:jc w:val="center"/>
                    <w:rPr>
                      <w:b/>
                    </w:rPr>
                  </w:pPr>
                  <w:r>
                    <w:rPr>
                      <w:b/>
                    </w:rPr>
                    <w:t xml:space="preserve">ОБЕСПЕЧЕНИЕ ЗАЯВКИ НА УЧАСТИЕ В ОТКРЫТОМ КОНКУРСЕ </w:t>
                  </w:r>
                </w:p>
                <w:p w:rsidR="001D724C" w:rsidRDefault="001D724C">
                  <w:pPr>
                    <w:jc w:val="center"/>
                    <w:rPr>
                      <w:b/>
                    </w:rPr>
                  </w:pPr>
                  <w:r>
                    <w:rPr>
                      <w:b/>
                    </w:rPr>
                    <w:t>№ ОКэ-СВЕРД-23-0002</w:t>
                  </w:r>
                </w:p>
                <w:p w:rsidR="001D724C" w:rsidRPr="003C6269" w:rsidRDefault="001D724C" w:rsidP="008F6343">
                  <w:pPr>
                    <w:jc w:val="center"/>
                    <w:rPr>
                      <w:b/>
                    </w:rPr>
                  </w:pPr>
                  <w:r w:rsidRPr="003C6269">
                    <w:rPr>
                      <w:b/>
                    </w:rPr>
                    <w:t xml:space="preserve">(лот № _________) </w:t>
                  </w:r>
                </w:p>
                <w:p w:rsidR="001D724C" w:rsidRPr="006471D1" w:rsidRDefault="001D724C" w:rsidP="006471D1">
                  <w:pPr>
                    <w:jc w:val="center"/>
                    <w:rPr>
                      <w:i/>
                    </w:rPr>
                  </w:pPr>
                  <w:r w:rsidRPr="003C6269">
                    <w:rPr>
                      <w:i/>
                    </w:rPr>
                    <w:t>(указывается номер лота)</w:t>
                  </w:r>
                </w:p>
              </w:txbxContent>
            </v:textbox>
            <w10:wrap type="tight"/>
          </v:shape>
        </w:pict>
      </w:r>
      <w:r w:rsidR="001D724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1F3AA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1F3AA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F3AA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F3AA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1F3A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1F3A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1F3A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1F3A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1F3A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1D724C">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1F3AA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1D724C">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1F3A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1F3AA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F3AA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1F3AA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1F3AA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1F3AA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1F3AAB">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D387F" w:rsidRDefault="001D724C" w:rsidP="001F3AAB">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F3AAB">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D387F" w:rsidRDefault="001D724C">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ED387F" w:rsidRDefault="001D724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1F3AAB">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F3AAB">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D387F" w:rsidRDefault="001D724C">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ED387F" w:rsidRDefault="00ED387F">
      <w:pPr>
        <w:pStyle w:val="af8"/>
        <w:ind w:right="-1"/>
        <w:rPr>
          <w:sz w:val="28"/>
          <w:szCs w:val="28"/>
        </w:rPr>
      </w:pPr>
    </w:p>
    <w:p w:rsidR="00370C44" w:rsidRPr="004B366A" w:rsidRDefault="00370C44" w:rsidP="001F3AA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1F3AA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1F3AA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1F3AA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1F3AA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1D724C">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1F3AA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1F3AA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1F3AA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1F3AA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1D724C">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1F3AA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F3AA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1F3AA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1F3AA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1F3AA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1F3AA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1F3AAB">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1F3AAB">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1F3AA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F3AA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F3AA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F3AAB">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F3AAB">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1F3AA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1F3AA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F3AAB">
      <w:pPr>
        <w:pStyle w:val="Default"/>
        <w:numPr>
          <w:ilvl w:val="0"/>
          <w:numId w:val="9"/>
        </w:numPr>
        <w:ind w:left="0" w:firstLine="709"/>
        <w:jc w:val="both"/>
        <w:rPr>
          <w:sz w:val="28"/>
          <w:szCs w:val="28"/>
        </w:rPr>
      </w:pPr>
      <w:r>
        <w:rPr>
          <w:sz w:val="28"/>
          <w:szCs w:val="28"/>
        </w:rPr>
        <w:t>Протокол подлежит опубликованию</w:t>
      </w:r>
      <w:r w:rsidR="001D724C">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1F3AAB">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1F3AA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1F3AA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1F3AA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F3AA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F3AA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1F3AA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1F3AA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1F3AA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1F3AA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1F3AAB">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1F3AA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1F3AA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F3AA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1F3AAB">
      <w:pPr>
        <w:pStyle w:val="1a"/>
        <w:numPr>
          <w:ilvl w:val="1"/>
          <w:numId w:val="18"/>
        </w:numPr>
        <w:ind w:left="0" w:firstLine="709"/>
        <w:outlineLvl w:val="1"/>
        <w:rPr>
          <w:b/>
          <w:szCs w:val="28"/>
        </w:rPr>
      </w:pPr>
      <w:r>
        <w:rPr>
          <w:b/>
          <w:szCs w:val="28"/>
        </w:rPr>
        <w:t>Заключение договора</w:t>
      </w:r>
    </w:p>
    <w:p w:rsidR="000A6133" w:rsidRDefault="000A6133" w:rsidP="001F3AA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D387F" w:rsidRDefault="001D724C" w:rsidP="001F3AA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F3AAB">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1F3AA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1F3AAB">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F3AA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F3AAB">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F3AA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1F3AA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F3AA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F3AA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1F3AA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F3AAB">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1F3AA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F3AA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F3AA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F3AA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F3AA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F3AA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1F3AAB">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F3AA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F3AA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F3AAB">
      <w:pPr>
        <w:pStyle w:val="aff6"/>
        <w:numPr>
          <w:ilvl w:val="0"/>
          <w:numId w:val="15"/>
        </w:numPr>
        <w:ind w:left="0" w:firstLine="709"/>
        <w:jc w:val="both"/>
        <w:rPr>
          <w:sz w:val="28"/>
          <w:szCs w:val="28"/>
        </w:rPr>
      </w:pPr>
      <w:r>
        <w:rPr>
          <w:sz w:val="28"/>
          <w:szCs w:val="28"/>
        </w:rPr>
        <w:t>Если</w:t>
      </w:r>
      <w:r w:rsidR="001D724C">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1F3AAB">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1F3AA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F3AAB">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1D724C" w:rsidRDefault="001D724C" w:rsidP="001D724C">
      <w:pPr>
        <w:pStyle w:val="43"/>
        <w:spacing w:after="120"/>
        <w:jc w:val="center"/>
        <w:outlineLvl w:val="0"/>
        <w:rPr>
          <w:rFonts w:eastAsia="MS Mincho"/>
          <w:b/>
          <w:bCs/>
          <w:sz w:val="32"/>
          <w:szCs w:val="32"/>
        </w:rPr>
      </w:pPr>
    </w:p>
    <w:p w:rsidR="001D724C" w:rsidRDefault="001D724C" w:rsidP="001D724C">
      <w:pPr>
        <w:pStyle w:val="43"/>
        <w:spacing w:after="120"/>
        <w:jc w:val="center"/>
        <w:outlineLvl w:val="0"/>
        <w:rPr>
          <w:rFonts w:eastAsia="MS Mincho"/>
          <w:b/>
          <w:bCs/>
          <w:sz w:val="32"/>
          <w:szCs w:val="32"/>
        </w:rPr>
      </w:pPr>
    </w:p>
    <w:p w:rsidR="001D724C" w:rsidRDefault="001D724C" w:rsidP="001D724C">
      <w:pPr>
        <w:pStyle w:val="43"/>
        <w:spacing w:after="120"/>
        <w:jc w:val="center"/>
        <w:outlineLvl w:val="0"/>
        <w:rPr>
          <w:rFonts w:eastAsia="MS Mincho"/>
          <w:b/>
          <w:bCs/>
          <w:sz w:val="32"/>
          <w:szCs w:val="32"/>
        </w:rPr>
      </w:pPr>
    </w:p>
    <w:p w:rsidR="00ED387F" w:rsidRDefault="00ED387F" w:rsidP="001D724C">
      <w:pPr>
        <w:pStyle w:val="43"/>
        <w:spacing w:after="120"/>
        <w:jc w:val="center"/>
        <w:outlineLvl w:val="0"/>
        <w:rPr>
          <w:b/>
          <w:sz w:val="28"/>
          <w:szCs w:val="28"/>
        </w:rPr>
      </w:pPr>
      <w:r>
        <w:rPr>
          <w:rFonts w:eastAsia="MS Mincho"/>
          <w:b/>
          <w:bCs/>
          <w:sz w:val="32"/>
          <w:szCs w:val="32"/>
        </w:rPr>
        <w:t>Раздел 4. Техническое задание</w:t>
      </w:r>
    </w:p>
    <w:p w:rsidR="00ED387F" w:rsidRDefault="00ED387F" w:rsidP="001D724C">
      <w:pPr>
        <w:pStyle w:val="43"/>
        <w:ind w:firstLine="709"/>
        <w:jc w:val="both"/>
        <w:rPr>
          <w:b/>
          <w:sz w:val="28"/>
          <w:szCs w:val="28"/>
          <w:highlight w:val="cyan"/>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78"/>
        <w:gridCol w:w="7069"/>
      </w:tblGrid>
      <w:tr w:rsidR="00ED387F" w:rsidTr="001D724C">
        <w:tc>
          <w:tcPr>
            <w:tcW w:w="2678" w:type="dxa"/>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Перечень основных данных и требований</w:t>
            </w:r>
          </w:p>
        </w:tc>
        <w:tc>
          <w:tcPr>
            <w:tcW w:w="7069"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Основные данные и требования</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1. Основание для проектирования</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shd w:val="clear" w:color="auto" w:fill="FFFFFF"/>
              </w:rPr>
            </w:pPr>
            <w:r>
              <w:rPr>
                <w:shd w:val="clear" w:color="auto" w:fill="FFFFFF"/>
              </w:rPr>
              <w:t>1.1. Прогнозируемый рост объёмов грузооборота (заявленные планы клиентов по увеличению объёмов грузов), возможность более эффективного использования оборудования и эксплуатации терминального хозяйства Компании.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shd w:val="clear" w:color="auto" w:fill="EA9999"/>
              </w:rPr>
            </w:pPr>
            <w:r>
              <w:rPr>
                <w:shd w:val="clear" w:color="auto" w:fill="FFFFFF"/>
              </w:rPr>
              <w:t xml:space="preserve">1.2. Изменение технологии работы контейнерного терминала с учётом включения в схему погрузочно-разгрузочных работ контейнерного перегружателя типа </w:t>
            </w:r>
            <w:proofErr w:type="spellStart"/>
            <w:r>
              <w:rPr>
                <w:shd w:val="clear" w:color="auto" w:fill="FFFFFF"/>
              </w:rPr>
              <w:t>ричстакер</w:t>
            </w:r>
            <w:proofErr w:type="spellEnd"/>
            <w:r>
              <w:rPr>
                <w:shd w:val="clear" w:color="auto" w:fill="FFFFFF"/>
              </w:rPr>
              <w:t>.</w:t>
            </w:r>
          </w:p>
        </w:tc>
      </w:tr>
      <w:tr w:rsidR="00ED387F" w:rsidTr="001D724C">
        <w:trPr>
          <w:trHeight w:val="344"/>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2. Заказчик</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pPr>
            <w:r>
              <w:t>ПАО «ТрансКонтейнер» (Уральский филиал)</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3. Местонахождение объекта</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317"/>
              </w:tabs>
              <w:jc w:val="both"/>
            </w:pPr>
            <w:r>
              <w:t xml:space="preserve">Контейнерный терминал </w:t>
            </w:r>
            <w:proofErr w:type="spellStart"/>
            <w:proofErr w:type="gramStart"/>
            <w:r>
              <w:t>Магнитогорск-Грузовой</w:t>
            </w:r>
            <w:proofErr w:type="spellEnd"/>
            <w:proofErr w:type="gramEnd"/>
            <w:r>
              <w:t xml:space="preserve">.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317"/>
              </w:tabs>
              <w:jc w:val="both"/>
              <w:rPr>
                <w:b/>
              </w:rPr>
            </w:pPr>
            <w:r>
              <w:t xml:space="preserve">Российская Федерация, Челябинская область, </w:t>
            </w:r>
            <w:proofErr w:type="gramStart"/>
            <w:r>
              <w:t>г</w:t>
            </w:r>
            <w:proofErr w:type="gramEnd"/>
            <w:r>
              <w:t>. Магнитогорск, ул. Калибровщиков, дом № 11.</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pPr>
            <w:r>
              <w:t>4. Вид строительства</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Реконструкция части действующего контейнерного терминала.</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pPr>
            <w:r>
              <w:t>5. Источник финанс</w:t>
            </w:r>
            <w:r>
              <w:t>и</w:t>
            </w:r>
            <w:r>
              <w:t>рования</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Инвестиционный бюджет ПАО «ТрансКонтейнер» на 2022-2024 гг. по титулу «Новое строительство, реконструкция и модерниз</w:t>
            </w:r>
            <w:r>
              <w:t>а</w:t>
            </w:r>
            <w:r>
              <w:t xml:space="preserve">ция зданий и сооружений», проект «Реконструкция контейнерного терминала </w:t>
            </w:r>
            <w:proofErr w:type="spellStart"/>
            <w:proofErr w:type="gramStart"/>
            <w:r>
              <w:t>Магнитогорск-Грузовой</w:t>
            </w:r>
            <w:proofErr w:type="spellEnd"/>
            <w:proofErr w:type="gramEnd"/>
            <w:r>
              <w:t>».</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6. Начальная (макс</w:t>
            </w:r>
            <w:r>
              <w:rPr>
                <w:color w:val="000000"/>
              </w:rPr>
              <w:t>и</w:t>
            </w:r>
            <w:r>
              <w:rPr>
                <w:color w:val="000000"/>
              </w:rPr>
              <w:t>мальная) цена договора</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t>5 458 461,77 (пять миллионов четыреста пятьдесят восемь тысяч четыреста шестьдесят один) рубль 77 копеек</w:t>
            </w:r>
            <w:r>
              <w:rPr>
                <w:color w:val="000000"/>
              </w:rPr>
              <w:t xml:space="preserve">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w:t>
            </w:r>
          </w:p>
          <w:p w:rsidR="00ED387F" w:rsidRDefault="00ED387F" w:rsidP="001D724C">
            <w:pPr>
              <w:pStyle w:val="43"/>
              <w:keepNext/>
              <w:keepLines/>
              <w:jc w:val="both"/>
              <w:rPr>
                <w:color w:val="000000"/>
              </w:rPr>
            </w:pPr>
            <w:r>
              <w:rPr>
                <w:color w:val="000000"/>
              </w:rPr>
              <w:t>Начальная (максимальная) цена договора определена проектно-сметным методом (приложение 1 к Техническому заданию).</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7. Срок выполнения работ (срок проектир</w:t>
            </w:r>
            <w:r>
              <w:rPr>
                <w:color w:val="000000"/>
              </w:rPr>
              <w:t>о</w:t>
            </w:r>
            <w:r>
              <w:rPr>
                <w:color w:val="000000"/>
              </w:rPr>
              <w:t>вания)</w:t>
            </w:r>
          </w:p>
        </w:tc>
        <w:tc>
          <w:tcPr>
            <w:tcW w:w="7069" w:type="dxa"/>
            <w:shd w:val="clear" w:color="auto" w:fill="auto"/>
            <w:tcMar>
              <w:top w:w="57" w:type="dxa"/>
              <w:bottom w:w="57" w:type="dxa"/>
            </w:tcMar>
          </w:tcPr>
          <w:p w:rsidR="00ED387F" w:rsidRPr="00330F52" w:rsidRDefault="00ED387F" w:rsidP="001D724C">
            <w:pPr>
              <w:pStyle w:val="affa"/>
              <w:spacing w:before="0" w:after="0"/>
              <w:jc w:val="both"/>
              <w:rPr>
                <w:color w:val="000000" w:themeColor="text1"/>
              </w:rPr>
            </w:pPr>
            <w:r>
              <w:rPr>
                <w:color w:val="000000" w:themeColor="text1"/>
              </w:rPr>
              <w:t xml:space="preserve">Не более 130 (ста тридцати) календарных дней </w:t>
            </w:r>
            <w:proofErr w:type="gramStart"/>
            <w:r>
              <w:rPr>
                <w:color w:val="000000" w:themeColor="text1"/>
              </w:rPr>
              <w:t>с даты подписания</w:t>
            </w:r>
            <w:proofErr w:type="gramEnd"/>
            <w:r>
              <w:rPr>
                <w:color w:val="000000" w:themeColor="text1"/>
              </w:rPr>
              <w:t xml:space="preserve"> договора, включая этапы:</w:t>
            </w:r>
          </w:p>
          <w:p w:rsidR="00ED387F" w:rsidRPr="00330F52" w:rsidRDefault="00ED387F" w:rsidP="001D724C">
            <w:pPr>
              <w:pStyle w:val="affa"/>
              <w:spacing w:before="0" w:after="0"/>
              <w:jc w:val="both"/>
              <w:rPr>
                <w:color w:val="000000" w:themeColor="text1"/>
              </w:rPr>
            </w:pPr>
            <w:r>
              <w:rPr>
                <w:color w:val="000000" w:themeColor="text1"/>
              </w:rPr>
              <w:t>1 этап - Проектная документация (стадия проектирования П), включая инженерные изыскания, экспертизу проекта</w:t>
            </w:r>
            <w:r w:rsidR="001D724C">
              <w:rPr>
                <w:color w:val="000000" w:themeColor="text1"/>
              </w:rPr>
              <w:t xml:space="preserve"> </w:t>
            </w:r>
            <w:r>
              <w:rPr>
                <w:color w:val="000000" w:themeColor="text1"/>
              </w:rPr>
              <w:t xml:space="preserve">– не более 90 (девяносто) календарных дней </w:t>
            </w:r>
            <w:proofErr w:type="gramStart"/>
            <w:r>
              <w:rPr>
                <w:color w:val="000000" w:themeColor="text1"/>
              </w:rPr>
              <w:t>с даты подписания</w:t>
            </w:r>
            <w:proofErr w:type="gramEnd"/>
            <w:r>
              <w:rPr>
                <w:color w:val="000000" w:themeColor="text1"/>
              </w:rPr>
              <w:t xml:space="preserve"> договора;  </w:t>
            </w:r>
          </w:p>
          <w:p w:rsidR="00ED387F" w:rsidRPr="00330F52" w:rsidRDefault="00ED387F" w:rsidP="001D724C">
            <w:pPr>
              <w:pStyle w:val="affa"/>
              <w:spacing w:before="0" w:after="0"/>
              <w:jc w:val="both"/>
              <w:rPr>
                <w:color w:val="000000"/>
              </w:rPr>
            </w:pPr>
            <w:r>
              <w:rPr>
                <w:color w:val="000000" w:themeColor="text1"/>
              </w:rPr>
              <w:t xml:space="preserve">2 этап - Проектная документация (стадия проектирования РД), включая подготовку пакета документов для получения разрешения на реконструкцию – не более 130 (ста тридцати) календарных дней </w:t>
            </w:r>
            <w:proofErr w:type="gramStart"/>
            <w:r>
              <w:rPr>
                <w:color w:val="000000" w:themeColor="text1"/>
              </w:rPr>
              <w:t>с даты подписания</w:t>
            </w:r>
            <w:proofErr w:type="gramEnd"/>
            <w:r>
              <w:rPr>
                <w:color w:val="000000" w:themeColor="text1"/>
              </w:rPr>
              <w:t xml:space="preserve"> договора.</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8. Объемы проектир</w:t>
            </w:r>
            <w:r>
              <w:rPr>
                <w:color w:val="000000"/>
              </w:rPr>
              <w:t>о</w:t>
            </w:r>
            <w:r>
              <w:rPr>
                <w:color w:val="000000"/>
              </w:rPr>
              <w:t>вания</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8.1. Проектная документация.</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8.2. Рабочая документация.</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9. Генеральная проек</w:t>
            </w:r>
            <w:r>
              <w:rPr>
                <w:color w:val="000000"/>
              </w:rPr>
              <w:t>т</w:t>
            </w:r>
            <w:r>
              <w:rPr>
                <w:color w:val="000000"/>
              </w:rPr>
              <w:t>ная организация</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Определяется путём проведения конкурсных процедур.</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10. Идентификацио</w:t>
            </w:r>
            <w:r>
              <w:rPr>
                <w:color w:val="000000"/>
              </w:rPr>
              <w:t>н</w:t>
            </w:r>
            <w:r>
              <w:rPr>
                <w:color w:val="000000"/>
              </w:rPr>
              <w:t>ные признаки зданий и сооружений, согласно ст. 4 Федерального закона от 31.12.2009 № 384-ФЗ «Технический регламент о безопасн</w:t>
            </w:r>
            <w:r>
              <w:rPr>
                <w:color w:val="000000"/>
              </w:rPr>
              <w:t>о</w:t>
            </w:r>
            <w:r>
              <w:rPr>
                <w:color w:val="000000"/>
              </w:rPr>
              <w:t>сти зданий и сооружений»</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 xml:space="preserve">10.1. Назначение: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220.42.99.19.112 – Площадки производственные с покрытиями;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320.26.30.1 – Система видеонаблюдения;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220.42.22.1 – Сооружения коммунальные для электроснабжения и связи;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210.00.11.10.450 – Здание производственное.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10.2. Принадлежит к объектам транспортной инфраструктуры общего пользования.</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10.3. Пожарную и взрывопожарную опасность конкретных зданий и сооружений определить и указать в проектной документации.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10.4. Определить и указать в проектной документации помещения с постоянным пребыванием людей.</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10.5. Уровень ответственности объекта - нормальный.</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Особые условия проектирования и строительства</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11.1. Действующее, режимное предприятие.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11.2. Работа вблизи частей, находящихся под напряжением (0,4 кВ), выполнять с учетом обеспечения условий </w:t>
            </w:r>
            <w:proofErr w:type="spellStart"/>
            <w:r>
              <w:rPr>
                <w:color w:val="000000"/>
              </w:rPr>
              <w:t>электробезопасн</w:t>
            </w:r>
            <w:r>
              <w:rPr>
                <w:color w:val="000000"/>
              </w:rPr>
              <w:t>о</w:t>
            </w:r>
            <w:r>
              <w:rPr>
                <w:color w:val="000000"/>
              </w:rPr>
              <w:t>сти</w:t>
            </w:r>
            <w:proofErr w:type="spellEnd"/>
            <w:r>
              <w:rPr>
                <w:color w:val="000000"/>
              </w:rPr>
              <w:t xml:space="preserve">. </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12. Требования к технико-экономическим показателям объекта проектирования, основным техническим решениям, перспекти</w:t>
            </w:r>
            <w:r>
              <w:rPr>
                <w:color w:val="000000"/>
              </w:rPr>
              <w:t>в</w:t>
            </w:r>
            <w:r>
              <w:rPr>
                <w:color w:val="000000"/>
              </w:rPr>
              <w:t>ному расширению объекта строительства</w:t>
            </w:r>
          </w:p>
        </w:tc>
        <w:tc>
          <w:tcPr>
            <w:tcW w:w="7069" w:type="dxa"/>
            <w:tcMar>
              <w:top w:w="57" w:type="dxa"/>
              <w:bottom w:w="57" w:type="dxa"/>
            </w:tcMar>
          </w:tcPr>
          <w:p w:rsidR="00ED387F" w:rsidRDefault="00ED387F" w:rsidP="001D724C">
            <w:pPr>
              <w:pStyle w:val="1a"/>
              <w:ind w:firstLine="0"/>
              <w:rPr>
                <w:color w:val="000000"/>
                <w:sz w:val="24"/>
                <w:szCs w:val="24"/>
              </w:rPr>
            </w:pPr>
            <w:r>
              <w:rPr>
                <w:color w:val="000000"/>
                <w:sz w:val="24"/>
                <w:szCs w:val="24"/>
              </w:rPr>
              <w:t xml:space="preserve">12.1. Реконструируемые объекты расположены на части </w:t>
            </w:r>
            <w:r>
              <w:rPr>
                <w:rFonts w:eastAsia="Times New Roman"/>
                <w:sz w:val="24"/>
                <w:szCs w:val="24"/>
              </w:rPr>
              <w:t>земельного участка: площадью 65 386 кв.м., кадастровый номер 74:33:01:02001:0001, находящийся в субаренде у ОАО “РЖД” по договору № НРИ-69/СА от 06.05.2008.</w:t>
            </w:r>
          </w:p>
          <w:p w:rsidR="00ED387F" w:rsidRDefault="00ED387F" w:rsidP="001D724C">
            <w:pPr>
              <w:pStyle w:val="43"/>
              <w:shd w:val="clear" w:color="auto" w:fill="FFFFFF"/>
              <w:jc w:val="both"/>
              <w:rPr>
                <w:color w:val="222222"/>
              </w:rPr>
            </w:pPr>
            <w:r>
              <w:rPr>
                <w:color w:val="000000"/>
              </w:rPr>
              <w:t xml:space="preserve">12.2. Реконструируемые объекты входят в состав контейнерного терминала </w:t>
            </w:r>
            <w:proofErr w:type="spellStart"/>
            <w:proofErr w:type="gramStart"/>
            <w:r>
              <w:rPr>
                <w:color w:val="000000"/>
              </w:rPr>
              <w:t>Магнитогорск-Грузовой</w:t>
            </w:r>
            <w:proofErr w:type="spellEnd"/>
            <w:proofErr w:type="gramEnd"/>
            <w:r>
              <w:rPr>
                <w:color w:val="000000"/>
              </w:rPr>
              <w:t>, с текущим объ</w:t>
            </w:r>
            <w:r>
              <w:rPr>
                <w:color w:val="000000"/>
              </w:rPr>
              <w:t>е</w:t>
            </w:r>
            <w:r>
              <w:rPr>
                <w:color w:val="000000"/>
              </w:rPr>
              <w:t>мом переработки контейнеров по железнодорожным грузовым фронтам 13,4 тыс. ДФЭ в год, с учётом автотранспорта – 16 тыс. ДФЭ в год. Прогноз увеличения переработки контейнеров к 2026 году по железнодорожным грузовым фронтам – 19 тыс. ДФЭ в год, с учётом автотранспорта - 23 тыс. ДФЭ в год.</w:t>
            </w:r>
          </w:p>
          <w:p w:rsidR="00ED387F" w:rsidRDefault="00ED387F" w:rsidP="001D724C">
            <w:pPr>
              <w:pStyle w:val="43"/>
              <w:shd w:val="clear" w:color="auto" w:fill="FFFFFF"/>
              <w:jc w:val="both"/>
              <w:rPr>
                <w:color w:val="222222"/>
              </w:rPr>
            </w:pPr>
            <w:r>
              <w:rPr>
                <w:color w:val="000000"/>
              </w:rPr>
              <w:t>Текущая перерабатывающая способность терминала 16,6 тыс. ДФЭ в год.</w:t>
            </w:r>
          </w:p>
          <w:p w:rsidR="00ED387F" w:rsidRDefault="00ED387F" w:rsidP="001D724C">
            <w:pPr>
              <w:pStyle w:val="43"/>
              <w:shd w:val="clear" w:color="auto" w:fill="FFFFFF"/>
              <w:jc w:val="both"/>
              <w:rPr>
                <w:color w:val="222222"/>
              </w:rPr>
            </w:pPr>
            <w:r>
              <w:rPr>
                <w:color w:val="000000"/>
              </w:rPr>
              <w:t xml:space="preserve">Груз – 20-40 футовые контейнеры, доля 40-футовых контейнеров – до </w:t>
            </w:r>
            <w:r>
              <w:t>30</w:t>
            </w:r>
            <w:r>
              <w:rPr>
                <w:color w:val="000000"/>
              </w:rPr>
              <w:t>% общего грузопотока, средний срок хранения контейнера – 7 суток.</w:t>
            </w:r>
          </w:p>
          <w:p w:rsidR="00ED387F" w:rsidRDefault="00ED387F" w:rsidP="001D724C">
            <w:pPr>
              <w:pStyle w:val="43"/>
              <w:shd w:val="clear" w:color="auto" w:fill="FFFFFF"/>
              <w:jc w:val="both"/>
              <w:rPr>
                <w:color w:val="222222"/>
              </w:rPr>
            </w:pPr>
            <w:r>
              <w:rPr>
                <w:color w:val="000000"/>
              </w:rPr>
              <w:t>Подвижной состав – платформы.</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12.3. Технические решения и параметры для реконструируемых объектов принять в соответствии с действующими нормативными документами, в том числе: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СП 316.1325800.2017 «Терминалы контейнерные. Правила проектирования»;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СП 37.13330.2012 «Промышленный транспорт»;</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Методические рекомендации по проектированию жёстких дорожных одежд (взамен ВСН 197-91), распоряжение Минтранса Российской Федерации от 03.12.2033 №ОС-1066-р;</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ОДН 218.046-01 «Проектирование нежёстких дорожных одежд»;</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ОДМ 218.3.1.005-2021 «Проектирование нежёстких дорожных одежд. Методические рекомендации по расчёту параметров напряженно-деформированного состояния многослойных конс</w:t>
            </w:r>
            <w:r>
              <w:rPr>
                <w:color w:val="000000"/>
              </w:rPr>
              <w:t>т</w:t>
            </w:r>
            <w:r>
              <w:rPr>
                <w:color w:val="000000"/>
              </w:rPr>
              <w:t>рукций при воздействии колёсной нагрузки».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xml:space="preserve">12.4. </w:t>
            </w:r>
            <w:proofErr w:type="gramStart"/>
            <w:r>
              <w:rPr>
                <w:color w:val="000000"/>
              </w:rPr>
              <w:t>Проектные решения принимать на основании топографич</w:t>
            </w:r>
            <w:r>
              <w:rPr>
                <w:color w:val="000000"/>
              </w:rPr>
              <w:t>е</w:t>
            </w:r>
            <w:r>
              <w:rPr>
                <w:color w:val="000000"/>
              </w:rPr>
              <w:t>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w:t>
            </w:r>
            <w:proofErr w:type="gramEnd"/>
            <w:r>
              <w:rPr>
                <w:color w:val="000000"/>
              </w:rPr>
              <w:t xml:space="preserve"> </w:t>
            </w:r>
            <w:proofErr w:type="gramStart"/>
            <w:r>
              <w:rPr>
                <w:color w:val="000000"/>
              </w:rPr>
              <w:t>Методич</w:t>
            </w:r>
            <w:r>
              <w:rPr>
                <w:color w:val="000000"/>
              </w:rPr>
              <w:t>е</w:t>
            </w:r>
            <w:r>
              <w:rPr>
                <w:color w:val="000000"/>
              </w:rPr>
              <w:t>ских указаний к Приказу Минрегионразвития от 29.12.2009 № 620).</w:t>
            </w:r>
            <w:proofErr w:type="gramEnd"/>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12.5. Проектные решения принимать с учётом рекомендаций ГОСТ </w:t>
            </w:r>
            <w:proofErr w:type="gramStart"/>
            <w:r>
              <w:rPr>
                <w:color w:val="000000"/>
              </w:rPr>
              <w:t>Р</w:t>
            </w:r>
            <w:proofErr w:type="gramEnd"/>
            <w:r>
              <w:rPr>
                <w:color w:val="000000"/>
              </w:rPr>
              <w:t xml:space="preserve"> ИСО 14001-2016.</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13. Необходимость предварительного согласования отдел</w:t>
            </w:r>
            <w:r>
              <w:rPr>
                <w:color w:val="000000"/>
              </w:rPr>
              <w:t>ь</w:t>
            </w:r>
            <w:r>
              <w:rPr>
                <w:color w:val="000000"/>
              </w:rPr>
              <w:t>ных проектных решений</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Вариантные проработки проектных решений по каждому объекту реконструкции предварительно представить в аппарат</w:t>
            </w:r>
            <w:r>
              <w:t xml:space="preserve"> управления</w:t>
            </w:r>
            <w:r>
              <w:rPr>
                <w:color w:val="000000"/>
              </w:rPr>
              <w:t xml:space="preserve"> ПАО «ТрансКонтейнер» для согласования. К разработке разделов проекта приступать только после получения письменного согл</w:t>
            </w:r>
            <w:r>
              <w:rPr>
                <w:color w:val="000000"/>
              </w:rPr>
              <w:t>а</w:t>
            </w:r>
            <w:r>
              <w:rPr>
                <w:color w:val="000000"/>
              </w:rPr>
              <w:t>сования варианта проектного решения аппаратом управления.</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14. Необходимость выделения этапов строительства и ввода объекта в эксплуат</w:t>
            </w:r>
            <w:r>
              <w:rPr>
                <w:color w:val="000000"/>
              </w:rPr>
              <w:t>а</w:t>
            </w:r>
            <w:r>
              <w:rPr>
                <w:color w:val="000000"/>
              </w:rPr>
              <w:t>цию.</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14.1. Необходимость выделения этапов строительства, их колич</w:t>
            </w:r>
            <w:r>
              <w:rPr>
                <w:color w:val="000000"/>
              </w:rPr>
              <w:t>е</w:t>
            </w:r>
            <w:r>
              <w:rPr>
                <w:color w:val="000000"/>
              </w:rPr>
              <w:t>ство и состав определить проектом.</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14.2. </w:t>
            </w:r>
            <w:proofErr w:type="spellStart"/>
            <w:r>
              <w:rPr>
                <w:color w:val="000000"/>
              </w:rPr>
              <w:t>Этапность</w:t>
            </w:r>
            <w:proofErr w:type="spellEnd"/>
            <w:r>
              <w:rPr>
                <w:color w:val="000000"/>
              </w:rPr>
              <w:t xml:space="preserve"> реконструкции согласовать с Заказчиком.</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15. Требования к архитектурно-строительным, объё</w:t>
            </w:r>
            <w:r>
              <w:rPr>
                <w:color w:val="000000"/>
              </w:rPr>
              <w:t>м</w:t>
            </w:r>
            <w:r>
              <w:rPr>
                <w:color w:val="000000"/>
              </w:rPr>
              <w:t>но-планировочным и конструктивным решениям.</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FF0000"/>
              </w:rPr>
            </w:pPr>
            <w:r>
              <w:rPr>
                <w:color w:val="000000"/>
              </w:rPr>
              <w:t>15.1. Проектные решения принять в соответствии с действующ</w:t>
            </w:r>
            <w:r>
              <w:rPr>
                <w:color w:val="000000"/>
              </w:rPr>
              <w:t>и</w:t>
            </w:r>
            <w:r>
              <w:rPr>
                <w:color w:val="000000"/>
              </w:rPr>
              <w:t xml:space="preserve">ми нормативными документами в области архитектурно-строительного проектирования, с учётом зонирования территории по </w:t>
            </w:r>
            <w:r>
              <w:t>функциональному использованию в соответствии со схемой контейнерного терминала Магнитогорск - Грузовой (далее - Схема, согласно приложению №2 к Техническому заданию).</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15.3. Технологические и пожарные проезды, места пересечения железнодорожных путей оборудовать в соответствии с нормами.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rPr>
              <w:t>15.</w:t>
            </w:r>
            <w:r>
              <w:t>4. Перечень объектов реконструкции/строительства:</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15.4.1. </w:t>
            </w:r>
            <w:proofErr w:type="gramStart"/>
            <w:r>
              <w:t>Площадка производственная для переработки контейнеров, инв. № 00000193 (далее – Площадка), поз. 1, 8 на Схеме, площ</w:t>
            </w:r>
            <w:r>
              <w:t>а</w:t>
            </w:r>
            <w:r>
              <w:t>дью 18 420 кв.м., существующее покрытие – асфальтобетон.</w:t>
            </w:r>
            <w:proofErr w:type="gramEnd"/>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Задачи реконструкции: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увеличение площади и замена покрытия части Площадки, общей площадью 15 370 кв.м. (площадь уточнить проектом), и выравн</w:t>
            </w:r>
            <w:r>
              <w:t>и</w:t>
            </w:r>
            <w:r>
              <w:t xml:space="preserve">вание реконструируемого участка в один уровень </w:t>
            </w:r>
            <w:proofErr w:type="gramStart"/>
            <w:r>
              <w:t>с</w:t>
            </w:r>
            <w:proofErr w:type="gramEnd"/>
            <w:r>
              <w:t xml:space="preserve"> существующим. Проектируемое покрытие Площадки – терм</w:t>
            </w:r>
            <w:r>
              <w:t>и</w:t>
            </w:r>
            <w:r>
              <w:t>нальный камень мощения на щебеночном основании.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Проектируемое основание и покрытие должны обеспечивать несущую способность при работе погрузчиков типа </w:t>
            </w:r>
            <w:proofErr w:type="spellStart"/>
            <w:r>
              <w:t>ричстакер</w:t>
            </w:r>
            <w:proofErr w:type="spellEnd"/>
            <w:r>
              <w:t>, (фронтальных погрузчиков), а также от складирования крупн</w:t>
            </w:r>
            <w:r>
              <w:t>о</w:t>
            </w:r>
            <w:r>
              <w:t xml:space="preserve">тоннажных контейнеров в гружёном состоянии в 4 (четыре) яруса. Максимальная нагрузка на переднюю ось </w:t>
            </w:r>
            <w:proofErr w:type="spellStart"/>
            <w:r>
              <w:t>ричстакера</w:t>
            </w:r>
            <w:proofErr w:type="spellEnd"/>
            <w:r>
              <w:t xml:space="preserve"> ≈ 99,6 тс (на колесо 25 тс; нагрузку уточнить в проекте); давление в пневмат</w:t>
            </w:r>
            <w:r>
              <w:t>и</w:t>
            </w:r>
            <w:r>
              <w:t>ках 1,0 МПа (10кгс/см²).</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 </w:t>
            </w:r>
            <w:proofErr w:type="gramStart"/>
            <w:r>
              <w:t>в</w:t>
            </w:r>
            <w:proofErr w:type="gramEnd"/>
            <w:r>
              <w:t>осстановление асфальтобетонного покрытия части площадки, поз. 7 на Схеме, общей площадью 5 400 кв.м. (уточнить прое</w:t>
            </w:r>
            <w:r>
              <w:t>к</w:t>
            </w:r>
            <w:r>
              <w:t>том).</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Проектируемое основание и покрытие должны обеспечивать несущую способность при проезде контейнеровозов.</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Расчет дорожной одежды представить в проекте.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15.4.2. Участок по ремонту контейнеров, строительство.</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Расположение участка ремонта контейнеров и площадь здания - уточнить проектом. Каркас здания предусмотреть со стальными колоннами, сборно-монолитными перекрытием, стены из </w:t>
            </w:r>
            <w:proofErr w:type="spellStart"/>
            <w:proofErr w:type="gramStart"/>
            <w:r>
              <w:t>сэ</w:t>
            </w:r>
            <w:r>
              <w:t>н</w:t>
            </w:r>
            <w:r>
              <w:t>двич</w:t>
            </w:r>
            <w:r w:rsidR="001D724C">
              <w:t>-</w:t>
            </w:r>
            <w:r>
              <w:t>панелей</w:t>
            </w:r>
            <w:proofErr w:type="spellEnd"/>
            <w:proofErr w:type="gramEnd"/>
            <w:r>
              <w:t xml:space="preserve"> и покрытием из профилированного листа (рассмотреть варианты конструктивных решений, уточнить проектом). Проектируемое здание предназначено для производс</w:t>
            </w:r>
            <w:r>
              <w:t>т</w:t>
            </w:r>
            <w:r>
              <w:t>ва ремонта 20/40 футовых контейнеров и включает в себя: </w:t>
            </w:r>
          </w:p>
          <w:p w:rsidR="00ED387F" w:rsidRDefault="00ED387F" w:rsidP="001F3AAB">
            <w:pPr>
              <w:pStyle w:val="43"/>
              <w:numPr>
                <w:ilvl w:val="0"/>
                <w:numId w:val="29"/>
              </w:numPr>
              <w:shd w:val="clear" w:color="auto" w:fill="FFFFFF"/>
              <w:ind w:left="0"/>
              <w:jc w:val="both"/>
              <w:rPr>
                <w:lang w:eastAsia="ar-SA"/>
              </w:rPr>
            </w:pPr>
            <w:r>
              <w:t xml:space="preserve">- </w:t>
            </w:r>
            <w:proofErr w:type="spellStart"/>
            <w:r>
              <w:t>неотапливаемое</w:t>
            </w:r>
            <w:proofErr w:type="spellEnd"/>
            <w:r>
              <w:t xml:space="preserve"> помещение для ремонта крупнотоннажных контейнеров, в т.ч. размещения производственного оборудования: верстаки, сварочный пост, и прочее производственное оборудов</w:t>
            </w:r>
            <w:r>
              <w:t>а</w:t>
            </w:r>
            <w:r>
              <w:t>ние (уточнить проектом);</w:t>
            </w:r>
          </w:p>
          <w:p w:rsidR="00ED387F" w:rsidRDefault="00ED387F" w:rsidP="001F3AAB">
            <w:pPr>
              <w:pStyle w:val="43"/>
              <w:numPr>
                <w:ilvl w:val="0"/>
                <w:numId w:val="29"/>
              </w:numPr>
              <w:shd w:val="clear" w:color="auto" w:fill="FFFFFF"/>
              <w:ind w:left="0"/>
              <w:jc w:val="both"/>
              <w:rPr>
                <w:lang w:eastAsia="ar-SA"/>
              </w:rPr>
            </w:pPr>
            <w:r>
              <w:t>- кабинет для сотрудников — рабочая смена 2 человека. </w:t>
            </w:r>
          </w:p>
          <w:p w:rsidR="00ED387F" w:rsidRDefault="00ED387F" w:rsidP="001D724C">
            <w:pPr>
              <w:pStyle w:val="43"/>
              <w:shd w:val="clear" w:color="auto" w:fill="FFFFFF"/>
              <w:jc w:val="both"/>
            </w:pPr>
            <w:r>
              <w:t>В помещении для ремонта контейнеров:</w:t>
            </w:r>
          </w:p>
          <w:p w:rsidR="00ED387F" w:rsidRDefault="00ED387F" w:rsidP="001D724C">
            <w:pPr>
              <w:pStyle w:val="43"/>
              <w:shd w:val="clear" w:color="auto" w:fill="FFFFFF"/>
              <w:jc w:val="both"/>
            </w:pPr>
            <w:r>
              <w:t xml:space="preserve"> - предусмотреть оборудование одной/двумя ремонтными поз</w:t>
            </w:r>
            <w:r>
              <w:t>и</w:t>
            </w:r>
            <w:r>
              <w:t>циями с автоматическими воротами (уточнить проектом),  для подачи конвейером контейнера/</w:t>
            </w:r>
            <w:proofErr w:type="spellStart"/>
            <w:r>
              <w:t>ов</w:t>
            </w:r>
            <w:proofErr w:type="spellEnd"/>
            <w:r>
              <w:t xml:space="preserve"> в помещение на ремонтный участок, оборудованный сварочным постом, подъемником, вытяжной вентиляцией;</w:t>
            </w:r>
          </w:p>
          <w:p w:rsidR="00ED387F" w:rsidRDefault="00ED387F" w:rsidP="001D724C">
            <w:pPr>
              <w:pStyle w:val="43"/>
              <w:shd w:val="clear" w:color="auto" w:fill="FFFFFF"/>
              <w:jc w:val="both"/>
            </w:pPr>
            <w:r>
              <w:t>-постановка в ремонт/уборка с ремонта контейнеров будет осуществляться контейнерным перегружателем. Перед зданием предусмотреть площадку для сбора ТБО, оборудовать место для курения.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hd w:val="clear" w:color="auto" w:fill="FFFFFF"/>
              </w:rPr>
              <w:t>Определить потребности в количестве и типах источников энергии, теплоснабжения.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15.4.3. Освещение КТ </w:t>
            </w:r>
            <w:proofErr w:type="spellStart"/>
            <w:proofErr w:type="gramStart"/>
            <w:r>
              <w:t>Магнитогорск-Грузовой</w:t>
            </w:r>
            <w:proofErr w:type="spellEnd"/>
            <w:proofErr w:type="gramEnd"/>
            <w:r>
              <w:t>, строительство.</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t>Выполнить согласно нормативам освещенности КТ, на основании светотехнического расчёта, с использованием мачт освещения ВМО-30 и светодиодных источников освещения. Рассмотреть возможность</w:t>
            </w:r>
            <w:r>
              <w:rPr>
                <w:color w:val="000000"/>
              </w:rPr>
              <w:t xml:space="preserve"> использования существующих опор </w:t>
            </w:r>
            <w:proofErr w:type="gramStart"/>
            <w:r>
              <w:rPr>
                <w:color w:val="000000"/>
              </w:rPr>
              <w:t>ВЛ</w:t>
            </w:r>
            <w:proofErr w:type="gramEnd"/>
            <w:r>
              <w:rPr>
                <w:color w:val="000000"/>
              </w:rPr>
              <w:t xml:space="preserve"> контейне</w:t>
            </w:r>
            <w:r>
              <w:rPr>
                <w:color w:val="000000"/>
              </w:rPr>
              <w:t>р</w:t>
            </w:r>
            <w:r>
              <w:rPr>
                <w:color w:val="000000"/>
              </w:rPr>
              <w:t>ной площадки. Расстановку мачт освещения, оборудование и материалы письменно согласовать с Заказчиком, светотехнич</w:t>
            </w:r>
            <w:r>
              <w:rPr>
                <w:color w:val="000000"/>
              </w:rPr>
              <w:t>е</w:t>
            </w:r>
            <w:r>
              <w:rPr>
                <w:color w:val="000000"/>
              </w:rPr>
              <w:t xml:space="preserve">ский расчёт представить в проекте.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Энергоснабжение предусмотреть от РЩ ПАО «ТрансКонте</w:t>
            </w:r>
            <w:r>
              <w:rPr>
                <w:color w:val="000000"/>
              </w:rPr>
              <w:t>й</w:t>
            </w:r>
            <w:r>
              <w:rPr>
                <w:color w:val="000000"/>
              </w:rPr>
              <w:t xml:space="preserve">нер»», расположенных на </w:t>
            </w:r>
            <w:r>
              <w:t>территории Площадки производственной для переработки контейнеров, в объёме выделенной мощности</w:t>
            </w:r>
            <w:r>
              <w:rPr>
                <w:color w:val="000000"/>
              </w:rPr>
              <w:t>.</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 xml:space="preserve">15.4.4. Водоотведение КТ </w:t>
            </w:r>
            <w:proofErr w:type="spellStart"/>
            <w:proofErr w:type="gramStart"/>
            <w:r>
              <w:rPr>
                <w:color w:val="000000"/>
              </w:rPr>
              <w:t>Магнитогорск-Грузовой</w:t>
            </w:r>
            <w:proofErr w:type="spellEnd"/>
            <w:proofErr w:type="gramEnd"/>
            <w:r>
              <w:rPr>
                <w:color w:val="000000"/>
              </w:rPr>
              <w:t>, строительство.</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strike/>
                <w:color w:val="FF0000"/>
              </w:rPr>
            </w:pPr>
            <w:r>
              <w:t>Поверхностное водоотведение с площадок и проездов организ</w:t>
            </w:r>
            <w:r>
              <w:t>о</w:t>
            </w:r>
            <w:r>
              <w:t xml:space="preserve">вать </w:t>
            </w:r>
            <w:proofErr w:type="spellStart"/>
            <w:r>
              <w:t>разуклонкой</w:t>
            </w:r>
            <w:proofErr w:type="spellEnd"/>
            <w:r>
              <w:t xml:space="preserve"> покрытия с последующим сбором в лотки ливневой канализац</w:t>
            </w:r>
            <w:proofErr w:type="gramStart"/>
            <w:r>
              <w:t>ии и ее</w:t>
            </w:r>
            <w:proofErr w:type="gramEnd"/>
            <w:r>
              <w:t xml:space="preserve"> отводом в аккумулирующие ёмкости.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15.4.5. Видеонаблюдение КТ </w:t>
            </w:r>
            <w:proofErr w:type="spellStart"/>
            <w:proofErr w:type="gramStart"/>
            <w:r>
              <w:t>Магнитогорск-Грузовой</w:t>
            </w:r>
            <w:proofErr w:type="spellEnd"/>
            <w:proofErr w:type="gramEnd"/>
            <w:r>
              <w:t>. Реконс</w:t>
            </w:r>
            <w:r>
              <w:t>т</w:t>
            </w:r>
            <w:r>
              <w:t>рукция.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Предусмотреть прокладку кабельных линий связи от точки подключения (поз. 5 на Схеме) до мачт освещения, расстановку камер наблюдения на мачтах освещения (количество камер уточнить проектом), с дооборудованием пункта управления, находящегося в здании, поз 5 на Схеме.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15.5. Предусмотреть демонтаж здания ПРК, опор освещения, а также иных сооружений, попадающих в зону реконструкции.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15.6. Предусмотреть защиту/переустройство инженерных сетей, попадающих в зону реконструкции, согласно техническим условиям балансодержателей.</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15.7. Применяемые при проектировании материалы и оборудов</w:t>
            </w:r>
            <w:r>
              <w:rPr>
                <w:color w:val="000000"/>
              </w:rPr>
              <w:t>а</w:t>
            </w:r>
            <w:r>
              <w:rPr>
                <w:color w:val="000000"/>
              </w:rPr>
              <w:t>ние должны соответствовать стандартам Российской Федерации и иметь сертификаты.</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16. Требования к технологии и режиму работы предприятия.</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ind w:hanging="32"/>
              <w:jc w:val="both"/>
              <w:rPr>
                <w:color w:val="000000"/>
                <w:highlight w:val="yellow"/>
              </w:rPr>
            </w:pPr>
            <w:r>
              <w:rPr>
                <w:color w:val="000000"/>
              </w:rPr>
              <w:t>16.1. Режим работы – сменный, с 8-00 до 20-00, круглогодичный, с учётом взаимодействия грузовой работы контейнерного термин</w:t>
            </w:r>
            <w:r>
              <w:rPr>
                <w:color w:val="000000"/>
              </w:rPr>
              <w:t>а</w:t>
            </w:r>
            <w:r>
              <w:rPr>
                <w:color w:val="000000"/>
              </w:rPr>
              <w:t xml:space="preserve">ла со станцией </w:t>
            </w:r>
            <w:proofErr w:type="spellStart"/>
            <w:proofErr w:type="gramStart"/>
            <w:r>
              <w:rPr>
                <w:color w:val="000000"/>
              </w:rPr>
              <w:t>Магнитогорск-Грузовой</w:t>
            </w:r>
            <w:proofErr w:type="spellEnd"/>
            <w:proofErr w:type="gramEnd"/>
            <w:r>
              <w:rPr>
                <w:color w:val="000000"/>
              </w:rPr>
              <w:t>.</w:t>
            </w:r>
          </w:p>
        </w:tc>
      </w:tr>
      <w:tr w:rsidR="00ED387F" w:rsidTr="001D724C">
        <w:trPr>
          <w:trHeight w:val="1775"/>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17. Требования к мероприятиям по охране окружающей среды.</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35"/>
              </w:tabs>
              <w:ind w:right="170"/>
              <w:jc w:val="both"/>
              <w:rPr>
                <w:color w:val="000000"/>
              </w:rPr>
            </w:pPr>
            <w:r>
              <w:rPr>
                <w:color w:val="000000"/>
              </w:rPr>
              <w:t>17.1. Раздел «Перечень мероприятий по охране окружающей среды» выполнить в объеме действующих норм и правил, а также в соответствии с техническими условиями и требовани</w:t>
            </w:r>
            <w:r>
              <w:rPr>
                <w:color w:val="000000"/>
              </w:rPr>
              <w:t>я</w:t>
            </w:r>
            <w:r>
              <w:rPr>
                <w:color w:val="000000"/>
              </w:rPr>
              <w:t xml:space="preserve">ми надзорных органов. </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17.2. Обращение с образовавшимся отходами производства и потребления проводить в соответствии с Федеральным законом от 24.06.1998 № 89-ФЗ «Об отходах производства и потребления».</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17.3. Отвод ливневых вод выполнить </w:t>
            </w:r>
            <w:proofErr w:type="gramStart"/>
            <w:r>
              <w:rPr>
                <w:color w:val="000000"/>
              </w:rPr>
              <w:t>в</w:t>
            </w:r>
            <w:proofErr w:type="gramEnd"/>
            <w:r>
              <w:rPr>
                <w:color w:val="000000"/>
              </w:rPr>
              <w:t xml:space="preserve"> </w:t>
            </w:r>
            <w:proofErr w:type="gramStart"/>
            <w:r>
              <w:rPr>
                <w:color w:val="000000"/>
              </w:rPr>
              <w:t>с</w:t>
            </w:r>
            <w:proofErr w:type="gramEnd"/>
            <w:r>
              <w:rPr>
                <w:color w:val="000000"/>
              </w:rPr>
              <w:t xml:space="preserve"> учетом требований Водного кодекса РФ от 03.06.2006 № 74-ФЗ и минимизации негативного воздействия на окружающую среду. </w:t>
            </w:r>
          </w:p>
        </w:tc>
      </w:tr>
      <w:tr w:rsidR="00ED387F" w:rsidTr="001D724C">
        <w:trPr>
          <w:trHeight w:val="1534"/>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18. Требования к мероприятиям по обеспечению пожарной безопасности.</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18.1.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 123-ФЗ от 22.07.2008, СП 153.13130.2013 «Инфраструктура железнодорожного транспорта. Требования пожарной безопасности», другими действующими государстве</w:t>
            </w:r>
            <w:r>
              <w:rPr>
                <w:color w:val="000000"/>
              </w:rPr>
              <w:t>н</w:t>
            </w:r>
            <w:r>
              <w:rPr>
                <w:color w:val="000000"/>
              </w:rPr>
              <w:t>ными нормативными документами.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18.2. Идентификационные сведения о степени огнестойкости, классе конструктивной пожарной опасности, классе функци</w:t>
            </w:r>
            <w:r>
              <w:rPr>
                <w:color w:val="000000"/>
              </w:rPr>
              <w:t>о</w:t>
            </w:r>
            <w:r>
              <w:rPr>
                <w:color w:val="000000"/>
              </w:rPr>
              <w:t>нальной пожарной опасности определить в соответствии с Техническим регламентом о требованиях пожарной безопасности.</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19. Требования к обеспечению безопа</w:t>
            </w:r>
            <w:r>
              <w:rPr>
                <w:color w:val="000000"/>
              </w:rPr>
              <w:t>с</w:t>
            </w:r>
            <w:r>
              <w:rPr>
                <w:color w:val="000000"/>
              </w:rPr>
              <w:t>ной эксплуатации объектов капитального строительства.</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proofErr w:type="gramStart"/>
            <w:r>
              <w:rPr>
                <w:color w:val="000000"/>
              </w:rPr>
              <w:t>Проектными решения предусмотреть мероприятия по обеспеч</w:t>
            </w:r>
            <w:r>
              <w:rPr>
                <w:color w:val="000000"/>
              </w:rPr>
              <w:t>е</w:t>
            </w:r>
            <w:r>
              <w:rPr>
                <w:color w:val="000000"/>
              </w:rPr>
              <w:t>нию безопасной эксплуатации объектов капитального строительства в соответствии с действующими нормативными документами.</w:t>
            </w:r>
            <w:proofErr w:type="gramEnd"/>
          </w:p>
        </w:tc>
      </w:tr>
      <w:tr w:rsidR="00ED387F" w:rsidTr="001D724C">
        <w:trPr>
          <w:trHeight w:val="620"/>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20. Требование к разработке инженерно-технических меропри</w:t>
            </w:r>
            <w:r>
              <w:rPr>
                <w:color w:val="000000"/>
              </w:rPr>
              <w:t>я</w:t>
            </w:r>
            <w:r>
              <w:rPr>
                <w:color w:val="000000"/>
              </w:rPr>
              <w:t>тий гражданской обороны и меропри</w:t>
            </w:r>
            <w:r>
              <w:rPr>
                <w:color w:val="000000"/>
              </w:rPr>
              <w:t>я</w:t>
            </w:r>
            <w:r>
              <w:rPr>
                <w:color w:val="000000"/>
              </w:rPr>
              <w:t>тий по предупреждению чрезвычайных ситу</w:t>
            </w:r>
            <w:r>
              <w:rPr>
                <w:color w:val="000000"/>
              </w:rPr>
              <w:t>а</w:t>
            </w:r>
            <w:r>
              <w:rPr>
                <w:color w:val="000000"/>
              </w:rPr>
              <w:t>ций природного и техногенного характ</w:t>
            </w:r>
            <w:r>
              <w:rPr>
                <w:color w:val="000000"/>
              </w:rPr>
              <w:t>е</w:t>
            </w:r>
            <w:r>
              <w:rPr>
                <w:color w:val="000000"/>
              </w:rPr>
              <w:t>ра.</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0"/>
              </w:tabs>
              <w:ind w:right="170"/>
              <w:jc w:val="both"/>
              <w:rPr>
                <w:color w:val="000000"/>
              </w:rPr>
            </w:pPr>
            <w:r>
              <w:rPr>
                <w:color w:val="000000"/>
              </w:rPr>
              <w:t>Выполнить в соответствии с действующими нормативными документами (№ 116-ФЗ от 21.07.1997, № 28-ФЗ от  02.02.1998,  № 68-ФЗ  от 21.12.1994 и другими) и требованиями территор</w:t>
            </w:r>
            <w:r>
              <w:rPr>
                <w:color w:val="000000"/>
              </w:rPr>
              <w:t>и</w:t>
            </w:r>
            <w:r>
              <w:rPr>
                <w:color w:val="000000"/>
              </w:rPr>
              <w:t>ального управления МЧС России.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ind w:left="-32"/>
              <w:jc w:val="both"/>
              <w:rPr>
                <w:color w:val="000000"/>
              </w:rPr>
            </w:pP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21. Требования к разработке меропри</w:t>
            </w:r>
            <w:r>
              <w:rPr>
                <w:color w:val="000000"/>
              </w:rPr>
              <w:t>я</w:t>
            </w:r>
            <w:r>
              <w:rPr>
                <w:color w:val="000000"/>
              </w:rPr>
              <w:t>тий по обеспечению транспортной безопа</w:t>
            </w:r>
            <w:r>
              <w:rPr>
                <w:color w:val="000000"/>
              </w:rPr>
              <w:t>с</w:t>
            </w:r>
            <w:r>
              <w:rPr>
                <w:color w:val="000000"/>
              </w:rPr>
              <w:t>ности объекта и предотвращению террористических актов.</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Не требуется</w:t>
            </w:r>
          </w:p>
        </w:tc>
      </w:tr>
      <w:tr w:rsidR="00ED387F" w:rsidTr="001D724C">
        <w:trPr>
          <w:trHeight w:val="1350"/>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22. Требования по энергетической эффективности проектируемых зданий и сооружений.</w:t>
            </w:r>
          </w:p>
        </w:tc>
        <w:tc>
          <w:tcPr>
            <w:tcW w:w="7069" w:type="dxa"/>
            <w:tcMar>
              <w:top w:w="57" w:type="dxa"/>
              <w:bottom w:w="57" w:type="dxa"/>
            </w:tcMar>
          </w:tcPr>
          <w:p w:rsidR="00ED387F" w:rsidRDefault="00ED387F" w:rsidP="001D724C">
            <w:pPr>
              <w:pStyle w:val="43"/>
              <w:jc w:val="both"/>
              <w:rPr>
                <w:color w:val="000000"/>
              </w:rPr>
            </w:pPr>
            <w:r>
              <w:rPr>
                <w:color w:val="000000"/>
              </w:rPr>
              <w:t>22.1 Разработать отдельным разделом «Мероприятия по обесп</w:t>
            </w:r>
            <w:r>
              <w:rPr>
                <w:color w:val="000000"/>
              </w:rPr>
              <w:t>е</w:t>
            </w:r>
            <w:r>
              <w:rPr>
                <w:color w:val="000000"/>
              </w:rPr>
              <w:t>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в соответствии с Федеральным законом от 23.11.2009 № 261-ФЗ и Приказом Минстроя России от 17.11.2017 № 1550/</w:t>
            </w:r>
            <w:proofErr w:type="spellStart"/>
            <w:proofErr w:type="gramStart"/>
            <w:r>
              <w:rPr>
                <w:color w:val="000000"/>
              </w:rPr>
              <w:t>пр</w:t>
            </w:r>
            <w:proofErr w:type="spellEnd"/>
            <w:proofErr w:type="gramEnd"/>
            <w:r>
              <w:rPr>
                <w:color w:val="000000"/>
              </w:rPr>
              <w:t xml:space="preserve"> «</w:t>
            </w:r>
            <w:r>
              <w:rPr>
                <w:rFonts w:eastAsiaTheme="minorHAnsi"/>
                <w:lang w:eastAsia="en-US"/>
              </w:rPr>
              <w:t>Об утве</w:t>
            </w:r>
            <w:r>
              <w:rPr>
                <w:rFonts w:eastAsiaTheme="minorHAnsi"/>
                <w:lang w:eastAsia="en-US"/>
              </w:rPr>
              <w:t>р</w:t>
            </w:r>
            <w:r>
              <w:rPr>
                <w:rFonts w:eastAsiaTheme="minorHAnsi"/>
                <w:lang w:eastAsia="en-US"/>
              </w:rPr>
              <w:t>ждении требований энергетической эффективности зданий, строений, сооружений»</w:t>
            </w:r>
            <w:r>
              <w:rPr>
                <w:color w:val="000000"/>
              </w:rPr>
              <w:t>.</w:t>
            </w:r>
          </w:p>
          <w:p w:rsidR="00ED387F" w:rsidRDefault="00ED387F" w:rsidP="001D724C">
            <w:pPr>
              <w:pStyle w:val="43"/>
              <w:jc w:val="both"/>
              <w:rPr>
                <w:rFonts w:eastAsiaTheme="minorHAnsi"/>
                <w:lang w:eastAsia="en-US"/>
              </w:rPr>
            </w:pPr>
            <w:r>
              <w:rPr>
                <w:color w:val="000000"/>
              </w:rPr>
              <w:t>22.2</w:t>
            </w:r>
            <w:proofErr w:type="gramStart"/>
            <w:r>
              <w:rPr>
                <w:color w:val="000000"/>
              </w:rPr>
              <w:t xml:space="preserve"> О</w:t>
            </w:r>
            <w:proofErr w:type="gramEnd"/>
            <w:r>
              <w:rPr>
                <w:color w:val="000000"/>
              </w:rPr>
              <w:t xml:space="preserve">беспечить освещение объекта с использованием </w:t>
            </w:r>
            <w:r>
              <w:rPr>
                <w:rFonts w:eastAsiaTheme="minorHAnsi"/>
                <w:lang w:eastAsia="en-US"/>
              </w:rPr>
              <w:t xml:space="preserve">устройств автоматического управления освещением в зависимости от уровня естественной освещенности. </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23. Технические условия, исходная и разрешительная документация.</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23.1. Сбор исходных данных, подготовку всей необходимой технической документации для получения технических условий, необходимых для разработки проектной и рабочей документации, осуществляет генеральная проектная организация.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23.2. Совместно с Заказчиком генеральная проектная организация участвует в получении необходимых технических условий.</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23.3. Использовать результаты выполненных ранее </w:t>
            </w:r>
            <w:proofErr w:type="spellStart"/>
            <w:r>
              <w:t>предпроек</w:t>
            </w:r>
            <w:r>
              <w:t>т</w:t>
            </w:r>
            <w:r>
              <w:t>ных</w:t>
            </w:r>
            <w:proofErr w:type="spellEnd"/>
            <w:r>
              <w:t xml:space="preserve"> работ – эскизный проект, шифр КП-22.08.04-ГП</w:t>
            </w:r>
            <w:proofErr w:type="gramStart"/>
            <w:r>
              <w:t>.Э</w:t>
            </w:r>
            <w:proofErr w:type="gramEnd"/>
            <w:r>
              <w:t>П, разработанный ООО «Комплексное проектирование», 2022 год.</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24. Необходимость выполнения обследов</w:t>
            </w:r>
            <w:r>
              <w:t>а</w:t>
            </w:r>
            <w:r>
              <w:t>тельских работ и инженерных изыск</w:t>
            </w:r>
            <w:r>
              <w:t>а</w:t>
            </w:r>
            <w:r>
              <w:t>ний.</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rPr>
              <w:t xml:space="preserve">24.1. Использовать результаты выполненных ранее инженерных изысканий по объекту </w:t>
            </w:r>
            <w:r>
              <w:t xml:space="preserve">«Контейнерный терминал </w:t>
            </w:r>
            <w:proofErr w:type="spellStart"/>
            <w:proofErr w:type="gramStart"/>
            <w:r>
              <w:t>Магнитогорск-Грузовой</w:t>
            </w:r>
            <w:proofErr w:type="spellEnd"/>
            <w:proofErr w:type="gramEnd"/>
            <w:r>
              <w:t>»:</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технический отчёт по результатам инженерно-геодезических изысканий, шифр КП-21.32.16-ИГДИ, разработанный ООО «Комплексное проектирование», 2022 год;</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технический отчёт по результатам инженерно-геологических изысканий, шифр КП-21.32.16-ИГИ, разработанный ООО «Ко</w:t>
            </w:r>
            <w:r>
              <w:rPr>
                <w:color w:val="000000"/>
              </w:rPr>
              <w:t>м</w:t>
            </w:r>
            <w:r>
              <w:rPr>
                <w:color w:val="000000"/>
              </w:rPr>
              <w:t>плексное проектирование», 2022 год;</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24</w:t>
            </w:r>
            <w:r>
              <w:t xml:space="preserve">.2. Выполнить в необходимом для проектирования объёме инженерно-экологические, инженерно-гидрометеорологические изыскания в соответствии </w:t>
            </w:r>
            <w:r>
              <w:rPr>
                <w:color w:val="000000"/>
              </w:rPr>
              <w:t>с требованиями СП 47.13330.2016, СП 11-102-97, СП 11-103-97, СП 11-105-97 ч.1. Программы работ согласовать с Заказчик</w:t>
            </w:r>
            <w:r>
              <w:t>ом.</w:t>
            </w:r>
            <w:r w:rsidR="001D724C">
              <w:t xml:space="preserve"> </w:t>
            </w:r>
            <w:r>
              <w:t>По результатам изысканий представить технические отчеты в соответствии с требованиями ГОСТ 21.301-2014.</w:t>
            </w:r>
          </w:p>
          <w:p w:rsidR="00ED387F" w:rsidRDefault="00ED387F" w:rsidP="001D724C">
            <w:pPr>
              <w:pStyle w:val="43"/>
              <w:spacing w:line="240" w:lineRule="atLeast"/>
              <w:jc w:val="both"/>
            </w:pPr>
            <w:r>
              <w:rPr>
                <w:color w:val="000000"/>
              </w:rPr>
              <w:t xml:space="preserve">24.3. Объём инженерных изысканий должен быть достаточным для последующего прохождения экспертизы </w:t>
            </w:r>
            <w:r>
              <w:t>результатов изыск</w:t>
            </w:r>
            <w:r>
              <w:t>а</w:t>
            </w:r>
            <w:r>
              <w:t>ний и проектной документации и получения положительного заключения.</w:t>
            </w:r>
          </w:p>
          <w:p w:rsidR="00ED387F" w:rsidRDefault="00ED387F" w:rsidP="001D724C">
            <w:pPr>
              <w:pStyle w:val="43"/>
              <w:spacing w:line="240" w:lineRule="atLeast"/>
              <w:jc w:val="both"/>
              <w:rPr>
                <w:color w:val="FF0000"/>
              </w:rPr>
            </w:pPr>
            <w:r>
              <w:t>24.4. Выполнить геодезическую разбивочную основу для стро</w:t>
            </w:r>
            <w:r>
              <w:t>и</w:t>
            </w:r>
            <w:r>
              <w:t xml:space="preserve">тельства в соответствии с требованиями </w:t>
            </w:r>
            <w:proofErr w:type="spellStart"/>
            <w:r>
              <w:t>СНиП</w:t>
            </w:r>
            <w:proofErr w:type="spellEnd"/>
            <w:r>
              <w:t>.</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25. Требования к составу и содержанию проектной документ</w:t>
            </w:r>
            <w:r>
              <w:rPr>
                <w:color w:val="000000"/>
              </w:rPr>
              <w:t>а</w:t>
            </w:r>
            <w:r>
              <w:rPr>
                <w:color w:val="000000"/>
              </w:rPr>
              <w:t>ции.</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25.1. Проектную документацию разработать в соответствии с требованиями действующих нормативных документов, санита</w:t>
            </w:r>
            <w:r>
              <w:rPr>
                <w:color w:val="000000"/>
              </w:rPr>
              <w:t>р</w:t>
            </w:r>
            <w:r>
              <w:rPr>
                <w:color w:val="000000"/>
              </w:rPr>
              <w:t>ных норм, в том числе:</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«Проект организации демонтажа» и «Смета на строительство».</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25.2. В составе проектной документации предусмотреть:</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сводную ведомость объёмов работ, в том числе демонтажных и пусконаладочных;</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сводную спецификацию материалов.</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25.3. В разделе «Проект организации строительства» также представить информацию об организации дорожного движения на терминале на период реконструкции.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25.4. В разделе </w:t>
            </w:r>
            <w:r>
              <w:t>«Проект организации работ по сносу (демонтажу) объектов капитального строительства» указать информацию об объектах, подлежащих сносу:</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нежилое здание по ремонту контейнеров, инв. № 00000210, кадастровый номер 74:33:1305001:338;</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t>- навес разборный для пункта ремонта контейнеров КТК, инв. № 010/01/00000006.</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25.5.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rsidR="00ED387F" w:rsidRDefault="00ED387F" w:rsidP="001D724C">
            <w:pPr>
              <w:pStyle w:val="43"/>
              <w:jc w:val="both"/>
            </w:pPr>
            <w:r>
              <w:t xml:space="preserve">В случае попадания объектов реконструкции/строительства в зону с особыми условиями использования территории: </w:t>
            </w:r>
            <w:proofErr w:type="spellStart"/>
            <w:r>
              <w:t>приаэродро</w:t>
            </w:r>
            <w:r>
              <w:t>м</w:t>
            </w:r>
            <w:r>
              <w:t>ная</w:t>
            </w:r>
            <w:proofErr w:type="spellEnd"/>
            <w:r>
              <w:t xml:space="preserve"> территория аэропорта Магнитогорск, подготовить пакет документов для согласования строительства и получения сан</w:t>
            </w:r>
            <w:r>
              <w:t>и</w:t>
            </w:r>
            <w:r>
              <w:t xml:space="preserve">тарно-эпидемиологического заключения, </w:t>
            </w:r>
          </w:p>
          <w:p w:rsidR="00ED387F" w:rsidRDefault="00ED387F" w:rsidP="001D724C">
            <w:pPr>
              <w:pStyle w:val="43"/>
              <w:jc w:val="both"/>
            </w:pPr>
            <w:r>
              <w:t xml:space="preserve">в силу части 12 статьи 4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t>Приаэродромной</w:t>
            </w:r>
            <w:proofErr w:type="spellEnd"/>
            <w:r>
              <w:t xml:space="preserve"> территории и санитарно-защитной зоны».</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25.5. Подготовить техническое задание на выполнение строител</w:t>
            </w:r>
            <w:r>
              <w:rPr>
                <w:color w:val="000000"/>
              </w:rPr>
              <w:t>ь</w:t>
            </w:r>
            <w:r>
              <w:rPr>
                <w:color w:val="000000"/>
              </w:rPr>
              <w:t>но-монтажных работ, для включения в конкурсную документацию.</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pPr>
            <w:r>
              <w:t>26. Требование к разработке сметной документации.</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26.1. При подготовке сметных расчётов (смет) использовать сметные нормативы, включенные в федеральный реестр сметных нормативов, актуальный на дату составления сметной документ</w:t>
            </w:r>
            <w:r>
              <w:rPr>
                <w:color w:val="000000"/>
              </w:rPr>
              <w:t>а</w:t>
            </w:r>
            <w:r>
              <w:rPr>
                <w:color w:val="000000"/>
              </w:rPr>
              <w:t>ции, включая, но не ограничиваясь:</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федеральные единичные расценки ФЕР-2001 в редакции 2020 г., утвержденные приказом Минстроя России от 26.12.2019 № 876/</w:t>
            </w:r>
            <w:proofErr w:type="spellStart"/>
            <w:proofErr w:type="gramStart"/>
            <w:r>
              <w:rPr>
                <w:color w:val="000000"/>
              </w:rPr>
              <w:t>пр</w:t>
            </w:r>
            <w:proofErr w:type="spellEnd"/>
            <w:proofErr w:type="gramEnd"/>
            <w:r>
              <w:rPr>
                <w:color w:val="000000"/>
              </w:rPr>
              <w:t>, с учетом изменений и дополнений в соответствии с приказами Минстроя России № 172/</w:t>
            </w:r>
            <w:proofErr w:type="spellStart"/>
            <w:r>
              <w:rPr>
                <w:color w:val="000000"/>
              </w:rPr>
              <w:t>пр</w:t>
            </w:r>
            <w:proofErr w:type="spellEnd"/>
            <w:r>
              <w:rPr>
                <w:color w:val="000000"/>
              </w:rPr>
              <w:t xml:space="preserve"> от 30 марта 2020 г., № 294/</w:t>
            </w:r>
            <w:proofErr w:type="spellStart"/>
            <w:r>
              <w:rPr>
                <w:color w:val="000000"/>
              </w:rPr>
              <w:t>пр</w:t>
            </w:r>
            <w:proofErr w:type="spellEnd"/>
            <w:r>
              <w:rPr>
                <w:color w:val="000000"/>
              </w:rPr>
              <w:t xml:space="preserve"> от 01 июня 2020 г., № 352/</w:t>
            </w:r>
            <w:proofErr w:type="spellStart"/>
            <w:r>
              <w:rPr>
                <w:color w:val="000000"/>
              </w:rPr>
              <w:t>пр</w:t>
            </w:r>
            <w:proofErr w:type="spellEnd"/>
            <w:r>
              <w:rPr>
                <w:color w:val="000000"/>
              </w:rPr>
              <w:t xml:space="preserve"> от 30 июня 2020 г., № 636/</w:t>
            </w:r>
            <w:proofErr w:type="spellStart"/>
            <w:r>
              <w:rPr>
                <w:color w:val="000000"/>
              </w:rPr>
              <w:t>пр</w:t>
            </w:r>
            <w:proofErr w:type="spellEnd"/>
            <w:r>
              <w:rPr>
                <w:color w:val="000000"/>
              </w:rPr>
              <w:t xml:space="preserve"> от 20 октября 2020 г., № 51/</w:t>
            </w:r>
            <w:proofErr w:type="spellStart"/>
            <w:r>
              <w:rPr>
                <w:color w:val="000000"/>
              </w:rPr>
              <w:t>пр</w:t>
            </w:r>
            <w:proofErr w:type="spellEnd"/>
            <w:r>
              <w:rPr>
                <w:color w:val="000000"/>
              </w:rPr>
              <w:t xml:space="preserve"> от 09 февраля 2021 г., № 321/</w:t>
            </w:r>
            <w:proofErr w:type="spellStart"/>
            <w:proofErr w:type="gramStart"/>
            <w:r>
              <w:rPr>
                <w:color w:val="000000"/>
              </w:rPr>
              <w:t>пр</w:t>
            </w:r>
            <w:proofErr w:type="spellEnd"/>
            <w:proofErr w:type="gramEnd"/>
            <w:r>
              <w:rPr>
                <w:color w:val="000000"/>
              </w:rPr>
              <w:t xml:space="preserve"> от 24 мая 2021 г., № 408/</w:t>
            </w:r>
            <w:proofErr w:type="spellStart"/>
            <w:r>
              <w:rPr>
                <w:color w:val="000000"/>
              </w:rPr>
              <w:t>пр</w:t>
            </w:r>
            <w:proofErr w:type="spellEnd"/>
            <w:r>
              <w:rPr>
                <w:color w:val="000000"/>
              </w:rPr>
              <w:t xml:space="preserve"> от 14 октября 2021 г., № 746/</w:t>
            </w:r>
            <w:proofErr w:type="spellStart"/>
            <w:r>
              <w:rPr>
                <w:color w:val="000000"/>
              </w:rPr>
              <w:t>пр</w:t>
            </w:r>
            <w:proofErr w:type="spellEnd"/>
            <w:r>
              <w:rPr>
                <w:color w:val="000000"/>
              </w:rPr>
              <w:t xml:space="preserve"> от 14 октября 2021 г., .№ 962/</w:t>
            </w:r>
            <w:proofErr w:type="spellStart"/>
            <w:r>
              <w:rPr>
                <w:color w:val="000000"/>
              </w:rPr>
              <w:t>пр</w:t>
            </w:r>
            <w:proofErr w:type="spellEnd"/>
            <w:r>
              <w:rPr>
                <w:color w:val="000000"/>
              </w:rPr>
              <w:t xml:space="preserve"> от 20 декабря 2021 г.;</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методики, утвержденные приказами Минстроя России № 421/</w:t>
            </w:r>
            <w:proofErr w:type="spellStart"/>
            <w:proofErr w:type="gramStart"/>
            <w:r>
              <w:rPr>
                <w:color w:val="000000"/>
              </w:rPr>
              <w:t>пр</w:t>
            </w:r>
            <w:proofErr w:type="spellEnd"/>
            <w:proofErr w:type="gramEnd"/>
            <w:r>
              <w:rPr>
                <w:color w:val="000000"/>
              </w:rPr>
              <w:t xml:space="preserve"> от 04 августа 2020 г., № 332/</w:t>
            </w:r>
            <w:proofErr w:type="spellStart"/>
            <w:r>
              <w:rPr>
                <w:color w:val="000000"/>
              </w:rPr>
              <w:t>пр</w:t>
            </w:r>
            <w:proofErr w:type="spellEnd"/>
            <w:r>
              <w:rPr>
                <w:color w:val="000000"/>
              </w:rPr>
              <w:t xml:space="preserve"> от 19 июня 2020 г., от 25 мая 2020 г. № 325/</w:t>
            </w:r>
            <w:proofErr w:type="spellStart"/>
            <w:r>
              <w:rPr>
                <w:color w:val="000000"/>
              </w:rPr>
              <w:t>пр</w:t>
            </w:r>
            <w:proofErr w:type="spellEnd"/>
            <w:r>
              <w:rPr>
                <w:color w:val="000000"/>
              </w:rPr>
              <w:t>, от 21 декабря 2020 г. № 812/</w:t>
            </w:r>
            <w:proofErr w:type="spellStart"/>
            <w:r>
              <w:rPr>
                <w:color w:val="000000"/>
              </w:rPr>
              <w:t>пр</w:t>
            </w:r>
            <w:proofErr w:type="spellEnd"/>
            <w:r>
              <w:rPr>
                <w:color w:val="000000"/>
              </w:rPr>
              <w:t>, от 11 декабря 2020 г. № 774/</w:t>
            </w:r>
            <w:proofErr w:type="spellStart"/>
            <w:r>
              <w:rPr>
                <w:color w:val="000000"/>
              </w:rPr>
              <w:t>пр</w:t>
            </w:r>
            <w:proofErr w:type="spellEnd"/>
            <w:r>
              <w:rPr>
                <w:color w:val="000000"/>
              </w:rPr>
              <w:t xml:space="preserve"> с учетом изменений и дополнений, актуальных на дату составления сметной документации.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26.2. Сметную документацию выполнить в следующем объеме:</w:t>
            </w:r>
          </w:p>
          <w:p w:rsidR="00ED387F" w:rsidRDefault="00ED387F" w:rsidP="001D724C">
            <w:pPr>
              <w:pStyle w:val="43"/>
              <w:widowControl w:val="0"/>
              <w:jc w:val="both"/>
            </w:pPr>
            <w:r>
              <w:t>- локальные, объектные расчёты (сметы) в базисном уровне цен на 1 января 2000 г и в текущем уровне цен;</w:t>
            </w:r>
          </w:p>
          <w:p w:rsidR="00ED387F" w:rsidRDefault="00ED387F" w:rsidP="001D724C">
            <w:pPr>
              <w:pStyle w:val="43"/>
              <w:widowControl w:val="0"/>
              <w:jc w:val="both"/>
            </w:pPr>
            <w:r>
              <w:t>- сводный сметный расчёт в базисном уровне цен на 1 января 2000 г. и в текущих ценах. В сводном сметном расчёте, в главах 10 и 12, предусмотреть затраты на строительный контроль и авторский надзор соответственно;</w:t>
            </w:r>
          </w:p>
          <w:p w:rsidR="00ED387F" w:rsidRDefault="00ED387F" w:rsidP="001D724C">
            <w:pPr>
              <w:pStyle w:val="43"/>
              <w:widowControl w:val="0"/>
              <w:jc w:val="both"/>
            </w:pPr>
            <w:r>
              <w:t>- сопроводительные материалы.</w:t>
            </w:r>
          </w:p>
          <w:p w:rsidR="00ED387F" w:rsidRDefault="00ED387F" w:rsidP="001D724C">
            <w:pPr>
              <w:pStyle w:val="43"/>
              <w:widowControl w:val="0"/>
              <w:jc w:val="both"/>
            </w:pPr>
            <w:r>
              <w:t xml:space="preserve">26.3. Пересчет в текущие цены производить </w:t>
            </w:r>
            <w:proofErr w:type="spellStart"/>
            <w:r>
              <w:t>базисно-индексным</w:t>
            </w:r>
            <w:proofErr w:type="spellEnd"/>
            <w:r>
              <w:t xml:space="preserve"> методом с применением индексов изменения сметной стоимости по элементам прямых затрат по объектам строительства, опубл</w:t>
            </w:r>
            <w:r>
              <w:t>и</w:t>
            </w:r>
            <w:r>
              <w:t>кованных в письмах Минстроя России на дату (месяц/квартал/год) передачи сметной документации на проверку достоверности определения сметной стоимости. Предусмотреть прогнозный коэффициент инфляции на период строительства.</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26.4. </w:t>
            </w:r>
            <w:r>
              <w:rPr>
                <w:color w:val="000000"/>
              </w:rPr>
              <w:t xml:space="preserve">При подготовке сметной документации использовать разработанный самостоятельно, при согласовании Заказчиком, конъюнктурный анализ либо предоставленный Заказчиком протокол стоимости для </w:t>
            </w:r>
            <w:proofErr w:type="spellStart"/>
            <w:r>
              <w:rPr>
                <w:color w:val="000000"/>
              </w:rPr>
              <w:t>ценообразующих</w:t>
            </w:r>
            <w:proofErr w:type="spellEnd"/>
            <w:r>
              <w:rPr>
                <w:color w:val="000000"/>
              </w:rPr>
              <w:t xml:space="preserve"> матери</w:t>
            </w:r>
            <w:r>
              <w:rPr>
                <w:color w:val="000000"/>
              </w:rPr>
              <w:t>а</w:t>
            </w:r>
            <w:r>
              <w:rPr>
                <w:color w:val="000000"/>
              </w:rPr>
              <w:t>лов/оборудования, стоимость которых в федеральных единичных расценках отсутствует или занижена относительно текущего рыночного уровня цен в регионе строительства. Для определения стоимости материала/оборудования, указанной в протоколе (конъюнктурном анализе), получить не менее трех коммерческих предложений на такой материал с учетом сопутствующих расходов и включить среднее арифметическое значение в сме</w:t>
            </w:r>
            <w:r>
              <w:rPr>
                <w:color w:val="000000"/>
              </w:rPr>
              <w:t>т</w:t>
            </w:r>
            <w:r>
              <w:rPr>
                <w:color w:val="000000"/>
              </w:rPr>
              <w:t xml:space="preserve">ный расчет. </w:t>
            </w:r>
            <w:r>
              <w:t xml:space="preserve"> Порядок формирования протокола стоимости материалов/оборудования (конъюнктурного анализа) описан в приложение № 3 к техническому заданию.</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27. Количество экземпляров проектной документации, перед</w:t>
            </w:r>
            <w:r>
              <w:rPr>
                <w:color w:val="000000"/>
              </w:rPr>
              <w:t>а</w:t>
            </w:r>
            <w:r>
              <w:rPr>
                <w:color w:val="000000"/>
              </w:rPr>
              <w:t>ваемой Заказчику. Оформление и формат предоставления электронной копии документов.</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27.1. Оформление документации в бумажном виде выполнить в соответствии с ГОСТ </w:t>
            </w:r>
            <w:proofErr w:type="gramStart"/>
            <w:r>
              <w:rPr>
                <w:color w:val="000000"/>
              </w:rPr>
              <w:t>Р</w:t>
            </w:r>
            <w:proofErr w:type="gramEnd"/>
            <w:r>
              <w:rPr>
                <w:color w:val="000000"/>
              </w:rPr>
              <w:t xml:space="preserve"> 21.101-2020 «Основные требования к проектной и рабочей документации», ГОСТ 21.301-2014 «Осно</w:t>
            </w:r>
            <w:r>
              <w:rPr>
                <w:color w:val="000000"/>
              </w:rPr>
              <w:t>в</w:t>
            </w:r>
            <w:r>
              <w:rPr>
                <w:color w:val="000000"/>
              </w:rPr>
              <w:t>ные требования к оформлению отчётной технической документации по инженерным изысканиям».</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w:t>
            </w:r>
          </w:p>
          <w:p w:rsidR="00ED387F" w:rsidRDefault="00ED387F" w:rsidP="001D724C">
            <w:pPr>
              <w:pStyle w:val="43"/>
              <w:widowControl w:val="0"/>
              <w:jc w:val="both"/>
            </w:pPr>
            <w:r>
              <w:t>27.2. Проектная документация передаётся Заказчику:</w:t>
            </w:r>
          </w:p>
          <w:p w:rsidR="00ED387F" w:rsidRDefault="00ED387F" w:rsidP="001D724C">
            <w:pPr>
              <w:pStyle w:val="43"/>
              <w:widowControl w:val="0"/>
              <w:jc w:val="both"/>
            </w:pPr>
            <w:r>
              <w:t>в 5 экз., в том числе:</w:t>
            </w:r>
          </w:p>
          <w:p w:rsidR="00ED387F" w:rsidRDefault="00ED387F" w:rsidP="001D724C">
            <w:pPr>
              <w:pStyle w:val="43"/>
              <w:ind w:left="34" w:firstLine="31"/>
              <w:jc w:val="both"/>
            </w:pPr>
            <w:r>
              <w:t>- 4 экз. ‒ на бумажном носителе;</w:t>
            </w:r>
          </w:p>
          <w:p w:rsidR="00ED387F" w:rsidRDefault="00ED387F" w:rsidP="001D724C">
            <w:pPr>
              <w:pStyle w:val="43"/>
              <w:ind w:left="34" w:firstLine="31"/>
              <w:jc w:val="both"/>
            </w:pPr>
            <w:r>
              <w:t>- 1 экз. ‒ на электронном носителе.</w:t>
            </w:r>
          </w:p>
          <w:p w:rsidR="00ED387F" w:rsidRDefault="00ED387F" w:rsidP="001D724C">
            <w:pPr>
              <w:pStyle w:val="43"/>
              <w:widowControl w:val="0"/>
              <w:jc w:val="both"/>
            </w:pPr>
            <w:r>
              <w:t xml:space="preserve">Текстовый и графический материал ‒ в формате </w:t>
            </w:r>
            <w:proofErr w:type="spellStart"/>
            <w:r>
              <w:t>pdf</w:t>
            </w:r>
            <w:proofErr w:type="spellEnd"/>
            <w:r>
              <w:t xml:space="preserve">, </w:t>
            </w:r>
            <w:proofErr w:type="spellStart"/>
            <w:r>
              <w:t>xls</w:t>
            </w:r>
            <w:proofErr w:type="spellEnd"/>
            <w:r>
              <w:t xml:space="preserve"> и </w:t>
            </w:r>
            <w:proofErr w:type="spellStart"/>
            <w:r>
              <w:t>dwg</w:t>
            </w:r>
            <w:proofErr w:type="spellEnd"/>
            <w:r>
              <w:t>, дополнительно пояснительная записка раздела 1 (без прилож</w:t>
            </w:r>
            <w:r>
              <w:t>е</w:t>
            </w:r>
            <w:r>
              <w:t xml:space="preserve">ний) в формате </w:t>
            </w:r>
            <w:proofErr w:type="spellStart"/>
            <w:r>
              <w:t>doc</w:t>
            </w:r>
            <w:proofErr w:type="spellEnd"/>
            <w:r>
              <w:t xml:space="preserve">, сводный план с инженерными сетями ‒ в формате </w:t>
            </w:r>
            <w:proofErr w:type="spellStart"/>
            <w:r>
              <w:t>dwg</w:t>
            </w:r>
            <w:proofErr w:type="spellEnd"/>
            <w:r>
              <w:t>.</w:t>
            </w:r>
          </w:p>
          <w:p w:rsidR="00ED387F" w:rsidRDefault="00ED387F" w:rsidP="001D724C">
            <w:pPr>
              <w:pStyle w:val="43"/>
              <w:widowControl w:val="0"/>
              <w:jc w:val="both"/>
            </w:pPr>
            <w:r>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rsidR="00ED387F" w:rsidRDefault="00ED387F" w:rsidP="001D724C">
            <w:pPr>
              <w:pStyle w:val="43"/>
              <w:widowControl w:val="0"/>
              <w:jc w:val="both"/>
            </w:pPr>
            <w:r>
              <w:t>Требования к электронной версии сметной документации.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proofErr w:type="gramStart"/>
            <w: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w:t>
            </w:r>
            <w:proofErr w:type="spellStart"/>
            <w:r>
              <w:t>xls</w:t>
            </w:r>
            <w:proofErr w:type="spellEnd"/>
            <w:r>
              <w:t>,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w:t>
            </w:r>
            <w:proofErr w:type="gramEnd"/>
            <w:r>
              <w:t xml:space="preserve"> печати, а также в форматах .</w:t>
            </w:r>
            <w:proofErr w:type="spellStart"/>
            <w:r>
              <w:t>esw</w:t>
            </w:r>
            <w:proofErr w:type="spellEnd"/>
            <w:r>
              <w:t xml:space="preserve"> (Турбо сметчик); обосновывающие материалы – в формате .</w:t>
            </w:r>
            <w:proofErr w:type="spellStart"/>
            <w:r>
              <w:t>doc</w:t>
            </w:r>
            <w:proofErr w:type="spellEnd"/>
            <w:r>
              <w:t>. Соглас</w:t>
            </w:r>
            <w:r>
              <w:t>о</w:t>
            </w:r>
            <w:r>
              <w:t>ванные сметные расчеты и сопровождающие материалы должны быть заверены подписями ответственных лиц и предоставлены в формате .</w:t>
            </w:r>
            <w:proofErr w:type="spellStart"/>
            <w:r>
              <w:t>pdf</w:t>
            </w:r>
            <w:proofErr w:type="spellEnd"/>
            <w:r>
              <w:t>. Вся документация должна сопровождаться общим электронным перечнем передаваемой сметной документации.</w:t>
            </w:r>
          </w:p>
          <w:p w:rsidR="00ED387F" w:rsidRDefault="00ED387F" w:rsidP="001D724C">
            <w:pPr>
              <w:pStyle w:val="43"/>
              <w:widowControl w:val="0"/>
              <w:jc w:val="both"/>
            </w:pPr>
            <w:r>
              <w:t>27.3. В случае корректировки проектных решений по замечаниям органа, ответственного за выдачу разрешения на реконструкцию откорректированная проектная документация передается Заказч</w:t>
            </w:r>
            <w:r>
              <w:t>и</w:t>
            </w:r>
            <w:r>
              <w:t>ку в 5 экз., в том числе:</w:t>
            </w:r>
          </w:p>
          <w:p w:rsidR="00ED387F" w:rsidRDefault="00ED387F" w:rsidP="001D724C">
            <w:pPr>
              <w:pStyle w:val="43"/>
              <w:ind w:left="34" w:firstLine="31"/>
              <w:jc w:val="both"/>
            </w:pPr>
            <w:r>
              <w:t>- 4 экз. ‒ на бумажном носителе;</w:t>
            </w:r>
          </w:p>
          <w:p w:rsidR="00ED387F" w:rsidRDefault="00ED387F" w:rsidP="001D724C">
            <w:pPr>
              <w:pStyle w:val="43"/>
              <w:ind w:left="34" w:firstLine="31"/>
              <w:jc w:val="both"/>
            </w:pPr>
            <w:r>
              <w:t>- 1 экз. ‒ на электронном носителе.</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28. Требования к согласованию проек</w:t>
            </w:r>
            <w:r>
              <w:rPr>
                <w:color w:val="000000"/>
              </w:rPr>
              <w:t>т</w:t>
            </w:r>
            <w:r>
              <w:rPr>
                <w:color w:val="000000"/>
              </w:rPr>
              <w:t>ных решений.</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left="34" w:firstLine="31"/>
              <w:jc w:val="both"/>
            </w:pPr>
            <w:r>
              <w:rPr>
                <w:color w:val="000000"/>
              </w:rPr>
              <w:t>Согласование разработанной проектной документации с прич</w:t>
            </w:r>
            <w:r>
              <w:rPr>
                <w:color w:val="000000"/>
              </w:rPr>
              <w:t>а</w:t>
            </w:r>
            <w:r>
              <w:rPr>
                <w:color w:val="000000"/>
              </w:rPr>
              <w:t>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или переустройство прина</w:t>
            </w:r>
            <w:r>
              <w:rPr>
                <w:color w:val="000000"/>
              </w:rPr>
              <w:t>д</w:t>
            </w:r>
            <w:r>
              <w:rPr>
                <w:color w:val="000000"/>
              </w:rPr>
              <w:t xml:space="preserve">лежащих им объектов, </w:t>
            </w:r>
            <w:r>
              <w:t>осуществляет генеральная проектная организация при участии Заказчика.</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pPr>
            <w:r>
              <w:t>29. Необходимость представления проек</w:t>
            </w:r>
            <w:r>
              <w:t>т</w:t>
            </w:r>
            <w:r>
              <w:t>ной документации на экспертизу.</w:t>
            </w:r>
          </w:p>
        </w:tc>
        <w:tc>
          <w:tcPr>
            <w:tcW w:w="7069" w:type="dxa"/>
            <w:tcMar>
              <w:top w:w="57" w:type="dxa"/>
              <w:bottom w:w="57" w:type="dxa"/>
            </w:tcMar>
          </w:tcPr>
          <w:p w:rsidR="00ED387F" w:rsidRDefault="00ED387F" w:rsidP="001D724C">
            <w:pPr>
              <w:pStyle w:val="43"/>
              <w:jc w:val="both"/>
            </w:pPr>
            <w:r>
              <w:t>29.1. В рамках настоящего договора Исполнитель осуществляет проведение экспертизы проектной документации путём заключ</w:t>
            </w:r>
            <w:r>
              <w:t>е</w:t>
            </w:r>
            <w:r>
              <w:t>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w:t>
            </w:r>
            <w:r>
              <w:t>т</w:t>
            </w:r>
            <w:r>
              <w:t>ва Российской Федерации от 05.03.2007 (в ред</w:t>
            </w:r>
            <w:proofErr w:type="gramStart"/>
            <w:r>
              <w:t>.о</w:t>
            </w:r>
            <w:proofErr w:type="gramEnd"/>
            <w:r>
              <w:t>т 31.12.2019) №145.</w:t>
            </w:r>
          </w:p>
          <w:p w:rsidR="00ED387F" w:rsidRDefault="00ED387F" w:rsidP="001D724C">
            <w:pPr>
              <w:pStyle w:val="43"/>
              <w:jc w:val="both"/>
            </w:pPr>
            <w:r>
              <w:t xml:space="preserve">29.2. В случае </w:t>
            </w:r>
            <w:proofErr w:type="gramStart"/>
            <w:r>
              <w:t>несоблюдения регламентных сроков исправления замечаний экспертной организации</w:t>
            </w:r>
            <w:proofErr w:type="gramEnd"/>
            <w:r>
              <w:t xml:space="preserve"> по проекту повторная подача проектной документации на экспертизу производится за счёт проектной организации.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pPr>
            <w:r>
              <w:t>29.3. Результатом проведения экспертизы является положител</w:t>
            </w:r>
            <w:r>
              <w:t>ь</w:t>
            </w:r>
            <w:r>
              <w:t>ное заключение.</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highlight w:val="yellow"/>
              </w:rPr>
            </w:pPr>
            <w:r>
              <w:t>30. Гарантийные обязательства</w:t>
            </w:r>
          </w:p>
        </w:tc>
        <w:tc>
          <w:tcPr>
            <w:tcW w:w="7069" w:type="dxa"/>
            <w:tcMar>
              <w:top w:w="57" w:type="dxa"/>
              <w:bottom w:w="57" w:type="dxa"/>
            </w:tcMar>
          </w:tcPr>
          <w:p w:rsidR="00ED387F" w:rsidRPr="00330F52" w:rsidRDefault="00ED387F" w:rsidP="001D724C">
            <w:pPr>
              <w:pStyle w:val="43"/>
              <w:keepNext/>
              <w:keepLines/>
              <w:ind w:firstLine="16"/>
              <w:jc w:val="both"/>
            </w:pPr>
            <w:r>
              <w:t xml:space="preserve">30.1. </w:t>
            </w:r>
            <w:r>
              <w:rPr>
                <w:color w:val="000000" w:themeColor="text1"/>
              </w:rPr>
              <w:t xml:space="preserve">Замечания, выданные органом ответственным за выдачу разрешения на реконструкцию объекта, </w:t>
            </w:r>
            <w:r>
              <w:t>устраняются безвозмез</w:t>
            </w:r>
            <w:r>
              <w:t>д</w:t>
            </w:r>
            <w:r>
              <w:t>но Генеральной проектной организацией по письменному обращению Заказчика</w:t>
            </w:r>
          </w:p>
          <w:p w:rsidR="00ED387F" w:rsidRPr="00330F52" w:rsidRDefault="00ED387F" w:rsidP="001D724C">
            <w:pPr>
              <w:pStyle w:val="43"/>
              <w:keepNext/>
              <w:keepLines/>
              <w:ind w:firstLine="16"/>
              <w:jc w:val="both"/>
            </w:pPr>
            <w:r>
              <w:t>30.2. Недостатки проектной документации, обнаруженные впоследствии в ходе выполнения строительно-монтажных работ, устраняются безвозмездно Генеральной проектной организацией по письменному обращению Заказчика.</w:t>
            </w:r>
          </w:p>
          <w:p w:rsidR="00ED387F" w:rsidRPr="00330F52" w:rsidRDefault="00ED387F" w:rsidP="001D724C">
            <w:pPr>
              <w:pStyle w:val="43"/>
              <w:keepNext/>
              <w:keepLines/>
              <w:ind w:firstLine="16"/>
              <w:jc w:val="both"/>
            </w:pPr>
            <w:r>
              <w:t xml:space="preserve">30.3. Гарантийный срок – 36 (тридцать шесть) месяцев </w:t>
            </w:r>
            <w:proofErr w:type="gramStart"/>
            <w:r>
              <w:t>с даты подписания</w:t>
            </w:r>
            <w:proofErr w:type="gramEnd"/>
            <w:r>
              <w:t xml:space="preserve"> Сторонами Акта выполненных работ.</w:t>
            </w:r>
          </w:p>
        </w:tc>
      </w:tr>
    </w:tbl>
    <w:p w:rsidR="00ED387F" w:rsidRDefault="00ED387F" w:rsidP="001D724C">
      <w:pPr>
        <w:pStyle w:val="43"/>
        <w:jc w:val="right"/>
        <w:rPr>
          <w:sz w:val="28"/>
          <w:szCs w:val="28"/>
        </w:rPr>
      </w:pPr>
      <w:r>
        <w:rPr>
          <w:sz w:val="28"/>
          <w:szCs w:val="28"/>
        </w:rPr>
        <w:t xml:space="preserve">Приложение 1 </w:t>
      </w:r>
    </w:p>
    <w:p w:rsidR="00ED387F" w:rsidRDefault="00ED387F" w:rsidP="001D724C">
      <w:pPr>
        <w:pStyle w:val="43"/>
        <w:jc w:val="right"/>
        <w:rPr>
          <w:sz w:val="28"/>
          <w:szCs w:val="28"/>
        </w:rPr>
      </w:pPr>
      <w:r>
        <w:rPr>
          <w:sz w:val="28"/>
          <w:szCs w:val="28"/>
        </w:rPr>
        <w:t>к Техническому заданию</w:t>
      </w:r>
    </w:p>
    <w:p w:rsidR="00ED387F" w:rsidRDefault="00ED387F" w:rsidP="001D724C">
      <w:pPr>
        <w:pStyle w:val="43"/>
        <w:jc w:val="right"/>
      </w:pPr>
    </w:p>
    <w:p w:rsidR="00ED387F" w:rsidRDefault="00ED387F" w:rsidP="001D724C">
      <w:pPr>
        <w:pStyle w:val="af8"/>
        <w:ind w:left="709" w:firstLine="0"/>
        <w:jc w:val="center"/>
        <w:outlineLvl w:val="0"/>
        <w:rPr>
          <w:bCs/>
          <w:sz w:val="28"/>
          <w:szCs w:val="28"/>
        </w:rPr>
      </w:pPr>
      <w:r>
        <w:rPr>
          <w:bCs/>
          <w:sz w:val="28"/>
          <w:szCs w:val="28"/>
        </w:rPr>
        <w:t>Сводный сметный расчет</w:t>
      </w:r>
    </w:p>
    <w:p w:rsidR="00ED387F" w:rsidRDefault="00ED387F" w:rsidP="001D724C">
      <w:pPr>
        <w:pStyle w:val="af8"/>
        <w:ind w:left="709" w:firstLine="0"/>
        <w:jc w:val="center"/>
        <w:outlineLvl w:val="0"/>
        <w:rPr>
          <w:bCs/>
          <w:sz w:val="28"/>
          <w:szCs w:val="28"/>
        </w:rPr>
      </w:pPr>
    </w:p>
    <w:tbl>
      <w:tblPr>
        <w:tblW w:w="10040" w:type="dxa"/>
        <w:tblInd w:w="93" w:type="dxa"/>
        <w:tblLook w:val="04A0"/>
      </w:tblPr>
      <w:tblGrid>
        <w:gridCol w:w="598"/>
        <w:gridCol w:w="3263"/>
        <w:gridCol w:w="1487"/>
        <w:gridCol w:w="1572"/>
        <w:gridCol w:w="1560"/>
        <w:gridCol w:w="1560"/>
      </w:tblGrid>
      <w:tr w:rsidR="00ED387F" w:rsidTr="001D724C">
        <w:trPr>
          <w:trHeight w:val="255"/>
        </w:trPr>
        <w:tc>
          <w:tcPr>
            <w:tcW w:w="480"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3340"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r>
              <w:rPr>
                <w:sz w:val="20"/>
                <w:szCs w:val="20"/>
              </w:rPr>
              <w:t>в ценах на 4 кв.2022 г.</w:t>
            </w:r>
          </w:p>
        </w:tc>
        <w:tc>
          <w:tcPr>
            <w:tcW w:w="1540"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1560"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1560"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15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630"/>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3340" w:type="dxa"/>
            <w:vMerge w:val="restart"/>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Перечень выполнения работ</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Ссылка </w:t>
            </w:r>
            <w:proofErr w:type="gramStart"/>
            <w:r>
              <w:rPr>
                <w:sz w:val="20"/>
                <w:szCs w:val="20"/>
              </w:rPr>
              <w:t>на</w:t>
            </w:r>
            <w:proofErr w:type="gramEnd"/>
            <w:r>
              <w:rPr>
                <w:sz w:val="20"/>
                <w:szCs w:val="20"/>
              </w:rPr>
              <w:t xml:space="preserve"> № смет</w:t>
            </w:r>
          </w:p>
        </w:tc>
        <w:tc>
          <w:tcPr>
            <w:tcW w:w="4680"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Стоимость работ в  руб.</w:t>
            </w:r>
          </w:p>
        </w:tc>
      </w:tr>
      <w:tr w:rsidR="00ED387F" w:rsidTr="001D724C">
        <w:trPr>
          <w:trHeight w:val="375"/>
        </w:trPr>
        <w:tc>
          <w:tcPr>
            <w:tcW w:w="480" w:type="dxa"/>
            <w:vMerge/>
            <w:tcBorders>
              <w:top w:val="single" w:sz="4" w:space="0" w:color="auto"/>
              <w:left w:val="single" w:sz="4" w:space="0" w:color="auto"/>
              <w:bottom w:val="single" w:sz="4" w:space="0" w:color="auto"/>
              <w:right w:val="single" w:sz="4" w:space="0" w:color="auto"/>
            </w:tcBorders>
            <w:vAlign w:val="center"/>
          </w:tcPr>
          <w:p w:rsidR="00ED387F" w:rsidRDefault="00ED387F" w:rsidP="001D724C">
            <w:pPr>
              <w:pStyle w:val="43"/>
              <w:rPr>
                <w:sz w:val="20"/>
                <w:szCs w:val="20"/>
              </w:rPr>
            </w:pPr>
          </w:p>
        </w:tc>
        <w:tc>
          <w:tcPr>
            <w:tcW w:w="3340" w:type="dxa"/>
            <w:vMerge/>
            <w:tcBorders>
              <w:top w:val="single" w:sz="4" w:space="0" w:color="auto"/>
              <w:left w:val="single" w:sz="4" w:space="0" w:color="auto"/>
              <w:bottom w:val="single" w:sz="4" w:space="0" w:color="auto"/>
              <w:right w:val="single" w:sz="4" w:space="0" w:color="auto"/>
            </w:tcBorders>
            <w:vAlign w:val="center"/>
          </w:tcPr>
          <w:p w:rsidR="00ED387F" w:rsidRDefault="00ED387F" w:rsidP="001D724C">
            <w:pPr>
              <w:pStyle w:val="43"/>
              <w:rPr>
                <w:sz w:val="20"/>
                <w:szCs w:val="20"/>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ED387F" w:rsidRDefault="00ED387F" w:rsidP="001D724C">
            <w:pPr>
              <w:pStyle w:val="43"/>
              <w:rPr>
                <w:sz w:val="20"/>
                <w:szCs w:val="20"/>
              </w:rPr>
            </w:pPr>
          </w:p>
        </w:tc>
        <w:tc>
          <w:tcPr>
            <w:tcW w:w="156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изыскательских</w:t>
            </w:r>
          </w:p>
        </w:tc>
        <w:tc>
          <w:tcPr>
            <w:tcW w:w="156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проектных</w:t>
            </w:r>
          </w:p>
        </w:tc>
        <w:tc>
          <w:tcPr>
            <w:tcW w:w="156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всего</w:t>
            </w:r>
          </w:p>
        </w:tc>
      </w:tr>
      <w:tr w:rsidR="00ED387F" w:rsidTr="001D724C">
        <w:trPr>
          <w:trHeight w:val="255"/>
        </w:trPr>
        <w:tc>
          <w:tcPr>
            <w:tcW w:w="480"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1</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2</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3</w:t>
            </w:r>
          </w:p>
        </w:tc>
        <w:tc>
          <w:tcPr>
            <w:tcW w:w="156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4</w:t>
            </w:r>
          </w:p>
        </w:tc>
        <w:tc>
          <w:tcPr>
            <w:tcW w:w="156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5</w:t>
            </w:r>
          </w:p>
        </w:tc>
        <w:tc>
          <w:tcPr>
            <w:tcW w:w="156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6</w:t>
            </w:r>
          </w:p>
        </w:tc>
      </w:tr>
      <w:tr w:rsidR="00ED387F" w:rsidTr="001D724C">
        <w:trPr>
          <w:trHeight w:val="360"/>
        </w:trPr>
        <w:tc>
          <w:tcPr>
            <w:tcW w:w="10040" w:type="dxa"/>
            <w:gridSpan w:val="6"/>
            <w:tcBorders>
              <w:top w:val="single" w:sz="4" w:space="0" w:color="auto"/>
              <w:left w:val="single" w:sz="4" w:space="0" w:color="auto"/>
              <w:bottom w:val="single" w:sz="4" w:space="0" w:color="auto"/>
              <w:right w:val="single" w:sz="4" w:space="0" w:color="000000"/>
            </w:tcBorders>
            <w:shd w:val="clear" w:color="auto" w:fill="auto"/>
          </w:tcPr>
          <w:p w:rsidR="00ED387F" w:rsidRDefault="00ED387F" w:rsidP="001D724C">
            <w:pPr>
              <w:pStyle w:val="43"/>
              <w:jc w:val="center"/>
              <w:rPr>
                <w:b/>
                <w:bCs/>
                <w:sz w:val="20"/>
                <w:szCs w:val="20"/>
              </w:rPr>
            </w:pPr>
            <w:r>
              <w:rPr>
                <w:b/>
                <w:bCs/>
                <w:sz w:val="20"/>
                <w:szCs w:val="20"/>
              </w:rPr>
              <w:t>Проектная документация</w:t>
            </w:r>
          </w:p>
        </w:tc>
      </w:tr>
      <w:tr w:rsidR="00ED387F" w:rsidTr="001D724C">
        <w:trPr>
          <w:trHeight w:val="825"/>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1</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Реконструкция площадки  производственной для переработки контейнеров.</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1</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0,00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2 822 945,74</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2 822 945,74</w:t>
            </w:r>
          </w:p>
        </w:tc>
      </w:tr>
      <w:tr w:rsidR="00ED387F" w:rsidTr="001D724C">
        <w:trPr>
          <w:trHeight w:val="510"/>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2</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Инженерные сети, освещение терминала.</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2</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0,00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1 122 789,47</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1 122 789,47</w:t>
            </w:r>
          </w:p>
        </w:tc>
      </w:tr>
      <w:tr w:rsidR="00ED387F" w:rsidTr="001D724C">
        <w:trPr>
          <w:trHeight w:val="510"/>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3</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Проектирование фундаментов ВМО-30</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3</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0,00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45 595,70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45 595,70</w:t>
            </w:r>
          </w:p>
        </w:tc>
      </w:tr>
      <w:tr w:rsidR="00ED387F" w:rsidTr="001D724C">
        <w:trPr>
          <w:trHeight w:val="840"/>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4</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Демонтаж покрытий площадки  производственной для переработки контейнеров.</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4</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0,00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56 838,48</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56 838,48</w:t>
            </w:r>
          </w:p>
        </w:tc>
      </w:tr>
      <w:tr w:rsidR="00ED387F" w:rsidTr="001D724C">
        <w:trPr>
          <w:trHeight w:val="465"/>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5</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Разработка раздела ИТМ ГОЧС</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5</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0,00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189 729,67</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189 729,67</w:t>
            </w:r>
          </w:p>
        </w:tc>
      </w:tr>
      <w:tr w:rsidR="00ED387F" w:rsidTr="001D724C">
        <w:trPr>
          <w:trHeight w:val="510"/>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6</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Инженерно-экологические изыскания</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6</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191 185,36</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0,00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191 185,36</w:t>
            </w:r>
          </w:p>
        </w:tc>
      </w:tr>
      <w:tr w:rsidR="00ED387F" w:rsidTr="001D724C">
        <w:trPr>
          <w:trHeight w:val="600"/>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7</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Инженерно-гидрометеорологические изыск</w:t>
            </w:r>
            <w:r>
              <w:rPr>
                <w:sz w:val="20"/>
                <w:szCs w:val="20"/>
              </w:rPr>
              <w:t>а</w:t>
            </w:r>
            <w:r>
              <w:rPr>
                <w:sz w:val="20"/>
                <w:szCs w:val="20"/>
              </w:rPr>
              <w:t>ния</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7</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131 077,74</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0,00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131 077,74</w:t>
            </w:r>
          </w:p>
        </w:tc>
      </w:tr>
      <w:tr w:rsidR="00ED387F" w:rsidTr="001D724C">
        <w:trPr>
          <w:trHeight w:val="510"/>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8</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Стоимость экспертизы проектной документации</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8</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0,00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0,00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898 299,61</w:t>
            </w:r>
          </w:p>
        </w:tc>
      </w:tr>
      <w:tr w:rsidR="00ED387F" w:rsidTr="001D724C">
        <w:trPr>
          <w:trHeight w:val="510"/>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b/>
                <w:bCs/>
                <w:sz w:val="20"/>
                <w:szCs w:val="20"/>
              </w:rPr>
            </w:pPr>
            <w:r>
              <w:rPr>
                <w:b/>
                <w:bCs/>
                <w:sz w:val="20"/>
                <w:szCs w:val="20"/>
              </w:rPr>
              <w:t>Итого: "Проектная документ</w:t>
            </w:r>
            <w:r>
              <w:rPr>
                <w:b/>
                <w:bCs/>
                <w:sz w:val="20"/>
                <w:szCs w:val="20"/>
              </w:rPr>
              <w:t>а</w:t>
            </w:r>
            <w:r>
              <w:rPr>
                <w:b/>
                <w:bCs/>
                <w:sz w:val="20"/>
                <w:szCs w:val="20"/>
              </w:rPr>
              <w:t>ция"</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322 263,10</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4 237 899,06</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5 458 461,77</w:t>
            </w:r>
          </w:p>
        </w:tc>
      </w:tr>
      <w:tr w:rsidR="00ED387F" w:rsidTr="001D724C">
        <w:trPr>
          <w:trHeight w:val="330"/>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b/>
                <w:bCs/>
                <w:sz w:val="20"/>
                <w:szCs w:val="20"/>
              </w:rPr>
            </w:pPr>
            <w:r>
              <w:rPr>
                <w:b/>
                <w:bCs/>
                <w:sz w:val="20"/>
                <w:szCs w:val="20"/>
              </w:rPr>
              <w:t>Кроме того НДС 20%</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1 091 692,35</w:t>
            </w:r>
          </w:p>
        </w:tc>
      </w:tr>
      <w:tr w:rsidR="00ED387F" w:rsidTr="001D724C">
        <w:trPr>
          <w:trHeight w:val="330"/>
        </w:trPr>
        <w:tc>
          <w:tcPr>
            <w:tcW w:w="480"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33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b/>
                <w:bCs/>
                <w:sz w:val="20"/>
                <w:szCs w:val="20"/>
              </w:rPr>
            </w:pPr>
            <w:r>
              <w:rPr>
                <w:b/>
                <w:bCs/>
                <w:sz w:val="20"/>
                <w:szCs w:val="20"/>
              </w:rPr>
              <w:t xml:space="preserve">Всего по сводной смете </w:t>
            </w:r>
          </w:p>
        </w:tc>
        <w:tc>
          <w:tcPr>
            <w:tcW w:w="15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56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6 550 154,12</w:t>
            </w:r>
          </w:p>
        </w:tc>
      </w:tr>
    </w:tbl>
    <w:p w:rsidR="00ED387F" w:rsidRDefault="00ED387F" w:rsidP="001D724C">
      <w:pPr>
        <w:pStyle w:val="af8"/>
        <w:ind w:left="709" w:firstLine="0"/>
        <w:jc w:val="center"/>
        <w:outlineLvl w:val="0"/>
        <w:rPr>
          <w:bCs/>
          <w:sz w:val="28"/>
          <w:szCs w:val="28"/>
        </w:rPr>
      </w:pPr>
    </w:p>
    <w:tbl>
      <w:tblPr>
        <w:tblW w:w="9938" w:type="dxa"/>
        <w:tblInd w:w="93" w:type="dxa"/>
        <w:tblLayout w:type="fixed"/>
        <w:tblLook w:val="04A0"/>
      </w:tblPr>
      <w:tblGrid>
        <w:gridCol w:w="411"/>
        <w:gridCol w:w="1120"/>
        <w:gridCol w:w="1640"/>
        <w:gridCol w:w="840"/>
        <w:gridCol w:w="980"/>
        <w:gridCol w:w="980"/>
        <w:gridCol w:w="700"/>
        <w:gridCol w:w="1849"/>
        <w:gridCol w:w="1418"/>
      </w:tblGrid>
      <w:tr w:rsidR="00ED387F" w:rsidTr="001D724C">
        <w:trPr>
          <w:trHeight w:val="255"/>
        </w:trPr>
        <w:tc>
          <w:tcPr>
            <w:tcW w:w="9938" w:type="dxa"/>
            <w:gridSpan w:val="9"/>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center"/>
              <w:rPr>
                <w:b/>
                <w:bCs/>
              </w:rPr>
            </w:pPr>
            <w:r>
              <w:rPr>
                <w:b/>
                <w:bCs/>
              </w:rPr>
              <w:t>Смета №1</w:t>
            </w:r>
          </w:p>
        </w:tc>
      </w:tr>
      <w:tr w:rsidR="00ED387F" w:rsidTr="001D724C">
        <w:trPr>
          <w:trHeight w:val="255"/>
        </w:trPr>
        <w:tc>
          <w:tcPr>
            <w:tcW w:w="9938" w:type="dxa"/>
            <w:gridSpan w:val="9"/>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pPr>
            <w:r>
              <w:t>на проектные (изыскательские) работы</w:t>
            </w:r>
          </w:p>
        </w:tc>
      </w:tr>
      <w:tr w:rsidR="00ED387F" w:rsidTr="001D724C">
        <w:trPr>
          <w:trHeight w:val="255"/>
        </w:trPr>
        <w:tc>
          <w:tcPr>
            <w:tcW w:w="411" w:type="dxa"/>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1120" w:type="dxa"/>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1640" w:type="dxa"/>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840" w:type="dxa"/>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980" w:type="dxa"/>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980" w:type="dxa"/>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700" w:type="dxa"/>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1849" w:type="dxa"/>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1418" w:type="dxa"/>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r>
      <w:tr w:rsidR="00ED387F" w:rsidTr="001D724C">
        <w:trPr>
          <w:trHeight w:val="1440"/>
        </w:trPr>
        <w:tc>
          <w:tcPr>
            <w:tcW w:w="411" w:type="dxa"/>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18"/>
                <w:szCs w:val="18"/>
              </w:rPr>
            </w:pPr>
            <w:r>
              <w:rPr>
                <w:sz w:val="18"/>
                <w:szCs w:val="18"/>
              </w:rPr>
              <w:t xml:space="preserve">№ </w:t>
            </w:r>
            <w:proofErr w:type="spellStart"/>
            <w:r>
              <w:rPr>
                <w:sz w:val="18"/>
                <w:szCs w:val="18"/>
              </w:rPr>
              <w:t>пп</w:t>
            </w:r>
            <w:proofErr w:type="spellEnd"/>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18"/>
                <w:szCs w:val="18"/>
              </w:rPr>
            </w:pPr>
            <w:r>
              <w:rPr>
                <w:sz w:val="18"/>
                <w:szCs w:val="18"/>
              </w:rPr>
              <w:t>Характеристика предприятия, здания, сооружения или виды работ</w:t>
            </w:r>
          </w:p>
        </w:tc>
        <w:tc>
          <w:tcPr>
            <w:tcW w:w="3500" w:type="dxa"/>
            <w:gridSpan w:val="4"/>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18"/>
                <w:szCs w:val="18"/>
              </w:rPr>
            </w:pPr>
            <w:r>
              <w:rPr>
                <w:sz w:val="18"/>
                <w:szCs w:val="18"/>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16"/>
                <w:szCs w:val="16"/>
              </w:rPr>
            </w:pPr>
            <w:r>
              <w:rPr>
                <w:sz w:val="16"/>
                <w:szCs w:val="16"/>
              </w:rPr>
              <w:t>Расчет стоимости: (</w:t>
            </w:r>
            <w:proofErr w:type="spellStart"/>
            <w:r>
              <w:rPr>
                <w:sz w:val="16"/>
                <w:szCs w:val="16"/>
              </w:rPr>
              <w:t>a+bx</w:t>
            </w:r>
            <w:proofErr w:type="spellEnd"/>
            <w:r>
              <w:rPr>
                <w:sz w:val="16"/>
                <w:szCs w:val="16"/>
              </w:rPr>
              <w:t>)*</w:t>
            </w:r>
            <w:proofErr w:type="spellStart"/>
            <w:r>
              <w:rPr>
                <w:sz w:val="16"/>
                <w:szCs w:val="16"/>
              </w:rPr>
              <w:t>Ki</w:t>
            </w:r>
            <w:proofErr w:type="spellEnd"/>
            <w:r>
              <w:rPr>
                <w:sz w:val="16"/>
                <w:szCs w:val="16"/>
              </w:rPr>
              <w:t xml:space="preserve">, или (объем строительно-монтажных работ) * проц./100 или количество </w:t>
            </w:r>
            <w:proofErr w:type="spellStart"/>
            <w:r>
              <w:rPr>
                <w:sz w:val="16"/>
                <w:szCs w:val="16"/>
              </w:rPr>
              <w:t>x</w:t>
            </w:r>
            <w:proofErr w:type="spellEnd"/>
            <w:r>
              <w:rPr>
                <w:sz w:val="16"/>
                <w:szCs w:val="16"/>
              </w:rPr>
              <w:t xml:space="preserve"> цена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18"/>
                <w:szCs w:val="18"/>
              </w:rPr>
            </w:pPr>
            <w:r>
              <w:rPr>
                <w:sz w:val="18"/>
                <w:szCs w:val="18"/>
              </w:rPr>
              <w:t>Стоимость, тыс</w:t>
            </w:r>
            <w:proofErr w:type="gramStart"/>
            <w:r>
              <w:rPr>
                <w:sz w:val="18"/>
                <w:szCs w:val="18"/>
              </w:rPr>
              <w:t>.р</w:t>
            </w:r>
            <w:proofErr w:type="gramEnd"/>
            <w:r>
              <w:rPr>
                <w:sz w:val="18"/>
                <w:szCs w:val="18"/>
              </w:rPr>
              <w:t>уб.</w:t>
            </w:r>
          </w:p>
        </w:tc>
      </w:tr>
      <w:tr w:rsidR="00ED387F" w:rsidTr="001D724C">
        <w:trPr>
          <w:trHeight w:val="255"/>
        </w:trPr>
        <w:tc>
          <w:tcPr>
            <w:tcW w:w="411" w:type="dxa"/>
            <w:tcBorders>
              <w:top w:val="single" w:sz="4" w:space="0" w:color="auto"/>
              <w:left w:val="single" w:sz="4" w:space="0" w:color="auto"/>
              <w:bottom w:val="single" w:sz="4" w:space="0" w:color="000000"/>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1</w:t>
            </w:r>
          </w:p>
        </w:tc>
        <w:tc>
          <w:tcPr>
            <w:tcW w:w="2760" w:type="dxa"/>
            <w:gridSpan w:val="2"/>
            <w:tcBorders>
              <w:top w:val="single" w:sz="4" w:space="0" w:color="auto"/>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2</w:t>
            </w:r>
          </w:p>
        </w:tc>
        <w:tc>
          <w:tcPr>
            <w:tcW w:w="3500" w:type="dxa"/>
            <w:gridSpan w:val="4"/>
            <w:tcBorders>
              <w:top w:val="single" w:sz="4" w:space="0" w:color="auto"/>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3</w:t>
            </w:r>
          </w:p>
        </w:tc>
        <w:tc>
          <w:tcPr>
            <w:tcW w:w="1849" w:type="dxa"/>
            <w:tcBorders>
              <w:top w:val="single" w:sz="4" w:space="0" w:color="auto"/>
              <w:left w:val="none" w:sz="4" w:space="0" w:color="000000"/>
              <w:bottom w:val="single" w:sz="4" w:space="0" w:color="000000"/>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4</w:t>
            </w:r>
          </w:p>
        </w:tc>
        <w:tc>
          <w:tcPr>
            <w:tcW w:w="1418" w:type="dxa"/>
            <w:tcBorders>
              <w:top w:val="single" w:sz="4" w:space="0" w:color="auto"/>
              <w:left w:val="none" w:sz="4" w:space="0" w:color="000000"/>
              <w:bottom w:val="single" w:sz="4" w:space="0" w:color="000000"/>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5</w:t>
            </w:r>
          </w:p>
        </w:tc>
      </w:tr>
      <w:tr w:rsidR="00ED387F" w:rsidTr="001D724C">
        <w:trPr>
          <w:trHeight w:val="825"/>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1</w:t>
            </w:r>
          </w:p>
        </w:tc>
        <w:tc>
          <w:tcPr>
            <w:tcW w:w="2760" w:type="dxa"/>
            <w:gridSpan w:val="2"/>
            <w:vMerge w:val="restart"/>
            <w:tcBorders>
              <w:top w:val="single" w:sz="4" w:space="0" w:color="auto"/>
              <w:left w:val="single" w:sz="4" w:space="0" w:color="auto"/>
              <w:bottom w:val="none" w:sz="4" w:space="0" w:color="000000"/>
              <w:right w:val="single" w:sz="4" w:space="0" w:color="000000"/>
            </w:tcBorders>
            <w:shd w:val="clear" w:color="auto" w:fill="auto"/>
          </w:tcPr>
          <w:p w:rsidR="00ED387F" w:rsidRDefault="00ED387F" w:rsidP="001D724C">
            <w:pPr>
              <w:pStyle w:val="43"/>
              <w:rPr>
                <w:b/>
                <w:bCs/>
                <w:sz w:val="20"/>
                <w:szCs w:val="20"/>
              </w:rPr>
            </w:pPr>
            <w:r>
              <w:rPr>
                <w:b/>
                <w:bCs/>
                <w:sz w:val="20"/>
                <w:szCs w:val="20"/>
              </w:rPr>
              <w:t>Покрытие части площадки производственной для переработки контейнеров 5400 м²</w:t>
            </w:r>
          </w:p>
        </w:tc>
        <w:tc>
          <w:tcPr>
            <w:tcW w:w="3500" w:type="dxa"/>
            <w:gridSpan w:val="4"/>
            <w:tcBorders>
              <w:top w:val="none" w:sz="4" w:space="0" w:color="000000"/>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СБЦ "Объекты гражданской авиации", 2015 г. Глава 3. Таблица 2. Аэродром, п.9</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(A + B *</w:t>
            </w:r>
            <w:proofErr w:type="spellStart"/>
            <w:r>
              <w:rPr>
                <w:sz w:val="20"/>
                <w:szCs w:val="20"/>
              </w:rPr>
              <w:t>Xзад</w:t>
            </w:r>
            <w:proofErr w:type="spellEnd"/>
            <w:r>
              <w:rPr>
                <w:sz w:val="20"/>
                <w:szCs w:val="20"/>
              </w:rPr>
              <w:t>) * Кнагр</w:t>
            </w:r>
            <w:proofErr w:type="gramStart"/>
            <w:r>
              <w:rPr>
                <w:sz w:val="20"/>
                <w:szCs w:val="20"/>
              </w:rPr>
              <w:t>2</w:t>
            </w:r>
            <w:proofErr w:type="gramEnd"/>
            <w:r>
              <w:rPr>
                <w:sz w:val="20"/>
                <w:szCs w:val="20"/>
              </w:rPr>
              <w:t xml:space="preserve"> * К2 *</w:t>
            </w:r>
            <w:proofErr w:type="spellStart"/>
            <w:r>
              <w:rPr>
                <w:sz w:val="20"/>
                <w:szCs w:val="20"/>
              </w:rPr>
              <w:t>Крек</w:t>
            </w:r>
            <w:proofErr w:type="spellEnd"/>
            <w:r>
              <w:rPr>
                <w:sz w:val="20"/>
                <w:szCs w:val="20"/>
              </w:rPr>
              <w:t>*</w:t>
            </w:r>
            <w:proofErr w:type="spellStart"/>
            <w:r>
              <w:rPr>
                <w:sz w:val="20"/>
                <w:szCs w:val="20"/>
              </w:rPr>
              <w:t>Кст</w:t>
            </w:r>
            <w:proofErr w:type="spellEnd"/>
            <w:r>
              <w:rPr>
                <w:sz w:val="20"/>
                <w:szCs w:val="20"/>
              </w:rPr>
              <w:t xml:space="preserve"> * </w:t>
            </w:r>
            <w:proofErr w:type="spellStart"/>
            <w:r>
              <w:rPr>
                <w:sz w:val="20"/>
                <w:szCs w:val="20"/>
              </w:rPr>
              <w:t>Кр</w:t>
            </w:r>
            <w:proofErr w:type="spellEnd"/>
            <w:r>
              <w:rPr>
                <w:sz w:val="20"/>
                <w:szCs w:val="20"/>
              </w:rPr>
              <w:t xml:space="preserve"> * </w:t>
            </w:r>
            <w:proofErr w:type="spellStart"/>
            <w:r>
              <w:rPr>
                <w:sz w:val="20"/>
                <w:szCs w:val="20"/>
              </w:rPr>
              <w:t>Ктек</w:t>
            </w:r>
            <w:proofErr w:type="spellEnd"/>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xml:space="preserve">      616 509,45   </w:t>
            </w:r>
          </w:p>
        </w:tc>
      </w:tr>
      <w:tr w:rsidR="00ED387F" w:rsidTr="001D724C">
        <w:trPr>
          <w:trHeight w:val="360"/>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vMerge/>
            <w:tcBorders>
              <w:top w:val="none" w:sz="4" w:space="0" w:color="000000"/>
              <w:left w:val="single" w:sz="4" w:space="0" w:color="auto"/>
              <w:bottom w:val="none" w:sz="4" w:space="0" w:color="000000"/>
              <w:right w:val="single" w:sz="4" w:space="0" w:color="auto"/>
            </w:tcBorders>
            <w:vAlign w:val="center"/>
          </w:tcPr>
          <w:p w:rsidR="00ED387F" w:rsidRDefault="00ED387F" w:rsidP="001D724C">
            <w:pPr>
              <w:pStyle w:val="43"/>
              <w:rPr>
                <w:b/>
                <w:bCs/>
                <w:sz w:val="20"/>
                <w:szCs w:val="20"/>
              </w:rPr>
            </w:pP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А=</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26640</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70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60"/>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В=</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16590</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70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45"/>
        </w:trPr>
        <w:tc>
          <w:tcPr>
            <w:tcW w:w="411"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84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proofErr w:type="spellStart"/>
            <w:r>
              <w:rPr>
                <w:sz w:val="20"/>
                <w:szCs w:val="20"/>
              </w:rPr>
              <w:t>Хзад=</w:t>
            </w:r>
            <w:proofErr w:type="spellEnd"/>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5,4</w:t>
            </w:r>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тыс</w:t>
            </w:r>
            <w:proofErr w:type="gramStart"/>
            <w:r>
              <w:rPr>
                <w:sz w:val="20"/>
                <w:szCs w:val="20"/>
              </w:rPr>
              <w:t>.м</w:t>
            </w:r>
            <w:proofErr w:type="gramEnd"/>
            <w:r>
              <w:rPr>
                <w:sz w:val="20"/>
                <w:szCs w:val="20"/>
              </w:rPr>
              <w:t>²</w:t>
            </w:r>
          </w:p>
        </w:tc>
        <w:tc>
          <w:tcPr>
            <w:tcW w:w="70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825"/>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2</w:t>
            </w:r>
          </w:p>
        </w:tc>
        <w:tc>
          <w:tcPr>
            <w:tcW w:w="2760" w:type="dxa"/>
            <w:gridSpan w:val="2"/>
            <w:vMerge w:val="restart"/>
            <w:tcBorders>
              <w:top w:val="single" w:sz="4" w:space="0" w:color="auto"/>
              <w:left w:val="single" w:sz="4" w:space="0" w:color="auto"/>
              <w:bottom w:val="single" w:sz="4" w:space="0" w:color="C0C0C0"/>
              <w:right w:val="single" w:sz="4" w:space="0" w:color="000000"/>
            </w:tcBorders>
            <w:shd w:val="clear" w:color="auto" w:fill="auto"/>
          </w:tcPr>
          <w:p w:rsidR="00ED387F" w:rsidRDefault="00ED387F" w:rsidP="001D724C">
            <w:pPr>
              <w:pStyle w:val="43"/>
              <w:rPr>
                <w:b/>
                <w:bCs/>
                <w:sz w:val="20"/>
                <w:szCs w:val="20"/>
              </w:rPr>
            </w:pPr>
            <w:r>
              <w:rPr>
                <w:b/>
                <w:bCs/>
                <w:sz w:val="20"/>
                <w:szCs w:val="20"/>
              </w:rPr>
              <w:t>Покрытие части площадки производственной для переработки контейнеров 15370 м²</w:t>
            </w:r>
          </w:p>
        </w:tc>
        <w:tc>
          <w:tcPr>
            <w:tcW w:w="3500" w:type="dxa"/>
            <w:gridSpan w:val="4"/>
            <w:tcBorders>
              <w:top w:val="none" w:sz="4" w:space="0" w:color="000000"/>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СБЦ "Объекты гражданской авиации", 2015 г. Глава 3. Таблица 2. Аэродром, п.10</w:t>
            </w:r>
          </w:p>
        </w:tc>
        <w:tc>
          <w:tcPr>
            <w:tcW w:w="1849" w:type="dxa"/>
            <w:tcBorders>
              <w:top w:val="singl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(A + B *</w:t>
            </w:r>
            <w:proofErr w:type="spellStart"/>
            <w:r>
              <w:rPr>
                <w:sz w:val="20"/>
                <w:szCs w:val="20"/>
              </w:rPr>
              <w:t>Xзад</w:t>
            </w:r>
            <w:proofErr w:type="spellEnd"/>
            <w:r>
              <w:rPr>
                <w:sz w:val="20"/>
                <w:szCs w:val="20"/>
              </w:rPr>
              <w:t>) * Кнагр</w:t>
            </w:r>
            <w:proofErr w:type="gramStart"/>
            <w:r>
              <w:rPr>
                <w:sz w:val="20"/>
                <w:szCs w:val="20"/>
              </w:rPr>
              <w:t>1</w:t>
            </w:r>
            <w:proofErr w:type="gramEnd"/>
            <w:r>
              <w:rPr>
                <w:sz w:val="20"/>
                <w:szCs w:val="20"/>
              </w:rPr>
              <w:t xml:space="preserve"> *К1*</w:t>
            </w:r>
            <w:proofErr w:type="spellStart"/>
            <w:r>
              <w:rPr>
                <w:sz w:val="20"/>
                <w:szCs w:val="20"/>
              </w:rPr>
              <w:t>Крек</w:t>
            </w:r>
            <w:proofErr w:type="spellEnd"/>
            <w:r>
              <w:rPr>
                <w:sz w:val="20"/>
                <w:szCs w:val="20"/>
              </w:rPr>
              <w:t>*</w:t>
            </w:r>
            <w:proofErr w:type="spellStart"/>
            <w:r>
              <w:rPr>
                <w:sz w:val="20"/>
                <w:szCs w:val="20"/>
              </w:rPr>
              <w:t>Кст</w:t>
            </w:r>
            <w:proofErr w:type="spellEnd"/>
            <w:r>
              <w:rPr>
                <w:sz w:val="20"/>
                <w:szCs w:val="20"/>
              </w:rPr>
              <w:t xml:space="preserve"> * </w:t>
            </w:r>
            <w:proofErr w:type="spellStart"/>
            <w:r>
              <w:rPr>
                <w:sz w:val="20"/>
                <w:szCs w:val="20"/>
              </w:rPr>
              <w:t>Ктек</w:t>
            </w:r>
            <w:proofErr w:type="spellEnd"/>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xml:space="preserve">   1 758 598,72   </w:t>
            </w:r>
          </w:p>
        </w:tc>
      </w:tr>
      <w:tr w:rsidR="00ED387F" w:rsidTr="001D724C">
        <w:trPr>
          <w:trHeight w:val="330"/>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vMerge/>
            <w:tcBorders>
              <w:top w:val="none" w:sz="4" w:space="0" w:color="000000"/>
              <w:left w:val="single" w:sz="4" w:space="0" w:color="auto"/>
              <w:bottom w:val="none" w:sz="4" w:space="0" w:color="000000"/>
              <w:right w:val="single" w:sz="4" w:space="0" w:color="auto"/>
            </w:tcBorders>
            <w:vAlign w:val="center"/>
          </w:tcPr>
          <w:p w:rsidR="00ED387F" w:rsidRDefault="00ED387F" w:rsidP="001D724C">
            <w:pPr>
              <w:pStyle w:val="43"/>
              <w:rPr>
                <w:b/>
                <w:bCs/>
                <w:sz w:val="20"/>
                <w:szCs w:val="20"/>
              </w:rPr>
            </w:pP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А=</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75740</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70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30"/>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В=</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11348</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70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45"/>
        </w:trPr>
        <w:tc>
          <w:tcPr>
            <w:tcW w:w="411"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84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proofErr w:type="spellStart"/>
            <w:r>
              <w:rPr>
                <w:sz w:val="20"/>
                <w:szCs w:val="20"/>
              </w:rPr>
              <w:t>Хзад=</w:t>
            </w:r>
            <w:proofErr w:type="spellEnd"/>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15,37</w:t>
            </w:r>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тыс</w:t>
            </w:r>
            <w:proofErr w:type="gramStart"/>
            <w:r>
              <w:rPr>
                <w:sz w:val="20"/>
                <w:szCs w:val="20"/>
              </w:rPr>
              <w:t>.м</w:t>
            </w:r>
            <w:proofErr w:type="gramEnd"/>
            <w:r>
              <w:rPr>
                <w:sz w:val="20"/>
                <w:szCs w:val="20"/>
              </w:rPr>
              <w:t>²</w:t>
            </w:r>
          </w:p>
        </w:tc>
        <w:tc>
          <w:tcPr>
            <w:tcW w:w="70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645"/>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3</w:t>
            </w:r>
          </w:p>
        </w:tc>
        <w:tc>
          <w:tcPr>
            <w:tcW w:w="2760" w:type="dxa"/>
            <w:gridSpan w:val="2"/>
            <w:tcBorders>
              <w:top w:val="single" w:sz="4" w:space="0" w:color="auto"/>
              <w:left w:val="none" w:sz="4" w:space="0" w:color="000000"/>
              <w:bottom w:val="none" w:sz="4" w:space="0" w:color="000000"/>
              <w:right w:val="single" w:sz="4" w:space="0" w:color="000000"/>
            </w:tcBorders>
            <w:shd w:val="clear" w:color="auto" w:fill="auto"/>
          </w:tcPr>
          <w:p w:rsidR="00ED387F" w:rsidRDefault="00ED387F" w:rsidP="001D724C">
            <w:pPr>
              <w:pStyle w:val="43"/>
              <w:rPr>
                <w:b/>
                <w:bCs/>
                <w:sz w:val="20"/>
                <w:szCs w:val="20"/>
              </w:rPr>
            </w:pPr>
            <w:r>
              <w:rPr>
                <w:b/>
                <w:bCs/>
                <w:sz w:val="20"/>
                <w:szCs w:val="20"/>
              </w:rPr>
              <w:t>Участок ремонта конте</w:t>
            </w:r>
            <w:r>
              <w:rPr>
                <w:b/>
                <w:bCs/>
                <w:sz w:val="20"/>
                <w:szCs w:val="20"/>
              </w:rPr>
              <w:t>й</w:t>
            </w:r>
            <w:r>
              <w:rPr>
                <w:b/>
                <w:bCs/>
                <w:sz w:val="20"/>
                <w:szCs w:val="20"/>
              </w:rPr>
              <w:t>неров (прим.)</w:t>
            </w:r>
          </w:p>
        </w:tc>
        <w:tc>
          <w:tcPr>
            <w:tcW w:w="3500" w:type="dxa"/>
            <w:gridSpan w:val="4"/>
            <w:tcBorders>
              <w:top w:val="single" w:sz="4" w:space="0" w:color="auto"/>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СБЦ "Железные дороги", 2014 г., Таблица 8, п.22.1</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А*Коб</w:t>
            </w:r>
            <w:proofErr w:type="gramStart"/>
            <w:r>
              <w:rPr>
                <w:sz w:val="20"/>
                <w:szCs w:val="20"/>
              </w:rPr>
              <w:t>1</w:t>
            </w:r>
            <w:proofErr w:type="gramEnd"/>
            <w:r>
              <w:rPr>
                <w:sz w:val="20"/>
                <w:szCs w:val="20"/>
              </w:rPr>
              <w:t>*</w:t>
            </w:r>
            <w:proofErr w:type="spellStart"/>
            <w:r>
              <w:rPr>
                <w:sz w:val="20"/>
                <w:szCs w:val="20"/>
              </w:rPr>
              <w:t>Кст</w:t>
            </w:r>
            <w:proofErr w:type="spellEnd"/>
            <w:r>
              <w:rPr>
                <w:sz w:val="20"/>
                <w:szCs w:val="20"/>
              </w:rPr>
              <w:t>*</w:t>
            </w:r>
            <w:proofErr w:type="spellStart"/>
            <w:r>
              <w:rPr>
                <w:sz w:val="20"/>
                <w:szCs w:val="20"/>
              </w:rPr>
              <w:t>Кр</w:t>
            </w:r>
            <w:proofErr w:type="spellEnd"/>
            <w:r>
              <w:rPr>
                <w:sz w:val="20"/>
                <w:szCs w:val="20"/>
              </w:rPr>
              <w:t>*</w:t>
            </w:r>
            <w:proofErr w:type="spellStart"/>
            <w:r>
              <w:rPr>
                <w:sz w:val="20"/>
                <w:szCs w:val="20"/>
              </w:rPr>
              <w:t>Ктек</w:t>
            </w:r>
            <w:proofErr w:type="spellEnd"/>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xml:space="preserve">      426 056,40   </w:t>
            </w:r>
          </w:p>
        </w:tc>
      </w:tr>
      <w:tr w:rsidR="00ED387F" w:rsidTr="001D724C">
        <w:trPr>
          <w:trHeight w:val="345"/>
        </w:trPr>
        <w:tc>
          <w:tcPr>
            <w:tcW w:w="411"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84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А=</w:t>
            </w:r>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385000</w:t>
            </w:r>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70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810"/>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4</w:t>
            </w:r>
          </w:p>
        </w:tc>
        <w:tc>
          <w:tcPr>
            <w:tcW w:w="2760" w:type="dxa"/>
            <w:gridSpan w:val="2"/>
            <w:tcBorders>
              <w:top w:val="single" w:sz="4" w:space="0" w:color="auto"/>
              <w:left w:val="none" w:sz="4" w:space="0" w:color="000000"/>
              <w:bottom w:val="none" w:sz="4" w:space="0" w:color="000000"/>
              <w:right w:val="single" w:sz="4" w:space="0" w:color="000000"/>
            </w:tcBorders>
            <w:shd w:val="clear" w:color="auto" w:fill="auto"/>
          </w:tcPr>
          <w:p w:rsidR="00ED387F" w:rsidRDefault="00ED387F" w:rsidP="001D724C">
            <w:pPr>
              <w:pStyle w:val="43"/>
              <w:rPr>
                <w:b/>
                <w:bCs/>
                <w:sz w:val="20"/>
                <w:szCs w:val="20"/>
              </w:rPr>
            </w:pPr>
            <w:r>
              <w:rPr>
                <w:b/>
                <w:bCs/>
                <w:sz w:val="20"/>
                <w:szCs w:val="20"/>
              </w:rPr>
              <w:t>Защита КЛ 10кВт</w:t>
            </w:r>
          </w:p>
        </w:tc>
        <w:tc>
          <w:tcPr>
            <w:tcW w:w="3500" w:type="dxa"/>
            <w:gridSpan w:val="4"/>
            <w:tcBorders>
              <w:top w:val="single" w:sz="4" w:space="0" w:color="auto"/>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СБЦ "Коммунальные инженерные сети и сооружения", 2012 г. Глава 3. Таблица 17, п.2</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color w:val="000000"/>
                <w:sz w:val="20"/>
                <w:szCs w:val="20"/>
              </w:rPr>
            </w:pPr>
            <w:r>
              <w:rPr>
                <w:color w:val="000000"/>
                <w:sz w:val="20"/>
                <w:szCs w:val="20"/>
              </w:rPr>
              <w:t>(A + B *</w:t>
            </w:r>
            <w:proofErr w:type="spellStart"/>
            <w:r>
              <w:rPr>
                <w:color w:val="000000"/>
                <w:sz w:val="20"/>
                <w:szCs w:val="20"/>
              </w:rPr>
              <w:t>Xзад</w:t>
            </w:r>
            <w:proofErr w:type="spellEnd"/>
            <w:r>
              <w:rPr>
                <w:color w:val="000000"/>
                <w:sz w:val="20"/>
                <w:szCs w:val="20"/>
              </w:rPr>
              <w:t>)*Коб</w:t>
            </w:r>
            <w:proofErr w:type="gramStart"/>
            <w:r>
              <w:rPr>
                <w:color w:val="000000"/>
                <w:sz w:val="20"/>
                <w:szCs w:val="20"/>
              </w:rPr>
              <w:t>2</w:t>
            </w:r>
            <w:proofErr w:type="gramEnd"/>
            <w:r>
              <w:rPr>
                <w:color w:val="000000"/>
                <w:sz w:val="20"/>
                <w:szCs w:val="20"/>
              </w:rPr>
              <w:t>*</w:t>
            </w:r>
            <w:proofErr w:type="spellStart"/>
            <w:r>
              <w:rPr>
                <w:color w:val="000000"/>
                <w:sz w:val="20"/>
                <w:szCs w:val="20"/>
              </w:rPr>
              <w:t>Кст</w:t>
            </w:r>
            <w:proofErr w:type="spellEnd"/>
            <w:r>
              <w:rPr>
                <w:color w:val="000000"/>
                <w:sz w:val="20"/>
                <w:szCs w:val="20"/>
              </w:rPr>
              <w:t xml:space="preserve"> * </w:t>
            </w:r>
            <w:proofErr w:type="spellStart"/>
            <w:r>
              <w:rPr>
                <w:color w:val="000000"/>
                <w:sz w:val="20"/>
                <w:szCs w:val="20"/>
              </w:rPr>
              <w:t>Ктек</w:t>
            </w:r>
            <w:proofErr w:type="spellEnd"/>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xml:space="preserve">        21 781,17   </w:t>
            </w:r>
          </w:p>
        </w:tc>
      </w:tr>
      <w:tr w:rsidR="00ED387F" w:rsidTr="001D724C">
        <w:trPr>
          <w:trHeight w:val="345"/>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А=</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7763</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70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45"/>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В=</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42</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70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45"/>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Хзад=</w:t>
            </w:r>
            <w:proofErr w:type="spellEnd"/>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440</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м</w:t>
            </w:r>
          </w:p>
        </w:tc>
        <w:tc>
          <w:tcPr>
            <w:tcW w:w="70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color w:val="000000"/>
                <w:sz w:val="22"/>
                <w:szCs w:val="22"/>
              </w:rPr>
            </w:pPr>
            <w:r>
              <w:rPr>
                <w:color w:val="000000"/>
                <w:sz w:val="22"/>
                <w:szCs w:val="22"/>
              </w:rPr>
              <w:t> </w:t>
            </w:r>
          </w:p>
        </w:tc>
        <w:tc>
          <w:tcPr>
            <w:tcW w:w="1418"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15"/>
        </w:trPr>
        <w:tc>
          <w:tcPr>
            <w:tcW w:w="411" w:type="dxa"/>
            <w:tcBorders>
              <w:top w:val="single" w:sz="4" w:space="0" w:color="C0C0C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single" w:sz="4" w:space="0" w:color="C0C0C0"/>
              <w:left w:val="none" w:sz="4" w:space="0" w:color="000000"/>
              <w:bottom w:val="single" w:sz="4" w:space="0" w:color="C0C0C0"/>
              <w:right w:val="single" w:sz="4" w:space="0" w:color="000000"/>
            </w:tcBorders>
            <w:shd w:val="clear" w:color="auto" w:fill="auto"/>
          </w:tcPr>
          <w:p w:rsidR="00ED387F" w:rsidRDefault="00ED387F" w:rsidP="001D724C">
            <w:pPr>
              <w:pStyle w:val="43"/>
              <w:rPr>
                <w:b/>
                <w:bCs/>
                <w:sz w:val="20"/>
                <w:szCs w:val="20"/>
              </w:rPr>
            </w:pPr>
            <w:r>
              <w:rPr>
                <w:b/>
                <w:bCs/>
                <w:sz w:val="20"/>
                <w:szCs w:val="20"/>
              </w:rPr>
              <w:t>Коэффициенты</w:t>
            </w:r>
          </w:p>
        </w:tc>
        <w:tc>
          <w:tcPr>
            <w:tcW w:w="3500" w:type="dxa"/>
            <w:gridSpan w:val="4"/>
            <w:tcBorders>
              <w:top w:val="single" w:sz="4" w:space="0" w:color="C0C0C0"/>
              <w:left w:val="none" w:sz="4" w:space="0" w:color="000000"/>
              <w:bottom w:val="single" w:sz="4" w:space="0" w:color="C0C0C0"/>
              <w:right w:val="singl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849" w:type="dxa"/>
            <w:tcBorders>
              <w:top w:val="single" w:sz="4" w:space="0" w:color="C0C0C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418" w:type="dxa"/>
            <w:tcBorders>
              <w:top w:val="single" w:sz="4" w:space="0" w:color="C0C0C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51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single" w:sz="4" w:space="0" w:color="C0C0C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СБЦ "Объекты гражданской авиации". Глава 2, п.2.2.</w:t>
            </w:r>
          </w:p>
        </w:tc>
        <w:tc>
          <w:tcPr>
            <w:tcW w:w="84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18"/>
                <w:szCs w:val="18"/>
              </w:rPr>
            </w:pPr>
            <w:r>
              <w:rPr>
                <w:sz w:val="18"/>
                <w:szCs w:val="18"/>
              </w:rPr>
              <w:t>К</w:t>
            </w:r>
            <w:r>
              <w:rPr>
                <w:sz w:val="16"/>
                <w:szCs w:val="16"/>
              </w:rPr>
              <w:t>нагр</w:t>
            </w:r>
            <w:proofErr w:type="gramStart"/>
            <w:r>
              <w:rPr>
                <w:sz w:val="16"/>
                <w:szCs w:val="16"/>
              </w:rPr>
              <w:t>1</w:t>
            </w:r>
            <w:proofErr w:type="gramEnd"/>
            <w:r>
              <w:rPr>
                <w:sz w:val="18"/>
                <w:szCs w:val="18"/>
              </w:rPr>
              <w:t xml:space="preserve">= </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1,05</w:t>
            </w:r>
          </w:p>
        </w:tc>
        <w:tc>
          <w:tcPr>
            <w:tcW w:w="1680" w:type="dxa"/>
            <w:gridSpan w:val="2"/>
            <w:tcBorders>
              <w:top w:val="single" w:sz="4" w:space="0" w:color="C0C0C0"/>
              <w:left w:val="none" w:sz="4" w:space="0" w:color="000000"/>
              <w:bottom w:val="single" w:sz="4" w:space="0" w:color="C0C0C0"/>
              <w:right w:val="single" w:sz="4" w:space="0" w:color="000000"/>
            </w:tcBorders>
            <w:shd w:val="clear" w:color="auto" w:fill="auto"/>
          </w:tcPr>
          <w:p w:rsidR="00ED387F" w:rsidRDefault="00ED387F" w:rsidP="001D724C">
            <w:pPr>
              <w:pStyle w:val="43"/>
              <w:rPr>
                <w:sz w:val="18"/>
                <w:szCs w:val="18"/>
              </w:rPr>
            </w:pPr>
            <w:r>
              <w:rPr>
                <w:sz w:val="18"/>
                <w:szCs w:val="18"/>
              </w:rPr>
              <w:t xml:space="preserve"> (класс нагрузки в/к)</w:t>
            </w:r>
          </w:p>
        </w:tc>
        <w:tc>
          <w:tcPr>
            <w:tcW w:w="184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51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single" w:sz="4" w:space="0" w:color="C0C0C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СБЦ "Объекты гражданской авиации". Глава 2, п.2.2.</w:t>
            </w:r>
          </w:p>
        </w:tc>
        <w:tc>
          <w:tcPr>
            <w:tcW w:w="84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18"/>
                <w:szCs w:val="18"/>
              </w:rPr>
            </w:pPr>
            <w:r>
              <w:rPr>
                <w:sz w:val="18"/>
                <w:szCs w:val="18"/>
              </w:rPr>
              <w:t>К</w:t>
            </w:r>
            <w:r>
              <w:rPr>
                <w:sz w:val="16"/>
                <w:szCs w:val="16"/>
              </w:rPr>
              <w:t>нагр</w:t>
            </w:r>
            <w:proofErr w:type="gramStart"/>
            <w:r>
              <w:rPr>
                <w:sz w:val="16"/>
                <w:szCs w:val="16"/>
              </w:rPr>
              <w:t>2</w:t>
            </w:r>
            <w:proofErr w:type="gramEnd"/>
            <w:r>
              <w:rPr>
                <w:sz w:val="16"/>
                <w:szCs w:val="16"/>
              </w:rPr>
              <w:t xml:space="preserve">= </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0,83</w:t>
            </w:r>
          </w:p>
        </w:tc>
        <w:tc>
          <w:tcPr>
            <w:tcW w:w="1680" w:type="dxa"/>
            <w:gridSpan w:val="2"/>
            <w:tcBorders>
              <w:top w:val="single" w:sz="4" w:space="0" w:color="C0C0C0"/>
              <w:left w:val="none" w:sz="4" w:space="0" w:color="000000"/>
              <w:bottom w:val="single" w:sz="4" w:space="0" w:color="C0C0C0"/>
              <w:right w:val="single" w:sz="4" w:space="0" w:color="000000"/>
            </w:tcBorders>
            <w:shd w:val="clear" w:color="auto" w:fill="auto"/>
          </w:tcPr>
          <w:p w:rsidR="00ED387F" w:rsidRDefault="00ED387F" w:rsidP="001D724C">
            <w:pPr>
              <w:pStyle w:val="43"/>
              <w:rPr>
                <w:sz w:val="18"/>
                <w:szCs w:val="18"/>
              </w:rPr>
            </w:pPr>
            <w:r>
              <w:rPr>
                <w:sz w:val="18"/>
                <w:szCs w:val="18"/>
              </w:rPr>
              <w:t xml:space="preserve"> (класс нагрузки III и ниже)</w:t>
            </w:r>
          </w:p>
        </w:tc>
        <w:tc>
          <w:tcPr>
            <w:tcW w:w="184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54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single" w:sz="4" w:space="0" w:color="C0C0C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СБЦ "Объекты гражданской авиации". Глава 2, п.2.2.</w:t>
            </w:r>
          </w:p>
        </w:tc>
        <w:tc>
          <w:tcPr>
            <w:tcW w:w="84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К</w:t>
            </w:r>
            <w:proofErr w:type="gramStart"/>
            <w:r>
              <w:rPr>
                <w:sz w:val="20"/>
                <w:szCs w:val="20"/>
              </w:rPr>
              <w:t>1</w:t>
            </w:r>
            <w:proofErr w:type="gramEnd"/>
            <w:r>
              <w:rPr>
                <w:sz w:val="20"/>
                <w:szCs w:val="20"/>
              </w:rPr>
              <w:t>=</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1,1</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color w:val="000000"/>
                <w:sz w:val="18"/>
                <w:szCs w:val="18"/>
              </w:rPr>
            </w:pPr>
            <w:r>
              <w:rPr>
                <w:color w:val="000000"/>
                <w:sz w:val="18"/>
                <w:szCs w:val="18"/>
              </w:rPr>
              <w:t> </w:t>
            </w:r>
          </w:p>
        </w:tc>
        <w:tc>
          <w:tcPr>
            <w:tcW w:w="70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54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single" w:sz="4" w:space="0" w:color="C0C0C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СБЦ "Объекты гражданской авиации". Глава 2, п.2.2.</w:t>
            </w:r>
          </w:p>
        </w:tc>
        <w:tc>
          <w:tcPr>
            <w:tcW w:w="84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К</w:t>
            </w:r>
            <w:proofErr w:type="gramStart"/>
            <w:r>
              <w:rPr>
                <w:sz w:val="20"/>
                <w:szCs w:val="20"/>
              </w:rPr>
              <w:t>2</w:t>
            </w:r>
            <w:proofErr w:type="gramEnd"/>
            <w:r>
              <w:rPr>
                <w:sz w:val="20"/>
                <w:szCs w:val="20"/>
              </w:rPr>
              <w:t>=</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1,05</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color w:val="000000"/>
                <w:sz w:val="18"/>
                <w:szCs w:val="18"/>
              </w:rPr>
            </w:pPr>
            <w:r>
              <w:rPr>
                <w:color w:val="000000"/>
                <w:sz w:val="18"/>
                <w:szCs w:val="18"/>
              </w:rPr>
              <w:t> </w:t>
            </w:r>
          </w:p>
        </w:tc>
        <w:tc>
          <w:tcPr>
            <w:tcW w:w="70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36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single" w:sz="4" w:space="0" w:color="C0C0C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Коэффициент реконструкции</w:t>
            </w: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Крек=</w:t>
            </w:r>
            <w:proofErr w:type="spellEnd"/>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1,1</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color w:val="000000"/>
                <w:sz w:val="18"/>
                <w:szCs w:val="18"/>
              </w:rPr>
            </w:pPr>
            <w:r>
              <w:rPr>
                <w:color w:val="000000"/>
                <w:sz w:val="18"/>
                <w:szCs w:val="18"/>
              </w:rPr>
              <w:t> </w:t>
            </w:r>
          </w:p>
        </w:tc>
        <w:tc>
          <w:tcPr>
            <w:tcW w:w="70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345"/>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vMerge w:val="restart"/>
            <w:tcBorders>
              <w:top w:val="single" w:sz="4" w:space="0" w:color="C0C0C0"/>
              <w:left w:val="single" w:sz="4" w:space="0" w:color="auto"/>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Коэффициент объёма работ</w:t>
            </w: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Коб</w:t>
            </w:r>
            <w:proofErr w:type="gramStart"/>
            <w:r>
              <w:rPr>
                <w:sz w:val="20"/>
                <w:szCs w:val="20"/>
              </w:rPr>
              <w:t>1</w:t>
            </w:r>
            <w:proofErr w:type="gramEnd"/>
            <w:r>
              <w:rPr>
                <w:sz w:val="20"/>
                <w:szCs w:val="20"/>
              </w:rPr>
              <w:t>=</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0,2</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color w:val="000000"/>
                <w:sz w:val="18"/>
                <w:szCs w:val="18"/>
              </w:rPr>
            </w:pPr>
            <w:r>
              <w:rPr>
                <w:color w:val="000000"/>
                <w:sz w:val="18"/>
                <w:szCs w:val="18"/>
              </w:rPr>
              <w:t> </w:t>
            </w:r>
          </w:p>
        </w:tc>
        <w:tc>
          <w:tcPr>
            <w:tcW w:w="70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345"/>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vMerge/>
            <w:tcBorders>
              <w:top w:val="none" w:sz="4" w:space="0" w:color="000000"/>
              <w:left w:val="single" w:sz="4" w:space="0" w:color="auto"/>
              <w:bottom w:val="single" w:sz="4" w:space="0" w:color="C0C0C0"/>
              <w:right w:val="single" w:sz="4" w:space="0" w:color="auto"/>
            </w:tcBorders>
            <w:vAlign w:val="center"/>
          </w:tcPr>
          <w:p w:rsidR="00ED387F" w:rsidRDefault="00ED387F" w:rsidP="001D724C">
            <w:pPr>
              <w:pStyle w:val="43"/>
              <w:rPr>
                <w:sz w:val="20"/>
                <w:szCs w:val="20"/>
              </w:rPr>
            </w:pPr>
          </w:p>
        </w:tc>
        <w:tc>
          <w:tcPr>
            <w:tcW w:w="8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Коб</w:t>
            </w:r>
            <w:proofErr w:type="gramStart"/>
            <w:r>
              <w:rPr>
                <w:sz w:val="20"/>
                <w:szCs w:val="20"/>
              </w:rPr>
              <w:t>2</w:t>
            </w:r>
            <w:proofErr w:type="gramEnd"/>
            <w:r>
              <w:rPr>
                <w:sz w:val="20"/>
                <w:szCs w:val="20"/>
              </w:rPr>
              <w:t>=</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0,15</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color w:val="000000"/>
                <w:sz w:val="18"/>
                <w:szCs w:val="18"/>
              </w:rPr>
            </w:pPr>
            <w:r>
              <w:rPr>
                <w:color w:val="000000"/>
                <w:sz w:val="18"/>
                <w:szCs w:val="18"/>
              </w:rPr>
              <w:t> </w:t>
            </w:r>
          </w:p>
        </w:tc>
        <w:tc>
          <w:tcPr>
            <w:tcW w:w="70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51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Стадия: Проектная + рабочая документация</w:t>
            </w:r>
          </w:p>
        </w:tc>
        <w:tc>
          <w:tcPr>
            <w:tcW w:w="84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18"/>
                <w:szCs w:val="18"/>
              </w:rPr>
            </w:pPr>
            <w:proofErr w:type="spellStart"/>
            <w:r>
              <w:rPr>
                <w:sz w:val="18"/>
                <w:szCs w:val="18"/>
              </w:rPr>
              <w:t>Кст=</w:t>
            </w:r>
            <w:proofErr w:type="spellEnd"/>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700"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84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single" w:sz="4" w:space="0" w:color="C0C0C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Коэффициент к итогу сметной стоимости в зависимости от районного коэффициента</w:t>
            </w:r>
          </w:p>
        </w:tc>
        <w:tc>
          <w:tcPr>
            <w:tcW w:w="84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18"/>
                <w:szCs w:val="18"/>
              </w:rPr>
            </w:pPr>
            <w:proofErr w:type="spellStart"/>
            <w:r>
              <w:rPr>
                <w:sz w:val="18"/>
                <w:szCs w:val="18"/>
              </w:rPr>
              <w:t>Кр=</w:t>
            </w:r>
            <w:proofErr w:type="spellEnd"/>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1,06</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700"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525"/>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Инфляционный индекс</w:t>
            </w:r>
            <w:r>
              <w:rPr>
                <w:sz w:val="20"/>
                <w:szCs w:val="20"/>
              </w:rPr>
              <w:br/>
              <w:t>4кв 2022 Минстрой России</w:t>
            </w:r>
          </w:p>
        </w:tc>
        <w:tc>
          <w:tcPr>
            <w:tcW w:w="84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18"/>
                <w:szCs w:val="18"/>
              </w:rPr>
            </w:pPr>
            <w:proofErr w:type="spellStart"/>
            <w:r>
              <w:rPr>
                <w:sz w:val="18"/>
                <w:szCs w:val="18"/>
              </w:rPr>
              <w:t>Ктек=</w:t>
            </w:r>
            <w:proofErr w:type="spellEnd"/>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5,22</w:t>
            </w:r>
          </w:p>
        </w:tc>
        <w:tc>
          <w:tcPr>
            <w:tcW w:w="980"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700"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84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418"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255"/>
        </w:trPr>
        <w:tc>
          <w:tcPr>
            <w:tcW w:w="411" w:type="dxa"/>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single" w:sz="4" w:space="0" w:color="auto"/>
              <w:left w:val="none" w:sz="4" w:space="0" w:color="000000"/>
              <w:bottom w:val="single" w:sz="4" w:space="0" w:color="auto"/>
              <w:right w:val="single" w:sz="4" w:space="0" w:color="000000"/>
            </w:tcBorders>
            <w:shd w:val="clear" w:color="auto" w:fill="auto"/>
          </w:tcPr>
          <w:p w:rsidR="00ED387F" w:rsidRDefault="00ED387F" w:rsidP="001D724C">
            <w:pPr>
              <w:pStyle w:val="43"/>
              <w:rPr>
                <w:b/>
                <w:bCs/>
                <w:sz w:val="20"/>
                <w:szCs w:val="20"/>
              </w:rPr>
            </w:pPr>
            <w:r>
              <w:rPr>
                <w:b/>
                <w:bCs/>
                <w:sz w:val="20"/>
                <w:szCs w:val="20"/>
              </w:rPr>
              <w:t>Итого по смете:</w:t>
            </w:r>
          </w:p>
        </w:tc>
        <w:tc>
          <w:tcPr>
            <w:tcW w:w="840" w:type="dxa"/>
            <w:tcBorders>
              <w:top w:val="single" w:sz="4" w:space="0" w:color="auto"/>
              <w:left w:val="none" w:sz="4" w:space="0" w:color="000000"/>
              <w:bottom w:val="single" w:sz="4" w:space="0" w:color="auto"/>
              <w:right w:val="none" w:sz="4" w:space="0" w:color="000000"/>
            </w:tcBorders>
            <w:shd w:val="clear" w:color="auto" w:fill="auto"/>
          </w:tcPr>
          <w:p w:rsidR="00ED387F" w:rsidRDefault="00ED387F" w:rsidP="001D724C">
            <w:pPr>
              <w:pStyle w:val="43"/>
              <w:rPr>
                <w:b/>
                <w:bCs/>
                <w:sz w:val="20"/>
                <w:szCs w:val="20"/>
              </w:rPr>
            </w:pPr>
            <w:proofErr w:type="spellStart"/>
            <w:r>
              <w:rPr>
                <w:b/>
                <w:bCs/>
                <w:sz w:val="20"/>
                <w:szCs w:val="20"/>
              </w:rPr>
              <w:t>Кдог=</w:t>
            </w:r>
            <w:proofErr w:type="spellEnd"/>
          </w:p>
        </w:tc>
        <w:tc>
          <w:tcPr>
            <w:tcW w:w="1960" w:type="dxa"/>
            <w:gridSpan w:val="2"/>
            <w:tcBorders>
              <w:top w:val="single" w:sz="4" w:space="0" w:color="auto"/>
              <w:left w:val="none" w:sz="4" w:space="0" w:color="000000"/>
              <w:bottom w:val="single" w:sz="4" w:space="0" w:color="auto"/>
              <w:right w:val="none" w:sz="4" w:space="0" w:color="000000"/>
            </w:tcBorders>
            <w:shd w:val="clear" w:color="auto" w:fill="auto"/>
          </w:tcPr>
          <w:p w:rsidR="00ED387F" w:rsidRDefault="00ED387F" w:rsidP="001D724C">
            <w:pPr>
              <w:pStyle w:val="43"/>
              <w:rPr>
                <w:b/>
                <w:bCs/>
                <w:sz w:val="20"/>
                <w:szCs w:val="20"/>
              </w:rPr>
            </w:pPr>
            <w:r>
              <w:rPr>
                <w:b/>
                <w:bCs/>
                <w:sz w:val="20"/>
                <w:szCs w:val="20"/>
              </w:rPr>
              <w:t>1</w:t>
            </w:r>
          </w:p>
        </w:tc>
        <w:tc>
          <w:tcPr>
            <w:tcW w:w="700" w:type="dxa"/>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849" w:type="dxa"/>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418" w:type="dxa"/>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xml:space="preserve">   2 822 945,74   </w:t>
            </w:r>
          </w:p>
        </w:tc>
      </w:tr>
    </w:tbl>
    <w:p w:rsidR="00ED387F" w:rsidRDefault="00ED387F" w:rsidP="001D724C">
      <w:pPr>
        <w:pStyle w:val="af8"/>
        <w:ind w:left="709" w:firstLine="0"/>
        <w:jc w:val="center"/>
        <w:outlineLvl w:val="0"/>
        <w:rPr>
          <w:b/>
          <w:bCs/>
          <w:sz w:val="32"/>
          <w:szCs w:val="32"/>
        </w:rPr>
      </w:pPr>
    </w:p>
    <w:tbl>
      <w:tblPr>
        <w:tblW w:w="9796" w:type="dxa"/>
        <w:tblInd w:w="93" w:type="dxa"/>
        <w:tblLook w:val="04A0"/>
      </w:tblPr>
      <w:tblGrid>
        <w:gridCol w:w="411"/>
        <w:gridCol w:w="1120"/>
        <w:gridCol w:w="1640"/>
        <w:gridCol w:w="786"/>
        <w:gridCol w:w="980"/>
        <w:gridCol w:w="980"/>
        <w:gridCol w:w="820"/>
        <w:gridCol w:w="1783"/>
        <w:gridCol w:w="1276"/>
      </w:tblGrid>
      <w:tr w:rsidR="00ED387F" w:rsidTr="001D724C">
        <w:trPr>
          <w:trHeight w:val="255"/>
        </w:trPr>
        <w:tc>
          <w:tcPr>
            <w:tcW w:w="9796" w:type="dxa"/>
            <w:gridSpan w:val="9"/>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center"/>
              <w:rPr>
                <w:b/>
                <w:bCs/>
              </w:rPr>
            </w:pPr>
            <w:r>
              <w:rPr>
                <w:b/>
                <w:bCs/>
              </w:rPr>
              <w:t>Смета № 2</w:t>
            </w:r>
          </w:p>
        </w:tc>
      </w:tr>
      <w:tr w:rsidR="00ED387F" w:rsidTr="001D724C">
        <w:trPr>
          <w:trHeight w:val="255"/>
        </w:trPr>
        <w:tc>
          <w:tcPr>
            <w:tcW w:w="9796" w:type="dxa"/>
            <w:gridSpan w:val="9"/>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pPr>
            <w:r>
              <w:t>на проектные (изыскательские) работы</w:t>
            </w:r>
          </w:p>
        </w:tc>
      </w:tr>
      <w:tr w:rsidR="00ED387F" w:rsidTr="001D724C">
        <w:trPr>
          <w:trHeight w:val="255"/>
        </w:trPr>
        <w:tc>
          <w:tcPr>
            <w:tcW w:w="411"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rFonts w:ascii="Arial CYR" w:hAnsi="Arial CYR" w:cs="Arial CYR"/>
                <w:sz w:val="20"/>
                <w:szCs w:val="20"/>
              </w:rPr>
            </w:pPr>
          </w:p>
        </w:tc>
        <w:tc>
          <w:tcPr>
            <w:tcW w:w="1120"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rFonts w:ascii="Arial CYR" w:hAnsi="Arial CYR" w:cs="Arial CYR"/>
                <w:sz w:val="20"/>
                <w:szCs w:val="20"/>
              </w:rPr>
            </w:pPr>
          </w:p>
        </w:tc>
        <w:tc>
          <w:tcPr>
            <w:tcW w:w="1640"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rFonts w:ascii="Arial CYR" w:hAnsi="Arial CYR" w:cs="Arial CYR"/>
                <w:sz w:val="20"/>
                <w:szCs w:val="20"/>
              </w:rPr>
            </w:pPr>
          </w:p>
        </w:tc>
        <w:tc>
          <w:tcPr>
            <w:tcW w:w="78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jc w:val="right"/>
              <w:rPr>
                <w:rFonts w:ascii="Arial CYR" w:hAnsi="Arial CYR" w:cs="Arial CYR"/>
                <w:sz w:val="20"/>
                <w:szCs w:val="20"/>
              </w:rPr>
            </w:pPr>
          </w:p>
        </w:tc>
        <w:tc>
          <w:tcPr>
            <w:tcW w:w="9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jc w:val="right"/>
              <w:rPr>
                <w:rFonts w:ascii="Arial CYR" w:hAnsi="Arial CYR" w:cs="Arial CYR"/>
                <w:sz w:val="20"/>
                <w:szCs w:val="20"/>
              </w:rPr>
            </w:pPr>
          </w:p>
        </w:tc>
        <w:tc>
          <w:tcPr>
            <w:tcW w:w="9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jc w:val="right"/>
              <w:rPr>
                <w:rFonts w:ascii="Arial CYR" w:hAnsi="Arial CYR" w:cs="Arial CYR"/>
                <w:sz w:val="20"/>
                <w:szCs w:val="20"/>
              </w:rPr>
            </w:pPr>
          </w:p>
        </w:tc>
        <w:tc>
          <w:tcPr>
            <w:tcW w:w="82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jc w:val="right"/>
              <w:rPr>
                <w:rFonts w:ascii="Arial CYR" w:hAnsi="Arial CYR" w:cs="Arial CYR"/>
                <w:sz w:val="20"/>
                <w:szCs w:val="20"/>
              </w:rPr>
            </w:pPr>
          </w:p>
        </w:tc>
        <w:tc>
          <w:tcPr>
            <w:tcW w:w="1783"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rFonts w:ascii="Arial CYR" w:hAnsi="Arial CYR" w:cs="Arial CYR"/>
                <w:sz w:val="20"/>
                <w:szCs w:val="20"/>
              </w:rPr>
            </w:pPr>
          </w:p>
        </w:tc>
        <w:tc>
          <w:tcPr>
            <w:tcW w:w="1276"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rFonts w:ascii="Arial CYR" w:hAnsi="Arial CYR" w:cs="Arial CYR"/>
                <w:sz w:val="20"/>
                <w:szCs w:val="20"/>
              </w:rPr>
            </w:pPr>
          </w:p>
        </w:tc>
      </w:tr>
      <w:tr w:rsidR="00ED387F" w:rsidTr="001D724C">
        <w:trPr>
          <w:trHeight w:val="1455"/>
        </w:trPr>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ED387F" w:rsidRDefault="00ED387F" w:rsidP="001D724C">
            <w:pPr>
              <w:pStyle w:val="43"/>
              <w:jc w:val="center"/>
              <w:rPr>
                <w:sz w:val="18"/>
                <w:szCs w:val="18"/>
              </w:rPr>
            </w:pPr>
            <w:r>
              <w:rPr>
                <w:sz w:val="18"/>
                <w:szCs w:val="18"/>
              </w:rPr>
              <w:t xml:space="preserve">№ </w:t>
            </w:r>
            <w:proofErr w:type="spellStart"/>
            <w:r>
              <w:rPr>
                <w:sz w:val="18"/>
                <w:szCs w:val="18"/>
              </w:rPr>
              <w:t>пп</w:t>
            </w:r>
            <w:proofErr w:type="spellEnd"/>
          </w:p>
        </w:tc>
        <w:tc>
          <w:tcPr>
            <w:tcW w:w="2760" w:type="dxa"/>
            <w:gridSpan w:val="2"/>
            <w:tcBorders>
              <w:top w:val="single" w:sz="4" w:space="0" w:color="000000"/>
              <w:left w:val="none" w:sz="4" w:space="0" w:color="000000"/>
              <w:bottom w:val="single" w:sz="4" w:space="0" w:color="000000"/>
              <w:right w:val="single" w:sz="4" w:space="0" w:color="000000"/>
            </w:tcBorders>
            <w:shd w:val="clear" w:color="auto" w:fill="auto"/>
          </w:tcPr>
          <w:p w:rsidR="00ED387F" w:rsidRDefault="00ED387F" w:rsidP="001D724C">
            <w:pPr>
              <w:pStyle w:val="43"/>
              <w:jc w:val="center"/>
              <w:rPr>
                <w:sz w:val="18"/>
                <w:szCs w:val="18"/>
              </w:rPr>
            </w:pPr>
            <w:r>
              <w:rPr>
                <w:sz w:val="18"/>
                <w:szCs w:val="18"/>
              </w:rPr>
              <w:t>Характеристика предприятия, здания, сооружения или виды работ</w:t>
            </w:r>
          </w:p>
        </w:tc>
        <w:tc>
          <w:tcPr>
            <w:tcW w:w="3566" w:type="dxa"/>
            <w:gridSpan w:val="4"/>
            <w:tcBorders>
              <w:top w:val="single" w:sz="4" w:space="0" w:color="000000"/>
              <w:left w:val="none" w:sz="4" w:space="0" w:color="000000"/>
              <w:bottom w:val="single" w:sz="4" w:space="0" w:color="000000"/>
              <w:right w:val="single" w:sz="4" w:space="0" w:color="000000"/>
            </w:tcBorders>
            <w:shd w:val="clear" w:color="auto" w:fill="auto"/>
          </w:tcPr>
          <w:p w:rsidR="00ED387F" w:rsidRDefault="00ED387F" w:rsidP="001D724C">
            <w:pPr>
              <w:pStyle w:val="43"/>
              <w:jc w:val="center"/>
              <w:rPr>
                <w:sz w:val="18"/>
                <w:szCs w:val="18"/>
              </w:rPr>
            </w:pPr>
            <w:r>
              <w:rPr>
                <w:sz w:val="18"/>
                <w:szCs w:val="18"/>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783" w:type="dxa"/>
            <w:tcBorders>
              <w:top w:val="single" w:sz="4" w:space="0" w:color="000000"/>
              <w:left w:val="none" w:sz="4" w:space="0" w:color="000000"/>
              <w:bottom w:val="single" w:sz="4" w:space="0" w:color="000000"/>
              <w:right w:val="single" w:sz="4" w:space="0" w:color="000000"/>
            </w:tcBorders>
            <w:shd w:val="clear" w:color="auto" w:fill="auto"/>
          </w:tcPr>
          <w:p w:rsidR="00ED387F" w:rsidRDefault="00ED387F" w:rsidP="001D724C">
            <w:pPr>
              <w:pStyle w:val="43"/>
              <w:jc w:val="center"/>
              <w:rPr>
                <w:sz w:val="16"/>
                <w:szCs w:val="16"/>
              </w:rPr>
            </w:pPr>
            <w:r>
              <w:rPr>
                <w:sz w:val="16"/>
                <w:szCs w:val="16"/>
              </w:rPr>
              <w:t>Расчет стоимости: (</w:t>
            </w:r>
            <w:proofErr w:type="spellStart"/>
            <w:r>
              <w:rPr>
                <w:sz w:val="16"/>
                <w:szCs w:val="16"/>
              </w:rPr>
              <w:t>a+bx</w:t>
            </w:r>
            <w:proofErr w:type="spellEnd"/>
            <w:r>
              <w:rPr>
                <w:sz w:val="16"/>
                <w:szCs w:val="16"/>
              </w:rPr>
              <w:t>)*</w:t>
            </w:r>
            <w:proofErr w:type="spellStart"/>
            <w:r>
              <w:rPr>
                <w:sz w:val="16"/>
                <w:szCs w:val="16"/>
              </w:rPr>
              <w:t>Ki</w:t>
            </w:r>
            <w:proofErr w:type="spellEnd"/>
            <w:r>
              <w:rPr>
                <w:sz w:val="16"/>
                <w:szCs w:val="16"/>
              </w:rPr>
              <w:t xml:space="preserve">, или (объем строительно-монтажных работ) * проц./100 или количество </w:t>
            </w:r>
            <w:proofErr w:type="spellStart"/>
            <w:r>
              <w:rPr>
                <w:sz w:val="16"/>
                <w:szCs w:val="16"/>
              </w:rPr>
              <w:t>x</w:t>
            </w:r>
            <w:proofErr w:type="spellEnd"/>
            <w:r>
              <w:rPr>
                <w:sz w:val="16"/>
                <w:szCs w:val="16"/>
              </w:rPr>
              <w:t xml:space="preserve"> цена </w:t>
            </w:r>
          </w:p>
        </w:tc>
        <w:tc>
          <w:tcPr>
            <w:tcW w:w="1276" w:type="dxa"/>
            <w:tcBorders>
              <w:top w:val="single" w:sz="4" w:space="0" w:color="000000"/>
              <w:left w:val="none" w:sz="4" w:space="0" w:color="000000"/>
              <w:bottom w:val="single" w:sz="4" w:space="0" w:color="000000"/>
              <w:right w:val="single" w:sz="4" w:space="0" w:color="000000"/>
            </w:tcBorders>
            <w:shd w:val="clear" w:color="auto" w:fill="auto"/>
          </w:tcPr>
          <w:p w:rsidR="00ED387F" w:rsidRDefault="00ED387F" w:rsidP="001D724C">
            <w:pPr>
              <w:pStyle w:val="43"/>
              <w:jc w:val="center"/>
              <w:rPr>
                <w:sz w:val="18"/>
                <w:szCs w:val="18"/>
              </w:rPr>
            </w:pPr>
            <w:r>
              <w:rPr>
                <w:sz w:val="18"/>
                <w:szCs w:val="18"/>
              </w:rPr>
              <w:t>Стоимость, руб.</w:t>
            </w:r>
          </w:p>
        </w:tc>
      </w:tr>
      <w:tr w:rsidR="00ED387F" w:rsidTr="001D724C">
        <w:trPr>
          <w:trHeight w:val="255"/>
        </w:trPr>
        <w:tc>
          <w:tcPr>
            <w:tcW w:w="411" w:type="dxa"/>
            <w:tcBorders>
              <w:top w:val="none" w:sz="4" w:space="0" w:color="000000"/>
              <w:left w:val="single" w:sz="4" w:space="0" w:color="000000"/>
              <w:bottom w:val="single" w:sz="4" w:space="0" w:color="000000"/>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1</w:t>
            </w:r>
          </w:p>
        </w:tc>
        <w:tc>
          <w:tcPr>
            <w:tcW w:w="2760" w:type="dxa"/>
            <w:gridSpan w:val="2"/>
            <w:tcBorders>
              <w:top w:val="single" w:sz="4" w:space="0" w:color="000000"/>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2</w:t>
            </w:r>
          </w:p>
        </w:tc>
        <w:tc>
          <w:tcPr>
            <w:tcW w:w="3566" w:type="dxa"/>
            <w:gridSpan w:val="4"/>
            <w:tcBorders>
              <w:top w:val="single" w:sz="4" w:space="0" w:color="000000"/>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 </w:t>
            </w:r>
          </w:p>
        </w:tc>
        <w:tc>
          <w:tcPr>
            <w:tcW w:w="1783" w:type="dxa"/>
            <w:tcBorders>
              <w:top w:val="none" w:sz="4" w:space="0" w:color="000000"/>
              <w:left w:val="none" w:sz="4" w:space="0" w:color="000000"/>
              <w:bottom w:val="single" w:sz="4" w:space="0" w:color="000000"/>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4</w:t>
            </w:r>
          </w:p>
        </w:tc>
        <w:tc>
          <w:tcPr>
            <w:tcW w:w="1276" w:type="dxa"/>
            <w:tcBorders>
              <w:top w:val="none" w:sz="4" w:space="0" w:color="000000"/>
              <w:left w:val="none" w:sz="4" w:space="0" w:color="000000"/>
              <w:bottom w:val="single" w:sz="4" w:space="0" w:color="000000"/>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5</w:t>
            </w:r>
          </w:p>
        </w:tc>
      </w:tr>
      <w:tr w:rsidR="00ED387F" w:rsidTr="001D724C">
        <w:trPr>
          <w:trHeight w:val="1080"/>
        </w:trPr>
        <w:tc>
          <w:tcPr>
            <w:tcW w:w="411" w:type="dxa"/>
            <w:vMerge w:val="restart"/>
            <w:tcBorders>
              <w:top w:val="none" w:sz="4" w:space="0" w:color="000000"/>
              <w:left w:val="single" w:sz="4" w:space="0" w:color="auto"/>
              <w:bottom w:val="singl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1</w:t>
            </w:r>
          </w:p>
        </w:tc>
        <w:tc>
          <w:tcPr>
            <w:tcW w:w="2760" w:type="dxa"/>
            <w:gridSpan w:val="2"/>
            <w:vMerge w:val="restart"/>
            <w:tcBorders>
              <w:top w:val="single" w:sz="4" w:space="0" w:color="auto"/>
              <w:left w:val="single" w:sz="4" w:space="0" w:color="auto"/>
              <w:bottom w:val="single" w:sz="4" w:space="0" w:color="000000"/>
              <w:right w:val="none" w:sz="4" w:space="0" w:color="000000"/>
            </w:tcBorders>
            <w:shd w:val="clear" w:color="auto" w:fill="auto"/>
          </w:tcPr>
          <w:p w:rsidR="00ED387F" w:rsidRDefault="00ED387F" w:rsidP="001D724C">
            <w:pPr>
              <w:pStyle w:val="43"/>
              <w:rPr>
                <w:b/>
                <w:bCs/>
                <w:sz w:val="20"/>
                <w:szCs w:val="20"/>
              </w:rPr>
            </w:pPr>
            <w:r>
              <w:rPr>
                <w:b/>
                <w:bCs/>
                <w:sz w:val="20"/>
                <w:szCs w:val="20"/>
              </w:rPr>
              <w:t>Ливневая канализация</w:t>
            </w:r>
          </w:p>
        </w:tc>
        <w:tc>
          <w:tcPr>
            <w:tcW w:w="3566" w:type="dxa"/>
            <w:gridSpan w:val="4"/>
            <w:tcBorders>
              <w:top w:val="single" w:sz="4" w:space="0" w:color="auto"/>
              <w:left w:val="single" w:sz="4" w:space="0" w:color="auto"/>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СБЦ на проектные работы в стро</w:t>
            </w:r>
            <w:r>
              <w:rPr>
                <w:sz w:val="20"/>
                <w:szCs w:val="20"/>
              </w:rPr>
              <w:t>и</w:t>
            </w:r>
            <w:r>
              <w:rPr>
                <w:sz w:val="20"/>
                <w:szCs w:val="20"/>
              </w:rPr>
              <w:t>тельстве "Коммунальные инженерные сети и сооружения" Таблица 5 п.2</w:t>
            </w:r>
          </w:p>
        </w:tc>
        <w:tc>
          <w:tcPr>
            <w:tcW w:w="1783"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(A</w:t>
            </w:r>
            <w:proofErr w:type="gramStart"/>
            <w:r>
              <w:rPr>
                <w:sz w:val="20"/>
                <w:szCs w:val="20"/>
              </w:rPr>
              <w:t xml:space="preserve"> + В</w:t>
            </w:r>
            <w:proofErr w:type="gramEnd"/>
            <w:r>
              <w:rPr>
                <w:sz w:val="20"/>
                <w:szCs w:val="20"/>
              </w:rPr>
              <w:t xml:space="preserve"> * </w:t>
            </w:r>
            <w:proofErr w:type="spellStart"/>
            <w:r>
              <w:rPr>
                <w:sz w:val="20"/>
                <w:szCs w:val="20"/>
              </w:rPr>
              <w:t>Хзад</w:t>
            </w:r>
            <w:proofErr w:type="spellEnd"/>
            <w:r>
              <w:rPr>
                <w:sz w:val="20"/>
                <w:szCs w:val="20"/>
              </w:rPr>
              <w:t xml:space="preserve">) * </w:t>
            </w:r>
            <w:proofErr w:type="spellStart"/>
            <w:r>
              <w:rPr>
                <w:sz w:val="20"/>
                <w:szCs w:val="20"/>
              </w:rPr>
              <w:t>Кст</w:t>
            </w:r>
            <w:proofErr w:type="spellEnd"/>
            <w:r>
              <w:rPr>
                <w:sz w:val="20"/>
                <w:szCs w:val="20"/>
              </w:rPr>
              <w:t xml:space="preserve"> * </w:t>
            </w:r>
            <w:proofErr w:type="spellStart"/>
            <w:r>
              <w:rPr>
                <w:sz w:val="20"/>
                <w:szCs w:val="20"/>
              </w:rPr>
              <w:t>Крек</w:t>
            </w:r>
            <w:proofErr w:type="spellEnd"/>
            <w:r>
              <w:rPr>
                <w:sz w:val="20"/>
                <w:szCs w:val="20"/>
              </w:rPr>
              <w:t xml:space="preserve"> * </w:t>
            </w:r>
            <w:proofErr w:type="spellStart"/>
            <w:r>
              <w:rPr>
                <w:sz w:val="20"/>
                <w:szCs w:val="20"/>
              </w:rPr>
              <w:t>Кр</w:t>
            </w:r>
            <w:proofErr w:type="spellEnd"/>
            <w:r>
              <w:rPr>
                <w:sz w:val="20"/>
                <w:szCs w:val="20"/>
              </w:rPr>
              <w:t xml:space="preserve"> * </w:t>
            </w:r>
            <w:proofErr w:type="spellStart"/>
            <w:r>
              <w:rPr>
                <w:sz w:val="20"/>
                <w:szCs w:val="20"/>
              </w:rPr>
              <w:t>Ктек</w:t>
            </w:r>
            <w:proofErr w:type="spellEnd"/>
            <w:r>
              <w:rPr>
                <w:sz w:val="20"/>
                <w:szCs w:val="20"/>
              </w:rPr>
              <w:t xml:space="preserve"> </w:t>
            </w:r>
          </w:p>
        </w:tc>
        <w:tc>
          <w:tcPr>
            <w:tcW w:w="1276"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xml:space="preserve">     634 343,20   </w:t>
            </w:r>
          </w:p>
        </w:tc>
      </w:tr>
      <w:tr w:rsidR="00ED387F" w:rsidTr="001D724C">
        <w:trPr>
          <w:trHeight w:val="330"/>
        </w:trPr>
        <w:tc>
          <w:tcPr>
            <w:tcW w:w="411" w:type="dxa"/>
            <w:vMerge/>
            <w:tcBorders>
              <w:top w:val="none" w:sz="4" w:space="0" w:color="000000"/>
              <w:left w:val="single" w:sz="4" w:space="0" w:color="auto"/>
              <w:bottom w:val="single" w:sz="4" w:space="0" w:color="000000"/>
              <w:right w:val="single" w:sz="4" w:space="0" w:color="auto"/>
            </w:tcBorders>
            <w:vAlign w:val="center"/>
          </w:tcPr>
          <w:p w:rsidR="00ED387F" w:rsidRDefault="00ED387F" w:rsidP="001D724C">
            <w:pPr>
              <w:pStyle w:val="43"/>
              <w:rPr>
                <w:b/>
                <w:bCs/>
                <w:sz w:val="20"/>
                <w:szCs w:val="20"/>
              </w:rPr>
            </w:pPr>
          </w:p>
        </w:tc>
        <w:tc>
          <w:tcPr>
            <w:tcW w:w="2760" w:type="dxa"/>
            <w:gridSpan w:val="2"/>
            <w:vMerge/>
            <w:tcBorders>
              <w:top w:val="single" w:sz="4" w:space="0" w:color="auto"/>
              <w:left w:val="single" w:sz="4" w:space="0" w:color="auto"/>
              <w:bottom w:val="single" w:sz="4" w:space="0" w:color="000000"/>
              <w:right w:val="none" w:sz="4" w:space="0" w:color="000000"/>
            </w:tcBorders>
            <w:vAlign w:val="center"/>
          </w:tcPr>
          <w:p w:rsidR="00ED387F" w:rsidRDefault="00ED387F" w:rsidP="001D724C">
            <w:pPr>
              <w:pStyle w:val="43"/>
              <w:rPr>
                <w:b/>
                <w:bCs/>
                <w:sz w:val="20"/>
                <w:szCs w:val="20"/>
              </w:rPr>
            </w:pPr>
          </w:p>
        </w:tc>
        <w:tc>
          <w:tcPr>
            <w:tcW w:w="786"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А=</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55 500</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82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783"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15"/>
        </w:trPr>
        <w:tc>
          <w:tcPr>
            <w:tcW w:w="411" w:type="dxa"/>
            <w:vMerge/>
            <w:tcBorders>
              <w:top w:val="none" w:sz="4" w:space="0" w:color="000000"/>
              <w:left w:val="single" w:sz="4" w:space="0" w:color="auto"/>
              <w:bottom w:val="single" w:sz="4" w:space="0" w:color="000000"/>
              <w:right w:val="single" w:sz="4" w:space="0" w:color="auto"/>
            </w:tcBorders>
            <w:vAlign w:val="center"/>
          </w:tcPr>
          <w:p w:rsidR="00ED387F" w:rsidRDefault="00ED387F" w:rsidP="001D724C">
            <w:pPr>
              <w:pStyle w:val="43"/>
              <w:rPr>
                <w:b/>
                <w:bCs/>
                <w:sz w:val="20"/>
                <w:szCs w:val="20"/>
              </w:rPr>
            </w:pPr>
          </w:p>
        </w:tc>
        <w:tc>
          <w:tcPr>
            <w:tcW w:w="2760" w:type="dxa"/>
            <w:gridSpan w:val="2"/>
            <w:vMerge/>
            <w:tcBorders>
              <w:top w:val="single" w:sz="4" w:space="0" w:color="auto"/>
              <w:left w:val="single" w:sz="4" w:space="0" w:color="auto"/>
              <w:bottom w:val="single" w:sz="4" w:space="0" w:color="000000"/>
              <w:right w:val="none" w:sz="4" w:space="0" w:color="000000"/>
            </w:tcBorders>
            <w:vAlign w:val="center"/>
          </w:tcPr>
          <w:p w:rsidR="00ED387F" w:rsidRDefault="00ED387F" w:rsidP="001D724C">
            <w:pPr>
              <w:pStyle w:val="43"/>
              <w:rPr>
                <w:b/>
                <w:bCs/>
                <w:sz w:val="20"/>
                <w:szCs w:val="20"/>
              </w:rPr>
            </w:pPr>
          </w:p>
        </w:tc>
        <w:tc>
          <w:tcPr>
            <w:tcW w:w="786"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В=</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83</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82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783"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45"/>
        </w:trPr>
        <w:tc>
          <w:tcPr>
            <w:tcW w:w="411" w:type="dxa"/>
            <w:vMerge/>
            <w:tcBorders>
              <w:top w:val="none" w:sz="4" w:space="0" w:color="000000"/>
              <w:left w:val="single" w:sz="4" w:space="0" w:color="auto"/>
              <w:bottom w:val="single" w:sz="4" w:space="0" w:color="000000"/>
              <w:right w:val="single" w:sz="4" w:space="0" w:color="auto"/>
            </w:tcBorders>
            <w:vAlign w:val="center"/>
          </w:tcPr>
          <w:p w:rsidR="00ED387F" w:rsidRDefault="00ED387F" w:rsidP="001D724C">
            <w:pPr>
              <w:pStyle w:val="43"/>
              <w:rPr>
                <w:b/>
                <w:bCs/>
                <w:sz w:val="20"/>
                <w:szCs w:val="20"/>
              </w:rPr>
            </w:pPr>
          </w:p>
        </w:tc>
        <w:tc>
          <w:tcPr>
            <w:tcW w:w="2760" w:type="dxa"/>
            <w:gridSpan w:val="2"/>
            <w:vMerge/>
            <w:tcBorders>
              <w:top w:val="single" w:sz="4" w:space="0" w:color="auto"/>
              <w:left w:val="single" w:sz="4" w:space="0" w:color="auto"/>
              <w:bottom w:val="single" w:sz="4" w:space="0" w:color="000000"/>
              <w:right w:val="none" w:sz="4" w:space="0" w:color="000000"/>
            </w:tcBorders>
            <w:vAlign w:val="center"/>
          </w:tcPr>
          <w:p w:rsidR="00ED387F" w:rsidRDefault="00ED387F" w:rsidP="001D724C">
            <w:pPr>
              <w:pStyle w:val="43"/>
              <w:rPr>
                <w:b/>
                <w:bCs/>
                <w:sz w:val="20"/>
                <w:szCs w:val="20"/>
              </w:rPr>
            </w:pPr>
          </w:p>
        </w:tc>
        <w:tc>
          <w:tcPr>
            <w:tcW w:w="786" w:type="dxa"/>
            <w:tcBorders>
              <w:top w:val="none" w:sz="4" w:space="0" w:color="000000"/>
              <w:left w:val="single" w:sz="4" w:space="0" w:color="auto"/>
              <w:bottom w:val="single" w:sz="4" w:space="0" w:color="auto"/>
              <w:right w:val="none" w:sz="4" w:space="0" w:color="000000"/>
            </w:tcBorders>
            <w:shd w:val="clear" w:color="auto" w:fill="auto"/>
          </w:tcPr>
          <w:p w:rsidR="00ED387F" w:rsidRDefault="00ED387F" w:rsidP="001D724C">
            <w:pPr>
              <w:pStyle w:val="43"/>
              <w:rPr>
                <w:sz w:val="20"/>
                <w:szCs w:val="20"/>
              </w:rPr>
            </w:pPr>
            <w:proofErr w:type="spellStart"/>
            <w:r>
              <w:rPr>
                <w:sz w:val="20"/>
                <w:szCs w:val="20"/>
              </w:rPr>
              <w:t>Х</w:t>
            </w:r>
            <w:r>
              <w:rPr>
                <w:sz w:val="16"/>
                <w:szCs w:val="16"/>
              </w:rPr>
              <w:t>зад</w:t>
            </w:r>
            <w:r>
              <w:rPr>
                <w:sz w:val="20"/>
                <w:szCs w:val="20"/>
              </w:rPr>
              <w:t>=</w:t>
            </w:r>
            <w:proofErr w:type="spellEnd"/>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587</w:t>
            </w:r>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м</w:t>
            </w:r>
          </w:p>
        </w:tc>
        <w:tc>
          <w:tcPr>
            <w:tcW w:w="82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783" w:type="dxa"/>
            <w:tcBorders>
              <w:top w:val="none" w:sz="4" w:space="0" w:color="000000"/>
              <w:left w:val="single" w:sz="4" w:space="0" w:color="auto"/>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1065"/>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2</w:t>
            </w:r>
          </w:p>
        </w:tc>
        <w:tc>
          <w:tcPr>
            <w:tcW w:w="2760" w:type="dxa"/>
            <w:gridSpan w:val="2"/>
            <w:tcBorders>
              <w:top w:val="single" w:sz="4" w:space="0" w:color="auto"/>
              <w:left w:val="none" w:sz="4" w:space="0" w:color="000000"/>
              <w:bottom w:val="none" w:sz="4" w:space="0" w:color="000000"/>
              <w:right w:val="single" w:sz="4" w:space="0" w:color="000000"/>
            </w:tcBorders>
            <w:shd w:val="clear" w:color="auto" w:fill="auto"/>
          </w:tcPr>
          <w:p w:rsidR="00ED387F" w:rsidRDefault="00ED387F" w:rsidP="001D724C">
            <w:pPr>
              <w:pStyle w:val="43"/>
              <w:rPr>
                <w:b/>
                <w:bCs/>
                <w:sz w:val="20"/>
                <w:szCs w:val="20"/>
              </w:rPr>
            </w:pPr>
            <w:r>
              <w:rPr>
                <w:b/>
                <w:bCs/>
                <w:sz w:val="20"/>
                <w:szCs w:val="20"/>
              </w:rPr>
              <w:t>Освещение терминала</w:t>
            </w:r>
          </w:p>
        </w:tc>
        <w:tc>
          <w:tcPr>
            <w:tcW w:w="3566" w:type="dxa"/>
            <w:gridSpan w:val="4"/>
            <w:tcBorders>
              <w:top w:val="none" w:sz="4" w:space="0" w:color="000000"/>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СБЦ на проектные работы в стро</w:t>
            </w:r>
            <w:r>
              <w:rPr>
                <w:sz w:val="20"/>
                <w:szCs w:val="20"/>
              </w:rPr>
              <w:t>и</w:t>
            </w:r>
            <w:r>
              <w:rPr>
                <w:sz w:val="20"/>
                <w:szCs w:val="20"/>
              </w:rPr>
              <w:t>тельстве "Железные дороги" Таблица 23 Отдельные виды работ на станциях п.3.1.1</w:t>
            </w:r>
          </w:p>
        </w:tc>
        <w:tc>
          <w:tcPr>
            <w:tcW w:w="1783"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xml:space="preserve">В * </w:t>
            </w:r>
            <w:proofErr w:type="spellStart"/>
            <w:r>
              <w:rPr>
                <w:sz w:val="20"/>
                <w:szCs w:val="20"/>
              </w:rPr>
              <w:t>Хзад</w:t>
            </w:r>
            <w:proofErr w:type="spellEnd"/>
            <w:r>
              <w:rPr>
                <w:sz w:val="20"/>
                <w:szCs w:val="20"/>
              </w:rPr>
              <w:t xml:space="preserve"> * К</w:t>
            </w:r>
            <w:proofErr w:type="gramStart"/>
            <w:r>
              <w:rPr>
                <w:sz w:val="20"/>
                <w:szCs w:val="20"/>
              </w:rPr>
              <w:t>1</w:t>
            </w:r>
            <w:proofErr w:type="gramEnd"/>
            <w:r>
              <w:rPr>
                <w:sz w:val="20"/>
                <w:szCs w:val="20"/>
              </w:rPr>
              <w:t xml:space="preserve">* К2* </w:t>
            </w:r>
            <w:proofErr w:type="spellStart"/>
            <w:r>
              <w:rPr>
                <w:sz w:val="20"/>
                <w:szCs w:val="20"/>
              </w:rPr>
              <w:t>Кст</w:t>
            </w:r>
            <w:proofErr w:type="spellEnd"/>
            <w:r>
              <w:rPr>
                <w:sz w:val="20"/>
                <w:szCs w:val="20"/>
              </w:rPr>
              <w:t xml:space="preserve"> * </w:t>
            </w:r>
            <w:proofErr w:type="spellStart"/>
            <w:r>
              <w:rPr>
                <w:sz w:val="20"/>
                <w:szCs w:val="20"/>
              </w:rPr>
              <w:t>Крек</w:t>
            </w:r>
            <w:proofErr w:type="spellEnd"/>
            <w:r>
              <w:rPr>
                <w:sz w:val="20"/>
                <w:szCs w:val="20"/>
              </w:rPr>
              <w:t xml:space="preserve"> * </w:t>
            </w:r>
            <w:proofErr w:type="spellStart"/>
            <w:r>
              <w:rPr>
                <w:sz w:val="20"/>
                <w:szCs w:val="20"/>
              </w:rPr>
              <w:t>Кр</w:t>
            </w:r>
            <w:proofErr w:type="spellEnd"/>
            <w:r>
              <w:rPr>
                <w:sz w:val="20"/>
                <w:szCs w:val="20"/>
              </w:rPr>
              <w:t xml:space="preserve"> * </w:t>
            </w:r>
            <w:proofErr w:type="spellStart"/>
            <w:r>
              <w:rPr>
                <w:sz w:val="20"/>
                <w:szCs w:val="20"/>
              </w:rPr>
              <w:t>Ктек</w:t>
            </w:r>
            <w:proofErr w:type="spellEnd"/>
            <w:r>
              <w:rPr>
                <w:sz w:val="20"/>
                <w:szCs w:val="20"/>
              </w:rPr>
              <w:t xml:space="preserve"> </w:t>
            </w:r>
          </w:p>
        </w:tc>
        <w:tc>
          <w:tcPr>
            <w:tcW w:w="1276"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59 754,41</w:t>
            </w:r>
          </w:p>
        </w:tc>
      </w:tr>
      <w:tr w:rsidR="00ED387F" w:rsidTr="001D724C">
        <w:trPr>
          <w:trHeight w:val="330"/>
        </w:trPr>
        <w:tc>
          <w:tcPr>
            <w:tcW w:w="411"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786"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В=</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8500</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82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783"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45"/>
        </w:trPr>
        <w:tc>
          <w:tcPr>
            <w:tcW w:w="411"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786"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Хзад=</w:t>
            </w:r>
            <w:proofErr w:type="spellEnd"/>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0,7</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км</w:t>
            </w:r>
          </w:p>
        </w:tc>
        <w:tc>
          <w:tcPr>
            <w:tcW w:w="82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783"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510"/>
        </w:trPr>
        <w:tc>
          <w:tcPr>
            <w:tcW w:w="411"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6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786"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К</w:t>
            </w:r>
            <w:proofErr w:type="gramStart"/>
            <w:r>
              <w:rPr>
                <w:sz w:val="20"/>
                <w:szCs w:val="20"/>
              </w:rPr>
              <w:t>1</w:t>
            </w:r>
            <w:proofErr w:type="gramEnd"/>
            <w:r>
              <w:rPr>
                <w:sz w:val="20"/>
                <w:szCs w:val="20"/>
              </w:rPr>
              <w:t>=</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1,5</w:t>
            </w:r>
          </w:p>
        </w:tc>
        <w:tc>
          <w:tcPr>
            <w:tcW w:w="1800" w:type="dxa"/>
            <w:gridSpan w:val="2"/>
            <w:tcBorders>
              <w:top w:val="none" w:sz="4" w:space="0" w:color="000000"/>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Глава 2.2 СБЦ п.2.2.12</w:t>
            </w:r>
          </w:p>
        </w:tc>
        <w:tc>
          <w:tcPr>
            <w:tcW w:w="1783"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495"/>
        </w:trPr>
        <w:tc>
          <w:tcPr>
            <w:tcW w:w="411" w:type="dxa"/>
            <w:tcBorders>
              <w:top w:val="none" w:sz="4" w:space="0" w:color="000000"/>
              <w:left w:val="single" w:sz="4" w:space="0" w:color="auto"/>
              <w:bottom w:val="single" w:sz="4" w:space="0" w:color="auto"/>
              <w:right w:val="none" w:sz="4" w:space="0" w:color="000000"/>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none" w:sz="4" w:space="0" w:color="000000"/>
              <w:left w:val="single" w:sz="4" w:space="0" w:color="auto"/>
              <w:bottom w:val="single" w:sz="4" w:space="0" w:color="auto"/>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786" w:type="dxa"/>
            <w:tcBorders>
              <w:top w:val="none" w:sz="4" w:space="0" w:color="000000"/>
              <w:left w:val="single" w:sz="4" w:space="0" w:color="auto"/>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К</w:t>
            </w:r>
            <w:proofErr w:type="gramStart"/>
            <w:r>
              <w:rPr>
                <w:sz w:val="20"/>
                <w:szCs w:val="20"/>
              </w:rPr>
              <w:t>2</w:t>
            </w:r>
            <w:proofErr w:type="gramEnd"/>
            <w:r>
              <w:rPr>
                <w:sz w:val="20"/>
                <w:szCs w:val="20"/>
              </w:rPr>
              <w:t>=</w:t>
            </w:r>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1,1</w:t>
            </w:r>
          </w:p>
        </w:tc>
        <w:tc>
          <w:tcPr>
            <w:tcW w:w="1800" w:type="dxa"/>
            <w:gridSpan w:val="2"/>
            <w:tcBorders>
              <w:top w:val="none" w:sz="4" w:space="0" w:color="000000"/>
              <w:left w:val="none" w:sz="4" w:space="0" w:color="000000"/>
              <w:bottom w:val="single" w:sz="4" w:space="0" w:color="auto"/>
              <w:right w:val="single" w:sz="4" w:space="0" w:color="000000"/>
            </w:tcBorders>
            <w:shd w:val="clear" w:color="auto" w:fill="auto"/>
          </w:tcPr>
          <w:p w:rsidR="00ED387F" w:rsidRDefault="00ED387F" w:rsidP="001D724C">
            <w:pPr>
              <w:pStyle w:val="43"/>
              <w:rPr>
                <w:sz w:val="20"/>
                <w:szCs w:val="20"/>
              </w:rPr>
            </w:pPr>
            <w:r>
              <w:rPr>
                <w:sz w:val="20"/>
                <w:szCs w:val="20"/>
              </w:rPr>
              <w:t>Глава 2.2 СБЦ п.2.2.12</w:t>
            </w:r>
          </w:p>
        </w:tc>
        <w:tc>
          <w:tcPr>
            <w:tcW w:w="1783"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900"/>
        </w:trPr>
        <w:tc>
          <w:tcPr>
            <w:tcW w:w="411"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jc w:val="right"/>
              <w:rPr>
                <w:b/>
                <w:bCs/>
                <w:sz w:val="20"/>
                <w:szCs w:val="20"/>
              </w:rPr>
            </w:pPr>
            <w:r>
              <w:rPr>
                <w:b/>
                <w:bCs/>
                <w:sz w:val="20"/>
                <w:szCs w:val="20"/>
              </w:rPr>
              <w:t>3</w:t>
            </w:r>
          </w:p>
        </w:tc>
        <w:tc>
          <w:tcPr>
            <w:tcW w:w="2760" w:type="dxa"/>
            <w:gridSpan w:val="2"/>
            <w:tcBorders>
              <w:top w:val="single" w:sz="4" w:space="0" w:color="auto"/>
              <w:left w:val="single" w:sz="4" w:space="0" w:color="auto"/>
              <w:bottom w:val="none" w:sz="4" w:space="0" w:color="000000"/>
              <w:right w:val="single" w:sz="4" w:space="0" w:color="000000"/>
            </w:tcBorders>
            <w:shd w:val="clear" w:color="auto" w:fill="auto"/>
          </w:tcPr>
          <w:p w:rsidR="00ED387F" w:rsidRDefault="00ED387F" w:rsidP="001D724C">
            <w:pPr>
              <w:pStyle w:val="43"/>
              <w:rPr>
                <w:b/>
                <w:bCs/>
                <w:sz w:val="20"/>
                <w:szCs w:val="20"/>
              </w:rPr>
            </w:pPr>
            <w:r>
              <w:rPr>
                <w:b/>
                <w:bCs/>
                <w:sz w:val="20"/>
                <w:szCs w:val="20"/>
              </w:rPr>
              <w:t>Наружное видеонаблюд</w:t>
            </w:r>
            <w:r>
              <w:rPr>
                <w:b/>
                <w:bCs/>
                <w:sz w:val="20"/>
                <w:szCs w:val="20"/>
              </w:rPr>
              <w:t>е</w:t>
            </w:r>
            <w:r>
              <w:rPr>
                <w:b/>
                <w:bCs/>
                <w:sz w:val="20"/>
                <w:szCs w:val="20"/>
              </w:rPr>
              <w:t>ние</w:t>
            </w:r>
          </w:p>
        </w:tc>
        <w:tc>
          <w:tcPr>
            <w:tcW w:w="3566" w:type="dxa"/>
            <w:gridSpan w:val="4"/>
            <w:tcBorders>
              <w:top w:val="single" w:sz="4" w:space="0" w:color="auto"/>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СБЦ на проектные работы в стро</w:t>
            </w:r>
            <w:r>
              <w:rPr>
                <w:sz w:val="20"/>
                <w:szCs w:val="20"/>
              </w:rPr>
              <w:t>и</w:t>
            </w:r>
            <w:r>
              <w:rPr>
                <w:sz w:val="20"/>
                <w:szCs w:val="20"/>
              </w:rPr>
              <w:t>тельстве "Объекты связи" Таблица 20 п.7</w:t>
            </w:r>
          </w:p>
        </w:tc>
        <w:tc>
          <w:tcPr>
            <w:tcW w:w="1783"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(A</w:t>
            </w:r>
            <w:proofErr w:type="gramStart"/>
            <w:r>
              <w:rPr>
                <w:sz w:val="20"/>
                <w:szCs w:val="20"/>
              </w:rPr>
              <w:t xml:space="preserve"> + В</w:t>
            </w:r>
            <w:proofErr w:type="gramEnd"/>
            <w:r>
              <w:rPr>
                <w:sz w:val="20"/>
                <w:szCs w:val="20"/>
              </w:rPr>
              <w:t xml:space="preserve"> * </w:t>
            </w:r>
            <w:proofErr w:type="spellStart"/>
            <w:r>
              <w:rPr>
                <w:sz w:val="20"/>
                <w:szCs w:val="20"/>
              </w:rPr>
              <w:t>Хзад</w:t>
            </w:r>
            <w:proofErr w:type="spellEnd"/>
            <w:r>
              <w:rPr>
                <w:sz w:val="20"/>
                <w:szCs w:val="20"/>
              </w:rPr>
              <w:t xml:space="preserve">) * </w:t>
            </w:r>
            <w:proofErr w:type="spellStart"/>
            <w:r>
              <w:rPr>
                <w:sz w:val="20"/>
                <w:szCs w:val="20"/>
              </w:rPr>
              <w:t>Кст</w:t>
            </w:r>
            <w:proofErr w:type="spellEnd"/>
            <w:r>
              <w:rPr>
                <w:sz w:val="20"/>
                <w:szCs w:val="20"/>
              </w:rPr>
              <w:t xml:space="preserve"> * К3 * </w:t>
            </w:r>
            <w:proofErr w:type="spellStart"/>
            <w:r>
              <w:rPr>
                <w:sz w:val="20"/>
                <w:szCs w:val="20"/>
              </w:rPr>
              <w:t>Крек</w:t>
            </w:r>
            <w:proofErr w:type="spellEnd"/>
            <w:r>
              <w:rPr>
                <w:sz w:val="20"/>
                <w:szCs w:val="20"/>
              </w:rPr>
              <w:t xml:space="preserve"> * </w:t>
            </w:r>
            <w:proofErr w:type="spellStart"/>
            <w:r>
              <w:rPr>
                <w:sz w:val="20"/>
                <w:szCs w:val="20"/>
              </w:rPr>
              <w:t>Кр</w:t>
            </w:r>
            <w:proofErr w:type="spellEnd"/>
            <w:r>
              <w:rPr>
                <w:sz w:val="20"/>
                <w:szCs w:val="20"/>
              </w:rPr>
              <w:t xml:space="preserve"> * </w:t>
            </w:r>
            <w:proofErr w:type="spellStart"/>
            <w:r>
              <w:rPr>
                <w:sz w:val="20"/>
                <w:szCs w:val="20"/>
              </w:rPr>
              <w:t>Ктек</w:t>
            </w:r>
            <w:proofErr w:type="spellEnd"/>
            <w:r>
              <w:rPr>
                <w:sz w:val="20"/>
                <w:szCs w:val="20"/>
              </w:rPr>
              <w:t xml:space="preserve">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428 691,86</w:t>
            </w:r>
          </w:p>
        </w:tc>
      </w:tr>
      <w:tr w:rsidR="00ED387F" w:rsidTr="001D724C">
        <w:trPr>
          <w:trHeight w:val="330"/>
        </w:trPr>
        <w:tc>
          <w:tcPr>
            <w:tcW w:w="411"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b/>
                <w:bCs/>
                <w:i/>
                <w:iCs/>
                <w:sz w:val="20"/>
                <w:szCs w:val="20"/>
              </w:rPr>
            </w:pPr>
            <w:r>
              <w:rPr>
                <w:b/>
                <w:bCs/>
                <w:i/>
                <w:iCs/>
                <w:sz w:val="20"/>
                <w:szCs w:val="20"/>
              </w:rPr>
              <w:t> </w:t>
            </w:r>
          </w:p>
        </w:tc>
        <w:tc>
          <w:tcPr>
            <w:tcW w:w="16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b/>
                <w:bCs/>
                <w:i/>
                <w:iCs/>
                <w:sz w:val="20"/>
                <w:szCs w:val="20"/>
              </w:rPr>
            </w:pPr>
          </w:p>
        </w:tc>
        <w:tc>
          <w:tcPr>
            <w:tcW w:w="786"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А=</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36610</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82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783"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i/>
                <w:iCs/>
                <w:sz w:val="20"/>
                <w:szCs w:val="20"/>
              </w:rPr>
            </w:pPr>
            <w:r>
              <w:rPr>
                <w:i/>
                <w:iCs/>
                <w:sz w:val="20"/>
                <w:szCs w:val="20"/>
              </w:rPr>
              <w:t>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i/>
                <w:iCs/>
                <w:sz w:val="20"/>
                <w:szCs w:val="20"/>
              </w:rPr>
            </w:pPr>
            <w:r>
              <w:rPr>
                <w:i/>
                <w:iCs/>
                <w:sz w:val="20"/>
                <w:szCs w:val="20"/>
              </w:rPr>
              <w:t> </w:t>
            </w:r>
          </w:p>
        </w:tc>
      </w:tr>
      <w:tr w:rsidR="00ED387F" w:rsidTr="001D724C">
        <w:trPr>
          <w:trHeight w:val="285"/>
        </w:trPr>
        <w:tc>
          <w:tcPr>
            <w:tcW w:w="411"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b/>
                <w:bCs/>
                <w:i/>
                <w:iCs/>
                <w:sz w:val="20"/>
                <w:szCs w:val="20"/>
              </w:rPr>
            </w:pPr>
            <w:r>
              <w:rPr>
                <w:b/>
                <w:bCs/>
                <w:i/>
                <w:iCs/>
                <w:sz w:val="20"/>
                <w:szCs w:val="20"/>
              </w:rPr>
              <w:t> </w:t>
            </w:r>
          </w:p>
        </w:tc>
        <w:tc>
          <w:tcPr>
            <w:tcW w:w="16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b/>
                <w:bCs/>
                <w:i/>
                <w:iCs/>
                <w:sz w:val="20"/>
                <w:szCs w:val="20"/>
              </w:rPr>
            </w:pPr>
          </w:p>
        </w:tc>
        <w:tc>
          <w:tcPr>
            <w:tcW w:w="786"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В=</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4570</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руб</w:t>
            </w:r>
            <w:proofErr w:type="spellEnd"/>
          </w:p>
        </w:tc>
        <w:tc>
          <w:tcPr>
            <w:tcW w:w="82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783"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i/>
                <w:iCs/>
                <w:sz w:val="20"/>
                <w:szCs w:val="20"/>
              </w:rPr>
            </w:pPr>
            <w:r>
              <w:rPr>
                <w:i/>
                <w:iCs/>
                <w:sz w:val="20"/>
                <w:szCs w:val="20"/>
              </w:rPr>
              <w:t>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i/>
                <w:iCs/>
                <w:sz w:val="20"/>
                <w:szCs w:val="20"/>
              </w:rPr>
            </w:pPr>
            <w:r>
              <w:rPr>
                <w:i/>
                <w:iCs/>
                <w:sz w:val="20"/>
                <w:szCs w:val="20"/>
              </w:rPr>
              <w:t> </w:t>
            </w:r>
          </w:p>
        </w:tc>
      </w:tr>
      <w:tr w:rsidR="00ED387F" w:rsidTr="001D724C">
        <w:trPr>
          <w:trHeight w:val="330"/>
        </w:trPr>
        <w:tc>
          <w:tcPr>
            <w:tcW w:w="411"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jc w:val="right"/>
              <w:rPr>
                <w:b/>
                <w:bCs/>
                <w:sz w:val="20"/>
                <w:szCs w:val="20"/>
              </w:rPr>
            </w:pPr>
            <w:r>
              <w:rPr>
                <w:b/>
                <w:bCs/>
                <w:sz w:val="20"/>
                <w:szCs w:val="20"/>
              </w:rPr>
              <w:t> </w:t>
            </w:r>
          </w:p>
        </w:tc>
        <w:tc>
          <w:tcPr>
            <w:tcW w:w="112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b/>
                <w:bCs/>
                <w:i/>
                <w:iCs/>
                <w:sz w:val="20"/>
                <w:szCs w:val="20"/>
              </w:rPr>
            </w:pPr>
            <w:r>
              <w:rPr>
                <w:b/>
                <w:bCs/>
                <w:i/>
                <w:iCs/>
                <w:sz w:val="20"/>
                <w:szCs w:val="20"/>
              </w:rPr>
              <w:t> </w:t>
            </w:r>
          </w:p>
        </w:tc>
        <w:tc>
          <w:tcPr>
            <w:tcW w:w="16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b/>
                <w:bCs/>
                <w:i/>
                <w:iCs/>
                <w:sz w:val="20"/>
                <w:szCs w:val="20"/>
              </w:rPr>
            </w:pPr>
          </w:p>
        </w:tc>
        <w:tc>
          <w:tcPr>
            <w:tcW w:w="786"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Хзад=</w:t>
            </w:r>
            <w:proofErr w:type="spellEnd"/>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6</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proofErr w:type="gramStart"/>
            <w:r>
              <w:rPr>
                <w:sz w:val="20"/>
                <w:szCs w:val="20"/>
              </w:rPr>
              <w:t>шт</w:t>
            </w:r>
            <w:proofErr w:type="spellEnd"/>
            <w:proofErr w:type="gramEnd"/>
          </w:p>
        </w:tc>
        <w:tc>
          <w:tcPr>
            <w:tcW w:w="82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783"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i/>
                <w:iCs/>
                <w:sz w:val="20"/>
                <w:szCs w:val="20"/>
              </w:rPr>
            </w:pPr>
            <w:r>
              <w:rPr>
                <w:i/>
                <w:iCs/>
                <w:sz w:val="20"/>
                <w:szCs w:val="20"/>
              </w:rPr>
              <w:t>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i/>
                <w:iCs/>
                <w:sz w:val="20"/>
                <w:szCs w:val="20"/>
              </w:rPr>
            </w:pPr>
            <w:r>
              <w:rPr>
                <w:i/>
                <w:iCs/>
                <w:sz w:val="20"/>
                <w:szCs w:val="20"/>
              </w:rPr>
              <w:t> </w:t>
            </w:r>
          </w:p>
        </w:tc>
      </w:tr>
      <w:tr w:rsidR="00ED387F" w:rsidTr="001D724C">
        <w:trPr>
          <w:trHeight w:val="495"/>
        </w:trPr>
        <w:tc>
          <w:tcPr>
            <w:tcW w:w="411"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jc w:val="right"/>
              <w:rPr>
                <w:b/>
                <w:bCs/>
                <w:i/>
                <w:iCs/>
                <w:sz w:val="20"/>
                <w:szCs w:val="20"/>
              </w:rPr>
            </w:pPr>
            <w:r>
              <w:rPr>
                <w:b/>
                <w:bCs/>
                <w:i/>
                <w:iCs/>
                <w:sz w:val="20"/>
                <w:szCs w:val="20"/>
              </w:rPr>
              <w:t> </w:t>
            </w:r>
          </w:p>
        </w:tc>
        <w:tc>
          <w:tcPr>
            <w:tcW w:w="1120"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b/>
                <w:bCs/>
                <w:i/>
                <w:iCs/>
                <w:sz w:val="20"/>
                <w:szCs w:val="20"/>
              </w:rPr>
            </w:pPr>
            <w:r>
              <w:rPr>
                <w:b/>
                <w:bCs/>
                <w:i/>
                <w:iCs/>
                <w:sz w:val="20"/>
                <w:szCs w:val="20"/>
              </w:rPr>
              <w:t> </w:t>
            </w:r>
          </w:p>
        </w:tc>
        <w:tc>
          <w:tcPr>
            <w:tcW w:w="16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b/>
                <w:bCs/>
                <w:i/>
                <w:iCs/>
                <w:sz w:val="20"/>
                <w:szCs w:val="20"/>
              </w:rPr>
            </w:pPr>
          </w:p>
        </w:tc>
        <w:tc>
          <w:tcPr>
            <w:tcW w:w="786" w:type="dxa"/>
            <w:tcBorders>
              <w:top w:val="none" w:sz="4" w:space="0" w:color="000000"/>
              <w:left w:val="single" w:sz="4" w:space="0" w:color="auto"/>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К3=</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1,1</w:t>
            </w:r>
          </w:p>
        </w:tc>
        <w:tc>
          <w:tcPr>
            <w:tcW w:w="1800" w:type="dxa"/>
            <w:gridSpan w:val="2"/>
            <w:tcBorders>
              <w:top w:val="none" w:sz="4" w:space="0" w:color="000000"/>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Глава 2 СБЦ п.2.45</w:t>
            </w:r>
          </w:p>
        </w:tc>
        <w:tc>
          <w:tcPr>
            <w:tcW w:w="1783"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i/>
                <w:iCs/>
                <w:sz w:val="20"/>
                <w:szCs w:val="20"/>
              </w:rPr>
            </w:pPr>
            <w:r>
              <w:rPr>
                <w:i/>
                <w:iCs/>
                <w:sz w:val="20"/>
                <w:szCs w:val="20"/>
              </w:rPr>
              <w:t> </w:t>
            </w:r>
          </w:p>
        </w:tc>
        <w:tc>
          <w:tcPr>
            <w:tcW w:w="1276"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i/>
                <w:iCs/>
                <w:sz w:val="20"/>
                <w:szCs w:val="20"/>
              </w:rPr>
            </w:pPr>
            <w:r>
              <w:rPr>
                <w:i/>
                <w:iCs/>
                <w:sz w:val="20"/>
                <w:szCs w:val="20"/>
              </w:rPr>
              <w:t> </w:t>
            </w:r>
          </w:p>
        </w:tc>
      </w:tr>
      <w:tr w:rsidR="00ED387F" w:rsidTr="001D724C">
        <w:trPr>
          <w:trHeight w:val="315"/>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b/>
                <w:bCs/>
                <w:sz w:val="20"/>
                <w:szCs w:val="20"/>
              </w:rPr>
            </w:pPr>
            <w:r>
              <w:rPr>
                <w:b/>
                <w:bCs/>
                <w:sz w:val="20"/>
                <w:szCs w:val="20"/>
              </w:rPr>
              <w:t>Коэффициенты</w:t>
            </w:r>
          </w:p>
        </w:tc>
        <w:tc>
          <w:tcPr>
            <w:tcW w:w="3566" w:type="dxa"/>
            <w:gridSpan w:val="4"/>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1783"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276"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510"/>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none" w:sz="4" w:space="0" w:color="000000"/>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 xml:space="preserve">Стадия: Проектная и рабочая документация </w:t>
            </w:r>
          </w:p>
        </w:tc>
        <w:tc>
          <w:tcPr>
            <w:tcW w:w="786"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К</w:t>
            </w:r>
            <w:r>
              <w:rPr>
                <w:sz w:val="16"/>
                <w:szCs w:val="16"/>
              </w:rPr>
              <w:t>ст=</w:t>
            </w:r>
            <w:proofErr w:type="spellEnd"/>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1</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82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783"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375"/>
        </w:trPr>
        <w:tc>
          <w:tcPr>
            <w:tcW w:w="411"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right"/>
              <w:rPr>
                <w:b/>
                <w:bCs/>
                <w:sz w:val="20"/>
                <w:szCs w:val="20"/>
              </w:rPr>
            </w:pPr>
          </w:p>
        </w:tc>
        <w:tc>
          <w:tcPr>
            <w:tcW w:w="2760" w:type="dxa"/>
            <w:gridSpan w:val="2"/>
            <w:tcBorders>
              <w:top w:val="none" w:sz="4" w:space="0" w:color="000000"/>
              <w:left w:val="single" w:sz="4" w:space="0" w:color="auto"/>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Коэффициент реконструкции</w:t>
            </w:r>
          </w:p>
        </w:tc>
        <w:tc>
          <w:tcPr>
            <w:tcW w:w="786"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К</w:t>
            </w:r>
            <w:r>
              <w:rPr>
                <w:sz w:val="16"/>
                <w:szCs w:val="16"/>
              </w:rPr>
              <w:t>рек</w:t>
            </w:r>
            <w:proofErr w:type="spellEnd"/>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1,1</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82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783"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555"/>
        </w:trPr>
        <w:tc>
          <w:tcPr>
            <w:tcW w:w="411"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right"/>
              <w:rPr>
                <w:b/>
                <w:bCs/>
                <w:sz w:val="20"/>
                <w:szCs w:val="20"/>
              </w:rPr>
            </w:pPr>
          </w:p>
        </w:tc>
        <w:tc>
          <w:tcPr>
            <w:tcW w:w="2760" w:type="dxa"/>
            <w:gridSpan w:val="2"/>
            <w:tcBorders>
              <w:top w:val="none" w:sz="4" w:space="0" w:color="000000"/>
              <w:left w:val="single" w:sz="4" w:space="0" w:color="auto"/>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Инфляционный индекс</w:t>
            </w:r>
            <w:r>
              <w:rPr>
                <w:sz w:val="20"/>
                <w:szCs w:val="20"/>
              </w:rPr>
              <w:br w:type="page" w:clear="all"/>
              <w:t xml:space="preserve">4 </w:t>
            </w:r>
            <w:proofErr w:type="spellStart"/>
            <w:r>
              <w:rPr>
                <w:sz w:val="20"/>
                <w:szCs w:val="20"/>
              </w:rPr>
              <w:t>кв</w:t>
            </w:r>
            <w:proofErr w:type="spellEnd"/>
            <w:r>
              <w:rPr>
                <w:sz w:val="20"/>
                <w:szCs w:val="20"/>
              </w:rPr>
              <w:t xml:space="preserve"> 2022 Минстрой России</w:t>
            </w:r>
          </w:p>
        </w:tc>
        <w:tc>
          <w:tcPr>
            <w:tcW w:w="786"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roofErr w:type="spellStart"/>
            <w:r>
              <w:rPr>
                <w:sz w:val="20"/>
                <w:szCs w:val="20"/>
              </w:rPr>
              <w:t>К</w:t>
            </w:r>
            <w:r>
              <w:rPr>
                <w:sz w:val="16"/>
                <w:szCs w:val="16"/>
              </w:rPr>
              <w:t>тек=</w:t>
            </w:r>
            <w:proofErr w:type="spellEnd"/>
            <w:r>
              <w:rPr>
                <w:sz w:val="20"/>
                <w:szCs w:val="20"/>
              </w:rPr>
              <w:br w:type="page" w:clear="all"/>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5,22</w:t>
            </w:r>
          </w:p>
        </w:tc>
        <w:tc>
          <w:tcPr>
            <w:tcW w:w="98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820"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783"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276"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810"/>
        </w:trPr>
        <w:tc>
          <w:tcPr>
            <w:tcW w:w="411"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none" w:sz="4" w:space="0" w:color="000000"/>
              <w:left w:val="none" w:sz="4" w:space="0" w:color="000000"/>
              <w:bottom w:val="single" w:sz="4" w:space="0" w:color="auto"/>
              <w:right w:val="single" w:sz="4" w:space="0" w:color="000000"/>
            </w:tcBorders>
            <w:shd w:val="clear" w:color="auto" w:fill="auto"/>
          </w:tcPr>
          <w:p w:rsidR="00ED387F" w:rsidRDefault="00ED387F" w:rsidP="001D724C">
            <w:pPr>
              <w:pStyle w:val="43"/>
              <w:rPr>
                <w:sz w:val="20"/>
                <w:szCs w:val="20"/>
              </w:rPr>
            </w:pPr>
            <w:r>
              <w:rPr>
                <w:sz w:val="20"/>
                <w:szCs w:val="20"/>
              </w:rPr>
              <w:t>Коэффициент к итогу сметной стоимости в зависимости от районного коэффициента</w:t>
            </w:r>
          </w:p>
        </w:tc>
        <w:tc>
          <w:tcPr>
            <w:tcW w:w="786"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proofErr w:type="spellStart"/>
            <w:r>
              <w:rPr>
                <w:sz w:val="20"/>
                <w:szCs w:val="20"/>
              </w:rPr>
              <w:t>Кр=</w:t>
            </w:r>
            <w:proofErr w:type="spellEnd"/>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1,06</w:t>
            </w:r>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82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783"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285"/>
        </w:trPr>
        <w:tc>
          <w:tcPr>
            <w:tcW w:w="411"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760" w:type="dxa"/>
            <w:gridSpan w:val="2"/>
            <w:tcBorders>
              <w:top w:val="none" w:sz="4" w:space="0" w:color="000000"/>
              <w:left w:val="none" w:sz="4" w:space="0" w:color="000000"/>
              <w:bottom w:val="single" w:sz="4" w:space="0" w:color="auto"/>
              <w:right w:val="single" w:sz="4" w:space="0" w:color="000000"/>
            </w:tcBorders>
            <w:shd w:val="clear" w:color="auto" w:fill="auto"/>
          </w:tcPr>
          <w:p w:rsidR="00ED387F" w:rsidRDefault="00ED387F" w:rsidP="001D724C">
            <w:pPr>
              <w:pStyle w:val="43"/>
              <w:rPr>
                <w:b/>
                <w:bCs/>
                <w:sz w:val="20"/>
                <w:szCs w:val="20"/>
              </w:rPr>
            </w:pPr>
            <w:r>
              <w:rPr>
                <w:b/>
                <w:bCs/>
                <w:sz w:val="20"/>
                <w:szCs w:val="20"/>
              </w:rPr>
              <w:t>Итого по смете:</w:t>
            </w:r>
          </w:p>
        </w:tc>
        <w:tc>
          <w:tcPr>
            <w:tcW w:w="786"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980" w:type="dxa"/>
            <w:tcBorders>
              <w:top w:val="none" w:sz="4" w:space="0" w:color="000000"/>
              <w:left w:val="none" w:sz="4" w:space="0" w:color="000000"/>
              <w:bottom w:val="single" w:sz="4" w:space="0" w:color="auto"/>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820"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783"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w:t>
            </w:r>
          </w:p>
        </w:tc>
        <w:tc>
          <w:tcPr>
            <w:tcW w:w="1276"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1 122 789,47</w:t>
            </w:r>
          </w:p>
        </w:tc>
      </w:tr>
    </w:tbl>
    <w:p w:rsidR="00ED387F" w:rsidRDefault="00ED387F" w:rsidP="001D724C">
      <w:pPr>
        <w:pStyle w:val="af8"/>
        <w:ind w:left="709" w:firstLine="0"/>
        <w:jc w:val="center"/>
        <w:outlineLvl w:val="0"/>
        <w:rPr>
          <w:b/>
          <w:bCs/>
          <w:sz w:val="32"/>
          <w:szCs w:val="32"/>
        </w:rPr>
      </w:pPr>
    </w:p>
    <w:tbl>
      <w:tblPr>
        <w:tblW w:w="9761" w:type="dxa"/>
        <w:tblInd w:w="93" w:type="dxa"/>
        <w:tblLayout w:type="fixed"/>
        <w:tblLook w:val="04A0"/>
      </w:tblPr>
      <w:tblGrid>
        <w:gridCol w:w="345"/>
        <w:gridCol w:w="1016"/>
        <w:gridCol w:w="725"/>
        <w:gridCol w:w="1298"/>
        <w:gridCol w:w="903"/>
        <w:gridCol w:w="264"/>
        <w:gridCol w:w="829"/>
        <w:gridCol w:w="1110"/>
        <w:gridCol w:w="890"/>
        <w:gridCol w:w="857"/>
        <w:gridCol w:w="1524"/>
      </w:tblGrid>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pPr>
          </w:p>
        </w:tc>
        <w:tc>
          <w:tcPr>
            <w:tcW w:w="9416" w:type="dxa"/>
            <w:gridSpan w:val="10"/>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center"/>
              <w:rPr>
                <w:b/>
                <w:bCs/>
                <w:u w:val="single"/>
              </w:rPr>
            </w:pPr>
            <w:r>
              <w:rPr>
                <w:b/>
                <w:bCs/>
                <w:u w:val="single"/>
              </w:rPr>
              <w:t>Смета №3</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pPr>
          </w:p>
        </w:tc>
        <w:tc>
          <w:tcPr>
            <w:tcW w:w="9416" w:type="dxa"/>
            <w:gridSpan w:val="10"/>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center"/>
            </w:pPr>
            <w:r>
              <w:t xml:space="preserve">расчета стоимости работ по трудозатратам </w:t>
            </w:r>
          </w:p>
        </w:tc>
      </w:tr>
      <w:tr w:rsidR="00ED387F" w:rsidTr="001D724C">
        <w:trPr>
          <w:trHeight w:val="840"/>
        </w:trPr>
        <w:tc>
          <w:tcPr>
            <w:tcW w:w="5380" w:type="dxa"/>
            <w:gridSpan w:val="7"/>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Наименование предприятия, здания, сооружения, стадии проектирования, этапа, вида проектных или изыскател</w:t>
            </w:r>
            <w:r>
              <w:rPr>
                <w:sz w:val="20"/>
                <w:szCs w:val="20"/>
              </w:rPr>
              <w:t>ь</w:t>
            </w:r>
            <w:r>
              <w:rPr>
                <w:sz w:val="20"/>
                <w:szCs w:val="20"/>
              </w:rPr>
              <w:t>ских работ</w:t>
            </w:r>
          </w:p>
        </w:tc>
        <w:tc>
          <w:tcPr>
            <w:tcW w:w="4381" w:type="dxa"/>
            <w:gridSpan w:val="4"/>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Проектирование фундаментов ВМО-30</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6019" w:type="dxa"/>
            <w:gridSpan w:val="7"/>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center"/>
              <w:rPr>
                <w:sz w:val="20"/>
                <w:szCs w:val="20"/>
              </w:rPr>
            </w:pPr>
            <w:r>
              <w:rPr>
                <w:sz w:val="20"/>
                <w:szCs w:val="20"/>
              </w:rPr>
              <w:t>Расчет</w:t>
            </w: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600"/>
        </w:trPr>
        <w:tc>
          <w:tcPr>
            <w:tcW w:w="345"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7892" w:type="dxa"/>
            <w:gridSpan w:val="9"/>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jc w:val="center"/>
              <w:rPr>
                <w:sz w:val="20"/>
                <w:szCs w:val="20"/>
              </w:rPr>
            </w:pPr>
            <w:r>
              <w:rPr>
                <w:sz w:val="20"/>
                <w:szCs w:val="20"/>
              </w:rPr>
              <w:t>коэффициента квалификации (участия) исполнителей, участвующих в выполнении работ (услуг)</w:t>
            </w: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2295"/>
        </w:trPr>
        <w:tc>
          <w:tcPr>
            <w:tcW w:w="345" w:type="dxa"/>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 </w:t>
            </w:r>
          </w:p>
        </w:tc>
        <w:tc>
          <w:tcPr>
            <w:tcW w:w="1741" w:type="dxa"/>
            <w:gridSpan w:val="2"/>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Наименование должностей исполнителей</w:t>
            </w:r>
          </w:p>
        </w:tc>
        <w:tc>
          <w:tcPr>
            <w:tcW w:w="2201" w:type="dxa"/>
            <w:gridSpan w:val="2"/>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Фактическое время участия исполнителя в работе, </w:t>
            </w:r>
            <w:proofErr w:type="spellStart"/>
            <w:r>
              <w:rPr>
                <w:sz w:val="20"/>
                <w:szCs w:val="20"/>
              </w:rPr>
              <w:t>Тф</w:t>
            </w:r>
            <w:proofErr w:type="spellEnd"/>
            <w:r>
              <w:rPr>
                <w:sz w:val="20"/>
                <w:szCs w:val="20"/>
              </w:rPr>
              <w:t xml:space="preserve"> (день)</w:t>
            </w:r>
          </w:p>
        </w:tc>
        <w:tc>
          <w:tcPr>
            <w:tcW w:w="1093" w:type="dxa"/>
            <w:gridSpan w:val="2"/>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Плановая продо</w:t>
            </w:r>
            <w:r>
              <w:rPr>
                <w:sz w:val="20"/>
                <w:szCs w:val="20"/>
              </w:rPr>
              <w:t>л</w:t>
            </w:r>
            <w:r>
              <w:rPr>
                <w:sz w:val="20"/>
                <w:szCs w:val="20"/>
              </w:rPr>
              <w:t>жительность выполн</w:t>
            </w:r>
            <w:r>
              <w:rPr>
                <w:sz w:val="20"/>
                <w:szCs w:val="20"/>
              </w:rPr>
              <w:t>е</w:t>
            </w:r>
            <w:r>
              <w:rPr>
                <w:sz w:val="20"/>
                <w:szCs w:val="20"/>
              </w:rPr>
              <w:t xml:space="preserve">ния работ, </w:t>
            </w:r>
            <w:proofErr w:type="spellStart"/>
            <w:r>
              <w:rPr>
                <w:sz w:val="20"/>
                <w:szCs w:val="20"/>
              </w:rPr>
              <w:t>Тп</w:t>
            </w:r>
            <w:proofErr w:type="spellEnd"/>
            <w:r>
              <w:rPr>
                <w:sz w:val="20"/>
                <w:szCs w:val="20"/>
              </w:rPr>
              <w:t xml:space="preserve"> (день)</w:t>
            </w:r>
          </w:p>
        </w:tc>
        <w:tc>
          <w:tcPr>
            <w:tcW w:w="2000" w:type="dxa"/>
            <w:gridSpan w:val="2"/>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Численность исполнителей одной квалификации, </w:t>
            </w:r>
            <w:proofErr w:type="spellStart"/>
            <w:r>
              <w:rPr>
                <w:sz w:val="20"/>
                <w:szCs w:val="20"/>
              </w:rPr>
              <w:t>Ч</w:t>
            </w:r>
            <w:proofErr w:type="gramStart"/>
            <w:r>
              <w:rPr>
                <w:sz w:val="20"/>
                <w:szCs w:val="20"/>
              </w:rPr>
              <w:t>i</w:t>
            </w:r>
            <w:proofErr w:type="spellEnd"/>
            <w:proofErr w:type="gramEnd"/>
            <w:r>
              <w:rPr>
                <w:sz w:val="20"/>
                <w:szCs w:val="20"/>
              </w:rPr>
              <w:t xml:space="preserve"> (чел)</w:t>
            </w:r>
          </w:p>
        </w:tc>
        <w:tc>
          <w:tcPr>
            <w:tcW w:w="857" w:type="dxa"/>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Индекс уровня за</w:t>
            </w:r>
            <w:r>
              <w:rPr>
                <w:sz w:val="20"/>
                <w:szCs w:val="20"/>
              </w:rPr>
              <w:t>р</w:t>
            </w:r>
            <w:r>
              <w:rPr>
                <w:sz w:val="20"/>
                <w:szCs w:val="20"/>
              </w:rPr>
              <w:t>платы сп</w:t>
            </w:r>
            <w:r>
              <w:rPr>
                <w:sz w:val="20"/>
                <w:szCs w:val="20"/>
              </w:rPr>
              <w:t>е</w:t>
            </w:r>
            <w:r>
              <w:rPr>
                <w:sz w:val="20"/>
                <w:szCs w:val="20"/>
              </w:rPr>
              <w:t>циалистов-испо</w:t>
            </w:r>
            <w:r>
              <w:rPr>
                <w:sz w:val="20"/>
                <w:szCs w:val="20"/>
              </w:rPr>
              <w:t>л</w:t>
            </w:r>
            <w:r>
              <w:rPr>
                <w:sz w:val="20"/>
                <w:szCs w:val="20"/>
              </w:rPr>
              <w:t>нителей работы</w:t>
            </w:r>
          </w:p>
        </w:tc>
        <w:tc>
          <w:tcPr>
            <w:tcW w:w="1524" w:type="dxa"/>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Коэффициент квалификации (участия) специалистов, </w:t>
            </w:r>
            <w:proofErr w:type="spellStart"/>
            <w:r>
              <w:rPr>
                <w:sz w:val="20"/>
                <w:szCs w:val="20"/>
              </w:rPr>
              <w:t>Кк</w:t>
            </w:r>
            <w:proofErr w:type="gramStart"/>
            <w:r>
              <w:rPr>
                <w:sz w:val="20"/>
                <w:szCs w:val="20"/>
              </w:rPr>
              <w:t>в</w:t>
            </w:r>
            <w:proofErr w:type="spellEnd"/>
            <w:r>
              <w:rPr>
                <w:sz w:val="20"/>
                <w:szCs w:val="20"/>
              </w:rPr>
              <w:t>(</w:t>
            </w:r>
            <w:proofErr w:type="spellStart"/>
            <w:proofErr w:type="gramEnd"/>
            <w:r>
              <w:rPr>
                <w:sz w:val="20"/>
                <w:szCs w:val="20"/>
              </w:rPr>
              <w:t>уч</w:t>
            </w:r>
            <w:proofErr w:type="spellEnd"/>
            <w:r>
              <w:rPr>
                <w:sz w:val="20"/>
                <w:szCs w:val="20"/>
              </w:rPr>
              <w:t>)</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2</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3</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4</w:t>
            </w:r>
          </w:p>
        </w:tc>
        <w:tc>
          <w:tcPr>
            <w:tcW w:w="2000"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5</w:t>
            </w:r>
          </w:p>
        </w:tc>
        <w:tc>
          <w:tcPr>
            <w:tcW w:w="857"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6</w:t>
            </w:r>
          </w:p>
        </w:tc>
        <w:tc>
          <w:tcPr>
            <w:tcW w:w="1524"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7</w:t>
            </w:r>
          </w:p>
        </w:tc>
      </w:tr>
      <w:tr w:rsidR="00ED387F" w:rsidTr="001D724C">
        <w:trPr>
          <w:trHeight w:val="51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Главный инженер проекта</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2</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 </w:t>
            </w:r>
          </w:p>
        </w:tc>
        <w:tc>
          <w:tcPr>
            <w:tcW w:w="2000"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w:t>
            </w:r>
          </w:p>
        </w:tc>
        <w:tc>
          <w:tcPr>
            <w:tcW w:w="857" w:type="dxa"/>
            <w:tcBorders>
              <w:top w:val="none" w:sz="4" w:space="0" w:color="000000"/>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1,85</w:t>
            </w:r>
          </w:p>
        </w:tc>
        <w:tc>
          <w:tcPr>
            <w:tcW w:w="1524" w:type="dxa"/>
            <w:tcBorders>
              <w:top w:val="none" w:sz="4" w:space="0" w:color="000000"/>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0,925</w:t>
            </w:r>
          </w:p>
        </w:tc>
      </w:tr>
      <w:tr w:rsidR="00ED387F" w:rsidTr="001D724C">
        <w:trPr>
          <w:trHeight w:val="51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2</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Инженер 1й категории</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4</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 </w:t>
            </w:r>
          </w:p>
        </w:tc>
        <w:tc>
          <w:tcPr>
            <w:tcW w:w="2000"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w:t>
            </w:r>
          </w:p>
        </w:tc>
        <w:tc>
          <w:tcPr>
            <w:tcW w:w="857" w:type="dxa"/>
            <w:tcBorders>
              <w:top w:val="none" w:sz="4" w:space="0" w:color="000000"/>
              <w:left w:val="none" w:sz="4" w:space="0" w:color="000000"/>
              <w:bottom w:val="single" w:sz="4" w:space="0" w:color="auto"/>
              <w:right w:val="none" w:sz="4" w:space="0" w:color="000000"/>
            </w:tcBorders>
            <w:shd w:val="clear" w:color="auto" w:fill="auto"/>
            <w:vAlign w:val="center"/>
          </w:tcPr>
          <w:p w:rsidR="00ED387F" w:rsidRDefault="00ED387F" w:rsidP="001D724C">
            <w:pPr>
              <w:pStyle w:val="43"/>
              <w:jc w:val="center"/>
              <w:rPr>
                <w:sz w:val="20"/>
                <w:szCs w:val="20"/>
              </w:rPr>
            </w:pPr>
            <w:r>
              <w:rPr>
                <w:sz w:val="20"/>
                <w:szCs w:val="20"/>
              </w:rPr>
              <w:t>0,90</w:t>
            </w:r>
          </w:p>
        </w:tc>
        <w:tc>
          <w:tcPr>
            <w:tcW w:w="1524" w:type="dxa"/>
            <w:tcBorders>
              <w:top w:val="none" w:sz="4" w:space="0" w:color="000000"/>
              <w:left w:val="single" w:sz="4" w:space="0" w:color="auto"/>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0,900</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b/>
                <w:bCs/>
                <w:sz w:val="20"/>
                <w:szCs w:val="20"/>
              </w:rPr>
            </w:pPr>
            <w:r>
              <w:rPr>
                <w:b/>
                <w:bCs/>
                <w:sz w:val="20"/>
                <w:szCs w:val="20"/>
              </w:rPr>
              <w:t>Итого:</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 </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b/>
                <w:bCs/>
                <w:sz w:val="20"/>
                <w:szCs w:val="20"/>
              </w:rPr>
            </w:pPr>
            <w:r>
              <w:rPr>
                <w:b/>
                <w:bCs/>
                <w:sz w:val="20"/>
                <w:szCs w:val="20"/>
              </w:rPr>
              <w:t>4</w:t>
            </w:r>
          </w:p>
        </w:tc>
        <w:tc>
          <w:tcPr>
            <w:tcW w:w="2000" w:type="dxa"/>
            <w:gridSpan w:val="2"/>
            <w:tcBorders>
              <w:top w:val="single" w:sz="4" w:space="0" w:color="auto"/>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b/>
                <w:bCs/>
                <w:sz w:val="20"/>
                <w:szCs w:val="20"/>
              </w:rPr>
            </w:pPr>
            <w:r>
              <w:rPr>
                <w:b/>
                <w:bCs/>
                <w:sz w:val="20"/>
                <w:szCs w:val="20"/>
              </w:rPr>
              <w:t>2</w:t>
            </w:r>
          </w:p>
        </w:tc>
        <w:tc>
          <w:tcPr>
            <w:tcW w:w="857" w:type="dxa"/>
            <w:tcBorders>
              <w:top w:val="none" w:sz="4" w:space="0" w:color="000000"/>
              <w:left w:val="none" w:sz="4" w:space="0" w:color="000000"/>
              <w:bottom w:val="single" w:sz="4" w:space="0" w:color="auto"/>
              <w:right w:val="none" w:sz="4" w:space="0" w:color="000000"/>
            </w:tcBorders>
            <w:shd w:val="clear" w:color="auto" w:fill="auto"/>
            <w:vAlign w:val="bottom"/>
          </w:tcPr>
          <w:p w:rsidR="00ED387F" w:rsidRDefault="00ED387F" w:rsidP="001D724C">
            <w:pPr>
              <w:pStyle w:val="43"/>
              <w:rPr>
                <w:sz w:val="20"/>
                <w:szCs w:val="20"/>
              </w:rPr>
            </w:pPr>
            <w:r>
              <w:rPr>
                <w:sz w:val="20"/>
                <w:szCs w:val="20"/>
              </w:rPr>
              <w:t> </w:t>
            </w:r>
          </w:p>
        </w:tc>
        <w:tc>
          <w:tcPr>
            <w:tcW w:w="1524"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b/>
                <w:bCs/>
                <w:sz w:val="20"/>
                <w:szCs w:val="20"/>
              </w:rPr>
            </w:pPr>
            <w:r>
              <w:rPr>
                <w:b/>
                <w:bCs/>
                <w:sz w:val="20"/>
                <w:szCs w:val="20"/>
              </w:rPr>
              <w:t>0,913</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ind w:firstLine="201"/>
              <w:jc w:val="center"/>
              <w:rPr>
                <w:b/>
                <w:bCs/>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3294" w:type="dxa"/>
            <w:gridSpan w:val="4"/>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 xml:space="preserve">                                 Расчет</w:t>
            </w: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6019" w:type="dxa"/>
            <w:gridSpan w:val="7"/>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center"/>
              <w:rPr>
                <w:sz w:val="20"/>
                <w:szCs w:val="20"/>
              </w:rPr>
            </w:pPr>
            <w:r>
              <w:rPr>
                <w:sz w:val="20"/>
                <w:szCs w:val="20"/>
              </w:rPr>
              <w:t>себестоимости проводимых работ (услуг) в базовом уровне цен</w:t>
            </w: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2550"/>
        </w:trPr>
        <w:tc>
          <w:tcPr>
            <w:tcW w:w="345" w:type="dxa"/>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Средн</w:t>
            </w:r>
            <w:r>
              <w:rPr>
                <w:sz w:val="20"/>
                <w:szCs w:val="20"/>
              </w:rPr>
              <w:t>е</w:t>
            </w:r>
            <w:r>
              <w:rPr>
                <w:sz w:val="20"/>
                <w:szCs w:val="20"/>
              </w:rPr>
              <w:t>месячная зарплата проект</w:t>
            </w:r>
            <w:r>
              <w:rPr>
                <w:sz w:val="20"/>
                <w:szCs w:val="20"/>
              </w:rPr>
              <w:t>и</w:t>
            </w:r>
            <w:r>
              <w:rPr>
                <w:sz w:val="20"/>
                <w:szCs w:val="20"/>
              </w:rPr>
              <w:t xml:space="preserve">ровщиков,  руб. </w:t>
            </w:r>
            <w:proofErr w:type="spellStart"/>
            <w:r>
              <w:rPr>
                <w:sz w:val="20"/>
                <w:szCs w:val="20"/>
              </w:rPr>
              <w:t>ЗПср</w:t>
            </w:r>
            <w:proofErr w:type="gramStart"/>
            <w:r>
              <w:rPr>
                <w:sz w:val="20"/>
                <w:szCs w:val="20"/>
              </w:rPr>
              <w:t>м</w:t>
            </w:r>
            <w:proofErr w:type="spellEnd"/>
            <w:r>
              <w:rPr>
                <w:sz w:val="20"/>
                <w:szCs w:val="20"/>
              </w:rPr>
              <w:t>(</w:t>
            </w:r>
            <w:proofErr w:type="gramEnd"/>
            <w:r>
              <w:rPr>
                <w:sz w:val="20"/>
                <w:szCs w:val="20"/>
              </w:rPr>
              <w:t>баз)</w:t>
            </w:r>
          </w:p>
        </w:tc>
        <w:tc>
          <w:tcPr>
            <w:tcW w:w="725"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К</w:t>
            </w:r>
            <w:r>
              <w:rPr>
                <w:sz w:val="20"/>
                <w:szCs w:val="20"/>
              </w:rPr>
              <w:t>о</w:t>
            </w:r>
            <w:r>
              <w:rPr>
                <w:sz w:val="20"/>
                <w:szCs w:val="20"/>
              </w:rPr>
              <w:t>личество раб</w:t>
            </w:r>
            <w:r>
              <w:rPr>
                <w:sz w:val="20"/>
                <w:szCs w:val="20"/>
              </w:rPr>
              <w:t>о</w:t>
            </w:r>
            <w:r>
              <w:rPr>
                <w:sz w:val="20"/>
                <w:szCs w:val="20"/>
              </w:rPr>
              <w:t>чих дней в мес</w:t>
            </w:r>
            <w:r>
              <w:rPr>
                <w:sz w:val="20"/>
                <w:szCs w:val="20"/>
              </w:rPr>
              <w:t>я</w:t>
            </w:r>
            <w:r>
              <w:rPr>
                <w:sz w:val="20"/>
                <w:szCs w:val="20"/>
              </w:rPr>
              <w:t>це, день, Д</w:t>
            </w:r>
          </w:p>
        </w:tc>
        <w:tc>
          <w:tcPr>
            <w:tcW w:w="1298"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Средн</w:t>
            </w:r>
            <w:r>
              <w:rPr>
                <w:sz w:val="20"/>
                <w:szCs w:val="20"/>
              </w:rPr>
              <w:t>е</w:t>
            </w:r>
            <w:r>
              <w:rPr>
                <w:sz w:val="20"/>
                <w:szCs w:val="20"/>
              </w:rPr>
              <w:t>дневная зарплата проект</w:t>
            </w:r>
            <w:r>
              <w:rPr>
                <w:sz w:val="20"/>
                <w:szCs w:val="20"/>
              </w:rPr>
              <w:t>и</w:t>
            </w:r>
            <w:r>
              <w:rPr>
                <w:sz w:val="20"/>
                <w:szCs w:val="20"/>
              </w:rPr>
              <w:t xml:space="preserve">ровщиков, руб.  </w:t>
            </w:r>
            <w:proofErr w:type="spellStart"/>
            <w:r>
              <w:rPr>
                <w:sz w:val="20"/>
                <w:szCs w:val="20"/>
              </w:rPr>
              <w:t>ЗПс</w:t>
            </w:r>
            <w:proofErr w:type="gramStart"/>
            <w:r>
              <w:rPr>
                <w:sz w:val="20"/>
                <w:szCs w:val="20"/>
              </w:rPr>
              <w:t>р</w:t>
            </w:r>
            <w:proofErr w:type="spellEnd"/>
            <w:r>
              <w:rPr>
                <w:sz w:val="20"/>
                <w:szCs w:val="20"/>
              </w:rPr>
              <w:t>(</w:t>
            </w:r>
            <w:proofErr w:type="gramEnd"/>
            <w:r>
              <w:rPr>
                <w:sz w:val="20"/>
                <w:szCs w:val="20"/>
              </w:rPr>
              <w:t>баз)</w:t>
            </w:r>
            <w:proofErr w:type="spellStart"/>
            <w:r>
              <w:rPr>
                <w:sz w:val="20"/>
                <w:szCs w:val="20"/>
              </w:rPr>
              <w:t>=ЗПсрм</w:t>
            </w:r>
            <w:proofErr w:type="spellEnd"/>
            <w:r>
              <w:rPr>
                <w:sz w:val="20"/>
                <w:szCs w:val="20"/>
              </w:rPr>
              <w:t>(баз)/Д</w:t>
            </w:r>
          </w:p>
        </w:tc>
        <w:tc>
          <w:tcPr>
            <w:tcW w:w="903"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Удел</w:t>
            </w:r>
            <w:r>
              <w:rPr>
                <w:sz w:val="20"/>
                <w:szCs w:val="20"/>
              </w:rPr>
              <w:t>ь</w:t>
            </w:r>
            <w:r>
              <w:rPr>
                <w:sz w:val="20"/>
                <w:szCs w:val="20"/>
              </w:rPr>
              <w:t>ный вес зарпл</w:t>
            </w:r>
            <w:r>
              <w:rPr>
                <w:sz w:val="20"/>
                <w:szCs w:val="20"/>
              </w:rPr>
              <w:t>а</w:t>
            </w:r>
            <w:r>
              <w:rPr>
                <w:sz w:val="20"/>
                <w:szCs w:val="20"/>
              </w:rPr>
              <w:t>ты в себ</w:t>
            </w:r>
            <w:r>
              <w:rPr>
                <w:sz w:val="20"/>
                <w:szCs w:val="20"/>
              </w:rPr>
              <w:t>е</w:t>
            </w:r>
            <w:r>
              <w:rPr>
                <w:sz w:val="20"/>
                <w:szCs w:val="20"/>
              </w:rPr>
              <w:t>стоимости, %. КЗ</w:t>
            </w:r>
          </w:p>
        </w:tc>
        <w:tc>
          <w:tcPr>
            <w:tcW w:w="1093"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Едини</w:t>
            </w:r>
            <w:r>
              <w:rPr>
                <w:sz w:val="20"/>
                <w:szCs w:val="20"/>
              </w:rPr>
              <w:t>ч</w:t>
            </w:r>
            <w:r>
              <w:rPr>
                <w:sz w:val="20"/>
                <w:szCs w:val="20"/>
              </w:rPr>
              <w:t>ная себ</w:t>
            </w:r>
            <w:r>
              <w:rPr>
                <w:sz w:val="20"/>
                <w:szCs w:val="20"/>
              </w:rPr>
              <w:t>е</w:t>
            </w:r>
            <w:r>
              <w:rPr>
                <w:sz w:val="20"/>
                <w:szCs w:val="20"/>
              </w:rPr>
              <w:t xml:space="preserve">стоимость, руб. </w:t>
            </w:r>
            <w:proofErr w:type="spellStart"/>
            <w:r>
              <w:rPr>
                <w:sz w:val="20"/>
                <w:szCs w:val="20"/>
              </w:rPr>
              <w:t>Ссед=ЗПс</w:t>
            </w:r>
            <w:proofErr w:type="gramStart"/>
            <w:r>
              <w:rPr>
                <w:sz w:val="20"/>
                <w:szCs w:val="20"/>
              </w:rPr>
              <w:t>р</w:t>
            </w:r>
            <w:proofErr w:type="spellEnd"/>
            <w:r>
              <w:rPr>
                <w:sz w:val="20"/>
                <w:szCs w:val="20"/>
              </w:rPr>
              <w:t>(</w:t>
            </w:r>
            <w:proofErr w:type="gramEnd"/>
            <w:r>
              <w:rPr>
                <w:sz w:val="20"/>
                <w:szCs w:val="20"/>
              </w:rPr>
              <w:t>баз)/</w:t>
            </w:r>
            <w:proofErr w:type="spellStart"/>
            <w:r>
              <w:rPr>
                <w:sz w:val="20"/>
                <w:szCs w:val="20"/>
              </w:rPr>
              <w:t>Кз</w:t>
            </w:r>
            <w:proofErr w:type="spellEnd"/>
          </w:p>
        </w:tc>
        <w:tc>
          <w:tcPr>
            <w:tcW w:w="1110"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Продо</w:t>
            </w:r>
            <w:r>
              <w:rPr>
                <w:sz w:val="20"/>
                <w:szCs w:val="20"/>
              </w:rPr>
              <w:t>л</w:t>
            </w:r>
            <w:r>
              <w:rPr>
                <w:sz w:val="20"/>
                <w:szCs w:val="20"/>
              </w:rPr>
              <w:t>жительность разрабо</w:t>
            </w:r>
            <w:r>
              <w:rPr>
                <w:sz w:val="20"/>
                <w:szCs w:val="20"/>
              </w:rPr>
              <w:t>т</w:t>
            </w:r>
            <w:r>
              <w:rPr>
                <w:sz w:val="20"/>
                <w:szCs w:val="20"/>
              </w:rPr>
              <w:t xml:space="preserve">ки, день. </w:t>
            </w:r>
            <w:proofErr w:type="spellStart"/>
            <w:r>
              <w:rPr>
                <w:sz w:val="20"/>
                <w:szCs w:val="20"/>
              </w:rPr>
              <w:t>Тп</w:t>
            </w:r>
            <w:proofErr w:type="spellEnd"/>
          </w:p>
        </w:tc>
        <w:tc>
          <w:tcPr>
            <w:tcW w:w="890" w:type="dxa"/>
            <w:tcBorders>
              <w:top w:val="single" w:sz="4" w:space="0" w:color="000000"/>
              <w:left w:val="none" w:sz="4" w:space="0" w:color="000000"/>
              <w:bottom w:val="single" w:sz="4" w:space="0" w:color="000000"/>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Чи</w:t>
            </w:r>
            <w:r>
              <w:rPr>
                <w:sz w:val="20"/>
                <w:szCs w:val="20"/>
              </w:rPr>
              <w:t>с</w:t>
            </w:r>
            <w:r>
              <w:rPr>
                <w:sz w:val="20"/>
                <w:szCs w:val="20"/>
              </w:rPr>
              <w:t>ленность разр</w:t>
            </w:r>
            <w:r>
              <w:rPr>
                <w:sz w:val="20"/>
                <w:szCs w:val="20"/>
              </w:rPr>
              <w:t>а</w:t>
            </w:r>
            <w:r>
              <w:rPr>
                <w:sz w:val="20"/>
                <w:szCs w:val="20"/>
              </w:rPr>
              <w:t xml:space="preserve">ботчиков, чел. </w:t>
            </w:r>
            <w:proofErr w:type="spellStart"/>
            <w:r>
              <w:rPr>
                <w:sz w:val="20"/>
                <w:szCs w:val="20"/>
              </w:rPr>
              <w:t>Чп</w:t>
            </w:r>
            <w:proofErr w:type="spellEnd"/>
          </w:p>
        </w:tc>
        <w:tc>
          <w:tcPr>
            <w:tcW w:w="857"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Коэ</w:t>
            </w:r>
            <w:r>
              <w:rPr>
                <w:sz w:val="20"/>
                <w:szCs w:val="20"/>
              </w:rPr>
              <w:t>ф</w:t>
            </w:r>
            <w:r>
              <w:rPr>
                <w:sz w:val="20"/>
                <w:szCs w:val="20"/>
              </w:rPr>
              <w:t>фициент квал</w:t>
            </w:r>
            <w:r>
              <w:rPr>
                <w:sz w:val="20"/>
                <w:szCs w:val="20"/>
              </w:rPr>
              <w:t>и</w:t>
            </w:r>
            <w:r>
              <w:rPr>
                <w:sz w:val="20"/>
                <w:szCs w:val="20"/>
              </w:rPr>
              <w:t>фикации (уч</w:t>
            </w:r>
            <w:r>
              <w:rPr>
                <w:sz w:val="20"/>
                <w:szCs w:val="20"/>
              </w:rPr>
              <w:t>а</w:t>
            </w:r>
            <w:r>
              <w:rPr>
                <w:sz w:val="20"/>
                <w:szCs w:val="20"/>
              </w:rPr>
              <w:t>стия) сп</w:t>
            </w:r>
            <w:r>
              <w:rPr>
                <w:sz w:val="20"/>
                <w:szCs w:val="20"/>
              </w:rPr>
              <w:t>е</w:t>
            </w:r>
            <w:r>
              <w:rPr>
                <w:sz w:val="20"/>
                <w:szCs w:val="20"/>
              </w:rPr>
              <w:t xml:space="preserve">циалистов. </w:t>
            </w:r>
            <w:proofErr w:type="spellStart"/>
            <w:r>
              <w:rPr>
                <w:sz w:val="20"/>
                <w:szCs w:val="20"/>
              </w:rPr>
              <w:t>Кк</w:t>
            </w:r>
            <w:proofErr w:type="gramStart"/>
            <w:r>
              <w:rPr>
                <w:sz w:val="20"/>
                <w:szCs w:val="20"/>
              </w:rPr>
              <w:t>в</w:t>
            </w:r>
            <w:proofErr w:type="spellEnd"/>
            <w:r>
              <w:rPr>
                <w:sz w:val="20"/>
                <w:szCs w:val="20"/>
              </w:rPr>
              <w:t>(</w:t>
            </w:r>
            <w:proofErr w:type="spellStart"/>
            <w:proofErr w:type="gramEnd"/>
            <w:r>
              <w:rPr>
                <w:sz w:val="20"/>
                <w:szCs w:val="20"/>
              </w:rPr>
              <w:t>уч</w:t>
            </w:r>
            <w:proofErr w:type="spellEnd"/>
            <w:r>
              <w:rPr>
                <w:sz w:val="20"/>
                <w:szCs w:val="20"/>
              </w:rPr>
              <w:t>)</w:t>
            </w:r>
          </w:p>
        </w:tc>
        <w:tc>
          <w:tcPr>
            <w:tcW w:w="1524"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b/>
                <w:bCs/>
                <w:sz w:val="20"/>
                <w:szCs w:val="20"/>
              </w:rPr>
            </w:pPr>
            <w:r>
              <w:rPr>
                <w:b/>
                <w:bCs/>
                <w:sz w:val="20"/>
                <w:szCs w:val="20"/>
              </w:rPr>
              <w:t xml:space="preserve">Общая себестоимость выполняемых работ), руб.. </w:t>
            </w:r>
            <w:proofErr w:type="spellStart"/>
            <w:r>
              <w:rPr>
                <w:b/>
                <w:bCs/>
                <w:sz w:val="20"/>
                <w:szCs w:val="20"/>
              </w:rPr>
              <w:t>С</w:t>
            </w:r>
            <w:proofErr w:type="gramStart"/>
            <w:r>
              <w:rPr>
                <w:b/>
                <w:bCs/>
                <w:sz w:val="20"/>
                <w:szCs w:val="20"/>
              </w:rPr>
              <w:t>с</w:t>
            </w:r>
            <w:proofErr w:type="spellEnd"/>
            <w:r>
              <w:rPr>
                <w:b/>
                <w:bCs/>
                <w:sz w:val="20"/>
                <w:szCs w:val="20"/>
              </w:rPr>
              <w:t>(</w:t>
            </w:r>
            <w:proofErr w:type="gramEnd"/>
            <w:r>
              <w:rPr>
                <w:b/>
                <w:bCs/>
                <w:sz w:val="20"/>
                <w:szCs w:val="20"/>
              </w:rPr>
              <w:t>баз)</w:t>
            </w:r>
            <w:proofErr w:type="spellStart"/>
            <w:r>
              <w:rPr>
                <w:b/>
                <w:bCs/>
                <w:sz w:val="20"/>
                <w:szCs w:val="20"/>
              </w:rPr>
              <w:t>=Ссед</w:t>
            </w:r>
            <w:proofErr w:type="spellEnd"/>
            <w:r>
              <w:rPr>
                <w:b/>
                <w:bCs/>
                <w:sz w:val="20"/>
                <w:szCs w:val="20"/>
              </w:rPr>
              <w:t>*</w:t>
            </w:r>
            <w:proofErr w:type="spellStart"/>
            <w:r>
              <w:rPr>
                <w:b/>
                <w:bCs/>
                <w:sz w:val="20"/>
                <w:szCs w:val="20"/>
              </w:rPr>
              <w:t>Тп</w:t>
            </w:r>
            <w:proofErr w:type="spellEnd"/>
            <w:r>
              <w:rPr>
                <w:b/>
                <w:bCs/>
                <w:sz w:val="20"/>
                <w:szCs w:val="20"/>
              </w:rPr>
              <w:t>*</w:t>
            </w:r>
            <w:proofErr w:type="spellStart"/>
            <w:r>
              <w:rPr>
                <w:b/>
                <w:bCs/>
                <w:sz w:val="20"/>
                <w:szCs w:val="20"/>
              </w:rPr>
              <w:t>Чп</w:t>
            </w:r>
            <w:proofErr w:type="spellEnd"/>
            <w:r>
              <w:rPr>
                <w:b/>
                <w:bCs/>
                <w:sz w:val="20"/>
                <w:szCs w:val="20"/>
              </w:rPr>
              <w:t>*</w:t>
            </w:r>
            <w:proofErr w:type="spellStart"/>
            <w:r>
              <w:rPr>
                <w:b/>
                <w:bCs/>
                <w:sz w:val="20"/>
                <w:szCs w:val="20"/>
              </w:rPr>
              <w:t>Ккв</w:t>
            </w:r>
            <w:proofErr w:type="spellEnd"/>
            <w:r>
              <w:rPr>
                <w:b/>
                <w:bCs/>
                <w:sz w:val="20"/>
                <w:szCs w:val="20"/>
              </w:rPr>
              <w:t>(</w:t>
            </w:r>
            <w:proofErr w:type="spellStart"/>
            <w:r>
              <w:rPr>
                <w:b/>
                <w:bCs/>
                <w:sz w:val="20"/>
                <w:szCs w:val="20"/>
              </w:rPr>
              <w:t>уч</w:t>
            </w:r>
            <w:proofErr w:type="spellEnd"/>
            <w:r>
              <w:rPr>
                <w:b/>
                <w:bCs/>
                <w:sz w:val="20"/>
                <w:szCs w:val="20"/>
              </w:rPr>
              <w:t>)</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016"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2</w:t>
            </w:r>
          </w:p>
        </w:tc>
        <w:tc>
          <w:tcPr>
            <w:tcW w:w="725"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3</w:t>
            </w:r>
          </w:p>
        </w:tc>
        <w:tc>
          <w:tcPr>
            <w:tcW w:w="1298"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4</w:t>
            </w:r>
          </w:p>
        </w:tc>
        <w:tc>
          <w:tcPr>
            <w:tcW w:w="90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5</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6</w:t>
            </w:r>
          </w:p>
        </w:tc>
        <w:tc>
          <w:tcPr>
            <w:tcW w:w="1110"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7</w:t>
            </w:r>
          </w:p>
        </w:tc>
        <w:tc>
          <w:tcPr>
            <w:tcW w:w="890" w:type="dxa"/>
            <w:tcBorders>
              <w:top w:val="none" w:sz="4" w:space="0" w:color="000000"/>
              <w:left w:val="none" w:sz="4" w:space="0" w:color="000000"/>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8</w:t>
            </w:r>
          </w:p>
        </w:tc>
        <w:tc>
          <w:tcPr>
            <w:tcW w:w="857"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9</w:t>
            </w:r>
          </w:p>
        </w:tc>
        <w:tc>
          <w:tcPr>
            <w:tcW w:w="1524"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10</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016"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8 620,00</w:t>
            </w:r>
          </w:p>
        </w:tc>
        <w:tc>
          <w:tcPr>
            <w:tcW w:w="725"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21</w:t>
            </w:r>
          </w:p>
        </w:tc>
        <w:tc>
          <w:tcPr>
            <w:tcW w:w="1298"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410,48</w:t>
            </w:r>
          </w:p>
        </w:tc>
        <w:tc>
          <w:tcPr>
            <w:tcW w:w="90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40</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1 026,20</w:t>
            </w:r>
          </w:p>
        </w:tc>
        <w:tc>
          <w:tcPr>
            <w:tcW w:w="1110"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4</w:t>
            </w:r>
          </w:p>
        </w:tc>
        <w:tc>
          <w:tcPr>
            <w:tcW w:w="890" w:type="dxa"/>
            <w:tcBorders>
              <w:top w:val="none" w:sz="4" w:space="0" w:color="000000"/>
              <w:left w:val="none" w:sz="4" w:space="0" w:color="000000"/>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2</w:t>
            </w:r>
          </w:p>
        </w:tc>
        <w:tc>
          <w:tcPr>
            <w:tcW w:w="857"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0,9</w:t>
            </w:r>
          </w:p>
        </w:tc>
        <w:tc>
          <w:tcPr>
            <w:tcW w:w="1524"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7 491</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4404" w:type="dxa"/>
            <w:gridSpan w:val="5"/>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center"/>
              <w:rPr>
                <w:sz w:val="20"/>
                <w:szCs w:val="20"/>
              </w:rPr>
            </w:pPr>
            <w:r>
              <w:rPr>
                <w:sz w:val="20"/>
                <w:szCs w:val="20"/>
              </w:rPr>
              <w:t>Определение</w:t>
            </w:r>
          </w:p>
        </w:tc>
        <w:tc>
          <w:tcPr>
            <w:tcW w:w="890"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6019" w:type="dxa"/>
            <w:gridSpan w:val="7"/>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center"/>
              <w:rPr>
                <w:sz w:val="20"/>
                <w:szCs w:val="20"/>
              </w:rPr>
            </w:pPr>
            <w:r>
              <w:rPr>
                <w:sz w:val="20"/>
                <w:szCs w:val="20"/>
              </w:rPr>
              <w:t>стоимости работ (услуг) в базовом уровне цен</w:t>
            </w: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1230"/>
        </w:trPr>
        <w:tc>
          <w:tcPr>
            <w:tcW w:w="345" w:type="dxa"/>
            <w:tcBorders>
              <w:top w:val="single" w:sz="4" w:space="0" w:color="auto"/>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Общая себесто</w:t>
            </w:r>
            <w:r>
              <w:rPr>
                <w:sz w:val="20"/>
                <w:szCs w:val="20"/>
              </w:rPr>
              <w:t>и</w:t>
            </w:r>
            <w:r>
              <w:rPr>
                <w:sz w:val="20"/>
                <w:szCs w:val="20"/>
              </w:rPr>
              <w:t>мость выполняемых рабо</w:t>
            </w:r>
            <w:proofErr w:type="gramStart"/>
            <w:r>
              <w:rPr>
                <w:sz w:val="20"/>
                <w:szCs w:val="20"/>
              </w:rPr>
              <w:t>т(</w:t>
            </w:r>
            <w:proofErr w:type="gramEnd"/>
            <w:r>
              <w:rPr>
                <w:sz w:val="20"/>
                <w:szCs w:val="20"/>
              </w:rPr>
              <w:t xml:space="preserve">услуг), руб. </w:t>
            </w:r>
            <w:proofErr w:type="spellStart"/>
            <w:r>
              <w:rPr>
                <w:sz w:val="20"/>
                <w:szCs w:val="20"/>
              </w:rPr>
              <w:t>Сс</w:t>
            </w:r>
            <w:proofErr w:type="spellEnd"/>
            <w:r>
              <w:rPr>
                <w:sz w:val="20"/>
                <w:szCs w:val="20"/>
              </w:rPr>
              <w:t>(баз)</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Уровень рентабельн</w:t>
            </w:r>
            <w:r>
              <w:rPr>
                <w:sz w:val="20"/>
                <w:szCs w:val="20"/>
              </w:rPr>
              <w:t>о</w:t>
            </w:r>
            <w:r>
              <w:rPr>
                <w:sz w:val="20"/>
                <w:szCs w:val="20"/>
              </w:rPr>
              <w:t xml:space="preserve">сти, % </w:t>
            </w:r>
            <w:proofErr w:type="gramStart"/>
            <w:r>
              <w:rPr>
                <w:sz w:val="20"/>
                <w:szCs w:val="20"/>
              </w:rPr>
              <w:t>Р</w:t>
            </w:r>
            <w:proofErr w:type="gramEnd"/>
          </w:p>
        </w:tc>
        <w:tc>
          <w:tcPr>
            <w:tcW w:w="2203"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Районный коррект</w:t>
            </w:r>
            <w:r>
              <w:rPr>
                <w:sz w:val="20"/>
                <w:szCs w:val="20"/>
              </w:rPr>
              <w:t>и</w:t>
            </w:r>
            <w:r>
              <w:rPr>
                <w:sz w:val="20"/>
                <w:szCs w:val="20"/>
              </w:rPr>
              <w:t xml:space="preserve">рующий коэффициент, </w:t>
            </w:r>
            <w:proofErr w:type="spellStart"/>
            <w:r>
              <w:rPr>
                <w:sz w:val="20"/>
                <w:szCs w:val="20"/>
              </w:rPr>
              <w:t>Кр</w:t>
            </w:r>
            <w:proofErr w:type="spellEnd"/>
            <w:r>
              <w:rPr>
                <w:sz w:val="20"/>
                <w:szCs w:val="20"/>
              </w:rPr>
              <w:t xml:space="preserve"> </w:t>
            </w:r>
          </w:p>
        </w:tc>
        <w:tc>
          <w:tcPr>
            <w:tcW w:w="3271"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b/>
                <w:bCs/>
                <w:sz w:val="20"/>
                <w:szCs w:val="20"/>
              </w:rPr>
            </w:pPr>
            <w:r>
              <w:rPr>
                <w:b/>
                <w:bCs/>
                <w:sz w:val="20"/>
                <w:szCs w:val="20"/>
              </w:rPr>
              <w:t>Стоимость рабо</w:t>
            </w:r>
            <w:proofErr w:type="gramStart"/>
            <w:r>
              <w:rPr>
                <w:b/>
                <w:bCs/>
                <w:sz w:val="20"/>
                <w:szCs w:val="20"/>
              </w:rPr>
              <w:t>т(</w:t>
            </w:r>
            <w:proofErr w:type="gramEnd"/>
            <w:r>
              <w:rPr>
                <w:b/>
                <w:bCs/>
                <w:sz w:val="20"/>
                <w:szCs w:val="20"/>
              </w:rPr>
              <w:t xml:space="preserve">услуг) в базовых ценах, руб. </w:t>
            </w:r>
            <w:proofErr w:type="spellStart"/>
            <w:r>
              <w:rPr>
                <w:b/>
                <w:bCs/>
                <w:sz w:val="20"/>
                <w:szCs w:val="20"/>
              </w:rPr>
              <w:t>Спр</w:t>
            </w:r>
            <w:proofErr w:type="spellEnd"/>
            <w:r>
              <w:rPr>
                <w:b/>
                <w:bCs/>
                <w:sz w:val="20"/>
                <w:szCs w:val="20"/>
              </w:rPr>
              <w:t>(баз)</w:t>
            </w:r>
            <w:proofErr w:type="spellStart"/>
            <w:r>
              <w:rPr>
                <w:b/>
                <w:bCs/>
                <w:sz w:val="20"/>
                <w:szCs w:val="20"/>
              </w:rPr>
              <w:t>=Сс</w:t>
            </w:r>
            <w:proofErr w:type="spellEnd"/>
            <w:r>
              <w:rPr>
                <w:b/>
                <w:bCs/>
                <w:sz w:val="20"/>
                <w:szCs w:val="20"/>
              </w:rPr>
              <w:t>(баз)*(1+Р/100)*</w:t>
            </w:r>
            <w:proofErr w:type="spellStart"/>
            <w:r>
              <w:rPr>
                <w:b/>
                <w:bCs/>
                <w:sz w:val="20"/>
                <w:szCs w:val="20"/>
              </w:rPr>
              <w:t>Кр</w:t>
            </w:r>
            <w:proofErr w:type="spellEnd"/>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2</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3</w:t>
            </w:r>
          </w:p>
        </w:tc>
        <w:tc>
          <w:tcPr>
            <w:tcW w:w="2203"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4</w:t>
            </w:r>
          </w:p>
        </w:tc>
        <w:tc>
          <w:tcPr>
            <w:tcW w:w="3271"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5</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7 491</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10</w:t>
            </w:r>
          </w:p>
        </w:tc>
        <w:tc>
          <w:tcPr>
            <w:tcW w:w="2203"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1,06</w:t>
            </w:r>
          </w:p>
        </w:tc>
        <w:tc>
          <w:tcPr>
            <w:tcW w:w="3271"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8735</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510"/>
        </w:trPr>
        <w:tc>
          <w:tcPr>
            <w:tcW w:w="5380" w:type="dxa"/>
            <w:gridSpan w:val="7"/>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r>
              <w:rPr>
                <w:sz w:val="20"/>
                <w:szCs w:val="20"/>
              </w:rPr>
              <w:t xml:space="preserve">Итого сметная стоимость в текущих ценах: </w:t>
            </w:r>
            <w:r>
              <w:rPr>
                <w:sz w:val="20"/>
                <w:szCs w:val="20"/>
              </w:rPr>
              <w:br/>
            </w:r>
            <w:r>
              <w:rPr>
                <w:sz w:val="20"/>
                <w:szCs w:val="20"/>
              </w:rPr>
              <w:br/>
              <w:t xml:space="preserve"> </w:t>
            </w:r>
            <w:proofErr w:type="spellStart"/>
            <w:r>
              <w:rPr>
                <w:sz w:val="20"/>
                <w:szCs w:val="20"/>
              </w:rPr>
              <w:t>Сп</w:t>
            </w:r>
            <w:proofErr w:type="gramStart"/>
            <w:r>
              <w:rPr>
                <w:sz w:val="20"/>
                <w:szCs w:val="20"/>
              </w:rPr>
              <w:t>р</w:t>
            </w:r>
            <w:proofErr w:type="spellEnd"/>
            <w:r>
              <w:rPr>
                <w:sz w:val="20"/>
                <w:szCs w:val="20"/>
              </w:rPr>
              <w:t>(</w:t>
            </w:r>
            <w:proofErr w:type="gramEnd"/>
            <w:r>
              <w:rPr>
                <w:sz w:val="20"/>
                <w:szCs w:val="20"/>
              </w:rPr>
              <w:t xml:space="preserve">баз) * </w:t>
            </w:r>
            <w:proofErr w:type="spellStart"/>
            <w:r>
              <w:rPr>
                <w:sz w:val="20"/>
                <w:szCs w:val="20"/>
              </w:rPr>
              <w:t>Кинф</w:t>
            </w:r>
            <w:proofErr w:type="spellEnd"/>
            <w:r>
              <w:rPr>
                <w:sz w:val="20"/>
                <w:szCs w:val="20"/>
              </w:rPr>
              <w:t>.</w:t>
            </w:r>
          </w:p>
        </w:tc>
        <w:tc>
          <w:tcPr>
            <w:tcW w:w="1110"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747" w:type="dxa"/>
            <w:gridSpan w:val="2"/>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right"/>
              <w:rPr>
                <w:sz w:val="20"/>
                <w:szCs w:val="20"/>
              </w:rPr>
            </w:pPr>
            <w:r>
              <w:rPr>
                <w:sz w:val="20"/>
                <w:szCs w:val="20"/>
              </w:rPr>
              <w:t>45 595,70</w:t>
            </w: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sz w:val="20"/>
                <w:szCs w:val="20"/>
              </w:rPr>
            </w:pPr>
            <w:r>
              <w:rPr>
                <w:sz w:val="20"/>
                <w:szCs w:val="20"/>
              </w:rPr>
              <w:t>руб.</w:t>
            </w:r>
          </w:p>
        </w:tc>
      </w:tr>
      <w:tr w:rsidR="00ED387F" w:rsidTr="001D724C">
        <w:trPr>
          <w:trHeight w:val="390"/>
        </w:trPr>
        <w:tc>
          <w:tcPr>
            <w:tcW w:w="7380" w:type="dxa"/>
            <w:gridSpan w:val="9"/>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Индекс пересчёта в текущие цены: (</w:t>
            </w:r>
            <w:proofErr w:type="spellStart"/>
            <w:r>
              <w:rPr>
                <w:sz w:val="20"/>
                <w:szCs w:val="20"/>
              </w:rPr>
              <w:t>Кинф</w:t>
            </w:r>
            <w:proofErr w:type="spellEnd"/>
            <w:r>
              <w:rPr>
                <w:sz w:val="20"/>
                <w:szCs w:val="20"/>
              </w:rPr>
              <w:t>.)</w:t>
            </w:r>
          </w:p>
        </w:tc>
        <w:tc>
          <w:tcPr>
            <w:tcW w:w="857"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right"/>
              <w:rPr>
                <w:sz w:val="20"/>
                <w:szCs w:val="20"/>
              </w:rPr>
            </w:pPr>
            <w:r>
              <w:rPr>
                <w:sz w:val="20"/>
                <w:szCs w:val="20"/>
              </w:rPr>
              <w:t>5,22</w:t>
            </w:r>
          </w:p>
        </w:tc>
        <w:tc>
          <w:tcPr>
            <w:tcW w:w="1524"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center"/>
              <w:rPr>
                <w:sz w:val="20"/>
                <w:szCs w:val="20"/>
              </w:rPr>
            </w:pPr>
          </w:p>
        </w:tc>
      </w:tr>
      <w:tr w:rsidR="00ED387F" w:rsidTr="001D724C">
        <w:trPr>
          <w:trHeight w:val="360"/>
        </w:trPr>
        <w:tc>
          <w:tcPr>
            <w:tcW w:w="3384" w:type="dxa"/>
            <w:gridSpan w:val="4"/>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Всего по смете (руб.):</w:t>
            </w:r>
          </w:p>
        </w:tc>
        <w:tc>
          <w:tcPr>
            <w:tcW w:w="1167" w:type="dxa"/>
            <w:gridSpan w:val="2"/>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right"/>
              <w:rPr>
                <w:b/>
                <w:bCs/>
                <w:sz w:val="20"/>
                <w:szCs w:val="20"/>
              </w:rPr>
            </w:pPr>
            <w:r>
              <w:rPr>
                <w:b/>
                <w:bCs/>
                <w:sz w:val="20"/>
                <w:szCs w:val="20"/>
              </w:rPr>
              <w:t>45 595,70</w:t>
            </w:r>
          </w:p>
        </w:tc>
        <w:tc>
          <w:tcPr>
            <w:tcW w:w="829"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руб.</w:t>
            </w:r>
          </w:p>
        </w:tc>
        <w:tc>
          <w:tcPr>
            <w:tcW w:w="111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r>
    </w:tbl>
    <w:p w:rsidR="00ED387F" w:rsidRDefault="00ED387F" w:rsidP="001D724C">
      <w:pPr>
        <w:pStyle w:val="af8"/>
        <w:ind w:left="709" w:firstLine="0"/>
        <w:jc w:val="center"/>
        <w:outlineLvl w:val="0"/>
        <w:rPr>
          <w:b/>
          <w:bCs/>
          <w:sz w:val="32"/>
          <w:szCs w:val="32"/>
        </w:rPr>
      </w:pPr>
    </w:p>
    <w:tbl>
      <w:tblPr>
        <w:tblW w:w="9761" w:type="dxa"/>
        <w:tblInd w:w="93" w:type="dxa"/>
        <w:tblLayout w:type="fixed"/>
        <w:tblLook w:val="04A0"/>
      </w:tblPr>
      <w:tblGrid>
        <w:gridCol w:w="345"/>
        <w:gridCol w:w="1016"/>
        <w:gridCol w:w="725"/>
        <w:gridCol w:w="1298"/>
        <w:gridCol w:w="903"/>
        <w:gridCol w:w="406"/>
        <w:gridCol w:w="687"/>
        <w:gridCol w:w="1110"/>
        <w:gridCol w:w="890"/>
        <w:gridCol w:w="857"/>
        <w:gridCol w:w="1524"/>
      </w:tblGrid>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pPr>
          </w:p>
        </w:tc>
        <w:tc>
          <w:tcPr>
            <w:tcW w:w="9416" w:type="dxa"/>
            <w:gridSpan w:val="10"/>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center"/>
              <w:rPr>
                <w:b/>
                <w:bCs/>
                <w:u w:val="single"/>
              </w:rPr>
            </w:pPr>
            <w:r>
              <w:rPr>
                <w:b/>
                <w:bCs/>
                <w:u w:val="single"/>
              </w:rPr>
              <w:t>Смета №4</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pPr>
          </w:p>
        </w:tc>
        <w:tc>
          <w:tcPr>
            <w:tcW w:w="9416" w:type="dxa"/>
            <w:gridSpan w:val="10"/>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center"/>
            </w:pPr>
            <w:r>
              <w:t xml:space="preserve">расчета стоимости работ по трудозатратам </w:t>
            </w:r>
          </w:p>
        </w:tc>
      </w:tr>
      <w:tr w:rsidR="00ED387F" w:rsidTr="001D724C">
        <w:trPr>
          <w:trHeight w:val="840"/>
        </w:trPr>
        <w:tc>
          <w:tcPr>
            <w:tcW w:w="5380" w:type="dxa"/>
            <w:gridSpan w:val="7"/>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rFonts w:ascii="Arial" w:hAnsi="Arial" w:cs="Arial"/>
                <w:sz w:val="20"/>
                <w:szCs w:val="20"/>
              </w:rPr>
            </w:pPr>
            <w:r>
              <w:rPr>
                <w:rFonts w:ascii="Arial" w:hAnsi="Arial" w:cs="Arial"/>
                <w:sz w:val="20"/>
                <w:szCs w:val="20"/>
              </w:rPr>
              <w:t>Наименование предприятия, здания, сооружения, стадии проектирования, этапа, вида проектных или изыскательских работ</w:t>
            </w:r>
          </w:p>
        </w:tc>
        <w:tc>
          <w:tcPr>
            <w:tcW w:w="4381" w:type="dxa"/>
            <w:gridSpan w:val="4"/>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rFonts w:ascii="Arial" w:hAnsi="Arial" w:cs="Arial"/>
                <w:sz w:val="20"/>
                <w:szCs w:val="20"/>
              </w:rPr>
            </w:pPr>
            <w:r>
              <w:rPr>
                <w:rFonts w:ascii="Arial" w:hAnsi="Arial" w:cs="Arial"/>
                <w:sz w:val="20"/>
                <w:szCs w:val="20"/>
              </w:rPr>
              <w:t>Демонтаж участка и здания по ремонту контейнеров.</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6019" w:type="dxa"/>
            <w:gridSpan w:val="7"/>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center"/>
              <w:rPr>
                <w:sz w:val="20"/>
                <w:szCs w:val="20"/>
              </w:rPr>
            </w:pPr>
            <w:r>
              <w:rPr>
                <w:sz w:val="20"/>
                <w:szCs w:val="20"/>
              </w:rPr>
              <w:t>Расчет</w:t>
            </w: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600"/>
        </w:trPr>
        <w:tc>
          <w:tcPr>
            <w:tcW w:w="345"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7892" w:type="dxa"/>
            <w:gridSpan w:val="9"/>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jc w:val="center"/>
              <w:rPr>
                <w:sz w:val="20"/>
                <w:szCs w:val="20"/>
              </w:rPr>
            </w:pPr>
            <w:r>
              <w:rPr>
                <w:sz w:val="20"/>
                <w:szCs w:val="20"/>
              </w:rPr>
              <w:t>коэффициента квалификации (участия) исполнителей, участвующих в выполнении работ (услуг)</w:t>
            </w: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2295"/>
        </w:trPr>
        <w:tc>
          <w:tcPr>
            <w:tcW w:w="345" w:type="dxa"/>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 </w:t>
            </w:r>
          </w:p>
        </w:tc>
        <w:tc>
          <w:tcPr>
            <w:tcW w:w="1741" w:type="dxa"/>
            <w:gridSpan w:val="2"/>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Наименование должностей исполнителей</w:t>
            </w:r>
          </w:p>
        </w:tc>
        <w:tc>
          <w:tcPr>
            <w:tcW w:w="2201" w:type="dxa"/>
            <w:gridSpan w:val="2"/>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Фактическое время участия исполнителя в работе, </w:t>
            </w:r>
            <w:proofErr w:type="spellStart"/>
            <w:r>
              <w:rPr>
                <w:sz w:val="20"/>
                <w:szCs w:val="20"/>
              </w:rPr>
              <w:t>Тф</w:t>
            </w:r>
            <w:proofErr w:type="spellEnd"/>
            <w:r>
              <w:rPr>
                <w:sz w:val="20"/>
                <w:szCs w:val="20"/>
              </w:rPr>
              <w:t xml:space="preserve"> (день)</w:t>
            </w:r>
          </w:p>
        </w:tc>
        <w:tc>
          <w:tcPr>
            <w:tcW w:w="1093" w:type="dxa"/>
            <w:gridSpan w:val="2"/>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Плановая продо</w:t>
            </w:r>
            <w:r>
              <w:rPr>
                <w:sz w:val="20"/>
                <w:szCs w:val="20"/>
              </w:rPr>
              <w:t>л</w:t>
            </w:r>
            <w:r>
              <w:rPr>
                <w:sz w:val="20"/>
                <w:szCs w:val="20"/>
              </w:rPr>
              <w:t>жительность выполн</w:t>
            </w:r>
            <w:r>
              <w:rPr>
                <w:sz w:val="20"/>
                <w:szCs w:val="20"/>
              </w:rPr>
              <w:t>е</w:t>
            </w:r>
            <w:r>
              <w:rPr>
                <w:sz w:val="20"/>
                <w:szCs w:val="20"/>
              </w:rPr>
              <w:t xml:space="preserve">ния работ, </w:t>
            </w:r>
            <w:proofErr w:type="spellStart"/>
            <w:r>
              <w:rPr>
                <w:sz w:val="20"/>
                <w:szCs w:val="20"/>
              </w:rPr>
              <w:t>Тп</w:t>
            </w:r>
            <w:proofErr w:type="spellEnd"/>
            <w:r>
              <w:rPr>
                <w:sz w:val="20"/>
                <w:szCs w:val="20"/>
              </w:rPr>
              <w:t xml:space="preserve"> (день)</w:t>
            </w:r>
          </w:p>
        </w:tc>
        <w:tc>
          <w:tcPr>
            <w:tcW w:w="2000" w:type="dxa"/>
            <w:gridSpan w:val="2"/>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Численность исполнителей одной квалификации, </w:t>
            </w:r>
            <w:proofErr w:type="spellStart"/>
            <w:r>
              <w:rPr>
                <w:sz w:val="20"/>
                <w:szCs w:val="20"/>
              </w:rPr>
              <w:t>Ч</w:t>
            </w:r>
            <w:proofErr w:type="gramStart"/>
            <w:r>
              <w:rPr>
                <w:sz w:val="20"/>
                <w:szCs w:val="20"/>
              </w:rPr>
              <w:t>i</w:t>
            </w:r>
            <w:proofErr w:type="spellEnd"/>
            <w:proofErr w:type="gramEnd"/>
            <w:r>
              <w:rPr>
                <w:sz w:val="20"/>
                <w:szCs w:val="20"/>
              </w:rPr>
              <w:t xml:space="preserve"> (чел)</w:t>
            </w:r>
          </w:p>
        </w:tc>
        <w:tc>
          <w:tcPr>
            <w:tcW w:w="857" w:type="dxa"/>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Индекс уровня за</w:t>
            </w:r>
            <w:r>
              <w:rPr>
                <w:sz w:val="20"/>
                <w:szCs w:val="20"/>
              </w:rPr>
              <w:t>р</w:t>
            </w:r>
            <w:r>
              <w:rPr>
                <w:sz w:val="20"/>
                <w:szCs w:val="20"/>
              </w:rPr>
              <w:t>платы сп</w:t>
            </w:r>
            <w:r>
              <w:rPr>
                <w:sz w:val="20"/>
                <w:szCs w:val="20"/>
              </w:rPr>
              <w:t>е</w:t>
            </w:r>
            <w:r>
              <w:rPr>
                <w:sz w:val="20"/>
                <w:szCs w:val="20"/>
              </w:rPr>
              <w:t>циалистов-испо</w:t>
            </w:r>
            <w:r>
              <w:rPr>
                <w:sz w:val="20"/>
                <w:szCs w:val="20"/>
              </w:rPr>
              <w:t>л</w:t>
            </w:r>
            <w:r>
              <w:rPr>
                <w:sz w:val="20"/>
                <w:szCs w:val="20"/>
              </w:rPr>
              <w:t>нителей работы</w:t>
            </w:r>
          </w:p>
        </w:tc>
        <w:tc>
          <w:tcPr>
            <w:tcW w:w="1524" w:type="dxa"/>
            <w:tcBorders>
              <w:top w:val="single" w:sz="4" w:space="0" w:color="auto"/>
              <w:left w:val="none" w:sz="4" w:space="0" w:color="000000"/>
              <w:bottom w:val="single" w:sz="4" w:space="0" w:color="auto"/>
              <w:right w:val="single" w:sz="4" w:space="0" w:color="auto"/>
            </w:tcBorders>
            <w:shd w:val="clear" w:color="auto" w:fill="auto"/>
          </w:tcPr>
          <w:p w:rsidR="00ED387F" w:rsidRDefault="00ED387F" w:rsidP="001D724C">
            <w:pPr>
              <w:pStyle w:val="43"/>
              <w:jc w:val="center"/>
              <w:rPr>
                <w:sz w:val="20"/>
                <w:szCs w:val="20"/>
              </w:rPr>
            </w:pPr>
            <w:r>
              <w:rPr>
                <w:sz w:val="20"/>
                <w:szCs w:val="20"/>
              </w:rPr>
              <w:t xml:space="preserve">Коэффициент квалификации (участия) специалистов, </w:t>
            </w:r>
            <w:proofErr w:type="spellStart"/>
            <w:r>
              <w:rPr>
                <w:sz w:val="20"/>
                <w:szCs w:val="20"/>
              </w:rPr>
              <w:t>Кк</w:t>
            </w:r>
            <w:proofErr w:type="gramStart"/>
            <w:r>
              <w:rPr>
                <w:sz w:val="20"/>
                <w:szCs w:val="20"/>
              </w:rPr>
              <w:t>в</w:t>
            </w:r>
            <w:proofErr w:type="spellEnd"/>
            <w:r>
              <w:rPr>
                <w:sz w:val="20"/>
                <w:szCs w:val="20"/>
              </w:rPr>
              <w:t>(</w:t>
            </w:r>
            <w:proofErr w:type="spellStart"/>
            <w:proofErr w:type="gramEnd"/>
            <w:r>
              <w:rPr>
                <w:sz w:val="20"/>
                <w:szCs w:val="20"/>
              </w:rPr>
              <w:t>уч</w:t>
            </w:r>
            <w:proofErr w:type="spellEnd"/>
            <w:r>
              <w:rPr>
                <w:sz w:val="20"/>
                <w:szCs w:val="20"/>
              </w:rPr>
              <w:t>)</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2</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3</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4</w:t>
            </w:r>
          </w:p>
        </w:tc>
        <w:tc>
          <w:tcPr>
            <w:tcW w:w="2000"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5</w:t>
            </w:r>
          </w:p>
        </w:tc>
        <w:tc>
          <w:tcPr>
            <w:tcW w:w="857"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6</w:t>
            </w:r>
          </w:p>
        </w:tc>
        <w:tc>
          <w:tcPr>
            <w:tcW w:w="1524"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7</w:t>
            </w:r>
          </w:p>
        </w:tc>
      </w:tr>
      <w:tr w:rsidR="00ED387F" w:rsidTr="001D724C">
        <w:trPr>
          <w:trHeight w:val="51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Главный инженер проекта</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2</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 </w:t>
            </w:r>
          </w:p>
        </w:tc>
        <w:tc>
          <w:tcPr>
            <w:tcW w:w="2000"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w:t>
            </w:r>
          </w:p>
        </w:tc>
        <w:tc>
          <w:tcPr>
            <w:tcW w:w="857" w:type="dxa"/>
            <w:tcBorders>
              <w:top w:val="none" w:sz="4" w:space="0" w:color="000000"/>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1,85</w:t>
            </w:r>
          </w:p>
        </w:tc>
        <w:tc>
          <w:tcPr>
            <w:tcW w:w="1524" w:type="dxa"/>
            <w:tcBorders>
              <w:top w:val="none" w:sz="4" w:space="0" w:color="000000"/>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1,233</w:t>
            </w:r>
          </w:p>
        </w:tc>
      </w:tr>
      <w:tr w:rsidR="00ED387F" w:rsidTr="001D724C">
        <w:trPr>
          <w:trHeight w:val="51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2</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Инженер 1й категории</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3</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 </w:t>
            </w:r>
          </w:p>
        </w:tc>
        <w:tc>
          <w:tcPr>
            <w:tcW w:w="2000"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2</w:t>
            </w:r>
          </w:p>
        </w:tc>
        <w:tc>
          <w:tcPr>
            <w:tcW w:w="857" w:type="dxa"/>
            <w:tcBorders>
              <w:top w:val="none" w:sz="4" w:space="0" w:color="000000"/>
              <w:left w:val="none" w:sz="4" w:space="0" w:color="000000"/>
              <w:bottom w:val="single" w:sz="4" w:space="0" w:color="auto"/>
              <w:right w:val="none" w:sz="4" w:space="0" w:color="000000"/>
            </w:tcBorders>
            <w:shd w:val="clear" w:color="auto" w:fill="auto"/>
            <w:vAlign w:val="center"/>
          </w:tcPr>
          <w:p w:rsidR="00ED387F" w:rsidRDefault="00ED387F" w:rsidP="001D724C">
            <w:pPr>
              <w:pStyle w:val="43"/>
              <w:jc w:val="center"/>
              <w:rPr>
                <w:sz w:val="20"/>
                <w:szCs w:val="20"/>
              </w:rPr>
            </w:pPr>
            <w:r>
              <w:rPr>
                <w:sz w:val="20"/>
                <w:szCs w:val="20"/>
              </w:rPr>
              <w:t>0,90</w:t>
            </w:r>
          </w:p>
        </w:tc>
        <w:tc>
          <w:tcPr>
            <w:tcW w:w="1524" w:type="dxa"/>
            <w:tcBorders>
              <w:top w:val="none" w:sz="4" w:space="0" w:color="000000"/>
              <w:left w:val="single" w:sz="4" w:space="0" w:color="auto"/>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1,800</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b/>
                <w:bCs/>
                <w:sz w:val="20"/>
                <w:szCs w:val="20"/>
              </w:rPr>
            </w:pPr>
            <w:r>
              <w:rPr>
                <w:b/>
                <w:bCs/>
                <w:sz w:val="20"/>
                <w:szCs w:val="20"/>
              </w:rPr>
              <w:t>Итого:</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 </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b/>
                <w:bCs/>
                <w:sz w:val="20"/>
                <w:szCs w:val="20"/>
              </w:rPr>
            </w:pPr>
            <w:r>
              <w:rPr>
                <w:b/>
                <w:bCs/>
                <w:sz w:val="20"/>
                <w:szCs w:val="20"/>
              </w:rPr>
              <w:t>3</w:t>
            </w:r>
          </w:p>
        </w:tc>
        <w:tc>
          <w:tcPr>
            <w:tcW w:w="2000" w:type="dxa"/>
            <w:gridSpan w:val="2"/>
            <w:tcBorders>
              <w:top w:val="single" w:sz="4" w:space="0" w:color="auto"/>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b/>
                <w:bCs/>
                <w:sz w:val="20"/>
                <w:szCs w:val="20"/>
              </w:rPr>
            </w:pPr>
            <w:r>
              <w:rPr>
                <w:b/>
                <w:bCs/>
                <w:sz w:val="20"/>
                <w:szCs w:val="20"/>
              </w:rPr>
              <w:t>3</w:t>
            </w:r>
          </w:p>
        </w:tc>
        <w:tc>
          <w:tcPr>
            <w:tcW w:w="857" w:type="dxa"/>
            <w:tcBorders>
              <w:top w:val="none" w:sz="4" w:space="0" w:color="000000"/>
              <w:left w:val="none" w:sz="4" w:space="0" w:color="000000"/>
              <w:bottom w:val="single" w:sz="4" w:space="0" w:color="auto"/>
              <w:right w:val="none" w:sz="4" w:space="0" w:color="000000"/>
            </w:tcBorders>
            <w:shd w:val="clear" w:color="auto" w:fill="auto"/>
            <w:vAlign w:val="bottom"/>
          </w:tcPr>
          <w:p w:rsidR="00ED387F" w:rsidRDefault="00ED387F" w:rsidP="001D724C">
            <w:pPr>
              <w:pStyle w:val="43"/>
              <w:rPr>
                <w:sz w:val="20"/>
                <w:szCs w:val="20"/>
              </w:rPr>
            </w:pPr>
            <w:r>
              <w:rPr>
                <w:sz w:val="20"/>
                <w:szCs w:val="20"/>
              </w:rPr>
              <w:t> </w:t>
            </w:r>
          </w:p>
        </w:tc>
        <w:tc>
          <w:tcPr>
            <w:tcW w:w="1524"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b/>
                <w:bCs/>
                <w:sz w:val="20"/>
                <w:szCs w:val="20"/>
              </w:rPr>
            </w:pPr>
            <w:r>
              <w:rPr>
                <w:b/>
                <w:bCs/>
                <w:sz w:val="20"/>
                <w:szCs w:val="20"/>
              </w:rPr>
              <w:t>1,011</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ind w:firstLine="201"/>
              <w:jc w:val="center"/>
              <w:rPr>
                <w:b/>
                <w:bCs/>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3294" w:type="dxa"/>
            <w:gridSpan w:val="4"/>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 xml:space="preserve">                                 Расчет</w:t>
            </w: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6019" w:type="dxa"/>
            <w:gridSpan w:val="7"/>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center"/>
              <w:rPr>
                <w:sz w:val="20"/>
                <w:szCs w:val="20"/>
              </w:rPr>
            </w:pPr>
            <w:r>
              <w:rPr>
                <w:sz w:val="20"/>
                <w:szCs w:val="20"/>
              </w:rPr>
              <w:t>себестоимости проводимых работ (услуг) в базовом уровне цен</w:t>
            </w: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2550"/>
        </w:trPr>
        <w:tc>
          <w:tcPr>
            <w:tcW w:w="345" w:type="dxa"/>
            <w:tcBorders>
              <w:top w:val="single" w:sz="4" w:space="0" w:color="auto"/>
              <w:left w:val="single" w:sz="4" w:space="0" w:color="auto"/>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016"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Средн</w:t>
            </w:r>
            <w:r>
              <w:rPr>
                <w:sz w:val="20"/>
                <w:szCs w:val="20"/>
              </w:rPr>
              <w:t>е</w:t>
            </w:r>
            <w:r>
              <w:rPr>
                <w:sz w:val="20"/>
                <w:szCs w:val="20"/>
              </w:rPr>
              <w:t>месячная зарплата проект</w:t>
            </w:r>
            <w:r>
              <w:rPr>
                <w:sz w:val="20"/>
                <w:szCs w:val="20"/>
              </w:rPr>
              <w:t>и</w:t>
            </w:r>
            <w:r>
              <w:rPr>
                <w:sz w:val="20"/>
                <w:szCs w:val="20"/>
              </w:rPr>
              <w:t xml:space="preserve">ровщиков,  руб. </w:t>
            </w:r>
            <w:proofErr w:type="spellStart"/>
            <w:r>
              <w:rPr>
                <w:sz w:val="20"/>
                <w:szCs w:val="20"/>
              </w:rPr>
              <w:t>ЗПср</w:t>
            </w:r>
            <w:proofErr w:type="gramStart"/>
            <w:r>
              <w:rPr>
                <w:sz w:val="20"/>
                <w:szCs w:val="20"/>
              </w:rPr>
              <w:t>м</w:t>
            </w:r>
            <w:proofErr w:type="spellEnd"/>
            <w:r>
              <w:rPr>
                <w:sz w:val="20"/>
                <w:szCs w:val="20"/>
              </w:rPr>
              <w:t>(</w:t>
            </w:r>
            <w:proofErr w:type="gramEnd"/>
            <w:r>
              <w:rPr>
                <w:sz w:val="20"/>
                <w:szCs w:val="20"/>
              </w:rPr>
              <w:t>баз)</w:t>
            </w:r>
          </w:p>
        </w:tc>
        <w:tc>
          <w:tcPr>
            <w:tcW w:w="725"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К</w:t>
            </w:r>
            <w:r>
              <w:rPr>
                <w:sz w:val="20"/>
                <w:szCs w:val="20"/>
              </w:rPr>
              <w:t>о</w:t>
            </w:r>
            <w:r>
              <w:rPr>
                <w:sz w:val="20"/>
                <w:szCs w:val="20"/>
              </w:rPr>
              <w:t>личество раб</w:t>
            </w:r>
            <w:r>
              <w:rPr>
                <w:sz w:val="20"/>
                <w:szCs w:val="20"/>
              </w:rPr>
              <w:t>о</w:t>
            </w:r>
            <w:r>
              <w:rPr>
                <w:sz w:val="20"/>
                <w:szCs w:val="20"/>
              </w:rPr>
              <w:t>чих дней в мес</w:t>
            </w:r>
            <w:r>
              <w:rPr>
                <w:sz w:val="20"/>
                <w:szCs w:val="20"/>
              </w:rPr>
              <w:t>я</w:t>
            </w:r>
            <w:r>
              <w:rPr>
                <w:sz w:val="20"/>
                <w:szCs w:val="20"/>
              </w:rPr>
              <w:t>це, день, Д</w:t>
            </w:r>
          </w:p>
        </w:tc>
        <w:tc>
          <w:tcPr>
            <w:tcW w:w="1298"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Средн</w:t>
            </w:r>
            <w:r>
              <w:rPr>
                <w:sz w:val="20"/>
                <w:szCs w:val="20"/>
              </w:rPr>
              <w:t>е</w:t>
            </w:r>
            <w:r>
              <w:rPr>
                <w:sz w:val="20"/>
                <w:szCs w:val="20"/>
              </w:rPr>
              <w:t>дневная зарплата проект</w:t>
            </w:r>
            <w:r>
              <w:rPr>
                <w:sz w:val="20"/>
                <w:szCs w:val="20"/>
              </w:rPr>
              <w:t>и</w:t>
            </w:r>
            <w:r>
              <w:rPr>
                <w:sz w:val="20"/>
                <w:szCs w:val="20"/>
              </w:rPr>
              <w:t xml:space="preserve">ровщиков, руб.  </w:t>
            </w:r>
            <w:proofErr w:type="spellStart"/>
            <w:r>
              <w:rPr>
                <w:sz w:val="20"/>
                <w:szCs w:val="20"/>
              </w:rPr>
              <w:t>ЗПс</w:t>
            </w:r>
            <w:proofErr w:type="gramStart"/>
            <w:r>
              <w:rPr>
                <w:sz w:val="20"/>
                <w:szCs w:val="20"/>
              </w:rPr>
              <w:t>р</w:t>
            </w:r>
            <w:proofErr w:type="spellEnd"/>
            <w:r>
              <w:rPr>
                <w:sz w:val="20"/>
                <w:szCs w:val="20"/>
              </w:rPr>
              <w:t>(</w:t>
            </w:r>
            <w:proofErr w:type="gramEnd"/>
            <w:r>
              <w:rPr>
                <w:sz w:val="20"/>
                <w:szCs w:val="20"/>
              </w:rPr>
              <w:t>баз)</w:t>
            </w:r>
            <w:proofErr w:type="spellStart"/>
            <w:r>
              <w:rPr>
                <w:sz w:val="20"/>
                <w:szCs w:val="20"/>
              </w:rPr>
              <w:t>=ЗПсрм</w:t>
            </w:r>
            <w:proofErr w:type="spellEnd"/>
            <w:r>
              <w:rPr>
                <w:sz w:val="20"/>
                <w:szCs w:val="20"/>
              </w:rPr>
              <w:t>(баз)/Д</w:t>
            </w:r>
          </w:p>
        </w:tc>
        <w:tc>
          <w:tcPr>
            <w:tcW w:w="903"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Удел</w:t>
            </w:r>
            <w:r>
              <w:rPr>
                <w:sz w:val="20"/>
                <w:szCs w:val="20"/>
              </w:rPr>
              <w:t>ь</w:t>
            </w:r>
            <w:r>
              <w:rPr>
                <w:sz w:val="20"/>
                <w:szCs w:val="20"/>
              </w:rPr>
              <w:t>ный вес зарпл</w:t>
            </w:r>
            <w:r>
              <w:rPr>
                <w:sz w:val="20"/>
                <w:szCs w:val="20"/>
              </w:rPr>
              <w:t>а</w:t>
            </w:r>
            <w:r>
              <w:rPr>
                <w:sz w:val="20"/>
                <w:szCs w:val="20"/>
              </w:rPr>
              <w:t>ты в себ</w:t>
            </w:r>
            <w:r>
              <w:rPr>
                <w:sz w:val="20"/>
                <w:szCs w:val="20"/>
              </w:rPr>
              <w:t>е</w:t>
            </w:r>
            <w:r>
              <w:rPr>
                <w:sz w:val="20"/>
                <w:szCs w:val="20"/>
              </w:rPr>
              <w:t>стоимости, %. КЗ</w:t>
            </w:r>
          </w:p>
        </w:tc>
        <w:tc>
          <w:tcPr>
            <w:tcW w:w="1093"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Едини</w:t>
            </w:r>
            <w:r>
              <w:rPr>
                <w:sz w:val="20"/>
                <w:szCs w:val="20"/>
              </w:rPr>
              <w:t>ч</w:t>
            </w:r>
            <w:r>
              <w:rPr>
                <w:sz w:val="20"/>
                <w:szCs w:val="20"/>
              </w:rPr>
              <w:t>ная себ</w:t>
            </w:r>
            <w:r>
              <w:rPr>
                <w:sz w:val="20"/>
                <w:szCs w:val="20"/>
              </w:rPr>
              <w:t>е</w:t>
            </w:r>
            <w:r>
              <w:rPr>
                <w:sz w:val="20"/>
                <w:szCs w:val="20"/>
              </w:rPr>
              <w:t xml:space="preserve">стоимость, руб. </w:t>
            </w:r>
            <w:proofErr w:type="spellStart"/>
            <w:r>
              <w:rPr>
                <w:sz w:val="20"/>
                <w:szCs w:val="20"/>
              </w:rPr>
              <w:t>Ссед=ЗПс</w:t>
            </w:r>
            <w:proofErr w:type="gramStart"/>
            <w:r>
              <w:rPr>
                <w:sz w:val="20"/>
                <w:szCs w:val="20"/>
              </w:rPr>
              <w:t>р</w:t>
            </w:r>
            <w:proofErr w:type="spellEnd"/>
            <w:r>
              <w:rPr>
                <w:sz w:val="20"/>
                <w:szCs w:val="20"/>
              </w:rPr>
              <w:t>(</w:t>
            </w:r>
            <w:proofErr w:type="gramEnd"/>
            <w:r>
              <w:rPr>
                <w:sz w:val="20"/>
                <w:szCs w:val="20"/>
              </w:rPr>
              <w:t>баз)/</w:t>
            </w:r>
            <w:proofErr w:type="spellStart"/>
            <w:r>
              <w:rPr>
                <w:sz w:val="20"/>
                <w:szCs w:val="20"/>
              </w:rPr>
              <w:t>Кз</w:t>
            </w:r>
            <w:proofErr w:type="spellEnd"/>
          </w:p>
        </w:tc>
        <w:tc>
          <w:tcPr>
            <w:tcW w:w="1110"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Продо</w:t>
            </w:r>
            <w:r>
              <w:rPr>
                <w:sz w:val="20"/>
                <w:szCs w:val="20"/>
              </w:rPr>
              <w:t>л</w:t>
            </w:r>
            <w:r>
              <w:rPr>
                <w:sz w:val="20"/>
                <w:szCs w:val="20"/>
              </w:rPr>
              <w:t>жительность разрабо</w:t>
            </w:r>
            <w:r>
              <w:rPr>
                <w:sz w:val="20"/>
                <w:szCs w:val="20"/>
              </w:rPr>
              <w:t>т</w:t>
            </w:r>
            <w:r>
              <w:rPr>
                <w:sz w:val="20"/>
                <w:szCs w:val="20"/>
              </w:rPr>
              <w:t xml:space="preserve">ки, день. </w:t>
            </w:r>
            <w:proofErr w:type="spellStart"/>
            <w:r>
              <w:rPr>
                <w:sz w:val="20"/>
                <w:szCs w:val="20"/>
              </w:rPr>
              <w:t>Тп</w:t>
            </w:r>
            <w:proofErr w:type="spellEnd"/>
          </w:p>
        </w:tc>
        <w:tc>
          <w:tcPr>
            <w:tcW w:w="890" w:type="dxa"/>
            <w:tcBorders>
              <w:top w:val="single" w:sz="4" w:space="0" w:color="000000"/>
              <w:left w:val="none" w:sz="4" w:space="0" w:color="000000"/>
              <w:bottom w:val="single" w:sz="4" w:space="0" w:color="000000"/>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Чи</w:t>
            </w:r>
            <w:r>
              <w:rPr>
                <w:sz w:val="20"/>
                <w:szCs w:val="20"/>
              </w:rPr>
              <w:t>с</w:t>
            </w:r>
            <w:r>
              <w:rPr>
                <w:sz w:val="20"/>
                <w:szCs w:val="20"/>
              </w:rPr>
              <w:t>ленность разр</w:t>
            </w:r>
            <w:r>
              <w:rPr>
                <w:sz w:val="20"/>
                <w:szCs w:val="20"/>
              </w:rPr>
              <w:t>а</w:t>
            </w:r>
            <w:r>
              <w:rPr>
                <w:sz w:val="20"/>
                <w:szCs w:val="20"/>
              </w:rPr>
              <w:t xml:space="preserve">ботчиков, чел. </w:t>
            </w:r>
            <w:proofErr w:type="spellStart"/>
            <w:r>
              <w:rPr>
                <w:sz w:val="20"/>
                <w:szCs w:val="20"/>
              </w:rPr>
              <w:t>Чп</w:t>
            </w:r>
            <w:proofErr w:type="spellEnd"/>
          </w:p>
        </w:tc>
        <w:tc>
          <w:tcPr>
            <w:tcW w:w="857"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Коэ</w:t>
            </w:r>
            <w:r>
              <w:rPr>
                <w:sz w:val="20"/>
                <w:szCs w:val="20"/>
              </w:rPr>
              <w:t>ф</w:t>
            </w:r>
            <w:r>
              <w:rPr>
                <w:sz w:val="20"/>
                <w:szCs w:val="20"/>
              </w:rPr>
              <w:t>фициент квал</w:t>
            </w:r>
            <w:r>
              <w:rPr>
                <w:sz w:val="20"/>
                <w:szCs w:val="20"/>
              </w:rPr>
              <w:t>и</w:t>
            </w:r>
            <w:r>
              <w:rPr>
                <w:sz w:val="20"/>
                <w:szCs w:val="20"/>
              </w:rPr>
              <w:t>фикации (уч</w:t>
            </w:r>
            <w:r>
              <w:rPr>
                <w:sz w:val="20"/>
                <w:szCs w:val="20"/>
              </w:rPr>
              <w:t>а</w:t>
            </w:r>
            <w:r>
              <w:rPr>
                <w:sz w:val="20"/>
                <w:szCs w:val="20"/>
              </w:rPr>
              <w:t>стия) сп</w:t>
            </w:r>
            <w:r>
              <w:rPr>
                <w:sz w:val="20"/>
                <w:szCs w:val="20"/>
              </w:rPr>
              <w:t>е</w:t>
            </w:r>
            <w:r>
              <w:rPr>
                <w:sz w:val="20"/>
                <w:szCs w:val="20"/>
              </w:rPr>
              <w:t xml:space="preserve">циалистов. </w:t>
            </w:r>
            <w:proofErr w:type="spellStart"/>
            <w:r>
              <w:rPr>
                <w:sz w:val="20"/>
                <w:szCs w:val="20"/>
              </w:rPr>
              <w:t>Кк</w:t>
            </w:r>
            <w:proofErr w:type="gramStart"/>
            <w:r>
              <w:rPr>
                <w:sz w:val="20"/>
                <w:szCs w:val="20"/>
              </w:rPr>
              <w:t>в</w:t>
            </w:r>
            <w:proofErr w:type="spellEnd"/>
            <w:r>
              <w:rPr>
                <w:sz w:val="20"/>
                <w:szCs w:val="20"/>
              </w:rPr>
              <w:t>(</w:t>
            </w:r>
            <w:proofErr w:type="spellStart"/>
            <w:proofErr w:type="gramEnd"/>
            <w:r>
              <w:rPr>
                <w:sz w:val="20"/>
                <w:szCs w:val="20"/>
              </w:rPr>
              <w:t>уч</w:t>
            </w:r>
            <w:proofErr w:type="spellEnd"/>
            <w:r>
              <w:rPr>
                <w:sz w:val="20"/>
                <w:szCs w:val="20"/>
              </w:rPr>
              <w:t>)</w:t>
            </w:r>
          </w:p>
        </w:tc>
        <w:tc>
          <w:tcPr>
            <w:tcW w:w="1524"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b/>
                <w:bCs/>
                <w:sz w:val="20"/>
                <w:szCs w:val="20"/>
              </w:rPr>
            </w:pPr>
            <w:r>
              <w:rPr>
                <w:b/>
                <w:bCs/>
                <w:sz w:val="20"/>
                <w:szCs w:val="20"/>
              </w:rPr>
              <w:t xml:space="preserve">Общая себестоимость выполняемых работ), руб.. </w:t>
            </w:r>
            <w:proofErr w:type="spellStart"/>
            <w:r>
              <w:rPr>
                <w:b/>
                <w:bCs/>
                <w:sz w:val="20"/>
                <w:szCs w:val="20"/>
              </w:rPr>
              <w:t>С</w:t>
            </w:r>
            <w:proofErr w:type="gramStart"/>
            <w:r>
              <w:rPr>
                <w:b/>
                <w:bCs/>
                <w:sz w:val="20"/>
                <w:szCs w:val="20"/>
              </w:rPr>
              <w:t>с</w:t>
            </w:r>
            <w:proofErr w:type="spellEnd"/>
            <w:r>
              <w:rPr>
                <w:b/>
                <w:bCs/>
                <w:sz w:val="20"/>
                <w:szCs w:val="20"/>
              </w:rPr>
              <w:t>(</w:t>
            </w:r>
            <w:proofErr w:type="gramEnd"/>
            <w:r>
              <w:rPr>
                <w:b/>
                <w:bCs/>
                <w:sz w:val="20"/>
                <w:szCs w:val="20"/>
              </w:rPr>
              <w:t>баз)</w:t>
            </w:r>
            <w:proofErr w:type="spellStart"/>
            <w:r>
              <w:rPr>
                <w:b/>
                <w:bCs/>
                <w:sz w:val="20"/>
                <w:szCs w:val="20"/>
              </w:rPr>
              <w:t>=Ссед</w:t>
            </w:r>
            <w:proofErr w:type="spellEnd"/>
            <w:r>
              <w:rPr>
                <w:b/>
                <w:bCs/>
                <w:sz w:val="20"/>
                <w:szCs w:val="20"/>
              </w:rPr>
              <w:t>*</w:t>
            </w:r>
            <w:proofErr w:type="spellStart"/>
            <w:r>
              <w:rPr>
                <w:b/>
                <w:bCs/>
                <w:sz w:val="20"/>
                <w:szCs w:val="20"/>
              </w:rPr>
              <w:t>Тп</w:t>
            </w:r>
            <w:proofErr w:type="spellEnd"/>
            <w:r>
              <w:rPr>
                <w:b/>
                <w:bCs/>
                <w:sz w:val="20"/>
                <w:szCs w:val="20"/>
              </w:rPr>
              <w:t>*</w:t>
            </w:r>
            <w:proofErr w:type="spellStart"/>
            <w:r>
              <w:rPr>
                <w:b/>
                <w:bCs/>
                <w:sz w:val="20"/>
                <w:szCs w:val="20"/>
              </w:rPr>
              <w:t>Чп</w:t>
            </w:r>
            <w:proofErr w:type="spellEnd"/>
            <w:r>
              <w:rPr>
                <w:b/>
                <w:bCs/>
                <w:sz w:val="20"/>
                <w:szCs w:val="20"/>
              </w:rPr>
              <w:t>*</w:t>
            </w:r>
            <w:proofErr w:type="spellStart"/>
            <w:r>
              <w:rPr>
                <w:b/>
                <w:bCs/>
                <w:sz w:val="20"/>
                <w:szCs w:val="20"/>
              </w:rPr>
              <w:t>Ккв</w:t>
            </w:r>
            <w:proofErr w:type="spellEnd"/>
            <w:r>
              <w:rPr>
                <w:b/>
                <w:bCs/>
                <w:sz w:val="20"/>
                <w:szCs w:val="20"/>
              </w:rPr>
              <w:t>(</w:t>
            </w:r>
            <w:proofErr w:type="spellStart"/>
            <w:r>
              <w:rPr>
                <w:b/>
                <w:bCs/>
                <w:sz w:val="20"/>
                <w:szCs w:val="20"/>
              </w:rPr>
              <w:t>уч</w:t>
            </w:r>
            <w:proofErr w:type="spellEnd"/>
            <w:r>
              <w:rPr>
                <w:b/>
                <w:bCs/>
                <w:sz w:val="20"/>
                <w:szCs w:val="20"/>
              </w:rPr>
              <w:t>)</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016"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2</w:t>
            </w:r>
          </w:p>
        </w:tc>
        <w:tc>
          <w:tcPr>
            <w:tcW w:w="725"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3</w:t>
            </w:r>
          </w:p>
        </w:tc>
        <w:tc>
          <w:tcPr>
            <w:tcW w:w="1298"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4</w:t>
            </w:r>
          </w:p>
        </w:tc>
        <w:tc>
          <w:tcPr>
            <w:tcW w:w="90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5</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6</w:t>
            </w:r>
          </w:p>
        </w:tc>
        <w:tc>
          <w:tcPr>
            <w:tcW w:w="1110"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7</w:t>
            </w:r>
          </w:p>
        </w:tc>
        <w:tc>
          <w:tcPr>
            <w:tcW w:w="890" w:type="dxa"/>
            <w:tcBorders>
              <w:top w:val="none" w:sz="4" w:space="0" w:color="000000"/>
              <w:left w:val="none" w:sz="4" w:space="0" w:color="000000"/>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8</w:t>
            </w:r>
          </w:p>
        </w:tc>
        <w:tc>
          <w:tcPr>
            <w:tcW w:w="857"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9</w:t>
            </w:r>
          </w:p>
        </w:tc>
        <w:tc>
          <w:tcPr>
            <w:tcW w:w="1524"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10</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016"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8 620,00</w:t>
            </w:r>
          </w:p>
        </w:tc>
        <w:tc>
          <w:tcPr>
            <w:tcW w:w="725"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21</w:t>
            </w:r>
          </w:p>
        </w:tc>
        <w:tc>
          <w:tcPr>
            <w:tcW w:w="1298"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410,48</w:t>
            </w:r>
          </w:p>
        </w:tc>
        <w:tc>
          <w:tcPr>
            <w:tcW w:w="90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40</w:t>
            </w:r>
          </w:p>
        </w:tc>
        <w:tc>
          <w:tcPr>
            <w:tcW w:w="1093" w:type="dxa"/>
            <w:gridSpan w:val="2"/>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1 026,20</w:t>
            </w:r>
          </w:p>
        </w:tc>
        <w:tc>
          <w:tcPr>
            <w:tcW w:w="1110"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3</w:t>
            </w:r>
          </w:p>
        </w:tc>
        <w:tc>
          <w:tcPr>
            <w:tcW w:w="890" w:type="dxa"/>
            <w:tcBorders>
              <w:top w:val="none" w:sz="4" w:space="0" w:color="000000"/>
              <w:left w:val="none" w:sz="4" w:space="0" w:color="000000"/>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3</w:t>
            </w:r>
          </w:p>
        </w:tc>
        <w:tc>
          <w:tcPr>
            <w:tcW w:w="857"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1,0</w:t>
            </w:r>
          </w:p>
        </w:tc>
        <w:tc>
          <w:tcPr>
            <w:tcW w:w="1524"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9 338</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4404" w:type="dxa"/>
            <w:gridSpan w:val="5"/>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center"/>
              <w:rPr>
                <w:sz w:val="20"/>
                <w:szCs w:val="20"/>
              </w:rPr>
            </w:pPr>
            <w:r>
              <w:rPr>
                <w:sz w:val="20"/>
                <w:szCs w:val="20"/>
              </w:rPr>
              <w:t>Определение</w:t>
            </w:r>
          </w:p>
        </w:tc>
        <w:tc>
          <w:tcPr>
            <w:tcW w:w="890"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6019" w:type="dxa"/>
            <w:gridSpan w:val="7"/>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center"/>
              <w:rPr>
                <w:sz w:val="20"/>
                <w:szCs w:val="20"/>
              </w:rPr>
            </w:pPr>
            <w:r>
              <w:rPr>
                <w:sz w:val="20"/>
                <w:szCs w:val="20"/>
              </w:rPr>
              <w:t>стоимости работ (услуг) в базовом уровне цен</w:t>
            </w: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1230"/>
        </w:trPr>
        <w:tc>
          <w:tcPr>
            <w:tcW w:w="345" w:type="dxa"/>
            <w:tcBorders>
              <w:top w:val="single" w:sz="4" w:space="0" w:color="auto"/>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Общая себесто</w:t>
            </w:r>
            <w:r>
              <w:rPr>
                <w:sz w:val="20"/>
                <w:szCs w:val="20"/>
              </w:rPr>
              <w:t>и</w:t>
            </w:r>
            <w:r>
              <w:rPr>
                <w:sz w:val="20"/>
                <w:szCs w:val="20"/>
              </w:rPr>
              <w:t>мость выполняемых рабо</w:t>
            </w:r>
            <w:proofErr w:type="gramStart"/>
            <w:r>
              <w:rPr>
                <w:sz w:val="20"/>
                <w:szCs w:val="20"/>
              </w:rPr>
              <w:t>т(</w:t>
            </w:r>
            <w:proofErr w:type="gramEnd"/>
            <w:r>
              <w:rPr>
                <w:sz w:val="20"/>
                <w:szCs w:val="20"/>
              </w:rPr>
              <w:t xml:space="preserve">услуг), руб. </w:t>
            </w:r>
            <w:proofErr w:type="spellStart"/>
            <w:r>
              <w:rPr>
                <w:sz w:val="20"/>
                <w:szCs w:val="20"/>
              </w:rPr>
              <w:t>Сс</w:t>
            </w:r>
            <w:proofErr w:type="spellEnd"/>
            <w:r>
              <w:rPr>
                <w:sz w:val="20"/>
                <w:szCs w:val="20"/>
              </w:rPr>
              <w:t>(баз)</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Уровень рентабельн</w:t>
            </w:r>
            <w:r>
              <w:rPr>
                <w:sz w:val="20"/>
                <w:szCs w:val="20"/>
              </w:rPr>
              <w:t>о</w:t>
            </w:r>
            <w:r>
              <w:rPr>
                <w:sz w:val="20"/>
                <w:szCs w:val="20"/>
              </w:rPr>
              <w:t xml:space="preserve">сти, % </w:t>
            </w:r>
            <w:proofErr w:type="gramStart"/>
            <w:r>
              <w:rPr>
                <w:sz w:val="20"/>
                <w:szCs w:val="20"/>
              </w:rPr>
              <w:t>Р</w:t>
            </w:r>
            <w:proofErr w:type="gramEnd"/>
          </w:p>
        </w:tc>
        <w:tc>
          <w:tcPr>
            <w:tcW w:w="2203"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Районный коррект</w:t>
            </w:r>
            <w:r>
              <w:rPr>
                <w:sz w:val="20"/>
                <w:szCs w:val="20"/>
              </w:rPr>
              <w:t>и</w:t>
            </w:r>
            <w:r>
              <w:rPr>
                <w:sz w:val="20"/>
                <w:szCs w:val="20"/>
              </w:rPr>
              <w:t xml:space="preserve">рующий коэффициент, </w:t>
            </w:r>
            <w:proofErr w:type="spellStart"/>
            <w:r>
              <w:rPr>
                <w:sz w:val="20"/>
                <w:szCs w:val="20"/>
              </w:rPr>
              <w:t>Кр</w:t>
            </w:r>
            <w:proofErr w:type="spellEnd"/>
            <w:r>
              <w:rPr>
                <w:sz w:val="20"/>
                <w:szCs w:val="20"/>
              </w:rPr>
              <w:t xml:space="preserve"> </w:t>
            </w:r>
          </w:p>
        </w:tc>
        <w:tc>
          <w:tcPr>
            <w:tcW w:w="3271"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b/>
                <w:bCs/>
                <w:sz w:val="20"/>
                <w:szCs w:val="20"/>
              </w:rPr>
            </w:pPr>
            <w:r>
              <w:rPr>
                <w:b/>
                <w:bCs/>
                <w:sz w:val="20"/>
                <w:szCs w:val="20"/>
              </w:rPr>
              <w:t>Стоимость рабо</w:t>
            </w:r>
            <w:proofErr w:type="gramStart"/>
            <w:r>
              <w:rPr>
                <w:b/>
                <w:bCs/>
                <w:sz w:val="20"/>
                <w:szCs w:val="20"/>
              </w:rPr>
              <w:t>т(</w:t>
            </w:r>
            <w:proofErr w:type="gramEnd"/>
            <w:r>
              <w:rPr>
                <w:b/>
                <w:bCs/>
                <w:sz w:val="20"/>
                <w:szCs w:val="20"/>
              </w:rPr>
              <w:t xml:space="preserve">услуг) в базовых ценах, руб. </w:t>
            </w:r>
            <w:proofErr w:type="spellStart"/>
            <w:r>
              <w:rPr>
                <w:b/>
                <w:bCs/>
                <w:sz w:val="20"/>
                <w:szCs w:val="20"/>
              </w:rPr>
              <w:t>Спр</w:t>
            </w:r>
            <w:proofErr w:type="spellEnd"/>
            <w:r>
              <w:rPr>
                <w:b/>
                <w:bCs/>
                <w:sz w:val="20"/>
                <w:szCs w:val="20"/>
              </w:rPr>
              <w:t>(баз)</w:t>
            </w:r>
            <w:proofErr w:type="spellStart"/>
            <w:r>
              <w:rPr>
                <w:b/>
                <w:bCs/>
                <w:sz w:val="20"/>
                <w:szCs w:val="20"/>
              </w:rPr>
              <w:t>=Сс</w:t>
            </w:r>
            <w:proofErr w:type="spellEnd"/>
            <w:r>
              <w:rPr>
                <w:b/>
                <w:bCs/>
                <w:sz w:val="20"/>
                <w:szCs w:val="20"/>
              </w:rPr>
              <w:t>(баз)*(1+Р/100)*</w:t>
            </w:r>
            <w:proofErr w:type="spellStart"/>
            <w:r>
              <w:rPr>
                <w:b/>
                <w:bCs/>
                <w:sz w:val="20"/>
                <w:szCs w:val="20"/>
              </w:rPr>
              <w:t>Кр</w:t>
            </w:r>
            <w:proofErr w:type="spellEnd"/>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2</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3</w:t>
            </w:r>
          </w:p>
        </w:tc>
        <w:tc>
          <w:tcPr>
            <w:tcW w:w="2203"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4</w:t>
            </w:r>
          </w:p>
        </w:tc>
        <w:tc>
          <w:tcPr>
            <w:tcW w:w="3271"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5</w:t>
            </w:r>
          </w:p>
        </w:tc>
      </w:tr>
      <w:tr w:rsidR="00ED387F" w:rsidTr="001D724C">
        <w:trPr>
          <w:trHeight w:val="300"/>
        </w:trPr>
        <w:tc>
          <w:tcPr>
            <w:tcW w:w="345" w:type="dxa"/>
            <w:tcBorders>
              <w:top w:val="none" w:sz="4" w:space="0" w:color="000000"/>
              <w:left w:val="single" w:sz="4" w:space="0" w:color="auto"/>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1</w:t>
            </w:r>
          </w:p>
        </w:tc>
        <w:tc>
          <w:tcPr>
            <w:tcW w:w="174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9 338</w:t>
            </w:r>
          </w:p>
        </w:tc>
        <w:tc>
          <w:tcPr>
            <w:tcW w:w="2201" w:type="dxa"/>
            <w:gridSpan w:val="2"/>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10</w:t>
            </w:r>
          </w:p>
        </w:tc>
        <w:tc>
          <w:tcPr>
            <w:tcW w:w="2203"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1,06</w:t>
            </w:r>
          </w:p>
        </w:tc>
        <w:tc>
          <w:tcPr>
            <w:tcW w:w="3271" w:type="dxa"/>
            <w:gridSpan w:val="3"/>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jc w:val="center"/>
              <w:rPr>
                <w:sz w:val="20"/>
                <w:szCs w:val="20"/>
              </w:rPr>
            </w:pPr>
            <w:r>
              <w:rPr>
                <w:sz w:val="20"/>
                <w:szCs w:val="20"/>
              </w:rPr>
              <w:t>10889</w:t>
            </w: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300"/>
        </w:trPr>
        <w:tc>
          <w:tcPr>
            <w:tcW w:w="34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72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2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90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093"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11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sz w:val="20"/>
                <w:szCs w:val="20"/>
              </w:rPr>
            </w:pPr>
          </w:p>
        </w:tc>
      </w:tr>
      <w:tr w:rsidR="00ED387F" w:rsidTr="001D724C">
        <w:trPr>
          <w:trHeight w:val="510"/>
        </w:trPr>
        <w:tc>
          <w:tcPr>
            <w:tcW w:w="5380" w:type="dxa"/>
            <w:gridSpan w:val="7"/>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r>
              <w:rPr>
                <w:sz w:val="20"/>
                <w:szCs w:val="20"/>
              </w:rPr>
              <w:t xml:space="preserve">Итого сметная стоимость в текущих ценах: </w:t>
            </w:r>
            <w:r>
              <w:rPr>
                <w:sz w:val="20"/>
                <w:szCs w:val="20"/>
              </w:rPr>
              <w:br/>
            </w:r>
            <w:r>
              <w:rPr>
                <w:sz w:val="20"/>
                <w:szCs w:val="20"/>
              </w:rPr>
              <w:br/>
              <w:t xml:space="preserve"> </w:t>
            </w:r>
            <w:proofErr w:type="spellStart"/>
            <w:r>
              <w:rPr>
                <w:sz w:val="20"/>
                <w:szCs w:val="20"/>
              </w:rPr>
              <w:t>Сп</w:t>
            </w:r>
            <w:proofErr w:type="gramStart"/>
            <w:r>
              <w:rPr>
                <w:sz w:val="20"/>
                <w:szCs w:val="20"/>
              </w:rPr>
              <w:t>р</w:t>
            </w:r>
            <w:proofErr w:type="spellEnd"/>
            <w:r>
              <w:rPr>
                <w:sz w:val="20"/>
                <w:szCs w:val="20"/>
              </w:rPr>
              <w:t>(</w:t>
            </w:r>
            <w:proofErr w:type="gramEnd"/>
            <w:r>
              <w:rPr>
                <w:sz w:val="20"/>
                <w:szCs w:val="20"/>
              </w:rPr>
              <w:t xml:space="preserve">баз) * </w:t>
            </w:r>
            <w:proofErr w:type="spellStart"/>
            <w:r>
              <w:rPr>
                <w:sz w:val="20"/>
                <w:szCs w:val="20"/>
              </w:rPr>
              <w:t>Кинф</w:t>
            </w:r>
            <w:proofErr w:type="spellEnd"/>
            <w:r>
              <w:rPr>
                <w:sz w:val="20"/>
                <w:szCs w:val="20"/>
              </w:rPr>
              <w:t>.</w:t>
            </w:r>
          </w:p>
        </w:tc>
        <w:tc>
          <w:tcPr>
            <w:tcW w:w="1110"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rPr>
                <w:sz w:val="20"/>
                <w:szCs w:val="20"/>
              </w:rPr>
            </w:pPr>
          </w:p>
        </w:tc>
        <w:tc>
          <w:tcPr>
            <w:tcW w:w="1747" w:type="dxa"/>
            <w:gridSpan w:val="2"/>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right"/>
              <w:rPr>
                <w:sz w:val="20"/>
                <w:szCs w:val="20"/>
              </w:rPr>
            </w:pPr>
            <w:r>
              <w:rPr>
                <w:sz w:val="20"/>
                <w:szCs w:val="20"/>
              </w:rPr>
              <w:t>56 838,48</w:t>
            </w:r>
          </w:p>
        </w:tc>
        <w:tc>
          <w:tcPr>
            <w:tcW w:w="1524"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sz w:val="20"/>
                <w:szCs w:val="20"/>
              </w:rPr>
            </w:pPr>
            <w:r>
              <w:rPr>
                <w:sz w:val="20"/>
                <w:szCs w:val="20"/>
              </w:rPr>
              <w:t>руб.</w:t>
            </w:r>
          </w:p>
        </w:tc>
      </w:tr>
      <w:tr w:rsidR="00ED387F" w:rsidTr="001D724C">
        <w:trPr>
          <w:trHeight w:val="390"/>
        </w:trPr>
        <w:tc>
          <w:tcPr>
            <w:tcW w:w="7380" w:type="dxa"/>
            <w:gridSpan w:val="9"/>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Индекс пересчёта в текущие цены: (</w:t>
            </w:r>
            <w:proofErr w:type="spellStart"/>
            <w:r>
              <w:rPr>
                <w:sz w:val="20"/>
                <w:szCs w:val="20"/>
              </w:rPr>
              <w:t>Кинф</w:t>
            </w:r>
            <w:proofErr w:type="spellEnd"/>
            <w:r>
              <w:rPr>
                <w:sz w:val="20"/>
                <w:szCs w:val="20"/>
              </w:rPr>
              <w:t>.)</w:t>
            </w:r>
          </w:p>
        </w:tc>
        <w:tc>
          <w:tcPr>
            <w:tcW w:w="857"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right"/>
              <w:rPr>
                <w:sz w:val="20"/>
                <w:szCs w:val="20"/>
              </w:rPr>
            </w:pPr>
            <w:r>
              <w:rPr>
                <w:sz w:val="20"/>
                <w:szCs w:val="20"/>
              </w:rPr>
              <w:t>5,22</w:t>
            </w:r>
          </w:p>
        </w:tc>
        <w:tc>
          <w:tcPr>
            <w:tcW w:w="1524" w:type="dxa"/>
            <w:tcBorders>
              <w:top w:val="none" w:sz="4" w:space="0" w:color="000000"/>
              <w:left w:val="none" w:sz="4" w:space="0" w:color="000000"/>
              <w:bottom w:val="none" w:sz="4" w:space="0" w:color="000000"/>
              <w:right w:val="none" w:sz="4" w:space="0" w:color="000000"/>
            </w:tcBorders>
            <w:shd w:val="clear" w:color="auto" w:fill="auto"/>
            <w:vAlign w:val="center"/>
          </w:tcPr>
          <w:p w:rsidR="00ED387F" w:rsidRDefault="00ED387F" w:rsidP="001D724C">
            <w:pPr>
              <w:pStyle w:val="43"/>
              <w:jc w:val="center"/>
              <w:rPr>
                <w:sz w:val="20"/>
                <w:szCs w:val="20"/>
              </w:rPr>
            </w:pPr>
          </w:p>
        </w:tc>
      </w:tr>
      <w:tr w:rsidR="00ED387F" w:rsidTr="001D724C">
        <w:trPr>
          <w:trHeight w:val="360"/>
        </w:trPr>
        <w:tc>
          <w:tcPr>
            <w:tcW w:w="3384" w:type="dxa"/>
            <w:gridSpan w:val="4"/>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Всего по смете (руб.):</w:t>
            </w:r>
          </w:p>
        </w:tc>
        <w:tc>
          <w:tcPr>
            <w:tcW w:w="1309" w:type="dxa"/>
            <w:gridSpan w:val="2"/>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right"/>
              <w:rPr>
                <w:b/>
                <w:bCs/>
                <w:sz w:val="20"/>
                <w:szCs w:val="20"/>
              </w:rPr>
            </w:pPr>
            <w:r>
              <w:rPr>
                <w:b/>
                <w:bCs/>
                <w:sz w:val="20"/>
                <w:szCs w:val="20"/>
              </w:rPr>
              <w:t>56 838,48</w:t>
            </w:r>
          </w:p>
        </w:tc>
        <w:tc>
          <w:tcPr>
            <w:tcW w:w="687"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руб.</w:t>
            </w:r>
          </w:p>
        </w:tc>
        <w:tc>
          <w:tcPr>
            <w:tcW w:w="111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89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857"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524"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r>
    </w:tbl>
    <w:p w:rsidR="00ED387F" w:rsidRDefault="00ED387F" w:rsidP="001D724C">
      <w:pPr>
        <w:pStyle w:val="af8"/>
        <w:ind w:left="709" w:firstLine="0"/>
        <w:jc w:val="center"/>
        <w:outlineLvl w:val="0"/>
        <w:rPr>
          <w:b/>
          <w:bCs/>
          <w:sz w:val="32"/>
          <w:szCs w:val="32"/>
        </w:rPr>
      </w:pPr>
    </w:p>
    <w:tbl>
      <w:tblPr>
        <w:tblW w:w="9938" w:type="dxa"/>
        <w:tblInd w:w="93" w:type="dxa"/>
        <w:tblLayout w:type="fixed"/>
        <w:tblLook w:val="04A0"/>
      </w:tblPr>
      <w:tblGrid>
        <w:gridCol w:w="411"/>
        <w:gridCol w:w="1040"/>
        <w:gridCol w:w="1104"/>
        <w:gridCol w:w="623"/>
        <w:gridCol w:w="812"/>
        <w:gridCol w:w="531"/>
        <w:gridCol w:w="512"/>
        <w:gridCol w:w="3629"/>
        <w:gridCol w:w="284"/>
        <w:gridCol w:w="992"/>
      </w:tblGrid>
      <w:tr w:rsidR="00ED387F" w:rsidTr="001D724C">
        <w:trPr>
          <w:trHeight w:val="255"/>
        </w:trPr>
        <w:tc>
          <w:tcPr>
            <w:tcW w:w="9938" w:type="dxa"/>
            <w:gridSpan w:val="10"/>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jc w:val="center"/>
              <w:rPr>
                <w:b/>
                <w:bCs/>
              </w:rPr>
            </w:pPr>
            <w:r>
              <w:rPr>
                <w:b/>
                <w:bCs/>
              </w:rPr>
              <w:t>Смета №5</w:t>
            </w:r>
          </w:p>
        </w:tc>
      </w:tr>
      <w:tr w:rsidR="00ED387F" w:rsidTr="001D724C">
        <w:trPr>
          <w:trHeight w:val="255"/>
        </w:trPr>
        <w:tc>
          <w:tcPr>
            <w:tcW w:w="9938" w:type="dxa"/>
            <w:gridSpan w:val="10"/>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pPr>
            <w:r>
              <w:t>на проектные (изыскательские) работы</w:t>
            </w:r>
          </w:p>
        </w:tc>
      </w:tr>
      <w:tr w:rsidR="00ED387F" w:rsidTr="001D724C">
        <w:trPr>
          <w:trHeight w:val="255"/>
        </w:trPr>
        <w:tc>
          <w:tcPr>
            <w:tcW w:w="411"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1040"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1104"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623"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812"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531"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512"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3913" w:type="dxa"/>
            <w:gridSpan w:val="2"/>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c>
          <w:tcPr>
            <w:tcW w:w="992"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rFonts w:ascii="Arial" w:hAnsi="Arial" w:cs="Arial"/>
                <w:sz w:val="20"/>
                <w:szCs w:val="20"/>
              </w:rPr>
            </w:pPr>
          </w:p>
        </w:tc>
      </w:tr>
      <w:tr w:rsidR="00ED387F" w:rsidTr="001D724C">
        <w:trPr>
          <w:trHeight w:val="1305"/>
        </w:trPr>
        <w:tc>
          <w:tcPr>
            <w:tcW w:w="2555" w:type="dxa"/>
            <w:gridSpan w:val="3"/>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r>
              <w:rPr>
                <w:sz w:val="20"/>
                <w:szCs w:val="20"/>
              </w:rPr>
              <w:t>Наименование предпр</w:t>
            </w:r>
            <w:r>
              <w:rPr>
                <w:sz w:val="20"/>
                <w:szCs w:val="20"/>
              </w:rPr>
              <w:t>и</w:t>
            </w:r>
            <w:r>
              <w:rPr>
                <w:sz w:val="20"/>
                <w:szCs w:val="20"/>
              </w:rPr>
              <w:t>ятия, здания, сооружения, стадии проектирования, этапа, вида проектных или изыскательских работ</w:t>
            </w:r>
          </w:p>
        </w:tc>
        <w:tc>
          <w:tcPr>
            <w:tcW w:w="7383" w:type="dxa"/>
            <w:gridSpan w:val="7"/>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u w:val="single"/>
              </w:rPr>
            </w:pPr>
            <w:r>
              <w:rPr>
                <w:sz w:val="20"/>
                <w:szCs w:val="20"/>
                <w:u w:val="single"/>
              </w:rPr>
              <w:t>Разработка раздела ИТМ ГО и ЧС</w:t>
            </w:r>
          </w:p>
        </w:tc>
      </w:tr>
      <w:tr w:rsidR="00ED387F" w:rsidTr="001D724C">
        <w:trPr>
          <w:trHeight w:val="255"/>
        </w:trPr>
        <w:tc>
          <w:tcPr>
            <w:tcW w:w="411"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040"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1104"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rPr>
            </w:pPr>
          </w:p>
        </w:tc>
        <w:tc>
          <w:tcPr>
            <w:tcW w:w="623"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u w:val="single"/>
              </w:rPr>
            </w:pPr>
          </w:p>
        </w:tc>
        <w:tc>
          <w:tcPr>
            <w:tcW w:w="812"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u w:val="single"/>
              </w:rPr>
            </w:pPr>
          </w:p>
        </w:tc>
        <w:tc>
          <w:tcPr>
            <w:tcW w:w="531"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u w:val="single"/>
              </w:rPr>
            </w:pPr>
          </w:p>
        </w:tc>
        <w:tc>
          <w:tcPr>
            <w:tcW w:w="512"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u w:val="single"/>
              </w:rPr>
            </w:pPr>
          </w:p>
        </w:tc>
        <w:tc>
          <w:tcPr>
            <w:tcW w:w="3629" w:type="dxa"/>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u w:val="single"/>
              </w:rPr>
            </w:pPr>
          </w:p>
        </w:tc>
        <w:tc>
          <w:tcPr>
            <w:tcW w:w="1276" w:type="dxa"/>
            <w:gridSpan w:val="2"/>
            <w:tcBorders>
              <w:top w:val="none" w:sz="4" w:space="0" w:color="000000"/>
              <w:left w:val="none" w:sz="4" w:space="0" w:color="000000"/>
              <w:bottom w:val="none" w:sz="4" w:space="0" w:color="000000"/>
              <w:right w:val="none" w:sz="4" w:space="0" w:color="000000"/>
            </w:tcBorders>
            <w:shd w:val="clear" w:color="auto" w:fill="auto"/>
          </w:tcPr>
          <w:p w:rsidR="00ED387F" w:rsidRDefault="00ED387F" w:rsidP="001D724C">
            <w:pPr>
              <w:pStyle w:val="43"/>
              <w:rPr>
                <w:sz w:val="20"/>
                <w:szCs w:val="20"/>
                <w:u w:val="single"/>
              </w:rPr>
            </w:pPr>
          </w:p>
        </w:tc>
      </w:tr>
      <w:tr w:rsidR="00ED387F" w:rsidTr="001D724C">
        <w:trPr>
          <w:trHeight w:val="1455"/>
        </w:trPr>
        <w:tc>
          <w:tcPr>
            <w:tcW w:w="411" w:type="dxa"/>
            <w:tcBorders>
              <w:top w:val="single" w:sz="4" w:space="0" w:color="000000"/>
              <w:left w:val="single" w:sz="4" w:space="0" w:color="000000"/>
              <w:bottom w:val="single" w:sz="4" w:space="0" w:color="000000"/>
              <w:right w:val="single" w:sz="4" w:space="0" w:color="000000"/>
            </w:tcBorders>
            <w:shd w:val="clear" w:color="auto" w:fill="auto"/>
          </w:tcPr>
          <w:p w:rsidR="00ED387F" w:rsidRDefault="00ED387F" w:rsidP="001D724C">
            <w:pPr>
              <w:pStyle w:val="43"/>
              <w:jc w:val="center"/>
              <w:rPr>
                <w:sz w:val="18"/>
                <w:szCs w:val="18"/>
              </w:rPr>
            </w:pPr>
            <w:r>
              <w:rPr>
                <w:sz w:val="18"/>
                <w:szCs w:val="18"/>
              </w:rPr>
              <w:t xml:space="preserve">№ </w:t>
            </w:r>
            <w:proofErr w:type="spellStart"/>
            <w:r>
              <w:rPr>
                <w:sz w:val="18"/>
                <w:szCs w:val="18"/>
              </w:rPr>
              <w:t>пп</w:t>
            </w:r>
            <w:proofErr w:type="spellEnd"/>
          </w:p>
        </w:tc>
        <w:tc>
          <w:tcPr>
            <w:tcW w:w="2144" w:type="dxa"/>
            <w:gridSpan w:val="2"/>
            <w:tcBorders>
              <w:top w:val="single" w:sz="4" w:space="0" w:color="000000"/>
              <w:left w:val="none" w:sz="4" w:space="0" w:color="000000"/>
              <w:bottom w:val="single" w:sz="4" w:space="0" w:color="000000"/>
              <w:right w:val="single" w:sz="4" w:space="0" w:color="000000"/>
            </w:tcBorders>
            <w:shd w:val="clear" w:color="auto" w:fill="auto"/>
          </w:tcPr>
          <w:p w:rsidR="00ED387F" w:rsidRDefault="00ED387F" w:rsidP="001D724C">
            <w:pPr>
              <w:pStyle w:val="43"/>
              <w:jc w:val="center"/>
              <w:rPr>
                <w:sz w:val="18"/>
                <w:szCs w:val="18"/>
              </w:rPr>
            </w:pPr>
            <w:r>
              <w:rPr>
                <w:sz w:val="18"/>
                <w:szCs w:val="18"/>
              </w:rPr>
              <w:t>Характеристика предприятия, здания, сооружения или виды работ</w:t>
            </w:r>
          </w:p>
        </w:tc>
        <w:tc>
          <w:tcPr>
            <w:tcW w:w="2478" w:type="dxa"/>
            <w:gridSpan w:val="4"/>
            <w:tcBorders>
              <w:top w:val="single" w:sz="4" w:space="0" w:color="000000"/>
              <w:left w:val="none" w:sz="4" w:space="0" w:color="000000"/>
              <w:bottom w:val="single" w:sz="4" w:space="0" w:color="000000"/>
              <w:right w:val="single" w:sz="4" w:space="0" w:color="000000"/>
            </w:tcBorders>
            <w:shd w:val="clear" w:color="auto" w:fill="auto"/>
          </w:tcPr>
          <w:p w:rsidR="00ED387F" w:rsidRDefault="00ED387F" w:rsidP="001D724C">
            <w:pPr>
              <w:pStyle w:val="43"/>
              <w:jc w:val="center"/>
              <w:rPr>
                <w:sz w:val="18"/>
                <w:szCs w:val="18"/>
              </w:rPr>
            </w:pPr>
            <w:r>
              <w:rPr>
                <w:sz w:val="18"/>
                <w:szCs w:val="18"/>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3629" w:type="dxa"/>
            <w:tcBorders>
              <w:top w:val="single" w:sz="4" w:space="0" w:color="000000"/>
              <w:left w:val="none" w:sz="4" w:space="0" w:color="000000"/>
              <w:bottom w:val="single" w:sz="4" w:space="0" w:color="000000"/>
              <w:right w:val="single" w:sz="4" w:space="0" w:color="000000"/>
            </w:tcBorders>
            <w:shd w:val="clear" w:color="auto" w:fill="auto"/>
          </w:tcPr>
          <w:p w:rsidR="00ED387F" w:rsidRDefault="00ED387F" w:rsidP="001D724C">
            <w:pPr>
              <w:pStyle w:val="43"/>
              <w:jc w:val="center"/>
              <w:rPr>
                <w:sz w:val="16"/>
                <w:szCs w:val="16"/>
              </w:rPr>
            </w:pPr>
            <w:r>
              <w:rPr>
                <w:sz w:val="16"/>
                <w:szCs w:val="16"/>
              </w:rPr>
              <w:t>Расчет стоимости: (</w:t>
            </w:r>
            <w:proofErr w:type="spellStart"/>
            <w:r>
              <w:rPr>
                <w:sz w:val="16"/>
                <w:szCs w:val="16"/>
              </w:rPr>
              <w:t>a+bx</w:t>
            </w:r>
            <w:proofErr w:type="spellEnd"/>
            <w:r>
              <w:rPr>
                <w:sz w:val="16"/>
                <w:szCs w:val="16"/>
              </w:rPr>
              <w:t>)*</w:t>
            </w:r>
            <w:proofErr w:type="spellStart"/>
            <w:r>
              <w:rPr>
                <w:sz w:val="16"/>
                <w:szCs w:val="16"/>
              </w:rPr>
              <w:t>Ki</w:t>
            </w:r>
            <w:proofErr w:type="spellEnd"/>
            <w:r>
              <w:rPr>
                <w:sz w:val="16"/>
                <w:szCs w:val="16"/>
              </w:rPr>
              <w:t xml:space="preserve">, или (объем строительно-монтажных работ) * проц./100 или количество </w:t>
            </w:r>
            <w:proofErr w:type="spellStart"/>
            <w:r>
              <w:rPr>
                <w:sz w:val="16"/>
                <w:szCs w:val="16"/>
              </w:rPr>
              <w:t>x</w:t>
            </w:r>
            <w:proofErr w:type="spellEnd"/>
            <w:r>
              <w:rPr>
                <w:sz w:val="16"/>
                <w:szCs w:val="16"/>
              </w:rPr>
              <w:t xml:space="preserve"> цена </w:t>
            </w:r>
          </w:p>
        </w:tc>
        <w:tc>
          <w:tcPr>
            <w:tcW w:w="1276" w:type="dxa"/>
            <w:gridSpan w:val="2"/>
            <w:tcBorders>
              <w:top w:val="single" w:sz="4" w:space="0" w:color="000000"/>
              <w:left w:val="none" w:sz="4" w:space="0" w:color="000000"/>
              <w:bottom w:val="single" w:sz="4" w:space="0" w:color="000000"/>
              <w:right w:val="single" w:sz="4" w:space="0" w:color="000000"/>
            </w:tcBorders>
            <w:shd w:val="clear" w:color="auto" w:fill="auto"/>
          </w:tcPr>
          <w:p w:rsidR="00ED387F" w:rsidRDefault="00ED387F" w:rsidP="001D724C">
            <w:pPr>
              <w:pStyle w:val="43"/>
              <w:jc w:val="center"/>
              <w:rPr>
                <w:sz w:val="18"/>
                <w:szCs w:val="18"/>
              </w:rPr>
            </w:pPr>
            <w:r>
              <w:rPr>
                <w:sz w:val="18"/>
                <w:szCs w:val="18"/>
              </w:rPr>
              <w:t>Стоимость, руб.</w:t>
            </w:r>
          </w:p>
        </w:tc>
      </w:tr>
      <w:tr w:rsidR="00ED387F" w:rsidTr="001D724C">
        <w:trPr>
          <w:trHeight w:val="255"/>
        </w:trPr>
        <w:tc>
          <w:tcPr>
            <w:tcW w:w="411" w:type="dxa"/>
            <w:tcBorders>
              <w:top w:val="none" w:sz="4" w:space="0" w:color="000000"/>
              <w:left w:val="single" w:sz="4" w:space="0" w:color="000000"/>
              <w:bottom w:val="single" w:sz="4" w:space="0" w:color="000000"/>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1</w:t>
            </w:r>
          </w:p>
        </w:tc>
        <w:tc>
          <w:tcPr>
            <w:tcW w:w="2144" w:type="dxa"/>
            <w:gridSpan w:val="2"/>
            <w:tcBorders>
              <w:top w:val="single" w:sz="4" w:space="0" w:color="000000"/>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2</w:t>
            </w:r>
          </w:p>
        </w:tc>
        <w:tc>
          <w:tcPr>
            <w:tcW w:w="2478" w:type="dxa"/>
            <w:gridSpan w:val="4"/>
            <w:tcBorders>
              <w:top w:val="single" w:sz="4" w:space="0" w:color="000000"/>
              <w:left w:val="none" w:sz="4" w:space="0" w:color="000000"/>
              <w:bottom w:val="single" w:sz="4" w:space="0" w:color="auto"/>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3</w:t>
            </w:r>
          </w:p>
        </w:tc>
        <w:tc>
          <w:tcPr>
            <w:tcW w:w="3629" w:type="dxa"/>
            <w:tcBorders>
              <w:top w:val="none" w:sz="4" w:space="0" w:color="000000"/>
              <w:left w:val="none" w:sz="4" w:space="0" w:color="000000"/>
              <w:bottom w:val="single" w:sz="4" w:space="0" w:color="000000"/>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4</w:t>
            </w:r>
          </w:p>
        </w:tc>
        <w:tc>
          <w:tcPr>
            <w:tcW w:w="1276" w:type="dxa"/>
            <w:gridSpan w:val="2"/>
            <w:tcBorders>
              <w:top w:val="none" w:sz="4" w:space="0" w:color="000000"/>
              <w:left w:val="none" w:sz="4" w:space="0" w:color="000000"/>
              <w:bottom w:val="single" w:sz="4" w:space="0" w:color="000000"/>
              <w:right w:val="single" w:sz="4" w:space="0" w:color="000000"/>
            </w:tcBorders>
            <w:shd w:val="clear" w:color="auto" w:fill="auto"/>
            <w:vAlign w:val="bottom"/>
          </w:tcPr>
          <w:p w:rsidR="00ED387F" w:rsidRDefault="00ED387F" w:rsidP="001D724C">
            <w:pPr>
              <w:pStyle w:val="43"/>
              <w:jc w:val="center"/>
              <w:rPr>
                <w:sz w:val="20"/>
                <w:szCs w:val="20"/>
              </w:rPr>
            </w:pPr>
            <w:r>
              <w:rPr>
                <w:sz w:val="20"/>
                <w:szCs w:val="20"/>
              </w:rPr>
              <w:t>5</w:t>
            </w:r>
          </w:p>
        </w:tc>
      </w:tr>
      <w:tr w:rsidR="00ED387F" w:rsidTr="001D724C">
        <w:trPr>
          <w:trHeight w:val="3840"/>
        </w:trPr>
        <w:tc>
          <w:tcPr>
            <w:tcW w:w="411" w:type="dxa"/>
            <w:tcBorders>
              <w:top w:val="none" w:sz="4" w:space="0" w:color="000000"/>
              <w:left w:val="single" w:sz="4" w:space="0" w:color="auto"/>
              <w:bottom w:val="none" w:sz="4" w:space="0" w:color="00000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1</w:t>
            </w:r>
          </w:p>
        </w:tc>
        <w:tc>
          <w:tcPr>
            <w:tcW w:w="2144" w:type="dxa"/>
            <w:gridSpan w:val="2"/>
            <w:tcBorders>
              <w:top w:val="single" w:sz="4" w:space="0" w:color="auto"/>
              <w:left w:val="none" w:sz="4" w:space="0" w:color="000000"/>
              <w:bottom w:val="none" w:sz="4" w:space="0" w:color="000000"/>
              <w:right w:val="single" w:sz="4" w:space="0" w:color="000000"/>
            </w:tcBorders>
            <w:shd w:val="clear" w:color="auto" w:fill="auto"/>
          </w:tcPr>
          <w:p w:rsidR="00ED387F" w:rsidRDefault="00ED387F" w:rsidP="001D724C">
            <w:pPr>
              <w:pStyle w:val="43"/>
              <w:rPr>
                <w:b/>
                <w:bCs/>
                <w:sz w:val="20"/>
                <w:szCs w:val="20"/>
              </w:rPr>
            </w:pPr>
            <w:r>
              <w:rPr>
                <w:b/>
                <w:bCs/>
                <w:sz w:val="20"/>
                <w:szCs w:val="20"/>
              </w:rPr>
              <w:t>Разработка раздела "ИТМ ГОЧС"</w:t>
            </w:r>
          </w:p>
        </w:tc>
        <w:tc>
          <w:tcPr>
            <w:tcW w:w="2478" w:type="dxa"/>
            <w:gridSpan w:val="4"/>
            <w:tcBorders>
              <w:top w:val="single" w:sz="4" w:space="0" w:color="auto"/>
              <w:left w:val="none" w:sz="4" w:space="0" w:color="000000"/>
              <w:bottom w:val="none" w:sz="4" w:space="0" w:color="000000"/>
              <w:right w:val="single" w:sz="4" w:space="0" w:color="000000"/>
            </w:tcBorders>
            <w:shd w:val="clear" w:color="auto" w:fill="auto"/>
          </w:tcPr>
          <w:p w:rsidR="00ED387F" w:rsidRDefault="00ED387F" w:rsidP="001D724C">
            <w:pPr>
              <w:pStyle w:val="43"/>
              <w:rPr>
                <w:sz w:val="20"/>
                <w:szCs w:val="20"/>
              </w:rPr>
            </w:pPr>
            <w:r>
              <w:rPr>
                <w:sz w:val="20"/>
                <w:szCs w:val="20"/>
              </w:rPr>
              <w:t xml:space="preserve">Инженерно-технические мероприятия гражданской обороны. Мероприятия по предупреждению чрезвычайных ситуаций. Защитные сооружения гражданской обороны и другие специальные сооружения Глава 1. Инженерно-технические мероприятия гражданской обороны. Мероприятия по предупреждению </w:t>
            </w:r>
            <w:proofErr w:type="spellStart"/>
            <w:r>
              <w:rPr>
                <w:sz w:val="20"/>
                <w:szCs w:val="20"/>
              </w:rPr>
              <w:t>черезвычайных</w:t>
            </w:r>
            <w:proofErr w:type="spellEnd"/>
            <w:r>
              <w:rPr>
                <w:sz w:val="20"/>
                <w:szCs w:val="20"/>
              </w:rPr>
              <w:t xml:space="preserve"> ситуаций проектов строительства объектов без защитных сооружений гражданской обороны и других специальных сооружений п.2</w:t>
            </w:r>
            <w:r>
              <w:rPr>
                <w:sz w:val="20"/>
                <w:szCs w:val="20"/>
              </w:rPr>
              <w:br/>
              <w:t xml:space="preserve">A=30,5 </w:t>
            </w: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 xml:space="preserve">; табл.1-4 </w:t>
            </w:r>
          </w:p>
        </w:tc>
        <w:tc>
          <w:tcPr>
            <w:tcW w:w="3629" w:type="dxa"/>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rPr>
                <w:sz w:val="20"/>
                <w:szCs w:val="20"/>
              </w:rPr>
            </w:pPr>
            <w:r>
              <w:rPr>
                <w:sz w:val="20"/>
                <w:szCs w:val="20"/>
              </w:rPr>
              <w:t>Полный комплекс работ</w:t>
            </w:r>
            <w:r>
              <w:rPr>
                <w:sz w:val="20"/>
                <w:szCs w:val="20"/>
              </w:rPr>
              <w:br/>
              <w:t>(100%):</w:t>
            </w:r>
            <w:r>
              <w:rPr>
                <w:sz w:val="20"/>
                <w:szCs w:val="20"/>
              </w:rPr>
              <w:br/>
            </w:r>
            <w:r>
              <w:rPr>
                <w:sz w:val="20"/>
                <w:szCs w:val="20"/>
              </w:rPr>
              <w:br/>
              <w:t>Ситм01*Кис*</w:t>
            </w:r>
            <w:proofErr w:type="spellStart"/>
            <w:r>
              <w:rPr>
                <w:sz w:val="20"/>
                <w:szCs w:val="20"/>
              </w:rPr>
              <w:t>Кго</w:t>
            </w:r>
            <w:proofErr w:type="spellEnd"/>
            <w:r>
              <w:rPr>
                <w:sz w:val="20"/>
                <w:szCs w:val="20"/>
              </w:rPr>
              <w:t>*</w:t>
            </w:r>
            <w:proofErr w:type="spellStart"/>
            <w:r>
              <w:rPr>
                <w:sz w:val="20"/>
                <w:szCs w:val="20"/>
              </w:rPr>
              <w:t>Ксл</w:t>
            </w:r>
            <w:proofErr w:type="spellEnd"/>
            <w:r>
              <w:rPr>
                <w:sz w:val="20"/>
                <w:szCs w:val="20"/>
              </w:rPr>
              <w:t>*</w:t>
            </w:r>
            <w:proofErr w:type="spellStart"/>
            <w:r>
              <w:rPr>
                <w:sz w:val="20"/>
                <w:szCs w:val="20"/>
              </w:rPr>
              <w:t>Коб</w:t>
            </w:r>
            <w:proofErr w:type="spellEnd"/>
            <w:r>
              <w:rPr>
                <w:sz w:val="20"/>
                <w:szCs w:val="20"/>
              </w:rPr>
              <w:t>*</w:t>
            </w:r>
            <w:proofErr w:type="spellStart"/>
            <w:r>
              <w:rPr>
                <w:sz w:val="20"/>
                <w:szCs w:val="20"/>
              </w:rPr>
              <w:t>Кпр</w:t>
            </w:r>
            <w:proofErr w:type="spellEnd"/>
            <w:r>
              <w:rPr>
                <w:sz w:val="20"/>
                <w:szCs w:val="20"/>
              </w:rPr>
              <w:t>*</w:t>
            </w:r>
            <w:proofErr w:type="spellStart"/>
            <w:r>
              <w:rPr>
                <w:sz w:val="20"/>
                <w:szCs w:val="20"/>
              </w:rPr>
              <w:t>Кпф</w:t>
            </w:r>
            <w:proofErr w:type="spellEnd"/>
            <w:r>
              <w:rPr>
                <w:sz w:val="20"/>
                <w:szCs w:val="20"/>
              </w:rPr>
              <w:t>*</w:t>
            </w:r>
            <w:proofErr w:type="spellStart"/>
            <w:r>
              <w:rPr>
                <w:sz w:val="20"/>
                <w:szCs w:val="20"/>
              </w:rPr>
              <w:t>Кр</w:t>
            </w:r>
            <w:proofErr w:type="spellEnd"/>
            <w:r>
              <w:rPr>
                <w:sz w:val="20"/>
                <w:szCs w:val="20"/>
              </w:rPr>
              <w:t>*</w:t>
            </w:r>
            <w:proofErr w:type="spellStart"/>
            <w:r>
              <w:rPr>
                <w:sz w:val="20"/>
                <w:szCs w:val="20"/>
              </w:rPr>
              <w:t>Ктек</w:t>
            </w:r>
            <w:proofErr w:type="spellEnd"/>
            <w:r>
              <w:rPr>
                <w:sz w:val="20"/>
                <w:szCs w:val="20"/>
              </w:rPr>
              <w:t xml:space="preserve"> </w:t>
            </w:r>
            <w:r>
              <w:rPr>
                <w:sz w:val="20"/>
                <w:szCs w:val="20"/>
              </w:rPr>
              <w:br/>
            </w:r>
            <w:r>
              <w:rPr>
                <w:sz w:val="20"/>
                <w:szCs w:val="20"/>
              </w:rPr>
              <w:br/>
              <w:t xml:space="preserve">30500 </w:t>
            </w:r>
            <w:proofErr w:type="spellStart"/>
            <w:r>
              <w:rPr>
                <w:sz w:val="20"/>
                <w:szCs w:val="20"/>
              </w:rPr>
              <w:t>руб</w:t>
            </w:r>
            <w:proofErr w:type="spellEnd"/>
            <w:r>
              <w:rPr>
                <w:sz w:val="20"/>
                <w:szCs w:val="20"/>
              </w:rPr>
              <w:t xml:space="preserve"> * 0,94 * 1,04 * 1,0 * 1,15 * 1 * 1,06 * 5,22</w:t>
            </w:r>
          </w:p>
        </w:tc>
        <w:tc>
          <w:tcPr>
            <w:tcW w:w="1276" w:type="dxa"/>
            <w:gridSpan w:val="2"/>
            <w:tcBorders>
              <w:top w:val="none" w:sz="4" w:space="0" w:color="000000"/>
              <w:left w:val="none" w:sz="4" w:space="0" w:color="000000"/>
              <w:bottom w:val="none" w:sz="4" w:space="0" w:color="000000"/>
              <w:right w:val="single" w:sz="4" w:space="0" w:color="auto"/>
            </w:tcBorders>
            <w:shd w:val="clear" w:color="auto" w:fill="auto"/>
          </w:tcPr>
          <w:p w:rsidR="00ED387F" w:rsidRDefault="00ED387F" w:rsidP="001D724C">
            <w:pPr>
              <w:pStyle w:val="43"/>
              <w:jc w:val="right"/>
              <w:rPr>
                <w:sz w:val="20"/>
                <w:szCs w:val="20"/>
              </w:rPr>
            </w:pPr>
            <w:r>
              <w:rPr>
                <w:sz w:val="20"/>
                <w:szCs w:val="20"/>
              </w:rPr>
              <w:t>189 729,67</w:t>
            </w:r>
          </w:p>
        </w:tc>
      </w:tr>
      <w:tr w:rsidR="00ED387F" w:rsidTr="001D724C">
        <w:trPr>
          <w:trHeight w:val="285"/>
        </w:trPr>
        <w:tc>
          <w:tcPr>
            <w:tcW w:w="411" w:type="dxa"/>
            <w:tcBorders>
              <w:top w:val="single" w:sz="4" w:space="0" w:color="C0C0C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144" w:type="dxa"/>
            <w:gridSpan w:val="2"/>
            <w:tcBorders>
              <w:top w:val="single" w:sz="4" w:space="0" w:color="C0C0C0"/>
              <w:left w:val="none" w:sz="4" w:space="0" w:color="000000"/>
              <w:bottom w:val="single" w:sz="4" w:space="0" w:color="C0C0C0"/>
              <w:right w:val="single" w:sz="4" w:space="0" w:color="000000"/>
            </w:tcBorders>
            <w:shd w:val="clear" w:color="auto" w:fill="auto"/>
          </w:tcPr>
          <w:p w:rsidR="00ED387F" w:rsidRDefault="00ED387F" w:rsidP="001D724C">
            <w:pPr>
              <w:pStyle w:val="43"/>
              <w:rPr>
                <w:b/>
                <w:bCs/>
                <w:sz w:val="20"/>
                <w:szCs w:val="20"/>
              </w:rPr>
            </w:pPr>
            <w:r>
              <w:rPr>
                <w:b/>
                <w:bCs/>
                <w:sz w:val="20"/>
                <w:szCs w:val="20"/>
              </w:rPr>
              <w:t>Коэффициенты</w:t>
            </w:r>
          </w:p>
        </w:tc>
        <w:tc>
          <w:tcPr>
            <w:tcW w:w="2478" w:type="dxa"/>
            <w:gridSpan w:val="4"/>
            <w:tcBorders>
              <w:top w:val="single" w:sz="4" w:space="0" w:color="C0C0C0"/>
              <w:left w:val="none" w:sz="4" w:space="0" w:color="000000"/>
              <w:bottom w:val="single" w:sz="4" w:space="0" w:color="C0C0C0"/>
              <w:right w:val="singl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3629" w:type="dxa"/>
            <w:tcBorders>
              <w:top w:val="single" w:sz="4" w:space="0" w:color="C0C0C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276" w:type="dxa"/>
            <w:gridSpan w:val="2"/>
            <w:tcBorders>
              <w:top w:val="single" w:sz="4" w:space="0" w:color="C0C0C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108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144" w:type="dxa"/>
            <w:gridSpan w:val="2"/>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Коэффициент суммарного колич</w:t>
            </w:r>
            <w:r>
              <w:rPr>
                <w:sz w:val="20"/>
                <w:szCs w:val="20"/>
              </w:rPr>
              <w:t>е</w:t>
            </w:r>
            <w:r>
              <w:rPr>
                <w:sz w:val="20"/>
                <w:szCs w:val="20"/>
              </w:rPr>
              <w:t>ства источников возможных Ч</w:t>
            </w:r>
            <w:proofErr w:type="gramStart"/>
            <w:r>
              <w:rPr>
                <w:sz w:val="20"/>
                <w:szCs w:val="20"/>
              </w:rPr>
              <w:t>С(</w:t>
            </w:r>
            <w:proofErr w:type="gramEnd"/>
            <w:r>
              <w:rPr>
                <w:sz w:val="20"/>
                <w:szCs w:val="20"/>
              </w:rPr>
              <w:t>природных и техногенных) - 2 источника</w:t>
            </w:r>
          </w:p>
        </w:tc>
        <w:tc>
          <w:tcPr>
            <w:tcW w:w="623"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Кис</w:t>
            </w:r>
          </w:p>
        </w:tc>
        <w:tc>
          <w:tcPr>
            <w:tcW w:w="812"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0,94</w:t>
            </w:r>
          </w:p>
        </w:tc>
        <w:tc>
          <w:tcPr>
            <w:tcW w:w="531"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512"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362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276" w:type="dxa"/>
            <w:gridSpan w:val="2"/>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795"/>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144" w:type="dxa"/>
            <w:gridSpan w:val="2"/>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 xml:space="preserve">Коэффициент </w:t>
            </w:r>
            <w:proofErr w:type="spellStart"/>
            <w:r>
              <w:rPr>
                <w:sz w:val="20"/>
                <w:szCs w:val="20"/>
              </w:rPr>
              <w:t>категорийности</w:t>
            </w:r>
            <w:proofErr w:type="spellEnd"/>
            <w:r>
              <w:rPr>
                <w:sz w:val="20"/>
                <w:szCs w:val="20"/>
              </w:rPr>
              <w:t xml:space="preserve"> объекта по ГО</w:t>
            </w:r>
          </w:p>
        </w:tc>
        <w:tc>
          <w:tcPr>
            <w:tcW w:w="623"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proofErr w:type="spellStart"/>
            <w:r>
              <w:rPr>
                <w:sz w:val="20"/>
                <w:szCs w:val="20"/>
              </w:rPr>
              <w:t>Кго</w:t>
            </w:r>
            <w:proofErr w:type="spellEnd"/>
          </w:p>
        </w:tc>
        <w:tc>
          <w:tcPr>
            <w:tcW w:w="812"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1,04</w:t>
            </w:r>
          </w:p>
        </w:tc>
        <w:tc>
          <w:tcPr>
            <w:tcW w:w="531"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512"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362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276" w:type="dxa"/>
            <w:gridSpan w:val="2"/>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54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144" w:type="dxa"/>
            <w:gridSpan w:val="2"/>
            <w:tcBorders>
              <w:top w:val="single" w:sz="4" w:space="0" w:color="C0C0C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Коэффициент сложности проект</w:t>
            </w:r>
            <w:r>
              <w:rPr>
                <w:sz w:val="20"/>
                <w:szCs w:val="20"/>
              </w:rPr>
              <w:t>и</w:t>
            </w:r>
            <w:r>
              <w:rPr>
                <w:sz w:val="20"/>
                <w:szCs w:val="20"/>
              </w:rPr>
              <w:t>руемого объекта</w:t>
            </w:r>
          </w:p>
        </w:tc>
        <w:tc>
          <w:tcPr>
            <w:tcW w:w="623"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proofErr w:type="spellStart"/>
            <w:r>
              <w:rPr>
                <w:sz w:val="20"/>
                <w:szCs w:val="20"/>
              </w:rPr>
              <w:t>Ксл</w:t>
            </w:r>
            <w:proofErr w:type="spellEnd"/>
          </w:p>
        </w:tc>
        <w:tc>
          <w:tcPr>
            <w:tcW w:w="812"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1,00</w:t>
            </w:r>
          </w:p>
        </w:tc>
        <w:tc>
          <w:tcPr>
            <w:tcW w:w="531"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512"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362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276" w:type="dxa"/>
            <w:gridSpan w:val="2"/>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795"/>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144" w:type="dxa"/>
            <w:gridSpan w:val="2"/>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Коэффициент для объектов производс</w:t>
            </w:r>
            <w:r>
              <w:rPr>
                <w:sz w:val="20"/>
                <w:szCs w:val="20"/>
              </w:rPr>
              <w:t>т</w:t>
            </w:r>
            <w:r>
              <w:rPr>
                <w:sz w:val="20"/>
                <w:szCs w:val="20"/>
              </w:rPr>
              <w:t>венного назначения</w:t>
            </w:r>
          </w:p>
        </w:tc>
        <w:tc>
          <w:tcPr>
            <w:tcW w:w="623"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proofErr w:type="spellStart"/>
            <w:r>
              <w:rPr>
                <w:sz w:val="20"/>
                <w:szCs w:val="20"/>
              </w:rPr>
              <w:t>Коб</w:t>
            </w:r>
            <w:proofErr w:type="spellEnd"/>
          </w:p>
        </w:tc>
        <w:tc>
          <w:tcPr>
            <w:tcW w:w="812"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1,15</w:t>
            </w:r>
          </w:p>
        </w:tc>
        <w:tc>
          <w:tcPr>
            <w:tcW w:w="531"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512"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362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276" w:type="dxa"/>
            <w:gridSpan w:val="2"/>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207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144" w:type="dxa"/>
            <w:gridSpan w:val="2"/>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Коэффициент, учитывающий разработку меропри</w:t>
            </w:r>
            <w:r>
              <w:rPr>
                <w:sz w:val="20"/>
                <w:szCs w:val="20"/>
              </w:rPr>
              <w:t>я</w:t>
            </w:r>
            <w:r>
              <w:rPr>
                <w:sz w:val="20"/>
                <w:szCs w:val="20"/>
              </w:rPr>
              <w:t>тий по приспособлению проектируемого объекта для санита</w:t>
            </w:r>
            <w:r>
              <w:rPr>
                <w:sz w:val="20"/>
                <w:szCs w:val="20"/>
              </w:rPr>
              <w:t>р</w:t>
            </w:r>
            <w:r>
              <w:rPr>
                <w:sz w:val="20"/>
                <w:szCs w:val="20"/>
              </w:rPr>
              <w:t>ной обработки людей, специальной обработки одежды и подвижного состава автотранспорта</w:t>
            </w:r>
          </w:p>
        </w:tc>
        <w:tc>
          <w:tcPr>
            <w:tcW w:w="623"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proofErr w:type="spellStart"/>
            <w:r>
              <w:rPr>
                <w:sz w:val="20"/>
                <w:szCs w:val="20"/>
              </w:rPr>
              <w:t>Кпр</w:t>
            </w:r>
            <w:proofErr w:type="spellEnd"/>
          </w:p>
        </w:tc>
        <w:tc>
          <w:tcPr>
            <w:tcW w:w="812"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1,0</w:t>
            </w:r>
          </w:p>
        </w:tc>
        <w:tc>
          <w:tcPr>
            <w:tcW w:w="531"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512"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362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276" w:type="dxa"/>
            <w:gridSpan w:val="2"/>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75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144" w:type="dxa"/>
            <w:gridSpan w:val="2"/>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Коэффициент к итогу сметной стоимости в зависимости от районного коэффиц</w:t>
            </w:r>
            <w:r>
              <w:rPr>
                <w:sz w:val="20"/>
                <w:szCs w:val="20"/>
              </w:rPr>
              <w:t>и</w:t>
            </w:r>
            <w:r>
              <w:rPr>
                <w:sz w:val="20"/>
                <w:szCs w:val="20"/>
              </w:rPr>
              <w:t>ента</w:t>
            </w:r>
          </w:p>
        </w:tc>
        <w:tc>
          <w:tcPr>
            <w:tcW w:w="623"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proofErr w:type="spellStart"/>
            <w:r>
              <w:rPr>
                <w:sz w:val="20"/>
                <w:szCs w:val="20"/>
              </w:rPr>
              <w:t>Кр</w:t>
            </w:r>
            <w:proofErr w:type="spellEnd"/>
          </w:p>
        </w:tc>
        <w:tc>
          <w:tcPr>
            <w:tcW w:w="812"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1,06</w:t>
            </w:r>
          </w:p>
        </w:tc>
        <w:tc>
          <w:tcPr>
            <w:tcW w:w="531"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512"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362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276" w:type="dxa"/>
            <w:gridSpan w:val="2"/>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r>
      <w:tr w:rsidR="00ED387F" w:rsidTr="001D724C">
        <w:trPr>
          <w:trHeight w:val="510"/>
        </w:trPr>
        <w:tc>
          <w:tcPr>
            <w:tcW w:w="411" w:type="dxa"/>
            <w:tcBorders>
              <w:top w:val="none" w:sz="4" w:space="0" w:color="000000"/>
              <w:left w:val="single" w:sz="4" w:space="0" w:color="auto"/>
              <w:bottom w:val="single" w:sz="4" w:space="0" w:color="C0C0C0"/>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144" w:type="dxa"/>
            <w:gridSpan w:val="2"/>
            <w:tcBorders>
              <w:top w:val="none" w:sz="4" w:space="0" w:color="000000"/>
              <w:left w:val="none" w:sz="4" w:space="0" w:color="000000"/>
              <w:bottom w:val="single" w:sz="4" w:space="0" w:color="C0C0C0"/>
              <w:right w:val="single" w:sz="4" w:space="0" w:color="000000"/>
            </w:tcBorders>
            <w:shd w:val="clear" w:color="auto" w:fill="auto"/>
          </w:tcPr>
          <w:p w:rsidR="00ED387F" w:rsidRDefault="00ED387F" w:rsidP="001D724C">
            <w:pPr>
              <w:pStyle w:val="43"/>
              <w:rPr>
                <w:sz w:val="20"/>
                <w:szCs w:val="20"/>
              </w:rPr>
            </w:pPr>
            <w:r>
              <w:rPr>
                <w:sz w:val="20"/>
                <w:szCs w:val="20"/>
              </w:rPr>
              <w:t>Инфляционный индекс</w:t>
            </w:r>
            <w:proofErr w:type="gramStart"/>
            <w:r>
              <w:rPr>
                <w:sz w:val="20"/>
                <w:szCs w:val="20"/>
              </w:rPr>
              <w:t>4</w:t>
            </w:r>
            <w:proofErr w:type="gramEnd"/>
            <w:r>
              <w:rPr>
                <w:sz w:val="20"/>
                <w:szCs w:val="20"/>
              </w:rPr>
              <w:t xml:space="preserve"> </w:t>
            </w:r>
            <w:proofErr w:type="spellStart"/>
            <w:r>
              <w:rPr>
                <w:sz w:val="20"/>
                <w:szCs w:val="20"/>
              </w:rPr>
              <w:t>кв</w:t>
            </w:r>
            <w:proofErr w:type="spellEnd"/>
            <w:r>
              <w:rPr>
                <w:sz w:val="20"/>
                <w:szCs w:val="20"/>
              </w:rPr>
              <w:t xml:space="preserve"> 2022 Минстрой России</w:t>
            </w:r>
          </w:p>
        </w:tc>
        <w:tc>
          <w:tcPr>
            <w:tcW w:w="623"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proofErr w:type="spellStart"/>
            <w:r>
              <w:rPr>
                <w:sz w:val="20"/>
                <w:szCs w:val="20"/>
              </w:rPr>
              <w:t>Ктек</w:t>
            </w:r>
            <w:proofErr w:type="spellEnd"/>
          </w:p>
        </w:tc>
        <w:tc>
          <w:tcPr>
            <w:tcW w:w="812"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5,22</w:t>
            </w:r>
          </w:p>
        </w:tc>
        <w:tc>
          <w:tcPr>
            <w:tcW w:w="531" w:type="dxa"/>
            <w:tcBorders>
              <w:top w:val="none" w:sz="4" w:space="0" w:color="000000"/>
              <w:left w:val="none" w:sz="4" w:space="0" w:color="000000"/>
              <w:bottom w:val="single" w:sz="4" w:space="0" w:color="C0C0C0"/>
              <w:right w:val="none" w:sz="4" w:space="0" w:color="000000"/>
            </w:tcBorders>
            <w:shd w:val="clear" w:color="auto" w:fill="auto"/>
          </w:tcPr>
          <w:p w:rsidR="00ED387F" w:rsidRDefault="00ED387F" w:rsidP="001D724C">
            <w:pPr>
              <w:pStyle w:val="43"/>
              <w:rPr>
                <w:sz w:val="20"/>
                <w:szCs w:val="20"/>
              </w:rPr>
            </w:pPr>
            <w:r>
              <w:rPr>
                <w:sz w:val="20"/>
                <w:szCs w:val="20"/>
              </w:rPr>
              <w:t> </w:t>
            </w:r>
          </w:p>
        </w:tc>
        <w:tc>
          <w:tcPr>
            <w:tcW w:w="512"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3629" w:type="dxa"/>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rPr>
                <w:sz w:val="20"/>
                <w:szCs w:val="20"/>
              </w:rPr>
            </w:pPr>
            <w:r>
              <w:rPr>
                <w:sz w:val="20"/>
                <w:szCs w:val="20"/>
              </w:rPr>
              <w:t> </w:t>
            </w:r>
          </w:p>
        </w:tc>
        <w:tc>
          <w:tcPr>
            <w:tcW w:w="1276" w:type="dxa"/>
            <w:gridSpan w:val="2"/>
            <w:tcBorders>
              <w:top w:val="none" w:sz="4" w:space="0" w:color="000000"/>
              <w:left w:val="none" w:sz="4" w:space="0" w:color="000000"/>
              <w:bottom w:val="single" w:sz="4" w:space="0" w:color="C0C0C0"/>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510"/>
        </w:trPr>
        <w:tc>
          <w:tcPr>
            <w:tcW w:w="411"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 </w:t>
            </w:r>
          </w:p>
        </w:tc>
        <w:tc>
          <w:tcPr>
            <w:tcW w:w="2144" w:type="dxa"/>
            <w:gridSpan w:val="2"/>
            <w:tcBorders>
              <w:top w:val="none" w:sz="4" w:space="0" w:color="000000"/>
              <w:left w:val="none" w:sz="4" w:space="0" w:color="000000"/>
              <w:bottom w:val="single" w:sz="4" w:space="0" w:color="auto"/>
              <w:right w:val="single" w:sz="4" w:space="0" w:color="000000"/>
            </w:tcBorders>
            <w:shd w:val="clear" w:color="auto" w:fill="auto"/>
          </w:tcPr>
          <w:p w:rsidR="00ED387F" w:rsidRDefault="00ED387F" w:rsidP="001D724C">
            <w:pPr>
              <w:pStyle w:val="43"/>
              <w:rPr>
                <w:sz w:val="20"/>
                <w:szCs w:val="20"/>
              </w:rPr>
            </w:pPr>
            <w:r>
              <w:rPr>
                <w:sz w:val="20"/>
                <w:szCs w:val="20"/>
              </w:rPr>
              <w:t>Разделы проектной документации</w:t>
            </w:r>
          </w:p>
        </w:tc>
        <w:tc>
          <w:tcPr>
            <w:tcW w:w="2478" w:type="dxa"/>
            <w:gridSpan w:val="4"/>
            <w:tcBorders>
              <w:top w:val="none" w:sz="4" w:space="0" w:color="000000"/>
              <w:left w:val="none" w:sz="4" w:space="0" w:color="000000"/>
              <w:bottom w:val="single" w:sz="4" w:space="0" w:color="auto"/>
              <w:right w:val="single" w:sz="4" w:space="0" w:color="000000"/>
            </w:tcBorders>
            <w:shd w:val="clear" w:color="auto" w:fill="auto"/>
          </w:tcPr>
          <w:p w:rsidR="00ED387F" w:rsidRDefault="00ED387F" w:rsidP="001D724C">
            <w:pPr>
              <w:pStyle w:val="43"/>
              <w:rPr>
                <w:sz w:val="20"/>
                <w:szCs w:val="20"/>
              </w:rPr>
            </w:pPr>
            <w:r>
              <w:rPr>
                <w:sz w:val="20"/>
                <w:szCs w:val="20"/>
              </w:rPr>
              <w:t> </w:t>
            </w:r>
          </w:p>
        </w:tc>
        <w:tc>
          <w:tcPr>
            <w:tcW w:w="3629"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(100%) = 100%</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sz w:val="20"/>
                <w:szCs w:val="20"/>
              </w:rPr>
            </w:pPr>
            <w:r>
              <w:rPr>
                <w:sz w:val="20"/>
                <w:szCs w:val="20"/>
              </w:rPr>
              <w:t> </w:t>
            </w:r>
          </w:p>
        </w:tc>
      </w:tr>
      <w:tr w:rsidR="00ED387F" w:rsidTr="001D724C">
        <w:trPr>
          <w:trHeight w:val="255"/>
        </w:trPr>
        <w:tc>
          <w:tcPr>
            <w:tcW w:w="411" w:type="dxa"/>
            <w:tcBorders>
              <w:top w:val="none" w:sz="4" w:space="0" w:color="000000"/>
              <w:left w:val="single" w:sz="4" w:space="0" w:color="auto"/>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2</w:t>
            </w:r>
          </w:p>
        </w:tc>
        <w:tc>
          <w:tcPr>
            <w:tcW w:w="2144" w:type="dxa"/>
            <w:gridSpan w:val="2"/>
            <w:tcBorders>
              <w:top w:val="none" w:sz="4" w:space="0" w:color="000000"/>
              <w:left w:val="none" w:sz="4" w:space="0" w:color="000000"/>
              <w:bottom w:val="single" w:sz="4" w:space="0" w:color="auto"/>
              <w:right w:val="single" w:sz="4" w:space="0" w:color="000000"/>
            </w:tcBorders>
            <w:shd w:val="clear" w:color="auto" w:fill="auto"/>
          </w:tcPr>
          <w:p w:rsidR="00ED387F" w:rsidRDefault="00ED387F" w:rsidP="001D724C">
            <w:pPr>
              <w:pStyle w:val="43"/>
              <w:rPr>
                <w:b/>
                <w:bCs/>
                <w:sz w:val="20"/>
                <w:szCs w:val="20"/>
              </w:rPr>
            </w:pPr>
            <w:r>
              <w:rPr>
                <w:b/>
                <w:bCs/>
                <w:sz w:val="20"/>
                <w:szCs w:val="20"/>
              </w:rPr>
              <w:t>Итого по смете:</w:t>
            </w:r>
          </w:p>
        </w:tc>
        <w:tc>
          <w:tcPr>
            <w:tcW w:w="2478" w:type="dxa"/>
            <w:gridSpan w:val="4"/>
            <w:tcBorders>
              <w:top w:val="none" w:sz="4" w:space="0" w:color="000000"/>
              <w:left w:val="none" w:sz="4" w:space="0" w:color="000000"/>
              <w:bottom w:val="single" w:sz="4" w:space="0" w:color="auto"/>
              <w:right w:val="single" w:sz="4" w:space="0" w:color="000000"/>
            </w:tcBorders>
            <w:shd w:val="clear" w:color="auto" w:fill="auto"/>
          </w:tcPr>
          <w:p w:rsidR="00ED387F" w:rsidRDefault="00ED387F" w:rsidP="001D724C">
            <w:pPr>
              <w:pStyle w:val="43"/>
              <w:rPr>
                <w:b/>
                <w:bCs/>
                <w:sz w:val="20"/>
                <w:szCs w:val="20"/>
              </w:rPr>
            </w:pPr>
            <w:r>
              <w:rPr>
                <w:b/>
                <w:bCs/>
                <w:sz w:val="20"/>
                <w:szCs w:val="20"/>
              </w:rPr>
              <w:t> </w:t>
            </w:r>
          </w:p>
        </w:tc>
        <w:tc>
          <w:tcPr>
            <w:tcW w:w="3629"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b/>
                <w:bCs/>
                <w:sz w:val="20"/>
                <w:szCs w:val="20"/>
              </w:rPr>
            </w:pPr>
            <w:r>
              <w:rPr>
                <w:b/>
                <w:bCs/>
                <w:sz w:val="20"/>
                <w:szCs w:val="20"/>
              </w:rPr>
              <w:t> </w:t>
            </w:r>
          </w:p>
        </w:tc>
        <w:tc>
          <w:tcPr>
            <w:tcW w:w="1276" w:type="dxa"/>
            <w:gridSpan w:val="2"/>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jc w:val="right"/>
              <w:rPr>
                <w:b/>
                <w:bCs/>
                <w:sz w:val="20"/>
                <w:szCs w:val="20"/>
              </w:rPr>
            </w:pPr>
            <w:r>
              <w:rPr>
                <w:b/>
                <w:bCs/>
                <w:sz w:val="20"/>
                <w:szCs w:val="20"/>
              </w:rPr>
              <w:t>189 729,67</w:t>
            </w:r>
          </w:p>
        </w:tc>
      </w:tr>
    </w:tbl>
    <w:p w:rsidR="00ED387F" w:rsidRDefault="00ED387F" w:rsidP="001D724C">
      <w:pPr>
        <w:pStyle w:val="af8"/>
        <w:ind w:left="709" w:firstLine="0"/>
        <w:jc w:val="center"/>
        <w:outlineLvl w:val="0"/>
        <w:rPr>
          <w:b/>
          <w:bCs/>
          <w:sz w:val="32"/>
          <w:szCs w:val="32"/>
        </w:rPr>
      </w:pPr>
    </w:p>
    <w:tbl>
      <w:tblPr>
        <w:tblW w:w="9761" w:type="dxa"/>
        <w:tblInd w:w="93" w:type="dxa"/>
        <w:tblLook w:val="04A0"/>
      </w:tblPr>
      <w:tblGrid>
        <w:gridCol w:w="486"/>
        <w:gridCol w:w="3605"/>
        <w:gridCol w:w="1123"/>
        <w:gridCol w:w="1294"/>
        <w:gridCol w:w="616"/>
        <w:gridCol w:w="866"/>
        <w:gridCol w:w="1068"/>
        <w:gridCol w:w="1138"/>
      </w:tblGrid>
      <w:tr w:rsidR="00ED387F" w:rsidTr="001D724C">
        <w:trPr>
          <w:trHeight w:val="375"/>
        </w:trPr>
        <w:tc>
          <w:tcPr>
            <w:tcW w:w="8732" w:type="dxa"/>
            <w:gridSpan w:val="7"/>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jc w:val="center"/>
              <w:rPr>
                <w:b/>
                <w:bCs/>
              </w:rPr>
            </w:pPr>
            <w:r>
              <w:rPr>
                <w:b/>
                <w:bCs/>
              </w:rPr>
              <w:t>Локальная смета №6</w:t>
            </w:r>
          </w:p>
        </w:tc>
        <w:tc>
          <w:tcPr>
            <w:tcW w:w="1029"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b/>
                <w:bCs/>
              </w:rPr>
            </w:pPr>
          </w:p>
        </w:tc>
      </w:tr>
      <w:tr w:rsidR="00ED387F" w:rsidTr="001D724C">
        <w:trPr>
          <w:trHeight w:val="315"/>
        </w:trPr>
        <w:tc>
          <w:tcPr>
            <w:tcW w:w="8732" w:type="dxa"/>
            <w:gridSpan w:val="7"/>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pPr>
            <w:r>
              <w:t>на инженерно - экологические изыскания</w:t>
            </w:r>
          </w:p>
        </w:tc>
        <w:tc>
          <w:tcPr>
            <w:tcW w:w="1029" w:type="dxa"/>
            <w:tcBorders>
              <w:top w:val="none" w:sz="4" w:space="0" w:color="000000"/>
              <w:left w:val="none" w:sz="4" w:space="0" w:color="000000"/>
              <w:bottom w:val="none" w:sz="4" w:space="0" w:color="000000"/>
              <w:right w:val="none" w:sz="4" w:space="0" w:color="000000"/>
            </w:tcBorders>
            <w:shd w:val="clear" w:color="auto" w:fill="auto"/>
            <w:noWrap/>
            <w:vAlign w:val="center"/>
          </w:tcPr>
          <w:p w:rsidR="00ED387F" w:rsidRDefault="00ED387F" w:rsidP="001D724C">
            <w:pPr>
              <w:pStyle w:val="43"/>
              <w:jc w:val="center"/>
              <w:rPr>
                <w:b/>
                <w:bCs/>
              </w:rPr>
            </w:pPr>
          </w:p>
        </w:tc>
      </w:tr>
      <w:tr w:rsidR="00ED387F" w:rsidTr="001D724C">
        <w:trPr>
          <w:trHeight w:val="255"/>
        </w:trPr>
        <w:tc>
          <w:tcPr>
            <w:tcW w:w="436"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rFonts w:ascii="Arial" w:hAnsi="Arial" w:cs="Arial"/>
                <w:sz w:val="20"/>
                <w:szCs w:val="20"/>
              </w:rPr>
            </w:pPr>
          </w:p>
        </w:tc>
        <w:tc>
          <w:tcPr>
            <w:tcW w:w="3605"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rFonts w:ascii="Arial" w:hAnsi="Arial" w:cs="Arial"/>
                <w:sz w:val="20"/>
                <w:szCs w:val="20"/>
              </w:rPr>
            </w:pPr>
          </w:p>
        </w:tc>
        <w:tc>
          <w:tcPr>
            <w:tcW w:w="1123"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rFonts w:ascii="Arial" w:hAnsi="Arial" w:cs="Arial"/>
                <w:sz w:val="20"/>
                <w:szCs w:val="20"/>
              </w:rPr>
            </w:pPr>
          </w:p>
        </w:tc>
        <w:tc>
          <w:tcPr>
            <w:tcW w:w="1214"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rFonts w:ascii="Arial" w:hAnsi="Arial" w:cs="Arial"/>
                <w:sz w:val="20"/>
                <w:szCs w:val="20"/>
              </w:rPr>
            </w:pPr>
          </w:p>
        </w:tc>
        <w:tc>
          <w:tcPr>
            <w:tcW w:w="550"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rFonts w:ascii="Arial" w:hAnsi="Arial" w:cs="Arial"/>
                <w:sz w:val="20"/>
                <w:szCs w:val="20"/>
              </w:rPr>
            </w:pPr>
          </w:p>
        </w:tc>
        <w:tc>
          <w:tcPr>
            <w:tcW w:w="802"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rFonts w:ascii="Arial" w:hAnsi="Arial" w:cs="Arial"/>
                <w:sz w:val="20"/>
                <w:szCs w:val="20"/>
              </w:rPr>
            </w:pPr>
          </w:p>
        </w:tc>
        <w:tc>
          <w:tcPr>
            <w:tcW w:w="1002"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rFonts w:ascii="Arial" w:hAnsi="Arial" w:cs="Arial"/>
                <w:sz w:val="20"/>
                <w:szCs w:val="20"/>
              </w:rPr>
            </w:pPr>
          </w:p>
        </w:tc>
        <w:tc>
          <w:tcPr>
            <w:tcW w:w="1029" w:type="dxa"/>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rPr>
                <w:rFonts w:ascii="Arial" w:hAnsi="Arial" w:cs="Arial"/>
                <w:sz w:val="20"/>
                <w:szCs w:val="20"/>
              </w:rPr>
            </w:pPr>
          </w:p>
        </w:tc>
      </w:tr>
      <w:tr w:rsidR="00ED387F" w:rsidTr="001D724C">
        <w:trPr>
          <w:trHeight w:val="255"/>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3605" w:type="dxa"/>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Вид работ</w:t>
            </w:r>
          </w:p>
        </w:tc>
        <w:tc>
          <w:tcPr>
            <w:tcW w:w="1123" w:type="dxa"/>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proofErr w:type="spellStart"/>
            <w:r>
              <w:rPr>
                <w:sz w:val="20"/>
                <w:szCs w:val="20"/>
              </w:rPr>
              <w:t>обосн</w:t>
            </w:r>
            <w:proofErr w:type="spellEnd"/>
            <w:r>
              <w:rPr>
                <w:sz w:val="20"/>
                <w:szCs w:val="20"/>
              </w:rPr>
              <w:t>.</w:t>
            </w:r>
          </w:p>
        </w:tc>
        <w:tc>
          <w:tcPr>
            <w:tcW w:w="1214" w:type="dxa"/>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xml:space="preserve">Ед. </w:t>
            </w:r>
            <w:proofErr w:type="spellStart"/>
            <w:r>
              <w:rPr>
                <w:sz w:val="20"/>
                <w:szCs w:val="20"/>
              </w:rPr>
              <w:t>изм</w:t>
            </w:r>
            <w:proofErr w:type="spellEnd"/>
            <w:r>
              <w:rPr>
                <w:sz w:val="20"/>
                <w:szCs w:val="20"/>
              </w:rPr>
              <w:t>.</w:t>
            </w:r>
          </w:p>
        </w:tc>
        <w:tc>
          <w:tcPr>
            <w:tcW w:w="550" w:type="dxa"/>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Кол-во</w:t>
            </w:r>
          </w:p>
        </w:tc>
        <w:tc>
          <w:tcPr>
            <w:tcW w:w="802" w:type="dxa"/>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Цена</w:t>
            </w:r>
          </w:p>
        </w:tc>
        <w:tc>
          <w:tcPr>
            <w:tcW w:w="1002" w:type="dxa"/>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proofErr w:type="spellStart"/>
            <w:r>
              <w:rPr>
                <w:sz w:val="20"/>
                <w:szCs w:val="20"/>
              </w:rPr>
              <w:t>Расч</w:t>
            </w:r>
            <w:proofErr w:type="gramStart"/>
            <w:r>
              <w:rPr>
                <w:sz w:val="20"/>
                <w:szCs w:val="20"/>
              </w:rPr>
              <w:t>.к</w:t>
            </w:r>
            <w:proofErr w:type="gramEnd"/>
            <w:r>
              <w:rPr>
                <w:sz w:val="20"/>
                <w:szCs w:val="20"/>
              </w:rPr>
              <w:t>оэф</w:t>
            </w:r>
            <w:proofErr w:type="spellEnd"/>
          </w:p>
        </w:tc>
        <w:tc>
          <w:tcPr>
            <w:tcW w:w="1029" w:type="dxa"/>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Стоимость</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2</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3</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4</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5</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6</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7</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8</w:t>
            </w:r>
          </w:p>
        </w:tc>
      </w:tr>
      <w:tr w:rsidR="00ED387F" w:rsidTr="001D724C">
        <w:trPr>
          <w:trHeight w:val="255"/>
        </w:trPr>
        <w:tc>
          <w:tcPr>
            <w:tcW w:w="9761"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proofErr w:type="gramStart"/>
            <w:r>
              <w:rPr>
                <w:sz w:val="20"/>
                <w:szCs w:val="20"/>
              </w:rPr>
              <w:t>П</w:t>
            </w:r>
            <w:proofErr w:type="gramEnd"/>
            <w:r>
              <w:rPr>
                <w:sz w:val="20"/>
                <w:szCs w:val="20"/>
              </w:rPr>
              <w:t xml:space="preserve"> О Л Е В Ы Е     Р А Б О Т Ы</w:t>
            </w:r>
          </w:p>
        </w:tc>
      </w:tr>
      <w:tr w:rsidR="00ED387F" w:rsidTr="001D724C">
        <w:trPr>
          <w:trHeight w:val="133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w:t>
            </w:r>
          </w:p>
        </w:tc>
        <w:tc>
          <w:tcPr>
            <w:tcW w:w="3605"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Инженерно-экологическая рекогно</w:t>
            </w:r>
            <w:r>
              <w:rPr>
                <w:sz w:val="20"/>
                <w:szCs w:val="20"/>
              </w:rPr>
              <w:t>с</w:t>
            </w:r>
            <w:r>
              <w:rPr>
                <w:sz w:val="20"/>
                <w:szCs w:val="20"/>
              </w:rPr>
              <w:t>цировка при удовлетворительной проходимости, категория сложности 2</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Табл.9 §2</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км</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0,7</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36,0</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27,72</w:t>
            </w:r>
          </w:p>
        </w:tc>
      </w:tr>
      <w:tr w:rsidR="00ED387F" w:rsidTr="001D724C">
        <w:trPr>
          <w:trHeight w:val="108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2</w:t>
            </w:r>
          </w:p>
        </w:tc>
        <w:tc>
          <w:tcPr>
            <w:tcW w:w="3605"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 xml:space="preserve">Отбор точечных проб для анализа на загрязненность по химическим показателям </w:t>
            </w:r>
            <w:proofErr w:type="spellStart"/>
            <w:r>
              <w:rPr>
                <w:sz w:val="20"/>
                <w:szCs w:val="20"/>
              </w:rPr>
              <w:t>почво-грунтов</w:t>
            </w:r>
            <w:proofErr w:type="spellEnd"/>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Табл.60 §7, прим.2</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5</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6,9</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1,2</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41,4</w:t>
            </w:r>
          </w:p>
        </w:tc>
      </w:tr>
      <w:tr w:rsidR="00ED387F" w:rsidTr="001D724C">
        <w:trPr>
          <w:trHeight w:val="85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3</w:t>
            </w:r>
          </w:p>
        </w:tc>
        <w:tc>
          <w:tcPr>
            <w:tcW w:w="3605"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Отбор точечных проб для бактериол</w:t>
            </w:r>
            <w:r>
              <w:rPr>
                <w:sz w:val="20"/>
                <w:szCs w:val="20"/>
              </w:rPr>
              <w:t>о</w:t>
            </w:r>
            <w:r>
              <w:rPr>
                <w:sz w:val="20"/>
                <w:szCs w:val="20"/>
              </w:rPr>
              <w:t>гического анализа почв с одной пробной площадки</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Табл.60 §10</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37,7</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 </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113,1</w:t>
            </w:r>
          </w:p>
        </w:tc>
      </w:tr>
      <w:tr w:rsidR="00ED387F" w:rsidTr="001D724C">
        <w:trPr>
          <w:trHeight w:val="55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4</w:t>
            </w:r>
          </w:p>
        </w:tc>
        <w:tc>
          <w:tcPr>
            <w:tcW w:w="3605" w:type="dxa"/>
            <w:tcBorders>
              <w:top w:val="none" w:sz="4" w:space="0" w:color="000000"/>
              <w:left w:val="none" w:sz="4" w:space="0" w:color="000000"/>
              <w:bottom w:val="single" w:sz="4" w:space="0" w:color="auto"/>
              <w:right w:val="single" w:sz="4" w:space="0" w:color="auto"/>
            </w:tcBorders>
            <w:shd w:val="clear" w:color="auto" w:fill="auto"/>
          </w:tcPr>
          <w:p w:rsidR="00ED387F" w:rsidRDefault="00ED387F" w:rsidP="001D724C">
            <w:pPr>
              <w:pStyle w:val="43"/>
              <w:rPr>
                <w:sz w:val="20"/>
                <w:szCs w:val="20"/>
              </w:rPr>
            </w:pPr>
            <w:r>
              <w:rPr>
                <w:sz w:val="20"/>
                <w:szCs w:val="20"/>
              </w:rPr>
              <w:t>Радиационное обследование участка</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Табл.92 §3</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0,1 га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49,2</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 </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492</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Полевые работы с учетом районного коэффициента</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674,22</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1,08</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728,16</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xml:space="preserve">Итого полевые работы с коэф.О.У.п.8 </w:t>
            </w:r>
            <w:proofErr w:type="spellStart"/>
            <w:r>
              <w:rPr>
                <w:sz w:val="20"/>
                <w:szCs w:val="20"/>
              </w:rPr>
              <w:t>в</w:t>
            </w:r>
            <w:proofErr w:type="gramStart"/>
            <w:r>
              <w:rPr>
                <w:sz w:val="20"/>
                <w:szCs w:val="20"/>
              </w:rPr>
              <w:t>,г</w:t>
            </w:r>
            <w:proofErr w:type="spellEnd"/>
            <w:proofErr w:type="gramEnd"/>
            <w:r>
              <w:rPr>
                <w:sz w:val="20"/>
                <w:szCs w:val="20"/>
              </w:rPr>
              <w:t>:</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1,3</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1,25</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1183,26</w:t>
            </w:r>
          </w:p>
        </w:tc>
      </w:tr>
      <w:tr w:rsidR="00ED387F" w:rsidTr="001D724C">
        <w:trPr>
          <w:trHeight w:val="255"/>
        </w:trPr>
        <w:tc>
          <w:tcPr>
            <w:tcW w:w="9761"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xml:space="preserve">Л А Б О </w:t>
            </w:r>
            <w:proofErr w:type="gramStart"/>
            <w:r>
              <w:rPr>
                <w:sz w:val="20"/>
                <w:szCs w:val="20"/>
              </w:rPr>
              <w:t>Р</w:t>
            </w:r>
            <w:proofErr w:type="gramEnd"/>
            <w:r>
              <w:rPr>
                <w:sz w:val="20"/>
                <w:szCs w:val="20"/>
              </w:rPr>
              <w:t xml:space="preserve"> А Т О Р Н Ы Е     Р А Б О Т Ы</w:t>
            </w:r>
          </w:p>
        </w:tc>
      </w:tr>
      <w:tr w:rsidR="00ED387F" w:rsidTr="001D724C">
        <w:trPr>
          <w:trHeight w:val="76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5</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xml:space="preserve">Определение солей тяжелых металлов без </w:t>
            </w:r>
            <w:proofErr w:type="spellStart"/>
            <w:r>
              <w:rPr>
                <w:sz w:val="20"/>
                <w:szCs w:val="20"/>
              </w:rPr>
              <w:t>пробподготовки</w:t>
            </w:r>
            <w:proofErr w:type="spellEnd"/>
            <w:r>
              <w:rPr>
                <w:sz w:val="20"/>
                <w:szCs w:val="20"/>
              </w:rPr>
              <w:t xml:space="preserve"> методом атомной абсорбции </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Табл.70 §57</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образец</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5</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7,8</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39</w:t>
            </w:r>
          </w:p>
        </w:tc>
      </w:tr>
      <w:tr w:rsidR="00ED387F" w:rsidTr="001D724C">
        <w:trPr>
          <w:trHeight w:val="51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6</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proofErr w:type="spellStart"/>
            <w:r>
              <w:rPr>
                <w:sz w:val="20"/>
                <w:szCs w:val="20"/>
              </w:rPr>
              <w:t>Пробподготовка</w:t>
            </w:r>
            <w:proofErr w:type="spellEnd"/>
            <w:r>
              <w:rPr>
                <w:sz w:val="20"/>
                <w:szCs w:val="20"/>
              </w:rPr>
              <w:t xml:space="preserve"> для выполнения физико-химических исследования почв</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Табл.70 §85</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образец</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5</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52,3</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261,5</w:t>
            </w:r>
          </w:p>
        </w:tc>
      </w:tr>
      <w:tr w:rsidR="00ED387F" w:rsidTr="001D724C">
        <w:trPr>
          <w:trHeight w:val="76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7</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xml:space="preserve">Определение полициклических ароматических углеводородов </w:t>
            </w:r>
            <w:proofErr w:type="spellStart"/>
            <w:r>
              <w:rPr>
                <w:sz w:val="20"/>
                <w:szCs w:val="20"/>
              </w:rPr>
              <w:t>хроматографическим</w:t>
            </w:r>
            <w:proofErr w:type="spellEnd"/>
            <w:r>
              <w:rPr>
                <w:sz w:val="20"/>
                <w:szCs w:val="20"/>
              </w:rPr>
              <w:t xml:space="preserve"> методом</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Табл.70 §66</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образец</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5</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95,8</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479</w:t>
            </w:r>
          </w:p>
        </w:tc>
      </w:tr>
      <w:tr w:rsidR="00ED387F" w:rsidTr="001D724C">
        <w:trPr>
          <w:trHeight w:val="51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8</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xml:space="preserve">Определение нефтяных углеводородов </w:t>
            </w:r>
            <w:proofErr w:type="spellStart"/>
            <w:r>
              <w:rPr>
                <w:sz w:val="20"/>
                <w:szCs w:val="20"/>
              </w:rPr>
              <w:t>хроматографическим</w:t>
            </w:r>
            <w:proofErr w:type="spellEnd"/>
            <w:r>
              <w:rPr>
                <w:sz w:val="20"/>
                <w:szCs w:val="20"/>
              </w:rPr>
              <w:t xml:space="preserve"> методом</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Табл.70 §63</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образец</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5</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19,7</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98,5</w:t>
            </w:r>
          </w:p>
        </w:tc>
      </w:tr>
      <w:tr w:rsidR="00ED387F" w:rsidTr="001D724C">
        <w:trPr>
          <w:trHeight w:val="82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9</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Комплексные исследования химич</w:t>
            </w:r>
            <w:r>
              <w:rPr>
                <w:sz w:val="20"/>
                <w:szCs w:val="20"/>
              </w:rPr>
              <w:t>е</w:t>
            </w:r>
            <w:r>
              <w:rPr>
                <w:sz w:val="20"/>
                <w:szCs w:val="20"/>
              </w:rPr>
              <w:t>ского состава воды: Кадмий</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Табл.72 §15</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6,1</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18,3</w:t>
            </w:r>
          </w:p>
        </w:tc>
      </w:tr>
      <w:tr w:rsidR="00ED387F" w:rsidTr="001D724C">
        <w:trPr>
          <w:trHeight w:val="78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10</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Комплексные исследования химич</w:t>
            </w:r>
            <w:r>
              <w:rPr>
                <w:sz w:val="20"/>
                <w:szCs w:val="20"/>
              </w:rPr>
              <w:t>е</w:t>
            </w:r>
            <w:r>
              <w:rPr>
                <w:sz w:val="20"/>
                <w:szCs w:val="20"/>
              </w:rPr>
              <w:t>ского состава воды: Марганец</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Табл.72 §31</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19,7</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59,1</w:t>
            </w:r>
          </w:p>
        </w:tc>
      </w:tr>
      <w:tr w:rsidR="00ED387F" w:rsidTr="001D724C">
        <w:trPr>
          <w:trHeight w:val="51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11</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Комплексные исследования химич</w:t>
            </w:r>
            <w:r>
              <w:rPr>
                <w:sz w:val="20"/>
                <w:szCs w:val="20"/>
              </w:rPr>
              <w:t>е</w:t>
            </w:r>
            <w:r>
              <w:rPr>
                <w:sz w:val="20"/>
                <w:szCs w:val="20"/>
              </w:rPr>
              <w:t>ского состава воды: Медь</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Табл.72 §32</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23,5</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70,5</w:t>
            </w:r>
          </w:p>
        </w:tc>
      </w:tr>
      <w:tr w:rsidR="00ED387F" w:rsidTr="001D724C">
        <w:trPr>
          <w:trHeight w:val="79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12</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Комплексные исследования химич</w:t>
            </w:r>
            <w:r>
              <w:rPr>
                <w:sz w:val="20"/>
                <w:szCs w:val="20"/>
              </w:rPr>
              <w:t>е</w:t>
            </w:r>
            <w:r>
              <w:rPr>
                <w:sz w:val="20"/>
                <w:szCs w:val="20"/>
              </w:rPr>
              <w:t>ского состава воды: Мышьяк</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Табл.72 §35</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9,6</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28,8</w:t>
            </w:r>
          </w:p>
        </w:tc>
      </w:tr>
      <w:tr w:rsidR="00ED387F" w:rsidTr="001D724C">
        <w:trPr>
          <w:trHeight w:val="76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13</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Комплексные исследования химич</w:t>
            </w:r>
            <w:r>
              <w:rPr>
                <w:sz w:val="20"/>
                <w:szCs w:val="20"/>
              </w:rPr>
              <w:t>е</w:t>
            </w:r>
            <w:r>
              <w:rPr>
                <w:sz w:val="20"/>
                <w:szCs w:val="20"/>
              </w:rPr>
              <w:t>ского состава воды: Нефтепродукты</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Табл.72 §38</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14</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42</w:t>
            </w:r>
          </w:p>
        </w:tc>
      </w:tr>
      <w:tr w:rsidR="00ED387F" w:rsidTr="001D724C">
        <w:trPr>
          <w:trHeight w:val="51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14</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Комплексные исследования химич</w:t>
            </w:r>
            <w:r>
              <w:rPr>
                <w:sz w:val="20"/>
                <w:szCs w:val="20"/>
              </w:rPr>
              <w:t>е</w:t>
            </w:r>
            <w:r>
              <w:rPr>
                <w:sz w:val="20"/>
                <w:szCs w:val="20"/>
              </w:rPr>
              <w:t>ского состава воды: Ртуть</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Табл.72 §48</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8,7</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26,1</w:t>
            </w:r>
          </w:p>
        </w:tc>
      </w:tr>
      <w:tr w:rsidR="00ED387F" w:rsidTr="001D724C">
        <w:trPr>
          <w:trHeight w:val="76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15</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Комплексные исследования химич</w:t>
            </w:r>
            <w:r>
              <w:rPr>
                <w:sz w:val="20"/>
                <w:szCs w:val="20"/>
              </w:rPr>
              <w:t>е</w:t>
            </w:r>
            <w:r>
              <w:rPr>
                <w:sz w:val="20"/>
                <w:szCs w:val="20"/>
              </w:rPr>
              <w:t>ского состава воды: Свинец</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Табл.72 §49</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12,2</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36,6</w:t>
            </w:r>
          </w:p>
        </w:tc>
      </w:tr>
      <w:tr w:rsidR="00ED387F" w:rsidTr="001D724C">
        <w:trPr>
          <w:trHeight w:val="51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16</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Комплексные исследования химич</w:t>
            </w:r>
            <w:r>
              <w:rPr>
                <w:sz w:val="20"/>
                <w:szCs w:val="20"/>
              </w:rPr>
              <w:t>е</w:t>
            </w:r>
            <w:r>
              <w:rPr>
                <w:sz w:val="20"/>
                <w:szCs w:val="20"/>
              </w:rPr>
              <w:t>ского состава воды: Цинк</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Табл.72 §75</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проба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8,1</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24,3</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17</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ɣ-спектрометрия</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Табл.91 §5</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определение</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74</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74</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Итого лабораторных работ с учётом районного коэффициента:</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1257,7</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1,08</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1358,316</w:t>
            </w:r>
          </w:p>
        </w:tc>
      </w:tr>
      <w:tr w:rsidR="00ED387F" w:rsidTr="001D724C">
        <w:trPr>
          <w:trHeight w:val="255"/>
        </w:trPr>
        <w:tc>
          <w:tcPr>
            <w:tcW w:w="9761"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xml:space="preserve">К А М Е </w:t>
            </w:r>
            <w:proofErr w:type="gramStart"/>
            <w:r>
              <w:rPr>
                <w:sz w:val="20"/>
                <w:szCs w:val="20"/>
              </w:rPr>
              <w:t>Р</w:t>
            </w:r>
            <w:proofErr w:type="gramEnd"/>
            <w:r>
              <w:rPr>
                <w:sz w:val="20"/>
                <w:szCs w:val="20"/>
              </w:rPr>
              <w:t xml:space="preserve"> А Л Ь Н Ы Е     Р А Б О Т Ы</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296" w:type="dxa"/>
            <w:gridSpan w:val="6"/>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Камеральная обработка лабораторных исследований:</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r>
      <w:tr w:rsidR="00ED387F" w:rsidTr="001D724C">
        <w:trPr>
          <w:trHeight w:val="181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18</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xml:space="preserve">Камеральная обработка химических и бактериологических анализов на загрязненность </w:t>
            </w:r>
            <w:proofErr w:type="spellStart"/>
            <w:r>
              <w:rPr>
                <w:sz w:val="20"/>
                <w:szCs w:val="20"/>
              </w:rPr>
              <w:t>почво-грунтов</w:t>
            </w:r>
            <w:proofErr w:type="spellEnd"/>
            <w:r>
              <w:rPr>
                <w:sz w:val="20"/>
                <w:szCs w:val="20"/>
              </w:rPr>
              <w:t>, воды, льда, снега и донных отложений при инженерно-экологических изысканиях</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Табл.86 §6</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8</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 </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1183,7</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94,696</w:t>
            </w:r>
          </w:p>
        </w:tc>
      </w:tr>
      <w:tr w:rsidR="00ED387F" w:rsidTr="001D724C">
        <w:trPr>
          <w:trHeight w:val="84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19</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Камеральная обработка радиационного обследования участка</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Табл.92 §3</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0,1 га</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 </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14,8</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14,8</w:t>
            </w:r>
          </w:p>
        </w:tc>
      </w:tr>
      <w:tr w:rsidR="00ED387F" w:rsidTr="001D724C">
        <w:trPr>
          <w:trHeight w:val="111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20</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Составление программы инженерно-экологических изысканий до 5 м, кат. 2 (исследуемая площадь до 1км²)</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Табл.81 §1</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proofErr w:type="spellStart"/>
            <w:r>
              <w:rPr>
                <w:sz w:val="20"/>
                <w:szCs w:val="20"/>
              </w:rPr>
              <w:t>прогр</w:t>
            </w:r>
            <w:proofErr w:type="spellEnd"/>
            <w:r>
              <w:rPr>
                <w:sz w:val="20"/>
                <w:szCs w:val="20"/>
              </w:rPr>
              <w:t>.</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200</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1,25</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250</w:t>
            </w:r>
          </w:p>
        </w:tc>
      </w:tr>
      <w:tr w:rsidR="00ED387F" w:rsidTr="001D724C">
        <w:trPr>
          <w:trHeight w:val="106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21</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xml:space="preserve">Составление инженерно-экологического отчета при стоимости камеральных работ до 5 тыс. </w:t>
            </w:r>
            <w:proofErr w:type="spellStart"/>
            <w:r>
              <w:rPr>
                <w:sz w:val="20"/>
                <w:szCs w:val="20"/>
              </w:rPr>
              <w:t>руб</w:t>
            </w:r>
            <w:proofErr w:type="spellEnd"/>
            <w:r>
              <w:rPr>
                <w:sz w:val="20"/>
                <w:szCs w:val="20"/>
              </w:rPr>
              <w:t>, кат. 2</w:t>
            </w:r>
          </w:p>
        </w:tc>
        <w:tc>
          <w:tcPr>
            <w:tcW w:w="1123"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Табл.87 §1</w:t>
            </w:r>
          </w:p>
        </w:tc>
        <w:tc>
          <w:tcPr>
            <w:tcW w:w="1214"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rPr>
                <w:sz w:val="20"/>
                <w:szCs w:val="20"/>
              </w:rPr>
            </w:pPr>
            <w:r>
              <w:rPr>
                <w:sz w:val="20"/>
                <w:szCs w:val="20"/>
              </w:rPr>
              <w:t>%</w:t>
            </w:r>
          </w:p>
        </w:tc>
        <w:tc>
          <w:tcPr>
            <w:tcW w:w="550"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21</w:t>
            </w:r>
          </w:p>
        </w:tc>
        <w:tc>
          <w:tcPr>
            <w:tcW w:w="8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359,496</w:t>
            </w:r>
          </w:p>
        </w:tc>
        <w:tc>
          <w:tcPr>
            <w:tcW w:w="1002"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tcPr>
          <w:p w:rsidR="00ED387F" w:rsidRDefault="00ED387F" w:rsidP="001D724C">
            <w:pPr>
              <w:pStyle w:val="43"/>
              <w:jc w:val="right"/>
              <w:rPr>
                <w:sz w:val="20"/>
                <w:szCs w:val="20"/>
              </w:rPr>
            </w:pPr>
            <w:r>
              <w:rPr>
                <w:sz w:val="20"/>
                <w:szCs w:val="20"/>
              </w:rPr>
              <w:t>75,49416</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Итого камеральных работ с учётом районного коэффициента:</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434,99</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1,08</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469,78937</w:t>
            </w:r>
          </w:p>
        </w:tc>
      </w:tr>
      <w:tr w:rsidR="00ED387F" w:rsidTr="001D724C">
        <w:trPr>
          <w:trHeight w:val="255"/>
        </w:trPr>
        <w:tc>
          <w:tcPr>
            <w:tcW w:w="9761"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proofErr w:type="gramStart"/>
            <w:r>
              <w:rPr>
                <w:sz w:val="20"/>
                <w:szCs w:val="20"/>
              </w:rPr>
              <w:t>П</w:t>
            </w:r>
            <w:proofErr w:type="gramEnd"/>
            <w:r>
              <w:rPr>
                <w:sz w:val="20"/>
                <w:szCs w:val="20"/>
              </w:rPr>
              <w:t xml:space="preserve"> Р О Ч И Е     Р А С Х О Д Ы</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22</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xml:space="preserve">Внутренний транспорт до 5  км </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Табл.4 §2</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8,75</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1183,26</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103,53491</w:t>
            </w:r>
          </w:p>
        </w:tc>
      </w:tr>
      <w:tr w:rsidR="00ED387F" w:rsidTr="001D724C">
        <w:trPr>
          <w:trHeight w:val="540"/>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23</w:t>
            </w:r>
          </w:p>
        </w:tc>
        <w:tc>
          <w:tcPr>
            <w:tcW w:w="3605"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Организация и ликвидация изысканий</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ОУ п.13, прим.1</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6</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1183,26</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70,995366</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296" w:type="dxa"/>
            <w:gridSpan w:val="6"/>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Итого прочие расходы:</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174,53027</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Полевые работы:</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1183,2561</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Лабораторные работы:</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1358,316</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Камеральные работы:</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469,78937</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Прочие расходы:</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174,53027</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296" w:type="dxa"/>
            <w:gridSpan w:val="6"/>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ВСЕГО в ценах на 01.01.1991 г.:</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3185,8917</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tcPr>
          <w:p w:rsidR="00ED387F" w:rsidRDefault="00ED387F" w:rsidP="001D724C">
            <w:pPr>
              <w:pStyle w:val="43"/>
              <w:jc w:val="center"/>
              <w:rPr>
                <w:sz w:val="20"/>
                <w:szCs w:val="20"/>
              </w:rPr>
            </w:pPr>
            <w:r>
              <w:rPr>
                <w:sz w:val="20"/>
                <w:szCs w:val="20"/>
              </w:rPr>
              <w:t>24</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Всего с учётом  индекса изменения сметной стоимости</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60,01</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191185,36</w:t>
            </w:r>
          </w:p>
        </w:tc>
      </w:tr>
      <w:tr w:rsidR="00ED387F" w:rsidTr="001D724C">
        <w:trPr>
          <w:trHeight w:val="255"/>
        </w:trPr>
        <w:tc>
          <w:tcPr>
            <w:tcW w:w="436" w:type="dxa"/>
            <w:tcBorders>
              <w:top w:val="none" w:sz="4" w:space="0" w:color="000000"/>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360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ИТОГО ПО СМЕТЕ</w:t>
            </w:r>
          </w:p>
        </w:tc>
        <w:tc>
          <w:tcPr>
            <w:tcW w:w="112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214"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550"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8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02"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 </w:t>
            </w:r>
          </w:p>
        </w:tc>
        <w:tc>
          <w:tcPr>
            <w:tcW w:w="1029"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right"/>
              <w:rPr>
                <w:sz w:val="20"/>
                <w:szCs w:val="20"/>
              </w:rPr>
            </w:pPr>
            <w:r>
              <w:rPr>
                <w:sz w:val="20"/>
                <w:szCs w:val="20"/>
              </w:rPr>
              <w:t>191185,36</w:t>
            </w:r>
          </w:p>
        </w:tc>
      </w:tr>
    </w:tbl>
    <w:p w:rsidR="00ED387F" w:rsidRDefault="00ED387F" w:rsidP="001D724C">
      <w:pPr>
        <w:pStyle w:val="af8"/>
        <w:ind w:left="709" w:firstLine="0"/>
        <w:jc w:val="center"/>
        <w:outlineLvl w:val="0"/>
        <w:rPr>
          <w:b/>
          <w:bCs/>
          <w:sz w:val="32"/>
          <w:szCs w:val="32"/>
        </w:rPr>
      </w:pPr>
    </w:p>
    <w:tbl>
      <w:tblPr>
        <w:tblW w:w="10202" w:type="dxa"/>
        <w:tblInd w:w="93" w:type="dxa"/>
        <w:tblLayout w:type="fixed"/>
        <w:tblLook w:val="04A0"/>
      </w:tblPr>
      <w:tblGrid>
        <w:gridCol w:w="416"/>
        <w:gridCol w:w="2871"/>
        <w:gridCol w:w="1893"/>
        <w:gridCol w:w="866"/>
        <w:gridCol w:w="1386"/>
        <w:gridCol w:w="947"/>
        <w:gridCol w:w="708"/>
        <w:gridCol w:w="1115"/>
      </w:tblGrid>
      <w:tr w:rsidR="00ED387F" w:rsidTr="001D724C">
        <w:trPr>
          <w:trHeight w:val="285"/>
        </w:trPr>
        <w:tc>
          <w:tcPr>
            <w:tcW w:w="10202" w:type="dxa"/>
            <w:gridSpan w:val="8"/>
            <w:tcBorders>
              <w:top w:val="none" w:sz="4" w:space="0" w:color="000000"/>
              <w:left w:val="none" w:sz="4" w:space="0" w:color="000000"/>
              <w:bottom w:val="none" w:sz="4" w:space="0" w:color="000000"/>
              <w:right w:val="none" w:sz="4" w:space="0" w:color="000000"/>
            </w:tcBorders>
            <w:shd w:val="clear" w:color="auto" w:fill="auto"/>
            <w:noWrap/>
            <w:vAlign w:val="bottom"/>
          </w:tcPr>
          <w:p w:rsidR="00ED387F" w:rsidRDefault="00ED387F" w:rsidP="001D724C">
            <w:pPr>
              <w:pStyle w:val="43"/>
              <w:jc w:val="center"/>
              <w:rPr>
                <w:b/>
                <w:bCs/>
              </w:rPr>
            </w:pPr>
            <w:r>
              <w:rPr>
                <w:b/>
                <w:bCs/>
              </w:rPr>
              <w:t>Смета №7</w:t>
            </w:r>
          </w:p>
        </w:tc>
      </w:tr>
      <w:tr w:rsidR="00ED387F" w:rsidTr="001D724C">
        <w:trPr>
          <w:trHeight w:val="345"/>
        </w:trPr>
        <w:tc>
          <w:tcPr>
            <w:tcW w:w="10202" w:type="dxa"/>
            <w:gridSpan w:val="8"/>
            <w:tcBorders>
              <w:top w:val="none" w:sz="4" w:space="0" w:color="000000"/>
              <w:left w:val="none" w:sz="4" w:space="0" w:color="000000"/>
              <w:bottom w:val="single" w:sz="4" w:space="0" w:color="auto"/>
              <w:right w:val="none" w:sz="4" w:space="0" w:color="000000"/>
            </w:tcBorders>
            <w:shd w:val="clear" w:color="auto" w:fill="auto"/>
            <w:noWrap/>
            <w:vAlign w:val="center"/>
          </w:tcPr>
          <w:p w:rsidR="00ED387F" w:rsidRDefault="00ED387F" w:rsidP="001D724C">
            <w:pPr>
              <w:pStyle w:val="43"/>
              <w:jc w:val="center"/>
            </w:pPr>
            <w:r>
              <w:t>Инженерно-гидрометеорологические изыскания</w:t>
            </w:r>
          </w:p>
        </w:tc>
      </w:tr>
      <w:tr w:rsidR="00ED387F" w:rsidTr="001D724C">
        <w:trPr>
          <w:trHeight w:val="765"/>
        </w:trPr>
        <w:tc>
          <w:tcPr>
            <w:tcW w:w="4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w:t>
            </w:r>
          </w:p>
        </w:tc>
        <w:tc>
          <w:tcPr>
            <w:tcW w:w="2871" w:type="dxa"/>
            <w:tcBorders>
              <w:top w:val="single" w:sz="4" w:space="0" w:color="auto"/>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Виды работ</w:t>
            </w:r>
          </w:p>
        </w:tc>
        <w:tc>
          <w:tcPr>
            <w:tcW w:w="1893"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 таблиц, параграф</w:t>
            </w:r>
          </w:p>
        </w:tc>
        <w:tc>
          <w:tcPr>
            <w:tcW w:w="866"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Объем работ</w:t>
            </w:r>
          </w:p>
        </w:tc>
        <w:tc>
          <w:tcPr>
            <w:tcW w:w="1386"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 xml:space="preserve">Единица </w:t>
            </w:r>
            <w:proofErr w:type="spellStart"/>
            <w:r>
              <w:rPr>
                <w:sz w:val="20"/>
                <w:szCs w:val="20"/>
              </w:rPr>
              <w:t>измер</w:t>
            </w:r>
            <w:proofErr w:type="spellEnd"/>
            <w:r>
              <w:rPr>
                <w:sz w:val="20"/>
                <w:szCs w:val="20"/>
              </w:rPr>
              <w:t>.</w:t>
            </w:r>
          </w:p>
        </w:tc>
        <w:tc>
          <w:tcPr>
            <w:tcW w:w="947"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Расце</w:t>
            </w:r>
            <w:r>
              <w:rPr>
                <w:sz w:val="20"/>
                <w:szCs w:val="20"/>
              </w:rPr>
              <w:t>н</w:t>
            </w:r>
            <w:r>
              <w:rPr>
                <w:sz w:val="20"/>
                <w:szCs w:val="20"/>
              </w:rPr>
              <w:t>ка за единицу</w:t>
            </w:r>
          </w:p>
        </w:tc>
        <w:tc>
          <w:tcPr>
            <w:tcW w:w="708"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proofErr w:type="spellStart"/>
            <w:r>
              <w:rPr>
                <w:sz w:val="20"/>
                <w:szCs w:val="20"/>
              </w:rPr>
              <w:t>К</w:t>
            </w:r>
            <w:r>
              <w:rPr>
                <w:sz w:val="20"/>
                <w:szCs w:val="20"/>
              </w:rPr>
              <w:t>о</w:t>
            </w:r>
            <w:r>
              <w:rPr>
                <w:sz w:val="20"/>
                <w:szCs w:val="20"/>
              </w:rPr>
              <w:t>эффиц</w:t>
            </w:r>
            <w:proofErr w:type="spellEnd"/>
            <w:r>
              <w:rPr>
                <w:sz w:val="20"/>
                <w:szCs w:val="20"/>
              </w:rPr>
              <w:t>.</w:t>
            </w:r>
          </w:p>
        </w:tc>
        <w:tc>
          <w:tcPr>
            <w:tcW w:w="1115" w:type="dxa"/>
            <w:tcBorders>
              <w:top w:val="single" w:sz="4" w:space="0" w:color="auto"/>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Сто</w:t>
            </w:r>
            <w:r>
              <w:rPr>
                <w:sz w:val="20"/>
                <w:szCs w:val="20"/>
              </w:rPr>
              <w:t>и</w:t>
            </w:r>
            <w:r>
              <w:rPr>
                <w:sz w:val="20"/>
                <w:szCs w:val="20"/>
              </w:rPr>
              <w:t>мость (руб.)</w:t>
            </w:r>
          </w:p>
        </w:tc>
      </w:tr>
      <w:tr w:rsidR="00ED387F" w:rsidTr="001D724C">
        <w:trPr>
          <w:trHeight w:val="270"/>
        </w:trPr>
        <w:tc>
          <w:tcPr>
            <w:tcW w:w="10202"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tcPr>
          <w:p w:rsidR="00ED387F" w:rsidRDefault="00ED387F" w:rsidP="001D724C">
            <w:pPr>
              <w:pStyle w:val="43"/>
              <w:jc w:val="center"/>
              <w:rPr>
                <w:sz w:val="20"/>
                <w:szCs w:val="20"/>
              </w:rPr>
            </w:pPr>
            <w:r>
              <w:rPr>
                <w:sz w:val="20"/>
                <w:szCs w:val="20"/>
              </w:rPr>
              <w:t>Полевые работы</w:t>
            </w:r>
          </w:p>
        </w:tc>
      </w:tr>
      <w:tr w:rsidR="00ED387F" w:rsidTr="001D724C">
        <w:trPr>
          <w:trHeight w:val="810"/>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1</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 xml:space="preserve">Рекогносцировочное обследование бассейнов водотоков, 1 </w:t>
            </w:r>
            <w:proofErr w:type="spellStart"/>
            <w:r>
              <w:rPr>
                <w:sz w:val="20"/>
                <w:szCs w:val="20"/>
              </w:rPr>
              <w:t>кат</w:t>
            </w:r>
            <w:proofErr w:type="gramStart"/>
            <w:r>
              <w:rPr>
                <w:sz w:val="20"/>
                <w:szCs w:val="20"/>
              </w:rPr>
              <w:t>.с</w:t>
            </w:r>
            <w:proofErr w:type="gramEnd"/>
            <w:r>
              <w:rPr>
                <w:sz w:val="20"/>
                <w:szCs w:val="20"/>
              </w:rPr>
              <w:t>ложности</w:t>
            </w:r>
            <w:proofErr w:type="spellEnd"/>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43, § 2</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0,70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км</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18,00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12,60</w:t>
            </w:r>
          </w:p>
        </w:tc>
      </w:tr>
      <w:tr w:rsidR="00ED387F" w:rsidTr="001D724C">
        <w:trPr>
          <w:trHeight w:val="300"/>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2</w:t>
            </w:r>
          </w:p>
        </w:tc>
        <w:tc>
          <w:tcPr>
            <w:tcW w:w="7963" w:type="dxa"/>
            <w:gridSpan w:val="5"/>
            <w:tcBorders>
              <w:top w:val="single" w:sz="4" w:space="0" w:color="auto"/>
              <w:left w:val="none" w:sz="4" w:space="0" w:color="000000"/>
              <w:bottom w:val="single" w:sz="4" w:space="0" w:color="auto"/>
              <w:right w:val="single" w:sz="4" w:space="0" w:color="000000"/>
            </w:tcBorders>
            <w:shd w:val="clear" w:color="auto" w:fill="auto"/>
            <w:vAlign w:val="bottom"/>
          </w:tcPr>
          <w:p w:rsidR="00ED387F" w:rsidRDefault="00ED387F" w:rsidP="001D724C">
            <w:pPr>
              <w:pStyle w:val="43"/>
              <w:rPr>
                <w:sz w:val="20"/>
                <w:szCs w:val="20"/>
              </w:rPr>
            </w:pPr>
            <w:r>
              <w:rPr>
                <w:sz w:val="20"/>
                <w:szCs w:val="20"/>
              </w:rPr>
              <w:t>Без выплаты полевого довольствия (Общие указания, п. 14):</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0,85</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10,71</w:t>
            </w:r>
          </w:p>
        </w:tc>
      </w:tr>
      <w:tr w:rsidR="00ED387F" w:rsidTr="001D724C">
        <w:trPr>
          <w:trHeight w:val="525"/>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3</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Расходы по внутреннему транспорту</w:t>
            </w:r>
          </w:p>
        </w:tc>
        <w:tc>
          <w:tcPr>
            <w:tcW w:w="189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Табл.4, § 3</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10,71</w:t>
            </w:r>
          </w:p>
        </w:tc>
        <w:tc>
          <w:tcPr>
            <w:tcW w:w="1386"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w:t>
            </w:r>
          </w:p>
        </w:tc>
        <w:tc>
          <w:tcPr>
            <w:tcW w:w="947"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11,25%</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1,20</w:t>
            </w:r>
          </w:p>
        </w:tc>
      </w:tr>
      <w:tr w:rsidR="00ED387F" w:rsidTr="001D724C">
        <w:trPr>
          <w:trHeight w:val="510"/>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4</w:t>
            </w:r>
          </w:p>
        </w:tc>
        <w:tc>
          <w:tcPr>
            <w:tcW w:w="2871"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rPr>
                <w:sz w:val="20"/>
                <w:szCs w:val="20"/>
              </w:rPr>
            </w:pPr>
            <w:r>
              <w:rPr>
                <w:sz w:val="20"/>
                <w:szCs w:val="20"/>
              </w:rPr>
              <w:t>Организация и ликвидация работ</w:t>
            </w:r>
          </w:p>
        </w:tc>
        <w:tc>
          <w:tcPr>
            <w:tcW w:w="1893"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Общие указания, п.13</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10,71</w:t>
            </w:r>
          </w:p>
        </w:tc>
        <w:tc>
          <w:tcPr>
            <w:tcW w:w="1386"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 </w:t>
            </w:r>
          </w:p>
        </w:tc>
        <w:tc>
          <w:tcPr>
            <w:tcW w:w="947"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6%</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0,64</w:t>
            </w:r>
          </w:p>
        </w:tc>
      </w:tr>
      <w:tr w:rsidR="00ED387F" w:rsidTr="001D724C">
        <w:trPr>
          <w:trHeight w:val="255"/>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5</w:t>
            </w:r>
          </w:p>
        </w:tc>
        <w:tc>
          <w:tcPr>
            <w:tcW w:w="7963" w:type="dxa"/>
            <w:gridSpan w:val="5"/>
            <w:tcBorders>
              <w:top w:val="single" w:sz="4" w:space="0" w:color="auto"/>
              <w:left w:val="none" w:sz="4" w:space="0" w:color="000000"/>
              <w:bottom w:val="single" w:sz="4" w:space="0" w:color="auto"/>
              <w:right w:val="single" w:sz="4" w:space="0" w:color="000000"/>
            </w:tcBorders>
            <w:shd w:val="clear" w:color="auto" w:fill="auto"/>
            <w:vAlign w:val="bottom"/>
          </w:tcPr>
          <w:p w:rsidR="00ED387F" w:rsidRDefault="00ED387F" w:rsidP="001D724C">
            <w:pPr>
              <w:pStyle w:val="43"/>
              <w:rPr>
                <w:sz w:val="20"/>
                <w:szCs w:val="20"/>
              </w:rPr>
            </w:pPr>
            <w:r>
              <w:rPr>
                <w:sz w:val="20"/>
                <w:szCs w:val="20"/>
              </w:rPr>
              <w:t>Всего полевые работы с учётом районного коэффициента:</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1,08</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b/>
                <w:bCs/>
                <w:sz w:val="20"/>
                <w:szCs w:val="20"/>
              </w:rPr>
            </w:pPr>
            <w:r>
              <w:rPr>
                <w:b/>
                <w:bCs/>
                <w:sz w:val="20"/>
                <w:szCs w:val="20"/>
              </w:rPr>
              <w:t>13,56</w:t>
            </w:r>
          </w:p>
        </w:tc>
      </w:tr>
      <w:tr w:rsidR="00ED387F" w:rsidTr="001D724C">
        <w:trPr>
          <w:trHeight w:val="255"/>
        </w:trPr>
        <w:tc>
          <w:tcPr>
            <w:tcW w:w="1020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ED387F" w:rsidRDefault="00ED387F" w:rsidP="001D724C">
            <w:pPr>
              <w:pStyle w:val="43"/>
              <w:jc w:val="center"/>
              <w:rPr>
                <w:sz w:val="20"/>
                <w:szCs w:val="20"/>
              </w:rPr>
            </w:pPr>
            <w:r>
              <w:rPr>
                <w:sz w:val="20"/>
                <w:szCs w:val="20"/>
              </w:rPr>
              <w:t>Камеральные работы</w:t>
            </w:r>
          </w:p>
        </w:tc>
      </w:tr>
      <w:tr w:rsidR="00ED387F" w:rsidTr="001D724C">
        <w:trPr>
          <w:trHeight w:val="255"/>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6</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Составление программы работ</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 xml:space="preserve">Табл. 53, §2 </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18"/>
                <w:szCs w:val="18"/>
              </w:rPr>
            </w:pPr>
            <w:r>
              <w:rPr>
                <w:sz w:val="18"/>
                <w:szCs w:val="18"/>
              </w:rPr>
              <w:t>программа</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200,00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200,00</w:t>
            </w:r>
          </w:p>
        </w:tc>
      </w:tr>
      <w:tr w:rsidR="00ED387F" w:rsidTr="001D724C">
        <w:trPr>
          <w:trHeight w:val="1020"/>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7</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Обработка рекогносцирово</w:t>
            </w:r>
            <w:r>
              <w:rPr>
                <w:sz w:val="20"/>
                <w:szCs w:val="20"/>
              </w:rPr>
              <w:t>ч</w:t>
            </w:r>
            <w:r>
              <w:rPr>
                <w:sz w:val="20"/>
                <w:szCs w:val="20"/>
              </w:rPr>
              <w:t xml:space="preserve">ного обследования бассейнов водотоков, 1 </w:t>
            </w:r>
            <w:proofErr w:type="spellStart"/>
            <w:r>
              <w:rPr>
                <w:sz w:val="20"/>
                <w:szCs w:val="20"/>
              </w:rPr>
              <w:t>кат</w:t>
            </w:r>
            <w:proofErr w:type="gramStart"/>
            <w:r>
              <w:rPr>
                <w:sz w:val="20"/>
                <w:szCs w:val="20"/>
              </w:rPr>
              <w:t>.с</w:t>
            </w:r>
            <w:proofErr w:type="gramEnd"/>
            <w:r>
              <w:rPr>
                <w:sz w:val="20"/>
                <w:szCs w:val="20"/>
              </w:rPr>
              <w:t>ложности</w:t>
            </w:r>
            <w:proofErr w:type="spellEnd"/>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43, § 2</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0,70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км</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6,00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4,20</w:t>
            </w:r>
          </w:p>
        </w:tc>
      </w:tr>
      <w:tr w:rsidR="00ED387F" w:rsidTr="001D724C">
        <w:trPr>
          <w:trHeight w:val="510"/>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8</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Составление гидрологической изученности района</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51, § 1</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таблица</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105,00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105,00</w:t>
            </w:r>
          </w:p>
        </w:tc>
      </w:tr>
      <w:tr w:rsidR="00ED387F" w:rsidTr="001D724C">
        <w:trPr>
          <w:trHeight w:val="255"/>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9</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Выбор аналогов (2 аналога)</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56, § 15</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аналог</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217,00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0,30</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282,10</w:t>
            </w:r>
          </w:p>
        </w:tc>
      </w:tr>
      <w:tr w:rsidR="00ED387F" w:rsidTr="001D724C">
        <w:trPr>
          <w:trHeight w:val="765"/>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10</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 xml:space="preserve">Систематизация материалов гидрологических наблюдений по </w:t>
            </w:r>
            <w:proofErr w:type="spellStart"/>
            <w:r>
              <w:rPr>
                <w:sz w:val="20"/>
                <w:szCs w:val="20"/>
              </w:rPr>
              <w:t>водопостам-аналогам</w:t>
            </w:r>
            <w:proofErr w:type="spellEnd"/>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50, § 1</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proofErr w:type="spellStart"/>
            <w:r>
              <w:rPr>
                <w:sz w:val="20"/>
                <w:szCs w:val="20"/>
              </w:rPr>
              <w:t>годопункт</w:t>
            </w:r>
            <w:proofErr w:type="spellEnd"/>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20,00</w:t>
            </w:r>
          </w:p>
        </w:tc>
      </w:tr>
      <w:tr w:rsidR="00ED387F" w:rsidTr="001D724C">
        <w:trPr>
          <w:trHeight w:val="1020"/>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11</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 xml:space="preserve">Составление вспомогательной таблицы для характеристики гидрологического режима по </w:t>
            </w:r>
            <w:proofErr w:type="spellStart"/>
            <w:r>
              <w:rPr>
                <w:sz w:val="20"/>
                <w:szCs w:val="20"/>
              </w:rPr>
              <w:t>водопостам-аналогам</w:t>
            </w:r>
            <w:proofErr w:type="spellEnd"/>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51, § 1</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таблица</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105,00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105,00</w:t>
            </w:r>
          </w:p>
        </w:tc>
      </w:tr>
      <w:tr w:rsidR="00ED387F" w:rsidTr="001D724C">
        <w:trPr>
          <w:trHeight w:val="585"/>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12</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Определение площадей водосбора</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55, § 9</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proofErr w:type="gramStart"/>
            <w:r>
              <w:rPr>
                <w:sz w:val="20"/>
                <w:szCs w:val="20"/>
              </w:rPr>
              <w:t>км</w:t>
            </w:r>
            <w:proofErr w:type="gramEnd"/>
            <w:r>
              <w:rPr>
                <w:sz w:val="20"/>
                <w:szCs w:val="20"/>
              </w:rPr>
              <w:t>²</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6,00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6,00</w:t>
            </w:r>
          </w:p>
        </w:tc>
      </w:tr>
      <w:tr w:rsidR="00ED387F" w:rsidTr="001D724C">
        <w:trPr>
          <w:trHeight w:val="645"/>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13</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Определение среднего уклона водосбора</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55, § 11</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водосбор</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19,00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19,00</w:t>
            </w:r>
          </w:p>
        </w:tc>
      </w:tr>
      <w:tr w:rsidR="00ED387F" w:rsidTr="001D724C">
        <w:trPr>
          <w:trHeight w:val="1035"/>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14</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Определение максимальных расходов воды весеннего половодья по эмпирическим формулам</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56, § 2</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расчёт</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34,00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34,00</w:t>
            </w:r>
          </w:p>
        </w:tc>
      </w:tr>
      <w:tr w:rsidR="00ED387F" w:rsidTr="001D724C">
        <w:trPr>
          <w:trHeight w:val="1305"/>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15</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Определение максимальных расходов воды дождевых паводков по формуле предельной интенсивности стока</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56, § 3</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расчёт</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26,00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26,00</w:t>
            </w:r>
          </w:p>
        </w:tc>
      </w:tr>
      <w:tr w:rsidR="00ED387F" w:rsidTr="001D724C">
        <w:trPr>
          <w:trHeight w:val="600"/>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16</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Подбор метеостанции, оценка материалов</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67, § 1</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метеостанция</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90,00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180,00</w:t>
            </w:r>
          </w:p>
        </w:tc>
      </w:tr>
      <w:tr w:rsidR="00ED387F" w:rsidTr="001D724C">
        <w:trPr>
          <w:trHeight w:val="765"/>
        </w:trPr>
        <w:tc>
          <w:tcPr>
            <w:tcW w:w="416" w:type="dxa"/>
            <w:tcBorders>
              <w:top w:val="none" w:sz="4" w:space="0" w:color="000000"/>
              <w:left w:val="single" w:sz="4" w:space="0" w:color="auto"/>
              <w:bottom w:val="single" w:sz="4" w:space="0" w:color="auto"/>
              <w:right w:val="single" w:sz="4" w:space="0" w:color="auto"/>
            </w:tcBorders>
            <w:shd w:val="clear" w:color="auto" w:fill="auto"/>
            <w:noWrap/>
            <w:vAlign w:val="center"/>
          </w:tcPr>
          <w:p w:rsidR="00ED387F" w:rsidRDefault="00ED387F" w:rsidP="001D724C">
            <w:pPr>
              <w:pStyle w:val="43"/>
              <w:jc w:val="center"/>
              <w:rPr>
                <w:sz w:val="20"/>
                <w:szCs w:val="20"/>
              </w:rPr>
            </w:pPr>
            <w:r>
              <w:rPr>
                <w:sz w:val="20"/>
                <w:szCs w:val="20"/>
              </w:rPr>
              <w:t>17</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rPr>
                <w:sz w:val="20"/>
                <w:szCs w:val="20"/>
              </w:rPr>
            </w:pPr>
            <w:r>
              <w:rPr>
                <w:sz w:val="20"/>
                <w:szCs w:val="20"/>
              </w:rPr>
              <w:t xml:space="preserve">Составление климатической записки, число </w:t>
            </w:r>
            <w:proofErr w:type="spellStart"/>
            <w:r>
              <w:rPr>
                <w:sz w:val="20"/>
                <w:szCs w:val="20"/>
              </w:rPr>
              <w:t>годостанций</w:t>
            </w:r>
            <w:proofErr w:type="spellEnd"/>
            <w:r>
              <w:rPr>
                <w:sz w:val="20"/>
                <w:szCs w:val="20"/>
              </w:rPr>
              <w:t xml:space="preserve"> - до 100</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center"/>
          </w:tcPr>
          <w:p w:rsidR="00ED387F" w:rsidRDefault="00ED387F" w:rsidP="001D724C">
            <w:pPr>
              <w:pStyle w:val="43"/>
              <w:jc w:val="center"/>
              <w:rPr>
                <w:sz w:val="20"/>
                <w:szCs w:val="20"/>
              </w:rPr>
            </w:pPr>
            <w:r>
              <w:rPr>
                <w:sz w:val="20"/>
                <w:szCs w:val="20"/>
              </w:rPr>
              <w:t>Табл. 69, § 1</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1,00</w:t>
            </w:r>
          </w:p>
        </w:tc>
        <w:tc>
          <w:tcPr>
            <w:tcW w:w="138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записка</w:t>
            </w:r>
          </w:p>
        </w:tc>
        <w:tc>
          <w:tcPr>
            <w:tcW w:w="947"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201,00</w:t>
            </w:r>
          </w:p>
        </w:tc>
        <w:tc>
          <w:tcPr>
            <w:tcW w:w="7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201,00</w:t>
            </w:r>
          </w:p>
        </w:tc>
      </w:tr>
      <w:tr w:rsidR="00ED387F" w:rsidTr="001D724C">
        <w:trPr>
          <w:trHeight w:val="510"/>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 </w:t>
            </w:r>
          </w:p>
        </w:tc>
        <w:tc>
          <w:tcPr>
            <w:tcW w:w="7963" w:type="dxa"/>
            <w:gridSpan w:val="5"/>
            <w:tcBorders>
              <w:top w:val="single" w:sz="4" w:space="0" w:color="auto"/>
              <w:left w:val="none" w:sz="4" w:space="0" w:color="000000"/>
              <w:bottom w:val="single" w:sz="4" w:space="0" w:color="auto"/>
              <w:right w:val="single" w:sz="4" w:space="0" w:color="000000"/>
            </w:tcBorders>
            <w:shd w:val="clear" w:color="auto" w:fill="auto"/>
            <w:vAlign w:val="bottom"/>
          </w:tcPr>
          <w:p w:rsidR="00ED387F" w:rsidRDefault="00ED387F" w:rsidP="001D724C">
            <w:pPr>
              <w:pStyle w:val="43"/>
              <w:rPr>
                <w:sz w:val="20"/>
                <w:szCs w:val="20"/>
              </w:rPr>
            </w:pPr>
            <w:r>
              <w:rPr>
                <w:sz w:val="20"/>
                <w:szCs w:val="20"/>
              </w:rPr>
              <w:t>Всего камеральные гидрометеорологические работы с учётом районного коэффициента:</w:t>
            </w:r>
          </w:p>
        </w:tc>
        <w:tc>
          <w:tcPr>
            <w:tcW w:w="708"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1,08</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b/>
                <w:bCs/>
                <w:sz w:val="20"/>
                <w:szCs w:val="20"/>
              </w:rPr>
            </w:pPr>
            <w:r>
              <w:rPr>
                <w:b/>
                <w:bCs/>
                <w:sz w:val="20"/>
                <w:szCs w:val="20"/>
              </w:rPr>
              <w:t>1276,88</w:t>
            </w:r>
          </w:p>
        </w:tc>
      </w:tr>
      <w:tr w:rsidR="00ED387F" w:rsidTr="001D724C">
        <w:trPr>
          <w:trHeight w:val="510"/>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18</w:t>
            </w:r>
          </w:p>
        </w:tc>
        <w:tc>
          <w:tcPr>
            <w:tcW w:w="2871"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rPr>
                <w:sz w:val="20"/>
                <w:szCs w:val="20"/>
              </w:rPr>
            </w:pPr>
            <w:r>
              <w:rPr>
                <w:sz w:val="20"/>
                <w:szCs w:val="20"/>
              </w:rPr>
              <w:t>Составление технического отчёта</w:t>
            </w:r>
          </w:p>
        </w:tc>
        <w:tc>
          <w:tcPr>
            <w:tcW w:w="1893"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Табл.62, § 4</w:t>
            </w:r>
          </w:p>
        </w:tc>
        <w:tc>
          <w:tcPr>
            <w:tcW w:w="866"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1276,88</w:t>
            </w:r>
          </w:p>
        </w:tc>
        <w:tc>
          <w:tcPr>
            <w:tcW w:w="1386"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 </w:t>
            </w:r>
          </w:p>
        </w:tc>
        <w:tc>
          <w:tcPr>
            <w:tcW w:w="947"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70%</w:t>
            </w:r>
          </w:p>
        </w:tc>
        <w:tc>
          <w:tcPr>
            <w:tcW w:w="708"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 </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sz w:val="20"/>
                <w:szCs w:val="20"/>
              </w:rPr>
            </w:pPr>
            <w:r>
              <w:rPr>
                <w:sz w:val="20"/>
                <w:szCs w:val="20"/>
              </w:rPr>
              <w:t>893,82</w:t>
            </w:r>
          </w:p>
        </w:tc>
      </w:tr>
      <w:tr w:rsidR="00ED387F" w:rsidTr="001D724C">
        <w:trPr>
          <w:trHeight w:val="255"/>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19</w:t>
            </w:r>
          </w:p>
        </w:tc>
        <w:tc>
          <w:tcPr>
            <w:tcW w:w="8671" w:type="dxa"/>
            <w:gridSpan w:val="6"/>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rPr>
                <w:sz w:val="20"/>
                <w:szCs w:val="20"/>
              </w:rPr>
            </w:pPr>
            <w:r>
              <w:rPr>
                <w:sz w:val="20"/>
                <w:szCs w:val="20"/>
              </w:rPr>
              <w:t>Итого по полевым и камеральным работам с составлением технического отчёта:</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b/>
                <w:bCs/>
                <w:sz w:val="20"/>
                <w:szCs w:val="20"/>
              </w:rPr>
            </w:pPr>
            <w:r>
              <w:rPr>
                <w:b/>
                <w:bCs/>
                <w:sz w:val="20"/>
                <w:szCs w:val="20"/>
              </w:rPr>
              <w:t>2184,26</w:t>
            </w:r>
          </w:p>
        </w:tc>
      </w:tr>
      <w:tr w:rsidR="00ED387F" w:rsidTr="001D724C">
        <w:trPr>
          <w:trHeight w:val="495"/>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20</w:t>
            </w:r>
          </w:p>
        </w:tc>
        <w:tc>
          <w:tcPr>
            <w:tcW w:w="7963" w:type="dxa"/>
            <w:gridSpan w:val="5"/>
            <w:tcBorders>
              <w:top w:val="single" w:sz="4" w:space="0" w:color="auto"/>
              <w:left w:val="none" w:sz="4" w:space="0" w:color="000000"/>
              <w:bottom w:val="single" w:sz="4" w:space="0" w:color="auto"/>
              <w:right w:val="single" w:sz="4" w:space="0" w:color="000000"/>
            </w:tcBorders>
            <w:shd w:val="clear" w:color="auto" w:fill="auto"/>
            <w:vAlign w:val="center"/>
          </w:tcPr>
          <w:p w:rsidR="00ED387F" w:rsidRDefault="00ED387F" w:rsidP="001D724C">
            <w:pPr>
              <w:pStyle w:val="43"/>
              <w:spacing w:after="240"/>
              <w:rPr>
                <w:sz w:val="20"/>
                <w:szCs w:val="20"/>
              </w:rPr>
            </w:pPr>
            <w:r>
              <w:rPr>
                <w:sz w:val="20"/>
                <w:szCs w:val="20"/>
              </w:rPr>
              <w:t xml:space="preserve">Стоимость работ с учетом коэффициента инфляции на 4 квартал 2022 г.                                               </w:t>
            </w:r>
            <w:r>
              <w:rPr>
                <w:sz w:val="20"/>
                <w:szCs w:val="20"/>
              </w:rPr>
              <w:br/>
            </w:r>
            <w:r>
              <w:rPr>
                <w:sz w:val="20"/>
                <w:szCs w:val="20"/>
              </w:rPr>
              <w:br/>
            </w:r>
            <w:r>
              <w:rPr>
                <w:sz w:val="20"/>
                <w:szCs w:val="20"/>
              </w:rPr>
              <w:br/>
            </w:r>
          </w:p>
        </w:tc>
        <w:tc>
          <w:tcPr>
            <w:tcW w:w="708" w:type="dxa"/>
            <w:tcBorders>
              <w:top w:val="none" w:sz="4" w:space="0" w:color="000000"/>
              <w:left w:val="none" w:sz="4" w:space="0" w:color="000000"/>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60,01</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b/>
                <w:bCs/>
                <w:sz w:val="20"/>
                <w:szCs w:val="20"/>
              </w:rPr>
            </w:pPr>
            <w:r>
              <w:rPr>
                <w:b/>
                <w:bCs/>
                <w:sz w:val="20"/>
                <w:szCs w:val="20"/>
              </w:rPr>
              <w:t>131077,74</w:t>
            </w:r>
          </w:p>
        </w:tc>
      </w:tr>
      <w:tr w:rsidR="00ED387F" w:rsidTr="001D724C">
        <w:trPr>
          <w:trHeight w:val="255"/>
        </w:trPr>
        <w:tc>
          <w:tcPr>
            <w:tcW w:w="416" w:type="dxa"/>
            <w:tcBorders>
              <w:top w:val="none" w:sz="4" w:space="0" w:color="000000"/>
              <w:left w:val="single" w:sz="4" w:space="0" w:color="auto"/>
              <w:bottom w:val="single" w:sz="4" w:space="0" w:color="auto"/>
              <w:right w:val="single" w:sz="4" w:space="0" w:color="auto"/>
            </w:tcBorders>
            <w:shd w:val="clear" w:color="auto" w:fill="auto"/>
            <w:vAlign w:val="bottom"/>
          </w:tcPr>
          <w:p w:rsidR="00ED387F" w:rsidRDefault="00ED387F" w:rsidP="001D724C">
            <w:pPr>
              <w:pStyle w:val="43"/>
              <w:jc w:val="center"/>
              <w:rPr>
                <w:sz w:val="20"/>
                <w:szCs w:val="20"/>
              </w:rPr>
            </w:pPr>
            <w:r>
              <w:rPr>
                <w:sz w:val="20"/>
                <w:szCs w:val="20"/>
              </w:rPr>
              <w:t>20</w:t>
            </w:r>
          </w:p>
        </w:tc>
        <w:tc>
          <w:tcPr>
            <w:tcW w:w="8671" w:type="dxa"/>
            <w:gridSpan w:val="6"/>
            <w:tcBorders>
              <w:top w:val="single" w:sz="4" w:space="0" w:color="auto"/>
              <w:left w:val="none" w:sz="4" w:space="0" w:color="000000"/>
              <w:bottom w:val="single" w:sz="4" w:space="0" w:color="auto"/>
              <w:right w:val="single" w:sz="4" w:space="0" w:color="000000"/>
            </w:tcBorders>
            <w:shd w:val="clear" w:color="auto" w:fill="auto"/>
            <w:noWrap/>
            <w:vAlign w:val="bottom"/>
          </w:tcPr>
          <w:p w:rsidR="00ED387F" w:rsidRDefault="00ED387F" w:rsidP="001D724C">
            <w:pPr>
              <w:pStyle w:val="43"/>
              <w:rPr>
                <w:b/>
                <w:bCs/>
                <w:sz w:val="20"/>
                <w:szCs w:val="20"/>
              </w:rPr>
            </w:pPr>
            <w:r>
              <w:rPr>
                <w:b/>
                <w:bCs/>
                <w:sz w:val="20"/>
                <w:szCs w:val="20"/>
              </w:rPr>
              <w:t>Итого по смете:</w:t>
            </w:r>
          </w:p>
        </w:tc>
        <w:tc>
          <w:tcPr>
            <w:tcW w:w="1115" w:type="dxa"/>
            <w:tcBorders>
              <w:top w:val="none" w:sz="4" w:space="0" w:color="000000"/>
              <w:left w:val="none" w:sz="4" w:space="0" w:color="000000"/>
              <w:bottom w:val="single" w:sz="4" w:space="0" w:color="auto"/>
              <w:right w:val="single" w:sz="4" w:space="0" w:color="auto"/>
            </w:tcBorders>
            <w:shd w:val="clear" w:color="auto" w:fill="auto"/>
            <w:noWrap/>
            <w:vAlign w:val="bottom"/>
          </w:tcPr>
          <w:p w:rsidR="00ED387F" w:rsidRDefault="00ED387F" w:rsidP="001D724C">
            <w:pPr>
              <w:pStyle w:val="43"/>
              <w:jc w:val="center"/>
              <w:rPr>
                <w:b/>
                <w:bCs/>
                <w:sz w:val="20"/>
                <w:szCs w:val="20"/>
              </w:rPr>
            </w:pPr>
            <w:r>
              <w:rPr>
                <w:b/>
                <w:bCs/>
                <w:sz w:val="20"/>
                <w:szCs w:val="20"/>
              </w:rPr>
              <w:t>131077,74</w:t>
            </w:r>
          </w:p>
        </w:tc>
      </w:tr>
    </w:tbl>
    <w:p w:rsidR="00ED387F" w:rsidRDefault="00ED387F" w:rsidP="001D724C">
      <w:pPr>
        <w:pStyle w:val="af8"/>
        <w:ind w:left="709" w:firstLine="0"/>
        <w:jc w:val="center"/>
        <w:outlineLvl w:val="0"/>
        <w:rPr>
          <w:b/>
          <w:bCs/>
          <w:sz w:val="32"/>
          <w:szCs w:val="32"/>
        </w:rPr>
      </w:pPr>
    </w:p>
    <w:tbl>
      <w:tblPr>
        <w:tblW w:w="10663" w:type="dxa"/>
        <w:tblInd w:w="93" w:type="dxa"/>
        <w:tblLook w:val="04A0"/>
      </w:tblPr>
      <w:tblGrid>
        <w:gridCol w:w="10663"/>
      </w:tblGrid>
      <w:tr w:rsidR="00ED387F" w:rsidTr="004A4371">
        <w:trPr>
          <w:trHeight w:val="375"/>
        </w:trPr>
        <w:tc>
          <w:tcPr>
            <w:tcW w:w="10663" w:type="dxa"/>
            <w:tcBorders>
              <w:top w:val="none" w:sz="4" w:space="0" w:color="000000"/>
              <w:left w:val="none" w:sz="4" w:space="0" w:color="000000"/>
              <w:bottom w:val="none" w:sz="4" w:space="0" w:color="000000"/>
              <w:right w:val="none" w:sz="4" w:space="0" w:color="000000"/>
            </w:tcBorders>
            <w:shd w:val="clear" w:color="auto" w:fill="auto"/>
            <w:noWrap/>
          </w:tcPr>
          <w:tbl>
            <w:tblPr>
              <w:tblW w:w="10440" w:type="dxa"/>
              <w:tblLook w:val="04A0"/>
            </w:tblPr>
            <w:tblGrid>
              <w:gridCol w:w="343"/>
              <w:gridCol w:w="261"/>
              <w:gridCol w:w="267"/>
              <w:gridCol w:w="261"/>
              <w:gridCol w:w="261"/>
              <w:gridCol w:w="261"/>
              <w:gridCol w:w="261"/>
              <w:gridCol w:w="267"/>
              <w:gridCol w:w="238"/>
              <w:gridCol w:w="429"/>
              <w:gridCol w:w="416"/>
              <w:gridCol w:w="406"/>
              <w:gridCol w:w="398"/>
              <w:gridCol w:w="392"/>
              <w:gridCol w:w="921"/>
              <w:gridCol w:w="289"/>
              <w:gridCol w:w="272"/>
              <w:gridCol w:w="412"/>
              <w:gridCol w:w="261"/>
              <w:gridCol w:w="276"/>
              <w:gridCol w:w="307"/>
              <w:gridCol w:w="261"/>
              <w:gridCol w:w="322"/>
              <w:gridCol w:w="261"/>
              <w:gridCol w:w="360"/>
              <w:gridCol w:w="355"/>
              <w:gridCol w:w="395"/>
              <w:gridCol w:w="342"/>
              <w:gridCol w:w="342"/>
              <w:gridCol w:w="342"/>
              <w:gridCol w:w="261"/>
            </w:tblGrid>
            <w:tr w:rsidR="001D724C" w:rsidRPr="004A4371" w:rsidTr="004A4371">
              <w:trPr>
                <w:trHeight w:val="375"/>
              </w:trPr>
              <w:tc>
                <w:tcPr>
                  <w:tcW w:w="10440" w:type="dxa"/>
                  <w:gridSpan w:val="31"/>
                  <w:tcBorders>
                    <w:top w:val="nil"/>
                    <w:left w:val="nil"/>
                    <w:bottom w:val="nil"/>
                    <w:right w:val="nil"/>
                  </w:tcBorders>
                  <w:shd w:val="clear" w:color="auto" w:fill="auto"/>
                  <w:noWrap/>
                  <w:hideMark/>
                </w:tcPr>
                <w:p w:rsidR="001D724C" w:rsidRPr="004A4371" w:rsidRDefault="001D724C" w:rsidP="001D724C">
                  <w:pPr>
                    <w:suppressAutoHyphens w:val="0"/>
                    <w:jc w:val="center"/>
                    <w:rPr>
                      <w:b/>
                      <w:bCs/>
                      <w:sz w:val="28"/>
                      <w:szCs w:val="28"/>
                      <w:lang w:eastAsia="ru-RU"/>
                    </w:rPr>
                  </w:pPr>
                  <w:r w:rsidRPr="004A4371">
                    <w:rPr>
                      <w:b/>
                      <w:bCs/>
                      <w:sz w:val="28"/>
                      <w:szCs w:val="28"/>
                      <w:lang w:eastAsia="ru-RU"/>
                    </w:rPr>
                    <w:t>СМЕТА №8</w:t>
                  </w:r>
                </w:p>
              </w:tc>
            </w:tr>
            <w:tr w:rsidR="001D724C" w:rsidRPr="004A4371" w:rsidTr="004A4371">
              <w:trPr>
                <w:trHeight w:val="315"/>
              </w:trPr>
              <w:tc>
                <w:tcPr>
                  <w:tcW w:w="10440" w:type="dxa"/>
                  <w:gridSpan w:val="31"/>
                  <w:tcBorders>
                    <w:top w:val="nil"/>
                    <w:left w:val="nil"/>
                    <w:bottom w:val="nil"/>
                    <w:right w:val="nil"/>
                  </w:tcBorders>
                  <w:shd w:val="clear" w:color="auto" w:fill="auto"/>
                  <w:noWrap/>
                  <w:hideMark/>
                </w:tcPr>
                <w:p w:rsidR="001D724C" w:rsidRPr="004A4371" w:rsidRDefault="001D724C" w:rsidP="001D724C">
                  <w:pPr>
                    <w:suppressAutoHyphens w:val="0"/>
                    <w:jc w:val="center"/>
                    <w:rPr>
                      <w:lang w:eastAsia="ru-RU"/>
                    </w:rPr>
                  </w:pPr>
                  <w:r w:rsidRPr="004A4371">
                    <w:rPr>
                      <w:lang w:eastAsia="ru-RU"/>
                    </w:rPr>
                    <w:t>на проектные (изыскательские) работы</w:t>
                  </w:r>
                </w:p>
              </w:tc>
            </w:tr>
            <w:tr w:rsidR="001D724C" w:rsidRPr="004A4371" w:rsidTr="004A4371">
              <w:trPr>
                <w:trHeight w:val="315"/>
              </w:trPr>
              <w:tc>
                <w:tcPr>
                  <w:tcW w:w="10440" w:type="dxa"/>
                  <w:gridSpan w:val="31"/>
                  <w:tcBorders>
                    <w:top w:val="nil"/>
                    <w:left w:val="nil"/>
                    <w:bottom w:val="nil"/>
                    <w:right w:val="nil"/>
                  </w:tcBorders>
                  <w:shd w:val="clear" w:color="auto" w:fill="auto"/>
                  <w:noWrap/>
                  <w:hideMark/>
                </w:tcPr>
                <w:p w:rsidR="001D724C" w:rsidRPr="004A4371" w:rsidRDefault="001D724C" w:rsidP="001D724C">
                  <w:pPr>
                    <w:suppressAutoHyphens w:val="0"/>
                    <w:rPr>
                      <w:lang w:eastAsia="ru-RU"/>
                    </w:rPr>
                  </w:pPr>
                </w:p>
              </w:tc>
            </w:tr>
            <w:tr w:rsidR="001D724C" w:rsidRPr="004A4371" w:rsidTr="004A4371">
              <w:trPr>
                <w:trHeight w:val="1275"/>
              </w:trPr>
              <w:tc>
                <w:tcPr>
                  <w:tcW w:w="10440" w:type="dxa"/>
                  <w:gridSpan w:val="31"/>
                  <w:tcBorders>
                    <w:top w:val="nil"/>
                    <w:left w:val="nil"/>
                    <w:bottom w:val="nil"/>
                    <w:right w:val="nil"/>
                  </w:tcBorders>
                  <w:shd w:val="clear" w:color="auto" w:fill="auto"/>
                  <w:hideMark/>
                </w:tcPr>
                <w:p w:rsidR="001D724C" w:rsidRPr="004A4371" w:rsidRDefault="001D724C" w:rsidP="001D724C">
                  <w:pPr>
                    <w:suppressAutoHyphens w:val="0"/>
                    <w:rPr>
                      <w:lang w:eastAsia="ru-RU"/>
                    </w:rPr>
                  </w:pPr>
                  <w:r w:rsidRPr="004A4371">
                    <w:rPr>
                      <w:lang w:eastAsia="ru-RU"/>
                    </w:rPr>
                    <w:t>Наименование предприятия, здания, сооружения, стадии проектирования, этапа, вида проектных работ:</w:t>
                  </w:r>
                  <w:r w:rsidRPr="004A4371">
                    <w:rPr>
                      <w:b/>
                      <w:bCs/>
                      <w:lang w:eastAsia="ru-RU"/>
                    </w:rPr>
                    <w:t xml:space="preserve"> </w:t>
                  </w:r>
                  <w:r w:rsidRPr="004A4371">
                    <w:rPr>
                      <w:b/>
                      <w:bCs/>
                      <w:lang w:eastAsia="ru-RU"/>
                    </w:rPr>
                    <w:br/>
                    <w:t xml:space="preserve">Стоимость проведения негосударственной экспертизы проектной документации  по объекту:  Реконструкция контейнерного терминала </w:t>
                  </w:r>
                  <w:proofErr w:type="spellStart"/>
                  <w:proofErr w:type="gramStart"/>
                  <w:r w:rsidRPr="004A4371">
                    <w:rPr>
                      <w:b/>
                      <w:bCs/>
                      <w:lang w:eastAsia="ru-RU"/>
                    </w:rPr>
                    <w:t>Магнитогорск-Грузовой</w:t>
                  </w:r>
                  <w:proofErr w:type="spellEnd"/>
                  <w:proofErr w:type="gramEnd"/>
                </w:p>
              </w:tc>
            </w:tr>
            <w:tr w:rsidR="001D724C" w:rsidRPr="004A4371" w:rsidTr="004A4371">
              <w:trPr>
                <w:trHeight w:val="315"/>
              </w:trPr>
              <w:tc>
                <w:tcPr>
                  <w:tcW w:w="10440" w:type="dxa"/>
                  <w:gridSpan w:val="31"/>
                  <w:tcBorders>
                    <w:top w:val="nil"/>
                    <w:left w:val="nil"/>
                    <w:bottom w:val="nil"/>
                    <w:right w:val="nil"/>
                  </w:tcBorders>
                  <w:shd w:val="clear" w:color="auto" w:fill="auto"/>
                  <w:noWrap/>
                  <w:hideMark/>
                </w:tcPr>
                <w:p w:rsidR="001D724C" w:rsidRPr="004A4371" w:rsidRDefault="001D724C" w:rsidP="001D724C">
                  <w:pPr>
                    <w:suppressAutoHyphens w:val="0"/>
                    <w:rPr>
                      <w:lang w:eastAsia="ru-RU"/>
                    </w:rPr>
                  </w:pPr>
                  <w:r w:rsidRPr="004A4371">
                    <w:rPr>
                      <w:lang w:eastAsia="ru-RU"/>
                    </w:rPr>
                    <w:t>Наименование проектной организации:</w:t>
                  </w:r>
                </w:p>
              </w:tc>
            </w:tr>
            <w:tr w:rsidR="001D724C" w:rsidRPr="004A4371" w:rsidTr="004A4371">
              <w:trPr>
                <w:trHeight w:val="240"/>
              </w:trPr>
              <w:tc>
                <w:tcPr>
                  <w:tcW w:w="10440" w:type="dxa"/>
                  <w:gridSpan w:val="31"/>
                  <w:tcBorders>
                    <w:top w:val="nil"/>
                    <w:left w:val="nil"/>
                    <w:bottom w:val="nil"/>
                    <w:right w:val="nil"/>
                  </w:tcBorders>
                  <w:shd w:val="clear" w:color="auto" w:fill="auto"/>
                  <w:noWrap/>
                  <w:hideMark/>
                </w:tcPr>
                <w:p w:rsidR="001D724C" w:rsidRPr="004A4371" w:rsidRDefault="001D724C" w:rsidP="001D724C">
                  <w:pPr>
                    <w:suppressAutoHyphens w:val="0"/>
                    <w:rPr>
                      <w:lang w:eastAsia="ru-RU"/>
                    </w:rPr>
                  </w:pPr>
                </w:p>
              </w:tc>
            </w:tr>
            <w:tr w:rsidR="001D724C" w:rsidRPr="004A4371" w:rsidTr="004A4371">
              <w:trPr>
                <w:trHeight w:val="255"/>
              </w:trPr>
              <w:tc>
                <w:tcPr>
                  <w:tcW w:w="6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24C" w:rsidRPr="004A4371" w:rsidRDefault="001D724C" w:rsidP="001D724C">
                  <w:pPr>
                    <w:suppressAutoHyphens w:val="0"/>
                    <w:jc w:val="center"/>
                    <w:rPr>
                      <w:b/>
                      <w:bCs/>
                      <w:sz w:val="18"/>
                      <w:szCs w:val="18"/>
                      <w:lang w:eastAsia="ru-RU"/>
                    </w:rPr>
                  </w:pPr>
                  <w:r w:rsidRPr="004A4371">
                    <w:rPr>
                      <w:b/>
                      <w:bCs/>
                      <w:sz w:val="18"/>
                      <w:szCs w:val="18"/>
                      <w:lang w:eastAsia="ru-RU"/>
                    </w:rPr>
                    <w:t>№</w:t>
                  </w:r>
                  <w:r w:rsidRPr="004A4371">
                    <w:rPr>
                      <w:b/>
                      <w:bCs/>
                      <w:sz w:val="18"/>
                      <w:szCs w:val="18"/>
                      <w:lang w:eastAsia="ru-RU"/>
                    </w:rPr>
                    <w:br/>
                  </w:r>
                  <w:proofErr w:type="spellStart"/>
                  <w:proofErr w:type="gramStart"/>
                  <w:r w:rsidRPr="004A4371">
                    <w:rPr>
                      <w:b/>
                      <w:bCs/>
                      <w:sz w:val="18"/>
                      <w:szCs w:val="18"/>
                      <w:lang w:eastAsia="ru-RU"/>
                    </w:rPr>
                    <w:t>п</w:t>
                  </w:r>
                  <w:proofErr w:type="spellEnd"/>
                  <w:proofErr w:type="gramEnd"/>
                  <w:r w:rsidRPr="004A4371">
                    <w:rPr>
                      <w:b/>
                      <w:bCs/>
                      <w:sz w:val="18"/>
                      <w:szCs w:val="18"/>
                      <w:lang w:eastAsia="ru-RU"/>
                    </w:rPr>
                    <w:t>/</w:t>
                  </w:r>
                  <w:proofErr w:type="spellStart"/>
                  <w:r w:rsidRPr="004A4371">
                    <w:rPr>
                      <w:b/>
                      <w:bCs/>
                      <w:sz w:val="18"/>
                      <w:szCs w:val="18"/>
                      <w:lang w:eastAsia="ru-RU"/>
                    </w:rPr>
                    <w:t>п</w:t>
                  </w:r>
                  <w:proofErr w:type="spellEnd"/>
                </w:p>
              </w:tc>
              <w:tc>
                <w:tcPr>
                  <w:tcW w:w="1578"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24C" w:rsidRPr="004A4371" w:rsidRDefault="001D724C" w:rsidP="001D724C">
                  <w:pPr>
                    <w:suppressAutoHyphens w:val="0"/>
                    <w:jc w:val="center"/>
                    <w:rPr>
                      <w:b/>
                      <w:bCs/>
                      <w:sz w:val="18"/>
                      <w:szCs w:val="18"/>
                      <w:lang w:eastAsia="ru-RU"/>
                    </w:rPr>
                  </w:pPr>
                  <w:r w:rsidRPr="004A4371">
                    <w:rPr>
                      <w:b/>
                      <w:bCs/>
                      <w:sz w:val="18"/>
                      <w:szCs w:val="18"/>
                      <w:lang w:eastAsia="ru-RU"/>
                    </w:rPr>
                    <w:t>Характеристика предприятия, здания, сооружения или виды работ</w:t>
                  </w:r>
                </w:p>
              </w:tc>
              <w:tc>
                <w:tcPr>
                  <w:tcW w:w="2279"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24C" w:rsidRPr="004A4371" w:rsidRDefault="001D724C" w:rsidP="001D724C">
                  <w:pPr>
                    <w:suppressAutoHyphens w:val="0"/>
                    <w:jc w:val="center"/>
                    <w:rPr>
                      <w:b/>
                      <w:bCs/>
                      <w:sz w:val="18"/>
                      <w:szCs w:val="18"/>
                      <w:lang w:eastAsia="ru-RU"/>
                    </w:rPr>
                  </w:pPr>
                  <w:r w:rsidRPr="004A4371">
                    <w:rPr>
                      <w:b/>
                      <w:bCs/>
                      <w:sz w:val="18"/>
                      <w:szCs w:val="18"/>
                      <w:lang w:eastAsia="ru-RU"/>
                    </w:rPr>
                    <w:t>№№ частей, глав, таблиц пункты указаний к разделу или главе</w:t>
                  </w:r>
                </w:p>
              </w:tc>
              <w:tc>
                <w:tcPr>
                  <w:tcW w:w="4692"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724C" w:rsidRPr="004A4371" w:rsidRDefault="001D724C" w:rsidP="001D724C">
                  <w:pPr>
                    <w:suppressAutoHyphens w:val="0"/>
                    <w:jc w:val="center"/>
                    <w:rPr>
                      <w:b/>
                      <w:bCs/>
                      <w:sz w:val="18"/>
                      <w:szCs w:val="18"/>
                      <w:lang w:eastAsia="ru-RU"/>
                    </w:rPr>
                  </w:pPr>
                  <w:r w:rsidRPr="004A4371">
                    <w:rPr>
                      <w:b/>
                      <w:bCs/>
                      <w:sz w:val="18"/>
                      <w:szCs w:val="18"/>
                      <w:lang w:eastAsia="ru-RU"/>
                    </w:rPr>
                    <w:t xml:space="preserve">Расчет стоимости или объем строительно-монтажных работ, \Стоимость, </w:t>
                  </w:r>
                  <w:proofErr w:type="spellStart"/>
                  <w:r w:rsidRPr="004A4371">
                    <w:rPr>
                      <w:b/>
                      <w:bCs/>
                      <w:sz w:val="18"/>
                      <w:szCs w:val="18"/>
                      <w:lang w:eastAsia="ru-RU"/>
                    </w:rPr>
                    <w:t>руб.\</w:t>
                  </w:r>
                  <w:proofErr w:type="spellEnd"/>
                  <w:r w:rsidRPr="004A4371">
                    <w:rPr>
                      <w:b/>
                      <w:bCs/>
                      <w:sz w:val="18"/>
                      <w:szCs w:val="18"/>
                      <w:lang w:eastAsia="ru-RU"/>
                    </w:rPr>
                    <w:t xml:space="preserve"> ________________________________</w:t>
                  </w:r>
                  <w:r w:rsidRPr="004A4371">
                    <w:rPr>
                      <w:b/>
                      <w:bCs/>
                      <w:sz w:val="18"/>
                      <w:szCs w:val="18"/>
                      <w:lang w:eastAsia="ru-RU"/>
                    </w:rPr>
                    <w:br/>
                    <w:t>100 или количество или цена</w:t>
                  </w:r>
                </w:p>
              </w:tc>
              <w:tc>
                <w:tcPr>
                  <w:tcW w:w="1287"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1D724C" w:rsidRPr="004A4371" w:rsidRDefault="001D724C" w:rsidP="001D724C">
                  <w:pPr>
                    <w:suppressAutoHyphens w:val="0"/>
                    <w:jc w:val="center"/>
                    <w:rPr>
                      <w:b/>
                      <w:bCs/>
                      <w:sz w:val="18"/>
                      <w:szCs w:val="18"/>
                      <w:lang w:eastAsia="ru-RU"/>
                    </w:rPr>
                  </w:pPr>
                  <w:r w:rsidRPr="004A4371">
                    <w:rPr>
                      <w:b/>
                      <w:bCs/>
                      <w:sz w:val="18"/>
                      <w:szCs w:val="18"/>
                      <w:lang w:eastAsia="ru-RU"/>
                    </w:rPr>
                    <w:t>Стоимость, руб.</w:t>
                  </w:r>
                </w:p>
              </w:tc>
            </w:tr>
            <w:tr w:rsidR="001D724C" w:rsidRPr="004A4371" w:rsidTr="004A4371">
              <w:trPr>
                <w:trHeight w:val="255"/>
              </w:trPr>
              <w:tc>
                <w:tcPr>
                  <w:tcW w:w="604" w:type="dxa"/>
                  <w:gridSpan w:val="2"/>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1578" w:type="dxa"/>
                  <w:gridSpan w:val="6"/>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2279" w:type="dxa"/>
                  <w:gridSpan w:val="6"/>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4692" w:type="dxa"/>
                  <w:gridSpan w:val="13"/>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1287" w:type="dxa"/>
                  <w:gridSpan w:val="4"/>
                  <w:vMerge/>
                  <w:tcBorders>
                    <w:top w:val="single" w:sz="4" w:space="0" w:color="auto"/>
                    <w:left w:val="single" w:sz="4" w:space="0" w:color="auto"/>
                    <w:bottom w:val="single" w:sz="4" w:space="0" w:color="000000"/>
                    <w:right w:val="single" w:sz="4" w:space="0" w:color="000000"/>
                  </w:tcBorders>
                  <w:vAlign w:val="center"/>
                  <w:hideMark/>
                </w:tcPr>
                <w:p w:rsidR="001D724C" w:rsidRPr="004A4371" w:rsidRDefault="001D724C" w:rsidP="001D724C">
                  <w:pPr>
                    <w:suppressAutoHyphens w:val="0"/>
                    <w:rPr>
                      <w:b/>
                      <w:bCs/>
                      <w:sz w:val="18"/>
                      <w:szCs w:val="18"/>
                      <w:lang w:eastAsia="ru-RU"/>
                    </w:rPr>
                  </w:pPr>
                </w:p>
              </w:tc>
            </w:tr>
            <w:tr w:rsidR="001D724C" w:rsidRPr="004A4371" w:rsidTr="004A4371">
              <w:trPr>
                <w:trHeight w:val="255"/>
              </w:trPr>
              <w:tc>
                <w:tcPr>
                  <w:tcW w:w="604" w:type="dxa"/>
                  <w:gridSpan w:val="2"/>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1578" w:type="dxa"/>
                  <w:gridSpan w:val="6"/>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2279" w:type="dxa"/>
                  <w:gridSpan w:val="6"/>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4692" w:type="dxa"/>
                  <w:gridSpan w:val="13"/>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1287" w:type="dxa"/>
                  <w:gridSpan w:val="4"/>
                  <w:vMerge/>
                  <w:tcBorders>
                    <w:top w:val="single" w:sz="4" w:space="0" w:color="auto"/>
                    <w:left w:val="single" w:sz="4" w:space="0" w:color="auto"/>
                    <w:bottom w:val="single" w:sz="4" w:space="0" w:color="000000"/>
                    <w:right w:val="single" w:sz="4" w:space="0" w:color="000000"/>
                  </w:tcBorders>
                  <w:vAlign w:val="center"/>
                  <w:hideMark/>
                </w:tcPr>
                <w:p w:rsidR="001D724C" w:rsidRPr="004A4371" w:rsidRDefault="001D724C" w:rsidP="001D724C">
                  <w:pPr>
                    <w:suppressAutoHyphens w:val="0"/>
                    <w:rPr>
                      <w:b/>
                      <w:bCs/>
                      <w:sz w:val="18"/>
                      <w:szCs w:val="18"/>
                      <w:lang w:eastAsia="ru-RU"/>
                    </w:rPr>
                  </w:pPr>
                </w:p>
              </w:tc>
            </w:tr>
            <w:tr w:rsidR="001D724C" w:rsidRPr="004A4371" w:rsidTr="004A4371">
              <w:trPr>
                <w:trHeight w:val="255"/>
              </w:trPr>
              <w:tc>
                <w:tcPr>
                  <w:tcW w:w="604" w:type="dxa"/>
                  <w:gridSpan w:val="2"/>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1578" w:type="dxa"/>
                  <w:gridSpan w:val="6"/>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2279" w:type="dxa"/>
                  <w:gridSpan w:val="6"/>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4692" w:type="dxa"/>
                  <w:gridSpan w:val="13"/>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1287" w:type="dxa"/>
                  <w:gridSpan w:val="4"/>
                  <w:vMerge/>
                  <w:tcBorders>
                    <w:top w:val="single" w:sz="4" w:space="0" w:color="auto"/>
                    <w:left w:val="single" w:sz="4" w:space="0" w:color="auto"/>
                    <w:bottom w:val="single" w:sz="4" w:space="0" w:color="000000"/>
                    <w:right w:val="single" w:sz="4" w:space="0" w:color="000000"/>
                  </w:tcBorders>
                  <w:vAlign w:val="center"/>
                  <w:hideMark/>
                </w:tcPr>
                <w:p w:rsidR="001D724C" w:rsidRPr="004A4371" w:rsidRDefault="001D724C" w:rsidP="001D724C">
                  <w:pPr>
                    <w:suppressAutoHyphens w:val="0"/>
                    <w:rPr>
                      <w:b/>
                      <w:bCs/>
                      <w:sz w:val="18"/>
                      <w:szCs w:val="18"/>
                      <w:lang w:eastAsia="ru-RU"/>
                    </w:rPr>
                  </w:pPr>
                </w:p>
              </w:tc>
            </w:tr>
            <w:tr w:rsidR="001D724C" w:rsidRPr="004A4371" w:rsidTr="004A4371">
              <w:trPr>
                <w:trHeight w:val="255"/>
              </w:trPr>
              <w:tc>
                <w:tcPr>
                  <w:tcW w:w="604" w:type="dxa"/>
                  <w:gridSpan w:val="2"/>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1578" w:type="dxa"/>
                  <w:gridSpan w:val="6"/>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2279" w:type="dxa"/>
                  <w:gridSpan w:val="6"/>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4692" w:type="dxa"/>
                  <w:gridSpan w:val="13"/>
                  <w:vMerge/>
                  <w:tcBorders>
                    <w:top w:val="single" w:sz="4" w:space="0" w:color="auto"/>
                    <w:left w:val="single" w:sz="4" w:space="0" w:color="auto"/>
                    <w:bottom w:val="single" w:sz="4" w:space="0" w:color="auto"/>
                    <w:right w:val="single" w:sz="4" w:space="0" w:color="auto"/>
                  </w:tcBorders>
                  <w:vAlign w:val="center"/>
                  <w:hideMark/>
                </w:tcPr>
                <w:p w:rsidR="001D724C" w:rsidRPr="004A4371" w:rsidRDefault="001D724C" w:rsidP="001D724C">
                  <w:pPr>
                    <w:suppressAutoHyphens w:val="0"/>
                    <w:rPr>
                      <w:b/>
                      <w:bCs/>
                      <w:sz w:val="18"/>
                      <w:szCs w:val="18"/>
                      <w:lang w:eastAsia="ru-RU"/>
                    </w:rPr>
                  </w:pPr>
                </w:p>
              </w:tc>
              <w:tc>
                <w:tcPr>
                  <w:tcW w:w="1287" w:type="dxa"/>
                  <w:gridSpan w:val="4"/>
                  <w:vMerge/>
                  <w:tcBorders>
                    <w:top w:val="single" w:sz="4" w:space="0" w:color="auto"/>
                    <w:left w:val="single" w:sz="4" w:space="0" w:color="auto"/>
                    <w:bottom w:val="single" w:sz="4" w:space="0" w:color="000000"/>
                    <w:right w:val="single" w:sz="4" w:space="0" w:color="000000"/>
                  </w:tcBorders>
                  <w:vAlign w:val="center"/>
                  <w:hideMark/>
                </w:tcPr>
                <w:p w:rsidR="001D724C" w:rsidRPr="004A4371" w:rsidRDefault="001D724C" w:rsidP="001D724C">
                  <w:pPr>
                    <w:suppressAutoHyphens w:val="0"/>
                    <w:rPr>
                      <w:b/>
                      <w:bCs/>
                      <w:sz w:val="18"/>
                      <w:szCs w:val="18"/>
                      <w:lang w:eastAsia="ru-RU"/>
                    </w:rPr>
                  </w:pPr>
                </w:p>
              </w:tc>
            </w:tr>
            <w:tr w:rsidR="001D724C" w:rsidRPr="004A4371" w:rsidTr="004A4371">
              <w:trPr>
                <w:trHeight w:val="255"/>
              </w:trPr>
              <w:tc>
                <w:tcPr>
                  <w:tcW w:w="60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1</w:t>
                  </w:r>
                </w:p>
              </w:tc>
              <w:tc>
                <w:tcPr>
                  <w:tcW w:w="1578" w:type="dxa"/>
                  <w:gridSpan w:val="6"/>
                  <w:tcBorders>
                    <w:top w:val="single" w:sz="4" w:space="0" w:color="auto"/>
                    <w:left w:val="nil"/>
                    <w:bottom w:val="single" w:sz="4" w:space="0" w:color="auto"/>
                    <w:right w:val="single" w:sz="4" w:space="0" w:color="000000"/>
                  </w:tcBorders>
                  <w:shd w:val="clear" w:color="auto" w:fill="auto"/>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2</w:t>
                  </w:r>
                </w:p>
              </w:tc>
              <w:tc>
                <w:tcPr>
                  <w:tcW w:w="2279" w:type="dxa"/>
                  <w:gridSpan w:val="6"/>
                  <w:tcBorders>
                    <w:top w:val="single" w:sz="4" w:space="0" w:color="auto"/>
                    <w:left w:val="nil"/>
                    <w:bottom w:val="nil"/>
                    <w:right w:val="nil"/>
                  </w:tcBorders>
                  <w:shd w:val="clear" w:color="auto" w:fill="auto"/>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3</w:t>
                  </w:r>
                </w:p>
              </w:tc>
              <w:tc>
                <w:tcPr>
                  <w:tcW w:w="4692" w:type="dxa"/>
                  <w:gridSpan w:val="13"/>
                  <w:tcBorders>
                    <w:top w:val="single" w:sz="4" w:space="0" w:color="auto"/>
                    <w:left w:val="single" w:sz="4" w:space="0" w:color="auto"/>
                    <w:bottom w:val="single" w:sz="4" w:space="0" w:color="auto"/>
                    <w:right w:val="nil"/>
                  </w:tcBorders>
                  <w:shd w:val="clear" w:color="auto" w:fill="auto"/>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4</w:t>
                  </w:r>
                </w:p>
              </w:tc>
              <w:tc>
                <w:tcPr>
                  <w:tcW w:w="1287" w:type="dxa"/>
                  <w:gridSpan w:val="4"/>
                  <w:tcBorders>
                    <w:top w:val="single" w:sz="4" w:space="0" w:color="auto"/>
                    <w:left w:val="single" w:sz="4" w:space="0" w:color="auto"/>
                    <w:bottom w:val="single" w:sz="4" w:space="0" w:color="auto"/>
                    <w:right w:val="nil"/>
                  </w:tcBorders>
                  <w:shd w:val="clear" w:color="auto" w:fill="auto"/>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5</w:t>
                  </w:r>
                </w:p>
              </w:tc>
            </w:tr>
            <w:tr w:rsidR="001D724C" w:rsidRPr="004A4371" w:rsidTr="004A4371">
              <w:trPr>
                <w:trHeight w:val="255"/>
              </w:trPr>
              <w:tc>
                <w:tcPr>
                  <w:tcW w:w="604" w:type="dxa"/>
                  <w:gridSpan w:val="2"/>
                  <w:tcBorders>
                    <w:top w:val="single" w:sz="4" w:space="0" w:color="auto"/>
                    <w:left w:val="single" w:sz="4" w:space="0" w:color="auto"/>
                    <w:bottom w:val="nil"/>
                    <w:right w:val="single" w:sz="4" w:space="0" w:color="000000"/>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1</w:t>
                  </w:r>
                </w:p>
              </w:tc>
              <w:tc>
                <w:tcPr>
                  <w:tcW w:w="1578" w:type="dxa"/>
                  <w:gridSpan w:val="6"/>
                  <w:vMerge w:val="restart"/>
                  <w:tcBorders>
                    <w:top w:val="single" w:sz="4" w:space="0" w:color="auto"/>
                    <w:left w:val="single" w:sz="4" w:space="0" w:color="auto"/>
                    <w:bottom w:val="nil"/>
                    <w:right w:val="single" w:sz="4" w:space="0" w:color="000000"/>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Стоимость изготовления проектной документации и материалов инженерных изысканий в ценах 2001 года</w:t>
                  </w:r>
                </w:p>
              </w:tc>
              <w:tc>
                <w:tcPr>
                  <w:tcW w:w="2279" w:type="dxa"/>
                  <w:gridSpan w:val="6"/>
                  <w:vMerge w:val="restart"/>
                  <w:tcBorders>
                    <w:top w:val="single" w:sz="4" w:space="0" w:color="auto"/>
                    <w:left w:val="nil"/>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xml:space="preserve">Постановление от 05.03.2007 №145, </w:t>
                  </w:r>
                  <w:proofErr w:type="spellStart"/>
                  <w:r w:rsidRPr="004A4371">
                    <w:rPr>
                      <w:sz w:val="18"/>
                      <w:szCs w:val="18"/>
                      <w:lang w:eastAsia="ru-RU"/>
                    </w:rPr>
                    <w:t>гл.VIII</w:t>
                  </w:r>
                  <w:proofErr w:type="spellEnd"/>
                  <w:r w:rsidRPr="004A4371">
                    <w:rPr>
                      <w:sz w:val="18"/>
                      <w:szCs w:val="18"/>
                      <w:lang w:eastAsia="ru-RU"/>
                    </w:rPr>
                    <w:t xml:space="preserve"> п.56</w:t>
                  </w:r>
                </w:p>
              </w:tc>
              <w:tc>
                <w:tcPr>
                  <w:tcW w:w="921"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3771" w:type="dxa"/>
                  <w:gridSpan w:val="12"/>
                  <w:tcBorders>
                    <w:top w:val="single" w:sz="4" w:space="0" w:color="auto"/>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proofErr w:type="spellStart"/>
                  <w:r w:rsidRPr="004A4371">
                    <w:rPr>
                      <w:sz w:val="18"/>
                      <w:szCs w:val="18"/>
                      <w:lang w:eastAsia="ru-RU"/>
                    </w:rPr>
                    <w:t>РПнж=Спд</w:t>
                  </w:r>
                  <w:proofErr w:type="spellEnd"/>
                  <w:r w:rsidRPr="004A4371">
                    <w:rPr>
                      <w:sz w:val="18"/>
                      <w:szCs w:val="18"/>
                      <w:lang w:eastAsia="ru-RU"/>
                    </w:rPr>
                    <w:t>*</w:t>
                  </w:r>
                  <w:proofErr w:type="gramStart"/>
                  <w:r w:rsidRPr="004A4371">
                    <w:rPr>
                      <w:sz w:val="18"/>
                      <w:szCs w:val="18"/>
                      <w:lang w:eastAsia="ru-RU"/>
                    </w:rPr>
                    <w:t>П</w:t>
                  </w:r>
                  <w:proofErr w:type="gramEnd"/>
                  <w:r w:rsidRPr="004A4371">
                    <w:rPr>
                      <w:sz w:val="18"/>
                      <w:szCs w:val="18"/>
                      <w:lang w:eastAsia="ru-RU"/>
                    </w:rPr>
                    <w:t>*</w:t>
                  </w:r>
                  <w:proofErr w:type="spellStart"/>
                  <w:r w:rsidRPr="004A4371">
                    <w:rPr>
                      <w:sz w:val="18"/>
                      <w:szCs w:val="18"/>
                      <w:lang w:eastAsia="ru-RU"/>
                    </w:rPr>
                    <w:t>Кинф+Сиж</w:t>
                  </w:r>
                  <w:proofErr w:type="spellEnd"/>
                  <w:r w:rsidRPr="004A4371">
                    <w:rPr>
                      <w:sz w:val="18"/>
                      <w:szCs w:val="18"/>
                      <w:lang w:eastAsia="ru-RU"/>
                    </w:rPr>
                    <w:t>*П*</w:t>
                  </w:r>
                  <w:proofErr w:type="spellStart"/>
                  <w:r w:rsidRPr="004A4371">
                    <w:rPr>
                      <w:sz w:val="18"/>
                      <w:szCs w:val="18"/>
                      <w:lang w:eastAsia="ru-RU"/>
                    </w:rPr>
                    <w:t>Кинф</w:t>
                  </w:r>
                  <w:proofErr w:type="spellEnd"/>
                </w:p>
              </w:tc>
              <w:tc>
                <w:tcPr>
                  <w:tcW w:w="1287" w:type="dxa"/>
                  <w:gridSpan w:val="4"/>
                  <w:tcBorders>
                    <w:top w:val="single" w:sz="4" w:space="0" w:color="auto"/>
                    <w:left w:val="single" w:sz="4" w:space="0" w:color="auto"/>
                    <w:bottom w:val="nil"/>
                    <w:right w:val="single" w:sz="4" w:space="0" w:color="000000"/>
                  </w:tcBorders>
                  <w:shd w:val="clear" w:color="auto" w:fill="auto"/>
                  <w:hideMark/>
                </w:tcPr>
                <w:p w:rsidR="001D724C" w:rsidRPr="004A4371" w:rsidRDefault="001D724C" w:rsidP="001D724C">
                  <w:pPr>
                    <w:suppressAutoHyphens w:val="0"/>
                    <w:jc w:val="center"/>
                    <w:rPr>
                      <w:b/>
                      <w:bCs/>
                      <w:sz w:val="18"/>
                      <w:szCs w:val="18"/>
                      <w:lang w:eastAsia="ru-RU"/>
                    </w:rPr>
                  </w:pPr>
                  <w:r w:rsidRPr="004A4371">
                    <w:rPr>
                      <w:b/>
                      <w:bCs/>
                      <w:sz w:val="18"/>
                      <w:szCs w:val="18"/>
                      <w:lang w:eastAsia="ru-RU"/>
                    </w:rPr>
                    <w:t>898 020,29</w:t>
                  </w:r>
                </w:p>
              </w:tc>
            </w:tr>
            <w:tr w:rsidR="001D724C" w:rsidRPr="004A4371" w:rsidTr="004A4371">
              <w:trPr>
                <w:trHeight w:val="795"/>
              </w:trPr>
              <w:tc>
                <w:tcPr>
                  <w:tcW w:w="343"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1578" w:type="dxa"/>
                  <w:gridSpan w:val="6"/>
                  <w:vMerge/>
                  <w:tcBorders>
                    <w:top w:val="nil"/>
                    <w:left w:val="nil"/>
                    <w:bottom w:val="nil"/>
                    <w:right w:val="single" w:sz="4" w:space="0" w:color="auto"/>
                  </w:tcBorders>
                  <w:vAlign w:val="center"/>
                  <w:hideMark/>
                </w:tcPr>
                <w:p w:rsidR="001D724C" w:rsidRPr="004A4371" w:rsidRDefault="001D724C" w:rsidP="001D724C">
                  <w:pPr>
                    <w:suppressAutoHyphens w:val="0"/>
                    <w:rPr>
                      <w:sz w:val="18"/>
                      <w:szCs w:val="18"/>
                      <w:lang w:eastAsia="ru-RU"/>
                    </w:rPr>
                  </w:pPr>
                </w:p>
              </w:tc>
              <w:tc>
                <w:tcPr>
                  <w:tcW w:w="2279" w:type="dxa"/>
                  <w:gridSpan w:val="6"/>
                  <w:vMerge/>
                  <w:tcBorders>
                    <w:top w:val="nil"/>
                    <w:left w:val="nil"/>
                    <w:bottom w:val="nil"/>
                    <w:right w:val="single" w:sz="4" w:space="0" w:color="auto"/>
                  </w:tcBorders>
                  <w:vAlign w:val="center"/>
                  <w:hideMark/>
                </w:tcPr>
                <w:p w:rsidR="001D724C" w:rsidRPr="004A4371" w:rsidRDefault="001D724C" w:rsidP="001D724C">
                  <w:pPr>
                    <w:suppressAutoHyphens w:val="0"/>
                    <w:rPr>
                      <w:sz w:val="18"/>
                      <w:szCs w:val="18"/>
                      <w:lang w:eastAsia="ru-RU"/>
                    </w:rPr>
                  </w:pPr>
                </w:p>
              </w:tc>
              <w:tc>
                <w:tcPr>
                  <w:tcW w:w="921"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89" w:type="dxa"/>
                  <w:tcBorders>
                    <w:top w:val="nil"/>
                    <w:left w:val="nil"/>
                    <w:bottom w:val="nil"/>
                    <w:right w:val="nil"/>
                  </w:tcBorders>
                  <w:shd w:val="clear" w:color="auto" w:fill="auto"/>
                  <w:noWrap/>
                  <w:vAlign w:val="bottom"/>
                  <w:hideMark/>
                </w:tcPr>
                <w:p w:rsidR="001D724C" w:rsidRPr="004A4371" w:rsidRDefault="001D724C" w:rsidP="001D724C">
                  <w:pPr>
                    <w:suppressAutoHyphens w:val="0"/>
                    <w:rPr>
                      <w:sz w:val="18"/>
                      <w:szCs w:val="18"/>
                      <w:lang w:eastAsia="ru-RU"/>
                    </w:rPr>
                  </w:pPr>
                </w:p>
              </w:tc>
              <w:tc>
                <w:tcPr>
                  <w:tcW w:w="272" w:type="dxa"/>
                  <w:tcBorders>
                    <w:top w:val="nil"/>
                    <w:left w:val="nil"/>
                    <w:bottom w:val="nil"/>
                    <w:right w:val="nil"/>
                  </w:tcBorders>
                  <w:shd w:val="clear" w:color="auto" w:fill="auto"/>
                  <w:noWrap/>
                  <w:vAlign w:val="bottom"/>
                  <w:hideMark/>
                </w:tcPr>
                <w:p w:rsidR="001D724C" w:rsidRPr="004A4371" w:rsidRDefault="001D724C" w:rsidP="001D724C">
                  <w:pPr>
                    <w:suppressAutoHyphens w:val="0"/>
                    <w:rPr>
                      <w:sz w:val="18"/>
                      <w:szCs w:val="18"/>
                      <w:lang w:eastAsia="ru-RU"/>
                    </w:rPr>
                  </w:pPr>
                </w:p>
              </w:tc>
              <w:tc>
                <w:tcPr>
                  <w:tcW w:w="412" w:type="dxa"/>
                  <w:tcBorders>
                    <w:top w:val="nil"/>
                    <w:left w:val="nil"/>
                    <w:bottom w:val="nil"/>
                    <w:right w:val="nil"/>
                  </w:tcBorders>
                  <w:shd w:val="clear" w:color="auto" w:fill="auto"/>
                  <w:noWrap/>
                  <w:vAlign w:val="bottom"/>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76"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07"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22"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60"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5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9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42" w:type="dxa"/>
                  <w:tcBorders>
                    <w:top w:val="nil"/>
                    <w:left w:val="single" w:sz="4" w:space="0" w:color="auto"/>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r>
            <w:tr w:rsidR="001D724C" w:rsidRPr="004A4371" w:rsidTr="004A4371">
              <w:trPr>
                <w:trHeight w:val="255"/>
              </w:trPr>
              <w:tc>
                <w:tcPr>
                  <w:tcW w:w="343"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1578" w:type="dxa"/>
                  <w:gridSpan w:val="6"/>
                  <w:vMerge/>
                  <w:tcBorders>
                    <w:top w:val="nil"/>
                    <w:left w:val="nil"/>
                    <w:bottom w:val="nil"/>
                    <w:right w:val="single" w:sz="4" w:space="0" w:color="auto"/>
                  </w:tcBorders>
                  <w:vAlign w:val="center"/>
                  <w:hideMark/>
                </w:tcPr>
                <w:p w:rsidR="001D724C" w:rsidRPr="004A4371" w:rsidRDefault="001D724C" w:rsidP="001D724C">
                  <w:pPr>
                    <w:suppressAutoHyphens w:val="0"/>
                    <w:rPr>
                      <w:sz w:val="18"/>
                      <w:szCs w:val="18"/>
                      <w:lang w:eastAsia="ru-RU"/>
                    </w:rPr>
                  </w:pPr>
                </w:p>
              </w:tc>
              <w:tc>
                <w:tcPr>
                  <w:tcW w:w="238" w:type="dxa"/>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p>
              </w:tc>
              <w:tc>
                <w:tcPr>
                  <w:tcW w:w="429" w:type="dxa"/>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rFonts w:ascii="Arial CYR" w:hAnsi="Arial CYR" w:cs="Arial CYR"/>
                      <w:sz w:val="18"/>
                      <w:szCs w:val="18"/>
                      <w:lang w:eastAsia="ru-RU"/>
                    </w:rPr>
                  </w:pPr>
                </w:p>
              </w:tc>
              <w:tc>
                <w:tcPr>
                  <w:tcW w:w="41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0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98"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9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921" w:type="dxa"/>
                  <w:tcBorders>
                    <w:top w:val="single" w:sz="4" w:space="0" w:color="auto"/>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89"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72"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412"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76"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307"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322"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360"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355"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395" w:type="dxa"/>
                  <w:tcBorders>
                    <w:top w:val="single" w:sz="4" w:space="0" w:color="auto"/>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342" w:type="dxa"/>
                  <w:tcBorders>
                    <w:top w:val="single" w:sz="4" w:space="0" w:color="auto"/>
                    <w:left w:val="single" w:sz="4" w:space="0" w:color="auto"/>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single" w:sz="4" w:space="0" w:color="auto"/>
                    <w:left w:val="nil"/>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single" w:sz="4" w:space="0" w:color="auto"/>
                    <w:left w:val="nil"/>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single" w:sz="4" w:space="0" w:color="auto"/>
                    <w:left w:val="nil"/>
                    <w:bottom w:val="nil"/>
                    <w:right w:val="single" w:sz="4" w:space="0" w:color="auto"/>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r>
            <w:tr w:rsidR="001D724C" w:rsidRPr="004A4371" w:rsidTr="004A4371">
              <w:trPr>
                <w:trHeight w:val="255"/>
              </w:trPr>
              <w:tc>
                <w:tcPr>
                  <w:tcW w:w="343"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1578" w:type="dxa"/>
                  <w:gridSpan w:val="6"/>
                  <w:vMerge/>
                  <w:tcBorders>
                    <w:top w:val="nil"/>
                    <w:left w:val="nil"/>
                    <w:bottom w:val="nil"/>
                    <w:right w:val="single" w:sz="4" w:space="0" w:color="auto"/>
                  </w:tcBorders>
                  <w:vAlign w:val="center"/>
                  <w:hideMark/>
                </w:tcPr>
                <w:p w:rsidR="001D724C" w:rsidRPr="004A4371" w:rsidRDefault="001D724C" w:rsidP="001D724C">
                  <w:pPr>
                    <w:suppressAutoHyphens w:val="0"/>
                    <w:rPr>
                      <w:sz w:val="18"/>
                      <w:szCs w:val="18"/>
                      <w:lang w:eastAsia="ru-RU"/>
                    </w:rPr>
                  </w:pPr>
                </w:p>
              </w:tc>
              <w:tc>
                <w:tcPr>
                  <w:tcW w:w="238" w:type="dxa"/>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p>
              </w:tc>
              <w:tc>
                <w:tcPr>
                  <w:tcW w:w="429" w:type="dxa"/>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rFonts w:ascii="Arial CYR" w:hAnsi="Arial CYR" w:cs="Arial CYR"/>
                      <w:sz w:val="18"/>
                      <w:szCs w:val="18"/>
                      <w:lang w:eastAsia="ru-RU"/>
                    </w:rPr>
                  </w:pPr>
                </w:p>
              </w:tc>
              <w:tc>
                <w:tcPr>
                  <w:tcW w:w="41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0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98"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9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921" w:type="dxa"/>
                  <w:tcBorders>
                    <w:top w:val="nil"/>
                    <w:left w:val="single" w:sz="4" w:space="0" w:color="auto"/>
                    <w:bottom w:val="nil"/>
                    <w:right w:val="nil"/>
                  </w:tcBorders>
                  <w:shd w:val="clear" w:color="auto" w:fill="auto"/>
                  <w:hideMark/>
                </w:tcPr>
                <w:p w:rsidR="001D724C" w:rsidRPr="004A4371" w:rsidRDefault="001D724C" w:rsidP="001D724C">
                  <w:pPr>
                    <w:suppressAutoHyphens w:val="0"/>
                    <w:rPr>
                      <w:sz w:val="18"/>
                      <w:szCs w:val="18"/>
                      <w:lang w:eastAsia="ru-RU"/>
                    </w:rPr>
                  </w:pPr>
                  <w:proofErr w:type="spellStart"/>
                  <w:r w:rsidRPr="004A4371">
                    <w:rPr>
                      <w:sz w:val="18"/>
                      <w:szCs w:val="18"/>
                      <w:lang w:eastAsia="ru-RU"/>
                    </w:rPr>
                    <w:t>Спд=</w:t>
                  </w:r>
                  <w:proofErr w:type="spellEnd"/>
                </w:p>
              </w:tc>
              <w:tc>
                <w:tcPr>
                  <w:tcW w:w="1234" w:type="dxa"/>
                  <w:gridSpan w:val="4"/>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4 048 613,38</w:t>
                  </w:r>
                </w:p>
              </w:tc>
              <w:tc>
                <w:tcPr>
                  <w:tcW w:w="276" w:type="dxa"/>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w:t>
                  </w:r>
                </w:p>
              </w:tc>
              <w:tc>
                <w:tcPr>
                  <w:tcW w:w="568" w:type="dxa"/>
                  <w:gridSpan w:val="2"/>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5,22</w:t>
                  </w:r>
                </w:p>
              </w:tc>
              <w:tc>
                <w:tcPr>
                  <w:tcW w:w="322"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w:t>
                  </w:r>
                </w:p>
              </w:tc>
              <w:tc>
                <w:tcPr>
                  <w:tcW w:w="1371" w:type="dxa"/>
                  <w:gridSpan w:val="4"/>
                  <w:tcBorders>
                    <w:top w:val="nil"/>
                    <w:left w:val="nil"/>
                    <w:bottom w:val="nil"/>
                    <w:right w:val="single" w:sz="4" w:space="0" w:color="000000"/>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xml:space="preserve"> 775 596,43   </w:t>
                  </w: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r>
            <w:tr w:rsidR="001D724C" w:rsidRPr="004A4371" w:rsidTr="004A4371">
              <w:trPr>
                <w:trHeight w:val="255"/>
              </w:trPr>
              <w:tc>
                <w:tcPr>
                  <w:tcW w:w="343"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1578" w:type="dxa"/>
                  <w:gridSpan w:val="6"/>
                  <w:vMerge/>
                  <w:tcBorders>
                    <w:top w:val="nil"/>
                    <w:left w:val="nil"/>
                    <w:bottom w:val="nil"/>
                    <w:right w:val="single" w:sz="4" w:space="0" w:color="auto"/>
                  </w:tcBorders>
                  <w:vAlign w:val="center"/>
                  <w:hideMark/>
                </w:tcPr>
                <w:p w:rsidR="001D724C" w:rsidRPr="004A4371" w:rsidRDefault="001D724C" w:rsidP="001D724C">
                  <w:pPr>
                    <w:suppressAutoHyphens w:val="0"/>
                    <w:rPr>
                      <w:sz w:val="18"/>
                      <w:szCs w:val="18"/>
                      <w:lang w:eastAsia="ru-RU"/>
                    </w:rPr>
                  </w:pPr>
                </w:p>
              </w:tc>
              <w:tc>
                <w:tcPr>
                  <w:tcW w:w="238"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29"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1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0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98"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9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921"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89"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72"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412"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76"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07"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22"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60"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55"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95"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42" w:type="dxa"/>
                  <w:tcBorders>
                    <w:top w:val="nil"/>
                    <w:left w:val="single" w:sz="4" w:space="0" w:color="auto"/>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r>
            <w:tr w:rsidR="001D724C" w:rsidRPr="004A4371" w:rsidTr="004A4371">
              <w:trPr>
                <w:trHeight w:val="255"/>
              </w:trPr>
              <w:tc>
                <w:tcPr>
                  <w:tcW w:w="343"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1578" w:type="dxa"/>
                  <w:gridSpan w:val="6"/>
                  <w:vMerge/>
                  <w:tcBorders>
                    <w:top w:val="nil"/>
                    <w:left w:val="nil"/>
                    <w:bottom w:val="nil"/>
                    <w:right w:val="single" w:sz="4" w:space="0" w:color="auto"/>
                  </w:tcBorders>
                  <w:vAlign w:val="center"/>
                  <w:hideMark/>
                </w:tcPr>
                <w:p w:rsidR="001D724C" w:rsidRPr="004A4371" w:rsidRDefault="001D724C" w:rsidP="001D724C">
                  <w:pPr>
                    <w:suppressAutoHyphens w:val="0"/>
                    <w:rPr>
                      <w:sz w:val="18"/>
                      <w:szCs w:val="18"/>
                      <w:lang w:eastAsia="ru-RU"/>
                    </w:rPr>
                  </w:pPr>
                </w:p>
              </w:tc>
              <w:tc>
                <w:tcPr>
                  <w:tcW w:w="238" w:type="dxa"/>
                  <w:tcBorders>
                    <w:top w:val="nil"/>
                    <w:left w:val="nil"/>
                    <w:bottom w:val="nil"/>
                    <w:right w:val="nil"/>
                  </w:tcBorders>
                  <w:shd w:val="clear" w:color="auto" w:fill="auto"/>
                  <w:noWrap/>
                  <w:vAlign w:val="bottom"/>
                  <w:hideMark/>
                </w:tcPr>
                <w:p w:rsidR="001D724C" w:rsidRPr="004A4371" w:rsidRDefault="001D724C" w:rsidP="001D724C">
                  <w:pPr>
                    <w:suppressAutoHyphens w:val="0"/>
                    <w:rPr>
                      <w:sz w:val="18"/>
                      <w:szCs w:val="18"/>
                      <w:lang w:eastAsia="ru-RU"/>
                    </w:rPr>
                  </w:pPr>
                </w:p>
              </w:tc>
              <w:tc>
                <w:tcPr>
                  <w:tcW w:w="429" w:type="dxa"/>
                  <w:tcBorders>
                    <w:top w:val="nil"/>
                    <w:left w:val="nil"/>
                    <w:bottom w:val="nil"/>
                    <w:right w:val="nil"/>
                  </w:tcBorders>
                  <w:shd w:val="clear" w:color="auto" w:fill="auto"/>
                  <w:noWrap/>
                  <w:vAlign w:val="bottom"/>
                  <w:hideMark/>
                </w:tcPr>
                <w:p w:rsidR="001D724C" w:rsidRPr="004A4371" w:rsidRDefault="001D724C" w:rsidP="001D724C">
                  <w:pPr>
                    <w:suppressAutoHyphens w:val="0"/>
                    <w:rPr>
                      <w:sz w:val="18"/>
                      <w:szCs w:val="18"/>
                      <w:lang w:eastAsia="ru-RU"/>
                    </w:rPr>
                  </w:pPr>
                </w:p>
              </w:tc>
              <w:tc>
                <w:tcPr>
                  <w:tcW w:w="416" w:type="dxa"/>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p>
              </w:tc>
              <w:tc>
                <w:tcPr>
                  <w:tcW w:w="406" w:type="dxa"/>
                  <w:tcBorders>
                    <w:top w:val="nil"/>
                    <w:left w:val="nil"/>
                    <w:bottom w:val="nil"/>
                    <w:right w:val="nil"/>
                  </w:tcBorders>
                  <w:shd w:val="clear" w:color="auto" w:fill="auto"/>
                  <w:noWrap/>
                  <w:hideMark/>
                </w:tcPr>
                <w:p w:rsidR="001D724C" w:rsidRPr="004A4371" w:rsidRDefault="001D724C" w:rsidP="001D724C">
                  <w:pPr>
                    <w:suppressAutoHyphens w:val="0"/>
                    <w:jc w:val="center"/>
                    <w:rPr>
                      <w:sz w:val="18"/>
                      <w:szCs w:val="18"/>
                      <w:lang w:eastAsia="ru-RU"/>
                    </w:rPr>
                  </w:pPr>
                </w:p>
              </w:tc>
              <w:tc>
                <w:tcPr>
                  <w:tcW w:w="398" w:type="dxa"/>
                  <w:tcBorders>
                    <w:top w:val="nil"/>
                    <w:left w:val="nil"/>
                    <w:bottom w:val="nil"/>
                    <w:right w:val="nil"/>
                  </w:tcBorders>
                  <w:shd w:val="clear" w:color="auto" w:fill="auto"/>
                  <w:noWrap/>
                  <w:hideMark/>
                </w:tcPr>
                <w:p w:rsidR="001D724C" w:rsidRPr="004A4371" w:rsidRDefault="001D724C" w:rsidP="001D724C">
                  <w:pPr>
                    <w:suppressAutoHyphens w:val="0"/>
                    <w:jc w:val="center"/>
                    <w:rPr>
                      <w:sz w:val="18"/>
                      <w:szCs w:val="18"/>
                      <w:lang w:eastAsia="ru-RU"/>
                    </w:rPr>
                  </w:pPr>
                </w:p>
              </w:tc>
              <w:tc>
                <w:tcPr>
                  <w:tcW w:w="392" w:type="dxa"/>
                  <w:tcBorders>
                    <w:top w:val="nil"/>
                    <w:left w:val="nil"/>
                    <w:bottom w:val="nil"/>
                    <w:right w:val="nil"/>
                  </w:tcBorders>
                  <w:shd w:val="clear" w:color="auto" w:fill="auto"/>
                  <w:noWrap/>
                  <w:vAlign w:val="bottom"/>
                  <w:hideMark/>
                </w:tcPr>
                <w:p w:rsidR="001D724C" w:rsidRPr="004A4371" w:rsidRDefault="001D724C" w:rsidP="001D724C">
                  <w:pPr>
                    <w:suppressAutoHyphens w:val="0"/>
                    <w:rPr>
                      <w:rFonts w:ascii="Arial CYR" w:hAnsi="Arial CYR" w:cs="Arial CYR"/>
                      <w:sz w:val="18"/>
                      <w:szCs w:val="18"/>
                      <w:lang w:eastAsia="ru-RU"/>
                    </w:rPr>
                  </w:pPr>
                </w:p>
              </w:tc>
              <w:tc>
                <w:tcPr>
                  <w:tcW w:w="921"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proofErr w:type="spellStart"/>
                  <w:r w:rsidRPr="004A4371">
                    <w:rPr>
                      <w:sz w:val="18"/>
                      <w:szCs w:val="18"/>
                      <w:lang w:eastAsia="ru-RU"/>
                    </w:rPr>
                    <w:t>Сиж=</w:t>
                  </w:r>
                  <w:proofErr w:type="spellEnd"/>
                </w:p>
              </w:tc>
              <w:tc>
                <w:tcPr>
                  <w:tcW w:w="1234" w:type="dxa"/>
                  <w:gridSpan w:val="4"/>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511 931,31</w:t>
                  </w:r>
                </w:p>
              </w:tc>
              <w:tc>
                <w:tcPr>
                  <w:tcW w:w="276" w:type="dxa"/>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w:t>
                  </w:r>
                </w:p>
              </w:tc>
              <w:tc>
                <w:tcPr>
                  <w:tcW w:w="568" w:type="dxa"/>
                  <w:gridSpan w:val="2"/>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5,27</w:t>
                  </w:r>
                </w:p>
              </w:tc>
              <w:tc>
                <w:tcPr>
                  <w:tcW w:w="322"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w:t>
                  </w:r>
                </w:p>
              </w:tc>
              <w:tc>
                <w:tcPr>
                  <w:tcW w:w="1371" w:type="dxa"/>
                  <w:gridSpan w:val="4"/>
                  <w:tcBorders>
                    <w:top w:val="nil"/>
                    <w:left w:val="nil"/>
                    <w:bottom w:val="nil"/>
                    <w:right w:val="single" w:sz="4" w:space="0" w:color="000000"/>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xml:space="preserve">   97 140,67   </w:t>
                  </w: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r>
            <w:tr w:rsidR="001D724C" w:rsidRPr="004A4371" w:rsidTr="004A4371">
              <w:trPr>
                <w:trHeight w:val="120"/>
              </w:trPr>
              <w:tc>
                <w:tcPr>
                  <w:tcW w:w="343"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1578" w:type="dxa"/>
                  <w:gridSpan w:val="6"/>
                  <w:vMerge/>
                  <w:tcBorders>
                    <w:top w:val="nil"/>
                    <w:left w:val="nil"/>
                    <w:bottom w:val="nil"/>
                    <w:right w:val="single" w:sz="4" w:space="0" w:color="auto"/>
                  </w:tcBorders>
                  <w:vAlign w:val="center"/>
                  <w:hideMark/>
                </w:tcPr>
                <w:p w:rsidR="001D724C" w:rsidRPr="004A4371" w:rsidRDefault="001D724C" w:rsidP="001D724C">
                  <w:pPr>
                    <w:suppressAutoHyphens w:val="0"/>
                    <w:rPr>
                      <w:sz w:val="18"/>
                      <w:szCs w:val="18"/>
                      <w:lang w:eastAsia="ru-RU"/>
                    </w:rPr>
                  </w:pPr>
                </w:p>
              </w:tc>
              <w:tc>
                <w:tcPr>
                  <w:tcW w:w="238" w:type="dxa"/>
                  <w:tcBorders>
                    <w:top w:val="nil"/>
                    <w:left w:val="nil"/>
                    <w:bottom w:val="nil"/>
                    <w:right w:val="nil"/>
                  </w:tcBorders>
                  <w:shd w:val="clear" w:color="auto" w:fill="auto"/>
                  <w:noWrap/>
                  <w:vAlign w:val="bottom"/>
                  <w:hideMark/>
                </w:tcPr>
                <w:p w:rsidR="001D724C" w:rsidRPr="004A4371" w:rsidRDefault="001D724C" w:rsidP="001D724C">
                  <w:pPr>
                    <w:suppressAutoHyphens w:val="0"/>
                    <w:rPr>
                      <w:rFonts w:ascii="Arial CYR" w:hAnsi="Arial CYR" w:cs="Arial CYR"/>
                      <w:sz w:val="18"/>
                      <w:szCs w:val="18"/>
                      <w:lang w:eastAsia="ru-RU"/>
                    </w:rPr>
                  </w:pPr>
                </w:p>
              </w:tc>
              <w:tc>
                <w:tcPr>
                  <w:tcW w:w="429" w:type="dxa"/>
                  <w:tcBorders>
                    <w:top w:val="nil"/>
                    <w:left w:val="nil"/>
                    <w:bottom w:val="nil"/>
                    <w:right w:val="nil"/>
                  </w:tcBorders>
                  <w:shd w:val="clear" w:color="auto" w:fill="auto"/>
                  <w:noWrap/>
                  <w:vAlign w:val="bottom"/>
                  <w:hideMark/>
                </w:tcPr>
                <w:p w:rsidR="001D724C" w:rsidRPr="004A4371" w:rsidRDefault="001D724C" w:rsidP="001D724C">
                  <w:pPr>
                    <w:suppressAutoHyphens w:val="0"/>
                    <w:rPr>
                      <w:rFonts w:ascii="Arial CYR" w:hAnsi="Arial CYR" w:cs="Arial CYR"/>
                      <w:sz w:val="18"/>
                      <w:szCs w:val="18"/>
                      <w:lang w:eastAsia="ru-RU"/>
                    </w:rPr>
                  </w:pPr>
                </w:p>
              </w:tc>
              <w:tc>
                <w:tcPr>
                  <w:tcW w:w="416" w:type="dxa"/>
                  <w:tcBorders>
                    <w:top w:val="nil"/>
                    <w:left w:val="nil"/>
                    <w:bottom w:val="nil"/>
                    <w:right w:val="nil"/>
                  </w:tcBorders>
                  <w:shd w:val="clear" w:color="auto" w:fill="auto"/>
                  <w:noWrap/>
                  <w:vAlign w:val="bottom"/>
                  <w:hideMark/>
                </w:tcPr>
                <w:p w:rsidR="001D724C" w:rsidRPr="004A4371" w:rsidRDefault="001D724C" w:rsidP="001D724C">
                  <w:pPr>
                    <w:suppressAutoHyphens w:val="0"/>
                    <w:rPr>
                      <w:rFonts w:ascii="Arial CYR" w:hAnsi="Arial CYR" w:cs="Arial CYR"/>
                      <w:sz w:val="18"/>
                      <w:szCs w:val="18"/>
                      <w:lang w:eastAsia="ru-RU"/>
                    </w:rPr>
                  </w:pPr>
                </w:p>
              </w:tc>
              <w:tc>
                <w:tcPr>
                  <w:tcW w:w="406" w:type="dxa"/>
                  <w:tcBorders>
                    <w:top w:val="nil"/>
                    <w:left w:val="nil"/>
                    <w:bottom w:val="nil"/>
                    <w:right w:val="nil"/>
                  </w:tcBorders>
                  <w:shd w:val="clear" w:color="auto" w:fill="auto"/>
                  <w:noWrap/>
                  <w:vAlign w:val="bottom"/>
                  <w:hideMark/>
                </w:tcPr>
                <w:p w:rsidR="001D724C" w:rsidRPr="004A4371" w:rsidRDefault="001D724C" w:rsidP="001D724C">
                  <w:pPr>
                    <w:suppressAutoHyphens w:val="0"/>
                    <w:rPr>
                      <w:rFonts w:ascii="Arial CYR" w:hAnsi="Arial CYR" w:cs="Arial CYR"/>
                      <w:sz w:val="18"/>
                      <w:szCs w:val="18"/>
                      <w:lang w:eastAsia="ru-RU"/>
                    </w:rPr>
                  </w:pPr>
                </w:p>
              </w:tc>
              <w:tc>
                <w:tcPr>
                  <w:tcW w:w="398" w:type="dxa"/>
                  <w:tcBorders>
                    <w:top w:val="nil"/>
                    <w:left w:val="nil"/>
                    <w:bottom w:val="nil"/>
                    <w:right w:val="nil"/>
                  </w:tcBorders>
                  <w:shd w:val="clear" w:color="auto" w:fill="auto"/>
                  <w:noWrap/>
                  <w:vAlign w:val="bottom"/>
                  <w:hideMark/>
                </w:tcPr>
                <w:p w:rsidR="001D724C" w:rsidRPr="004A4371" w:rsidRDefault="001D724C" w:rsidP="001D724C">
                  <w:pPr>
                    <w:suppressAutoHyphens w:val="0"/>
                    <w:rPr>
                      <w:rFonts w:ascii="Arial CYR" w:hAnsi="Arial CYR" w:cs="Arial CYR"/>
                      <w:sz w:val="18"/>
                      <w:szCs w:val="18"/>
                      <w:lang w:eastAsia="ru-RU"/>
                    </w:rPr>
                  </w:pPr>
                </w:p>
              </w:tc>
              <w:tc>
                <w:tcPr>
                  <w:tcW w:w="392" w:type="dxa"/>
                  <w:tcBorders>
                    <w:top w:val="nil"/>
                    <w:left w:val="nil"/>
                    <w:bottom w:val="nil"/>
                    <w:right w:val="nil"/>
                  </w:tcBorders>
                  <w:shd w:val="clear" w:color="auto" w:fill="auto"/>
                  <w:noWrap/>
                  <w:vAlign w:val="bottom"/>
                  <w:hideMark/>
                </w:tcPr>
                <w:p w:rsidR="001D724C" w:rsidRPr="004A4371" w:rsidRDefault="001D724C" w:rsidP="001D724C">
                  <w:pPr>
                    <w:suppressAutoHyphens w:val="0"/>
                    <w:rPr>
                      <w:rFonts w:ascii="Arial CYR" w:hAnsi="Arial CYR" w:cs="Arial CYR"/>
                      <w:sz w:val="18"/>
                      <w:szCs w:val="18"/>
                      <w:lang w:eastAsia="ru-RU"/>
                    </w:rPr>
                  </w:pPr>
                </w:p>
              </w:tc>
              <w:tc>
                <w:tcPr>
                  <w:tcW w:w="921" w:type="dxa"/>
                  <w:tcBorders>
                    <w:top w:val="nil"/>
                    <w:left w:val="single" w:sz="4" w:space="0" w:color="auto"/>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89"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72"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412"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76"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07"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22"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60"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55"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95" w:type="dxa"/>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p>
              </w:tc>
              <w:tc>
                <w:tcPr>
                  <w:tcW w:w="342" w:type="dxa"/>
                  <w:tcBorders>
                    <w:top w:val="nil"/>
                    <w:left w:val="single" w:sz="4" w:space="0" w:color="auto"/>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42"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single" w:sz="4" w:space="0" w:color="auto"/>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r>
            <w:tr w:rsidR="001D724C" w:rsidRPr="004A4371" w:rsidTr="004A4371">
              <w:trPr>
                <w:trHeight w:val="255"/>
              </w:trPr>
              <w:tc>
                <w:tcPr>
                  <w:tcW w:w="604" w:type="dxa"/>
                  <w:gridSpan w:val="2"/>
                  <w:tcBorders>
                    <w:top w:val="nil"/>
                    <w:left w:val="single" w:sz="4" w:space="0" w:color="auto"/>
                    <w:bottom w:val="nil"/>
                    <w:right w:val="single" w:sz="4" w:space="0" w:color="000000"/>
                  </w:tcBorders>
                  <w:shd w:val="clear" w:color="auto" w:fill="auto"/>
                  <w:noWrap/>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7"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p>
              </w:tc>
              <w:tc>
                <w:tcPr>
                  <w:tcW w:w="267"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p>
              </w:tc>
              <w:tc>
                <w:tcPr>
                  <w:tcW w:w="2279" w:type="dxa"/>
                  <w:gridSpan w:val="6"/>
                  <w:vMerge w:val="restart"/>
                  <w:tcBorders>
                    <w:top w:val="single" w:sz="4" w:space="0" w:color="auto"/>
                    <w:left w:val="single" w:sz="4" w:space="0" w:color="auto"/>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Приложение к Постано</w:t>
                  </w:r>
                  <w:r w:rsidRPr="004A4371">
                    <w:rPr>
                      <w:sz w:val="18"/>
                      <w:szCs w:val="18"/>
                      <w:lang w:eastAsia="ru-RU"/>
                    </w:rPr>
                    <w:t>в</w:t>
                  </w:r>
                  <w:r w:rsidRPr="004A4371">
                    <w:rPr>
                      <w:sz w:val="18"/>
                      <w:szCs w:val="18"/>
                      <w:lang w:eastAsia="ru-RU"/>
                    </w:rPr>
                    <w:t>лению №145</w:t>
                  </w:r>
                </w:p>
              </w:tc>
              <w:tc>
                <w:tcPr>
                  <w:tcW w:w="921"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89"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7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1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7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07"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2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60"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5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9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42"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4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r>
            <w:tr w:rsidR="001D724C" w:rsidRPr="004A4371" w:rsidTr="004A4371">
              <w:trPr>
                <w:trHeight w:val="480"/>
              </w:trPr>
              <w:tc>
                <w:tcPr>
                  <w:tcW w:w="343"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7"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r w:rsidRPr="004A4371">
                    <w:rPr>
                      <w:rFonts w:ascii="Arial CYR" w:hAnsi="Arial CYR" w:cs="Arial CYR"/>
                      <w:sz w:val="18"/>
                      <w:szCs w:val="18"/>
                      <w:lang w:eastAsia="ru-RU"/>
                    </w:rPr>
                    <w:t> </w:t>
                  </w: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p>
              </w:tc>
              <w:tc>
                <w:tcPr>
                  <w:tcW w:w="267"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rFonts w:ascii="Arial CYR" w:hAnsi="Arial CYR" w:cs="Arial CYR"/>
                      <w:sz w:val="18"/>
                      <w:szCs w:val="18"/>
                      <w:lang w:eastAsia="ru-RU"/>
                    </w:rPr>
                  </w:pPr>
                  <w:r w:rsidRPr="004A4371">
                    <w:rPr>
                      <w:rFonts w:ascii="Arial CYR" w:hAnsi="Arial CYR" w:cs="Arial CYR"/>
                      <w:sz w:val="18"/>
                      <w:szCs w:val="18"/>
                      <w:lang w:eastAsia="ru-RU"/>
                    </w:rPr>
                    <w:t> </w:t>
                  </w:r>
                </w:p>
              </w:tc>
              <w:tc>
                <w:tcPr>
                  <w:tcW w:w="2279" w:type="dxa"/>
                  <w:gridSpan w:val="6"/>
                  <w:vMerge/>
                  <w:tcBorders>
                    <w:top w:val="nil"/>
                    <w:left w:val="nil"/>
                    <w:bottom w:val="nil"/>
                    <w:right w:val="single" w:sz="4" w:space="0" w:color="auto"/>
                  </w:tcBorders>
                  <w:vAlign w:val="center"/>
                  <w:hideMark/>
                </w:tcPr>
                <w:p w:rsidR="001D724C" w:rsidRPr="004A4371" w:rsidRDefault="001D724C" w:rsidP="001D724C">
                  <w:pPr>
                    <w:suppressAutoHyphens w:val="0"/>
                    <w:rPr>
                      <w:sz w:val="18"/>
                      <w:szCs w:val="18"/>
                      <w:lang w:eastAsia="ru-RU"/>
                    </w:rPr>
                  </w:pPr>
                </w:p>
              </w:tc>
              <w:tc>
                <w:tcPr>
                  <w:tcW w:w="921"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proofErr w:type="gramStart"/>
                  <w:r w:rsidRPr="004A4371">
                    <w:rPr>
                      <w:sz w:val="18"/>
                      <w:szCs w:val="18"/>
                      <w:lang w:eastAsia="ru-RU"/>
                    </w:rPr>
                    <w:t>П</w:t>
                  </w:r>
                  <w:proofErr w:type="gramEnd"/>
                  <w:r w:rsidRPr="004A4371">
                    <w:rPr>
                      <w:sz w:val="18"/>
                      <w:szCs w:val="18"/>
                      <w:lang w:eastAsia="ru-RU"/>
                    </w:rPr>
                    <w:t>=</w:t>
                  </w:r>
                </w:p>
              </w:tc>
              <w:tc>
                <w:tcPr>
                  <w:tcW w:w="289"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945" w:type="dxa"/>
                  <w:gridSpan w:val="3"/>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16,65%</w:t>
                  </w:r>
                </w:p>
              </w:tc>
              <w:tc>
                <w:tcPr>
                  <w:tcW w:w="27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w:t>
                  </w:r>
                </w:p>
              </w:tc>
              <w:tc>
                <w:tcPr>
                  <w:tcW w:w="1511" w:type="dxa"/>
                  <w:gridSpan w:val="5"/>
                  <w:tcBorders>
                    <w:top w:val="nil"/>
                    <w:left w:val="nil"/>
                    <w:bottom w:val="nil"/>
                    <w:right w:val="nil"/>
                  </w:tcBorders>
                  <w:shd w:val="clear" w:color="auto" w:fill="auto"/>
                  <w:hideMark/>
                </w:tcPr>
                <w:p w:rsidR="001D724C" w:rsidRPr="004A4371" w:rsidRDefault="001D724C" w:rsidP="001D724C">
                  <w:pPr>
                    <w:suppressAutoHyphens w:val="0"/>
                    <w:jc w:val="center"/>
                    <w:rPr>
                      <w:sz w:val="18"/>
                      <w:szCs w:val="18"/>
                      <w:lang w:eastAsia="ru-RU"/>
                    </w:rPr>
                  </w:pPr>
                  <w:r w:rsidRPr="004A4371">
                    <w:rPr>
                      <w:sz w:val="18"/>
                      <w:szCs w:val="18"/>
                      <w:lang w:eastAsia="ru-RU"/>
                    </w:rPr>
                    <w:t xml:space="preserve"> 872 737,10   </w:t>
                  </w:r>
                </w:p>
              </w:tc>
              <w:tc>
                <w:tcPr>
                  <w:tcW w:w="35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w:t>
                  </w:r>
                </w:p>
              </w:tc>
              <w:tc>
                <w:tcPr>
                  <w:tcW w:w="39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42"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4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r>
            <w:tr w:rsidR="001D724C" w:rsidRPr="004A4371" w:rsidTr="004A4371">
              <w:trPr>
                <w:trHeight w:val="255"/>
              </w:trPr>
              <w:tc>
                <w:tcPr>
                  <w:tcW w:w="343"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7"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7"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38"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29"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1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0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98"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9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921"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89"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7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41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76"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07"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2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60"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5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9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42"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4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4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r>
            <w:tr w:rsidR="001D724C" w:rsidRPr="004A4371" w:rsidTr="004A4371">
              <w:trPr>
                <w:trHeight w:val="255"/>
              </w:trPr>
              <w:tc>
                <w:tcPr>
                  <w:tcW w:w="343"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7"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7"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279" w:type="dxa"/>
                  <w:gridSpan w:val="6"/>
                  <w:vMerge w:val="restart"/>
                  <w:tcBorders>
                    <w:top w:val="nil"/>
                    <w:left w:val="single" w:sz="4" w:space="0" w:color="auto"/>
                    <w:bottom w:val="single" w:sz="4" w:space="0" w:color="000000"/>
                    <w:right w:val="nil"/>
                  </w:tcBorders>
                  <w:shd w:val="clear" w:color="auto" w:fill="auto"/>
                  <w:vAlign w:val="center"/>
                  <w:hideMark/>
                </w:tcPr>
                <w:p w:rsidR="001D724C" w:rsidRPr="004A4371" w:rsidRDefault="001D724C" w:rsidP="001D724C">
                  <w:pPr>
                    <w:suppressAutoHyphens w:val="0"/>
                    <w:rPr>
                      <w:sz w:val="18"/>
                      <w:szCs w:val="18"/>
                      <w:lang w:eastAsia="ru-RU"/>
                    </w:rPr>
                  </w:pPr>
                  <w:r w:rsidRPr="004A4371">
                    <w:rPr>
                      <w:sz w:val="18"/>
                      <w:szCs w:val="18"/>
                      <w:lang w:eastAsia="ru-RU"/>
                    </w:rPr>
                    <w:t>Распоряжение ФАУ "ГЛАВГОСЭКСПЕРТИЗА РОССИИ" от 17.01.2022 №4-р</w:t>
                  </w:r>
                </w:p>
              </w:tc>
              <w:tc>
                <w:tcPr>
                  <w:tcW w:w="1210" w:type="dxa"/>
                  <w:gridSpan w:val="2"/>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proofErr w:type="spellStart"/>
                  <w:r w:rsidRPr="004A4371">
                    <w:rPr>
                      <w:sz w:val="18"/>
                      <w:szCs w:val="18"/>
                      <w:lang w:eastAsia="ru-RU"/>
                    </w:rPr>
                    <w:t>Кинф=</w:t>
                  </w:r>
                  <w:proofErr w:type="spellEnd"/>
                </w:p>
              </w:tc>
              <w:tc>
                <w:tcPr>
                  <w:tcW w:w="684" w:type="dxa"/>
                  <w:gridSpan w:val="2"/>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6,18</w:t>
                  </w: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jc w:val="center"/>
                    <w:rPr>
                      <w:sz w:val="18"/>
                      <w:szCs w:val="18"/>
                      <w:lang w:eastAsia="ru-RU"/>
                    </w:rPr>
                  </w:pPr>
                </w:p>
              </w:tc>
              <w:tc>
                <w:tcPr>
                  <w:tcW w:w="276" w:type="dxa"/>
                  <w:tcBorders>
                    <w:top w:val="nil"/>
                    <w:left w:val="nil"/>
                    <w:bottom w:val="nil"/>
                    <w:right w:val="nil"/>
                  </w:tcBorders>
                  <w:shd w:val="clear" w:color="auto" w:fill="auto"/>
                  <w:noWrap/>
                  <w:vAlign w:val="center"/>
                  <w:hideMark/>
                </w:tcPr>
                <w:p w:rsidR="001D724C" w:rsidRPr="004A4371" w:rsidRDefault="001D724C" w:rsidP="001D724C">
                  <w:pPr>
                    <w:suppressAutoHyphens w:val="0"/>
                    <w:jc w:val="center"/>
                    <w:rPr>
                      <w:sz w:val="18"/>
                      <w:szCs w:val="18"/>
                      <w:lang w:eastAsia="ru-RU"/>
                    </w:rPr>
                  </w:pPr>
                </w:p>
              </w:tc>
              <w:tc>
                <w:tcPr>
                  <w:tcW w:w="307"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322" w:type="dxa"/>
                  <w:tcBorders>
                    <w:top w:val="nil"/>
                    <w:left w:val="nil"/>
                    <w:bottom w:val="nil"/>
                    <w:right w:val="nil"/>
                  </w:tcBorders>
                  <w:shd w:val="clear" w:color="auto" w:fill="auto"/>
                  <w:noWrap/>
                  <w:hideMark/>
                </w:tcPr>
                <w:p w:rsidR="001D724C" w:rsidRPr="004A4371" w:rsidRDefault="001D724C" w:rsidP="001D724C">
                  <w:pPr>
                    <w:suppressAutoHyphens w:val="0"/>
                    <w:rPr>
                      <w:sz w:val="18"/>
                      <w:szCs w:val="18"/>
                      <w:lang w:eastAsia="ru-RU"/>
                    </w:rPr>
                  </w:pPr>
                </w:p>
              </w:tc>
              <w:tc>
                <w:tcPr>
                  <w:tcW w:w="261"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60"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5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395" w:type="dxa"/>
                  <w:tcBorders>
                    <w:top w:val="nil"/>
                    <w:left w:val="nil"/>
                    <w:bottom w:val="nil"/>
                    <w:right w:val="nil"/>
                  </w:tcBorders>
                  <w:shd w:val="clear" w:color="auto" w:fill="auto"/>
                  <w:hideMark/>
                </w:tcPr>
                <w:p w:rsidR="001D724C" w:rsidRPr="004A4371" w:rsidRDefault="001D724C" w:rsidP="001D724C">
                  <w:pPr>
                    <w:suppressAutoHyphens w:val="0"/>
                    <w:rPr>
                      <w:sz w:val="18"/>
                      <w:szCs w:val="18"/>
                      <w:lang w:eastAsia="ru-RU"/>
                    </w:rPr>
                  </w:pPr>
                </w:p>
              </w:tc>
              <w:tc>
                <w:tcPr>
                  <w:tcW w:w="1287" w:type="dxa"/>
                  <w:gridSpan w:val="4"/>
                  <w:tcBorders>
                    <w:top w:val="nil"/>
                    <w:left w:val="single" w:sz="4" w:space="0" w:color="auto"/>
                    <w:bottom w:val="nil"/>
                    <w:right w:val="single" w:sz="4" w:space="0" w:color="000000"/>
                  </w:tcBorders>
                  <w:shd w:val="clear" w:color="auto" w:fill="auto"/>
                  <w:noWrap/>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r>
            <w:tr w:rsidR="001D724C" w:rsidRPr="004A4371" w:rsidTr="004A4371">
              <w:trPr>
                <w:trHeight w:val="1320"/>
              </w:trPr>
              <w:tc>
                <w:tcPr>
                  <w:tcW w:w="343" w:type="dxa"/>
                  <w:tcBorders>
                    <w:top w:val="nil"/>
                    <w:left w:val="single" w:sz="4" w:space="0" w:color="auto"/>
                    <w:bottom w:val="nil"/>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nil"/>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7"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7" w:type="dxa"/>
                  <w:tcBorders>
                    <w:top w:val="nil"/>
                    <w:left w:val="nil"/>
                    <w:bottom w:val="single" w:sz="4" w:space="0" w:color="auto"/>
                    <w:right w:val="single" w:sz="4" w:space="0" w:color="auto"/>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279" w:type="dxa"/>
                  <w:gridSpan w:val="6"/>
                  <w:vMerge/>
                  <w:tcBorders>
                    <w:top w:val="nil"/>
                    <w:left w:val="nil"/>
                    <w:bottom w:val="single" w:sz="4" w:space="0" w:color="auto"/>
                    <w:right w:val="single" w:sz="4" w:space="0" w:color="auto"/>
                  </w:tcBorders>
                  <w:vAlign w:val="center"/>
                  <w:hideMark/>
                </w:tcPr>
                <w:p w:rsidR="001D724C" w:rsidRPr="004A4371" w:rsidRDefault="001D724C" w:rsidP="001D724C">
                  <w:pPr>
                    <w:suppressAutoHyphens w:val="0"/>
                    <w:rPr>
                      <w:sz w:val="18"/>
                      <w:szCs w:val="18"/>
                      <w:lang w:eastAsia="ru-RU"/>
                    </w:rPr>
                  </w:pPr>
                </w:p>
              </w:tc>
              <w:tc>
                <w:tcPr>
                  <w:tcW w:w="921" w:type="dxa"/>
                  <w:tcBorders>
                    <w:top w:val="nil"/>
                    <w:left w:val="single" w:sz="4" w:space="0" w:color="auto"/>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89"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72"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412"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76"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07"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22"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60" w:type="dxa"/>
                  <w:tcBorders>
                    <w:top w:val="nil"/>
                    <w:left w:val="nil"/>
                    <w:bottom w:val="single" w:sz="4" w:space="0" w:color="auto"/>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55" w:type="dxa"/>
                  <w:tcBorders>
                    <w:top w:val="nil"/>
                    <w:left w:val="nil"/>
                    <w:bottom w:val="single" w:sz="4" w:space="0" w:color="auto"/>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95" w:type="dxa"/>
                  <w:tcBorders>
                    <w:top w:val="nil"/>
                    <w:left w:val="nil"/>
                    <w:bottom w:val="single" w:sz="4" w:space="0" w:color="auto"/>
                    <w:right w:val="nil"/>
                  </w:tcBorders>
                  <w:shd w:val="clear" w:color="auto" w:fill="auto"/>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1287" w:type="dxa"/>
                  <w:gridSpan w:val="4"/>
                  <w:tcBorders>
                    <w:top w:val="nil"/>
                    <w:left w:val="single" w:sz="4" w:space="0" w:color="auto"/>
                    <w:bottom w:val="single" w:sz="4" w:space="0" w:color="auto"/>
                    <w:right w:val="single" w:sz="4" w:space="0" w:color="000000"/>
                  </w:tcBorders>
                  <w:shd w:val="clear" w:color="auto" w:fill="auto"/>
                  <w:noWrap/>
                  <w:vAlign w:val="center"/>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r>
            <w:tr w:rsidR="001D724C" w:rsidRPr="001D724C" w:rsidTr="004A4371">
              <w:trPr>
                <w:trHeight w:val="255"/>
              </w:trPr>
              <w:tc>
                <w:tcPr>
                  <w:tcW w:w="604"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1D724C" w:rsidRPr="004A4371" w:rsidRDefault="001D724C" w:rsidP="001D724C">
                  <w:pPr>
                    <w:suppressAutoHyphens w:val="0"/>
                    <w:jc w:val="center"/>
                    <w:rPr>
                      <w:b/>
                      <w:bCs/>
                      <w:sz w:val="18"/>
                      <w:szCs w:val="18"/>
                      <w:lang w:eastAsia="ru-RU"/>
                    </w:rPr>
                  </w:pPr>
                  <w:r w:rsidRPr="004A4371">
                    <w:rPr>
                      <w:b/>
                      <w:bCs/>
                      <w:sz w:val="18"/>
                      <w:szCs w:val="18"/>
                      <w:lang w:eastAsia="ru-RU"/>
                    </w:rPr>
                    <w:t>2</w:t>
                  </w:r>
                </w:p>
              </w:tc>
              <w:tc>
                <w:tcPr>
                  <w:tcW w:w="1816" w:type="dxa"/>
                  <w:gridSpan w:val="7"/>
                  <w:tcBorders>
                    <w:top w:val="single" w:sz="4" w:space="0" w:color="auto"/>
                    <w:left w:val="single" w:sz="4" w:space="0" w:color="auto"/>
                    <w:bottom w:val="single" w:sz="4" w:space="0" w:color="auto"/>
                    <w:right w:val="nil"/>
                  </w:tcBorders>
                  <w:shd w:val="clear" w:color="auto" w:fill="auto"/>
                  <w:noWrap/>
                  <w:hideMark/>
                </w:tcPr>
                <w:p w:rsidR="001D724C" w:rsidRPr="004A4371" w:rsidRDefault="001D724C" w:rsidP="001D724C">
                  <w:pPr>
                    <w:suppressAutoHyphens w:val="0"/>
                    <w:rPr>
                      <w:b/>
                      <w:bCs/>
                      <w:sz w:val="18"/>
                      <w:szCs w:val="18"/>
                      <w:lang w:eastAsia="ru-RU"/>
                    </w:rPr>
                  </w:pPr>
                  <w:r w:rsidRPr="004A4371">
                    <w:rPr>
                      <w:b/>
                      <w:bCs/>
                      <w:sz w:val="18"/>
                      <w:szCs w:val="18"/>
                      <w:lang w:eastAsia="ru-RU"/>
                    </w:rPr>
                    <w:t>ИТОГО по расчёту:</w:t>
                  </w:r>
                </w:p>
              </w:tc>
              <w:tc>
                <w:tcPr>
                  <w:tcW w:w="429"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416"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406"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98"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92"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1894" w:type="dxa"/>
                  <w:gridSpan w:val="4"/>
                  <w:tcBorders>
                    <w:top w:val="single" w:sz="4" w:space="0" w:color="auto"/>
                    <w:left w:val="single" w:sz="4" w:space="0" w:color="auto"/>
                    <w:bottom w:val="single" w:sz="4" w:space="0" w:color="auto"/>
                    <w:right w:val="nil"/>
                  </w:tcBorders>
                  <w:shd w:val="clear" w:color="auto" w:fill="auto"/>
                  <w:noWrap/>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583" w:type="dxa"/>
                  <w:gridSpan w:val="2"/>
                  <w:tcBorders>
                    <w:top w:val="single" w:sz="4" w:space="0" w:color="auto"/>
                    <w:left w:val="nil"/>
                    <w:bottom w:val="single" w:sz="4" w:space="0" w:color="auto"/>
                    <w:right w:val="nil"/>
                  </w:tcBorders>
                  <w:shd w:val="clear" w:color="auto" w:fill="auto"/>
                  <w:noWrap/>
                  <w:hideMark/>
                </w:tcPr>
                <w:p w:rsidR="001D724C" w:rsidRPr="004A4371" w:rsidRDefault="001D724C" w:rsidP="001D724C">
                  <w:pPr>
                    <w:suppressAutoHyphens w:val="0"/>
                    <w:jc w:val="center"/>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22"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261"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60"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55"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395" w:type="dxa"/>
                  <w:tcBorders>
                    <w:top w:val="nil"/>
                    <w:left w:val="nil"/>
                    <w:bottom w:val="single" w:sz="4" w:space="0" w:color="auto"/>
                    <w:right w:val="nil"/>
                  </w:tcBorders>
                  <w:shd w:val="clear" w:color="auto" w:fill="auto"/>
                  <w:noWrap/>
                  <w:hideMark/>
                </w:tcPr>
                <w:p w:rsidR="001D724C" w:rsidRPr="004A4371" w:rsidRDefault="001D724C" w:rsidP="001D724C">
                  <w:pPr>
                    <w:suppressAutoHyphens w:val="0"/>
                    <w:rPr>
                      <w:sz w:val="18"/>
                      <w:szCs w:val="18"/>
                      <w:lang w:eastAsia="ru-RU"/>
                    </w:rPr>
                  </w:pPr>
                  <w:r w:rsidRPr="004A4371">
                    <w:rPr>
                      <w:sz w:val="18"/>
                      <w:szCs w:val="18"/>
                      <w:lang w:eastAsia="ru-RU"/>
                    </w:rPr>
                    <w:t> </w:t>
                  </w:r>
                </w:p>
              </w:tc>
              <w:tc>
                <w:tcPr>
                  <w:tcW w:w="1287"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1D724C" w:rsidRPr="001D724C" w:rsidRDefault="001D724C" w:rsidP="001D724C">
                  <w:pPr>
                    <w:suppressAutoHyphens w:val="0"/>
                    <w:jc w:val="center"/>
                    <w:rPr>
                      <w:b/>
                      <w:bCs/>
                      <w:sz w:val="18"/>
                      <w:szCs w:val="18"/>
                      <w:lang w:eastAsia="ru-RU"/>
                    </w:rPr>
                  </w:pPr>
                  <w:r w:rsidRPr="004A4371">
                    <w:rPr>
                      <w:b/>
                      <w:bCs/>
                      <w:sz w:val="18"/>
                      <w:szCs w:val="18"/>
                      <w:lang w:eastAsia="ru-RU"/>
                    </w:rPr>
                    <w:t>898 020,29</w:t>
                  </w:r>
                </w:p>
              </w:tc>
            </w:tr>
          </w:tbl>
          <w:p w:rsidR="001D724C" w:rsidRDefault="001D724C" w:rsidP="001D724C">
            <w:pPr>
              <w:pStyle w:val="43"/>
              <w:jc w:val="center"/>
              <w:rPr>
                <w:b/>
                <w:bCs/>
              </w:rPr>
            </w:pPr>
          </w:p>
          <w:p w:rsidR="004A4371" w:rsidRDefault="004A4371" w:rsidP="001D724C">
            <w:pPr>
              <w:pStyle w:val="43"/>
              <w:jc w:val="center"/>
              <w:rPr>
                <w:b/>
                <w:bCs/>
              </w:rPr>
            </w:pPr>
          </w:p>
          <w:p w:rsidR="004A4371" w:rsidRDefault="004A4371" w:rsidP="001D724C">
            <w:pPr>
              <w:pStyle w:val="43"/>
              <w:jc w:val="center"/>
              <w:rPr>
                <w:b/>
                <w:bCs/>
              </w:rPr>
            </w:pPr>
          </w:p>
          <w:p w:rsidR="001D724C" w:rsidRDefault="001D724C" w:rsidP="001D724C">
            <w:pPr>
              <w:pStyle w:val="43"/>
              <w:jc w:val="center"/>
              <w:rPr>
                <w:b/>
                <w:bCs/>
              </w:rPr>
            </w:pPr>
          </w:p>
          <w:p w:rsidR="00ED387F" w:rsidRDefault="00ED387F" w:rsidP="001D724C">
            <w:pPr>
              <w:pStyle w:val="43"/>
              <w:jc w:val="center"/>
              <w:rPr>
                <w:b/>
                <w:bCs/>
              </w:rPr>
            </w:pPr>
          </w:p>
        </w:tc>
      </w:tr>
      <w:tr w:rsidR="00ED387F" w:rsidTr="004A4371">
        <w:trPr>
          <w:trHeight w:val="315"/>
        </w:trPr>
        <w:tc>
          <w:tcPr>
            <w:tcW w:w="10663" w:type="dxa"/>
            <w:tcBorders>
              <w:top w:val="none" w:sz="4" w:space="0" w:color="000000"/>
              <w:left w:val="none" w:sz="4" w:space="0" w:color="000000"/>
              <w:bottom w:val="none" w:sz="4" w:space="0" w:color="000000"/>
              <w:right w:val="none" w:sz="4" w:space="0" w:color="000000"/>
            </w:tcBorders>
            <w:shd w:val="clear" w:color="auto" w:fill="auto"/>
            <w:noWrap/>
          </w:tcPr>
          <w:p w:rsidR="00ED387F" w:rsidRDefault="00ED387F" w:rsidP="001D724C">
            <w:pPr>
              <w:pStyle w:val="43"/>
              <w:jc w:val="center"/>
            </w:pPr>
          </w:p>
        </w:tc>
      </w:tr>
    </w:tbl>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1a"/>
        <w:ind w:firstLine="0"/>
        <w:jc w:val="right"/>
        <w:outlineLvl w:val="0"/>
      </w:pPr>
      <w:r>
        <w:t>Приложение № 2</w:t>
      </w:r>
      <w:r>
        <w:br/>
        <w:t>к Техническому заданию</w:t>
      </w:r>
    </w:p>
    <w:p w:rsidR="00ED387F" w:rsidRDefault="00ED387F" w:rsidP="001D724C">
      <w:pPr>
        <w:pStyle w:val="1a"/>
        <w:ind w:firstLine="0"/>
        <w:jc w:val="right"/>
        <w:outlineLvl w:val="0"/>
      </w:pPr>
    </w:p>
    <w:p w:rsidR="00ED387F" w:rsidRDefault="00ED387F" w:rsidP="001D724C">
      <w:pPr>
        <w:pStyle w:val="1a"/>
        <w:ind w:firstLine="0"/>
        <w:outlineLvl w:val="0"/>
        <w:rPr>
          <w:szCs w:val="28"/>
        </w:rPr>
      </w:pPr>
      <w:r>
        <w:t xml:space="preserve">Действующая схема контейнерного терминала </w:t>
      </w:r>
      <w:proofErr w:type="spellStart"/>
      <w:proofErr w:type="gramStart"/>
      <w:r>
        <w:t>Магнитогорск-Грузовой</w:t>
      </w:r>
      <w:proofErr w:type="spellEnd"/>
      <w:proofErr w:type="gramEnd"/>
      <w:r>
        <w:t xml:space="preserve"> и схема планируемой реконструкции контейнерного терминала </w:t>
      </w:r>
      <w:proofErr w:type="spellStart"/>
      <w:r>
        <w:t>Магнитогорск-Грузовой</w:t>
      </w:r>
      <w:proofErr w:type="spellEnd"/>
      <w:r>
        <w:t xml:space="preserve"> (прилагается к конкурсной документации).</w:t>
      </w: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1a"/>
        <w:ind w:firstLine="0"/>
        <w:jc w:val="right"/>
        <w:outlineLvl w:val="0"/>
      </w:pPr>
      <w:r>
        <w:t>Приложение № 3</w:t>
      </w:r>
      <w:r>
        <w:br/>
        <w:t>к Техническому заданию</w:t>
      </w:r>
    </w:p>
    <w:p w:rsidR="00ED387F" w:rsidRDefault="00ED387F" w:rsidP="001D724C">
      <w:pPr>
        <w:pStyle w:val="1a"/>
        <w:ind w:firstLine="0"/>
        <w:jc w:val="right"/>
        <w:outlineLvl w:val="0"/>
      </w:pPr>
    </w:p>
    <w:p w:rsidR="00ED387F" w:rsidRDefault="00ED387F" w:rsidP="001D724C">
      <w:pPr>
        <w:pStyle w:val="43"/>
        <w:spacing w:line="276" w:lineRule="auto"/>
        <w:ind w:firstLine="697"/>
        <w:jc w:val="center"/>
        <w:rPr>
          <w:color w:val="2D2D2D"/>
          <w:sz w:val="28"/>
          <w:szCs w:val="28"/>
          <w:highlight w:val="white"/>
        </w:rPr>
      </w:pPr>
      <w:r>
        <w:rPr>
          <w:color w:val="2D2D2D"/>
          <w:sz w:val="28"/>
          <w:szCs w:val="28"/>
        </w:rPr>
        <w:t>Пример формирования протокола стоимости материалов/оборудования (конъюнктурного анализа)</w:t>
      </w:r>
    </w:p>
    <w:p w:rsidR="00ED387F" w:rsidRDefault="00ED387F" w:rsidP="001D724C">
      <w:pPr>
        <w:pStyle w:val="43"/>
        <w:spacing w:line="262" w:lineRule="auto"/>
        <w:ind w:firstLine="697"/>
        <w:jc w:val="center"/>
        <w:rPr>
          <w:b/>
        </w:rPr>
      </w:pPr>
    </w:p>
    <w:p w:rsidR="00ED387F" w:rsidRDefault="00ED387F" w:rsidP="001D724C">
      <w:pPr>
        <w:pStyle w:val="43"/>
        <w:spacing w:line="262" w:lineRule="auto"/>
        <w:ind w:firstLine="697"/>
        <w:jc w:val="center"/>
        <w:rPr>
          <w:b/>
        </w:rPr>
      </w:pPr>
      <w:proofErr w:type="gramStart"/>
      <w:r>
        <w:rPr>
          <w:b/>
        </w:rPr>
        <w:t>П</w:t>
      </w:r>
      <w:proofErr w:type="gramEnd"/>
      <w:r>
        <w:rPr>
          <w:b/>
        </w:rPr>
        <w:t xml:space="preserve"> Р О Т О К О Л</w:t>
      </w:r>
    </w:p>
    <w:p w:rsidR="00ED387F" w:rsidRDefault="00ED387F" w:rsidP="001D724C">
      <w:pPr>
        <w:pStyle w:val="43"/>
        <w:spacing w:line="262" w:lineRule="auto"/>
        <w:ind w:firstLine="697"/>
        <w:jc w:val="center"/>
        <w:rPr>
          <w:b/>
        </w:rPr>
      </w:pPr>
      <w:r>
        <w:rPr>
          <w:b/>
        </w:rPr>
        <w:t xml:space="preserve">определения стоимости материалов и оборудования, используемых </w:t>
      </w:r>
      <w:proofErr w:type="gramStart"/>
      <w:r>
        <w:rPr>
          <w:b/>
        </w:rPr>
        <w:t>при</w:t>
      </w:r>
      <w:proofErr w:type="gramEnd"/>
    </w:p>
    <w:p w:rsidR="00ED387F" w:rsidRDefault="00ED387F" w:rsidP="001D724C">
      <w:pPr>
        <w:pStyle w:val="43"/>
        <w:spacing w:line="262" w:lineRule="auto"/>
        <w:ind w:firstLine="697"/>
        <w:jc w:val="center"/>
        <w:rPr>
          <w:b/>
        </w:rPr>
      </w:pPr>
      <w:r>
        <w:rPr>
          <w:b/>
        </w:rPr>
        <w:t>_________________________________________________________</w:t>
      </w:r>
    </w:p>
    <w:p w:rsidR="00ED387F" w:rsidRDefault="00ED387F" w:rsidP="001D724C">
      <w:pPr>
        <w:pStyle w:val="43"/>
        <w:spacing w:line="262" w:lineRule="auto"/>
        <w:ind w:firstLine="697"/>
        <w:jc w:val="center"/>
        <w:rPr>
          <w:i/>
        </w:rPr>
      </w:pPr>
      <w:r>
        <w:rPr>
          <w:i/>
        </w:rPr>
        <w:t>(наименование объекта/проекта и вида выполняемых работ)</w:t>
      </w:r>
    </w:p>
    <w:p w:rsidR="00ED387F" w:rsidRDefault="00ED387F" w:rsidP="001D724C">
      <w:pPr>
        <w:pStyle w:val="43"/>
        <w:spacing w:before="240" w:after="240" w:line="261" w:lineRule="auto"/>
        <w:ind w:firstLine="700"/>
        <w:jc w:val="right"/>
      </w:pPr>
      <w:r>
        <w:t xml:space="preserve">«___» _______ 2023 года </w:t>
      </w:r>
      <w:r>
        <w:rPr>
          <w:b/>
        </w:rPr>
        <w:t xml:space="preserve"> </w:t>
      </w:r>
    </w:p>
    <w:p w:rsidR="00ED387F" w:rsidRDefault="00ED387F" w:rsidP="001D724C">
      <w:pPr>
        <w:pStyle w:val="43"/>
        <w:spacing w:line="262" w:lineRule="auto"/>
        <w:ind w:firstLine="697"/>
        <w:jc w:val="right"/>
        <w:rPr>
          <w:b/>
        </w:rPr>
      </w:pPr>
      <w:r>
        <w:rPr>
          <w:b/>
        </w:rPr>
        <w:t xml:space="preserve"> </w:t>
      </w:r>
    </w:p>
    <w:p w:rsidR="00ED387F" w:rsidRDefault="00ED387F" w:rsidP="001D724C">
      <w:pPr>
        <w:pStyle w:val="43"/>
        <w:spacing w:line="262" w:lineRule="auto"/>
        <w:ind w:firstLine="697"/>
        <w:rPr>
          <w:b/>
        </w:rPr>
      </w:pPr>
      <w:r>
        <w:rPr>
          <w:b/>
        </w:rPr>
        <w:t>Присутствовали:</w:t>
      </w:r>
    </w:p>
    <w:p w:rsidR="00ED387F" w:rsidRDefault="00ED387F" w:rsidP="001D724C">
      <w:pPr>
        <w:pStyle w:val="43"/>
        <w:spacing w:line="262" w:lineRule="auto"/>
        <w:ind w:firstLine="697"/>
        <w:jc w:val="both"/>
        <w:rPr>
          <w:i/>
        </w:rPr>
      </w:pPr>
      <w: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proofErr w:type="gramStart"/>
      <w:r>
        <w:rPr>
          <w:i/>
        </w:rPr>
        <w:t>указать</w:t>
      </w:r>
      <w:proofErr w:type="gramEnd"/>
      <w:r>
        <w:t xml:space="preserve"> </w:t>
      </w:r>
      <w:r>
        <w:rPr>
          <w:i/>
        </w:rPr>
        <w:t>реквизиты дефектного акта или наименование и шифр проекта, указать должность, организацию и ФИО подготовившего расчет в родительном падеже.</w:t>
      </w:r>
    </w:p>
    <w:p w:rsidR="00ED387F" w:rsidRDefault="00ED387F" w:rsidP="001D724C">
      <w:pPr>
        <w:pStyle w:val="43"/>
        <w:spacing w:line="262" w:lineRule="auto"/>
        <w:ind w:firstLine="697"/>
        <w:jc w:val="both"/>
      </w:pPr>
      <w:r>
        <w:t xml:space="preserve">К рассмотрению представлены следующие коммерческие предложения (обосновывающие документы: счета, данные прайс-листов, </w:t>
      </w:r>
      <w:proofErr w:type="spellStart"/>
      <w:r>
        <w:t>скриншотов</w:t>
      </w:r>
      <w:proofErr w:type="spellEnd"/>
      <w:r>
        <w:t xml:space="preserve">, ссылок на сайты поставщиков) на указанные материалы и оборудование: </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67"/>
        <w:gridCol w:w="1843"/>
        <w:gridCol w:w="992"/>
        <w:gridCol w:w="993"/>
        <w:gridCol w:w="992"/>
        <w:gridCol w:w="992"/>
        <w:gridCol w:w="992"/>
        <w:gridCol w:w="851"/>
        <w:gridCol w:w="1247"/>
      </w:tblGrid>
      <w:tr w:rsidR="00ED387F" w:rsidTr="001D724C">
        <w:trPr>
          <w:trHeight w:val="279"/>
        </w:trPr>
        <w:tc>
          <w:tcPr>
            <w:tcW w:w="667" w:type="dxa"/>
            <w:vMerge w:val="restart"/>
            <w:tcMar>
              <w:top w:w="100" w:type="dxa"/>
              <w:left w:w="100" w:type="dxa"/>
              <w:bottom w:w="100" w:type="dxa"/>
              <w:right w:w="100" w:type="dxa"/>
            </w:tcMar>
          </w:tcPr>
          <w:p w:rsidR="00ED387F" w:rsidRDefault="00ED387F" w:rsidP="001D724C">
            <w:pPr>
              <w:pStyle w:val="43"/>
              <w:spacing w:line="276" w:lineRule="auto"/>
              <w:ind w:left="-142" w:right="-264"/>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843" w:type="dxa"/>
            <w:vMerge w:val="restart"/>
            <w:tcMar>
              <w:top w:w="100" w:type="dxa"/>
              <w:left w:w="100" w:type="dxa"/>
              <w:bottom w:w="100" w:type="dxa"/>
              <w:right w:w="100" w:type="dxa"/>
            </w:tcMar>
          </w:tcPr>
          <w:p w:rsidR="00ED387F" w:rsidRDefault="00ED387F" w:rsidP="001D724C">
            <w:pPr>
              <w:pStyle w:val="43"/>
              <w:spacing w:line="276" w:lineRule="auto"/>
              <w:ind w:left="64"/>
              <w:jc w:val="center"/>
              <w:rPr>
                <w:b/>
                <w:sz w:val="20"/>
                <w:szCs w:val="20"/>
              </w:rPr>
            </w:pPr>
            <w:r>
              <w:rPr>
                <w:b/>
                <w:sz w:val="20"/>
                <w:szCs w:val="20"/>
              </w:rPr>
              <w:t>Наименование  материала/</w:t>
            </w:r>
          </w:p>
          <w:p w:rsidR="00ED387F" w:rsidRDefault="00ED387F" w:rsidP="001D724C">
            <w:pPr>
              <w:pStyle w:val="43"/>
              <w:spacing w:line="276" w:lineRule="auto"/>
              <w:ind w:left="64"/>
              <w:jc w:val="center"/>
              <w:rPr>
                <w:b/>
                <w:sz w:val="20"/>
                <w:szCs w:val="20"/>
              </w:rPr>
            </w:pPr>
            <w:r>
              <w:rPr>
                <w:b/>
                <w:sz w:val="20"/>
                <w:szCs w:val="20"/>
              </w:rPr>
              <w:t>оборудования</w:t>
            </w:r>
          </w:p>
        </w:tc>
        <w:tc>
          <w:tcPr>
            <w:tcW w:w="1985" w:type="dxa"/>
            <w:gridSpan w:val="2"/>
            <w:tcMar>
              <w:top w:w="100" w:type="dxa"/>
              <w:left w:w="100" w:type="dxa"/>
              <w:bottom w:w="100" w:type="dxa"/>
              <w:right w:w="100" w:type="dxa"/>
            </w:tcMar>
          </w:tcPr>
          <w:p w:rsidR="00ED387F" w:rsidRDefault="00ED387F" w:rsidP="001D724C">
            <w:pPr>
              <w:pStyle w:val="43"/>
              <w:spacing w:line="276" w:lineRule="auto"/>
              <w:ind w:left="-880"/>
              <w:jc w:val="right"/>
              <w:rPr>
                <w:b/>
                <w:sz w:val="20"/>
                <w:szCs w:val="20"/>
              </w:rPr>
            </w:pPr>
            <w:r>
              <w:rPr>
                <w:b/>
                <w:sz w:val="20"/>
                <w:szCs w:val="20"/>
              </w:rPr>
              <w:t>Вариант № 1</w:t>
            </w:r>
          </w:p>
        </w:tc>
        <w:tc>
          <w:tcPr>
            <w:tcW w:w="1984" w:type="dxa"/>
            <w:gridSpan w:val="2"/>
            <w:shd w:val="clear" w:color="auto" w:fill="auto"/>
            <w:tcMar>
              <w:top w:w="100" w:type="dxa"/>
              <w:left w:w="100" w:type="dxa"/>
              <w:bottom w:w="100" w:type="dxa"/>
              <w:right w:w="100" w:type="dxa"/>
            </w:tcMar>
          </w:tcPr>
          <w:p w:rsidR="00ED387F" w:rsidRDefault="00ED387F" w:rsidP="001D724C">
            <w:pPr>
              <w:pStyle w:val="43"/>
              <w:spacing w:line="276" w:lineRule="auto"/>
              <w:ind w:left="-880"/>
              <w:jc w:val="right"/>
              <w:rPr>
                <w:b/>
                <w:sz w:val="20"/>
                <w:szCs w:val="20"/>
              </w:rPr>
            </w:pPr>
            <w:r>
              <w:rPr>
                <w:b/>
                <w:sz w:val="20"/>
                <w:szCs w:val="20"/>
              </w:rPr>
              <w:t>Вариант № 2</w:t>
            </w:r>
          </w:p>
        </w:tc>
        <w:tc>
          <w:tcPr>
            <w:tcW w:w="1843" w:type="dxa"/>
            <w:gridSpan w:val="2"/>
            <w:shd w:val="clear" w:color="auto" w:fill="auto"/>
            <w:tcMar>
              <w:top w:w="100" w:type="dxa"/>
              <w:left w:w="100" w:type="dxa"/>
              <w:bottom w:w="100" w:type="dxa"/>
              <w:right w:w="100" w:type="dxa"/>
            </w:tcMar>
          </w:tcPr>
          <w:p w:rsidR="00ED387F" w:rsidRDefault="00ED387F" w:rsidP="001D724C">
            <w:pPr>
              <w:pStyle w:val="43"/>
              <w:spacing w:line="276" w:lineRule="auto"/>
              <w:ind w:left="-880"/>
              <w:jc w:val="right"/>
              <w:rPr>
                <w:b/>
                <w:sz w:val="20"/>
                <w:szCs w:val="20"/>
              </w:rPr>
            </w:pPr>
            <w:r>
              <w:rPr>
                <w:b/>
                <w:sz w:val="20"/>
                <w:szCs w:val="20"/>
              </w:rPr>
              <w:t>Вариант № 3</w:t>
            </w:r>
          </w:p>
        </w:tc>
        <w:tc>
          <w:tcPr>
            <w:tcW w:w="1247" w:type="dxa"/>
            <w:vMerge w:val="restart"/>
            <w:shd w:val="clear" w:color="auto" w:fill="auto"/>
            <w:tcMar>
              <w:top w:w="100" w:type="dxa"/>
              <w:left w:w="100" w:type="dxa"/>
              <w:bottom w:w="100" w:type="dxa"/>
              <w:right w:w="100" w:type="dxa"/>
            </w:tcMar>
          </w:tcPr>
          <w:p w:rsidR="00ED387F" w:rsidRDefault="00ED387F" w:rsidP="001D724C">
            <w:pPr>
              <w:pStyle w:val="43"/>
              <w:spacing w:line="276" w:lineRule="auto"/>
              <w:ind w:left="67"/>
              <w:jc w:val="center"/>
              <w:rPr>
                <w:b/>
                <w:sz w:val="20"/>
                <w:szCs w:val="20"/>
              </w:rPr>
            </w:pPr>
            <w:r>
              <w:rPr>
                <w:b/>
                <w:sz w:val="20"/>
                <w:szCs w:val="20"/>
              </w:rPr>
              <w:t>Итого среднее значение руб./</w:t>
            </w:r>
            <w:proofErr w:type="spellStart"/>
            <w:r>
              <w:rPr>
                <w:b/>
                <w:sz w:val="20"/>
                <w:szCs w:val="20"/>
              </w:rPr>
              <w:t>ед</w:t>
            </w:r>
            <w:proofErr w:type="gramStart"/>
            <w:r>
              <w:rPr>
                <w:b/>
                <w:sz w:val="20"/>
                <w:szCs w:val="20"/>
              </w:rPr>
              <w:t>.и</w:t>
            </w:r>
            <w:proofErr w:type="gramEnd"/>
            <w:r>
              <w:rPr>
                <w:b/>
                <w:sz w:val="20"/>
                <w:szCs w:val="20"/>
              </w:rPr>
              <w:t>зм</w:t>
            </w:r>
            <w:proofErr w:type="spellEnd"/>
            <w:r>
              <w:rPr>
                <w:b/>
                <w:sz w:val="20"/>
                <w:szCs w:val="20"/>
              </w:rPr>
              <w:t>, без НДС</w:t>
            </w:r>
          </w:p>
        </w:tc>
      </w:tr>
      <w:tr w:rsidR="00ED387F" w:rsidTr="001D724C">
        <w:trPr>
          <w:trHeight w:val="948"/>
        </w:trPr>
        <w:tc>
          <w:tcPr>
            <w:tcW w:w="667" w:type="dxa"/>
            <w:vMerge/>
            <w:shd w:val="clear" w:color="auto" w:fill="auto"/>
            <w:tcMar>
              <w:top w:w="100" w:type="dxa"/>
              <w:left w:w="100" w:type="dxa"/>
              <w:bottom w:w="100" w:type="dxa"/>
              <w:right w:w="100" w:type="dxa"/>
            </w:tcMar>
          </w:tcPr>
          <w:p w:rsidR="00ED387F" w:rsidRDefault="00ED387F" w:rsidP="001D724C">
            <w:pPr>
              <w:pStyle w:val="43"/>
              <w:ind w:left="-142" w:right="-264"/>
            </w:pPr>
          </w:p>
        </w:tc>
        <w:tc>
          <w:tcPr>
            <w:tcW w:w="1843" w:type="dxa"/>
            <w:vMerge/>
            <w:shd w:val="clear" w:color="auto" w:fill="auto"/>
            <w:tcMar>
              <w:top w:w="100" w:type="dxa"/>
              <w:left w:w="100" w:type="dxa"/>
              <w:bottom w:w="100" w:type="dxa"/>
              <w:right w:w="100" w:type="dxa"/>
            </w:tcMar>
          </w:tcPr>
          <w:p w:rsidR="00ED387F" w:rsidRDefault="00ED387F" w:rsidP="001D724C">
            <w:pPr>
              <w:pStyle w:val="43"/>
              <w:ind w:left="64"/>
            </w:pPr>
          </w:p>
        </w:tc>
        <w:tc>
          <w:tcPr>
            <w:tcW w:w="992" w:type="dxa"/>
            <w:shd w:val="clear" w:color="auto" w:fill="auto"/>
            <w:tcMar>
              <w:top w:w="100" w:type="dxa"/>
              <w:left w:w="100" w:type="dxa"/>
              <w:bottom w:w="100" w:type="dxa"/>
              <w:right w:w="100" w:type="dxa"/>
            </w:tcMar>
          </w:tcPr>
          <w:p w:rsidR="00ED387F" w:rsidRDefault="00ED387F" w:rsidP="001D724C">
            <w:pPr>
              <w:pStyle w:val="43"/>
              <w:spacing w:before="240" w:after="240" w:line="276" w:lineRule="auto"/>
              <w:ind w:left="96"/>
              <w:jc w:val="center"/>
              <w:rPr>
                <w:sz w:val="16"/>
                <w:szCs w:val="16"/>
              </w:rPr>
            </w:pPr>
            <w:r>
              <w:rPr>
                <w:sz w:val="16"/>
                <w:szCs w:val="16"/>
              </w:rPr>
              <w:t>обосн</w:t>
            </w:r>
            <w:r>
              <w:rPr>
                <w:sz w:val="16"/>
                <w:szCs w:val="16"/>
              </w:rPr>
              <w:t>о</w:t>
            </w:r>
            <w:r>
              <w:rPr>
                <w:sz w:val="16"/>
                <w:szCs w:val="16"/>
              </w:rPr>
              <w:t>вывающий  документ</w:t>
            </w:r>
          </w:p>
        </w:tc>
        <w:tc>
          <w:tcPr>
            <w:tcW w:w="993" w:type="dxa"/>
            <w:shd w:val="clear" w:color="auto" w:fill="auto"/>
            <w:tcMar>
              <w:top w:w="100" w:type="dxa"/>
              <w:left w:w="100" w:type="dxa"/>
              <w:bottom w:w="100" w:type="dxa"/>
              <w:right w:w="100" w:type="dxa"/>
            </w:tcMar>
          </w:tcPr>
          <w:p w:rsidR="00ED387F" w:rsidRDefault="00ED387F" w:rsidP="001D724C">
            <w:pPr>
              <w:pStyle w:val="43"/>
              <w:spacing w:before="240" w:after="240" w:line="276" w:lineRule="auto"/>
              <w:ind w:left="115"/>
              <w:jc w:val="right"/>
              <w:rPr>
                <w:sz w:val="16"/>
                <w:szCs w:val="16"/>
              </w:rPr>
            </w:pPr>
            <w:r>
              <w:rPr>
                <w:sz w:val="16"/>
                <w:szCs w:val="16"/>
              </w:rPr>
              <w:t>руб./</w:t>
            </w:r>
            <w:proofErr w:type="spellStart"/>
            <w:r>
              <w:rPr>
                <w:sz w:val="16"/>
                <w:szCs w:val="16"/>
              </w:rPr>
              <w:t>ед</w:t>
            </w:r>
            <w:proofErr w:type="gramStart"/>
            <w:r>
              <w:rPr>
                <w:sz w:val="16"/>
                <w:szCs w:val="16"/>
              </w:rPr>
              <w:t>.и</w:t>
            </w:r>
            <w:proofErr w:type="gramEnd"/>
            <w:r>
              <w:rPr>
                <w:sz w:val="16"/>
                <w:szCs w:val="16"/>
              </w:rPr>
              <w:t>зм</w:t>
            </w:r>
            <w:proofErr w:type="spellEnd"/>
            <w:r>
              <w:rPr>
                <w:sz w:val="16"/>
                <w:szCs w:val="16"/>
              </w:rPr>
              <w:t>, без НДС</w:t>
            </w:r>
          </w:p>
        </w:tc>
        <w:tc>
          <w:tcPr>
            <w:tcW w:w="992" w:type="dxa"/>
            <w:shd w:val="clear" w:color="auto" w:fill="auto"/>
            <w:tcMar>
              <w:top w:w="100" w:type="dxa"/>
              <w:left w:w="100" w:type="dxa"/>
              <w:bottom w:w="100" w:type="dxa"/>
              <w:right w:w="100" w:type="dxa"/>
            </w:tcMar>
          </w:tcPr>
          <w:p w:rsidR="00ED387F" w:rsidRDefault="00ED387F" w:rsidP="001D724C">
            <w:pPr>
              <w:pStyle w:val="43"/>
              <w:spacing w:before="240" w:after="240" w:line="276" w:lineRule="auto"/>
              <w:ind w:left="117"/>
              <w:jc w:val="center"/>
              <w:rPr>
                <w:sz w:val="16"/>
                <w:szCs w:val="16"/>
              </w:rPr>
            </w:pPr>
            <w:r>
              <w:rPr>
                <w:sz w:val="16"/>
                <w:szCs w:val="16"/>
              </w:rPr>
              <w:t>обосн</w:t>
            </w:r>
            <w:r>
              <w:rPr>
                <w:sz w:val="16"/>
                <w:szCs w:val="16"/>
              </w:rPr>
              <w:t>о</w:t>
            </w:r>
            <w:r>
              <w:rPr>
                <w:sz w:val="16"/>
                <w:szCs w:val="16"/>
              </w:rPr>
              <w:t>вывающий  документ</w:t>
            </w:r>
          </w:p>
        </w:tc>
        <w:tc>
          <w:tcPr>
            <w:tcW w:w="992" w:type="dxa"/>
            <w:shd w:val="clear" w:color="auto" w:fill="auto"/>
            <w:tcMar>
              <w:top w:w="100" w:type="dxa"/>
              <w:left w:w="100" w:type="dxa"/>
              <w:bottom w:w="100" w:type="dxa"/>
              <w:right w:w="100" w:type="dxa"/>
            </w:tcMar>
          </w:tcPr>
          <w:p w:rsidR="00ED387F" w:rsidRDefault="00ED387F" w:rsidP="001D724C">
            <w:pPr>
              <w:pStyle w:val="43"/>
              <w:spacing w:before="240" w:after="240" w:line="276" w:lineRule="auto"/>
              <w:ind w:left="136"/>
              <w:jc w:val="right"/>
              <w:rPr>
                <w:sz w:val="16"/>
                <w:szCs w:val="16"/>
              </w:rPr>
            </w:pPr>
            <w:r>
              <w:rPr>
                <w:sz w:val="16"/>
                <w:szCs w:val="16"/>
              </w:rPr>
              <w:t>руб./</w:t>
            </w:r>
            <w:proofErr w:type="spellStart"/>
            <w:r>
              <w:rPr>
                <w:sz w:val="16"/>
                <w:szCs w:val="16"/>
              </w:rPr>
              <w:t>ед</w:t>
            </w:r>
            <w:proofErr w:type="gramStart"/>
            <w:r>
              <w:rPr>
                <w:sz w:val="16"/>
                <w:szCs w:val="16"/>
              </w:rPr>
              <w:t>.и</w:t>
            </w:r>
            <w:proofErr w:type="gramEnd"/>
            <w:r>
              <w:rPr>
                <w:sz w:val="16"/>
                <w:szCs w:val="16"/>
              </w:rPr>
              <w:t>зм</w:t>
            </w:r>
            <w:proofErr w:type="spellEnd"/>
            <w:r>
              <w:rPr>
                <w:sz w:val="16"/>
                <w:szCs w:val="16"/>
              </w:rPr>
              <w:t>, без НДС</w:t>
            </w:r>
          </w:p>
        </w:tc>
        <w:tc>
          <w:tcPr>
            <w:tcW w:w="992" w:type="dxa"/>
            <w:shd w:val="clear" w:color="auto" w:fill="auto"/>
            <w:tcMar>
              <w:top w:w="100" w:type="dxa"/>
              <w:left w:w="100" w:type="dxa"/>
              <w:bottom w:w="100" w:type="dxa"/>
              <w:right w:w="100" w:type="dxa"/>
            </w:tcMar>
          </w:tcPr>
          <w:p w:rsidR="00ED387F" w:rsidRDefault="00ED387F" w:rsidP="001D724C">
            <w:pPr>
              <w:pStyle w:val="43"/>
              <w:spacing w:before="240" w:after="240" w:line="276" w:lineRule="auto"/>
              <w:ind w:left="67"/>
              <w:jc w:val="center"/>
              <w:rPr>
                <w:sz w:val="16"/>
                <w:szCs w:val="16"/>
              </w:rPr>
            </w:pPr>
            <w:r>
              <w:rPr>
                <w:sz w:val="16"/>
                <w:szCs w:val="16"/>
              </w:rPr>
              <w:t>обосн</w:t>
            </w:r>
            <w:r>
              <w:rPr>
                <w:sz w:val="16"/>
                <w:szCs w:val="16"/>
              </w:rPr>
              <w:t>о</w:t>
            </w:r>
            <w:r>
              <w:rPr>
                <w:sz w:val="16"/>
                <w:szCs w:val="16"/>
              </w:rPr>
              <w:t>вывающий  документ</w:t>
            </w:r>
          </w:p>
        </w:tc>
        <w:tc>
          <w:tcPr>
            <w:tcW w:w="851" w:type="dxa"/>
            <w:shd w:val="clear" w:color="auto" w:fill="auto"/>
            <w:tcMar>
              <w:top w:w="100" w:type="dxa"/>
              <w:left w:w="100" w:type="dxa"/>
              <w:bottom w:w="100" w:type="dxa"/>
              <w:right w:w="100" w:type="dxa"/>
            </w:tcMar>
          </w:tcPr>
          <w:p w:rsidR="00ED387F" w:rsidRDefault="00ED387F" w:rsidP="001D724C">
            <w:pPr>
              <w:pStyle w:val="43"/>
              <w:spacing w:before="240" w:after="240" w:line="276" w:lineRule="auto"/>
              <w:ind w:left="74"/>
              <w:jc w:val="right"/>
              <w:rPr>
                <w:sz w:val="16"/>
                <w:szCs w:val="16"/>
              </w:rPr>
            </w:pPr>
            <w:r>
              <w:rPr>
                <w:sz w:val="16"/>
                <w:szCs w:val="16"/>
              </w:rPr>
              <w:t>руб./</w:t>
            </w:r>
            <w:proofErr w:type="spellStart"/>
            <w:r>
              <w:rPr>
                <w:sz w:val="16"/>
                <w:szCs w:val="16"/>
              </w:rPr>
              <w:t>ед</w:t>
            </w:r>
            <w:proofErr w:type="gramStart"/>
            <w:r>
              <w:rPr>
                <w:sz w:val="16"/>
                <w:szCs w:val="16"/>
              </w:rPr>
              <w:t>.и</w:t>
            </w:r>
            <w:proofErr w:type="gramEnd"/>
            <w:r>
              <w:rPr>
                <w:sz w:val="16"/>
                <w:szCs w:val="16"/>
              </w:rPr>
              <w:t>зм</w:t>
            </w:r>
            <w:proofErr w:type="spellEnd"/>
            <w:r>
              <w:rPr>
                <w:sz w:val="16"/>
                <w:szCs w:val="16"/>
              </w:rPr>
              <w:t>, без НДС</w:t>
            </w:r>
          </w:p>
        </w:tc>
        <w:tc>
          <w:tcPr>
            <w:tcW w:w="1247" w:type="dxa"/>
            <w:vMerge/>
            <w:shd w:val="clear" w:color="auto" w:fill="auto"/>
            <w:tcMar>
              <w:top w:w="100" w:type="dxa"/>
              <w:left w:w="100" w:type="dxa"/>
              <w:bottom w:w="100" w:type="dxa"/>
              <w:right w:w="100" w:type="dxa"/>
            </w:tcMar>
          </w:tcPr>
          <w:p w:rsidR="00ED387F" w:rsidRDefault="00ED387F" w:rsidP="001D724C">
            <w:pPr>
              <w:pStyle w:val="43"/>
              <w:ind w:left="-880"/>
            </w:pPr>
          </w:p>
        </w:tc>
      </w:tr>
      <w:tr w:rsidR="00ED387F" w:rsidTr="001D724C">
        <w:trPr>
          <w:trHeight w:val="500"/>
        </w:trPr>
        <w:tc>
          <w:tcPr>
            <w:tcW w:w="667" w:type="dxa"/>
            <w:shd w:val="clear" w:color="auto" w:fill="auto"/>
            <w:tcMar>
              <w:top w:w="100" w:type="dxa"/>
              <w:left w:w="100" w:type="dxa"/>
              <w:bottom w:w="100" w:type="dxa"/>
              <w:right w:w="100" w:type="dxa"/>
            </w:tcMar>
          </w:tcPr>
          <w:p w:rsidR="00ED387F" w:rsidRDefault="00ED387F" w:rsidP="001D724C">
            <w:pPr>
              <w:pStyle w:val="43"/>
              <w:spacing w:line="276" w:lineRule="auto"/>
              <w:ind w:left="-142" w:right="-264"/>
              <w:jc w:val="center"/>
              <w:rPr>
                <w:sz w:val="20"/>
                <w:szCs w:val="20"/>
              </w:rPr>
            </w:pPr>
            <w:r>
              <w:rPr>
                <w:sz w:val="20"/>
                <w:szCs w:val="20"/>
              </w:rPr>
              <w:t>1</w:t>
            </w:r>
          </w:p>
        </w:tc>
        <w:tc>
          <w:tcPr>
            <w:tcW w:w="1843" w:type="dxa"/>
            <w:shd w:val="clear" w:color="auto" w:fill="auto"/>
            <w:tcMar>
              <w:top w:w="100" w:type="dxa"/>
              <w:left w:w="100" w:type="dxa"/>
              <w:bottom w:w="100" w:type="dxa"/>
              <w:right w:w="100" w:type="dxa"/>
            </w:tcMar>
          </w:tcPr>
          <w:p w:rsidR="00ED387F" w:rsidRDefault="00ED387F" w:rsidP="001D724C">
            <w:pPr>
              <w:pStyle w:val="43"/>
              <w:spacing w:line="276" w:lineRule="auto"/>
              <w:ind w:left="64"/>
              <w:rPr>
                <w:sz w:val="20"/>
                <w:szCs w:val="20"/>
              </w:rPr>
            </w:pPr>
            <w:r>
              <w:rPr>
                <w:sz w:val="20"/>
                <w:szCs w:val="20"/>
              </w:rPr>
              <w:t xml:space="preserve"> </w:t>
            </w:r>
          </w:p>
        </w:tc>
        <w:tc>
          <w:tcPr>
            <w:tcW w:w="992" w:type="dxa"/>
            <w:shd w:val="clear" w:color="auto" w:fill="auto"/>
            <w:tcMar>
              <w:top w:w="100" w:type="dxa"/>
              <w:left w:w="100" w:type="dxa"/>
              <w:bottom w:w="100" w:type="dxa"/>
              <w:right w:w="100" w:type="dxa"/>
            </w:tcMar>
          </w:tcPr>
          <w:p w:rsidR="00ED387F" w:rsidRDefault="00ED387F" w:rsidP="001D724C">
            <w:pPr>
              <w:pStyle w:val="43"/>
              <w:spacing w:line="276" w:lineRule="auto"/>
              <w:ind w:left="96"/>
              <w:jc w:val="center"/>
              <w:rPr>
                <w:sz w:val="20"/>
                <w:szCs w:val="20"/>
              </w:rPr>
            </w:pPr>
            <w:r>
              <w:rPr>
                <w:sz w:val="20"/>
                <w:szCs w:val="20"/>
              </w:rPr>
              <w:t xml:space="preserve"> Х</w:t>
            </w:r>
            <w:proofErr w:type="gramStart"/>
            <w:r>
              <w:rPr>
                <w:sz w:val="20"/>
                <w:szCs w:val="20"/>
              </w:rPr>
              <w:t>1</w:t>
            </w:r>
            <w:proofErr w:type="gramEnd"/>
          </w:p>
        </w:tc>
        <w:tc>
          <w:tcPr>
            <w:tcW w:w="993" w:type="dxa"/>
            <w:shd w:val="clear" w:color="auto" w:fill="auto"/>
            <w:tcMar>
              <w:top w:w="100" w:type="dxa"/>
              <w:left w:w="100" w:type="dxa"/>
              <w:bottom w:w="100" w:type="dxa"/>
              <w:right w:w="100" w:type="dxa"/>
            </w:tcMar>
          </w:tcPr>
          <w:p w:rsidR="00ED387F" w:rsidRDefault="00ED387F" w:rsidP="001D724C">
            <w:pPr>
              <w:pStyle w:val="43"/>
              <w:spacing w:line="276" w:lineRule="auto"/>
              <w:ind w:left="115"/>
              <w:jc w:val="center"/>
              <w:rPr>
                <w:sz w:val="20"/>
                <w:szCs w:val="20"/>
              </w:rPr>
            </w:pPr>
            <w:r>
              <w:rPr>
                <w:sz w:val="20"/>
                <w:szCs w:val="20"/>
              </w:rPr>
              <w:t>У</w:t>
            </w:r>
            <w:proofErr w:type="gramStart"/>
            <w:r>
              <w:rPr>
                <w:sz w:val="20"/>
                <w:szCs w:val="20"/>
              </w:rPr>
              <w:t>1</w:t>
            </w:r>
            <w:proofErr w:type="gramEnd"/>
            <w:r>
              <w:rPr>
                <w:sz w:val="20"/>
                <w:szCs w:val="20"/>
              </w:rPr>
              <w:t xml:space="preserve">* </w:t>
            </w:r>
          </w:p>
        </w:tc>
        <w:tc>
          <w:tcPr>
            <w:tcW w:w="992" w:type="dxa"/>
            <w:shd w:val="clear" w:color="auto" w:fill="auto"/>
            <w:tcMar>
              <w:top w:w="100" w:type="dxa"/>
              <w:left w:w="100" w:type="dxa"/>
              <w:bottom w:w="100" w:type="dxa"/>
              <w:right w:w="100" w:type="dxa"/>
            </w:tcMar>
          </w:tcPr>
          <w:p w:rsidR="00ED387F" w:rsidRDefault="00ED387F" w:rsidP="001D724C">
            <w:pPr>
              <w:pStyle w:val="43"/>
              <w:spacing w:line="276" w:lineRule="auto"/>
              <w:ind w:left="117"/>
              <w:jc w:val="center"/>
              <w:rPr>
                <w:sz w:val="20"/>
                <w:szCs w:val="20"/>
              </w:rPr>
            </w:pPr>
            <w:r>
              <w:rPr>
                <w:sz w:val="20"/>
                <w:szCs w:val="20"/>
              </w:rPr>
              <w:t xml:space="preserve"> Х</w:t>
            </w:r>
            <w:proofErr w:type="gramStart"/>
            <w:r>
              <w:rPr>
                <w:sz w:val="20"/>
                <w:szCs w:val="20"/>
              </w:rPr>
              <w:t>2</w:t>
            </w:r>
            <w:proofErr w:type="gramEnd"/>
          </w:p>
        </w:tc>
        <w:tc>
          <w:tcPr>
            <w:tcW w:w="992" w:type="dxa"/>
            <w:shd w:val="clear" w:color="auto" w:fill="auto"/>
            <w:tcMar>
              <w:top w:w="100" w:type="dxa"/>
              <w:left w:w="100" w:type="dxa"/>
              <w:bottom w:w="100" w:type="dxa"/>
              <w:right w:w="100" w:type="dxa"/>
            </w:tcMar>
          </w:tcPr>
          <w:p w:rsidR="00ED387F" w:rsidRDefault="00ED387F" w:rsidP="001D724C">
            <w:pPr>
              <w:pStyle w:val="43"/>
              <w:spacing w:line="276" w:lineRule="auto"/>
              <w:ind w:left="136"/>
              <w:jc w:val="center"/>
              <w:rPr>
                <w:sz w:val="20"/>
                <w:szCs w:val="20"/>
              </w:rPr>
            </w:pPr>
            <w:r>
              <w:rPr>
                <w:sz w:val="20"/>
                <w:szCs w:val="20"/>
              </w:rPr>
              <w:t xml:space="preserve"> У</w:t>
            </w:r>
            <w:proofErr w:type="gramStart"/>
            <w:r>
              <w:rPr>
                <w:sz w:val="20"/>
                <w:szCs w:val="20"/>
              </w:rPr>
              <w:t>2</w:t>
            </w:r>
            <w:proofErr w:type="gramEnd"/>
            <w:r>
              <w:rPr>
                <w:sz w:val="20"/>
                <w:szCs w:val="20"/>
              </w:rPr>
              <w:t>*</w:t>
            </w:r>
          </w:p>
        </w:tc>
        <w:tc>
          <w:tcPr>
            <w:tcW w:w="992" w:type="dxa"/>
            <w:shd w:val="clear" w:color="auto" w:fill="auto"/>
            <w:tcMar>
              <w:top w:w="100" w:type="dxa"/>
              <w:left w:w="100" w:type="dxa"/>
              <w:bottom w:w="100" w:type="dxa"/>
              <w:right w:w="100" w:type="dxa"/>
            </w:tcMar>
          </w:tcPr>
          <w:p w:rsidR="00ED387F" w:rsidRDefault="00ED387F" w:rsidP="001D724C">
            <w:pPr>
              <w:pStyle w:val="43"/>
              <w:spacing w:line="276" w:lineRule="auto"/>
              <w:ind w:left="67"/>
              <w:jc w:val="center"/>
              <w:rPr>
                <w:sz w:val="20"/>
                <w:szCs w:val="20"/>
              </w:rPr>
            </w:pPr>
            <w:r>
              <w:rPr>
                <w:sz w:val="20"/>
                <w:szCs w:val="20"/>
              </w:rPr>
              <w:t xml:space="preserve">Х3 </w:t>
            </w:r>
          </w:p>
        </w:tc>
        <w:tc>
          <w:tcPr>
            <w:tcW w:w="851" w:type="dxa"/>
            <w:shd w:val="clear" w:color="auto" w:fill="auto"/>
            <w:tcMar>
              <w:top w:w="100" w:type="dxa"/>
              <w:left w:w="100" w:type="dxa"/>
              <w:bottom w:w="100" w:type="dxa"/>
              <w:right w:w="100" w:type="dxa"/>
            </w:tcMar>
          </w:tcPr>
          <w:p w:rsidR="00ED387F" w:rsidRDefault="00ED387F" w:rsidP="001D724C">
            <w:pPr>
              <w:pStyle w:val="43"/>
              <w:spacing w:line="276" w:lineRule="auto"/>
              <w:ind w:left="74"/>
              <w:jc w:val="center"/>
              <w:rPr>
                <w:sz w:val="20"/>
                <w:szCs w:val="20"/>
              </w:rPr>
            </w:pPr>
            <w:r>
              <w:rPr>
                <w:sz w:val="20"/>
                <w:szCs w:val="20"/>
              </w:rPr>
              <w:t xml:space="preserve">У3* </w:t>
            </w:r>
          </w:p>
        </w:tc>
        <w:tc>
          <w:tcPr>
            <w:tcW w:w="1247" w:type="dxa"/>
            <w:shd w:val="clear" w:color="auto" w:fill="auto"/>
            <w:tcMar>
              <w:top w:w="100" w:type="dxa"/>
              <w:left w:w="100" w:type="dxa"/>
              <w:bottom w:w="100" w:type="dxa"/>
              <w:right w:w="100" w:type="dxa"/>
            </w:tcMar>
          </w:tcPr>
          <w:p w:rsidR="00ED387F" w:rsidRDefault="00ED387F" w:rsidP="001D724C">
            <w:pPr>
              <w:pStyle w:val="43"/>
              <w:spacing w:line="276" w:lineRule="auto"/>
              <w:ind w:left="67"/>
              <w:jc w:val="center"/>
              <w:rPr>
                <w:sz w:val="20"/>
                <w:szCs w:val="20"/>
              </w:rPr>
            </w:pPr>
            <w:r>
              <w:rPr>
                <w:sz w:val="20"/>
                <w:szCs w:val="20"/>
              </w:rPr>
              <w:t>(У</w:t>
            </w:r>
            <w:proofErr w:type="gramStart"/>
            <w:r>
              <w:rPr>
                <w:sz w:val="20"/>
                <w:szCs w:val="20"/>
              </w:rPr>
              <w:t>1</w:t>
            </w:r>
            <w:proofErr w:type="gramEnd"/>
            <w:r>
              <w:rPr>
                <w:sz w:val="20"/>
                <w:szCs w:val="20"/>
              </w:rPr>
              <w:t>+У2+У3)/3хКзср</w:t>
            </w:r>
          </w:p>
        </w:tc>
      </w:tr>
    </w:tbl>
    <w:p w:rsidR="00ED387F" w:rsidRDefault="00ED387F" w:rsidP="001D724C">
      <w:pPr>
        <w:pStyle w:val="43"/>
        <w:spacing w:line="262" w:lineRule="auto"/>
        <w:ind w:left="700"/>
        <w:jc w:val="both"/>
      </w:pPr>
      <w:r>
        <w:t xml:space="preserve">*- с учетом доставки </w:t>
      </w:r>
    </w:p>
    <w:p w:rsidR="00ED387F" w:rsidRDefault="00ED387F" w:rsidP="001D724C">
      <w:pPr>
        <w:pStyle w:val="43"/>
        <w:spacing w:line="262" w:lineRule="auto"/>
        <w:ind w:firstLine="700"/>
        <w:jc w:val="both"/>
      </w:pPr>
      <w:r>
        <w:t>Расчет стоимости материала/оборудования выполнен по среднему арифметическому знач</w:t>
      </w:r>
      <w:r>
        <w:t>е</w:t>
      </w:r>
      <w:r>
        <w:t xml:space="preserve">нию и включает в себя стоимость доставки </w:t>
      </w:r>
      <w:proofErr w:type="gramStart"/>
      <w:r>
        <w:t>до</w:t>
      </w:r>
      <w:proofErr w:type="gramEnd"/>
      <w:r>
        <w:t xml:space="preserve"> </w:t>
      </w:r>
      <w:proofErr w:type="gramStart"/>
      <w:r>
        <w:rPr>
          <w:i/>
        </w:rPr>
        <w:t>наименование</w:t>
      </w:r>
      <w:proofErr w:type="gramEnd"/>
      <w:r>
        <w:rPr>
          <w:i/>
        </w:rPr>
        <w:t xml:space="preserve"> объекта, адрес объекта и </w:t>
      </w:r>
      <w:r>
        <w:t>заготовительно-складские расходы.</w:t>
      </w:r>
    </w:p>
    <w:p w:rsidR="00ED387F" w:rsidRDefault="00ED387F" w:rsidP="001D724C">
      <w:pPr>
        <w:pStyle w:val="43"/>
        <w:spacing w:line="262" w:lineRule="auto"/>
        <w:ind w:firstLine="700"/>
        <w:jc w:val="both"/>
      </w:pPr>
      <w:r>
        <w:t>Комиссия, рассмотрев предложения от поставщиков и расчеты стоимости на основные м</w:t>
      </w:r>
      <w:r>
        <w:t>а</w:t>
      </w:r>
      <w:r>
        <w:t>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w:t>
      </w:r>
      <w:r>
        <w:t>а</w:t>
      </w:r>
      <w:r>
        <w:t>лы/оборудование для включения в сметный расчет.</w:t>
      </w:r>
    </w:p>
    <w:p w:rsidR="00ED387F" w:rsidRDefault="00ED387F" w:rsidP="001D724C">
      <w:pPr>
        <w:pStyle w:val="43"/>
        <w:spacing w:line="262" w:lineRule="auto"/>
        <w:ind w:firstLine="700"/>
      </w:pPr>
      <w:r>
        <w:t>Подписи</w:t>
      </w:r>
    </w:p>
    <w:p w:rsidR="00ED387F" w:rsidRDefault="00ED387F" w:rsidP="001D724C">
      <w:pPr>
        <w:pStyle w:val="43"/>
        <w:spacing w:line="262" w:lineRule="auto"/>
        <w:ind w:firstLine="700"/>
      </w:pPr>
      <w:r>
        <w:t>Председатель комиссии</w:t>
      </w:r>
    </w:p>
    <w:p w:rsidR="00ED387F" w:rsidRDefault="00ED387F" w:rsidP="001D724C">
      <w:pPr>
        <w:pStyle w:val="43"/>
        <w:spacing w:line="262" w:lineRule="auto"/>
        <w:ind w:firstLine="700"/>
      </w:pPr>
      <w:r>
        <w:t>Члены комиссии</w:t>
      </w:r>
    </w:p>
    <w:p w:rsidR="00ED387F" w:rsidRDefault="00ED387F" w:rsidP="001D724C">
      <w:pPr>
        <w:pStyle w:val="43"/>
        <w:spacing w:line="262" w:lineRule="auto"/>
        <w:ind w:firstLine="700"/>
      </w:pPr>
      <w:r>
        <w:t xml:space="preserve"> </w:t>
      </w:r>
    </w:p>
    <w:p w:rsidR="00ED387F" w:rsidRDefault="00ED387F" w:rsidP="001D724C">
      <w:pPr>
        <w:pStyle w:val="43"/>
        <w:spacing w:line="262" w:lineRule="auto"/>
        <w:ind w:firstLine="700"/>
        <w:rPr>
          <w:b/>
        </w:rPr>
      </w:pPr>
      <w:r>
        <w:rPr>
          <w:b/>
        </w:rPr>
        <w:t>Приложения</w:t>
      </w:r>
    </w:p>
    <w:p w:rsidR="00ED387F" w:rsidRDefault="00ED387F" w:rsidP="001D724C">
      <w:pPr>
        <w:pStyle w:val="43"/>
        <w:spacing w:line="262" w:lineRule="auto"/>
        <w:ind w:firstLine="700"/>
        <w:rPr>
          <w:i/>
        </w:rPr>
      </w:pPr>
      <w:r>
        <w:rPr>
          <w:i/>
        </w:rPr>
        <w:t>Копии счетов, прайс-листов, коммерческих предложений и прочих источников присутс</w:t>
      </w:r>
      <w:r>
        <w:rPr>
          <w:i/>
        </w:rPr>
        <w:t>т</w:t>
      </w:r>
      <w:r>
        <w:rPr>
          <w:i/>
        </w:rPr>
        <w:t>вующих в расчете с указанием реквизитов</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D387F" w:rsidTr="001D724C">
        <w:trPr>
          <w:trHeight w:val="2074"/>
        </w:trPr>
        <w:tc>
          <w:tcPr>
            <w:tcW w:w="4705" w:type="dxa"/>
            <w:tcBorders>
              <w:top w:val="none" w:sz="4" w:space="0" w:color="000000"/>
              <w:left w:val="none" w:sz="4" w:space="0" w:color="000000"/>
              <w:bottom w:val="none" w:sz="4" w:space="0" w:color="000000"/>
              <w:right w:val="none" w:sz="4" w:space="0" w:color="000000"/>
            </w:tcBorders>
          </w:tcPr>
          <w:p w:rsidR="00ED387F" w:rsidRDefault="00ED387F" w:rsidP="001D724C">
            <w:pPr>
              <w:pStyle w:val="43"/>
              <w:keepNext/>
              <w:keepLines/>
              <w:rPr>
                <w:sz w:val="23"/>
                <w:szCs w:val="23"/>
              </w:rPr>
            </w:pPr>
            <w:r>
              <w:rPr>
                <w:sz w:val="23"/>
                <w:szCs w:val="23"/>
              </w:rPr>
              <w:t>От Заказчика:</w:t>
            </w:r>
          </w:p>
          <w:p w:rsidR="00ED387F" w:rsidRDefault="00ED387F" w:rsidP="001D724C">
            <w:pPr>
              <w:pStyle w:val="43"/>
              <w:keepNext/>
              <w:keepLines/>
              <w:rPr>
                <w:sz w:val="23"/>
                <w:szCs w:val="23"/>
              </w:rPr>
            </w:pPr>
          </w:p>
          <w:p w:rsidR="00ED387F" w:rsidRDefault="00ED387F" w:rsidP="001D724C">
            <w:pPr>
              <w:pStyle w:val="43"/>
              <w:keepNext/>
              <w:keepLines/>
              <w:rPr>
                <w:sz w:val="23"/>
                <w:szCs w:val="23"/>
              </w:rPr>
            </w:pPr>
            <w:r>
              <w:rPr>
                <w:sz w:val="23"/>
                <w:szCs w:val="23"/>
              </w:rPr>
              <w:t>________    ______________</w:t>
            </w:r>
          </w:p>
          <w:p w:rsidR="00ED387F" w:rsidRDefault="00ED387F" w:rsidP="001D724C">
            <w:pPr>
              <w:pStyle w:val="43"/>
              <w:keepNext/>
              <w:keepLines/>
              <w:rPr>
                <w:sz w:val="23"/>
                <w:szCs w:val="23"/>
                <w:vertAlign w:val="superscript"/>
              </w:rPr>
            </w:pPr>
            <w:r>
              <w:rPr>
                <w:sz w:val="23"/>
                <w:szCs w:val="23"/>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387F" w:rsidRDefault="00ED387F" w:rsidP="001D724C">
            <w:pPr>
              <w:pStyle w:val="43"/>
              <w:keepNext/>
              <w:keepLines/>
              <w:rPr>
                <w:sz w:val="23"/>
                <w:szCs w:val="23"/>
              </w:rPr>
            </w:pPr>
            <w:r>
              <w:rPr>
                <w:sz w:val="23"/>
                <w:szCs w:val="23"/>
              </w:rPr>
              <w:t>От Исполнителя:</w:t>
            </w:r>
          </w:p>
          <w:p w:rsidR="00ED387F" w:rsidRDefault="00ED387F" w:rsidP="001D724C">
            <w:pPr>
              <w:pStyle w:val="43"/>
              <w:keepNext/>
              <w:keepLines/>
              <w:rPr>
                <w:sz w:val="23"/>
                <w:szCs w:val="23"/>
              </w:rPr>
            </w:pPr>
          </w:p>
          <w:p w:rsidR="00ED387F" w:rsidRDefault="00ED387F" w:rsidP="001D724C">
            <w:pPr>
              <w:pStyle w:val="43"/>
              <w:keepNext/>
              <w:keepLines/>
              <w:rPr>
                <w:sz w:val="23"/>
                <w:szCs w:val="23"/>
              </w:rPr>
            </w:pPr>
            <w:r>
              <w:rPr>
                <w:sz w:val="23"/>
                <w:szCs w:val="23"/>
              </w:rPr>
              <w:t>________    ______________</w:t>
            </w:r>
          </w:p>
          <w:p w:rsidR="00ED387F" w:rsidRDefault="00ED387F" w:rsidP="001D724C">
            <w:pPr>
              <w:pStyle w:val="43"/>
              <w:keepNext/>
              <w:keepLines/>
              <w:rPr>
                <w:sz w:val="23"/>
                <w:szCs w:val="23"/>
              </w:rPr>
            </w:pPr>
            <w:r>
              <w:rPr>
                <w:sz w:val="23"/>
                <w:szCs w:val="23"/>
                <w:vertAlign w:val="superscript"/>
              </w:rPr>
              <w:t xml:space="preserve">(подпись)                        (Ф.И.О.)                                                                          </w:t>
            </w:r>
          </w:p>
        </w:tc>
      </w:tr>
    </w:tbl>
    <w:p w:rsidR="00ED387F" w:rsidRDefault="00ED387F" w:rsidP="001D724C">
      <w:pPr>
        <w:pStyle w:val="43"/>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rsidP="001D724C">
      <w:pPr>
        <w:pStyle w:val="af8"/>
        <w:ind w:left="709" w:firstLine="0"/>
        <w:jc w:val="center"/>
        <w:outlineLvl w:val="0"/>
        <w:rPr>
          <w:b/>
          <w:bCs/>
          <w:sz w:val="32"/>
          <w:szCs w:val="32"/>
        </w:rPr>
      </w:pPr>
    </w:p>
    <w:p w:rsidR="00ED387F" w:rsidRDefault="00ED387F"/>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ED387F" w:rsidRDefault="001D724C" w:rsidP="004A4371">
            <w:pPr>
              <w:pStyle w:val="1a"/>
              <w:ind w:firstLine="397"/>
              <w:rPr>
                <w:sz w:val="24"/>
                <w:szCs w:val="24"/>
              </w:rPr>
            </w:pPr>
            <w:r>
              <w:rPr>
                <w:sz w:val="24"/>
                <w:szCs w:val="24"/>
              </w:rPr>
              <w:t xml:space="preserve">Открытый конкурс в электронной форме № ОКэ-СВЕРД-23-0002 по предмету закупки </w:t>
            </w:r>
            <w:r w:rsidR="004A4371">
              <w:rPr>
                <w:sz w:val="24"/>
                <w:szCs w:val="24"/>
              </w:rPr>
              <w:t>«</w:t>
            </w:r>
            <w:r>
              <w:rPr>
                <w:sz w:val="24"/>
                <w:szCs w:val="24"/>
              </w:rPr>
              <w:t xml:space="preserve">Выполнение проектно-изыскательских работ по реконструкции контейнерного терминала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«ТрансКонтейнер», расположенного по адресу: Российская Федерация, Челябинская область, </w:t>
            </w:r>
            <w:proofErr w:type="gramStart"/>
            <w:r>
              <w:rPr>
                <w:sz w:val="24"/>
                <w:szCs w:val="24"/>
              </w:rPr>
              <w:t>г</w:t>
            </w:r>
            <w:proofErr w:type="gramEnd"/>
            <w:r>
              <w:rPr>
                <w:sz w:val="24"/>
                <w:szCs w:val="24"/>
              </w:rPr>
              <w:t>. Магнитогорск, ул. Калибровщиков, дом № 11</w:t>
            </w:r>
            <w:r w:rsidR="004A4371">
              <w:rPr>
                <w:sz w:val="24"/>
                <w:szCs w:val="24"/>
              </w:rPr>
              <w:t>»</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D387F" w:rsidRDefault="001D724C">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A4371" w:rsidRDefault="001D724C">
            <w:pPr>
              <w:pStyle w:val="1a"/>
              <w:ind w:firstLine="0"/>
              <w:rPr>
                <w:sz w:val="24"/>
                <w:szCs w:val="24"/>
              </w:rPr>
            </w:pPr>
            <w:r>
              <w:rPr>
                <w:sz w:val="24"/>
                <w:szCs w:val="24"/>
              </w:rPr>
              <w:t xml:space="preserve">- постоянная рабочая группа Конкурсной комиссии </w:t>
            </w:r>
            <w:r w:rsidR="004A4371">
              <w:rPr>
                <w:sz w:val="24"/>
                <w:szCs w:val="24"/>
              </w:rPr>
              <w:t xml:space="preserve">Уральского </w:t>
            </w:r>
            <w:r>
              <w:rPr>
                <w:sz w:val="24"/>
                <w:szCs w:val="24"/>
              </w:rPr>
              <w:t>филиала ПАО «ТрансКонтейнер»</w:t>
            </w:r>
            <w:r w:rsidR="004A4371">
              <w:rPr>
                <w:sz w:val="24"/>
                <w:szCs w:val="24"/>
              </w:rPr>
              <w:t>.</w:t>
            </w:r>
            <w:r>
              <w:rPr>
                <w:sz w:val="24"/>
                <w:szCs w:val="24"/>
              </w:rPr>
              <w:t xml:space="preserve"> </w:t>
            </w:r>
          </w:p>
          <w:p w:rsidR="004A4371" w:rsidRDefault="004A4371">
            <w:pPr>
              <w:pStyle w:val="1a"/>
              <w:ind w:firstLine="0"/>
              <w:rPr>
                <w:sz w:val="24"/>
                <w:szCs w:val="24"/>
              </w:rPr>
            </w:pPr>
          </w:p>
          <w:p w:rsidR="00ED387F" w:rsidRDefault="001D724C">
            <w:pPr>
              <w:pStyle w:val="1a"/>
              <w:ind w:firstLine="0"/>
              <w:rPr>
                <w:sz w:val="24"/>
                <w:szCs w:val="24"/>
              </w:rPr>
            </w:pPr>
            <w:r>
              <w:rPr>
                <w:sz w:val="24"/>
                <w:szCs w:val="24"/>
              </w:rPr>
              <w:t>Адрес: Российская Федерация, 620027, г. Екатеринбург, ул. Николая Никонова, д.8</w:t>
            </w:r>
          </w:p>
          <w:p w:rsidR="004A4371" w:rsidRDefault="004A4371"/>
          <w:p w:rsidR="004A4371" w:rsidRDefault="004A4371" w:rsidP="004A4371">
            <w:pPr>
              <w:pStyle w:val="43"/>
            </w:pPr>
            <w:r>
              <w:t>Контактно</w:t>
            </w:r>
            <w:proofErr w:type="gramStart"/>
            <w:r>
              <w:t>е(</w:t>
            </w:r>
            <w:proofErr w:type="gramEnd"/>
            <w:r>
              <w:t>-</w:t>
            </w:r>
            <w:proofErr w:type="spellStart"/>
            <w:r>
              <w:t>ые</w:t>
            </w:r>
            <w:proofErr w:type="spellEnd"/>
            <w:r>
              <w:t xml:space="preserve">) лицо(-а) Заказчика: </w:t>
            </w:r>
          </w:p>
          <w:p w:rsidR="004A4371" w:rsidRDefault="004A4371" w:rsidP="004A4371">
            <w:pPr>
              <w:pStyle w:val="43"/>
            </w:pPr>
            <w:proofErr w:type="spellStart"/>
            <w:r>
              <w:t>Колебанов</w:t>
            </w:r>
            <w:proofErr w:type="spellEnd"/>
            <w:r>
              <w:t xml:space="preserve"> Алексей Викторович, тел.  8 (343) 224-80-07 (</w:t>
            </w:r>
            <w:proofErr w:type="spellStart"/>
            <w:r>
              <w:t>доб</w:t>
            </w:r>
            <w:proofErr w:type="spellEnd"/>
            <w:r>
              <w:t xml:space="preserve">. 5302), электронный адрес: </w:t>
            </w:r>
            <w:r w:rsidRPr="00BB67BD">
              <w:t>kolebanovav@trcont.ru</w:t>
            </w:r>
          </w:p>
          <w:p w:rsidR="00ED387F" w:rsidRPr="004A4371" w:rsidRDefault="004A4371" w:rsidP="004A4371">
            <w:pPr>
              <w:pStyle w:val="1a"/>
              <w:ind w:firstLine="0"/>
              <w:rPr>
                <w:sz w:val="24"/>
                <w:szCs w:val="24"/>
              </w:rPr>
            </w:pPr>
            <w:proofErr w:type="spellStart"/>
            <w:r w:rsidRPr="004A4371">
              <w:rPr>
                <w:sz w:val="24"/>
                <w:szCs w:val="24"/>
              </w:rPr>
              <w:t>Ербягина</w:t>
            </w:r>
            <w:proofErr w:type="spellEnd"/>
            <w:r w:rsidRPr="004A4371">
              <w:rPr>
                <w:sz w:val="24"/>
                <w:szCs w:val="24"/>
              </w:rPr>
              <w:t xml:space="preserve"> Марина Валерьевна, тел. 8 (343) 224-80-07 (</w:t>
            </w:r>
            <w:proofErr w:type="spellStart"/>
            <w:r w:rsidRPr="004A4371">
              <w:rPr>
                <w:sz w:val="24"/>
                <w:szCs w:val="24"/>
              </w:rPr>
              <w:t>доб</w:t>
            </w:r>
            <w:proofErr w:type="spellEnd"/>
            <w:r w:rsidRPr="004A4371">
              <w:rPr>
                <w:sz w:val="24"/>
                <w:szCs w:val="24"/>
              </w:rPr>
              <w:t xml:space="preserve">. 5052), электронный адрес </w:t>
            </w:r>
            <w:r w:rsidRPr="004A4371">
              <w:rPr>
                <w:sz w:val="24"/>
                <w:szCs w:val="24"/>
                <w:lang w:val="en-US"/>
              </w:rPr>
              <w:t>erbiaginamv</w:t>
            </w:r>
            <w:r w:rsidRPr="004A4371">
              <w:rPr>
                <w:sz w:val="24"/>
                <w:szCs w:val="24"/>
              </w:rPr>
              <w:t>@</w:t>
            </w:r>
            <w:proofErr w:type="spellStart"/>
            <w:r w:rsidRPr="004A4371">
              <w:rPr>
                <w:sz w:val="24"/>
                <w:szCs w:val="24"/>
                <w:lang w:val="en-US"/>
              </w:rPr>
              <w:t>trcont</w:t>
            </w:r>
            <w:proofErr w:type="spellEnd"/>
            <w:r w:rsidRPr="004A4371">
              <w:rPr>
                <w:sz w:val="24"/>
                <w:szCs w:val="24"/>
              </w:rPr>
              <w:t>.</w:t>
            </w:r>
            <w:proofErr w:type="spellStart"/>
            <w:r w:rsidRPr="004A4371">
              <w:rPr>
                <w:sz w:val="24"/>
                <w:szCs w:val="24"/>
                <w:lang w:val="en-US"/>
              </w:rPr>
              <w:t>ru</w:t>
            </w:r>
            <w:proofErr w:type="spellEnd"/>
            <w:r w:rsidRPr="004A4371">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A4371" w:rsidRDefault="001D724C" w:rsidP="004A4371">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4A4371">
              <w:rPr>
                <w:sz w:val="24"/>
                <w:szCs w:val="24"/>
              </w:rPr>
              <w:t>аппарате управления</w:t>
            </w:r>
            <w:r>
              <w:rPr>
                <w:sz w:val="24"/>
                <w:szCs w:val="24"/>
              </w:rPr>
              <w:t xml:space="preserve"> ПАО «ТрансКонтейнер»</w:t>
            </w:r>
            <w:r w:rsidR="004A4371">
              <w:rPr>
                <w:sz w:val="24"/>
                <w:szCs w:val="24"/>
              </w:rPr>
              <w:t>.</w:t>
            </w:r>
            <w:r>
              <w:rPr>
                <w:sz w:val="24"/>
                <w:szCs w:val="24"/>
              </w:rPr>
              <w:t xml:space="preserve"> </w:t>
            </w:r>
          </w:p>
          <w:p w:rsidR="00ED387F" w:rsidRDefault="001D724C" w:rsidP="004A4371">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D387F" w:rsidRDefault="001D724C" w:rsidP="004A4371">
            <w:pPr>
              <w:pStyle w:val="1a"/>
              <w:ind w:firstLine="397"/>
              <w:rPr>
                <w:sz w:val="24"/>
                <w:szCs w:val="24"/>
              </w:rPr>
            </w:pPr>
            <w:r>
              <w:rPr>
                <w:sz w:val="24"/>
                <w:szCs w:val="24"/>
              </w:rPr>
              <w:t>Начальная (максимальная) цена договора составляет 5</w:t>
            </w:r>
            <w:r w:rsidR="004A4371">
              <w:rPr>
                <w:sz w:val="24"/>
                <w:szCs w:val="24"/>
              </w:rPr>
              <w:t> </w:t>
            </w:r>
            <w:r>
              <w:rPr>
                <w:sz w:val="24"/>
                <w:szCs w:val="24"/>
              </w:rPr>
              <w:t>458</w:t>
            </w:r>
            <w:r w:rsidR="004A4371">
              <w:rPr>
                <w:sz w:val="24"/>
                <w:szCs w:val="24"/>
              </w:rPr>
              <w:t> </w:t>
            </w:r>
            <w:r>
              <w:rPr>
                <w:sz w:val="24"/>
                <w:szCs w:val="24"/>
              </w:rPr>
              <w:t>461</w:t>
            </w:r>
            <w:r w:rsidR="004A4371">
              <w:rPr>
                <w:sz w:val="24"/>
                <w:szCs w:val="24"/>
              </w:rPr>
              <w:t>,77</w:t>
            </w:r>
            <w:r>
              <w:rPr>
                <w:sz w:val="24"/>
                <w:szCs w:val="24"/>
              </w:rPr>
              <w:t xml:space="preserve"> (пять миллионов четыреста пятьдесят восемь тысяч четыреста шестьдесят один) рубль 77 копеек с учетом всех налогов (кроме НДС)</w:t>
            </w:r>
            <w:r w:rsidR="004A4371">
              <w:rPr>
                <w:sz w:val="24"/>
                <w:szCs w:val="24"/>
              </w:rPr>
              <w:t>,</w:t>
            </w:r>
            <w:r>
              <w:rPr>
                <w:sz w:val="24"/>
                <w:szCs w:val="24"/>
              </w:rPr>
              <w:t xml:space="preserve">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ED387F" w:rsidRDefault="001D724C">
            <w:pPr>
              <w:jc w:val="both"/>
              <w:rPr>
                <w:b/>
              </w:rPr>
            </w:pPr>
            <w:r>
              <w:t>«25» января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D387F" w:rsidRDefault="001D724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«09» февраля 2023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D387F" w:rsidRDefault="001D724C">
            <w:pPr>
              <w:pStyle w:val="1a"/>
              <w:ind w:firstLine="397"/>
              <w:rPr>
                <w:sz w:val="24"/>
                <w:szCs w:val="24"/>
                <w:highlight w:val="cyan"/>
              </w:rPr>
            </w:pPr>
            <w:r>
              <w:rPr>
                <w:sz w:val="24"/>
                <w:szCs w:val="24"/>
              </w:rPr>
              <w:t>Рассмотрение, оценка и сопоставление Заявок состоится «10» февраля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D387F" w:rsidRDefault="001D724C">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«02» марта 2023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D387F" w:rsidRDefault="001D724C">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D387F" w:rsidRPr="001D724C" w:rsidRDefault="001D724C">
            <w:pPr>
              <w:pStyle w:val="afd"/>
              <w:jc w:val="both"/>
              <w:rPr>
                <w:sz w:val="24"/>
                <w:szCs w:val="24"/>
              </w:rPr>
            </w:pPr>
            <w:r w:rsidRPr="001D724C">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ED387F" w:rsidRDefault="001D724C">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A4371" w:rsidRDefault="001D724C">
            <w:pPr>
              <w:pStyle w:val="1a"/>
              <w:ind w:firstLine="0"/>
              <w:rPr>
                <w:sz w:val="24"/>
                <w:szCs w:val="24"/>
              </w:rPr>
            </w:pPr>
            <w:r>
              <w:rPr>
                <w:sz w:val="24"/>
                <w:szCs w:val="24"/>
              </w:rPr>
              <w:t xml:space="preserve">Вариант 1. </w:t>
            </w:r>
          </w:p>
          <w:p w:rsidR="004A4371" w:rsidRDefault="001D724C">
            <w:pPr>
              <w:pStyle w:val="1a"/>
              <w:ind w:firstLine="0"/>
              <w:rPr>
                <w:sz w:val="24"/>
                <w:szCs w:val="24"/>
              </w:rPr>
            </w:pPr>
            <w:r>
              <w:rPr>
                <w:sz w:val="24"/>
                <w:szCs w:val="24"/>
              </w:rPr>
              <w:t>Оплата выполненных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о приемке выполненного 2 этапа работ согласно Календарному плану. </w:t>
            </w:r>
          </w:p>
          <w:p w:rsidR="004A4371" w:rsidRDefault="001D724C">
            <w:pPr>
              <w:pStyle w:val="1a"/>
              <w:ind w:firstLine="0"/>
              <w:rPr>
                <w:sz w:val="24"/>
                <w:szCs w:val="24"/>
              </w:rPr>
            </w:pPr>
            <w:r>
              <w:rPr>
                <w:sz w:val="24"/>
                <w:szCs w:val="24"/>
              </w:rPr>
              <w:t xml:space="preserve">Вариант 2. </w:t>
            </w:r>
          </w:p>
          <w:p w:rsidR="004A4371" w:rsidRDefault="001D724C">
            <w:pPr>
              <w:pStyle w:val="1a"/>
              <w:ind w:firstLine="0"/>
              <w:rPr>
                <w:sz w:val="24"/>
                <w:szCs w:val="24"/>
              </w:rPr>
            </w:pPr>
            <w:r>
              <w:rPr>
                <w:sz w:val="24"/>
                <w:szCs w:val="24"/>
              </w:rPr>
              <w:t>Может быть предусмотрен авансовый платеж перед началом работ:</w:t>
            </w:r>
          </w:p>
          <w:p w:rsidR="004A4371" w:rsidRDefault="001D724C">
            <w:pPr>
              <w:pStyle w:val="1a"/>
              <w:ind w:firstLine="0"/>
              <w:rPr>
                <w:sz w:val="24"/>
                <w:szCs w:val="24"/>
              </w:rPr>
            </w:pPr>
            <w:r>
              <w:rPr>
                <w:sz w:val="24"/>
                <w:szCs w:val="24"/>
              </w:rPr>
              <w:t xml:space="preserve">- не более 25% (двадцати пяти) процентов от цены договора в течение 20 (двадцати) календарных дней с даты заключения договора;  </w:t>
            </w:r>
          </w:p>
          <w:p w:rsidR="00ED387F" w:rsidRDefault="001D724C" w:rsidP="004A4371">
            <w:pPr>
              <w:pStyle w:val="1a"/>
              <w:ind w:firstLine="0"/>
              <w:rPr>
                <w:sz w:val="24"/>
                <w:szCs w:val="24"/>
              </w:rPr>
            </w:pPr>
            <w:r>
              <w:rPr>
                <w:sz w:val="24"/>
                <w:szCs w:val="24"/>
              </w:rPr>
              <w:t xml:space="preserve">- остаток оплаты Работ производится поэтапно, в соответствии с Календарным планом, после подписания Сторонами акта приема-передачи промежуточного этапа Работ / акта о приемке выполненных Работ на основании счета, счета-фактуры Исполнителя в течение 30 (тридцати) календарных дней </w:t>
            </w:r>
            <w:proofErr w:type="gramStart"/>
            <w:r>
              <w:rPr>
                <w:sz w:val="24"/>
                <w:szCs w:val="24"/>
              </w:rPr>
              <w:t>с даты подписания</w:t>
            </w:r>
            <w:proofErr w:type="gramEnd"/>
            <w:r>
              <w:rPr>
                <w:sz w:val="24"/>
                <w:szCs w:val="24"/>
              </w:rPr>
              <w:t xml:space="preserve"> акта выполненных работ.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A4371" w:rsidRDefault="001D724C">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4A4371" w:rsidRDefault="001D724C">
            <w:pPr>
              <w:pStyle w:val="Default"/>
              <w:jc w:val="both"/>
            </w:pPr>
            <w:r>
              <w:t xml:space="preserve">не более 130 (ста тридцати) календарных дней </w:t>
            </w:r>
            <w:proofErr w:type="gramStart"/>
            <w:r>
              <w:t>с даты подписания</w:t>
            </w:r>
            <w:proofErr w:type="gramEnd"/>
            <w:r>
              <w:t xml:space="preserve"> договора, включая этапы: </w:t>
            </w:r>
          </w:p>
          <w:p w:rsidR="004A4371" w:rsidRDefault="001D724C">
            <w:pPr>
              <w:pStyle w:val="Default"/>
              <w:jc w:val="both"/>
            </w:pPr>
            <w:r>
              <w:t>1 этап - Проектная документация (стадия проектирования П), включая инженерные изыскания, экспертизу проекта</w:t>
            </w:r>
            <w:r w:rsidR="004A4371">
              <w:t xml:space="preserve"> </w:t>
            </w:r>
            <w:r>
              <w:t xml:space="preserve">– не более 90 (девяносто) календарных дней </w:t>
            </w:r>
            <w:proofErr w:type="gramStart"/>
            <w:r>
              <w:t>с даты подписания</w:t>
            </w:r>
            <w:proofErr w:type="gramEnd"/>
            <w:r>
              <w:t xml:space="preserve"> договора;   </w:t>
            </w:r>
          </w:p>
          <w:p w:rsidR="00ED387F" w:rsidRDefault="001D724C">
            <w:pPr>
              <w:pStyle w:val="Default"/>
              <w:jc w:val="both"/>
            </w:pPr>
            <w:r>
              <w:t xml:space="preserve">2 этап - Проектная документация (стадия проектирования РД), включая подготовку пакета документов для получения разрешения на реконструкцию – не более 130 (ста тридцати)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ED387F" w:rsidRDefault="001D724C">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w:t>
            </w:r>
            <w:proofErr w:type="spellStart"/>
            <w:r>
              <w:t>Магнитогорск-Грузовой</w:t>
            </w:r>
            <w:proofErr w:type="spellEnd"/>
            <w:r>
              <w:t>, Российская Федерация, Челябинская область, г. Магнитогорск, ул. Калибровщиков, дом № 11.</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D387F" w:rsidRDefault="001D724C">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D387F" w:rsidRDefault="001D724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D387F" w:rsidRDefault="001D724C">
                  <w:pPr>
                    <w:snapToGrid w:val="0"/>
                    <w:rPr>
                      <w:sz w:val="22"/>
                      <w:szCs w:val="22"/>
                    </w:rPr>
                  </w:pPr>
                  <w:r>
                    <w:rPr>
                      <w:sz w:val="22"/>
                      <w:szCs w:val="22"/>
                    </w:rPr>
                    <w:t>41.10.10.000</w:t>
                  </w:r>
                </w:p>
              </w:tc>
              <w:tc>
                <w:tcPr>
                  <w:tcW w:w="1417" w:type="dxa"/>
                  <w:tcBorders>
                    <w:top w:val="single" w:sz="4" w:space="0" w:color="auto"/>
                    <w:left w:val="single" w:sz="4" w:space="0" w:color="auto"/>
                    <w:bottom w:val="single" w:sz="4" w:space="0" w:color="auto"/>
                    <w:right w:val="single" w:sz="4" w:space="0" w:color="auto"/>
                  </w:tcBorders>
                </w:tcPr>
                <w:p w:rsidR="00ED387F" w:rsidRDefault="001D724C">
                  <w:pPr>
                    <w:snapToGrid w:val="0"/>
                    <w:rPr>
                      <w:sz w:val="22"/>
                      <w:szCs w:val="22"/>
                    </w:rPr>
                  </w:pPr>
                  <w:r>
                    <w:rPr>
                      <w:sz w:val="22"/>
                      <w:szCs w:val="22"/>
                    </w:rPr>
                    <w:t>71.12.1</w:t>
                  </w:r>
                </w:p>
              </w:tc>
              <w:tc>
                <w:tcPr>
                  <w:tcW w:w="1134" w:type="dxa"/>
                  <w:tcBorders>
                    <w:top w:val="single" w:sz="4" w:space="0" w:color="auto"/>
                    <w:left w:val="single" w:sz="4" w:space="0" w:color="auto"/>
                    <w:bottom w:val="single" w:sz="4" w:space="0" w:color="auto"/>
                    <w:right w:val="single" w:sz="4" w:space="0" w:color="auto"/>
                  </w:tcBorders>
                </w:tcPr>
                <w:p w:rsidR="00ED387F" w:rsidRDefault="001D724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D387F" w:rsidRDefault="001D724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D387F" w:rsidRDefault="001D724C">
                  <w:pPr>
                    <w:snapToGrid w:val="0"/>
                    <w:rPr>
                      <w:sz w:val="22"/>
                      <w:szCs w:val="22"/>
                    </w:rPr>
                  </w:pPr>
                  <w:r>
                    <w:rPr>
                      <w:sz w:val="22"/>
                      <w:szCs w:val="22"/>
                    </w:rPr>
                    <w:t>82</w:t>
                  </w:r>
                </w:p>
              </w:tc>
            </w:tr>
          </w:tbl>
          <w:p w:rsidR="00ED387F" w:rsidRDefault="00ED387F"/>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1F3AA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D387F" w:rsidRPr="001D724C" w:rsidRDefault="001D724C" w:rsidP="001F3AAB">
            <w:pPr>
              <w:pStyle w:val="aff6"/>
              <w:numPr>
                <w:ilvl w:val="1"/>
                <w:numId w:val="14"/>
              </w:numPr>
              <w:ind w:left="601" w:hanging="426"/>
              <w:jc w:val="both"/>
            </w:pPr>
            <w:r w:rsidRPr="001D724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D387F" w:rsidRPr="001D724C" w:rsidRDefault="001D724C" w:rsidP="001F3AAB">
            <w:pPr>
              <w:pStyle w:val="aff6"/>
              <w:numPr>
                <w:ilvl w:val="1"/>
                <w:numId w:val="14"/>
              </w:numPr>
              <w:ind w:left="601" w:hanging="426"/>
              <w:jc w:val="both"/>
            </w:pPr>
            <w:r w:rsidRPr="001D724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ED387F" w:rsidRPr="001D724C" w:rsidRDefault="001D724C" w:rsidP="001F3AAB">
            <w:pPr>
              <w:pStyle w:val="aff6"/>
              <w:numPr>
                <w:ilvl w:val="1"/>
                <w:numId w:val="14"/>
              </w:numPr>
              <w:ind w:left="601" w:hanging="426"/>
              <w:jc w:val="both"/>
            </w:pPr>
            <w:r w:rsidRPr="001D724C">
              <w:t>наличие за 2020-2022 годы опыта выполнения проектно-изыскательских работ в части автодорожного проектирования</w:t>
            </w:r>
            <w:r w:rsidR="004A4371">
              <w:t xml:space="preserve">, </w:t>
            </w:r>
            <w:r w:rsidRPr="001D724C">
              <w:t>производственных площадок и производственных зданий, с суммарной стоимостью договор</w:t>
            </w:r>
            <w:proofErr w:type="gramStart"/>
            <w:r w:rsidRPr="001D724C">
              <w:t>а(</w:t>
            </w:r>
            <w:proofErr w:type="gramEnd"/>
            <w:r w:rsidRPr="001D724C">
              <w:t>-</w:t>
            </w:r>
            <w:proofErr w:type="spellStart"/>
            <w:r w:rsidRPr="001D724C">
              <w:t>ов</w:t>
            </w:r>
            <w:proofErr w:type="spellEnd"/>
            <w:r w:rsidRPr="001D724C">
              <w:t>) не менее 20 % от начальной (максимальной) цены договора/цены лота;</w:t>
            </w:r>
          </w:p>
          <w:p w:rsidR="004A4371" w:rsidRDefault="001D724C" w:rsidP="001F3AAB">
            <w:pPr>
              <w:pStyle w:val="aff6"/>
              <w:numPr>
                <w:ilvl w:val="1"/>
                <w:numId w:val="14"/>
              </w:numPr>
              <w:ind w:left="601" w:hanging="426"/>
              <w:jc w:val="both"/>
            </w:pPr>
            <w:r w:rsidRPr="001D724C">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w:t>
            </w:r>
          </w:p>
          <w:p w:rsidR="004A4371" w:rsidRDefault="001D724C" w:rsidP="004A4371">
            <w:pPr>
              <w:pStyle w:val="aff6"/>
              <w:ind w:left="601"/>
              <w:jc w:val="both"/>
            </w:pPr>
            <w:r w:rsidRPr="001D724C">
              <w:t xml:space="preserve">- является членом </w:t>
            </w:r>
            <w:proofErr w:type="spellStart"/>
            <w:r w:rsidRPr="001D724C">
              <w:t>саморегулируемой</w:t>
            </w:r>
            <w:proofErr w:type="spellEnd"/>
            <w:r w:rsidRPr="001D724C">
              <w:t xml:space="preserve"> организации в области архитектурно-строительного проектирования;  </w:t>
            </w:r>
          </w:p>
          <w:p w:rsidR="004A4371" w:rsidRDefault="001D724C" w:rsidP="004A4371">
            <w:pPr>
              <w:pStyle w:val="aff6"/>
              <w:ind w:left="601"/>
              <w:jc w:val="both"/>
            </w:pPr>
            <w:r w:rsidRPr="001D724C">
              <w:t xml:space="preserve">-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w:t>
            </w:r>
          </w:p>
          <w:p w:rsidR="00ED387F" w:rsidRPr="001D724C" w:rsidRDefault="001D724C" w:rsidP="004A4371">
            <w:pPr>
              <w:pStyle w:val="aff6"/>
              <w:ind w:left="601"/>
              <w:jc w:val="both"/>
            </w:pPr>
            <w:r w:rsidRPr="001D724C">
              <w:t xml:space="preserve">- наличие у </w:t>
            </w:r>
            <w:proofErr w:type="spellStart"/>
            <w:r w:rsidRPr="001D724C">
              <w:t>саморегулируемой</w:t>
            </w:r>
            <w:proofErr w:type="spellEnd"/>
            <w:r w:rsidRPr="001D724C">
              <w:t xml:space="preserve">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rsidR="004A4371" w:rsidRDefault="001D724C" w:rsidP="001F3AAB">
            <w:pPr>
              <w:pStyle w:val="aff6"/>
              <w:numPr>
                <w:ilvl w:val="1"/>
                <w:numId w:val="14"/>
              </w:numPr>
              <w:ind w:left="601" w:hanging="426"/>
              <w:jc w:val="both"/>
            </w:pPr>
            <w:r w:rsidRPr="001D724C">
              <w:t xml:space="preserve">претендент/участник, в случае выполнения инженерных изысканий своими силами без привлечения субподрядных организаций, должен соответствовать требованиям, установленным законодательством Российской Федерации, а именно: </w:t>
            </w:r>
          </w:p>
          <w:p w:rsidR="004A4371" w:rsidRDefault="001D724C" w:rsidP="004A4371">
            <w:pPr>
              <w:pStyle w:val="aff6"/>
              <w:ind w:left="601"/>
              <w:jc w:val="both"/>
            </w:pPr>
            <w:r w:rsidRPr="001D724C">
              <w:t xml:space="preserve">- является членом </w:t>
            </w:r>
            <w:proofErr w:type="spellStart"/>
            <w:r w:rsidRPr="001D724C">
              <w:t>саморегулируемой</w:t>
            </w:r>
            <w:proofErr w:type="spellEnd"/>
            <w:r w:rsidRPr="001D724C">
              <w:t xml:space="preserve"> организации в области инженерных изысканий;  </w:t>
            </w:r>
          </w:p>
          <w:p w:rsidR="004A4371" w:rsidRDefault="001D724C" w:rsidP="004A4371">
            <w:pPr>
              <w:pStyle w:val="aff6"/>
              <w:ind w:left="601"/>
              <w:jc w:val="both"/>
            </w:pPr>
            <w:r w:rsidRPr="001D724C">
              <w:t xml:space="preserve">-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rsidR="00ED387F" w:rsidRPr="001D724C" w:rsidRDefault="001D724C" w:rsidP="004A4371">
            <w:pPr>
              <w:pStyle w:val="aff6"/>
              <w:ind w:left="601"/>
              <w:jc w:val="both"/>
            </w:pPr>
            <w:r w:rsidRPr="001D724C">
              <w:t xml:space="preserve">- наличие у </w:t>
            </w:r>
            <w:proofErr w:type="spellStart"/>
            <w:r w:rsidRPr="001D724C">
              <w:t>саморегулируемой</w:t>
            </w:r>
            <w:proofErr w:type="spellEnd"/>
            <w:r w:rsidRPr="001D724C">
              <w:t xml:space="preserve">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rsidR="00ED387F" w:rsidRPr="001D724C" w:rsidRDefault="001D724C" w:rsidP="001F3AAB">
            <w:pPr>
              <w:pStyle w:val="aff6"/>
              <w:numPr>
                <w:ilvl w:val="1"/>
                <w:numId w:val="14"/>
              </w:numPr>
              <w:ind w:left="601" w:hanging="426"/>
              <w:jc w:val="both"/>
            </w:pPr>
            <w:r w:rsidRPr="001D724C">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1D724C">
              <w:t>://</w:t>
            </w:r>
            <w:r>
              <w:rPr>
                <w:lang w:val="en-US"/>
              </w:rPr>
              <w:t>www</w:t>
            </w:r>
            <w:r w:rsidRPr="001D724C">
              <w:t>.</w:t>
            </w:r>
            <w:proofErr w:type="spellStart"/>
            <w:r>
              <w:rPr>
                <w:lang w:val="en-US"/>
              </w:rPr>
              <w:t>nalog</w:t>
            </w:r>
            <w:proofErr w:type="spellEnd"/>
            <w:r w:rsidRPr="001D724C">
              <w:t>.</w:t>
            </w:r>
            <w:proofErr w:type="spellStart"/>
            <w:r>
              <w:rPr>
                <w:lang w:val="en-US"/>
              </w:rPr>
              <w:t>ru</w:t>
            </w:r>
            <w:proofErr w:type="spellEnd"/>
            <w:r w:rsidRPr="001D724C">
              <w:t>) на условиях, изложенных в проекте договора (приложение № 5 к документации о закупке).</w:t>
            </w:r>
          </w:p>
          <w:p w:rsidR="006D2B87" w:rsidRPr="00286B26" w:rsidRDefault="006D2B87" w:rsidP="001F3AAB">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D387F" w:rsidRPr="001D724C" w:rsidRDefault="001D724C" w:rsidP="001F3AAB">
            <w:pPr>
              <w:pStyle w:val="aff6"/>
              <w:numPr>
                <w:ilvl w:val="1"/>
                <w:numId w:val="14"/>
              </w:numPr>
              <w:ind w:left="601" w:hanging="426"/>
              <w:jc w:val="both"/>
            </w:pPr>
            <w:r w:rsidRPr="001D724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D387F" w:rsidRPr="001D724C" w:rsidRDefault="001D724C" w:rsidP="001F3AAB">
            <w:pPr>
              <w:pStyle w:val="aff6"/>
              <w:numPr>
                <w:ilvl w:val="1"/>
                <w:numId w:val="14"/>
              </w:numPr>
              <w:ind w:left="601" w:hanging="426"/>
              <w:jc w:val="both"/>
            </w:pPr>
            <w:proofErr w:type="gramStart"/>
            <w:r w:rsidRPr="001D724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D724C">
              <w:t>://</w:t>
            </w:r>
            <w:r>
              <w:rPr>
                <w:lang w:val="en-US"/>
              </w:rPr>
              <w:t>service</w:t>
            </w:r>
            <w:r w:rsidRPr="001D724C">
              <w:t>.</w:t>
            </w:r>
            <w:proofErr w:type="spellStart"/>
            <w:r>
              <w:rPr>
                <w:lang w:val="en-US"/>
              </w:rPr>
              <w:t>nalog</w:t>
            </w:r>
            <w:proofErr w:type="spellEnd"/>
            <w:r w:rsidRPr="001D724C">
              <w:t>.</w:t>
            </w:r>
            <w:proofErr w:type="spellStart"/>
            <w:r>
              <w:rPr>
                <w:lang w:val="en-US"/>
              </w:rPr>
              <w:t>ru</w:t>
            </w:r>
            <w:proofErr w:type="spellEnd"/>
            <w:r w:rsidRPr="001D724C">
              <w:t>/</w:t>
            </w:r>
            <w:proofErr w:type="spellStart"/>
            <w:r>
              <w:rPr>
                <w:lang w:val="en-US"/>
              </w:rPr>
              <w:t>zd</w:t>
            </w:r>
            <w:proofErr w:type="spellEnd"/>
            <w:r w:rsidRPr="001D724C">
              <w:t>.</w:t>
            </w:r>
            <w:r>
              <w:rPr>
                <w:lang w:val="en-US"/>
              </w:rPr>
              <w:t>do</w:t>
            </w:r>
            <w:r w:rsidRPr="001D724C">
              <w:t>).</w:t>
            </w:r>
            <w:proofErr w:type="gramEnd"/>
            <w:r w:rsidRPr="001D724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D724C">
              <w:t>://</w:t>
            </w:r>
            <w:r>
              <w:rPr>
                <w:lang w:val="en-US"/>
              </w:rPr>
              <w:t>service</w:t>
            </w:r>
            <w:r w:rsidRPr="001D724C">
              <w:t>.</w:t>
            </w:r>
            <w:proofErr w:type="spellStart"/>
            <w:r>
              <w:rPr>
                <w:lang w:val="en-US"/>
              </w:rPr>
              <w:t>nalog</w:t>
            </w:r>
            <w:proofErr w:type="spellEnd"/>
            <w:r w:rsidRPr="001D724C">
              <w:t>.</w:t>
            </w:r>
            <w:proofErr w:type="spellStart"/>
            <w:r>
              <w:rPr>
                <w:lang w:val="en-US"/>
              </w:rPr>
              <w:t>ru</w:t>
            </w:r>
            <w:proofErr w:type="spellEnd"/>
            <w:r w:rsidRPr="001D724C">
              <w:t>/</w:t>
            </w:r>
            <w:proofErr w:type="spellStart"/>
            <w:r>
              <w:rPr>
                <w:lang w:val="en-US"/>
              </w:rPr>
              <w:t>zd</w:t>
            </w:r>
            <w:proofErr w:type="spellEnd"/>
            <w:r w:rsidRPr="001D724C">
              <w:t>.</w:t>
            </w:r>
            <w:r>
              <w:rPr>
                <w:lang w:val="en-US"/>
              </w:rPr>
              <w:t>do</w:t>
            </w:r>
            <w:r w:rsidRPr="001D724C">
              <w:t>);</w:t>
            </w:r>
          </w:p>
          <w:p w:rsidR="00ED387F" w:rsidRPr="001D724C" w:rsidRDefault="001D724C" w:rsidP="001F3AAB">
            <w:pPr>
              <w:pStyle w:val="aff6"/>
              <w:numPr>
                <w:ilvl w:val="1"/>
                <w:numId w:val="14"/>
              </w:numPr>
              <w:ind w:left="601" w:hanging="426"/>
              <w:jc w:val="both"/>
            </w:pPr>
            <w:proofErr w:type="gramStart"/>
            <w:r w:rsidRPr="001D724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D724C">
              <w:t>неприостановлении</w:t>
            </w:r>
            <w:proofErr w:type="spellEnd"/>
            <w:r w:rsidRPr="001D724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D724C">
              <w:t>://</w:t>
            </w:r>
            <w:proofErr w:type="spellStart"/>
            <w:r>
              <w:rPr>
                <w:lang w:val="en-US"/>
              </w:rPr>
              <w:t>fssprus</w:t>
            </w:r>
            <w:proofErr w:type="spellEnd"/>
            <w:r w:rsidRPr="001D724C">
              <w:t>.</w:t>
            </w:r>
            <w:proofErr w:type="spellStart"/>
            <w:r>
              <w:rPr>
                <w:lang w:val="en-US"/>
              </w:rPr>
              <w:t>ru</w:t>
            </w:r>
            <w:proofErr w:type="spellEnd"/>
            <w:r w:rsidRPr="001D724C">
              <w:t>/</w:t>
            </w:r>
            <w:proofErr w:type="spellStart"/>
            <w:r>
              <w:rPr>
                <w:lang w:val="en-US"/>
              </w:rPr>
              <w:t>iss</w:t>
            </w:r>
            <w:proofErr w:type="spellEnd"/>
            <w:r w:rsidRPr="001D724C">
              <w:t>/</w:t>
            </w:r>
            <w:proofErr w:type="spellStart"/>
            <w:r>
              <w:rPr>
                <w:lang w:val="en-US"/>
              </w:rPr>
              <w:t>ip</w:t>
            </w:r>
            <w:proofErr w:type="spellEnd"/>
            <w:r w:rsidRPr="001D724C">
              <w:t>), а также информации в едином</w:t>
            </w:r>
            <w:proofErr w:type="gramEnd"/>
            <w:r w:rsidRPr="001D724C">
              <w:t xml:space="preserve"> </w:t>
            </w:r>
            <w:proofErr w:type="gramStart"/>
            <w:r w:rsidRPr="001D724C">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D724C">
              <w:t>://</w:t>
            </w:r>
            <w:r>
              <w:rPr>
                <w:lang w:val="en-US"/>
              </w:rPr>
              <w:t>www</w:t>
            </w:r>
            <w:r w:rsidRPr="001D724C">
              <w:t>.</w:t>
            </w:r>
            <w:proofErr w:type="spellStart"/>
            <w:r>
              <w:rPr>
                <w:lang w:val="en-US"/>
              </w:rPr>
              <w:t>fedresurs</w:t>
            </w:r>
            <w:proofErr w:type="spellEnd"/>
            <w:r w:rsidRPr="001D724C">
              <w:t>.</w:t>
            </w:r>
            <w:proofErr w:type="spellStart"/>
            <w:r>
              <w:rPr>
                <w:lang w:val="en-US"/>
              </w:rPr>
              <w:t>ru</w:t>
            </w:r>
            <w:proofErr w:type="spellEnd"/>
            <w:r w:rsidRPr="001D724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1D724C">
              <w:t>, заверенные претендентом постановления о прекращении исполнительного производства и т.п.)</w:t>
            </w:r>
            <w:proofErr w:type="gramStart"/>
            <w:r w:rsidRPr="001D724C">
              <w:t>.О</w:t>
            </w:r>
            <w:proofErr w:type="gramEnd"/>
            <w:r w:rsidRPr="001D724C">
              <w:t xml:space="preserve">рганизатором на день рассмотрения Заявок проверяется информация о наличии исполнительных производств и/или </w:t>
            </w:r>
            <w:proofErr w:type="spellStart"/>
            <w:r w:rsidRPr="001D724C">
              <w:t>неприостановлении</w:t>
            </w:r>
            <w:proofErr w:type="spellEnd"/>
            <w:r w:rsidRPr="001D724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ED387F" w:rsidRPr="001D724C" w:rsidRDefault="001D724C" w:rsidP="001F3AAB">
            <w:pPr>
              <w:pStyle w:val="aff6"/>
              <w:numPr>
                <w:ilvl w:val="1"/>
                <w:numId w:val="14"/>
              </w:numPr>
              <w:ind w:left="601" w:hanging="426"/>
              <w:jc w:val="both"/>
            </w:pPr>
            <w:r w:rsidRPr="001D724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D387F" w:rsidRPr="001D724C" w:rsidRDefault="001D724C" w:rsidP="001F3AAB">
            <w:pPr>
              <w:pStyle w:val="aff6"/>
              <w:numPr>
                <w:ilvl w:val="1"/>
                <w:numId w:val="14"/>
              </w:numPr>
              <w:ind w:left="601" w:hanging="426"/>
              <w:jc w:val="both"/>
            </w:pPr>
            <w:r w:rsidRPr="001D724C">
              <w:t xml:space="preserve">документ по форме приложения № 4 к документации о </w:t>
            </w:r>
            <w:proofErr w:type="gramStart"/>
            <w:r w:rsidRPr="001D724C">
              <w:t>закупке</w:t>
            </w:r>
            <w:proofErr w:type="gramEnd"/>
            <w:r w:rsidRPr="001D724C">
              <w:t xml:space="preserve"> о наличии опыта поставки товара, выполнения работ, оказания услуг, указанного в подпункте 1.3 части 1 пункта 17 Информационной карты;</w:t>
            </w:r>
          </w:p>
          <w:p w:rsidR="00ED387F" w:rsidRPr="001D724C" w:rsidRDefault="001D724C" w:rsidP="001F3AAB">
            <w:pPr>
              <w:pStyle w:val="aff6"/>
              <w:numPr>
                <w:ilvl w:val="1"/>
                <w:numId w:val="14"/>
              </w:numPr>
              <w:ind w:left="601" w:hanging="426"/>
              <w:jc w:val="both"/>
            </w:pPr>
            <w:r w:rsidRPr="001D724C">
              <w:t xml:space="preserve">копии договоров, указанных в документе по форме приложения № 4 к документации о </w:t>
            </w:r>
            <w:proofErr w:type="gramStart"/>
            <w:r w:rsidRPr="001D724C">
              <w:t>закупке</w:t>
            </w:r>
            <w:proofErr w:type="gramEnd"/>
            <w:r w:rsidRPr="001D724C">
              <w:t xml:space="preserve"> о наличии опыта поставки товаров, выполнения работ, оказания услуг;</w:t>
            </w:r>
          </w:p>
          <w:p w:rsidR="00ED387F" w:rsidRDefault="001D724C" w:rsidP="001F3AAB">
            <w:pPr>
              <w:pStyle w:val="aff6"/>
              <w:numPr>
                <w:ilvl w:val="1"/>
                <w:numId w:val="14"/>
              </w:numPr>
              <w:ind w:left="601" w:hanging="426"/>
              <w:jc w:val="both"/>
              <w:rPr>
                <w:lang w:val="en-US"/>
              </w:rPr>
            </w:pPr>
            <w:r w:rsidRPr="001D724C">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ED387F" w:rsidRPr="001D724C" w:rsidRDefault="001D724C" w:rsidP="001F3AAB">
            <w:pPr>
              <w:pStyle w:val="aff6"/>
              <w:numPr>
                <w:ilvl w:val="1"/>
                <w:numId w:val="14"/>
              </w:numPr>
              <w:ind w:left="601" w:hanging="426"/>
              <w:jc w:val="both"/>
            </w:pPr>
            <w:r w:rsidRPr="001D724C">
              <w:t xml:space="preserve">действующую на дату рассмотрения, оценки и сопоставления Заявок выписку из реестра членов </w:t>
            </w:r>
            <w:proofErr w:type="spellStart"/>
            <w:r w:rsidRPr="001D724C">
              <w:t>саморегулируемой</w:t>
            </w:r>
            <w:proofErr w:type="spellEnd"/>
            <w:r w:rsidRPr="001D724C">
              <w:t xml:space="preserve"> организации в области архитектурно-строительного проектирования, выданную указанной </w:t>
            </w:r>
            <w:proofErr w:type="spellStart"/>
            <w:r w:rsidRPr="001D724C">
              <w:t>саморегулируемой</w:t>
            </w:r>
            <w:proofErr w:type="spellEnd"/>
            <w:r w:rsidRPr="001D724C">
              <w:t xml:space="preserve"> организацией (срок действия выписки из реестра членов СРО один месяц </w:t>
            </w:r>
            <w:proofErr w:type="gramStart"/>
            <w:r w:rsidRPr="001D724C">
              <w:t>с даты</w:t>
            </w:r>
            <w:proofErr w:type="gramEnd"/>
            <w:r w:rsidRPr="001D724C">
              <w:t xml:space="preserve"> ее выдачи);</w:t>
            </w:r>
          </w:p>
          <w:p w:rsidR="00ED387F" w:rsidRPr="001D724C" w:rsidRDefault="001D724C" w:rsidP="001F3AAB">
            <w:pPr>
              <w:pStyle w:val="aff6"/>
              <w:numPr>
                <w:ilvl w:val="1"/>
                <w:numId w:val="14"/>
              </w:numPr>
              <w:ind w:left="601" w:hanging="426"/>
              <w:jc w:val="both"/>
            </w:pPr>
            <w:r w:rsidRPr="001D724C">
              <w:t xml:space="preserve">действующую на дату рассмотрения, оценки и сопоставление Заявок выписку из реестра членов </w:t>
            </w:r>
            <w:proofErr w:type="spellStart"/>
            <w:r w:rsidRPr="001D724C">
              <w:t>саморегулируемой</w:t>
            </w:r>
            <w:proofErr w:type="spellEnd"/>
            <w:r w:rsidRPr="001D724C">
              <w:t xml:space="preserve"> организации в области инженерных изысканий, выданную указанной </w:t>
            </w:r>
            <w:proofErr w:type="spellStart"/>
            <w:r w:rsidRPr="001D724C">
              <w:t>саморегулируемой</w:t>
            </w:r>
            <w:proofErr w:type="spellEnd"/>
            <w:r w:rsidRPr="001D724C">
              <w:t xml:space="preserve"> организацией (срок действия выписки из реестра членов СРО один месяц </w:t>
            </w:r>
            <w:proofErr w:type="gramStart"/>
            <w:r w:rsidRPr="001D724C">
              <w:t>с даты</w:t>
            </w:r>
            <w:proofErr w:type="gramEnd"/>
            <w:r w:rsidRPr="001D724C">
              <w:t xml:space="preserve">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по инженерным изысканиям будет привлечена субподрядная организация являющаяся членом </w:t>
            </w:r>
            <w:proofErr w:type="spellStart"/>
            <w:r w:rsidRPr="001D724C">
              <w:t>саморегулируемой</w:t>
            </w:r>
            <w:proofErr w:type="spellEnd"/>
            <w:r w:rsidRPr="001D724C">
              <w:t xml:space="preserve"> организации в области инженерных изысканий;</w:t>
            </w:r>
          </w:p>
          <w:p w:rsidR="00ED387F" w:rsidRPr="001D724C" w:rsidRDefault="001D724C" w:rsidP="001F3AAB">
            <w:pPr>
              <w:pStyle w:val="aff6"/>
              <w:numPr>
                <w:ilvl w:val="1"/>
                <w:numId w:val="14"/>
              </w:numPr>
              <w:ind w:left="601" w:hanging="426"/>
              <w:jc w:val="both"/>
            </w:pPr>
            <w:r w:rsidRPr="001D724C">
              <w:t>Организатором на день рассмотрения Заявок на официальном сайте РОСТЕХНАДЗОРА (</w:t>
            </w:r>
            <w:r>
              <w:rPr>
                <w:lang w:val="en-US"/>
              </w:rPr>
              <w:t>https</w:t>
            </w:r>
            <w:r w:rsidRPr="001D724C">
              <w:t>://</w:t>
            </w:r>
            <w:proofErr w:type="spellStart"/>
            <w:r>
              <w:rPr>
                <w:lang w:val="en-US"/>
              </w:rPr>
              <w:t>sro</w:t>
            </w:r>
            <w:proofErr w:type="spellEnd"/>
            <w:r w:rsidRPr="001D724C">
              <w:t>.</w:t>
            </w:r>
            <w:proofErr w:type="spellStart"/>
            <w:r>
              <w:rPr>
                <w:lang w:val="en-US"/>
              </w:rPr>
              <w:t>gosnadzor</w:t>
            </w:r>
            <w:proofErr w:type="spellEnd"/>
            <w:r w:rsidRPr="001D724C">
              <w:t>.</w:t>
            </w:r>
            <w:proofErr w:type="spellStart"/>
            <w:r>
              <w:rPr>
                <w:lang w:val="en-US"/>
              </w:rPr>
              <w:t>ru</w:t>
            </w:r>
            <w:proofErr w:type="spellEnd"/>
            <w:r w:rsidRPr="001D724C">
              <w:t xml:space="preserve">/) проверяется информация о соответствии претендента и </w:t>
            </w:r>
            <w:proofErr w:type="spellStart"/>
            <w:r w:rsidRPr="001D724C">
              <w:t>саморегулируемых</w:t>
            </w:r>
            <w:proofErr w:type="spellEnd"/>
            <w:r w:rsidRPr="001D724C">
              <w:t xml:space="preserve"> организаций (СРО) требованиям, установленным подпунктами 1.4 и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p w:rsidR="00ED387F" w:rsidRPr="001D724C" w:rsidRDefault="001D724C" w:rsidP="001F3AAB">
            <w:pPr>
              <w:pStyle w:val="aff6"/>
              <w:numPr>
                <w:ilvl w:val="1"/>
                <w:numId w:val="14"/>
              </w:numPr>
              <w:ind w:left="601" w:hanging="426"/>
              <w:jc w:val="both"/>
            </w:pPr>
            <w:r w:rsidRPr="001D724C">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ED387F" w:rsidRPr="001D724C" w:rsidRDefault="001D724C" w:rsidP="001F3AAB">
            <w:pPr>
              <w:pStyle w:val="aff6"/>
              <w:numPr>
                <w:ilvl w:val="1"/>
                <w:numId w:val="14"/>
              </w:numPr>
              <w:ind w:left="601" w:hanging="426"/>
              <w:jc w:val="both"/>
            </w:pPr>
            <w:r w:rsidRPr="001D724C">
              <w:t>Организатором на день рассмотрения Заявок на сайте ГИС Единый государственный реестр заключений</w:t>
            </w:r>
            <w:r w:rsidR="004A4371">
              <w:t xml:space="preserve"> </w:t>
            </w:r>
            <w:r w:rsidRPr="001D724C">
              <w:t>(</w:t>
            </w:r>
            <w:r>
              <w:rPr>
                <w:lang w:val="en-US"/>
              </w:rPr>
              <w:t>https</w:t>
            </w:r>
            <w:r w:rsidRPr="001D724C">
              <w:t>://</w:t>
            </w:r>
            <w:proofErr w:type="spellStart"/>
            <w:r>
              <w:rPr>
                <w:lang w:val="en-US"/>
              </w:rPr>
              <w:t>egrz</w:t>
            </w:r>
            <w:proofErr w:type="spellEnd"/>
            <w:r w:rsidRPr="001D724C">
              <w:t>.</w:t>
            </w:r>
            <w:proofErr w:type="spellStart"/>
            <w:r>
              <w:rPr>
                <w:lang w:val="en-US"/>
              </w:rPr>
              <w:t>ru</w:t>
            </w:r>
            <w:proofErr w:type="spellEnd"/>
            <w:r w:rsidRPr="001D724C">
              <w:t>/) проверяется информация о наличии полученных претендентом положительных заключений экспертизы проектной документации по договорам, представленным претендентом в Сведениях об опыте выполнения работ (документ по форме приложения № 4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D387F" w:rsidRDefault="001D724C">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1fd"/>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551"/>
            </w:tblGrid>
            <w:tr w:rsidR="006D2B87" w:rsidRPr="00E048E8" w:rsidTr="004A4371">
              <w:tc>
                <w:tcPr>
                  <w:tcW w:w="4423" w:type="dxa"/>
                </w:tcPr>
                <w:p w:rsidR="006D2B87" w:rsidRPr="004A4371" w:rsidRDefault="006D2B87" w:rsidP="006D2B87">
                  <w:pPr>
                    <w:pStyle w:val="af8"/>
                    <w:rPr>
                      <w:rFonts w:ascii="Times New Roman" w:hAnsi="Times New Roman"/>
                      <w:b/>
                      <w:sz w:val="24"/>
                    </w:rPr>
                  </w:pPr>
                  <w:r w:rsidRPr="004A4371">
                    <w:rPr>
                      <w:rFonts w:ascii="Times New Roman" w:hAnsi="Times New Roman"/>
                      <w:b/>
                      <w:sz w:val="24"/>
                    </w:rPr>
                    <w:t>Критерий оценки</w:t>
                  </w:r>
                </w:p>
              </w:tc>
              <w:tc>
                <w:tcPr>
                  <w:tcW w:w="2551" w:type="dxa"/>
                </w:tcPr>
                <w:p w:rsidR="006D2B87" w:rsidRPr="004A4371" w:rsidRDefault="006D2B87" w:rsidP="006D2B87">
                  <w:pPr>
                    <w:pStyle w:val="af8"/>
                    <w:ind w:firstLine="0"/>
                    <w:rPr>
                      <w:rFonts w:ascii="Times New Roman" w:hAnsi="Times New Roman"/>
                      <w:b/>
                      <w:sz w:val="24"/>
                    </w:rPr>
                  </w:pPr>
                  <w:r w:rsidRPr="004A4371">
                    <w:rPr>
                      <w:rFonts w:ascii="Times New Roman" w:hAnsi="Times New Roman"/>
                      <w:b/>
                      <w:sz w:val="24"/>
                    </w:rPr>
                    <w:t xml:space="preserve">Значение </w:t>
                  </w:r>
                  <w:proofErr w:type="spellStart"/>
                  <w:r w:rsidRPr="004A4371">
                    <w:rPr>
                      <w:rFonts w:ascii="Times New Roman" w:hAnsi="Times New Roman"/>
                      <w:b/>
                      <w:sz w:val="24"/>
                    </w:rPr>
                    <w:t>Кз</w:t>
                  </w:r>
                  <w:proofErr w:type="spellEnd"/>
                </w:p>
              </w:tc>
            </w:tr>
            <w:tr w:rsidR="006D2B87" w:rsidRPr="00514332" w:rsidTr="004A4371">
              <w:tc>
                <w:tcPr>
                  <w:tcW w:w="4423" w:type="dxa"/>
                </w:tcPr>
                <w:p w:rsidR="00ED387F" w:rsidRPr="004A4371" w:rsidRDefault="001D724C">
                  <w:pPr>
                    <w:pStyle w:val="af8"/>
                    <w:ind w:firstLine="0"/>
                    <w:rPr>
                      <w:rFonts w:ascii="Times New Roman" w:hAnsi="Times New Roman"/>
                      <w:sz w:val="24"/>
                    </w:rPr>
                  </w:pPr>
                  <w:r w:rsidRPr="004A4371">
                    <w:rPr>
                      <w:rFonts w:ascii="Times New Roman" w:hAnsi="Times New Roman"/>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ED387F" w:rsidRPr="004A4371" w:rsidRDefault="001D724C">
                  <w:pPr>
                    <w:pStyle w:val="af8"/>
                    <w:ind w:firstLine="0"/>
                    <w:rPr>
                      <w:rFonts w:ascii="Times New Roman" w:hAnsi="Times New Roman"/>
                      <w:sz w:val="24"/>
                      <w:lang w:val="en-US"/>
                    </w:rPr>
                  </w:pPr>
                  <w:r w:rsidRPr="004A4371">
                    <w:rPr>
                      <w:rFonts w:ascii="Times New Roman" w:hAnsi="Times New Roman"/>
                      <w:sz w:val="24"/>
                      <w:lang w:val="en-US"/>
                    </w:rPr>
                    <w:t>0,50</w:t>
                  </w:r>
                </w:p>
              </w:tc>
            </w:tr>
            <w:tr w:rsidR="006D2B87" w:rsidRPr="00514332" w:rsidTr="004A4371">
              <w:tc>
                <w:tcPr>
                  <w:tcW w:w="4423" w:type="dxa"/>
                </w:tcPr>
                <w:p w:rsidR="00ED387F" w:rsidRPr="004A4371" w:rsidRDefault="001D724C">
                  <w:pPr>
                    <w:pStyle w:val="af8"/>
                    <w:ind w:firstLine="0"/>
                    <w:rPr>
                      <w:rFonts w:ascii="Times New Roman" w:hAnsi="Times New Roman"/>
                      <w:sz w:val="24"/>
                    </w:rPr>
                  </w:pPr>
                  <w:r w:rsidRPr="004A4371">
                    <w:rPr>
                      <w:rFonts w:ascii="Times New Roman" w:hAnsi="Times New Roman"/>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Наилучшим признается участник, подтвердивший наибольший опыт согласно исполненным договорам.</w:t>
                  </w:r>
                </w:p>
              </w:tc>
              <w:tc>
                <w:tcPr>
                  <w:tcW w:w="2551" w:type="dxa"/>
                </w:tcPr>
                <w:p w:rsidR="00ED387F" w:rsidRPr="004A4371" w:rsidRDefault="001D724C">
                  <w:pPr>
                    <w:pStyle w:val="af8"/>
                    <w:ind w:firstLine="0"/>
                    <w:rPr>
                      <w:rFonts w:ascii="Times New Roman" w:hAnsi="Times New Roman"/>
                      <w:sz w:val="24"/>
                      <w:lang w:val="en-US"/>
                    </w:rPr>
                  </w:pPr>
                  <w:r w:rsidRPr="004A4371">
                    <w:rPr>
                      <w:rFonts w:ascii="Times New Roman" w:hAnsi="Times New Roman"/>
                      <w:sz w:val="24"/>
                      <w:lang w:val="en-US"/>
                    </w:rPr>
                    <w:t>0,20</w:t>
                  </w:r>
                </w:p>
              </w:tc>
            </w:tr>
            <w:tr w:rsidR="006D2B87" w:rsidRPr="00514332" w:rsidTr="004A4371">
              <w:tc>
                <w:tcPr>
                  <w:tcW w:w="4423" w:type="dxa"/>
                </w:tcPr>
                <w:p w:rsidR="00ED387F" w:rsidRPr="004A4371" w:rsidRDefault="001D724C">
                  <w:pPr>
                    <w:pStyle w:val="af8"/>
                    <w:ind w:firstLine="0"/>
                    <w:rPr>
                      <w:rFonts w:ascii="Times New Roman" w:hAnsi="Times New Roman"/>
                      <w:sz w:val="24"/>
                    </w:rPr>
                  </w:pPr>
                  <w:proofErr w:type="gramStart"/>
                  <w:r w:rsidRPr="004A4371">
                    <w:rPr>
                      <w:rFonts w:ascii="Times New Roman" w:hAnsi="Times New Roman"/>
                      <w:sz w:val="24"/>
                    </w:rPr>
                    <w:t>Размер аванса в %. Наилучшим признается наименьший процент, предложенный претендентом.</w:t>
                  </w:r>
                  <w:proofErr w:type="gramEnd"/>
                </w:p>
              </w:tc>
              <w:tc>
                <w:tcPr>
                  <w:tcW w:w="2551" w:type="dxa"/>
                </w:tcPr>
                <w:p w:rsidR="00ED387F" w:rsidRPr="004A4371" w:rsidRDefault="001D724C">
                  <w:pPr>
                    <w:pStyle w:val="af8"/>
                    <w:ind w:firstLine="0"/>
                    <w:rPr>
                      <w:rFonts w:ascii="Times New Roman" w:hAnsi="Times New Roman"/>
                      <w:sz w:val="24"/>
                      <w:lang w:val="en-US"/>
                    </w:rPr>
                  </w:pPr>
                  <w:r w:rsidRPr="004A4371">
                    <w:rPr>
                      <w:rFonts w:ascii="Times New Roman" w:hAnsi="Times New Roman"/>
                      <w:sz w:val="24"/>
                      <w:lang w:val="en-US"/>
                    </w:rPr>
                    <w:t>0,15</w:t>
                  </w:r>
                </w:p>
              </w:tc>
            </w:tr>
            <w:tr w:rsidR="006D2B87" w:rsidRPr="00514332" w:rsidTr="004A4371">
              <w:tc>
                <w:tcPr>
                  <w:tcW w:w="4423" w:type="dxa"/>
                </w:tcPr>
                <w:p w:rsidR="00ED387F" w:rsidRPr="004A4371" w:rsidRDefault="001D724C">
                  <w:pPr>
                    <w:pStyle w:val="af8"/>
                    <w:ind w:firstLine="0"/>
                    <w:rPr>
                      <w:rFonts w:ascii="Times New Roman" w:hAnsi="Times New Roman"/>
                      <w:sz w:val="24"/>
                    </w:rPr>
                  </w:pPr>
                  <w:proofErr w:type="gramStart"/>
                  <w:r w:rsidRPr="004A4371">
                    <w:rPr>
                      <w:rFonts w:ascii="Times New Roman" w:hAnsi="Times New Roman"/>
                      <w:sz w:val="24"/>
                    </w:rPr>
                    <w:t>Количество полученных положительных заключений экспертизы проектной документации по договорам, аналогичным предмету Открытого конкурса, в соответствии с подпунктом 2.12. части 2 пункта 17  Информационной карты).</w:t>
                  </w:r>
                  <w:proofErr w:type="gramEnd"/>
                  <w:r w:rsidRPr="004A4371">
                    <w:rPr>
                      <w:rFonts w:ascii="Times New Roman" w:hAnsi="Times New Roman"/>
                      <w:sz w:val="24"/>
                    </w:rPr>
                    <w:t xml:space="preserve"> Наилучшим признается участник, подтвердивший наибольшее количество полученных заключений.</w:t>
                  </w:r>
                </w:p>
              </w:tc>
              <w:tc>
                <w:tcPr>
                  <w:tcW w:w="2551" w:type="dxa"/>
                </w:tcPr>
                <w:p w:rsidR="00ED387F" w:rsidRPr="004A4371" w:rsidRDefault="001D724C">
                  <w:pPr>
                    <w:pStyle w:val="af8"/>
                    <w:ind w:firstLine="0"/>
                    <w:rPr>
                      <w:rFonts w:ascii="Times New Roman" w:hAnsi="Times New Roman"/>
                      <w:sz w:val="24"/>
                      <w:lang w:val="en-US"/>
                    </w:rPr>
                  </w:pPr>
                  <w:r w:rsidRPr="004A4371">
                    <w:rPr>
                      <w:rFonts w:ascii="Times New Roman" w:hAnsi="Times New Roman"/>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1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4"/>
            </w:tblGrid>
            <w:tr w:rsidR="003D3C71" w:rsidRPr="00E048E8" w:rsidTr="004A4371">
              <w:tc>
                <w:tcPr>
                  <w:tcW w:w="6974" w:type="dxa"/>
                </w:tcPr>
                <w:p w:rsidR="0089300C" w:rsidRPr="004A4371" w:rsidRDefault="0089300C" w:rsidP="0089300C">
                  <w:pPr>
                    <w:pStyle w:val="-3"/>
                    <w:tabs>
                      <w:tab w:val="clear" w:pos="1985"/>
                    </w:tabs>
                    <w:suppressAutoHyphens/>
                    <w:ind w:left="629" w:firstLine="0"/>
                    <w:rPr>
                      <w:rFonts w:ascii="Times New Roman" w:hAnsi="Times New Roman"/>
                      <w:b/>
                      <w:sz w:val="24"/>
                    </w:rPr>
                  </w:pPr>
                  <w:r w:rsidRPr="004A4371">
                    <w:rPr>
                      <w:rFonts w:ascii="Times New Roman" w:hAnsi="Times New Roman"/>
                      <w:b/>
                      <w:sz w:val="24"/>
                    </w:rPr>
                    <w:t>I. Внесение изменений в договор:</w:t>
                  </w:r>
                </w:p>
                <w:p w:rsidR="00ED387F" w:rsidRPr="004A4371" w:rsidRDefault="001D724C">
                  <w:pPr>
                    <w:pStyle w:val="-3"/>
                    <w:tabs>
                      <w:tab w:val="clear" w:pos="1985"/>
                    </w:tabs>
                    <w:suppressAutoHyphens/>
                    <w:rPr>
                      <w:rFonts w:ascii="Times New Roman" w:hAnsi="Times New Roman"/>
                      <w:sz w:val="24"/>
                    </w:rPr>
                  </w:pPr>
                  <w:r w:rsidRPr="004A4371">
                    <w:rPr>
                      <w:rFonts w:ascii="Times New Roman" w:hAnsi="Times New Roman"/>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4A4371" w:rsidRDefault="0089300C" w:rsidP="0089300C">
                  <w:pPr>
                    <w:pStyle w:val="-3"/>
                    <w:numPr>
                      <w:ilvl w:val="2"/>
                      <w:numId w:val="0"/>
                    </w:numPr>
                    <w:tabs>
                      <w:tab w:val="num" w:pos="1985"/>
                    </w:tabs>
                    <w:suppressAutoHyphens/>
                    <w:ind w:left="34" w:firstLine="567"/>
                    <w:rPr>
                      <w:rFonts w:ascii="Times New Roman" w:hAnsi="Times New Roman"/>
                      <w:sz w:val="24"/>
                    </w:rPr>
                  </w:pPr>
                  <w:r w:rsidRPr="004A4371">
                    <w:rPr>
                      <w:rFonts w:ascii="Times New Roman" w:hAnsi="Times New Roman"/>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4A4371" w:rsidRDefault="0089300C" w:rsidP="0089300C">
                  <w:pPr>
                    <w:pStyle w:val="-3"/>
                    <w:numPr>
                      <w:ilvl w:val="2"/>
                      <w:numId w:val="0"/>
                    </w:numPr>
                    <w:tabs>
                      <w:tab w:val="num" w:pos="1985"/>
                    </w:tabs>
                    <w:suppressAutoHyphens/>
                    <w:ind w:left="34" w:firstLine="567"/>
                    <w:rPr>
                      <w:rFonts w:ascii="Times New Roman" w:hAnsi="Times New Roman"/>
                      <w:sz w:val="24"/>
                    </w:rPr>
                  </w:pPr>
                  <w:r w:rsidRPr="004A4371">
                    <w:rPr>
                      <w:rFonts w:ascii="Times New Roman" w:hAnsi="Times New Roman"/>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4A4371" w:rsidRDefault="0089300C" w:rsidP="0089300C">
                  <w:pPr>
                    <w:pStyle w:val="-3"/>
                    <w:numPr>
                      <w:ilvl w:val="2"/>
                      <w:numId w:val="0"/>
                    </w:numPr>
                    <w:tabs>
                      <w:tab w:val="num" w:pos="1985"/>
                    </w:tabs>
                    <w:suppressAutoHyphens/>
                    <w:ind w:left="34" w:firstLine="567"/>
                    <w:rPr>
                      <w:rFonts w:ascii="Times New Roman" w:hAnsi="Times New Roman"/>
                      <w:sz w:val="24"/>
                    </w:rPr>
                  </w:pPr>
                  <w:r w:rsidRPr="004A4371">
                    <w:rPr>
                      <w:rFonts w:ascii="Times New Roman" w:hAnsi="Times New Roman"/>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D387F" w:rsidRPr="004A4371" w:rsidRDefault="001D724C" w:rsidP="004A4371">
                  <w:pPr>
                    <w:pStyle w:val="-3"/>
                    <w:tabs>
                      <w:tab w:val="clear" w:pos="1985"/>
                    </w:tabs>
                    <w:suppressAutoHyphens/>
                    <w:ind w:firstLine="629"/>
                    <w:rPr>
                      <w:rFonts w:ascii="Times New Roman" w:hAnsi="Times New Roman"/>
                      <w:sz w:val="24"/>
                    </w:rPr>
                  </w:pPr>
                  <w:r w:rsidRPr="004A4371">
                    <w:rPr>
                      <w:rFonts w:ascii="Times New Roman" w:hAnsi="Times New Roman"/>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4A4371" w:rsidRPr="00E048E8" w:rsidTr="004A4371">
              <w:tc>
                <w:tcPr>
                  <w:tcW w:w="6974" w:type="dxa"/>
                </w:tcPr>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ind w:left="850"/>
                    <w:jc w:val="both"/>
                    <w:rPr>
                      <w:rFonts w:ascii="Times New Roman" w:hAnsi="Times New Roman"/>
                      <w:b/>
                    </w:rPr>
                  </w:pPr>
                  <w:r w:rsidRPr="004A4371">
                    <w:rPr>
                      <w:rFonts w:ascii="Times New Roman" w:hAnsi="Times New Roman"/>
                      <w:b/>
                    </w:rPr>
                    <w:t>II. Иные особенности заключения договора:</w:t>
                  </w:r>
                </w:p>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rFonts w:ascii="Times New Roman" w:hAnsi="Times New Roman"/>
                    </w:rPr>
                  </w:pPr>
                  <w:r w:rsidRPr="004A4371">
                    <w:rPr>
                      <w:rFonts w:ascii="Times New Roman" w:hAnsi="Times New Roman"/>
                      <w:highlight w:val="white"/>
                    </w:rPr>
                    <w:t xml:space="preserve">Участник, признанный победителем Открытого конкурса, в случае </w:t>
                  </w:r>
                  <w:r w:rsidRPr="004A4371">
                    <w:rPr>
                      <w:rFonts w:ascii="Times New Roman" w:hAnsi="Times New Roman"/>
                    </w:rPr>
                    <w:t xml:space="preserve">привлечения субподрядных организаций на выполнение инженерных изысканий, </w:t>
                  </w:r>
                  <w:r w:rsidRPr="004A4371">
                    <w:rPr>
                      <w:rFonts w:ascii="Times New Roman" w:hAnsi="Times New Roman"/>
                      <w:highlight w:val="white"/>
                    </w:rPr>
                    <w:t xml:space="preserve">до заключения договора должен предоставить Заказчику </w:t>
                  </w:r>
                  <w:r w:rsidRPr="004A4371">
                    <w:rPr>
                      <w:rFonts w:ascii="Times New Roman" w:hAnsi="Times New Roman"/>
                    </w:rPr>
                    <w:t xml:space="preserve">выписку из реестра членов </w:t>
                  </w:r>
                  <w:proofErr w:type="spellStart"/>
                  <w:r w:rsidRPr="004A4371">
                    <w:rPr>
                      <w:rFonts w:ascii="Times New Roman" w:hAnsi="Times New Roman"/>
                    </w:rPr>
                    <w:t>саморегулируемой</w:t>
                  </w:r>
                  <w:proofErr w:type="spellEnd"/>
                  <w:r w:rsidRPr="004A4371">
                    <w:rPr>
                      <w:rFonts w:ascii="Times New Roman" w:hAnsi="Times New Roman"/>
                    </w:rPr>
                    <w:t xml:space="preserve"> организации в области инженерных изысканий</w:t>
                  </w:r>
                  <w:r w:rsidRPr="004A4371">
                    <w:rPr>
                      <w:rFonts w:ascii="Times New Roman" w:hAnsi="Times New Roman"/>
                      <w:highlight w:val="white"/>
                    </w:rPr>
                    <w:t>, выданную привлекаемой субподрядной организации и подтве</w:t>
                  </w:r>
                  <w:r w:rsidRPr="004A4371">
                    <w:rPr>
                      <w:rFonts w:ascii="Times New Roman" w:hAnsi="Times New Roman"/>
                      <w:highlight w:val="white"/>
                    </w:rPr>
                    <w:t>р</w:t>
                  </w:r>
                  <w:r w:rsidRPr="004A4371">
                    <w:rPr>
                      <w:rFonts w:ascii="Times New Roman" w:hAnsi="Times New Roman"/>
                      <w:highlight w:val="white"/>
                    </w:rPr>
                    <w:t xml:space="preserve">ждающую </w:t>
                  </w:r>
                  <w:r w:rsidRPr="004A4371">
                    <w:rPr>
                      <w:rFonts w:ascii="Times New Roman" w:hAnsi="Times New Roman"/>
                    </w:rPr>
                    <w:t>соответствие требованиям, установленным законодательством Российской Федерации, а именно:</w:t>
                  </w:r>
                </w:p>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rFonts w:ascii="Times New Roman" w:hAnsi="Times New Roman"/>
                    </w:rPr>
                  </w:pPr>
                  <w:r w:rsidRPr="004A4371">
                    <w:rPr>
                      <w:rFonts w:ascii="Times New Roman" w:hAnsi="Times New Roman"/>
                    </w:rPr>
                    <w:t xml:space="preserve">- является членом </w:t>
                  </w:r>
                  <w:proofErr w:type="spellStart"/>
                  <w:r w:rsidRPr="004A4371">
                    <w:rPr>
                      <w:rFonts w:ascii="Times New Roman" w:hAnsi="Times New Roman"/>
                    </w:rPr>
                    <w:t>саморегулируемой</w:t>
                  </w:r>
                  <w:proofErr w:type="spellEnd"/>
                  <w:r w:rsidRPr="004A4371">
                    <w:rPr>
                      <w:rFonts w:ascii="Times New Roman" w:hAnsi="Times New Roman"/>
                    </w:rPr>
                    <w:t xml:space="preserve"> организации в области инженерных изысканий; </w:t>
                  </w:r>
                </w:p>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rFonts w:ascii="Times New Roman" w:hAnsi="Times New Roman"/>
                    </w:rPr>
                  </w:pPr>
                  <w:r w:rsidRPr="004A4371">
                    <w:rPr>
                      <w:rFonts w:ascii="Times New Roman" w:hAnsi="Times New Roman"/>
                    </w:rPr>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rFonts w:ascii="Times New Roman" w:hAnsi="Times New Roman"/>
                      <w:highlight w:val="white"/>
                    </w:rPr>
                  </w:pPr>
                  <w:r w:rsidRPr="004A4371">
                    <w:rPr>
                      <w:rFonts w:ascii="Times New Roman" w:hAnsi="Times New Roman"/>
                    </w:rPr>
                    <w:t xml:space="preserve">- наличие у </w:t>
                  </w:r>
                  <w:proofErr w:type="spellStart"/>
                  <w:r w:rsidRPr="004A4371">
                    <w:rPr>
                      <w:rFonts w:ascii="Times New Roman" w:hAnsi="Times New Roman"/>
                    </w:rPr>
                    <w:t>саморегулируемой</w:t>
                  </w:r>
                  <w:proofErr w:type="spellEnd"/>
                  <w:r w:rsidRPr="004A4371">
                    <w:rPr>
                      <w:rFonts w:ascii="Times New Roman" w:hAnsi="Times New Roman"/>
                    </w:rPr>
                    <w:t xml:space="preserve"> организации, членом которой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r w:rsidRPr="004A4371">
                    <w:rPr>
                      <w:rFonts w:ascii="Times New Roman" w:hAnsi="Times New Roman"/>
                      <w:highlight w:val="white"/>
                    </w:rPr>
                    <w:t xml:space="preserve">. </w:t>
                  </w:r>
                </w:p>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rFonts w:ascii="Times New Roman" w:hAnsi="Times New Roman"/>
                      <w:b/>
                      <w:color w:val="000000"/>
                    </w:rPr>
                  </w:pPr>
                  <w:r w:rsidRPr="004A4371">
                    <w:rPr>
                      <w:rFonts w:ascii="Times New Roman" w:hAnsi="Times New Roman"/>
                      <w:highlight w:val="white"/>
                    </w:rPr>
                    <w:t>В случае не предоставления указанных документов он признается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p>
              </w:tc>
            </w:tr>
            <w:tr w:rsidR="004A4371" w:rsidRPr="00514332" w:rsidTr="004A4371">
              <w:tc>
                <w:tcPr>
                  <w:tcW w:w="6974" w:type="dxa"/>
                </w:tcPr>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ind w:left="629"/>
                    <w:jc w:val="both"/>
                    <w:rPr>
                      <w:rFonts w:ascii="Times New Roman" w:hAnsi="Times New Roman"/>
                      <w:b/>
                      <w:color w:val="000000"/>
                    </w:rPr>
                  </w:pPr>
                  <w:r w:rsidRPr="004A4371">
                    <w:rPr>
                      <w:rFonts w:ascii="Times New Roman" w:hAnsi="Times New Roman"/>
                      <w:b/>
                      <w:color w:val="000000"/>
                    </w:rPr>
                    <w:t>III. Увеличение цены договора:</w:t>
                  </w:r>
                </w:p>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ind w:firstLine="629"/>
                    <w:jc w:val="both"/>
                    <w:rPr>
                      <w:rFonts w:ascii="Times New Roman" w:hAnsi="Times New Roman"/>
                      <w:color w:val="000000"/>
                    </w:rPr>
                  </w:pPr>
                  <w:r w:rsidRPr="004A4371">
                    <w:rPr>
                      <w:rFonts w:ascii="Times New Roman" w:hAnsi="Times New Roman"/>
                      <w:color w:val="000000"/>
                    </w:rPr>
                    <w:t>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rFonts w:ascii="Times New Roman" w:hAnsi="Times New Roman"/>
                      <w:color w:val="000000"/>
                    </w:rPr>
                  </w:pPr>
                  <w:r w:rsidRPr="004A4371">
                    <w:rPr>
                      <w:rFonts w:ascii="Times New Roman" w:hAnsi="Times New Roman"/>
                      <w:color w:val="222222"/>
                    </w:rPr>
                    <w:t xml:space="preserve">- </w:t>
                  </w:r>
                  <w:r w:rsidRPr="004A4371">
                    <w:rPr>
                      <w:rFonts w:ascii="Times New Roman" w:hAnsi="Times New Roman"/>
                      <w:color w:val="000000"/>
                    </w:rPr>
                    <w:t>метод расчета стоимости работы остается неизменным;</w:t>
                  </w:r>
                </w:p>
                <w:p w:rsidR="004A4371" w:rsidRPr="004A4371" w:rsidRDefault="004A4371" w:rsidP="00541493">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rFonts w:ascii="Times New Roman" w:hAnsi="Times New Roman"/>
                      <w:color w:val="000000"/>
                    </w:rPr>
                  </w:pPr>
                  <w:r w:rsidRPr="004A4371">
                    <w:rPr>
                      <w:rFonts w:ascii="Times New Roman" w:hAnsi="Times New Roman"/>
                      <w:color w:val="000000"/>
                    </w:rPr>
                    <w:t>- увеличение общей цены договора не превышает 10 %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D387F" w:rsidRDefault="001D724C">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D387F" w:rsidRDefault="001D724C">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D387F" w:rsidRDefault="001D724C">
            <w:pPr>
              <w:pStyle w:val="1a"/>
              <w:ind w:firstLine="0"/>
              <w:rPr>
                <w:sz w:val="24"/>
                <w:szCs w:val="24"/>
              </w:rPr>
            </w:pPr>
            <w:r>
              <w:rPr>
                <w:sz w:val="24"/>
                <w:szCs w:val="24"/>
              </w:rPr>
              <w:t>Не предусмотрено.</w:t>
            </w:r>
          </w:p>
          <w:p w:rsidR="00ED387F" w:rsidRDefault="00ED387F">
            <w:pPr>
              <w:pStyle w:val="1a"/>
              <w:ind w:firstLine="397"/>
              <w:rPr>
                <w:sz w:val="24"/>
                <w:szCs w:val="24"/>
              </w:rPr>
            </w:pPr>
          </w:p>
          <w:p w:rsidR="00ED387F" w:rsidRDefault="00ED387F">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ED387F" w:rsidRDefault="001D724C">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D387F" w:rsidRDefault="001D724C">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w:t>
            </w:r>
            <w:proofErr w:type="gramStart"/>
            <w:r>
              <w:rPr>
                <w:sz w:val="24"/>
                <w:szCs w:val="24"/>
              </w:rPr>
              <w:t>ств ст</w:t>
            </w:r>
            <w:proofErr w:type="gramEnd"/>
            <w:r>
              <w:rPr>
                <w:sz w:val="24"/>
                <w:szCs w:val="24"/>
              </w:rPr>
              <w:t>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ED387F" w:rsidRDefault="001D724C">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4A4371">
        <w:rPr>
          <w:b/>
          <w:sz w:val="28"/>
        </w:rPr>
        <w:t>СВЕРД</w:t>
      </w:r>
      <w:r>
        <w:rPr>
          <w:b/>
          <w:sz w:val="28"/>
        </w:rPr>
        <w:t>-</w:t>
      </w:r>
      <w:r w:rsidR="004A4371">
        <w:rPr>
          <w:b/>
          <w:sz w:val="28"/>
        </w:rPr>
        <w:t>23</w:t>
      </w:r>
      <w:r>
        <w:rPr>
          <w:b/>
          <w:sz w:val="28"/>
        </w:rPr>
        <w:t>-</w:t>
      </w:r>
      <w:r w:rsidR="004A4371">
        <w:rPr>
          <w:b/>
          <w:sz w:val="28"/>
        </w:rPr>
        <w:t>0002</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4A4371">
        <w:rPr>
          <w:szCs w:val="28"/>
        </w:rPr>
        <w:t xml:space="preserve"> </w:t>
      </w:r>
      <w:r>
        <w:rPr>
          <w:szCs w:val="28"/>
        </w:rPr>
        <w:t>Открытом конкурсе (далее – Заявка) № ОКэ-</w:t>
      </w:r>
      <w:r w:rsidR="004A4371">
        <w:rPr>
          <w:szCs w:val="28"/>
        </w:rPr>
        <w:t>СВЕРД</w:t>
      </w:r>
      <w:r>
        <w:rPr>
          <w:szCs w:val="28"/>
        </w:rPr>
        <w:t>-</w:t>
      </w:r>
      <w:r w:rsidR="004A4371">
        <w:rPr>
          <w:szCs w:val="28"/>
        </w:rPr>
        <w:t>23</w:t>
      </w:r>
      <w:r>
        <w:rPr>
          <w:szCs w:val="28"/>
        </w:rPr>
        <w:t>-</w:t>
      </w:r>
      <w:r w:rsidR="004A4371">
        <w:rPr>
          <w:szCs w:val="28"/>
        </w:rPr>
        <w:t>0002</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1F3AAB">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1F3AAB">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1F3AAB">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1F3AAB">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1F3AAB">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1F3AAB">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1F3AAB">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1F3AAB">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1F3AAB">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1F3AAB">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1F3AAB">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1F3AAB">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1F3AAB">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1F3AAB">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1F3AAB">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1F3AAB">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1F3AA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1F3AAB">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C878E0" w:rsidRDefault="00C878E0" w:rsidP="001F3AAB">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1F3AA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1F3AA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ED387F" w:rsidRDefault="001D724C">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1F3AA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1F3AA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1F3AA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1F3AAB">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1F3AAB">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1F3AA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1F3AA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1F3AA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387F" w:rsidRDefault="001D724C">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28"/>
          <w:szCs w:val="28"/>
        </w:rPr>
      </w:pPr>
      <w:r>
        <w:rPr>
          <w:b/>
          <w:color w:val="000000"/>
          <w:sz w:val="28"/>
          <w:szCs w:val="28"/>
        </w:rPr>
        <w:t>Финансово-коммерческое предложение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 xml:space="preserve"> «____» ___________ 20___ г.</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Открытый конкурс № ОКэ-СВЕРД-23-000</w:t>
      </w:r>
      <w:r w:rsidR="004A4371">
        <w:rPr>
          <w:color w:val="000000"/>
          <w:sz w:val="28"/>
          <w:szCs w:val="28"/>
        </w:rPr>
        <w:t>2</w:t>
      </w:r>
      <w:r>
        <w:rPr>
          <w:color w:val="000000"/>
          <w:sz w:val="28"/>
          <w:szCs w:val="28"/>
        </w:rPr>
        <w:t xml:space="preserve"> (далее – Открытый конкурс)</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both"/>
        <w:rPr>
          <w:color w:val="000000"/>
          <w:sz w:val="28"/>
          <w:szCs w:val="28"/>
        </w:rPr>
      </w:pPr>
      <w:r>
        <w:rPr>
          <w:color w:val="000000"/>
          <w:sz w:val="28"/>
          <w:szCs w:val="28"/>
        </w:rPr>
        <w:t>(лот № _______</w:t>
      </w:r>
      <w:proofErr w:type="gramStart"/>
      <w:r>
        <w:rPr>
          <w:color w:val="000000"/>
          <w:sz w:val="28"/>
          <w:szCs w:val="28"/>
        </w:rPr>
        <w:t>)</w:t>
      </w:r>
      <w:r>
        <w:rPr>
          <w:i/>
          <w:color w:val="000000"/>
          <w:sz w:val="22"/>
          <w:szCs w:val="22"/>
        </w:rPr>
        <w:t>(</w:t>
      </w:r>
      <w:proofErr w:type="gramEnd"/>
      <w:r>
        <w:rPr>
          <w:i/>
          <w:color w:val="000000"/>
          <w:sz w:val="22"/>
          <w:szCs w:val="22"/>
        </w:rPr>
        <w:t>указывается при необходимости)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line="259" w:lineRule="auto"/>
        <w:rPr>
          <w:color w:val="000000"/>
          <w:sz w:val="28"/>
          <w:szCs w:val="28"/>
        </w:rPr>
      </w:pPr>
      <w:r>
        <w:rPr>
          <w:color w:val="000000"/>
          <w:sz w:val="28"/>
          <w:szCs w:val="28"/>
        </w:rPr>
        <w:t>_________________________________________________________________</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r>
        <w:rPr>
          <w:i/>
          <w:color w:val="000000"/>
          <w:sz w:val="22"/>
          <w:szCs w:val="22"/>
        </w:rPr>
        <w:t>(полное наименование претендента)</w:t>
      </w:r>
    </w:p>
    <w:tbl>
      <w:tblPr>
        <w:tblW w:w="9214" w:type="dxa"/>
        <w:tblInd w:w="108" w:type="dxa"/>
        <w:tblLayout w:type="fixed"/>
        <w:tblLook w:val="0000"/>
      </w:tblPr>
      <w:tblGrid>
        <w:gridCol w:w="526"/>
        <w:gridCol w:w="2168"/>
        <w:gridCol w:w="1701"/>
        <w:gridCol w:w="2126"/>
        <w:gridCol w:w="2693"/>
      </w:tblGrid>
      <w:tr w:rsidR="00ED387F" w:rsidTr="001D724C">
        <w:trPr>
          <w:trHeight w:val="2484"/>
        </w:trPr>
        <w:tc>
          <w:tcPr>
            <w:tcW w:w="526"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168"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Наименование Этапа работ</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Цена работ в руб., без учета НДС</w:t>
            </w:r>
          </w:p>
        </w:tc>
        <w:tc>
          <w:tcPr>
            <w:tcW w:w="2126"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Форма, сроки и порядок оплаты в соответствии с пунктом 13 Информационной карты настоящей документации о закупке</w:t>
            </w:r>
          </w:p>
        </w:tc>
        <w:tc>
          <w:tcPr>
            <w:tcW w:w="2693"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rPr>
                <w:sz w:val="22"/>
                <w:szCs w:val="22"/>
              </w:rPr>
            </w:pPr>
            <w:r>
              <w:rPr>
                <w:sz w:val="22"/>
                <w:szCs w:val="22"/>
              </w:rPr>
              <w:t>Срок выполнения работ, календарные дни</w:t>
            </w:r>
          </w:p>
        </w:tc>
      </w:tr>
      <w:tr w:rsidR="00ED387F" w:rsidTr="001D724C">
        <w:trPr>
          <w:trHeight w:val="284"/>
        </w:trPr>
        <w:tc>
          <w:tcPr>
            <w:tcW w:w="526" w:type="dxa"/>
            <w:tcBorders>
              <w:top w:val="non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1</w:t>
            </w:r>
          </w:p>
        </w:tc>
        <w:tc>
          <w:tcPr>
            <w:tcW w:w="2168" w:type="dxa"/>
            <w:tcBorders>
              <w:top w:val="none" w:sz="4" w:space="0" w:color="000000"/>
              <w:left w:val="non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3</w:t>
            </w:r>
          </w:p>
        </w:tc>
        <w:tc>
          <w:tcPr>
            <w:tcW w:w="2126" w:type="dxa"/>
            <w:tcBorders>
              <w:top w:val="single" w:sz="4" w:space="0" w:color="000000"/>
              <w:left w:val="non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4</w:t>
            </w:r>
          </w:p>
        </w:tc>
        <w:tc>
          <w:tcPr>
            <w:tcW w:w="2693"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rPr>
                <w:sz w:val="22"/>
                <w:szCs w:val="22"/>
              </w:rPr>
              <w:t>5</w:t>
            </w:r>
          </w:p>
        </w:tc>
      </w:tr>
      <w:tr w:rsidR="00ED387F" w:rsidTr="001D724C">
        <w:trPr>
          <w:trHeight w:val="2575"/>
        </w:trPr>
        <w:tc>
          <w:tcPr>
            <w:tcW w:w="526" w:type="dxa"/>
            <w:tcBorders>
              <w:top w:val="non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1</w:t>
            </w:r>
          </w:p>
        </w:tc>
        <w:tc>
          <w:tcPr>
            <w:tcW w:w="2168" w:type="dxa"/>
            <w:tcBorders>
              <w:top w:val="none" w:sz="4" w:space="0" w:color="000000"/>
              <w:left w:val="none" w:sz="4" w:space="0" w:color="000000"/>
              <w:bottom w:val="single" w:sz="4" w:space="0" w:color="000000"/>
              <w:right w:val="single" w:sz="4" w:space="0" w:color="000000"/>
            </w:tcBorders>
            <w:vAlign w:val="center"/>
          </w:tcPr>
          <w:p w:rsidR="00ED387F" w:rsidRPr="00330F52"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pPr>
            <w:r>
              <w:rPr>
                <w:color w:val="000000" w:themeColor="text1"/>
              </w:rPr>
              <w:t>Проектная документация (стадия проект</w:t>
            </w:r>
            <w:r>
              <w:rPr>
                <w:color w:val="000000" w:themeColor="text1"/>
              </w:rPr>
              <w:t>и</w:t>
            </w:r>
            <w:r>
              <w:rPr>
                <w:color w:val="000000" w:themeColor="text1"/>
              </w:rPr>
              <w:t>рования П), включая инжене</w:t>
            </w:r>
            <w:r>
              <w:rPr>
                <w:color w:val="000000" w:themeColor="text1"/>
              </w:rPr>
              <w:t>р</w:t>
            </w:r>
            <w:r>
              <w:rPr>
                <w:color w:val="000000" w:themeColor="text1"/>
              </w:rPr>
              <w:t>ные изыскания, экспертизу проекта</w:t>
            </w:r>
          </w:p>
        </w:tc>
        <w:tc>
          <w:tcPr>
            <w:tcW w:w="1701" w:type="dxa"/>
            <w:tcBorders>
              <w:top w:val="single" w:sz="4" w:space="0" w:color="000000"/>
              <w:left w:val="single" w:sz="4" w:space="0" w:color="000000"/>
              <w:bottom w:val="single" w:sz="4" w:space="0" w:color="000000"/>
              <w:right w:val="single" w:sz="4" w:space="0" w:color="000000"/>
            </w:tcBorders>
            <w:vAlign w:val="bottom"/>
          </w:tcPr>
          <w:p w:rsidR="00ED387F" w:rsidRPr="00330F52"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126" w:type="dxa"/>
            <w:vMerge w:val="restart"/>
            <w:tcBorders>
              <w:top w:val="single" w:sz="4" w:space="0" w:color="000000"/>
              <w:left w:val="none" w:sz="4" w:space="0" w:color="000000"/>
              <w:bottom w:val="single" w:sz="4" w:space="0" w:color="000000"/>
              <w:right w:val="single" w:sz="4" w:space="0" w:color="000000"/>
            </w:tcBorders>
          </w:tcPr>
          <w:p w:rsidR="00ED387F" w:rsidRPr="00330F52"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693" w:type="dxa"/>
            <w:tcBorders>
              <w:top w:val="single" w:sz="4" w:space="0" w:color="000000"/>
              <w:left w:val="single" w:sz="4" w:space="0" w:color="000000"/>
              <w:bottom w:val="single" w:sz="4" w:space="0" w:color="000000"/>
              <w:right w:val="single" w:sz="4" w:space="0" w:color="000000"/>
            </w:tcBorders>
            <w:vAlign w:val="bottom"/>
          </w:tcPr>
          <w:p w:rsidR="00ED387F" w:rsidRPr="00330F52"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rPr>
                <w:rFonts w:eastAsia="Arial"/>
                <w:bCs/>
                <w:i/>
                <w:lang w:eastAsia="ar-SA"/>
              </w:rPr>
            </w:pPr>
            <w:r>
              <w:rPr>
                <w:color w:val="000000" w:themeColor="text1"/>
              </w:rPr>
              <w:t>___ (_______) кале</w:t>
            </w:r>
            <w:r>
              <w:rPr>
                <w:color w:val="000000" w:themeColor="text1"/>
              </w:rPr>
              <w:t>н</w:t>
            </w:r>
            <w:r>
              <w:rPr>
                <w:color w:val="000000" w:themeColor="text1"/>
              </w:rPr>
              <w:t xml:space="preserve">дарных дней </w:t>
            </w:r>
            <w:proofErr w:type="gramStart"/>
            <w:r>
              <w:rPr>
                <w:color w:val="000000" w:themeColor="text1"/>
              </w:rPr>
              <w:t>с даты подписания</w:t>
            </w:r>
            <w:proofErr w:type="gramEnd"/>
            <w:r>
              <w:rPr>
                <w:color w:val="000000" w:themeColor="text1"/>
              </w:rPr>
              <w:t xml:space="preserve"> договора (</w:t>
            </w:r>
            <w:r>
              <w:rPr>
                <w:i/>
                <w:color w:val="000000" w:themeColor="text1"/>
              </w:rPr>
              <w:t>не более 90 (девян</w:t>
            </w:r>
            <w:r>
              <w:rPr>
                <w:i/>
                <w:color w:val="000000" w:themeColor="text1"/>
              </w:rPr>
              <w:t>о</w:t>
            </w:r>
            <w:r>
              <w:rPr>
                <w:i/>
                <w:color w:val="000000" w:themeColor="text1"/>
              </w:rPr>
              <w:t>сто) календарных дней с даты подписания договора</w:t>
            </w:r>
            <w:r>
              <w:rPr>
                <w:color w:val="000000" w:themeColor="text1"/>
              </w:rPr>
              <w:t>)</w:t>
            </w:r>
            <w:r>
              <w:rPr>
                <w:rFonts w:eastAsia="Arial"/>
                <w:i/>
                <w:lang w:eastAsia="ar-SA"/>
              </w:rPr>
              <w:t xml:space="preserve"> </w:t>
            </w:r>
          </w:p>
        </w:tc>
      </w:tr>
      <w:tr w:rsidR="00ED387F" w:rsidTr="001D724C">
        <w:trPr>
          <w:trHeight w:val="645"/>
        </w:trPr>
        <w:tc>
          <w:tcPr>
            <w:tcW w:w="526" w:type="dxa"/>
            <w:tcBorders>
              <w:top w:val="non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jc w:val="center"/>
            </w:pPr>
            <w:r>
              <w:t>2</w:t>
            </w:r>
          </w:p>
        </w:tc>
        <w:tc>
          <w:tcPr>
            <w:tcW w:w="2168" w:type="dxa"/>
            <w:tcBorders>
              <w:top w:val="none" w:sz="4" w:space="0" w:color="000000"/>
              <w:left w:val="none" w:sz="4" w:space="0" w:color="000000"/>
              <w:bottom w:val="single" w:sz="4" w:space="0" w:color="000000"/>
              <w:right w:val="single" w:sz="4" w:space="0" w:color="000000"/>
            </w:tcBorders>
            <w:vAlign w:val="center"/>
          </w:tcPr>
          <w:p w:rsidR="00ED387F" w:rsidRPr="00330F52"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pPr>
            <w:r>
              <w:rPr>
                <w:color w:val="000000" w:themeColor="text1"/>
              </w:rPr>
              <w:t>Проектная документация (стадия проект</w:t>
            </w:r>
            <w:r>
              <w:rPr>
                <w:color w:val="000000" w:themeColor="text1"/>
              </w:rPr>
              <w:t>и</w:t>
            </w:r>
            <w:r>
              <w:rPr>
                <w:color w:val="000000" w:themeColor="text1"/>
              </w:rPr>
              <w:t>рования РД), включая подг</w:t>
            </w:r>
            <w:r>
              <w:rPr>
                <w:color w:val="000000" w:themeColor="text1"/>
              </w:rPr>
              <w:t>о</w:t>
            </w:r>
            <w:r>
              <w:rPr>
                <w:color w:val="000000" w:themeColor="text1"/>
              </w:rPr>
              <w:t>товку пакета документов для получения разрешения на реконструкцию</w:t>
            </w:r>
          </w:p>
        </w:tc>
        <w:tc>
          <w:tcPr>
            <w:tcW w:w="1701" w:type="dxa"/>
            <w:tcBorders>
              <w:top w:val="single" w:sz="4" w:space="0" w:color="000000"/>
              <w:left w:val="single" w:sz="4" w:space="0" w:color="000000"/>
              <w:bottom w:val="single" w:sz="4" w:space="0" w:color="000000"/>
              <w:right w:val="single" w:sz="4" w:space="0" w:color="000000"/>
            </w:tcBorders>
            <w:vAlign w:val="bottom"/>
          </w:tcPr>
          <w:p w:rsidR="00ED387F" w:rsidRPr="00330F52"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pPr>
          </w:p>
        </w:tc>
        <w:tc>
          <w:tcPr>
            <w:tcW w:w="2126" w:type="dxa"/>
            <w:vMerge/>
            <w:tcBorders>
              <w:top w:val="single" w:sz="4" w:space="0" w:color="000000"/>
              <w:left w:val="none" w:sz="4" w:space="0" w:color="000000"/>
              <w:bottom w:val="single" w:sz="4" w:space="0" w:color="000000"/>
              <w:right w:val="single" w:sz="4" w:space="0" w:color="000000"/>
            </w:tcBorders>
          </w:tcPr>
          <w:p w:rsidR="00ED387F" w:rsidRPr="00330F52"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pPr>
          </w:p>
        </w:tc>
        <w:tc>
          <w:tcPr>
            <w:tcW w:w="2693" w:type="dxa"/>
            <w:tcBorders>
              <w:top w:val="single" w:sz="4" w:space="0" w:color="000000"/>
              <w:left w:val="single" w:sz="4" w:space="0" w:color="000000"/>
              <w:bottom w:val="single" w:sz="4" w:space="0" w:color="000000"/>
              <w:right w:val="single" w:sz="4" w:space="0" w:color="000000"/>
            </w:tcBorders>
          </w:tcPr>
          <w:p w:rsidR="00ED387F" w:rsidRPr="00330F52" w:rsidRDefault="00ED387F" w:rsidP="001D724C">
            <w:pPr>
              <w:pStyle w:val="43"/>
              <w:spacing w:after="160"/>
            </w:pPr>
            <w:r>
              <w:rPr>
                <w:color w:val="000000" w:themeColor="text1"/>
              </w:rPr>
              <w:t>____ (_______) кале</w:t>
            </w:r>
            <w:r>
              <w:rPr>
                <w:color w:val="000000" w:themeColor="text1"/>
              </w:rPr>
              <w:t>н</w:t>
            </w:r>
            <w:r>
              <w:rPr>
                <w:color w:val="000000" w:themeColor="text1"/>
              </w:rPr>
              <w:t xml:space="preserve">дарных дней </w:t>
            </w:r>
            <w:proofErr w:type="gramStart"/>
            <w:r>
              <w:rPr>
                <w:color w:val="000000" w:themeColor="text1"/>
              </w:rPr>
              <w:t>с даты подписания</w:t>
            </w:r>
            <w:proofErr w:type="gramEnd"/>
            <w:r>
              <w:rPr>
                <w:color w:val="000000" w:themeColor="text1"/>
              </w:rPr>
              <w:t xml:space="preserve"> договора (</w:t>
            </w:r>
            <w:r>
              <w:rPr>
                <w:i/>
                <w:color w:val="000000" w:themeColor="text1"/>
              </w:rPr>
              <w:t>не более 130 (ста тридцати) календа</w:t>
            </w:r>
            <w:r>
              <w:rPr>
                <w:i/>
                <w:color w:val="000000" w:themeColor="text1"/>
              </w:rPr>
              <w:t>р</w:t>
            </w:r>
            <w:r>
              <w:rPr>
                <w:i/>
                <w:color w:val="000000" w:themeColor="text1"/>
              </w:rPr>
              <w:t>ных дней с даты подписания договора)</w:t>
            </w:r>
          </w:p>
        </w:tc>
      </w:tr>
      <w:tr w:rsidR="00ED387F" w:rsidTr="001D724C">
        <w:trPr>
          <w:trHeight w:val="340"/>
        </w:trPr>
        <w:tc>
          <w:tcPr>
            <w:tcW w:w="2694" w:type="dxa"/>
            <w:gridSpan w:val="2"/>
            <w:tcBorders>
              <w:top w:val="non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pPr>
            <w:r>
              <w:rPr>
                <w:sz w:val="22"/>
                <w:szCs w:val="22"/>
              </w:rPr>
              <w:t>Итого:</w:t>
            </w:r>
          </w:p>
        </w:tc>
        <w:tc>
          <w:tcPr>
            <w:tcW w:w="1701"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FF0000"/>
              </w:rPr>
            </w:pPr>
          </w:p>
        </w:tc>
        <w:tc>
          <w:tcPr>
            <w:tcW w:w="2126" w:type="dxa"/>
            <w:tcBorders>
              <w:top w:val="single" w:sz="4" w:space="0" w:color="000000"/>
              <w:left w:val="non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FF0000"/>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FF0000"/>
              </w:rPr>
            </w:pPr>
          </w:p>
        </w:tc>
      </w:tr>
    </w:tbl>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 выполнением работ, в том числе  подрядных (при наличии)</w:t>
      </w:r>
      <w:r>
        <w:rPr>
          <w:i/>
          <w:color w:val="000000"/>
          <w:sz w:val="28"/>
          <w:szCs w:val="28"/>
        </w:rPr>
        <w:t>.</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w:t>
      </w:r>
      <w:r>
        <w:rPr>
          <w:color w:val="000000"/>
          <w:sz w:val="28"/>
          <w:szCs w:val="28"/>
        </w:rPr>
        <w:t>а</w:t>
      </w:r>
      <w:r>
        <w:rPr>
          <w:color w:val="000000"/>
          <w:sz w:val="28"/>
          <w:szCs w:val="28"/>
        </w:rPr>
        <w:t xml:space="preserve">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8"/>
          <w:szCs w:val="28"/>
        </w:rPr>
        <w:t>(указать необходимое).</w:t>
      </w:r>
    </w:p>
    <w:p w:rsidR="00ED387F" w:rsidRDefault="00ED387F" w:rsidP="001D724C">
      <w:pPr>
        <w:pStyle w:val="43"/>
        <w:ind w:firstLine="709"/>
        <w:jc w:val="both"/>
        <w:rPr>
          <w:color w:val="000000"/>
          <w:sz w:val="28"/>
          <w:szCs w:val="28"/>
        </w:rPr>
      </w:pPr>
      <w:r>
        <w:rPr>
          <w:color w:val="000000"/>
          <w:sz w:val="28"/>
          <w:szCs w:val="28"/>
        </w:rPr>
        <w:t>2. Осуществлять электронный документооборот (далее – ЭДО) на услов</w:t>
      </w:r>
      <w:r>
        <w:rPr>
          <w:color w:val="000000"/>
          <w:sz w:val="28"/>
          <w:szCs w:val="28"/>
        </w:rPr>
        <w:t>и</w:t>
      </w:r>
      <w:r>
        <w:rPr>
          <w:color w:val="000000"/>
          <w:sz w:val="28"/>
          <w:szCs w:val="28"/>
        </w:rPr>
        <w:t xml:space="preserve">ях, изложенных в приложениях № 5, 5a к проекту договора (приложение № 5) к документации о закупке </w:t>
      </w:r>
      <w:r>
        <w:rPr>
          <w:b/>
          <w:color w:val="000000"/>
          <w:sz w:val="28"/>
          <w:szCs w:val="28"/>
        </w:rPr>
        <w:t>согласны</w:t>
      </w:r>
      <w:r>
        <w:rPr>
          <w:color w:val="000000"/>
          <w:sz w:val="28"/>
          <w:szCs w:val="28"/>
        </w:rPr>
        <w:t>.</w:t>
      </w:r>
    </w:p>
    <w:p w:rsidR="00ED387F" w:rsidRDefault="00ED387F" w:rsidP="001D724C">
      <w:pPr>
        <w:pStyle w:val="43"/>
        <w:ind w:firstLine="709"/>
        <w:jc w:val="both"/>
        <w:rPr>
          <w:color w:val="000000"/>
          <w:sz w:val="28"/>
          <w:szCs w:val="28"/>
        </w:rPr>
      </w:pPr>
      <w:r>
        <w:rPr>
          <w:color w:val="000000"/>
          <w:sz w:val="28"/>
          <w:szCs w:val="28"/>
        </w:rPr>
        <w:t>При осуществлении ЭДО предполагается обмен следующими документ</w:t>
      </w:r>
      <w:r>
        <w:rPr>
          <w:color w:val="000000"/>
          <w:sz w:val="28"/>
          <w:szCs w:val="28"/>
        </w:rPr>
        <w:t>а</w:t>
      </w:r>
      <w:r>
        <w:rPr>
          <w:color w:val="000000"/>
          <w:sz w:val="28"/>
          <w:szCs w:val="28"/>
        </w:rPr>
        <w:t>ми (ниже удалить лишние строки):</w:t>
      </w:r>
    </w:p>
    <w:p w:rsidR="00ED387F" w:rsidRDefault="00ED387F" w:rsidP="001D724C">
      <w:pPr>
        <w:pStyle w:val="43"/>
        <w:ind w:firstLine="709"/>
        <w:jc w:val="both"/>
        <w:rPr>
          <w:color w:val="000000"/>
          <w:sz w:val="28"/>
          <w:szCs w:val="28"/>
        </w:rPr>
      </w:pPr>
      <w:r>
        <w:rPr>
          <w:color w:val="000000"/>
          <w:sz w:val="28"/>
          <w:szCs w:val="28"/>
        </w:rPr>
        <w:t>- акт сдачи-приемки выполненных работ/оказанных услуг;</w:t>
      </w:r>
    </w:p>
    <w:p w:rsidR="00ED387F" w:rsidRDefault="00ED387F" w:rsidP="001D724C">
      <w:pPr>
        <w:pStyle w:val="43"/>
        <w:ind w:firstLine="709"/>
        <w:jc w:val="both"/>
        <w:rPr>
          <w:color w:val="000000"/>
          <w:sz w:val="28"/>
          <w:szCs w:val="28"/>
        </w:rPr>
      </w:pPr>
      <w:r>
        <w:rPr>
          <w:color w:val="000000"/>
          <w:sz w:val="28"/>
          <w:szCs w:val="28"/>
        </w:rPr>
        <w:t>- товарная накладная формы ТОРГ-12;</w:t>
      </w:r>
    </w:p>
    <w:p w:rsidR="00ED387F" w:rsidRDefault="00ED387F" w:rsidP="001D724C">
      <w:pPr>
        <w:pStyle w:val="43"/>
        <w:ind w:firstLine="709"/>
        <w:jc w:val="both"/>
        <w:rPr>
          <w:color w:val="000000"/>
          <w:sz w:val="28"/>
          <w:szCs w:val="28"/>
        </w:rPr>
      </w:pPr>
      <w:r>
        <w:rPr>
          <w:color w:val="000000"/>
          <w:sz w:val="28"/>
          <w:szCs w:val="28"/>
        </w:rPr>
        <w:t>- универсальный передаточный документ (УПД);</w:t>
      </w:r>
    </w:p>
    <w:p w:rsidR="00ED387F" w:rsidRDefault="00ED387F" w:rsidP="001D724C">
      <w:pPr>
        <w:pStyle w:val="43"/>
        <w:ind w:firstLine="709"/>
        <w:jc w:val="both"/>
        <w:rPr>
          <w:color w:val="000000"/>
          <w:sz w:val="28"/>
          <w:szCs w:val="28"/>
        </w:rPr>
      </w:pPr>
      <w:r>
        <w:rPr>
          <w:color w:val="000000"/>
          <w:sz w:val="28"/>
          <w:szCs w:val="28"/>
        </w:rPr>
        <w:t>- счет-фактура;</w:t>
      </w:r>
    </w:p>
    <w:p w:rsidR="00ED387F" w:rsidRDefault="00ED387F" w:rsidP="001D724C">
      <w:pPr>
        <w:pStyle w:val="43"/>
        <w:ind w:firstLine="709"/>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ED387F" w:rsidRDefault="00ED387F" w:rsidP="001D724C">
      <w:pPr>
        <w:pStyle w:val="43"/>
        <w:ind w:firstLine="709"/>
        <w:jc w:val="both"/>
        <w:rPr>
          <w:color w:val="000000"/>
          <w:sz w:val="28"/>
          <w:szCs w:val="28"/>
        </w:rPr>
      </w:pPr>
      <w:r>
        <w:rPr>
          <w:color w:val="000000"/>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w:t>
      </w:r>
      <w:r>
        <w:rPr>
          <w:color w:val="000000"/>
          <w:sz w:val="28"/>
          <w:szCs w:val="28"/>
        </w:rPr>
        <w:t>н</w:t>
      </w:r>
      <w:r>
        <w:rPr>
          <w:color w:val="000000"/>
          <w:sz w:val="28"/>
          <w:szCs w:val="28"/>
        </w:rPr>
        <w:t xml:space="preserve">тации о закупке ________(полное наименование претендента) обязуется предоставить требуемые документы не позднее 5 рабочих дней </w:t>
      </w:r>
      <w:proofErr w:type="gramStart"/>
      <w:r>
        <w:rPr>
          <w:color w:val="000000"/>
          <w:sz w:val="28"/>
          <w:szCs w:val="28"/>
        </w:rPr>
        <w:t>с даты подпис</w:t>
      </w:r>
      <w:r>
        <w:rPr>
          <w:color w:val="000000"/>
          <w:sz w:val="28"/>
          <w:szCs w:val="28"/>
        </w:rPr>
        <w:t>а</w:t>
      </w:r>
      <w:r>
        <w:rPr>
          <w:color w:val="000000"/>
          <w:sz w:val="28"/>
          <w:szCs w:val="28"/>
        </w:rPr>
        <w:t>ния</w:t>
      </w:r>
      <w:proofErr w:type="gramEnd"/>
      <w:r>
        <w:rPr>
          <w:color w:val="000000"/>
          <w:sz w:val="28"/>
          <w:szCs w:val="28"/>
        </w:rPr>
        <w:t xml:space="preserve"> договора.</w:t>
      </w:r>
    </w:p>
    <w:p w:rsidR="00ED387F" w:rsidRDefault="00ED387F" w:rsidP="001D724C">
      <w:pPr>
        <w:pStyle w:val="43"/>
        <w:ind w:firstLine="709"/>
        <w:jc w:val="both"/>
        <w:rPr>
          <w:color w:val="000000"/>
          <w:sz w:val="28"/>
          <w:szCs w:val="28"/>
        </w:rPr>
      </w:pPr>
      <w:r>
        <w:rPr>
          <w:color w:val="000000"/>
          <w:sz w:val="28"/>
          <w:szCs w:val="28"/>
        </w:rPr>
        <w:t>4. Срок действия настоящего финансово-коммерческого предложения с</w:t>
      </w:r>
      <w:r>
        <w:rPr>
          <w:color w:val="000000"/>
          <w:sz w:val="28"/>
          <w:szCs w:val="28"/>
        </w:rPr>
        <w:t>о</w:t>
      </w:r>
      <w:r>
        <w:rPr>
          <w:color w:val="000000"/>
          <w:sz w:val="28"/>
          <w:szCs w:val="28"/>
        </w:rPr>
        <w:t xml:space="preserve">ставляет _______________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ED387F" w:rsidRDefault="00ED387F" w:rsidP="001D724C">
      <w:pPr>
        <w:pStyle w:val="43"/>
        <w:ind w:firstLine="709"/>
        <w:jc w:val="both"/>
        <w:rPr>
          <w:color w:val="000000"/>
          <w:sz w:val="28"/>
          <w:szCs w:val="28"/>
        </w:rPr>
      </w:pPr>
      <w:r>
        <w:rPr>
          <w:color w:val="000000"/>
          <w:sz w:val="28"/>
          <w:szCs w:val="28"/>
        </w:rPr>
        <w:t>5. Если предложения, изложенные в финансово-коммерческом предлож</w:t>
      </w:r>
      <w:r>
        <w:rPr>
          <w:color w:val="000000"/>
          <w:sz w:val="28"/>
          <w:szCs w:val="28"/>
        </w:rPr>
        <w:t>е</w:t>
      </w:r>
      <w:r>
        <w:rPr>
          <w:color w:val="000000"/>
          <w:sz w:val="28"/>
          <w:szCs w:val="28"/>
        </w:rPr>
        <w:t>нии, будут приняты Заказчиком, ________(полное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ED387F" w:rsidRDefault="00ED387F" w:rsidP="001D724C">
      <w:pPr>
        <w:pStyle w:val="43"/>
        <w:ind w:firstLine="709"/>
        <w:jc w:val="both"/>
        <w:rPr>
          <w:color w:val="000000"/>
          <w:sz w:val="28"/>
          <w:szCs w:val="28"/>
        </w:rPr>
      </w:pPr>
      <w:r>
        <w:rPr>
          <w:color w:val="000000"/>
          <w:sz w:val="28"/>
          <w:szCs w:val="28"/>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w:t>
      </w:r>
      <w:r>
        <w:rPr>
          <w:color w:val="000000"/>
          <w:sz w:val="28"/>
          <w:szCs w:val="28"/>
        </w:rPr>
        <w:t>е</w:t>
      </w:r>
      <w:r>
        <w:rPr>
          <w:color w:val="000000"/>
          <w:sz w:val="28"/>
          <w:szCs w:val="28"/>
        </w:rPr>
        <w:t>го финансово-коммерческого предложения и в соответствии с протоколом Конкурсной комиссии.</w:t>
      </w:r>
    </w:p>
    <w:p w:rsidR="00ED387F" w:rsidRDefault="00ED387F" w:rsidP="001D724C">
      <w:pPr>
        <w:pStyle w:val="43"/>
        <w:ind w:firstLine="709"/>
        <w:jc w:val="both"/>
        <w:rPr>
          <w:color w:val="000000"/>
          <w:sz w:val="28"/>
          <w:szCs w:val="28"/>
        </w:rPr>
      </w:pPr>
      <w:proofErr w:type="gramStart"/>
      <w:r>
        <w:rPr>
          <w:color w:val="000000"/>
          <w:sz w:val="28"/>
          <w:szCs w:val="28"/>
        </w:rPr>
        <w:t>7. ________(полное наименование претендента) согласно с тем, что в сл</w:t>
      </w:r>
      <w:r>
        <w:rPr>
          <w:color w:val="000000"/>
          <w:sz w:val="28"/>
          <w:szCs w:val="28"/>
        </w:rPr>
        <w:t>у</w:t>
      </w:r>
      <w:r>
        <w:rPr>
          <w:color w:val="000000"/>
          <w:sz w:val="28"/>
          <w:szCs w:val="28"/>
        </w:rPr>
        <w:t>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D387F" w:rsidRDefault="00ED387F" w:rsidP="001D724C">
      <w:pPr>
        <w:pStyle w:val="43"/>
        <w:ind w:firstLine="709"/>
        <w:jc w:val="both"/>
        <w:rPr>
          <w:color w:val="000000"/>
          <w:sz w:val="28"/>
          <w:szCs w:val="28"/>
        </w:rPr>
      </w:pPr>
      <w:r>
        <w:rPr>
          <w:color w:val="000000"/>
          <w:sz w:val="28"/>
          <w:szCs w:val="28"/>
        </w:rPr>
        <w:t>8. ________(полное наименование претендента) объявляет, что до подп</w:t>
      </w:r>
      <w:r>
        <w:rPr>
          <w:color w:val="000000"/>
          <w:sz w:val="28"/>
          <w:szCs w:val="28"/>
        </w:rPr>
        <w:t>и</w:t>
      </w:r>
      <w:r>
        <w:rPr>
          <w:color w:val="000000"/>
          <w:sz w:val="28"/>
          <w:szCs w:val="28"/>
        </w:rPr>
        <w:t>сания договора, настоящее коммерческое предложение и информация о нашей победе будут считаться имеющими силу договора между нами.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Следующие приложения являются неотъемлемой частью настоящего ф</w:t>
      </w:r>
      <w:r>
        <w:rPr>
          <w:color w:val="000000"/>
          <w:sz w:val="28"/>
          <w:szCs w:val="28"/>
        </w:rPr>
        <w:t>и</w:t>
      </w:r>
      <w:r>
        <w:rPr>
          <w:color w:val="000000"/>
          <w:sz w:val="28"/>
          <w:szCs w:val="28"/>
        </w:rPr>
        <w:t>нансово-коммерческого предложения: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1) приложение № 1 (</w:t>
      </w:r>
      <w:r>
        <w:rPr>
          <w:sz w:val="28"/>
          <w:szCs w:val="28"/>
        </w:rPr>
        <w:t>смета на выполнение работ</w:t>
      </w:r>
      <w:r>
        <w:rPr>
          <w:color w:val="000000"/>
          <w:sz w:val="28"/>
          <w:szCs w:val="28"/>
        </w:rPr>
        <w:t>)</w:t>
      </w:r>
      <w:r>
        <w:rPr>
          <w:sz w:val="28"/>
          <w:szCs w:val="28"/>
        </w:rPr>
        <w:t xml:space="preserve"> </w:t>
      </w:r>
      <w:r>
        <w:rPr>
          <w:color w:val="000000"/>
          <w:sz w:val="28"/>
          <w:szCs w:val="28"/>
        </w:rPr>
        <w:t>на ___ листах.</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__________________________________________________________________</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ED387F" w:rsidRDefault="00ED387F"/>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ED387F" w:rsidRDefault="00ED387F">
      <w:pPr>
        <w:pStyle w:val="af8"/>
        <w:ind w:firstLine="0"/>
        <w:jc w:val="right"/>
        <w:rPr>
          <w:szCs w:val="28"/>
        </w:rPr>
      </w:pPr>
    </w:p>
    <w:p w:rsidR="00ED387F" w:rsidRDefault="001D724C">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F3AAB"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 xml:space="preserve">№ </w:t>
      </w:r>
      <w:r>
        <w:rPr>
          <w:color w:val="000000"/>
          <w:sz w:val="28"/>
          <w:szCs w:val="28"/>
        </w:rPr>
        <w:t>ОКэ-СВЕРД-23-000</w:t>
      </w:r>
      <w:r w:rsidR="001F3AAB">
        <w:rPr>
          <w:color w:val="000000"/>
          <w:sz w:val="28"/>
          <w:szCs w:val="28"/>
        </w:rPr>
        <w:t>2</w:t>
      </w:r>
      <w:r>
        <w:rPr>
          <w:b/>
          <w:color w:val="000000"/>
          <w:sz w:val="28"/>
          <w:szCs w:val="28"/>
        </w:rPr>
        <w:t>,  выполненных_________________________</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 xml:space="preserve">                                                       </w:t>
      </w:r>
      <w:r>
        <w:rPr>
          <w:i/>
          <w:color w:val="000000"/>
        </w:rPr>
        <w:tab/>
      </w:r>
      <w:r>
        <w:rPr>
          <w:i/>
          <w:color w:val="000000"/>
        </w:rPr>
        <w:tab/>
      </w:r>
      <w:r>
        <w:rPr>
          <w:i/>
          <w:color w:val="000000"/>
        </w:rPr>
        <w:tab/>
      </w:r>
      <w:r>
        <w:rPr>
          <w:i/>
          <w:color w:val="000000"/>
        </w:rPr>
        <w:tab/>
        <w:t xml:space="preserve">    (наименование претендента)</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994"/>
        <w:gridCol w:w="1842"/>
        <w:gridCol w:w="1117"/>
        <w:gridCol w:w="1134"/>
        <w:gridCol w:w="1435"/>
        <w:gridCol w:w="1276"/>
        <w:gridCol w:w="1276"/>
      </w:tblGrid>
      <w:tr w:rsidR="00ED387F" w:rsidTr="001D724C">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jc w:val="center"/>
            </w:pPr>
            <w:r>
              <w:t>Дата и номер дог</w:t>
            </w:r>
            <w:r>
              <w:t>о</w:t>
            </w:r>
            <w:r>
              <w:t>вора</w:t>
            </w:r>
            <w:r>
              <w:rPr>
                <w:vertAlign w:val="superscript"/>
              </w:rPr>
              <w:footnoteReference w:id="3"/>
            </w:r>
          </w:p>
        </w:tc>
        <w:tc>
          <w:tcPr>
            <w:tcW w:w="1842" w:type="dxa"/>
            <w:tcBorders>
              <w:top w:val="single" w:sz="4" w:space="0" w:color="000000"/>
              <w:left w:val="single" w:sz="4" w:space="0" w:color="000000"/>
              <w:bottom w:val="single" w:sz="4" w:space="0" w:color="000000"/>
              <w:right w:val="single" w:sz="4" w:space="0" w:color="000000"/>
            </w:tcBorders>
            <w:vAlign w:val="center"/>
          </w:tcPr>
          <w:p w:rsidR="00ED387F" w:rsidRPr="005243BE" w:rsidRDefault="00ED387F" w:rsidP="001D724C">
            <w:pPr>
              <w:pStyle w:val="43"/>
              <w:jc w:val="center"/>
              <w:rPr>
                <w:i/>
              </w:rPr>
            </w:pPr>
            <w:proofErr w:type="gramStart"/>
            <w:r>
              <w:t>Предмет договора (</w:t>
            </w:r>
            <w:r>
              <w:rPr>
                <w:i/>
              </w:rPr>
              <w:t>указываются договоры с предметом, аналогичном указанному в пункте 1.3. п. 17 информац</w:t>
            </w:r>
            <w:r>
              <w:rPr>
                <w:i/>
              </w:rPr>
              <w:t>и</w:t>
            </w:r>
            <w:r>
              <w:rPr>
                <w:i/>
              </w:rPr>
              <w:t xml:space="preserve">онной карты </w:t>
            </w:r>
            <w:proofErr w:type="gramEnd"/>
          </w:p>
          <w:p w:rsidR="00ED387F" w:rsidRDefault="00ED387F" w:rsidP="001D724C">
            <w:pPr>
              <w:pStyle w:val="43"/>
              <w:jc w:val="center"/>
            </w:pPr>
            <w:r>
              <w:rPr>
                <w:i/>
              </w:rPr>
              <w:t>документации о закупке</w:t>
            </w:r>
            <w: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jc w:val="center"/>
            </w:pPr>
            <w:r>
              <w:t>Сроки дейс</w:t>
            </w:r>
            <w:r>
              <w:t>т</w:t>
            </w:r>
            <w:r>
              <w:t>вия догов</w:t>
            </w:r>
            <w:r>
              <w:t>о</w:t>
            </w:r>
            <w:r>
              <w:t xml:space="preserve">ра, </w:t>
            </w:r>
            <w:r>
              <w:rPr>
                <w:i/>
                <w:sz w:val="20"/>
                <w:szCs w:val="20"/>
              </w:rPr>
              <w:t>(месяц/год начала и оконч</w:t>
            </w:r>
            <w:r>
              <w:rPr>
                <w:i/>
                <w:sz w:val="20"/>
                <w:szCs w:val="20"/>
              </w:rPr>
              <w:t>а</w:t>
            </w:r>
            <w:r>
              <w:rPr>
                <w:i/>
                <w:sz w:val="20"/>
                <w:szCs w:val="20"/>
              </w:rPr>
              <w:t>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jc w:val="center"/>
            </w:pPr>
            <w:r>
              <w:t>Наим</w:t>
            </w:r>
            <w:r>
              <w:t>е</w:t>
            </w:r>
            <w:r>
              <w:t>нование конт</w:t>
            </w:r>
            <w:r>
              <w:t>р</w:t>
            </w:r>
            <w:r>
              <w:t>агента/ ИНН</w:t>
            </w:r>
          </w:p>
        </w:tc>
        <w:tc>
          <w:tcPr>
            <w:tcW w:w="1435"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t>Сумма по договору,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ED387F" w:rsidRPr="0023476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highlight w:val="yellow"/>
              </w:rPr>
            </w:pPr>
            <w:r>
              <w:t>Сумма по  докуме</w:t>
            </w:r>
            <w:r>
              <w:t>н</w:t>
            </w:r>
            <w:r>
              <w:t>там, подтве</w:t>
            </w:r>
            <w:r>
              <w:t>р</w:t>
            </w:r>
            <w:r>
              <w:t>ждающим факт реализ</w:t>
            </w:r>
            <w:r>
              <w:t>а</w:t>
            </w:r>
            <w:r>
              <w:t>ции договора,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и дата утве</w:t>
            </w:r>
            <w:r>
              <w:rPr>
                <w:color w:val="000000"/>
              </w:rPr>
              <w:t>р</w:t>
            </w:r>
            <w:r>
              <w:rPr>
                <w:color w:val="000000"/>
              </w:rPr>
              <w:t>ждения заключ</w:t>
            </w:r>
            <w:r>
              <w:rPr>
                <w:color w:val="000000"/>
              </w:rPr>
              <w:t>е</w:t>
            </w:r>
            <w:r>
              <w:rPr>
                <w:color w:val="000000"/>
              </w:rPr>
              <w:t>ния эксперт</w:t>
            </w:r>
            <w:r>
              <w:rPr>
                <w:color w:val="000000"/>
              </w:rPr>
              <w:t>и</w:t>
            </w:r>
            <w:r>
              <w:rPr>
                <w:color w:val="000000"/>
              </w:rPr>
              <w:t>зы</w:t>
            </w:r>
          </w:p>
        </w:tc>
      </w:tr>
      <w:tr w:rsidR="00ED387F" w:rsidTr="001D724C">
        <w:trPr>
          <w:trHeight w:val="274"/>
        </w:trPr>
        <w:tc>
          <w:tcPr>
            <w:tcW w:w="674"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994"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ED387F" w:rsidTr="001D724C">
        <w:trPr>
          <w:trHeight w:val="262"/>
        </w:trPr>
        <w:tc>
          <w:tcPr>
            <w:tcW w:w="674"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994" w:type="dxa"/>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ED387F" w:rsidTr="001D724C">
        <w:trPr>
          <w:trHeight w:val="207"/>
        </w:trPr>
        <w:tc>
          <w:tcPr>
            <w:tcW w:w="674"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3953" w:type="dxa"/>
            <w:gridSpan w:val="3"/>
            <w:tcBorders>
              <w:top w:val="single" w:sz="4" w:space="0" w:color="000000"/>
              <w:left w:val="single" w:sz="4" w:space="0" w:color="000000"/>
              <w:bottom w:val="single" w:sz="4" w:space="0" w:color="000000"/>
              <w:right w:val="single" w:sz="4" w:space="0" w:color="000000"/>
            </w:tcBorders>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134"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276"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roofErr w:type="spellStart"/>
            <w:r>
              <w:rPr>
                <w:i/>
                <w:sz w:val="20"/>
                <w:szCs w:val="20"/>
              </w:rPr>
              <w:t>_______указывается</w:t>
            </w:r>
            <w:proofErr w:type="spellEnd"/>
            <w:r>
              <w:rPr>
                <w:i/>
                <w:sz w:val="20"/>
                <w:szCs w:val="20"/>
              </w:rPr>
              <w:t xml:space="preserve"> общая сумма по всем докуме</w:t>
            </w:r>
            <w:r>
              <w:rPr>
                <w:i/>
                <w:sz w:val="20"/>
                <w:szCs w:val="20"/>
              </w:rPr>
              <w:t>н</w:t>
            </w:r>
            <w:r>
              <w:rPr>
                <w:i/>
                <w:sz w:val="20"/>
                <w:szCs w:val="20"/>
              </w:rPr>
              <w:t>там.</w:t>
            </w:r>
          </w:p>
        </w:tc>
        <w:tc>
          <w:tcPr>
            <w:tcW w:w="1276" w:type="dxa"/>
            <w:tcBorders>
              <w:top w:val="single" w:sz="4" w:space="0" w:color="000000"/>
              <w:left w:val="single" w:sz="4" w:space="0" w:color="000000"/>
              <w:bottom w:val="single" w:sz="4" w:space="0" w:color="000000"/>
              <w:right w:val="single" w:sz="4" w:space="0" w:color="000000"/>
            </w:tcBorders>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bl>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Приложение: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 копии документов, подтверждающих факт выполнения работ, услуг на сумму, указа</w:t>
      </w:r>
      <w:r>
        <w:rPr>
          <w:color w:val="000000"/>
        </w:rPr>
        <w:t>н</w:t>
      </w:r>
      <w:r>
        <w:rPr>
          <w:color w:val="000000"/>
        </w:rPr>
        <w:t>ную в строке 1, на __ листах;</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2.1.  копия договора, указанного в строке 2, на ____ листах;</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2.2.  копии документов, подтверждающих факт выполнения работ, услуг на сумму, указа</w:t>
      </w:r>
      <w:r>
        <w:rPr>
          <w:color w:val="000000"/>
        </w:rPr>
        <w:t>н</w:t>
      </w:r>
      <w:r>
        <w:rPr>
          <w:color w:val="000000"/>
        </w:rPr>
        <w:t>ную в строке 2, на __ листах;</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ED387F" w:rsidRDefault="00ED387F" w:rsidP="001D724C">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rsidR="00ED387F" w:rsidRDefault="00ED387F"/>
    <w:p w:rsidR="00ED387F" w:rsidRDefault="00ED387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1F3AAB" w:rsidRDefault="001F3AAB" w:rsidP="001F3AAB">
      <w:pPr>
        <w:pStyle w:val="ConsNormal"/>
        <w:keepNext/>
        <w:keepLines/>
        <w:widowControl/>
        <w:ind w:firstLine="0"/>
        <w:jc w:val="right"/>
        <w:rPr>
          <w:rFonts w:ascii="Times New Roman" w:hAnsi="Times New Roman"/>
          <w:sz w:val="28"/>
          <w:szCs w:val="28"/>
        </w:rPr>
      </w:pPr>
      <w:r>
        <w:rPr>
          <w:rFonts w:ascii="Times New Roman" w:hAnsi="Times New Roman"/>
          <w:sz w:val="28"/>
          <w:szCs w:val="28"/>
        </w:rPr>
        <w:t>Приложение № 5</w:t>
      </w:r>
    </w:p>
    <w:p w:rsidR="001F3AAB" w:rsidRDefault="001F3AAB" w:rsidP="001F3AAB">
      <w:pPr>
        <w:pStyle w:val="ConsNormal"/>
        <w:keepNext/>
        <w:keepLines/>
        <w:widowControl/>
        <w:ind w:firstLine="0"/>
        <w:jc w:val="right"/>
        <w:rPr>
          <w:rFonts w:ascii="Times New Roman" w:hAnsi="Times New Roman"/>
          <w:sz w:val="28"/>
          <w:szCs w:val="28"/>
        </w:rPr>
      </w:pPr>
      <w:r>
        <w:rPr>
          <w:rFonts w:ascii="Times New Roman" w:hAnsi="Times New Roman"/>
          <w:sz w:val="28"/>
          <w:szCs w:val="28"/>
        </w:rPr>
        <w:t>к документации о закупке</w:t>
      </w:r>
    </w:p>
    <w:p w:rsidR="001F3AAB" w:rsidRPr="001F3AAB" w:rsidRDefault="001F3AAB" w:rsidP="001F3AAB">
      <w:pPr>
        <w:pStyle w:val="ConsNormal"/>
        <w:keepNext/>
        <w:keepLines/>
        <w:widowControl/>
        <w:ind w:firstLine="0"/>
        <w:jc w:val="right"/>
        <w:rPr>
          <w:rFonts w:ascii="Times New Roman" w:hAnsi="Times New Roman"/>
          <w:sz w:val="28"/>
          <w:szCs w:val="28"/>
        </w:rPr>
      </w:pPr>
    </w:p>
    <w:p w:rsidR="001F3AAB" w:rsidRDefault="001F3AAB" w:rsidP="001D724C">
      <w:pPr>
        <w:pStyle w:val="ConsNormal"/>
        <w:keepNext/>
        <w:keepLines/>
        <w:widowControl/>
        <w:ind w:firstLine="0"/>
        <w:jc w:val="center"/>
        <w:rPr>
          <w:rFonts w:ascii="Times New Roman" w:hAnsi="Times New Roman"/>
          <w:b/>
          <w:sz w:val="24"/>
          <w:szCs w:val="24"/>
        </w:rPr>
      </w:pPr>
    </w:p>
    <w:p w:rsidR="00ED387F" w:rsidRDefault="00ED387F" w:rsidP="001D724C">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ПРОЕКТ ДОГОВОРА</w:t>
      </w:r>
    </w:p>
    <w:p w:rsidR="00ED387F" w:rsidRDefault="00ED387F" w:rsidP="001D724C">
      <w:pPr>
        <w:pStyle w:val="afb"/>
        <w:keepNext/>
        <w:keepLines/>
        <w:ind w:firstLine="567"/>
        <w:rPr>
          <w:sz w:val="23"/>
          <w:szCs w:val="23"/>
        </w:rPr>
      </w:pPr>
    </w:p>
    <w:p w:rsidR="00ED387F" w:rsidRDefault="00ED387F" w:rsidP="001D724C">
      <w:pPr>
        <w:pStyle w:val="43"/>
        <w:keepNext/>
        <w:keepLines/>
        <w:spacing w:line="276" w:lineRule="auto"/>
        <w:jc w:val="center"/>
        <w:rPr>
          <w:b/>
          <w:bCs/>
        </w:rPr>
      </w:pPr>
      <w:r>
        <w:rPr>
          <w:b/>
          <w:bCs/>
        </w:rPr>
        <w:t>Договор  №</w:t>
      </w:r>
      <w:proofErr w:type="spellStart"/>
      <w:r>
        <w:rPr>
          <w:b/>
          <w:bCs/>
        </w:rPr>
        <w:t>УРАЛд</w:t>
      </w:r>
      <w:proofErr w:type="spellEnd"/>
      <w:r>
        <w:rPr>
          <w:b/>
          <w:bCs/>
        </w:rPr>
        <w:t>/23/___/___</w:t>
      </w:r>
    </w:p>
    <w:p w:rsidR="00ED387F" w:rsidRDefault="00ED387F" w:rsidP="001D724C">
      <w:pPr>
        <w:pStyle w:val="43"/>
        <w:keepNext/>
        <w:keepLines/>
        <w:spacing w:line="276" w:lineRule="auto"/>
        <w:jc w:val="center"/>
      </w:pPr>
      <w:r>
        <w:rPr>
          <w:b/>
          <w:bCs/>
        </w:rPr>
        <w:t>на выполнение работ</w:t>
      </w:r>
    </w:p>
    <w:p w:rsidR="00ED387F" w:rsidRDefault="00ED387F" w:rsidP="001D724C">
      <w:pPr>
        <w:pStyle w:val="43"/>
        <w:keepNext/>
        <w:keepLines/>
        <w:spacing w:line="276" w:lineRule="auto"/>
        <w:jc w:val="both"/>
      </w:pPr>
    </w:p>
    <w:p w:rsidR="00ED387F" w:rsidRDefault="00ED387F" w:rsidP="001D724C">
      <w:pPr>
        <w:pStyle w:val="43"/>
        <w:keepNext/>
        <w:keepLines/>
        <w:spacing w:line="276" w:lineRule="auto"/>
        <w:jc w:val="both"/>
      </w:pPr>
      <w:r>
        <w:t>г. Екатеринбург                                                                                       «___»_________ 2023 г.</w:t>
      </w:r>
    </w:p>
    <w:p w:rsidR="00ED387F" w:rsidRDefault="00ED387F" w:rsidP="001D724C">
      <w:pPr>
        <w:pStyle w:val="43"/>
        <w:keepNext/>
        <w:keepLines/>
        <w:spacing w:line="276" w:lineRule="auto"/>
        <w:ind w:firstLine="851"/>
        <w:jc w:val="both"/>
      </w:pPr>
    </w:p>
    <w:p w:rsidR="00ED387F" w:rsidRPr="009B6E39" w:rsidRDefault="00ED387F" w:rsidP="001D724C">
      <w:pPr>
        <w:pStyle w:val="43"/>
        <w:keepNext/>
        <w:keepLines/>
        <w:ind w:firstLine="851"/>
        <w:jc w:val="both"/>
      </w:pPr>
      <w:r>
        <w:t>Публичное акционерное общество «ТрансКонтейнер» (ПАО «ТрансКонтейнер»), именуемое в дальнейшем «Заказчик», в лице  __________________________,  действу</w:t>
      </w:r>
      <w:r>
        <w:t>ю</w:t>
      </w:r>
      <w:r>
        <w:t xml:space="preserve">щего  на  основании                                                                                              </w:t>
      </w:r>
      <w:r>
        <w:rPr>
          <w:i/>
          <w:iCs/>
          <w:vertAlign w:val="superscript"/>
        </w:rPr>
        <w:t>(должность, Ф.И.О. – полностью)</w:t>
      </w:r>
    </w:p>
    <w:p w:rsidR="00ED387F" w:rsidRPr="009B6E39" w:rsidRDefault="00ED387F" w:rsidP="001D724C">
      <w:pPr>
        <w:pStyle w:val="43"/>
        <w:keepNext/>
        <w:keepLines/>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ED387F" w:rsidRPr="009B6E39" w:rsidRDefault="00ED387F" w:rsidP="001D724C">
      <w:pPr>
        <w:pStyle w:val="43"/>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D387F" w:rsidRPr="009B6E39" w:rsidRDefault="00ED387F" w:rsidP="001D724C">
      <w:pPr>
        <w:pStyle w:val="43"/>
        <w:keepNext/>
        <w:keepLines/>
        <w:jc w:val="both"/>
      </w:pPr>
      <w:r>
        <w:t xml:space="preserve">именуемое в дальнейшем «Исполнитель», в лице __________________________________, </w:t>
      </w:r>
    </w:p>
    <w:p w:rsidR="00ED387F" w:rsidRPr="009B6E39" w:rsidRDefault="00ED387F" w:rsidP="001D724C">
      <w:pPr>
        <w:pStyle w:val="43"/>
        <w:keepNext/>
        <w:keepLines/>
        <w:ind w:firstLine="851"/>
        <w:jc w:val="both"/>
      </w:pPr>
      <w:r>
        <w:rPr>
          <w:i/>
          <w:vertAlign w:val="superscript"/>
        </w:rPr>
        <w:t xml:space="preserve">                                                                                                  (должность, Ф.И.О. - полностью)</w:t>
      </w:r>
    </w:p>
    <w:p w:rsidR="00ED387F" w:rsidRPr="009B6E39" w:rsidRDefault="00ED387F" w:rsidP="001D724C">
      <w:pPr>
        <w:pStyle w:val="43"/>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ED387F" w:rsidRPr="009B6E39" w:rsidRDefault="00ED387F" w:rsidP="001D724C">
      <w:pPr>
        <w:pStyle w:val="43"/>
        <w:keepNext/>
        <w:keepLines/>
        <w:jc w:val="both"/>
      </w:pPr>
      <w:r>
        <w:t>с другой стороны, именуемые в дальнейшем «Стороны», заключили настоящий договор на выполнение работ (далее – «Договор») о нижеследующем:</w:t>
      </w:r>
    </w:p>
    <w:p w:rsidR="00ED387F" w:rsidRPr="009B6E39" w:rsidRDefault="00ED387F" w:rsidP="001D724C">
      <w:pPr>
        <w:pStyle w:val="43"/>
        <w:keepNext/>
        <w:keepLines/>
        <w:spacing w:line="276" w:lineRule="auto"/>
        <w:ind w:firstLine="851"/>
        <w:jc w:val="both"/>
      </w:pPr>
    </w:p>
    <w:p w:rsidR="00ED387F" w:rsidRPr="009B6E39" w:rsidRDefault="00ED387F" w:rsidP="001D724C">
      <w:pPr>
        <w:pStyle w:val="43"/>
        <w:keepNext/>
        <w:keepLines/>
        <w:spacing w:line="276" w:lineRule="auto"/>
        <w:ind w:firstLine="567"/>
        <w:jc w:val="center"/>
        <w:rPr>
          <w:b/>
        </w:rPr>
      </w:pPr>
      <w:r>
        <w:rPr>
          <w:b/>
        </w:rPr>
        <w:t>1. Предмет Договора</w:t>
      </w:r>
    </w:p>
    <w:p w:rsidR="00ED387F" w:rsidRPr="009B6E39" w:rsidRDefault="00ED387F" w:rsidP="001F3AAB">
      <w:pPr>
        <w:pStyle w:val="43"/>
        <w:keepNext/>
        <w:keepLines/>
        <w:numPr>
          <w:ilvl w:val="1"/>
          <w:numId w:val="25"/>
        </w:numPr>
        <w:tabs>
          <w:tab w:val="clear" w:pos="1174"/>
          <w:tab w:val="num" w:pos="0"/>
          <w:tab w:val="num" w:pos="360"/>
        </w:tabs>
        <w:ind w:left="0" w:firstLine="567"/>
        <w:jc w:val="both"/>
      </w:pPr>
      <w:r>
        <w:t>Заказчик поручает и обязуется оплатить, а Исполнитель  принимает  на  себя  обязательства по выполнению проектно-изыскательских работ по реконструкции конте</w:t>
      </w:r>
      <w:r>
        <w:t>й</w:t>
      </w:r>
      <w:r>
        <w:t xml:space="preserve">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 расположенного по адресу: </w:t>
      </w:r>
      <w:proofErr w:type="gramStart"/>
      <w:r>
        <w:t>Российская Федерация, Челябинская область, г. Магнитогорск, ул. Калибровщиков, дом № 11 (далее – «Работы»).</w:t>
      </w:r>
      <w:proofErr w:type="gramEnd"/>
    </w:p>
    <w:p w:rsidR="00ED387F" w:rsidRPr="009B6E39" w:rsidRDefault="00ED387F" w:rsidP="001D724C">
      <w:pPr>
        <w:pStyle w:val="afb"/>
        <w:keepNext/>
        <w:keepLines/>
        <w:ind w:firstLine="567"/>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ED387F" w:rsidRPr="009B6E39" w:rsidRDefault="00ED387F" w:rsidP="001D724C">
      <w:pPr>
        <w:pStyle w:val="afb"/>
        <w:keepNext/>
        <w:keepLines/>
        <w:ind w:firstLine="567"/>
        <w:jc w:val="both"/>
        <w:rPr>
          <w:i/>
          <w:iCs/>
          <w:sz w:val="24"/>
          <w:szCs w:val="24"/>
        </w:rPr>
      </w:pPr>
      <w:r>
        <w:rPr>
          <w:sz w:val="24"/>
          <w:szCs w:val="24"/>
        </w:rPr>
        <w:t xml:space="preserve">1.3. Срок начала выполнения Работ по настоящему Договору - _______________. </w:t>
      </w:r>
    </w:p>
    <w:p w:rsidR="00ED387F" w:rsidRPr="009B6E39" w:rsidRDefault="00ED387F" w:rsidP="001D724C">
      <w:pPr>
        <w:pStyle w:val="afb"/>
        <w:keepNext/>
        <w:keepLines/>
        <w:ind w:firstLine="567"/>
        <w:jc w:val="both"/>
        <w:rPr>
          <w:i/>
          <w:iCs/>
          <w:sz w:val="24"/>
          <w:szCs w:val="24"/>
        </w:rPr>
      </w:pPr>
      <w:r>
        <w:rPr>
          <w:sz w:val="24"/>
          <w:szCs w:val="24"/>
        </w:rPr>
        <w:t xml:space="preserve">Срок окончания выполнения Работ по настоящему Договору -  _______________. </w:t>
      </w:r>
    </w:p>
    <w:p w:rsidR="00ED387F" w:rsidRPr="009B6E39" w:rsidRDefault="00ED387F" w:rsidP="001D724C">
      <w:pPr>
        <w:pStyle w:val="afb"/>
        <w:keepNext/>
        <w:keepLines/>
        <w:ind w:firstLine="567"/>
        <w:jc w:val="both"/>
        <w:rPr>
          <w:i/>
          <w:iCs/>
          <w:sz w:val="24"/>
          <w:szCs w:val="24"/>
        </w:rPr>
      </w:pPr>
      <w:r>
        <w:rPr>
          <w:sz w:val="24"/>
          <w:szCs w:val="24"/>
        </w:rPr>
        <w:t>Сроки выполнения отдельных этапов Работ определяются Календарным планом (приложение № 2), являющимся  неотъемлемой частью настоящего Договора.</w:t>
      </w:r>
    </w:p>
    <w:p w:rsidR="00ED387F" w:rsidRPr="003D66F3" w:rsidRDefault="00ED387F" w:rsidP="001D724C">
      <w:pPr>
        <w:pStyle w:val="43"/>
        <w:keepNext/>
        <w:keepLines/>
        <w:tabs>
          <w:tab w:val="num" w:pos="450"/>
        </w:tabs>
        <w:ind w:firstLine="567"/>
        <w:jc w:val="both"/>
      </w:pPr>
      <w:r>
        <w:t>1.4. Результатом Работ по настоящему Договору является разработанная Исполнит</w:t>
      </w:r>
      <w:r>
        <w:t>е</w:t>
      </w:r>
      <w:r>
        <w:t>лем  Проектная</w:t>
      </w:r>
      <w:r w:rsidR="001F3AAB">
        <w:t xml:space="preserve"> </w:t>
      </w:r>
      <w:r>
        <w:t xml:space="preserve">Документация (включает проектную документацию (стадия П) и рабочую документацию (стадия РД)) для выполнения работ по реконструкции контейнерного терминала </w:t>
      </w:r>
      <w:proofErr w:type="spellStart"/>
      <w:proofErr w:type="gramStart"/>
      <w:r>
        <w:t>Магнитогорск-Грузовой</w:t>
      </w:r>
      <w:proofErr w:type="spellEnd"/>
      <w:proofErr w:type="gramEnd"/>
      <w:r>
        <w:t xml:space="preserve"> (далее – «Проектная</w:t>
      </w:r>
      <w:r w:rsidR="001F3AAB">
        <w:t xml:space="preserve"> </w:t>
      </w:r>
      <w:r>
        <w:t>документация»).</w:t>
      </w:r>
    </w:p>
    <w:p w:rsidR="00ED387F" w:rsidRPr="009B6E39" w:rsidRDefault="00ED387F" w:rsidP="001D724C">
      <w:pPr>
        <w:pStyle w:val="afb"/>
        <w:keepNext/>
        <w:keepLines/>
        <w:ind w:firstLine="567"/>
        <w:jc w:val="both"/>
        <w:rPr>
          <w:sz w:val="24"/>
          <w:szCs w:val="24"/>
        </w:rPr>
      </w:pPr>
      <w:r>
        <w:rPr>
          <w:sz w:val="24"/>
          <w:szCs w:val="24"/>
        </w:rPr>
        <w:t xml:space="preserve">Проектная документация предназначена </w:t>
      </w:r>
      <w:r>
        <w:rPr>
          <w:color w:val="000000"/>
          <w:sz w:val="24"/>
          <w:szCs w:val="24"/>
        </w:rPr>
        <w:t xml:space="preserve">для использования Заказчиком в целях </w:t>
      </w:r>
      <w:r>
        <w:rPr>
          <w:sz w:val="24"/>
          <w:szCs w:val="24"/>
        </w:rPr>
        <w:t xml:space="preserve">реконструкции контейнерного терминала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«ТрансКонтейнер»</w:t>
      </w:r>
      <w:r>
        <w:rPr>
          <w:color w:val="000000"/>
          <w:sz w:val="24"/>
          <w:szCs w:val="24"/>
        </w:rPr>
        <w:t xml:space="preserve">. </w:t>
      </w:r>
      <w:r>
        <w:rPr>
          <w:sz w:val="24"/>
          <w:szCs w:val="24"/>
        </w:rPr>
        <w:t>Результат Работ по настоящему Договору должен отвечать указанным целям использования рабочей документации.</w:t>
      </w:r>
    </w:p>
    <w:p w:rsidR="00ED387F" w:rsidRPr="009B6E39" w:rsidRDefault="00ED387F" w:rsidP="001D724C">
      <w:pPr>
        <w:pStyle w:val="afb"/>
        <w:keepNext/>
        <w:keepLines/>
        <w:spacing w:line="276" w:lineRule="auto"/>
        <w:ind w:firstLine="567"/>
        <w:rPr>
          <w:sz w:val="24"/>
          <w:szCs w:val="24"/>
        </w:rPr>
      </w:pPr>
    </w:p>
    <w:p w:rsidR="00ED387F" w:rsidRPr="009B6E39" w:rsidRDefault="00ED387F" w:rsidP="001F3AAB">
      <w:pPr>
        <w:pStyle w:val="1ff0"/>
        <w:keepNext/>
        <w:keepLines/>
        <w:numPr>
          <w:ilvl w:val="0"/>
          <w:numId w:val="25"/>
        </w:numPr>
        <w:tabs>
          <w:tab w:val="clear" w:pos="450"/>
          <w:tab w:val="num" w:pos="0"/>
        </w:tabs>
        <w:spacing w:before="0" w:line="276" w:lineRule="auto"/>
        <w:ind w:left="0" w:firstLine="567"/>
      </w:pPr>
      <w:r>
        <w:t>Права и обязанности Сторон</w:t>
      </w:r>
    </w:p>
    <w:p w:rsidR="00ED387F" w:rsidRPr="009B6E39" w:rsidRDefault="00ED387F" w:rsidP="001D724C">
      <w:pPr>
        <w:pStyle w:val="af8"/>
        <w:keepNext/>
        <w:keepLines/>
        <w:tabs>
          <w:tab w:val="num" w:pos="0"/>
        </w:tabs>
        <w:spacing w:line="276" w:lineRule="auto"/>
        <w:ind w:firstLine="567"/>
        <w:rPr>
          <w:b/>
          <w:bCs/>
          <w:sz w:val="24"/>
        </w:rPr>
      </w:pPr>
      <w:r>
        <w:rPr>
          <w:b/>
          <w:bCs/>
          <w:sz w:val="24"/>
        </w:rPr>
        <w:t>2.1. Заказчик обязан:</w:t>
      </w:r>
    </w:p>
    <w:p w:rsidR="00ED387F" w:rsidRPr="009B6E39" w:rsidRDefault="00ED387F" w:rsidP="001D724C">
      <w:pPr>
        <w:pStyle w:val="43"/>
        <w:keepNext/>
        <w:keepLines/>
        <w:ind w:firstLine="567"/>
        <w:jc w:val="both"/>
      </w:pPr>
      <w:r>
        <w:t>2.1.1.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D387F" w:rsidRPr="009B6E39" w:rsidRDefault="00ED387F" w:rsidP="001D724C">
      <w:pPr>
        <w:pStyle w:val="afb"/>
        <w:keepNext/>
        <w:keepLines/>
        <w:tabs>
          <w:tab w:val="num" w:pos="0"/>
        </w:tabs>
        <w:ind w:firstLine="567"/>
        <w:rPr>
          <w:sz w:val="24"/>
          <w:szCs w:val="24"/>
        </w:rPr>
      </w:pPr>
      <w:r>
        <w:rPr>
          <w:sz w:val="24"/>
          <w:szCs w:val="24"/>
        </w:rPr>
        <w:t>2.1.2. Принять результаты Работ и оплатить их в установленный срок в соответствии с условиями настоящего Договора.</w:t>
      </w:r>
    </w:p>
    <w:p w:rsidR="00ED387F" w:rsidRPr="009B6E39" w:rsidRDefault="00ED387F" w:rsidP="001D724C">
      <w:pPr>
        <w:pStyle w:val="afb"/>
        <w:keepNext/>
        <w:keepLines/>
        <w:tabs>
          <w:tab w:val="num" w:pos="0"/>
        </w:tabs>
        <w:ind w:firstLine="567"/>
        <w:jc w:val="both"/>
        <w:rPr>
          <w:sz w:val="24"/>
          <w:szCs w:val="24"/>
        </w:rPr>
      </w:pPr>
      <w:r>
        <w:rPr>
          <w:sz w:val="24"/>
          <w:szCs w:val="24"/>
        </w:rPr>
        <w:t xml:space="preserve">2.1.3.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ED387F" w:rsidRPr="009B6E39" w:rsidRDefault="00ED387F" w:rsidP="001D724C">
      <w:pPr>
        <w:pStyle w:val="43"/>
        <w:keepNext/>
        <w:keepLines/>
        <w:tabs>
          <w:tab w:val="num" w:pos="0"/>
        </w:tabs>
        <w:ind w:firstLine="567"/>
        <w:jc w:val="both"/>
      </w:pPr>
      <w:r>
        <w:t>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w:t>
      </w:r>
      <w:r>
        <w:t>е</w:t>
      </w:r>
      <w:r>
        <w:t xml:space="preserve">лем. </w:t>
      </w:r>
    </w:p>
    <w:p w:rsidR="00ED387F" w:rsidRPr="009B6E39" w:rsidRDefault="00ED387F" w:rsidP="001D724C">
      <w:pPr>
        <w:pStyle w:val="43"/>
        <w:keepNext/>
        <w:keepLines/>
        <w:ind w:firstLine="567"/>
        <w:jc w:val="both"/>
      </w:pPr>
      <w:r>
        <w:t>2.1.5. Обеспечить доступ работников Исполнителя к месту проведения Работ.</w:t>
      </w:r>
    </w:p>
    <w:p w:rsidR="00ED387F" w:rsidRPr="009B6E39" w:rsidRDefault="00ED387F" w:rsidP="001D724C">
      <w:pPr>
        <w:pStyle w:val="af8"/>
        <w:keepNext/>
        <w:keepLines/>
        <w:tabs>
          <w:tab w:val="left" w:pos="1276"/>
        </w:tabs>
        <w:ind w:firstLine="567"/>
        <w:rPr>
          <w:i/>
          <w:iCs/>
          <w:color w:val="00B050"/>
          <w:sz w:val="24"/>
          <w:vertAlign w:val="superscript"/>
        </w:rPr>
      </w:pPr>
      <w:r>
        <w:rPr>
          <w:sz w:val="24"/>
        </w:rPr>
        <w:t>2.1.6. Предоставить Исполнителю документацию, необходимую для выполнения Работ, в соответствии с условиями Технического задания (приложение № 1).</w:t>
      </w:r>
      <w:r>
        <w:rPr>
          <w:i/>
          <w:iCs/>
          <w:color w:val="00B050"/>
          <w:sz w:val="24"/>
          <w:vertAlign w:val="superscript"/>
        </w:rPr>
        <w:t>.</w:t>
      </w:r>
    </w:p>
    <w:p w:rsidR="00ED387F" w:rsidRPr="009B6E39" w:rsidRDefault="00ED387F" w:rsidP="001D724C">
      <w:pPr>
        <w:pStyle w:val="1a"/>
        <w:keepNext/>
        <w:keepLines/>
        <w:ind w:firstLine="567"/>
        <w:rPr>
          <w:b/>
          <w:sz w:val="24"/>
          <w:szCs w:val="24"/>
        </w:rPr>
      </w:pPr>
      <w:r>
        <w:rPr>
          <w:b/>
          <w:sz w:val="24"/>
          <w:szCs w:val="24"/>
        </w:rPr>
        <w:t>2.2. Заказчик вправе:</w:t>
      </w:r>
    </w:p>
    <w:p w:rsidR="00ED387F" w:rsidRPr="009B6E39" w:rsidRDefault="00ED387F" w:rsidP="001D724C">
      <w:pPr>
        <w:pStyle w:val="43"/>
        <w:keepNext/>
        <w:keepLines/>
        <w:ind w:firstLine="567"/>
        <w:jc w:val="both"/>
      </w:pPr>
      <w: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D387F" w:rsidRPr="009B6E39" w:rsidRDefault="00ED387F" w:rsidP="001D724C">
      <w:pPr>
        <w:pStyle w:val="43"/>
        <w:keepNext/>
        <w:keepLines/>
        <w:ind w:firstLine="567"/>
        <w:jc w:val="both"/>
      </w:pPr>
      <w:r>
        <w:t>2.2.2. Досрочно принять и оплатить результат выполненных Работ.</w:t>
      </w:r>
    </w:p>
    <w:p w:rsidR="00ED387F" w:rsidRPr="009B6E39" w:rsidRDefault="00ED387F" w:rsidP="001D724C">
      <w:pPr>
        <w:pStyle w:val="43"/>
        <w:keepNext/>
        <w:keepLines/>
        <w:ind w:firstLine="567"/>
        <w:jc w:val="both"/>
      </w:pPr>
      <w:r>
        <w:t xml:space="preserve">2.2.3. </w:t>
      </w:r>
      <w:proofErr w:type="gramStart"/>
      <w:r>
        <w:t>Потребовать от Исполнителя предоставить информацию о том, что совоку</w:t>
      </w:r>
      <w:r>
        <w:t>п</w:t>
      </w:r>
      <w:r>
        <w:t xml:space="preserve">ный размер обязательств по соответствующим договорам </w:t>
      </w:r>
      <w:r>
        <w:rPr>
          <w:color w:val="000000"/>
        </w:rPr>
        <w:t>в</w:t>
      </w:r>
      <w:r>
        <w:t xml:space="preserve"> областях архитектурно-строительного проектирования</w:t>
      </w:r>
      <w:r>
        <w:rPr>
          <w:color w:val="000000"/>
        </w:rPr>
        <w:t xml:space="preserve"> и </w:t>
      </w:r>
      <w:r>
        <w:t>проектно-изыскательских работ, заключенным Исполн</w:t>
      </w:r>
      <w:r>
        <w:t>и</w:t>
      </w:r>
      <w:r>
        <w:t xml:space="preserve">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w:t>
      </w:r>
      <w:proofErr w:type="spellStart"/>
      <w:r>
        <w:t>саморегулируемой</w:t>
      </w:r>
      <w:proofErr w:type="spellEnd"/>
      <w:r>
        <w:t xml:space="preserve"> организации в сфере строительства (далее – СРО).</w:t>
      </w:r>
      <w:proofErr w:type="gramEnd"/>
    </w:p>
    <w:p w:rsidR="00ED387F" w:rsidRPr="009B6E39" w:rsidRDefault="00ED387F" w:rsidP="001D724C">
      <w:pPr>
        <w:pStyle w:val="43"/>
        <w:keepNext/>
        <w:keepLines/>
        <w:ind w:firstLine="567"/>
        <w:jc w:val="both"/>
        <w:rPr>
          <w:b/>
        </w:rPr>
      </w:pPr>
      <w:r>
        <w:rPr>
          <w:b/>
        </w:rPr>
        <w:t>2.3.  Исполнитель обязан:</w:t>
      </w:r>
    </w:p>
    <w:p w:rsidR="00ED387F" w:rsidRPr="009B6E39" w:rsidRDefault="00ED387F" w:rsidP="001D724C">
      <w:pPr>
        <w:pStyle w:val="afb"/>
        <w:keepNext/>
        <w:keepLines/>
        <w:tabs>
          <w:tab w:val="num" w:pos="0"/>
        </w:tabs>
        <w:ind w:firstLine="567"/>
        <w:jc w:val="both"/>
        <w:rPr>
          <w:sz w:val="24"/>
          <w:szCs w:val="24"/>
        </w:rPr>
      </w:pPr>
      <w:r>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rsidR="00ED387F" w:rsidRPr="009B6E39" w:rsidRDefault="00ED387F" w:rsidP="001D724C">
      <w:pPr>
        <w:pStyle w:val="afb"/>
        <w:keepNext/>
        <w:keepLines/>
        <w:tabs>
          <w:tab w:val="num" w:pos="0"/>
        </w:tabs>
        <w:ind w:firstLine="567"/>
        <w:jc w:val="both"/>
        <w:rPr>
          <w:sz w:val="24"/>
          <w:szCs w:val="24"/>
        </w:rPr>
      </w:pPr>
      <w:r>
        <w:rPr>
          <w:color w:val="000000"/>
          <w:sz w:val="24"/>
          <w:szCs w:val="24"/>
        </w:rPr>
        <w:t>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а также требованиям, обычно предъявляемым к данному виду работ</w:t>
      </w:r>
      <w:r>
        <w:rPr>
          <w:sz w:val="24"/>
          <w:szCs w:val="24"/>
        </w:rPr>
        <w:t xml:space="preserve">. </w:t>
      </w:r>
    </w:p>
    <w:p w:rsidR="00ED387F" w:rsidRPr="009B6E39" w:rsidRDefault="00ED387F" w:rsidP="001D724C">
      <w:pPr>
        <w:pStyle w:val="afb"/>
        <w:keepNext/>
        <w:keepLines/>
        <w:tabs>
          <w:tab w:val="num" w:pos="0"/>
        </w:tabs>
        <w:ind w:firstLine="567"/>
        <w:jc w:val="both"/>
        <w:rPr>
          <w:sz w:val="24"/>
          <w:szCs w:val="24"/>
        </w:rPr>
      </w:pPr>
      <w:r>
        <w:rPr>
          <w:sz w:val="24"/>
          <w:szCs w:val="24"/>
        </w:rPr>
        <w:t>2.3.2. Устранять недостатки в результатах Работ, допущенные по его вине, своими силами и за свой счет.</w:t>
      </w:r>
    </w:p>
    <w:p w:rsidR="00ED387F" w:rsidRPr="009B6E39" w:rsidRDefault="00ED387F" w:rsidP="001D724C">
      <w:pPr>
        <w:pStyle w:val="afb"/>
        <w:keepNext/>
        <w:keepLines/>
        <w:tabs>
          <w:tab w:val="num" w:pos="0"/>
        </w:tabs>
        <w:ind w:firstLine="567"/>
        <w:jc w:val="both"/>
        <w:rPr>
          <w:sz w:val="24"/>
          <w:szCs w:val="24"/>
        </w:rPr>
      </w:pPr>
      <w:r>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ED387F" w:rsidRPr="009B6E39" w:rsidRDefault="00ED387F" w:rsidP="001D724C">
      <w:pPr>
        <w:pStyle w:val="afb"/>
        <w:keepNext/>
        <w:keepLines/>
        <w:tabs>
          <w:tab w:val="num" w:pos="0"/>
        </w:tabs>
        <w:ind w:firstLine="567"/>
        <w:jc w:val="both"/>
        <w:rPr>
          <w:sz w:val="24"/>
          <w:szCs w:val="24"/>
        </w:rPr>
      </w:pPr>
      <w:r>
        <w:rPr>
          <w:sz w:val="24"/>
          <w:szCs w:val="24"/>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ED387F" w:rsidRPr="009B6E39" w:rsidRDefault="00ED387F" w:rsidP="001D724C">
      <w:pPr>
        <w:pStyle w:val="afb"/>
        <w:keepNext/>
        <w:keepLines/>
        <w:tabs>
          <w:tab w:val="num" w:pos="0"/>
          <w:tab w:val="left" w:pos="1560"/>
        </w:tabs>
        <w:ind w:firstLine="567"/>
        <w:jc w:val="both"/>
        <w:rPr>
          <w:sz w:val="24"/>
          <w:szCs w:val="24"/>
        </w:rPr>
      </w:pPr>
      <w:r>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ED387F" w:rsidRPr="009B6E39" w:rsidRDefault="00ED387F" w:rsidP="001D724C">
      <w:pPr>
        <w:pStyle w:val="af8"/>
        <w:keepNext/>
        <w:keepLines/>
        <w:tabs>
          <w:tab w:val="left" w:pos="1276"/>
        </w:tabs>
        <w:ind w:firstLine="567"/>
        <w:rPr>
          <w:sz w:val="24"/>
          <w:vertAlign w:val="superscript"/>
        </w:rPr>
      </w:pPr>
      <w:r>
        <w:rPr>
          <w:sz w:val="24"/>
        </w:rPr>
        <w:t xml:space="preserve">2.3.6. </w:t>
      </w:r>
      <w:r>
        <w:rPr>
          <w:color w:val="000000" w:themeColor="text1"/>
          <w:sz w:val="24"/>
        </w:rPr>
        <w:t>Обеспечить доступ представителя Заказчика к Объекту или его части в рабочее время для осуществления контроля над ходом выполнения Работ</w:t>
      </w:r>
      <w:r>
        <w:rPr>
          <w:sz w:val="24"/>
        </w:rPr>
        <w:t xml:space="preserve">.           </w:t>
      </w:r>
    </w:p>
    <w:p w:rsidR="00ED387F" w:rsidRPr="009B6E39" w:rsidRDefault="00ED387F" w:rsidP="001D724C">
      <w:pPr>
        <w:pStyle w:val="43"/>
        <w:keepNext/>
        <w:keepLines/>
        <w:ind w:firstLine="567"/>
        <w:jc w:val="both"/>
        <w:rPr>
          <w:vertAlign w:val="superscript"/>
        </w:rPr>
      </w:pPr>
      <w:r>
        <w:t>2.3.7. Осуществлять устранение недостатков в результатах Работ в период Гара</w:t>
      </w:r>
      <w:r>
        <w:t>н</w:t>
      </w:r>
      <w:r>
        <w:t xml:space="preserve">тийного срока по настоящему Договору - 36 (тридцать шесть) месяцев </w:t>
      </w:r>
      <w:proofErr w:type="gramStart"/>
      <w:r>
        <w:t>с даты подписания</w:t>
      </w:r>
      <w:proofErr w:type="gramEnd"/>
      <w:r>
        <w:t xml:space="preserve"> Акта сдачи-приемки выполненных Работ.</w:t>
      </w:r>
    </w:p>
    <w:p w:rsidR="00ED387F" w:rsidRPr="009B6E39" w:rsidRDefault="00ED387F" w:rsidP="001D724C">
      <w:pPr>
        <w:pStyle w:val="43"/>
        <w:keepNext/>
        <w:keepLines/>
        <w:ind w:firstLine="567"/>
        <w:jc w:val="both"/>
      </w:pPr>
      <w:r>
        <w:t>2.4. Исполнитель вправе:</w:t>
      </w:r>
    </w:p>
    <w:p w:rsidR="00ED387F" w:rsidRPr="009B6E39" w:rsidRDefault="00ED387F" w:rsidP="001D724C">
      <w:pPr>
        <w:pStyle w:val="43"/>
        <w:keepNext/>
        <w:keepLines/>
        <w:ind w:firstLine="567"/>
        <w:jc w:val="both"/>
      </w:pPr>
      <w:r>
        <w:t>2.4.1. Отказаться от выполнения Работ по настоящему Договору в случае непре</w:t>
      </w:r>
      <w:r>
        <w:t>д</w:t>
      </w:r>
      <w:r>
        <w:t>ставления Заказчиком всей информации, необходимой для выполнения Работ.</w:t>
      </w:r>
    </w:p>
    <w:p w:rsidR="00ED387F" w:rsidRPr="009B6E39" w:rsidRDefault="00ED387F" w:rsidP="001D724C">
      <w:pPr>
        <w:pStyle w:val="43"/>
        <w:keepNext/>
        <w:keepLines/>
        <w:ind w:firstLine="567"/>
        <w:jc w:val="both"/>
      </w:pPr>
      <w:r>
        <w:t>2.4.2. Выполнить Работы по настоящему Договору до истечения срока, установле</w:t>
      </w:r>
      <w:r>
        <w:t>н</w:t>
      </w:r>
      <w:r>
        <w:t xml:space="preserve">ного п.1.3 настоящего Договора. При досрочном выполнении Работ Исполнитель сообщает Заказчику о дате окончания выполнения Работ дополнительно. </w:t>
      </w:r>
    </w:p>
    <w:p w:rsidR="00ED387F" w:rsidRPr="009B6E39" w:rsidRDefault="00ED387F" w:rsidP="001D724C">
      <w:pPr>
        <w:pStyle w:val="43"/>
        <w:keepNext/>
        <w:keepLines/>
        <w:ind w:firstLine="567"/>
        <w:rPr>
          <w:vertAlign w:val="superscript"/>
        </w:rPr>
      </w:pPr>
    </w:p>
    <w:p w:rsidR="00ED387F" w:rsidRPr="009B6E39" w:rsidRDefault="00ED387F" w:rsidP="001D724C">
      <w:pPr>
        <w:pStyle w:val="43"/>
        <w:keepNext/>
        <w:keepLines/>
        <w:spacing w:line="276" w:lineRule="auto"/>
        <w:ind w:firstLine="567"/>
        <w:jc w:val="center"/>
        <w:rPr>
          <w:b/>
        </w:rPr>
      </w:pPr>
      <w:r>
        <w:rPr>
          <w:b/>
        </w:rPr>
        <w:t>3. Цена Работ и порядок оплаты</w:t>
      </w:r>
    </w:p>
    <w:p w:rsidR="00ED387F" w:rsidRPr="009B6E39" w:rsidRDefault="00ED387F" w:rsidP="001D724C">
      <w:pPr>
        <w:pStyle w:val="43"/>
        <w:keepNext/>
        <w:keepLines/>
        <w:ind w:firstLine="567"/>
        <w:jc w:val="both"/>
      </w:pPr>
      <w:r>
        <w:t>3.1. За выполненные по настоящему Договору Работы Заказчик, в соответствии с Протоколом согласования договорной цены (приложение № 3), являющимся неотъемл</w:t>
      </w:r>
      <w:r>
        <w:t>е</w:t>
      </w:r>
      <w:r>
        <w:t>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20% ___ (____________) рублей. </w:t>
      </w:r>
    </w:p>
    <w:p w:rsidR="00ED387F" w:rsidRPr="009B6E39" w:rsidRDefault="00ED387F" w:rsidP="001D724C">
      <w:pPr>
        <w:pStyle w:val="43"/>
        <w:keepNext/>
        <w:keepLines/>
        <w:jc w:val="both"/>
      </w:pPr>
      <w:r>
        <w:rPr>
          <w:i/>
          <w:iCs/>
        </w:rPr>
        <w:t xml:space="preserve">Цена Работ и сумма налога указываются цифрами и в скобках прописью. </w:t>
      </w:r>
    </w:p>
    <w:p w:rsidR="00ED387F" w:rsidRPr="009B6E39" w:rsidRDefault="00ED387F" w:rsidP="001D724C">
      <w:pPr>
        <w:pStyle w:val="43"/>
        <w:keepNext/>
        <w:keepLines/>
        <w:ind w:firstLine="567"/>
        <w:jc w:val="both"/>
      </w:pPr>
      <w:r>
        <w:t>Смета на выполнение Работ (приложение № 4) является неотъемлемой частью н</w:t>
      </w:r>
      <w:r>
        <w:t>а</w:t>
      </w:r>
      <w:r>
        <w:t>стоящего Договора.</w:t>
      </w:r>
    </w:p>
    <w:p w:rsidR="00ED387F" w:rsidRPr="009B6E39" w:rsidRDefault="00ED387F" w:rsidP="001D724C">
      <w:pPr>
        <w:pStyle w:val="afb"/>
        <w:keepNext/>
        <w:keepLines/>
        <w:ind w:firstLine="567"/>
        <w:rPr>
          <w:sz w:val="24"/>
          <w:szCs w:val="24"/>
        </w:rPr>
      </w:pPr>
      <w:r>
        <w:rPr>
          <w:sz w:val="24"/>
          <w:szCs w:val="24"/>
        </w:rPr>
        <w:t xml:space="preserve">3.2. Оплата выполненных Работ (Этапа Работ) производится:  </w:t>
      </w:r>
    </w:p>
    <w:p w:rsidR="00ED387F" w:rsidRPr="009B6E39" w:rsidRDefault="00ED387F" w:rsidP="001D724C">
      <w:pPr>
        <w:pStyle w:val="afb"/>
        <w:keepNext/>
        <w:keepLines/>
        <w:ind w:firstLine="567"/>
        <w:jc w:val="both"/>
        <w:rPr>
          <w:i/>
          <w:iCs/>
          <w:sz w:val="24"/>
          <w:szCs w:val="24"/>
        </w:rPr>
      </w:pPr>
      <w:r>
        <w:rPr>
          <w:sz w:val="24"/>
          <w:szCs w:val="24"/>
        </w:rPr>
        <w:t>-</w:t>
      </w:r>
      <w:r>
        <w:rPr>
          <w:i/>
          <w:iCs/>
          <w:sz w:val="24"/>
          <w:szCs w:val="24"/>
        </w:rPr>
        <w:t xml:space="preserve"> путем перечисления Заказчиком аванса в размере</w:t>
      </w:r>
      <w:proofErr w:type="gramStart"/>
      <w:r>
        <w:rPr>
          <w:i/>
          <w:iCs/>
          <w:sz w:val="24"/>
          <w:szCs w:val="24"/>
        </w:rPr>
        <w:t xml:space="preserve"> _______(______) </w:t>
      </w:r>
      <w:proofErr w:type="gramEnd"/>
      <w:r>
        <w:rPr>
          <w:i/>
          <w:iCs/>
          <w:sz w:val="24"/>
          <w:szCs w:val="24"/>
        </w:rPr>
        <w:t>процентов от цены договора в течение 10 (десяти) календарных дней с даты подписания Договора.</w:t>
      </w:r>
    </w:p>
    <w:p w:rsidR="00ED387F" w:rsidRPr="009B6E39" w:rsidRDefault="00ED387F" w:rsidP="001D724C">
      <w:pPr>
        <w:pStyle w:val="27"/>
        <w:rPr>
          <w:sz w:val="24"/>
          <w:szCs w:val="24"/>
        </w:rPr>
      </w:pPr>
      <w:r>
        <w:rPr>
          <w:sz w:val="24"/>
          <w:szCs w:val="24"/>
        </w:rPr>
        <w:t>- оплата 1 этапа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(ста процентов) стоимости 1 этапа работ, </w:t>
      </w:r>
      <w:r>
        <w:rPr>
          <w:i/>
          <w:iCs/>
          <w:sz w:val="24"/>
          <w:szCs w:val="24"/>
        </w:rPr>
        <w:t>за  вычетом всей суммы авансового платежа</w:t>
      </w:r>
      <w:r>
        <w:rPr>
          <w:sz w:val="24"/>
          <w:szCs w:val="24"/>
        </w:rPr>
        <w:t xml:space="preserve"> в течение 30 (Тридцати) календарных дней с даты подписания Сторонами акта приемки выполненных Работ (этапа работ) на основании предоставленного Подрядчиком счета на оплату; </w:t>
      </w:r>
    </w:p>
    <w:p w:rsidR="00ED387F" w:rsidRPr="009B6E39" w:rsidRDefault="00ED387F" w:rsidP="001D724C">
      <w:pPr>
        <w:pStyle w:val="27"/>
        <w:rPr>
          <w:sz w:val="24"/>
          <w:szCs w:val="24"/>
        </w:rPr>
      </w:pPr>
      <w:r>
        <w:rPr>
          <w:sz w:val="24"/>
          <w:szCs w:val="24"/>
        </w:rPr>
        <w:t>- оплата 2 этапа работ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(ста процентов) стоимости 2 этапа работ в течение 30 (Тридцати) календарных дней с даты подписания Сторонами акта приемки выполненных Работ (этапа работ) на основании предоставленного Подрядчиком счета на оплату.</w:t>
      </w:r>
    </w:p>
    <w:p w:rsidR="00ED387F" w:rsidRPr="009B6E39" w:rsidRDefault="00ED387F" w:rsidP="001D724C">
      <w:pPr>
        <w:pStyle w:val="27"/>
        <w:ind w:firstLine="567"/>
        <w:rPr>
          <w:sz w:val="24"/>
          <w:szCs w:val="24"/>
        </w:rPr>
      </w:pPr>
      <w:r>
        <w:rPr>
          <w:sz w:val="24"/>
          <w:szCs w:val="24"/>
        </w:rPr>
        <w:t>Оплата работ производится по безналичному расчету.</w:t>
      </w:r>
    </w:p>
    <w:p w:rsidR="00ED387F" w:rsidRPr="009B6E39" w:rsidRDefault="00ED387F" w:rsidP="001D724C">
      <w:pPr>
        <w:pStyle w:val="27"/>
        <w:ind w:firstLine="567"/>
        <w:rPr>
          <w:sz w:val="24"/>
          <w:szCs w:val="24"/>
        </w:rPr>
      </w:pPr>
      <w:r>
        <w:rPr>
          <w:sz w:val="24"/>
          <w:szCs w:val="24"/>
        </w:rPr>
        <w:t>3.3.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ED387F" w:rsidRPr="009B6E39" w:rsidRDefault="00ED387F" w:rsidP="001D724C">
      <w:pPr>
        <w:pStyle w:val="27"/>
        <w:ind w:firstLine="567"/>
        <w:rPr>
          <w:sz w:val="24"/>
          <w:szCs w:val="24"/>
        </w:rPr>
      </w:pPr>
      <w:r>
        <w:rPr>
          <w:sz w:val="24"/>
          <w:szCs w:val="24"/>
        </w:rPr>
        <w:t>- метод расчета стоимости работ остается неизменным;</w:t>
      </w:r>
    </w:p>
    <w:p w:rsidR="00ED387F" w:rsidRPr="009B6E39" w:rsidRDefault="00ED387F" w:rsidP="001D724C">
      <w:pPr>
        <w:pStyle w:val="27"/>
        <w:ind w:firstLine="567"/>
        <w:rPr>
          <w:sz w:val="24"/>
          <w:szCs w:val="24"/>
        </w:rPr>
      </w:pPr>
      <w:r>
        <w:rPr>
          <w:sz w:val="24"/>
          <w:szCs w:val="24"/>
        </w:rPr>
        <w:t>- увеличение общей цены договора не превышает 10 % от первоначальной цены договора за весь срок действия договора.</w:t>
      </w:r>
    </w:p>
    <w:p w:rsidR="00ED387F" w:rsidRPr="009B6E39" w:rsidRDefault="00ED387F" w:rsidP="001D724C">
      <w:pPr>
        <w:pStyle w:val="27"/>
        <w:ind w:firstLine="567"/>
        <w:rPr>
          <w:sz w:val="24"/>
          <w:szCs w:val="24"/>
        </w:rPr>
      </w:pPr>
    </w:p>
    <w:p w:rsidR="00ED387F" w:rsidRPr="009B6E39" w:rsidRDefault="00ED387F" w:rsidP="001D724C">
      <w:pPr>
        <w:pStyle w:val="27"/>
        <w:jc w:val="center"/>
        <w:rPr>
          <w:b/>
          <w:bCs/>
          <w:sz w:val="24"/>
          <w:szCs w:val="24"/>
        </w:rPr>
      </w:pPr>
      <w:r>
        <w:rPr>
          <w:b/>
          <w:bCs/>
          <w:sz w:val="24"/>
          <w:szCs w:val="24"/>
        </w:rPr>
        <w:t>4. Порядок сдачи и приемки Работ</w:t>
      </w:r>
    </w:p>
    <w:p w:rsidR="00ED387F" w:rsidRPr="009B6E39" w:rsidRDefault="00ED387F" w:rsidP="001D724C">
      <w:pPr>
        <w:pStyle w:val="27"/>
        <w:ind w:firstLine="567"/>
        <w:rPr>
          <w:sz w:val="24"/>
          <w:szCs w:val="24"/>
        </w:rPr>
      </w:pPr>
      <w:r>
        <w:rPr>
          <w:sz w:val="24"/>
          <w:szCs w:val="24"/>
        </w:rPr>
        <w:t>4.1.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ED387F" w:rsidRPr="009B6E39" w:rsidRDefault="00ED387F" w:rsidP="001D724C">
      <w:pPr>
        <w:pStyle w:val="27"/>
        <w:ind w:firstLine="567"/>
        <w:rPr>
          <w:sz w:val="24"/>
          <w:szCs w:val="24"/>
        </w:rPr>
      </w:pPr>
      <w:r>
        <w:rPr>
          <w:sz w:val="24"/>
          <w:szCs w:val="24"/>
        </w:rPr>
        <w:t>Перечень и формат документов определен приложением № 5а к настоящему Договору (далее – первичные документы).</w:t>
      </w:r>
    </w:p>
    <w:p w:rsidR="00ED387F" w:rsidRPr="009B6E39" w:rsidRDefault="00ED387F" w:rsidP="001D724C">
      <w:pPr>
        <w:pStyle w:val="27"/>
        <w:ind w:firstLine="567"/>
        <w:rPr>
          <w:sz w:val="24"/>
          <w:szCs w:val="24"/>
        </w:rPr>
      </w:pPr>
      <w:r>
        <w:rPr>
          <w:sz w:val="24"/>
          <w:szCs w:val="24"/>
        </w:rPr>
        <w:t>4.2. После подготовки проекта рабочей документации Исполнитель должен направить данный документ ответственному работнику Заказчика на адрес kolebanovav@trcont.ru для проверки и согласования (предварительное рабочее согласование). Заказчик в течение 10 (десяти) календарных дней рассматривает и при отсутствии замечаний к документу согласовывает предоставленный проект рабочей документации или направляет Исполнителю замечания к проекту рабочей документации и возвращает его на доработку. После исправления Исполнителем всех полученных замечаний, доработанная версия проекта рабочей документации снова направляется на согласование Заказчику.</w:t>
      </w:r>
    </w:p>
    <w:p w:rsidR="00ED387F" w:rsidRPr="009B6E39" w:rsidRDefault="00ED387F" w:rsidP="001D724C">
      <w:pPr>
        <w:pStyle w:val="27"/>
        <w:ind w:firstLine="567"/>
        <w:rPr>
          <w:sz w:val="24"/>
          <w:szCs w:val="24"/>
        </w:rPr>
      </w:pPr>
      <w:r>
        <w:rPr>
          <w:sz w:val="24"/>
          <w:szCs w:val="24"/>
        </w:rPr>
        <w:t>После согласования Заказчиком проекта рабочей документации, Исполнитель  в течение 2 (двух) календарных дней формирует докумен</w:t>
      </w:r>
      <w:proofErr w:type="gramStart"/>
      <w:r>
        <w:rPr>
          <w:sz w:val="24"/>
          <w:szCs w:val="24"/>
        </w:rPr>
        <w:t>т(</w:t>
      </w:r>
      <w:proofErr w:type="spellStart"/>
      <w:proofErr w:type="gramEnd"/>
      <w:r>
        <w:rPr>
          <w:sz w:val="24"/>
          <w:szCs w:val="24"/>
        </w:rPr>
        <w:t>ы</w:t>
      </w:r>
      <w:proofErr w:type="spellEnd"/>
      <w:r>
        <w:rPr>
          <w:sz w:val="24"/>
          <w:szCs w:val="24"/>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4"/>
          <w:szCs w:val="24"/>
        </w:rPr>
        <w:t>ами</w:t>
      </w:r>
      <w:proofErr w:type="spellEnd"/>
      <w:r>
        <w:rPr>
          <w:sz w:val="24"/>
          <w:szCs w:val="24"/>
        </w:rPr>
        <w:t>) в электронном виде Исполнителю по телекоммуникационным каналам связи одновременно с результатом Работ в 5 (пяти) экземплярах, в том числе: 4 (четыре) экземпляра на бумажном носителе и 1 (один) экземпляр на электронном носителе.</w:t>
      </w:r>
    </w:p>
    <w:p w:rsidR="00ED387F" w:rsidRPr="009B6E39" w:rsidRDefault="00ED387F" w:rsidP="001D724C">
      <w:pPr>
        <w:pStyle w:val="27"/>
        <w:ind w:firstLine="567"/>
        <w:rPr>
          <w:sz w:val="24"/>
          <w:szCs w:val="24"/>
        </w:rPr>
      </w:pPr>
      <w:r>
        <w:rPr>
          <w:sz w:val="24"/>
          <w:szCs w:val="24"/>
        </w:rPr>
        <w:t xml:space="preserve">Текстовый и графический материал ‒ в формате </w:t>
      </w:r>
      <w:proofErr w:type="spellStart"/>
      <w:r>
        <w:rPr>
          <w:sz w:val="24"/>
          <w:szCs w:val="24"/>
        </w:rPr>
        <w:t>pdf</w:t>
      </w:r>
      <w:proofErr w:type="spellEnd"/>
      <w:r>
        <w:rPr>
          <w:sz w:val="24"/>
          <w:szCs w:val="24"/>
        </w:rPr>
        <w:t xml:space="preserve">, </w:t>
      </w:r>
      <w:proofErr w:type="spellStart"/>
      <w:r>
        <w:rPr>
          <w:sz w:val="24"/>
          <w:szCs w:val="24"/>
        </w:rPr>
        <w:t>xls</w:t>
      </w:r>
      <w:proofErr w:type="spellEnd"/>
      <w:r>
        <w:rPr>
          <w:sz w:val="24"/>
          <w:szCs w:val="24"/>
        </w:rPr>
        <w:t xml:space="preserve"> и </w:t>
      </w:r>
      <w:proofErr w:type="spellStart"/>
      <w:r>
        <w:rPr>
          <w:sz w:val="24"/>
          <w:szCs w:val="24"/>
        </w:rPr>
        <w:t>dwg</w:t>
      </w:r>
      <w:proofErr w:type="spellEnd"/>
      <w:r>
        <w:rPr>
          <w:sz w:val="24"/>
          <w:szCs w:val="24"/>
        </w:rPr>
        <w:t xml:space="preserve">, дополнительно: пояснительная записка в формате </w:t>
      </w:r>
      <w:proofErr w:type="spellStart"/>
      <w:r>
        <w:rPr>
          <w:sz w:val="24"/>
          <w:szCs w:val="24"/>
        </w:rPr>
        <w:t>doc</w:t>
      </w:r>
      <w:proofErr w:type="spellEnd"/>
      <w:r>
        <w:rPr>
          <w:sz w:val="24"/>
          <w:szCs w:val="24"/>
        </w:rPr>
        <w:t xml:space="preserve">, сводный план с инженерными сетями ‒ в формате </w:t>
      </w:r>
      <w:proofErr w:type="spellStart"/>
      <w:r>
        <w:rPr>
          <w:sz w:val="24"/>
          <w:szCs w:val="24"/>
        </w:rPr>
        <w:t>pdf</w:t>
      </w:r>
      <w:proofErr w:type="spellEnd"/>
      <w:r>
        <w:rPr>
          <w:sz w:val="24"/>
          <w:szCs w:val="24"/>
        </w:rPr>
        <w:t xml:space="preserve"> и </w:t>
      </w:r>
      <w:proofErr w:type="spellStart"/>
      <w:r>
        <w:rPr>
          <w:sz w:val="24"/>
          <w:szCs w:val="24"/>
        </w:rPr>
        <w:t>dwg</w:t>
      </w:r>
      <w:proofErr w:type="spellEnd"/>
      <w:r>
        <w:rPr>
          <w:sz w:val="24"/>
          <w:szCs w:val="24"/>
        </w:rPr>
        <w:t>.</w:t>
      </w:r>
    </w:p>
    <w:p w:rsidR="00ED387F" w:rsidRPr="009B6E39" w:rsidRDefault="00ED387F" w:rsidP="001D724C">
      <w:pPr>
        <w:pStyle w:val="27"/>
        <w:ind w:firstLine="567"/>
        <w:rPr>
          <w:sz w:val="24"/>
          <w:szCs w:val="24"/>
        </w:rPr>
      </w:pPr>
      <w:r>
        <w:rPr>
          <w:sz w:val="24"/>
          <w:szCs w:val="24"/>
        </w:rPr>
        <w:t>4.3.  Заказчик в течение 3 (трех) календарных дней с даты получения документ</w:t>
      </w:r>
      <w:proofErr w:type="gramStart"/>
      <w:r>
        <w:rPr>
          <w:sz w:val="24"/>
          <w:szCs w:val="24"/>
        </w:rPr>
        <w:t>а(</w:t>
      </w:r>
      <w:proofErr w:type="spellStart"/>
      <w:proofErr w:type="gramEnd"/>
      <w:r>
        <w:rPr>
          <w:sz w:val="24"/>
          <w:szCs w:val="24"/>
        </w:rPr>
        <w:t>ов</w:t>
      </w:r>
      <w:proofErr w:type="spellEnd"/>
      <w:r>
        <w:rPr>
          <w:sz w:val="24"/>
          <w:szCs w:val="24"/>
        </w:rPr>
        <w:t>) подписывает документ(</w:t>
      </w:r>
      <w:proofErr w:type="spellStart"/>
      <w:r>
        <w:rPr>
          <w:sz w:val="24"/>
          <w:szCs w:val="24"/>
        </w:rPr>
        <w:t>ы</w:t>
      </w:r>
      <w:proofErr w:type="spellEnd"/>
      <w:r>
        <w:rPr>
          <w:sz w:val="24"/>
          <w:szCs w:val="24"/>
        </w:rPr>
        <w:t>) квалифицированной электронной подписью и отправляет его(их) Исполнителю – в том случае, если согласен с содержанием документа(</w:t>
      </w:r>
      <w:proofErr w:type="spellStart"/>
      <w:r>
        <w:rPr>
          <w:sz w:val="24"/>
          <w:szCs w:val="24"/>
        </w:rPr>
        <w:t>ов</w:t>
      </w:r>
      <w:proofErr w:type="spellEnd"/>
      <w:r>
        <w:rPr>
          <w:sz w:val="24"/>
          <w:szCs w:val="24"/>
        </w:rPr>
        <w:t>) или отказывает Исполнителю в подписании документа(</w:t>
      </w:r>
      <w:proofErr w:type="spellStart"/>
      <w:r>
        <w:rPr>
          <w:sz w:val="24"/>
          <w:szCs w:val="24"/>
        </w:rPr>
        <w:t>ов</w:t>
      </w:r>
      <w:proofErr w:type="spellEnd"/>
      <w:r>
        <w:rPr>
          <w:sz w:val="24"/>
          <w:szCs w:val="24"/>
        </w:rPr>
        <w:t>) - при несогласии с содержанием документа(</w:t>
      </w:r>
      <w:proofErr w:type="spellStart"/>
      <w:r>
        <w:rPr>
          <w:sz w:val="24"/>
          <w:szCs w:val="24"/>
        </w:rPr>
        <w:t>ов</w:t>
      </w:r>
      <w:proofErr w:type="spellEnd"/>
      <w:r>
        <w:rPr>
          <w:sz w:val="24"/>
          <w:szCs w:val="24"/>
        </w:rPr>
        <w:t>).</w:t>
      </w:r>
    </w:p>
    <w:p w:rsidR="00ED387F" w:rsidRPr="009B6E39" w:rsidRDefault="00ED387F" w:rsidP="001D724C">
      <w:pPr>
        <w:pStyle w:val="27"/>
        <w:ind w:firstLine="567"/>
        <w:rPr>
          <w:sz w:val="24"/>
          <w:szCs w:val="24"/>
        </w:rPr>
      </w:pPr>
      <w:r>
        <w:rPr>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ED387F" w:rsidRPr="009B6E39" w:rsidRDefault="00ED387F" w:rsidP="001D724C">
      <w:pPr>
        <w:pStyle w:val="27"/>
        <w:ind w:firstLine="567"/>
        <w:rPr>
          <w:sz w:val="24"/>
          <w:szCs w:val="24"/>
        </w:rPr>
      </w:pPr>
      <w:r>
        <w:rPr>
          <w:sz w:val="24"/>
          <w:szCs w:val="24"/>
        </w:rPr>
        <w:t>4.4.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xml:space="preserve">) квалифицированной электронной подписью, если иное прямо не предусмотрено Сторонами в Договоре. </w:t>
      </w:r>
    </w:p>
    <w:p w:rsidR="00ED387F" w:rsidRPr="009B6E39" w:rsidRDefault="00ED387F" w:rsidP="001D724C">
      <w:pPr>
        <w:pStyle w:val="27"/>
        <w:ind w:firstLine="567"/>
        <w:rPr>
          <w:sz w:val="24"/>
          <w:szCs w:val="24"/>
        </w:rPr>
      </w:pPr>
      <w:r>
        <w:rPr>
          <w:sz w:val="24"/>
          <w:szCs w:val="24"/>
        </w:rPr>
        <w:t xml:space="preserve">4.5.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ED387F" w:rsidRPr="009B6E39" w:rsidRDefault="00ED387F" w:rsidP="001D724C">
      <w:pPr>
        <w:pStyle w:val="27"/>
        <w:ind w:firstLine="567"/>
        <w:rPr>
          <w:sz w:val="24"/>
          <w:szCs w:val="24"/>
        </w:rPr>
      </w:pPr>
      <w:r>
        <w:rPr>
          <w:sz w:val="24"/>
          <w:szCs w:val="24"/>
        </w:rPr>
        <w:t xml:space="preserve">4.6. </w:t>
      </w:r>
      <w:proofErr w:type="gramStart"/>
      <w:r>
        <w:rPr>
          <w:sz w:val="24"/>
          <w:szCs w:val="24"/>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roofErr w:type="gramEnd"/>
    </w:p>
    <w:p w:rsidR="00ED387F" w:rsidRPr="009B6E39" w:rsidRDefault="00ED387F" w:rsidP="001D724C">
      <w:pPr>
        <w:pStyle w:val="27"/>
        <w:ind w:firstLine="567"/>
        <w:rPr>
          <w:sz w:val="24"/>
          <w:szCs w:val="24"/>
        </w:rPr>
      </w:pPr>
    </w:p>
    <w:p w:rsidR="00ED387F" w:rsidRPr="009B6E39" w:rsidRDefault="00ED387F" w:rsidP="001D724C">
      <w:pPr>
        <w:pStyle w:val="27"/>
        <w:jc w:val="center"/>
        <w:rPr>
          <w:b/>
          <w:bCs/>
          <w:sz w:val="24"/>
          <w:szCs w:val="24"/>
        </w:rPr>
      </w:pPr>
      <w:r>
        <w:rPr>
          <w:b/>
          <w:bCs/>
          <w:sz w:val="24"/>
          <w:szCs w:val="24"/>
        </w:rPr>
        <w:t>5. Ответственность Сторон</w:t>
      </w:r>
    </w:p>
    <w:p w:rsidR="00ED387F" w:rsidRPr="009B6E39" w:rsidRDefault="00ED387F" w:rsidP="001D724C">
      <w:pPr>
        <w:pStyle w:val="27"/>
        <w:ind w:firstLine="567"/>
        <w:rPr>
          <w:sz w:val="24"/>
          <w:szCs w:val="24"/>
        </w:rPr>
      </w:pPr>
      <w:r>
        <w:rPr>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D387F" w:rsidRPr="009B6E39" w:rsidRDefault="00ED387F" w:rsidP="001D724C">
      <w:pPr>
        <w:pStyle w:val="27"/>
        <w:ind w:firstLine="567"/>
        <w:rPr>
          <w:i/>
          <w:iCs/>
          <w:sz w:val="24"/>
          <w:szCs w:val="24"/>
        </w:rPr>
      </w:pPr>
      <w:r>
        <w:rPr>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i/>
          <w:iCs/>
          <w:sz w:val="24"/>
          <w:szCs w:val="24"/>
        </w:rPr>
        <w:t>.</w:t>
      </w:r>
    </w:p>
    <w:p w:rsidR="00ED387F" w:rsidRPr="009B6E39" w:rsidRDefault="00ED387F" w:rsidP="001D724C">
      <w:pPr>
        <w:pStyle w:val="27"/>
        <w:ind w:firstLine="567"/>
        <w:rPr>
          <w:sz w:val="24"/>
          <w:szCs w:val="24"/>
        </w:rPr>
      </w:pPr>
      <w:r>
        <w:rPr>
          <w:sz w:val="24"/>
          <w:szCs w:val="24"/>
        </w:rPr>
        <w:t>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ED387F" w:rsidRPr="009B6E39" w:rsidRDefault="00ED387F" w:rsidP="001D724C">
      <w:pPr>
        <w:pStyle w:val="27"/>
        <w:ind w:firstLine="567"/>
        <w:rPr>
          <w:sz w:val="24"/>
          <w:szCs w:val="24"/>
        </w:rPr>
      </w:pPr>
      <w:r>
        <w:rPr>
          <w:sz w:val="24"/>
          <w:szCs w:val="24"/>
        </w:rPr>
        <w:t>В случае возникновения при этом у Заказчика каких-либо убытков Исполнитель возмещает такие убытки Заказчику в полном объеме.</w:t>
      </w:r>
    </w:p>
    <w:p w:rsidR="00ED387F" w:rsidRPr="009B6E39" w:rsidRDefault="00ED387F" w:rsidP="001D724C">
      <w:pPr>
        <w:pStyle w:val="27"/>
        <w:ind w:firstLine="567"/>
        <w:rPr>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ED387F" w:rsidRPr="009B6E39" w:rsidRDefault="00ED387F" w:rsidP="001D724C">
      <w:pPr>
        <w:pStyle w:val="27"/>
        <w:ind w:firstLine="567"/>
        <w:rPr>
          <w:sz w:val="24"/>
          <w:szCs w:val="24"/>
        </w:rPr>
      </w:pPr>
    </w:p>
    <w:p w:rsidR="00ED387F" w:rsidRPr="009B6E39" w:rsidRDefault="00ED387F" w:rsidP="001D724C">
      <w:pPr>
        <w:pStyle w:val="27"/>
        <w:ind w:firstLine="567"/>
        <w:jc w:val="center"/>
        <w:rPr>
          <w:b/>
          <w:sz w:val="24"/>
          <w:szCs w:val="24"/>
        </w:rPr>
      </w:pPr>
      <w:r>
        <w:rPr>
          <w:b/>
          <w:sz w:val="24"/>
          <w:szCs w:val="24"/>
        </w:rPr>
        <w:t>6. Конфиденциальность</w:t>
      </w:r>
    </w:p>
    <w:p w:rsidR="00ED387F" w:rsidRPr="009B6E39" w:rsidRDefault="00ED387F" w:rsidP="001D724C">
      <w:pPr>
        <w:pStyle w:val="27"/>
        <w:ind w:firstLine="567"/>
        <w:rPr>
          <w:sz w:val="24"/>
          <w:szCs w:val="24"/>
        </w:rPr>
      </w:pPr>
      <w:r>
        <w:rPr>
          <w:sz w:val="24"/>
          <w:szCs w:val="24"/>
        </w:rPr>
        <w:t>6.1. Информация, полученная Сторонами в ходе исполнения настоящего Договора, является конфиденциальной.</w:t>
      </w:r>
    </w:p>
    <w:p w:rsidR="00ED387F" w:rsidRPr="009B6E39" w:rsidRDefault="00ED387F" w:rsidP="001D724C">
      <w:pPr>
        <w:pStyle w:val="27"/>
        <w:ind w:firstLine="567"/>
        <w:rPr>
          <w:sz w:val="24"/>
          <w:szCs w:val="24"/>
        </w:rPr>
      </w:pPr>
    </w:p>
    <w:p w:rsidR="00ED387F" w:rsidRPr="009B6E39" w:rsidRDefault="00ED387F" w:rsidP="001D724C">
      <w:pPr>
        <w:pStyle w:val="27"/>
        <w:ind w:firstLine="0"/>
        <w:jc w:val="center"/>
        <w:rPr>
          <w:b/>
          <w:bCs/>
          <w:sz w:val="24"/>
          <w:szCs w:val="24"/>
        </w:rPr>
      </w:pPr>
      <w:r>
        <w:rPr>
          <w:b/>
          <w:bCs/>
          <w:sz w:val="24"/>
          <w:szCs w:val="24"/>
        </w:rPr>
        <w:t>7. Гарантийные обязательства</w:t>
      </w:r>
    </w:p>
    <w:p w:rsidR="00ED387F" w:rsidRPr="009B6E39" w:rsidRDefault="00ED387F" w:rsidP="001D724C">
      <w:pPr>
        <w:pStyle w:val="27"/>
        <w:ind w:firstLine="567"/>
        <w:rPr>
          <w:sz w:val="24"/>
          <w:szCs w:val="24"/>
        </w:rPr>
      </w:pPr>
      <w:r>
        <w:rPr>
          <w:sz w:val="24"/>
          <w:szCs w:val="24"/>
        </w:rPr>
        <w:t xml:space="preserve">7.1. Исполнитель в течение 36 (тридцати шести) месяцев </w:t>
      </w:r>
      <w:proofErr w:type="gramStart"/>
      <w:r>
        <w:rPr>
          <w:sz w:val="24"/>
          <w:szCs w:val="24"/>
        </w:rPr>
        <w:t>с даты подписания</w:t>
      </w:r>
      <w:proofErr w:type="gramEnd"/>
      <w:r>
        <w:rPr>
          <w:sz w:val="24"/>
          <w:szCs w:val="24"/>
        </w:rPr>
        <w:t xml:space="preserve"> Сторонами Акта сдачи-приемки выполненных Работ гарантирует:</w:t>
      </w:r>
    </w:p>
    <w:p w:rsidR="00ED387F" w:rsidRPr="009B6E39" w:rsidRDefault="00ED387F" w:rsidP="001D724C">
      <w:pPr>
        <w:pStyle w:val="27"/>
        <w:ind w:firstLine="567"/>
        <w:rPr>
          <w:sz w:val="24"/>
          <w:szCs w:val="24"/>
        </w:rPr>
      </w:pPr>
      <w:r>
        <w:rPr>
          <w:sz w:val="24"/>
          <w:szCs w:val="24"/>
        </w:rPr>
        <w:t>- надлежащее качество принятых в рабочей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ED387F" w:rsidRPr="009B6E39" w:rsidRDefault="00ED387F" w:rsidP="001D724C">
      <w:pPr>
        <w:pStyle w:val="27"/>
        <w:ind w:firstLine="567"/>
        <w:rPr>
          <w:sz w:val="24"/>
          <w:szCs w:val="24"/>
        </w:rPr>
      </w:pPr>
      <w:r>
        <w:rPr>
          <w:sz w:val="24"/>
          <w:szCs w:val="24"/>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ED387F" w:rsidRPr="009B6E39" w:rsidRDefault="00ED387F" w:rsidP="001D724C">
      <w:pPr>
        <w:pStyle w:val="27"/>
        <w:ind w:firstLine="567"/>
        <w:rPr>
          <w:sz w:val="24"/>
          <w:szCs w:val="24"/>
        </w:rPr>
      </w:pPr>
      <w:r>
        <w:rPr>
          <w:sz w:val="24"/>
          <w:szCs w:val="24"/>
        </w:rPr>
        <w:t>-  своевременное устранение недостатков и дефектов, выявленных при приемке Работ;</w:t>
      </w:r>
    </w:p>
    <w:p w:rsidR="00ED387F" w:rsidRPr="009B6E39" w:rsidRDefault="00ED387F" w:rsidP="001D724C">
      <w:pPr>
        <w:pStyle w:val="27"/>
        <w:ind w:firstLine="567"/>
        <w:rPr>
          <w:sz w:val="24"/>
          <w:szCs w:val="24"/>
        </w:rPr>
      </w:pPr>
      <w:r>
        <w:rPr>
          <w:sz w:val="24"/>
          <w:szCs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ED387F" w:rsidRPr="009B6E39" w:rsidRDefault="00ED387F" w:rsidP="001D724C">
      <w:pPr>
        <w:pStyle w:val="27"/>
        <w:ind w:firstLine="567"/>
        <w:rPr>
          <w:sz w:val="24"/>
          <w:szCs w:val="24"/>
        </w:rPr>
      </w:pPr>
      <w:r>
        <w:rPr>
          <w:sz w:val="24"/>
          <w:szCs w:val="24"/>
        </w:rPr>
        <w:t xml:space="preserve">7.2. В случае, если в течение гарантийного периода в результатах Работ будут выявлены недостатки либо результат Работ не будет отвечать </w:t>
      </w:r>
      <w:proofErr w:type="gramStart"/>
      <w:r>
        <w:rPr>
          <w:sz w:val="24"/>
          <w:szCs w:val="24"/>
        </w:rPr>
        <w:t>целям</w:t>
      </w:r>
      <w:proofErr w:type="gramEnd"/>
      <w:r>
        <w:rPr>
          <w:sz w:val="24"/>
          <w:szCs w:val="24"/>
        </w:rPr>
        <w:t xml:space="preserve"> для которых он был создан, Исполнитель производит устранения выявленных недостатков и (или) несоответствий за свой счёт. </w:t>
      </w:r>
    </w:p>
    <w:p w:rsidR="00ED387F" w:rsidRPr="009B6E39" w:rsidRDefault="00ED387F" w:rsidP="001D724C">
      <w:pPr>
        <w:pStyle w:val="27"/>
        <w:ind w:firstLine="567"/>
        <w:rPr>
          <w:sz w:val="24"/>
          <w:szCs w:val="24"/>
        </w:rPr>
      </w:pPr>
      <w:r>
        <w:rPr>
          <w:sz w:val="24"/>
          <w:szCs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D387F" w:rsidRPr="009B6E39" w:rsidRDefault="00ED387F" w:rsidP="001D724C">
      <w:pPr>
        <w:pStyle w:val="27"/>
        <w:ind w:firstLine="567"/>
        <w:rPr>
          <w:sz w:val="24"/>
          <w:szCs w:val="24"/>
        </w:rPr>
      </w:pPr>
      <w:r>
        <w:rPr>
          <w:sz w:val="24"/>
          <w:szCs w:val="24"/>
        </w:rPr>
        <w:t xml:space="preserve">7.4. Исполнитель обязан произвести устранение выявленных недостатков и (или) несоответствий результата Работ в течение 15 (пятнадцати) календарных дней </w:t>
      </w:r>
      <w:proofErr w:type="gramStart"/>
      <w:r>
        <w:rPr>
          <w:sz w:val="24"/>
          <w:szCs w:val="24"/>
        </w:rPr>
        <w:t>с даты получения</w:t>
      </w:r>
      <w:proofErr w:type="gramEnd"/>
      <w:r>
        <w:rPr>
          <w:sz w:val="24"/>
          <w:szCs w:val="24"/>
        </w:rPr>
        <w:t xml:space="preserve"> уведомления Исполнителя.</w:t>
      </w:r>
    </w:p>
    <w:p w:rsidR="00ED387F" w:rsidRPr="009B6E39" w:rsidRDefault="00ED387F" w:rsidP="001D724C">
      <w:pPr>
        <w:pStyle w:val="27"/>
        <w:ind w:firstLine="567"/>
        <w:rPr>
          <w:sz w:val="24"/>
          <w:szCs w:val="24"/>
        </w:rPr>
      </w:pPr>
      <w:r>
        <w:rPr>
          <w:sz w:val="24"/>
          <w:szCs w:val="24"/>
        </w:rPr>
        <w:t>Расходы Исполнителя, связанные с устранением выявленных недостатков и (или) несоответствий результата Работ, Заказчиком не возмещаются.</w:t>
      </w:r>
    </w:p>
    <w:p w:rsidR="00ED387F" w:rsidRPr="009B6E39" w:rsidRDefault="00ED387F" w:rsidP="001D724C">
      <w:pPr>
        <w:pStyle w:val="27"/>
        <w:ind w:firstLine="567"/>
        <w:rPr>
          <w:sz w:val="24"/>
          <w:szCs w:val="24"/>
        </w:rPr>
      </w:pPr>
      <w:r>
        <w:rPr>
          <w:sz w:val="24"/>
          <w:szCs w:val="24"/>
        </w:rPr>
        <w:t>Гарантийный срок продлевается на период устранения недостатков и (или) несоответствий результата Работ.</w:t>
      </w:r>
    </w:p>
    <w:p w:rsidR="00ED387F" w:rsidRPr="009B6E39" w:rsidRDefault="00ED387F" w:rsidP="001D724C">
      <w:pPr>
        <w:pStyle w:val="27"/>
        <w:ind w:firstLine="567"/>
        <w:rPr>
          <w:sz w:val="24"/>
          <w:szCs w:val="24"/>
        </w:rPr>
      </w:pPr>
      <w:r>
        <w:rPr>
          <w:sz w:val="24"/>
          <w:szCs w:val="24"/>
        </w:rPr>
        <w:t xml:space="preserve">7.5.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Pr>
          <w:sz w:val="24"/>
          <w:szCs w:val="24"/>
        </w:rPr>
        <w:t>с</w:t>
      </w:r>
      <w:proofErr w:type="gramEnd"/>
      <w:r>
        <w:rPr>
          <w:sz w:val="24"/>
          <w:szCs w:val="24"/>
        </w:rPr>
        <w:t xml:space="preserve"> </w:t>
      </w:r>
      <w:proofErr w:type="gramStart"/>
      <w:r>
        <w:rPr>
          <w:sz w:val="24"/>
          <w:szCs w:val="24"/>
        </w:rPr>
        <w:t>последующем</w:t>
      </w:r>
      <w:proofErr w:type="gramEnd"/>
      <w:r>
        <w:rPr>
          <w:sz w:val="24"/>
          <w:szCs w:val="24"/>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Pr>
          <w:sz w:val="24"/>
          <w:szCs w:val="24"/>
        </w:rPr>
        <w:t>с даты направления</w:t>
      </w:r>
      <w:proofErr w:type="gramEnd"/>
      <w:r>
        <w:rPr>
          <w:sz w:val="24"/>
          <w:szCs w:val="24"/>
        </w:rPr>
        <w:t xml:space="preserve"> Исполнителю уведомления о возмещении понесенных расходов с приложением подтверждающих документов.</w:t>
      </w:r>
    </w:p>
    <w:p w:rsidR="00ED387F" w:rsidRPr="009B6E39" w:rsidRDefault="00ED387F" w:rsidP="001D724C">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8. Обстоятельства непреодолимой силы</w:t>
      </w:r>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10.2 настоящего Договора.</w:t>
      </w:r>
    </w:p>
    <w:p w:rsidR="00ED387F" w:rsidRPr="009B6E39" w:rsidRDefault="00ED387F" w:rsidP="001D724C">
      <w:pPr>
        <w:pStyle w:val="ConsNormal"/>
        <w:keepNext/>
        <w:keepLines/>
        <w:widowControl/>
        <w:ind w:firstLine="567"/>
        <w:rPr>
          <w:rFonts w:ascii="Times New Roman" w:hAnsi="Times New Roman"/>
          <w:i/>
          <w:iCs/>
          <w:sz w:val="24"/>
          <w:szCs w:val="24"/>
        </w:rPr>
      </w:pPr>
    </w:p>
    <w:p w:rsidR="00ED387F" w:rsidRPr="009B6E39" w:rsidRDefault="00ED387F" w:rsidP="001D724C">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9. Разрешение споров</w:t>
      </w:r>
    </w:p>
    <w:p w:rsidR="00ED387F" w:rsidRPr="009B6E39" w:rsidRDefault="00ED387F" w:rsidP="001D724C">
      <w:pPr>
        <w:pStyle w:val="43"/>
        <w:keepNext/>
        <w:keepLines/>
        <w:ind w:firstLine="567"/>
        <w:jc w:val="both"/>
      </w:pPr>
      <w:r>
        <w:t>9.1. Все споры, возникающие при исполнении настоящего Договора, решаются Ст</w:t>
      </w:r>
      <w:r>
        <w:t>о</w:t>
      </w:r>
      <w:r>
        <w:t xml:space="preserve">ронами путем переговоров, которые могут проводиться как в устной, так и в письменной форме. </w:t>
      </w:r>
    </w:p>
    <w:p w:rsidR="00ED387F" w:rsidRPr="009B6E39" w:rsidRDefault="00ED387F" w:rsidP="001D724C">
      <w:pPr>
        <w:pStyle w:val="43"/>
        <w:keepNext/>
        <w:keepLines/>
        <w:ind w:firstLine="567"/>
        <w:jc w:val="both"/>
      </w:pPr>
      <w:r>
        <w:t xml:space="preserve">Инициирование, вступление и проведение переговоров является правом Сторон. </w:t>
      </w:r>
    </w:p>
    <w:p w:rsidR="00ED387F" w:rsidRPr="009B6E39" w:rsidRDefault="00ED387F" w:rsidP="001D724C">
      <w:pPr>
        <w:pStyle w:val="43"/>
        <w:keepNext/>
        <w:keepLines/>
        <w:ind w:firstLine="567"/>
        <w:jc w:val="both"/>
      </w:pPr>
      <w:r>
        <w:t>9.2. Если Стороны не придут к соглашению путем переговоров, все споры рассма</w:t>
      </w:r>
      <w:r>
        <w:t>т</w:t>
      </w:r>
      <w:r>
        <w:t xml:space="preserve">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D387F" w:rsidRPr="009B6E39" w:rsidRDefault="00ED387F" w:rsidP="001D724C">
      <w:pPr>
        <w:pStyle w:val="43"/>
        <w:keepNext/>
        <w:keepLines/>
        <w:ind w:firstLine="567"/>
        <w:jc w:val="both"/>
      </w:pPr>
      <w:r>
        <w:t>9.3. Претензии оформляются в письменной форме, подписываются уполномоченн</w:t>
      </w:r>
      <w:r>
        <w:t>ы</w:t>
      </w:r>
      <w:r>
        <w:t xml:space="preserve">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D387F" w:rsidRPr="009B6E39" w:rsidRDefault="00ED387F" w:rsidP="001D724C">
      <w:pPr>
        <w:pStyle w:val="43"/>
        <w:keepNext/>
        <w:keepLines/>
        <w:ind w:firstLine="567"/>
        <w:jc w:val="both"/>
      </w:pPr>
      <w:r>
        <w:t>9.3.1. Претензии направляются заказным письмом с уведомлением, нарочным по а</w:t>
      </w:r>
      <w:r>
        <w:t>д</w:t>
      </w:r>
      <w:r>
        <w:t xml:space="preserve">ресам Сторон,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ED387F" w:rsidRPr="009B6E39" w:rsidRDefault="00ED387F" w:rsidP="001D724C">
      <w:pPr>
        <w:pStyle w:val="43"/>
        <w:keepNext/>
        <w:keepLines/>
        <w:ind w:firstLine="567"/>
        <w:jc w:val="both"/>
      </w:pPr>
      <w:r>
        <w:t xml:space="preserve">для Заказчика </w:t>
      </w:r>
      <w:proofErr w:type="spellStart"/>
      <w:r>
        <w:t>ural@trcont.ru</w:t>
      </w:r>
      <w:proofErr w:type="spellEnd"/>
      <w:r>
        <w:t>;</w:t>
      </w:r>
    </w:p>
    <w:p w:rsidR="00ED387F" w:rsidRPr="009B6E39" w:rsidRDefault="00ED387F" w:rsidP="001D724C">
      <w:pPr>
        <w:pStyle w:val="43"/>
        <w:keepNext/>
        <w:keepLines/>
        <w:ind w:firstLine="567"/>
        <w:jc w:val="both"/>
      </w:pPr>
      <w:r>
        <w:t xml:space="preserve">для Исполнителя ________________________. </w:t>
      </w:r>
    </w:p>
    <w:p w:rsidR="00ED387F" w:rsidRPr="009B6E39" w:rsidRDefault="00ED387F" w:rsidP="001D724C">
      <w:pPr>
        <w:pStyle w:val="43"/>
        <w:keepNext/>
        <w:keepLines/>
        <w:ind w:firstLine="567"/>
        <w:jc w:val="both"/>
      </w:pPr>
      <w:r>
        <w:t>9.3.2. В случае предъявления претензии в электронном виде посредством электро</w:t>
      </w:r>
      <w:r>
        <w:t>н</w:t>
      </w:r>
      <w:r>
        <w:t>ной почты:</w:t>
      </w:r>
    </w:p>
    <w:p w:rsidR="00ED387F" w:rsidRPr="009B6E39" w:rsidRDefault="00ED387F" w:rsidP="001D724C">
      <w:pPr>
        <w:pStyle w:val="43"/>
        <w:keepNext/>
        <w:keepLines/>
        <w:ind w:firstLine="567"/>
        <w:jc w:val="both"/>
      </w:pPr>
      <w:r>
        <w:t>а) претензионный порядок считается соблюденным, а претензия полученной при у</w:t>
      </w:r>
      <w:r>
        <w:t>с</w:t>
      </w:r>
      <w:r>
        <w:t>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ED387F" w:rsidRPr="009B6E39" w:rsidRDefault="00ED387F" w:rsidP="001D724C">
      <w:pPr>
        <w:pStyle w:val="43"/>
        <w:keepNext/>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D387F" w:rsidRPr="009B6E39" w:rsidRDefault="00ED387F" w:rsidP="001D724C">
      <w:pPr>
        <w:pStyle w:val="43"/>
        <w:keepNext/>
        <w:keepLines/>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w:t>
      </w:r>
      <w:r>
        <w:t>т</w:t>
      </w:r>
      <w:r>
        <w:t>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D387F" w:rsidRPr="009B6E39" w:rsidRDefault="00ED387F" w:rsidP="001D724C">
      <w:pPr>
        <w:pStyle w:val="43"/>
        <w:keepNext/>
        <w:keepLines/>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w:t>
      </w:r>
      <w:r>
        <w:t>о</w:t>
      </w:r>
      <w:r>
        <w:t>женными файлами претензии и приложений к ней;</w:t>
      </w:r>
    </w:p>
    <w:p w:rsidR="00ED387F" w:rsidRPr="009B6E39" w:rsidRDefault="00ED387F" w:rsidP="001D724C">
      <w:pPr>
        <w:pStyle w:val="43"/>
        <w:keepNext/>
        <w:keepLines/>
        <w:ind w:firstLine="567"/>
        <w:jc w:val="both"/>
      </w:pPr>
      <w:r>
        <w:t>в) датой получения претензии / поступления претензии к Стороне-получателю пр</w:t>
      </w:r>
      <w:r>
        <w:t>е</w:t>
      </w:r>
      <w:r>
        <w:t>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D387F" w:rsidRPr="009B6E39" w:rsidRDefault="00ED387F" w:rsidP="001D724C">
      <w:pPr>
        <w:pStyle w:val="43"/>
        <w:keepNext/>
        <w:keepLines/>
        <w:ind w:firstLine="567"/>
        <w:jc w:val="both"/>
      </w:pPr>
      <w:r>
        <w:t>г) при направлении претензии и прилагаемых к ней материалов несколькими соо</w:t>
      </w:r>
      <w:r>
        <w:t>б</w:t>
      </w:r>
      <w:r>
        <w:t xml:space="preserve">щениями в теме сообщений указывается объединяющий их признак, например, реквизиты претензии; </w:t>
      </w:r>
    </w:p>
    <w:p w:rsidR="00ED387F" w:rsidRPr="009B6E39" w:rsidRDefault="00ED387F" w:rsidP="001D724C">
      <w:pPr>
        <w:pStyle w:val="43"/>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ED387F" w:rsidRPr="009B6E39" w:rsidRDefault="00ED387F" w:rsidP="001D724C">
      <w:pPr>
        <w:pStyle w:val="43"/>
        <w:keepNext/>
        <w:keepLines/>
        <w:ind w:firstLine="567"/>
        <w:jc w:val="both"/>
      </w:pPr>
      <w:r>
        <w:t>е) во всех случаях Стороны сохраняют подлинные документы до разрешения спора.</w:t>
      </w:r>
    </w:p>
    <w:p w:rsidR="00ED387F" w:rsidRPr="009B6E39" w:rsidRDefault="00ED387F" w:rsidP="001D724C">
      <w:pPr>
        <w:pStyle w:val="43"/>
        <w:keepNext/>
        <w:keepLines/>
        <w:ind w:firstLine="567"/>
        <w:jc w:val="both"/>
      </w:pPr>
      <w:r>
        <w:t>9.3.3. Ответ на претензию, как правило, направляется в порядке, аналогичном поря</w:t>
      </w:r>
      <w:r>
        <w:t>д</w:t>
      </w:r>
      <w:r>
        <w:t>ку предъявления претензии.</w:t>
      </w:r>
    </w:p>
    <w:p w:rsidR="00ED387F" w:rsidRPr="009B6E39" w:rsidRDefault="00ED387F" w:rsidP="001D724C">
      <w:pPr>
        <w:pStyle w:val="43"/>
        <w:keepNext/>
        <w:keepLines/>
        <w:ind w:firstLine="567"/>
        <w:jc w:val="both"/>
      </w:pPr>
      <w:r>
        <w:t>К ответу на претензию, направляемому по электронной почте, применяются все п</w:t>
      </w:r>
      <w:r>
        <w:t>о</w:t>
      </w:r>
      <w:r>
        <w:t>ложения о предъявлении претензии, изложенные в п. 9.3.2 настоящего Договора, по аналогии.</w:t>
      </w:r>
    </w:p>
    <w:p w:rsidR="00ED387F" w:rsidRPr="009B6E39" w:rsidRDefault="00ED387F" w:rsidP="001D724C">
      <w:pPr>
        <w:pStyle w:val="43"/>
        <w:keepNext/>
        <w:jc w:val="both"/>
        <w:rPr>
          <w:rFonts w:eastAsia="Calibri"/>
        </w:rPr>
      </w:pPr>
      <w:r>
        <w:t xml:space="preserve">         9.4.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w:t>
      </w:r>
      <w:r>
        <w:t>ж</w:t>
      </w:r>
      <w:r>
        <w:t>ный суд Челябинской области.</w:t>
      </w:r>
    </w:p>
    <w:p w:rsidR="00ED387F" w:rsidRPr="009B6E39" w:rsidRDefault="00ED387F" w:rsidP="001D724C">
      <w:pPr>
        <w:pStyle w:val="ConsNormal"/>
        <w:keepNext/>
        <w:keepLines/>
        <w:widowControl/>
        <w:ind w:firstLine="567"/>
        <w:jc w:val="both"/>
        <w:rPr>
          <w:rFonts w:ascii="Times New Roman" w:hAnsi="Times New Roman"/>
          <w:i/>
          <w:sz w:val="24"/>
          <w:szCs w:val="24"/>
        </w:rPr>
      </w:pPr>
    </w:p>
    <w:p w:rsidR="00ED387F" w:rsidRPr="009B6E39" w:rsidRDefault="00ED387F" w:rsidP="001D724C">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10. Порядок внесения</w:t>
      </w:r>
    </w:p>
    <w:p w:rsidR="00ED387F" w:rsidRPr="009B6E39" w:rsidRDefault="00ED387F" w:rsidP="001D724C">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10.2.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ED387F" w:rsidRPr="009B6E39" w:rsidRDefault="00ED387F" w:rsidP="001D724C">
      <w:pPr>
        <w:pStyle w:val="ConsNormal"/>
        <w:keepNext/>
        <w:keepLines/>
        <w:widowControl/>
        <w:ind w:firstLine="0"/>
        <w:rPr>
          <w:rFonts w:ascii="Times New Roman" w:hAnsi="Times New Roman"/>
          <w:b/>
          <w:sz w:val="24"/>
          <w:szCs w:val="24"/>
        </w:rPr>
      </w:pPr>
    </w:p>
    <w:p w:rsidR="00ED387F" w:rsidRPr="009B6E39" w:rsidRDefault="00ED387F" w:rsidP="001D724C">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11. Срок действия Договора</w:t>
      </w:r>
    </w:p>
    <w:p w:rsidR="00ED387F" w:rsidRPr="009B6E39" w:rsidRDefault="00ED387F" w:rsidP="001D724C">
      <w:pPr>
        <w:pStyle w:val="ConsNormal"/>
        <w:keepNext/>
        <w:keepLines/>
        <w:widowControl/>
        <w:ind w:firstLine="567"/>
        <w:jc w:val="both"/>
        <w:rPr>
          <w:rFonts w:ascii="Times New Roman" w:hAnsi="Times New Roman"/>
          <w:b/>
          <w:bCs/>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по настоящему Договору. </w:t>
      </w:r>
    </w:p>
    <w:p w:rsidR="00ED387F" w:rsidRPr="009B6E39" w:rsidRDefault="00ED387F" w:rsidP="001D724C">
      <w:pPr>
        <w:pStyle w:val="ConsNormal"/>
        <w:keepNext/>
        <w:keepLines/>
        <w:widowControl/>
        <w:ind w:firstLine="567"/>
        <w:jc w:val="center"/>
        <w:rPr>
          <w:rFonts w:ascii="Times New Roman" w:hAnsi="Times New Roman"/>
          <w:b/>
          <w:bCs/>
          <w:sz w:val="24"/>
          <w:szCs w:val="24"/>
        </w:rPr>
      </w:pPr>
    </w:p>
    <w:p w:rsidR="00ED387F" w:rsidRPr="00BB5193" w:rsidRDefault="00ED387F" w:rsidP="001D724C">
      <w:pPr>
        <w:pStyle w:val="ConsNormal"/>
        <w:keepNext/>
        <w:keepLines/>
        <w:widowControl/>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12.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bCs/>
          <w:sz w:val="24"/>
          <w:szCs w:val="24"/>
        </w:rPr>
        <w:t xml:space="preserve"> оговорка</w:t>
      </w:r>
    </w:p>
    <w:p w:rsidR="00ED387F" w:rsidRPr="00BB5193" w:rsidRDefault="00ED387F" w:rsidP="001D724C">
      <w:pPr>
        <w:pStyle w:val="1ff2"/>
        <w:keepNext/>
        <w:spacing w:line="240" w:lineRule="auto"/>
        <w:ind w:firstLine="567"/>
        <w:jc w:val="both"/>
        <w:rPr>
          <w:i w:val="0"/>
          <w:sz w:val="24"/>
          <w:szCs w:val="24"/>
        </w:rPr>
      </w:pPr>
      <w:r>
        <w:rPr>
          <w:i w:val="0"/>
          <w:sz w:val="24"/>
          <w:szCs w:val="24"/>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i w:val="0"/>
          <w:sz w:val="24"/>
          <w:szCs w:val="24"/>
        </w:rPr>
        <w:t>п</w:t>
      </w:r>
      <w:r>
        <w:rPr>
          <w:i w:val="0"/>
          <w:sz w:val="24"/>
          <w:szCs w:val="24"/>
        </w:rPr>
        <w:t xml:space="preserve">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proofErr w:type="spellStart"/>
      <w:r>
        <w:rPr>
          <w:i w:val="0"/>
          <w:sz w:val="24"/>
          <w:szCs w:val="24"/>
        </w:rPr>
        <w:t>аффилир</w:t>
      </w:r>
      <w:r>
        <w:rPr>
          <w:i w:val="0"/>
          <w:sz w:val="24"/>
          <w:szCs w:val="24"/>
        </w:rPr>
        <w:t>о</w:t>
      </w:r>
      <w:r>
        <w:rPr>
          <w:i w:val="0"/>
          <w:sz w:val="24"/>
          <w:szCs w:val="24"/>
        </w:rPr>
        <w:t>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D387F" w:rsidRPr="00BB5193" w:rsidRDefault="00ED387F" w:rsidP="001D724C">
      <w:pPr>
        <w:pStyle w:val="1ff2"/>
        <w:keepNext/>
        <w:spacing w:line="240" w:lineRule="auto"/>
        <w:ind w:firstLine="567"/>
        <w:jc w:val="both"/>
        <w:rPr>
          <w:i w:val="0"/>
          <w:sz w:val="24"/>
          <w:szCs w:val="24"/>
        </w:rPr>
      </w:pPr>
      <w:r>
        <w:rPr>
          <w:i w:val="0"/>
          <w:sz w:val="24"/>
          <w:szCs w:val="24"/>
        </w:rPr>
        <w:t>12.2. Каждая Сторона настоящим подтверждает, что ни она, ни ее работники, пре</w:t>
      </w:r>
      <w:r>
        <w:rPr>
          <w:i w:val="0"/>
          <w:sz w:val="24"/>
          <w:szCs w:val="24"/>
        </w:rPr>
        <w:t>д</w:t>
      </w:r>
      <w:r>
        <w:rPr>
          <w:i w:val="0"/>
          <w:sz w:val="24"/>
          <w:szCs w:val="24"/>
        </w:rPr>
        <w:t xml:space="preserve">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D387F" w:rsidRPr="00BB5193" w:rsidRDefault="00ED387F" w:rsidP="001D724C">
      <w:pPr>
        <w:pStyle w:val="1ff2"/>
        <w:keepNext/>
        <w:spacing w:line="240" w:lineRule="auto"/>
        <w:ind w:firstLine="567"/>
        <w:jc w:val="both"/>
        <w:rPr>
          <w:i w:val="0"/>
          <w:sz w:val="24"/>
          <w:szCs w:val="24"/>
        </w:rPr>
      </w:pPr>
      <w:r>
        <w:rPr>
          <w:i w:val="0"/>
          <w:sz w:val="24"/>
          <w:szCs w:val="24"/>
        </w:rPr>
        <w:t xml:space="preserve">12.3. </w:t>
      </w:r>
      <w:proofErr w:type="gramStart"/>
      <w:r>
        <w:rPr>
          <w:i w:val="0"/>
          <w:sz w:val="24"/>
          <w:szCs w:val="24"/>
        </w:rPr>
        <w:t>При исполнении своих обязательств по настоящему Договору Стороны, их р</w:t>
      </w:r>
      <w:r>
        <w:rPr>
          <w:i w:val="0"/>
          <w:sz w:val="24"/>
          <w:szCs w:val="24"/>
        </w:rPr>
        <w:t>а</w:t>
      </w:r>
      <w:r>
        <w:rPr>
          <w:i w:val="0"/>
          <w:sz w:val="24"/>
          <w:szCs w:val="24"/>
        </w:rPr>
        <w:t xml:space="preserve">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w:t>
      </w:r>
      <w:r>
        <w:rPr>
          <w:i w:val="0"/>
          <w:sz w:val="24"/>
          <w:szCs w:val="24"/>
        </w:rPr>
        <w:t>е</w:t>
      </w:r>
      <w:r>
        <w:rPr>
          <w:i w:val="0"/>
          <w:sz w:val="24"/>
          <w:szCs w:val="24"/>
        </w:rPr>
        <w:t>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w:t>
      </w:r>
      <w:r>
        <w:rPr>
          <w:i w:val="0"/>
          <w:sz w:val="24"/>
          <w:szCs w:val="24"/>
        </w:rPr>
        <w:t>т</w:t>
      </w:r>
      <w:r>
        <w:rPr>
          <w:i w:val="0"/>
          <w:sz w:val="24"/>
          <w:szCs w:val="24"/>
        </w:rPr>
        <w:t>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i w:val="0"/>
          <w:sz w:val="24"/>
          <w:szCs w:val="24"/>
        </w:rPr>
        <w:t>у</w:t>
      </w:r>
      <w:r>
        <w:rPr>
          <w:i w:val="0"/>
          <w:sz w:val="24"/>
          <w:szCs w:val="24"/>
        </w:rPr>
        <w:t>ществ, оказания недружественного влияния или для достижения иных неправомерных целей.</w:t>
      </w:r>
    </w:p>
    <w:p w:rsidR="00ED387F" w:rsidRPr="00BB5193" w:rsidRDefault="00ED387F" w:rsidP="001D724C">
      <w:pPr>
        <w:pStyle w:val="1ff2"/>
        <w:keepNext/>
        <w:spacing w:line="240" w:lineRule="auto"/>
        <w:ind w:firstLine="567"/>
        <w:jc w:val="both"/>
        <w:rPr>
          <w:i w:val="0"/>
          <w:sz w:val="24"/>
          <w:szCs w:val="24"/>
        </w:rPr>
      </w:pPr>
      <w:r>
        <w:rPr>
          <w:i w:val="0"/>
          <w:sz w:val="24"/>
          <w:szCs w:val="24"/>
        </w:rPr>
        <w:t xml:space="preserve">12.4.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i w:val="0"/>
          <w:sz w:val="24"/>
          <w:szCs w:val="24"/>
        </w:rPr>
        <w:t>в</w:t>
      </w:r>
      <w:r>
        <w:rPr>
          <w:i w:val="0"/>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i w:val="0"/>
          <w:sz w:val="24"/>
          <w:szCs w:val="24"/>
        </w:rPr>
        <w:t>у</w:t>
      </w:r>
      <w:r>
        <w:rPr>
          <w:i w:val="0"/>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D387F" w:rsidRPr="00BB5193" w:rsidRDefault="00ED387F" w:rsidP="001D724C">
      <w:pPr>
        <w:pStyle w:val="1ff2"/>
        <w:keepNext/>
        <w:spacing w:line="240" w:lineRule="auto"/>
        <w:ind w:firstLine="567"/>
        <w:jc w:val="both"/>
        <w:rPr>
          <w:i w:val="0"/>
          <w:sz w:val="24"/>
          <w:szCs w:val="24"/>
        </w:rPr>
      </w:pPr>
      <w:r>
        <w:rPr>
          <w:i w:val="0"/>
          <w:sz w:val="24"/>
          <w:szCs w:val="24"/>
        </w:rPr>
        <w:t xml:space="preserve">12.5.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w:t>
      </w:r>
      <w:r>
        <w:rPr>
          <w:i w:val="0"/>
          <w:sz w:val="24"/>
          <w:szCs w:val="24"/>
        </w:rPr>
        <w:t>н</w:t>
      </w:r>
      <w:r>
        <w:rPr>
          <w:i w:val="0"/>
          <w:sz w:val="24"/>
          <w:szCs w:val="24"/>
        </w:rPr>
        <w:t>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w:t>
      </w:r>
      <w:r>
        <w:rPr>
          <w:i w:val="0"/>
          <w:sz w:val="24"/>
          <w:szCs w:val="24"/>
        </w:rPr>
        <w:t>а</w:t>
      </w:r>
      <w:r>
        <w:rPr>
          <w:i w:val="0"/>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D387F" w:rsidRPr="00BB5193" w:rsidRDefault="00ED387F" w:rsidP="001D724C">
      <w:pPr>
        <w:pStyle w:val="1ff2"/>
        <w:keepNext/>
        <w:spacing w:line="240" w:lineRule="auto"/>
        <w:ind w:firstLine="567"/>
        <w:jc w:val="both"/>
        <w:rPr>
          <w:i w:val="0"/>
          <w:sz w:val="24"/>
          <w:szCs w:val="24"/>
        </w:rPr>
      </w:pPr>
      <w:r>
        <w:rPr>
          <w:i w:val="0"/>
          <w:sz w:val="24"/>
          <w:szCs w:val="24"/>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ED387F" w:rsidRPr="00BB5193" w:rsidRDefault="00ED387F" w:rsidP="001D724C">
      <w:pPr>
        <w:pStyle w:val="1ff2"/>
        <w:keepNext/>
        <w:spacing w:line="240" w:lineRule="auto"/>
        <w:ind w:firstLine="567"/>
        <w:jc w:val="both"/>
        <w:rPr>
          <w:i w:val="0"/>
          <w:sz w:val="24"/>
          <w:szCs w:val="24"/>
        </w:rPr>
      </w:pPr>
      <w:r>
        <w:rPr>
          <w:i w:val="0"/>
          <w:sz w:val="24"/>
          <w:szCs w:val="24"/>
        </w:rPr>
        <w:t>12.6.1. при наличии доказательств совершения уголовного преступления или адм</w:t>
      </w:r>
      <w:r>
        <w:rPr>
          <w:i w:val="0"/>
          <w:sz w:val="24"/>
          <w:szCs w:val="24"/>
        </w:rPr>
        <w:t>и</w:t>
      </w:r>
      <w:r>
        <w:rPr>
          <w:i w:val="0"/>
          <w:sz w:val="24"/>
          <w:szCs w:val="24"/>
        </w:rPr>
        <w:t>нистративного правонарушения коррупционной направленности другой Стороной;</w:t>
      </w:r>
    </w:p>
    <w:p w:rsidR="00ED387F" w:rsidRPr="00BB5193" w:rsidRDefault="00ED387F" w:rsidP="001D724C">
      <w:pPr>
        <w:pStyle w:val="1ff2"/>
        <w:keepNext/>
        <w:spacing w:line="240" w:lineRule="auto"/>
        <w:ind w:firstLine="567"/>
        <w:jc w:val="both"/>
        <w:rPr>
          <w:i w:val="0"/>
          <w:sz w:val="24"/>
          <w:szCs w:val="24"/>
        </w:rPr>
      </w:pPr>
      <w:r>
        <w:rPr>
          <w:i w:val="0"/>
          <w:sz w:val="24"/>
          <w:szCs w:val="24"/>
        </w:rPr>
        <w:t>12.6.2. если в результате нарушения другой Стороной антикоррупционных требов</w:t>
      </w:r>
      <w:r>
        <w:rPr>
          <w:i w:val="0"/>
          <w:sz w:val="24"/>
          <w:szCs w:val="24"/>
        </w:rPr>
        <w:t>а</w:t>
      </w:r>
      <w:r>
        <w:rPr>
          <w:i w:val="0"/>
          <w:sz w:val="24"/>
          <w:szCs w:val="24"/>
        </w:rPr>
        <w:t>ний Стороне причинены убытки;</w:t>
      </w:r>
    </w:p>
    <w:p w:rsidR="00ED387F" w:rsidRPr="00BB5193" w:rsidRDefault="00ED387F" w:rsidP="001D724C">
      <w:pPr>
        <w:pStyle w:val="1ff2"/>
        <w:keepNext/>
        <w:spacing w:line="240" w:lineRule="auto"/>
        <w:ind w:firstLine="567"/>
        <w:jc w:val="both"/>
        <w:rPr>
          <w:i w:val="0"/>
          <w:sz w:val="24"/>
          <w:szCs w:val="24"/>
        </w:rPr>
      </w:pPr>
      <w:r>
        <w:rPr>
          <w:i w:val="0"/>
          <w:sz w:val="24"/>
          <w:szCs w:val="24"/>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ED387F" w:rsidRPr="00BB5193" w:rsidRDefault="00ED387F" w:rsidP="001D724C">
      <w:pPr>
        <w:pStyle w:val="1ff2"/>
        <w:keepNext/>
        <w:spacing w:line="240" w:lineRule="auto"/>
        <w:ind w:firstLine="567"/>
        <w:jc w:val="both"/>
        <w:rPr>
          <w:i w:val="0"/>
          <w:sz w:val="24"/>
          <w:szCs w:val="24"/>
        </w:rPr>
      </w:pPr>
      <w:r>
        <w:rPr>
          <w:i w:val="0"/>
          <w:sz w:val="24"/>
          <w:szCs w:val="24"/>
        </w:rPr>
        <w:t xml:space="preserve">12.7.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w:t>
      </w:r>
      <w:r>
        <w:rPr>
          <w:i w:val="0"/>
          <w:sz w:val="24"/>
          <w:szCs w:val="24"/>
        </w:rPr>
        <w:t>я</w:t>
      </w:r>
      <w:r>
        <w:rPr>
          <w:i w:val="0"/>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D387F" w:rsidRPr="00BB5193" w:rsidRDefault="00ED387F" w:rsidP="001D724C">
      <w:pPr>
        <w:pStyle w:val="1ff2"/>
        <w:keepNext/>
        <w:spacing w:line="240" w:lineRule="auto"/>
        <w:ind w:firstLine="567"/>
        <w:jc w:val="both"/>
        <w:rPr>
          <w:i w:val="0"/>
          <w:sz w:val="24"/>
          <w:szCs w:val="24"/>
        </w:rPr>
      </w:pPr>
      <w:r>
        <w:rPr>
          <w:i w:val="0"/>
          <w:sz w:val="24"/>
          <w:szCs w:val="24"/>
        </w:rPr>
        <w:t>12.8.  В случае нарушения одной Стороной обязательств по настоящей антикорру</w:t>
      </w:r>
      <w:r>
        <w:rPr>
          <w:i w:val="0"/>
          <w:sz w:val="24"/>
          <w:szCs w:val="24"/>
        </w:rPr>
        <w:t>п</w:t>
      </w:r>
      <w:r>
        <w:rPr>
          <w:i w:val="0"/>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D387F" w:rsidRPr="00BB5193" w:rsidRDefault="00ED387F" w:rsidP="001D724C">
      <w:pPr>
        <w:pStyle w:val="1ff2"/>
        <w:keepNext/>
        <w:spacing w:line="240" w:lineRule="auto"/>
        <w:ind w:firstLine="567"/>
        <w:jc w:val="both"/>
        <w:rPr>
          <w:i w:val="0"/>
          <w:sz w:val="24"/>
          <w:szCs w:val="24"/>
        </w:rPr>
      </w:pPr>
      <w:r>
        <w:rPr>
          <w:i w:val="0"/>
          <w:sz w:val="24"/>
          <w:szCs w:val="24"/>
        </w:rPr>
        <w:t xml:space="preserve">12.9.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proofErr w:type="spellStart"/>
      <w:r>
        <w:rPr>
          <w:i w:val="0"/>
          <w:sz w:val="24"/>
          <w:szCs w:val="24"/>
        </w:rPr>
        <w:t>anticorr@trcont.ru</w:t>
      </w:r>
      <w:proofErr w:type="spellEnd"/>
      <w:r>
        <w:rPr>
          <w:i w:val="0"/>
          <w:sz w:val="24"/>
          <w:szCs w:val="24"/>
        </w:rPr>
        <w:t xml:space="preserve">.   </w:t>
      </w:r>
    </w:p>
    <w:p w:rsidR="00ED387F" w:rsidRPr="00BB5193" w:rsidRDefault="00ED387F" w:rsidP="001D724C">
      <w:pPr>
        <w:pStyle w:val="1ff2"/>
        <w:keepNext/>
        <w:spacing w:line="240" w:lineRule="auto"/>
        <w:ind w:firstLine="567"/>
        <w:jc w:val="both"/>
        <w:rPr>
          <w:i w:val="0"/>
          <w:sz w:val="24"/>
          <w:szCs w:val="24"/>
        </w:rPr>
      </w:pPr>
      <w:r>
        <w:rPr>
          <w:i w:val="0"/>
          <w:sz w:val="24"/>
          <w:szCs w:val="24"/>
        </w:rPr>
        <w:t xml:space="preserve">Каналы уведомления Исполнителя о нарушениях антикоррупционных требований: тел.: _____________________________________________________________________________.   </w:t>
      </w:r>
    </w:p>
    <w:p w:rsidR="00ED387F" w:rsidRPr="009B6E39" w:rsidRDefault="00ED387F" w:rsidP="001D724C">
      <w:pPr>
        <w:pStyle w:val="1ff2"/>
        <w:keepNext/>
        <w:spacing w:line="240" w:lineRule="auto"/>
        <w:ind w:firstLine="567"/>
        <w:jc w:val="both"/>
        <w:rPr>
          <w:i w:val="0"/>
          <w:sz w:val="24"/>
          <w:szCs w:val="24"/>
        </w:rPr>
      </w:pPr>
    </w:p>
    <w:p w:rsidR="00ED387F" w:rsidRPr="009B6E39" w:rsidRDefault="00ED387F" w:rsidP="001D724C">
      <w:pPr>
        <w:pStyle w:val="43"/>
        <w:keepNext/>
        <w:keepLines/>
        <w:ind w:firstLine="709"/>
        <w:jc w:val="center"/>
        <w:rPr>
          <w:b/>
        </w:rPr>
      </w:pPr>
      <w:r>
        <w:rPr>
          <w:b/>
        </w:rPr>
        <w:t>13. Гарантии и заверения Исполнителя</w:t>
      </w:r>
    </w:p>
    <w:p w:rsidR="00ED387F" w:rsidRPr="009B6E39" w:rsidRDefault="00ED387F" w:rsidP="001F3AAB">
      <w:pPr>
        <w:pStyle w:val="aff6"/>
        <w:keepNext/>
        <w:keepLines/>
        <w:numPr>
          <w:ilvl w:val="1"/>
          <w:numId w:val="27"/>
        </w:numPr>
        <w:suppressAutoHyphens w:val="0"/>
        <w:ind w:left="0" w:firstLine="567"/>
        <w:contextualSpacing/>
        <w:jc w:val="both"/>
      </w:pPr>
      <w:r>
        <w:t>Исполнитель настоящим заверяет Заказчика и гарантирует, что на дату закл</w:t>
      </w:r>
      <w:r>
        <w:t>ю</w:t>
      </w:r>
      <w:r>
        <w:t>чения настоящего Договора:</w:t>
      </w:r>
    </w:p>
    <w:p w:rsidR="00ED387F" w:rsidRPr="009B6E39" w:rsidRDefault="00ED387F" w:rsidP="001F3AAB">
      <w:pPr>
        <w:pStyle w:val="aff6"/>
        <w:keepNext/>
        <w:keepLines/>
        <w:numPr>
          <w:ilvl w:val="2"/>
          <w:numId w:val="27"/>
        </w:numPr>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w:t>
      </w:r>
      <w:r>
        <w:t>и</w:t>
      </w:r>
      <w:r>
        <w:t>цом, действующим в соответствии с законодательством Российской Федерации;</w:t>
      </w:r>
    </w:p>
    <w:p w:rsidR="00ED387F" w:rsidRPr="009B6E39" w:rsidRDefault="00ED387F" w:rsidP="001F3AAB">
      <w:pPr>
        <w:pStyle w:val="aff6"/>
        <w:keepNext/>
        <w:keepLines/>
        <w:numPr>
          <w:ilvl w:val="2"/>
          <w:numId w:val="27"/>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D387F" w:rsidRPr="009B6E39" w:rsidRDefault="00ED387F" w:rsidP="001F3AAB">
      <w:pPr>
        <w:pStyle w:val="aff6"/>
        <w:keepNext/>
        <w:keepLines/>
        <w:numPr>
          <w:ilvl w:val="2"/>
          <w:numId w:val="27"/>
        </w:numPr>
        <w:suppressAutoHyphens w:val="0"/>
        <w:ind w:left="0" w:firstLine="567"/>
        <w:contextualSpacing/>
        <w:jc w:val="both"/>
      </w:pPr>
      <w:r>
        <w:t>настоящий Договор от имени Исполнителя подписан лицом, которое на</w:t>
      </w:r>
      <w:r>
        <w:t>д</w:t>
      </w:r>
      <w:r>
        <w:t>лежащим образом уполномочено совершать такие действия;</w:t>
      </w:r>
    </w:p>
    <w:p w:rsidR="00ED387F" w:rsidRPr="009B6E39" w:rsidRDefault="00ED387F" w:rsidP="001F3AAB">
      <w:pPr>
        <w:pStyle w:val="aff6"/>
        <w:keepNext/>
        <w:keepLines/>
        <w:numPr>
          <w:ilvl w:val="2"/>
          <w:numId w:val="27"/>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D387F" w:rsidRPr="009B6E39" w:rsidRDefault="00ED387F" w:rsidP="001F3AAB">
      <w:pPr>
        <w:pStyle w:val="aff6"/>
        <w:keepNext/>
        <w:keepLines/>
        <w:numPr>
          <w:ilvl w:val="2"/>
          <w:numId w:val="27"/>
        </w:numPr>
        <w:suppressAutoHyphens w:val="0"/>
        <w:ind w:left="0" w:firstLine="567"/>
        <w:contextualSpacing/>
        <w:jc w:val="both"/>
      </w:pPr>
      <w:r>
        <w:t>не существует каких-либо обстоятельств, которые ограничивают, запр</w:t>
      </w:r>
      <w:r>
        <w:t>е</w:t>
      </w:r>
      <w:r>
        <w:t>щают исполнение Исполнителем обязательств по настоящему Договору.</w:t>
      </w:r>
    </w:p>
    <w:p w:rsidR="00ED387F" w:rsidRPr="009B6E39" w:rsidRDefault="00ED387F" w:rsidP="001F3AAB">
      <w:pPr>
        <w:pStyle w:val="aff6"/>
        <w:keepNext/>
        <w:keepLines/>
        <w:numPr>
          <w:ilvl w:val="2"/>
          <w:numId w:val="27"/>
        </w:numPr>
        <w:suppressAutoHyphens w:val="0"/>
        <w:ind w:left="0" w:firstLine="567"/>
        <w:contextualSpacing/>
        <w:jc w:val="both"/>
      </w:pPr>
      <w:r>
        <w:t>совокупный размер обязательств по соответствующим договорам ст</w:t>
      </w:r>
      <w:r w:rsidR="001F3AAB">
        <w:t>р</w:t>
      </w:r>
      <w:r>
        <w:t>о</w:t>
      </w:r>
      <w:r>
        <w:t>и</w:t>
      </w:r>
      <w:r>
        <w:t xml:space="preserve">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t>исходя из котор</w:t>
      </w:r>
      <w:r>
        <w:t>о</w:t>
      </w:r>
      <w:r>
        <w:t>го Исполнителем был</w:t>
      </w:r>
      <w:proofErr w:type="gramEnd"/>
      <w:r>
        <w:t xml:space="preserve"> внесен взнос в компенсационный фонд обеспечения договорных обязательств СРО.</w:t>
      </w:r>
    </w:p>
    <w:p w:rsidR="00ED387F" w:rsidRPr="00BB5193" w:rsidRDefault="00ED387F" w:rsidP="001D724C">
      <w:pPr>
        <w:pStyle w:val="1ff2"/>
        <w:keepNext/>
        <w:spacing w:line="240" w:lineRule="auto"/>
        <w:ind w:firstLine="567"/>
        <w:contextualSpacing/>
        <w:jc w:val="both"/>
        <w:rPr>
          <w:i w:val="0"/>
          <w:iCs w:val="0"/>
          <w:sz w:val="24"/>
          <w:szCs w:val="24"/>
        </w:rPr>
      </w:pPr>
      <w:r>
        <w:rPr>
          <w:i w:val="0"/>
          <w:iCs w:val="0"/>
          <w:color w:val="000000"/>
          <w:sz w:val="24"/>
          <w:szCs w:val="24"/>
          <w:shd w:val="clear" w:color="auto" w:fill="FFFFFF"/>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rPr>
          <w:i w:val="0"/>
          <w:iCs w:val="0"/>
          <w:color w:val="000000"/>
          <w:sz w:val="24"/>
          <w:szCs w:val="24"/>
          <w:shd w:val="clear" w:color="auto" w:fill="FFFFFF"/>
        </w:rPr>
        <w:t>с</w:t>
      </w:r>
      <w:r>
        <w:rPr>
          <w:i w:val="0"/>
          <w:iCs w:val="0"/>
          <w:color w:val="000000"/>
          <w:sz w:val="24"/>
          <w:szCs w:val="24"/>
          <w:shd w:val="clear" w:color="auto" w:fill="FFFFFF"/>
        </w:rPr>
        <w:t>но приложению № 7 к настоящему Договору.</w:t>
      </w:r>
    </w:p>
    <w:p w:rsidR="00ED387F" w:rsidRPr="009B6E39" w:rsidRDefault="00ED387F" w:rsidP="001D724C">
      <w:pPr>
        <w:pStyle w:val="ConsNormal"/>
        <w:keepNext/>
        <w:keepLines/>
        <w:widowControl/>
        <w:ind w:firstLine="567"/>
        <w:jc w:val="center"/>
        <w:rPr>
          <w:rFonts w:ascii="Times New Roman" w:hAnsi="Times New Roman"/>
          <w:b/>
          <w:bCs/>
          <w:sz w:val="24"/>
          <w:szCs w:val="24"/>
        </w:rPr>
      </w:pPr>
    </w:p>
    <w:p w:rsidR="00ED387F" w:rsidRPr="009B6E39" w:rsidRDefault="00ED387F" w:rsidP="001D724C">
      <w:pPr>
        <w:pStyle w:val="ConsNormal"/>
        <w:keepNext/>
        <w:keepLines/>
        <w:widowContro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ED387F" w:rsidRPr="009B6E39" w:rsidRDefault="00ED387F" w:rsidP="001D724C">
      <w:pPr>
        <w:pStyle w:val="1a"/>
        <w:keepNext/>
        <w:keepLines/>
        <w:ind w:firstLine="567"/>
        <w:rPr>
          <w:sz w:val="24"/>
          <w:szCs w:val="24"/>
        </w:rPr>
      </w:pPr>
      <w:r>
        <w:rPr>
          <w:sz w:val="24"/>
          <w:szCs w:val="24"/>
        </w:rPr>
        <w:t>14.1. Право собственности на результат Работ по настоящему Договору принадлежит Заказчику.</w:t>
      </w:r>
    </w:p>
    <w:p w:rsidR="00ED387F" w:rsidRPr="009B6E39" w:rsidRDefault="00ED387F" w:rsidP="001D724C">
      <w:pPr>
        <w:pStyle w:val="1a"/>
        <w:keepNext/>
        <w:keepLines/>
        <w:ind w:firstLine="567"/>
        <w:rPr>
          <w:sz w:val="24"/>
          <w:szCs w:val="24"/>
        </w:rPr>
      </w:pPr>
      <w:r>
        <w:rPr>
          <w:sz w:val="24"/>
          <w:szCs w:val="24"/>
        </w:rPr>
        <w:t xml:space="preserve">14.2.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  </w:t>
      </w:r>
    </w:p>
    <w:p w:rsidR="00ED387F" w:rsidRPr="009B6E39" w:rsidRDefault="00ED387F" w:rsidP="001D724C">
      <w:pPr>
        <w:pStyle w:val="43"/>
        <w:keepNext/>
        <w:keepLines/>
        <w:ind w:firstLine="567"/>
        <w:jc w:val="both"/>
      </w:pPr>
      <w:r>
        <w:t xml:space="preserve"> 14.4.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w:t>
      </w:r>
      <w:r>
        <w:t>я</w:t>
      </w:r>
      <w:r>
        <w:t>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14.5. Все приложения к настоящему Договору являются его неотъемлемыми частями.</w:t>
      </w:r>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14.6. Передача прав и обязанностей Исполнителя третьим лицам не допускается без письменного согласия Заказчика.</w:t>
      </w:r>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14.7. Все вопросы, не предусмотренные настоящим Договором, регулируются законодательством Российской Федерации.</w:t>
      </w:r>
    </w:p>
    <w:p w:rsidR="00ED387F" w:rsidRPr="009B6E39" w:rsidRDefault="00ED387F" w:rsidP="001D724C">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14.8. Настоящий Договор составлен в двух экземплярах, имеющих одинаковую силу, по одному для каждой из Сторон.</w:t>
      </w:r>
    </w:p>
    <w:p w:rsidR="00ED387F" w:rsidRPr="009B6E39" w:rsidRDefault="00ED387F" w:rsidP="001D724C">
      <w:pPr>
        <w:pStyle w:val="43"/>
        <w:keepNext/>
        <w:keepLines/>
        <w:ind w:firstLine="567"/>
        <w:jc w:val="both"/>
      </w:pPr>
      <w:r>
        <w:t>14.9. К настоящему Договору прилагаются:</w:t>
      </w:r>
    </w:p>
    <w:p w:rsidR="00ED387F" w:rsidRPr="009B6E39" w:rsidRDefault="00ED387F" w:rsidP="001D724C">
      <w:pPr>
        <w:pStyle w:val="43"/>
        <w:keepNext/>
        <w:keepLines/>
        <w:ind w:firstLine="567"/>
        <w:jc w:val="both"/>
      </w:pPr>
      <w:r>
        <w:t>14.9.1. Техническое задание (приложение № 1);</w:t>
      </w:r>
    </w:p>
    <w:p w:rsidR="00ED387F" w:rsidRPr="009B6E39" w:rsidRDefault="00ED387F" w:rsidP="001D724C">
      <w:pPr>
        <w:pStyle w:val="43"/>
        <w:keepNext/>
        <w:keepLines/>
        <w:ind w:firstLine="567"/>
        <w:jc w:val="both"/>
      </w:pPr>
      <w:r>
        <w:t>14.9.2. Календарный план (приложение № 2);</w:t>
      </w:r>
    </w:p>
    <w:p w:rsidR="00ED387F" w:rsidRPr="009B6E39" w:rsidRDefault="00ED387F" w:rsidP="001D724C">
      <w:pPr>
        <w:pStyle w:val="43"/>
        <w:keepNext/>
        <w:keepLines/>
        <w:ind w:firstLine="567"/>
        <w:jc w:val="both"/>
      </w:pPr>
      <w:r>
        <w:t>14.9.3. Протокол согласования договорной цены (приложение № 3);</w:t>
      </w:r>
    </w:p>
    <w:p w:rsidR="00ED387F" w:rsidRPr="009B6E39" w:rsidRDefault="00ED387F" w:rsidP="001D724C">
      <w:pPr>
        <w:pStyle w:val="43"/>
        <w:keepNext/>
        <w:keepLines/>
        <w:ind w:firstLine="567"/>
        <w:jc w:val="both"/>
      </w:pPr>
      <w:r>
        <w:t>14.9.4. Сводная смета на выполнение Работ (приложение № 4).</w:t>
      </w:r>
    </w:p>
    <w:p w:rsidR="00ED387F" w:rsidRPr="009B6E39" w:rsidRDefault="00ED387F" w:rsidP="001D724C">
      <w:pPr>
        <w:pStyle w:val="43"/>
        <w:keepNext/>
        <w:keepLines/>
        <w:ind w:firstLine="567"/>
        <w:jc w:val="both"/>
      </w:pPr>
      <w:r>
        <w:t>14.9.5. Порядок электронного документооборота (приложение № 5);</w:t>
      </w:r>
    </w:p>
    <w:p w:rsidR="00ED387F" w:rsidRPr="009B6E39" w:rsidRDefault="00ED387F" w:rsidP="001D724C">
      <w:pPr>
        <w:pStyle w:val="43"/>
        <w:keepNext/>
        <w:keepLines/>
        <w:ind w:firstLine="567"/>
        <w:jc w:val="both"/>
      </w:pPr>
      <w:r>
        <w:t>14.9.5.1. Перечень и формат электронных документов (приложение № 5а);</w:t>
      </w:r>
    </w:p>
    <w:p w:rsidR="00ED387F" w:rsidRPr="009B6E39" w:rsidRDefault="00ED387F" w:rsidP="001D724C">
      <w:pPr>
        <w:pStyle w:val="43"/>
        <w:keepNext/>
        <w:keepLines/>
        <w:ind w:left="567"/>
        <w:jc w:val="both"/>
      </w:pPr>
      <w:r>
        <w:t xml:space="preserve">14.9.6. </w:t>
      </w:r>
      <w:r>
        <w:rPr>
          <w:highlight w:val="white"/>
        </w:rPr>
        <w:t>Порядок формирования протокола стоимости материалов/оборудования</w:t>
      </w:r>
      <w:r>
        <w:t xml:space="preserve"> (пр</w:t>
      </w:r>
      <w:r>
        <w:t>и</w:t>
      </w:r>
      <w:r>
        <w:t>ложение №6);</w:t>
      </w:r>
    </w:p>
    <w:p w:rsidR="00ED387F" w:rsidRPr="009B6E39" w:rsidRDefault="00ED387F" w:rsidP="001D724C">
      <w:pPr>
        <w:pStyle w:val="43"/>
        <w:keepNext/>
        <w:keepLines/>
        <w:ind w:firstLine="567"/>
        <w:jc w:val="both"/>
      </w:pPr>
      <w:r>
        <w:t>14.9.7. Налоговая оговорка (приложение №7).</w:t>
      </w:r>
    </w:p>
    <w:p w:rsidR="00ED387F" w:rsidRPr="009B6E39" w:rsidRDefault="00ED387F" w:rsidP="001D724C">
      <w:pPr>
        <w:pStyle w:val="43"/>
        <w:keepNext/>
        <w:keepLines/>
        <w:ind w:firstLine="567"/>
        <w:jc w:val="both"/>
        <w:rPr>
          <w:b/>
        </w:rPr>
      </w:pPr>
    </w:p>
    <w:p w:rsidR="00ED387F" w:rsidRPr="009B6E39" w:rsidRDefault="00ED387F" w:rsidP="001D724C">
      <w:pPr>
        <w:pStyle w:val="43"/>
        <w:keepNext/>
        <w:keepLines/>
        <w:spacing w:line="276" w:lineRule="auto"/>
        <w:ind w:firstLine="851"/>
        <w:jc w:val="center"/>
      </w:pPr>
      <w:r>
        <w:rPr>
          <w:b/>
        </w:rPr>
        <w:t>15. Юридические адреса и платежные реквизиты Сторон</w:t>
      </w:r>
    </w:p>
    <w:p w:rsidR="00ED387F" w:rsidRPr="009B6E39" w:rsidRDefault="00ED387F" w:rsidP="001D724C">
      <w:pPr>
        <w:pStyle w:val="afb"/>
        <w:keepNext/>
        <w:keepLines/>
        <w:rPr>
          <w:sz w:val="24"/>
          <w:szCs w:val="24"/>
        </w:rPr>
      </w:pPr>
      <w:r>
        <w:rPr>
          <w:b/>
          <w:sz w:val="24"/>
          <w:szCs w:val="24"/>
        </w:rPr>
        <w:t xml:space="preserve">Заказчик: </w:t>
      </w:r>
      <w:r>
        <w:rPr>
          <w:sz w:val="24"/>
          <w:szCs w:val="24"/>
        </w:rPr>
        <w:t xml:space="preserve"> Публичное акционерное общество «ТрансКонтейнер»</w:t>
      </w:r>
    </w:p>
    <w:p w:rsidR="00ED387F" w:rsidRPr="009B6E39" w:rsidRDefault="00ED387F" w:rsidP="001D724C">
      <w:pPr>
        <w:pStyle w:val="43"/>
        <w:keepNext/>
        <w:keepLines/>
        <w:shd w:val="clear" w:color="auto" w:fill="FFFFFF"/>
        <w:spacing w:line="322" w:lineRule="exact"/>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ED387F" w:rsidRPr="009B6E39" w:rsidRDefault="00ED387F" w:rsidP="001D724C">
      <w:pPr>
        <w:pStyle w:val="43"/>
        <w:keepNext/>
        <w:keepLines/>
        <w:jc w:val="both"/>
      </w:pPr>
      <w:r>
        <w:t>Почтовый адрес: 125047, ГОРОД МОСКВА, ПЕРЕУЛОК ОРУЖЕЙНЫЙ, ДОМ 19</w:t>
      </w:r>
    </w:p>
    <w:p w:rsidR="00ED387F" w:rsidRPr="009B6E39" w:rsidRDefault="00ED387F" w:rsidP="001D724C">
      <w:pPr>
        <w:pStyle w:val="43"/>
        <w:keepNext/>
        <w:keepLines/>
        <w:jc w:val="both"/>
      </w:pPr>
      <w:r>
        <w:rPr>
          <w:color w:val="000000"/>
          <w:spacing w:val="5"/>
        </w:rPr>
        <w:t xml:space="preserve">ИНН 7708591995, ОКПО 94421386, </w:t>
      </w:r>
      <w:r>
        <w:t xml:space="preserve">КПП 997650001, </w:t>
      </w:r>
    </w:p>
    <w:p w:rsidR="00ED387F" w:rsidRPr="009B6E39" w:rsidRDefault="00ED387F" w:rsidP="001D724C">
      <w:pPr>
        <w:pStyle w:val="afb"/>
        <w:keepNext/>
        <w:keepLines/>
        <w:rPr>
          <w:sz w:val="24"/>
          <w:szCs w:val="24"/>
        </w:rPr>
      </w:pPr>
      <w:hyperlink r:id="rId33" w:tooltip="mailto:trcont@trcont.ru" w:history="1"/>
    </w:p>
    <w:p w:rsidR="00ED387F" w:rsidRPr="009B6E39" w:rsidRDefault="00ED387F" w:rsidP="001D724C">
      <w:pPr>
        <w:pStyle w:val="afb"/>
        <w:keepNext/>
        <w:keepLines/>
        <w:rPr>
          <w:b/>
          <w:sz w:val="24"/>
          <w:szCs w:val="24"/>
        </w:rPr>
      </w:pPr>
    </w:p>
    <w:p w:rsidR="00ED387F" w:rsidRPr="009B6E39" w:rsidRDefault="00ED387F" w:rsidP="001D724C">
      <w:pPr>
        <w:pStyle w:val="afb"/>
        <w:keepNext/>
        <w:keepLines/>
        <w:rPr>
          <w:sz w:val="24"/>
          <w:szCs w:val="24"/>
        </w:rPr>
      </w:pPr>
      <w:r>
        <w:rPr>
          <w:b/>
          <w:sz w:val="24"/>
          <w:szCs w:val="24"/>
        </w:rPr>
        <w:t>Исполнитель: ________________________________________</w:t>
      </w:r>
    </w:p>
    <w:p w:rsidR="00ED387F" w:rsidRPr="009B6E39" w:rsidRDefault="00ED387F" w:rsidP="001D724C">
      <w:pPr>
        <w:pStyle w:val="afb"/>
        <w:keepNext/>
        <w:keepLines/>
        <w:rPr>
          <w:sz w:val="24"/>
          <w:szCs w:val="24"/>
        </w:rPr>
      </w:pPr>
      <w:r>
        <w:rPr>
          <w:color w:val="000000"/>
          <w:spacing w:val="5"/>
          <w:sz w:val="24"/>
          <w:szCs w:val="24"/>
        </w:rPr>
        <w:t>Место нахождения:</w:t>
      </w:r>
      <w:r>
        <w:rPr>
          <w:b/>
          <w:sz w:val="24"/>
          <w:szCs w:val="24"/>
        </w:rPr>
        <w:t xml:space="preserve"> ________________________________________</w:t>
      </w:r>
    </w:p>
    <w:p w:rsidR="00ED387F" w:rsidRPr="009B6E39" w:rsidRDefault="00ED387F" w:rsidP="001D724C">
      <w:pPr>
        <w:pStyle w:val="afb"/>
        <w:keepNext/>
        <w:keepLines/>
        <w:rPr>
          <w:sz w:val="24"/>
          <w:szCs w:val="24"/>
        </w:rPr>
      </w:pPr>
      <w:r>
        <w:rPr>
          <w:sz w:val="24"/>
          <w:szCs w:val="24"/>
        </w:rPr>
        <w:t>Почтовый индекс</w:t>
      </w:r>
      <w:proofErr w:type="gramStart"/>
      <w:r>
        <w:rPr>
          <w:sz w:val="24"/>
          <w:szCs w:val="24"/>
        </w:rPr>
        <w:t xml:space="preserve">:  </w:t>
      </w:r>
      <w:proofErr w:type="spellStart"/>
      <w:r>
        <w:rPr>
          <w:sz w:val="24"/>
          <w:szCs w:val="24"/>
        </w:rPr>
        <w:t>_________,</w:t>
      </w:r>
      <w:proofErr w:type="gramEnd"/>
      <w:r>
        <w:rPr>
          <w:sz w:val="24"/>
          <w:szCs w:val="24"/>
        </w:rPr>
        <w:t>адрес</w:t>
      </w:r>
      <w:proofErr w:type="spellEnd"/>
      <w:r>
        <w:rPr>
          <w:sz w:val="24"/>
          <w:szCs w:val="24"/>
        </w:rPr>
        <w:t>:______________________________</w:t>
      </w:r>
    </w:p>
    <w:p w:rsidR="00ED387F" w:rsidRPr="009B6E39" w:rsidRDefault="00ED387F" w:rsidP="001D724C">
      <w:pPr>
        <w:pStyle w:val="afb"/>
        <w:keepNext/>
        <w:keepLines/>
        <w:rPr>
          <w:sz w:val="24"/>
          <w:szCs w:val="24"/>
        </w:rPr>
      </w:pPr>
      <w:r>
        <w:rPr>
          <w:sz w:val="24"/>
          <w:szCs w:val="24"/>
        </w:rPr>
        <w:t xml:space="preserve">ОГРН_______________ИНН ______________, ОКПО ______________, </w:t>
      </w:r>
    </w:p>
    <w:p w:rsidR="00ED387F" w:rsidRPr="009B6E39" w:rsidRDefault="00ED387F" w:rsidP="001D724C">
      <w:pPr>
        <w:pStyle w:val="afb"/>
        <w:keepNext/>
        <w:keepLines/>
        <w:rPr>
          <w:i/>
          <w:sz w:val="24"/>
          <w:szCs w:val="24"/>
        </w:rPr>
      </w:pPr>
      <w:r>
        <w:rPr>
          <w:sz w:val="24"/>
          <w:szCs w:val="24"/>
        </w:rPr>
        <w:t>КПП ______________</w:t>
      </w:r>
      <w:proofErr w:type="gramStart"/>
      <w:r>
        <w:rPr>
          <w:sz w:val="24"/>
          <w:szCs w:val="24"/>
        </w:rPr>
        <w:t xml:space="preserve"> ,</w:t>
      </w:r>
      <w:proofErr w:type="gramEnd"/>
    </w:p>
    <w:p w:rsidR="00ED387F" w:rsidRPr="009B6E39" w:rsidRDefault="00ED387F" w:rsidP="001D724C">
      <w:pPr>
        <w:pStyle w:val="af8"/>
        <w:keepNext/>
        <w:keepLines/>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ED387F" w:rsidRPr="009B6E39" w:rsidRDefault="00ED387F" w:rsidP="001D724C">
      <w:pPr>
        <w:pStyle w:val="afb"/>
        <w:keepNext/>
        <w:keepLines/>
        <w:rPr>
          <w:sz w:val="24"/>
          <w:szCs w:val="24"/>
        </w:rPr>
      </w:pPr>
      <w:r>
        <w:rPr>
          <w:iCs/>
          <w:sz w:val="24"/>
          <w:szCs w:val="24"/>
        </w:rPr>
        <w:t>тел.</w:t>
      </w:r>
      <w:r>
        <w:rPr>
          <w:i/>
          <w:sz w:val="24"/>
          <w:szCs w:val="24"/>
        </w:rPr>
        <w:t xml:space="preserve"> ________</w:t>
      </w:r>
      <w:r>
        <w:rPr>
          <w:sz w:val="24"/>
          <w:szCs w:val="24"/>
        </w:rPr>
        <w:t>, факс _____________,</w:t>
      </w:r>
    </w:p>
    <w:p w:rsidR="00ED387F" w:rsidRPr="009B6E39" w:rsidRDefault="00ED387F" w:rsidP="001D724C">
      <w:pPr>
        <w:pStyle w:val="afb"/>
        <w:keepNext/>
        <w:keepLines/>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ED387F" w:rsidRPr="009B6E39" w:rsidRDefault="00ED387F" w:rsidP="001D724C">
      <w:pPr>
        <w:pStyle w:val="af8"/>
        <w:keepNext/>
        <w:keepLines/>
        <w:rPr>
          <w:i/>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D387F" w:rsidRPr="009B6E39" w:rsidTr="001D724C">
        <w:trPr>
          <w:trHeight w:val="2074"/>
        </w:trPr>
        <w:tc>
          <w:tcPr>
            <w:tcW w:w="4705"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Заказчик:</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Исполнитель:</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pPr>
            <w:r>
              <w:rPr>
                <w:vertAlign w:val="superscript"/>
              </w:rPr>
              <w:t xml:space="preserve">(подпись)                        (Ф.И.О.)                                                                      </w:t>
            </w:r>
          </w:p>
        </w:tc>
      </w:tr>
    </w:tbl>
    <w:p w:rsidR="00ED387F" w:rsidRPr="009B6E39" w:rsidRDefault="00ED387F" w:rsidP="001D724C">
      <w:pPr>
        <w:pStyle w:val="ConsNormal"/>
        <w:keepNext/>
        <w:keepLines/>
        <w:widowControl/>
        <w:spacing w:line="276" w:lineRule="auto"/>
        <w:ind w:firstLine="0"/>
        <w:jc w:val="right"/>
        <w:rPr>
          <w:rFonts w:ascii="Times New Roman" w:hAnsi="Times New Roman"/>
          <w:sz w:val="24"/>
          <w:szCs w:val="24"/>
        </w:rPr>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43"/>
        <w:keepNext/>
        <w:spacing w:after="200" w:line="276" w:lineRule="auto"/>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spacing w:after="200" w:line="276" w:lineRule="auto"/>
        <w:rPr>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1</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 г.</w:t>
      </w: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ED387F" w:rsidRPr="009B6E39" w:rsidRDefault="00ED387F" w:rsidP="001D724C">
      <w:pPr>
        <w:pStyle w:val="ConsNormal"/>
        <w:keepNext/>
        <w:keepLines/>
        <w:widowControl/>
        <w:ind w:firstLine="540"/>
        <w:jc w:val="both"/>
        <w:rPr>
          <w:rFonts w:ascii="Times New Roman" w:hAnsi="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78"/>
        <w:gridCol w:w="7069"/>
      </w:tblGrid>
      <w:tr w:rsidR="00ED387F" w:rsidTr="001D724C">
        <w:tc>
          <w:tcPr>
            <w:tcW w:w="2678" w:type="dxa"/>
            <w:vAlign w:val="cente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Перечень основных данных и требований</w:t>
            </w:r>
          </w:p>
        </w:tc>
        <w:tc>
          <w:tcPr>
            <w:tcW w:w="7069"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Основные данные и требования</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1. Основание для проектирования</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shd w:val="clear" w:color="auto" w:fill="FFFFFF"/>
              </w:rPr>
            </w:pPr>
            <w:r>
              <w:rPr>
                <w:shd w:val="clear" w:color="auto" w:fill="FFFFFF"/>
              </w:rPr>
              <w:t>1.1. Прогнозируемый рост объёмов грузооборота (заявленные планы клиентов по увеличению объёмов грузов), возможность более эффективного использования оборудования и эксплуатации терминального хозяйства Компании.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shd w:val="clear" w:color="auto" w:fill="EA9999"/>
              </w:rPr>
            </w:pPr>
            <w:r>
              <w:rPr>
                <w:shd w:val="clear" w:color="auto" w:fill="FFFFFF"/>
              </w:rPr>
              <w:t xml:space="preserve">1.2. Изменение технологии работы контейнерного терминала с учётом включения в схему погрузочно-разгрузочных работ контейнерного перегружателя типа </w:t>
            </w:r>
            <w:proofErr w:type="spellStart"/>
            <w:r>
              <w:rPr>
                <w:shd w:val="clear" w:color="auto" w:fill="FFFFFF"/>
              </w:rPr>
              <w:t>ричстакер</w:t>
            </w:r>
            <w:proofErr w:type="spellEnd"/>
            <w:r>
              <w:rPr>
                <w:shd w:val="clear" w:color="auto" w:fill="FFFFFF"/>
              </w:rPr>
              <w:t>.</w:t>
            </w:r>
          </w:p>
        </w:tc>
      </w:tr>
      <w:tr w:rsidR="00ED387F" w:rsidTr="001D724C">
        <w:trPr>
          <w:trHeight w:val="344"/>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2. Заказчик</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pPr>
            <w:r>
              <w:t>ПАО «ТрансКонтейнер» (Уральский филиал)</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3. Местонахождение объекта</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317"/>
              </w:tabs>
              <w:jc w:val="both"/>
            </w:pPr>
            <w:r>
              <w:t xml:space="preserve">Контейнерный терминал </w:t>
            </w:r>
            <w:proofErr w:type="spellStart"/>
            <w:proofErr w:type="gramStart"/>
            <w:r>
              <w:t>Магнитогорск-Грузовой</w:t>
            </w:r>
            <w:proofErr w:type="spellEnd"/>
            <w:proofErr w:type="gramEnd"/>
            <w:r>
              <w:t xml:space="preserve">.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317"/>
              </w:tabs>
              <w:jc w:val="both"/>
              <w:rPr>
                <w:b/>
              </w:rPr>
            </w:pPr>
            <w:r>
              <w:t xml:space="preserve">Российская Федерация, Челябинская область, </w:t>
            </w:r>
            <w:proofErr w:type="gramStart"/>
            <w:r>
              <w:t>г</w:t>
            </w:r>
            <w:proofErr w:type="gramEnd"/>
            <w:r>
              <w:t>. Магнитогорск, ул. Калибровщиков, дом № 11.</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pPr>
            <w:r>
              <w:t>4. Вид строительства</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Реконструкция части действующего контейнерного терминала.</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pPr>
            <w:r>
              <w:t>5. Источник финанс</w:t>
            </w:r>
            <w:r>
              <w:t>и</w:t>
            </w:r>
            <w:r>
              <w:t>рования</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Инвестиционный бюджет ПАО «ТрансКонтейнер» на 2022-2024 гг. по титулу «Новое строительство, реконструкция и модерниз</w:t>
            </w:r>
            <w:r>
              <w:t>а</w:t>
            </w:r>
            <w:r>
              <w:t xml:space="preserve">ция зданий и сооружений», проект «Реконструкция контейнерного терминала </w:t>
            </w:r>
            <w:proofErr w:type="spellStart"/>
            <w:proofErr w:type="gramStart"/>
            <w:r>
              <w:t>Магнитогорск-Грузовой</w:t>
            </w:r>
            <w:proofErr w:type="spellEnd"/>
            <w:proofErr w:type="gramEnd"/>
            <w:r>
              <w:t>».</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6. Начальная (макс</w:t>
            </w:r>
            <w:r>
              <w:rPr>
                <w:color w:val="000000"/>
              </w:rPr>
              <w:t>и</w:t>
            </w:r>
            <w:r>
              <w:rPr>
                <w:color w:val="000000"/>
              </w:rPr>
              <w:t>мальная) цена договора</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t>_____________ (____________________) рублей ___ копеек</w:t>
            </w:r>
            <w:r>
              <w:rPr>
                <w:color w:val="000000"/>
              </w:rPr>
              <w:t xml:space="preserve"> с учетом всех налогов (кроме НДС), с учетом всех затрат, расходов, связанных с выполнением работ, в том числе  подрядны</w:t>
            </w:r>
            <w:proofErr w:type="gramStart"/>
            <w:r>
              <w:rPr>
                <w:color w:val="000000"/>
              </w:rPr>
              <w:t>х(</w:t>
            </w:r>
            <w:proofErr w:type="gramEnd"/>
            <w:r>
              <w:rPr>
                <w:color w:val="000000"/>
              </w:rPr>
              <w:t xml:space="preserve">при наличии). Сумма НДС и условия начисления определяются в соответствии с законодательством Российской Федерации. </w:t>
            </w:r>
          </w:p>
          <w:p w:rsidR="00ED387F" w:rsidRDefault="00ED387F" w:rsidP="001D724C">
            <w:pPr>
              <w:pStyle w:val="43"/>
              <w:keepNext/>
              <w:keepLines/>
              <w:jc w:val="both"/>
              <w:rPr>
                <w:color w:val="000000"/>
              </w:rPr>
            </w:pPr>
            <w:r>
              <w:rPr>
                <w:color w:val="000000"/>
              </w:rPr>
              <w:t>Начальная (максимальная) цена договора определена проектно-сметным методом (приложение 4 к Договору).</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7. Срок выполнения работ (срок проектир</w:t>
            </w:r>
            <w:r>
              <w:rPr>
                <w:color w:val="000000"/>
              </w:rPr>
              <w:t>о</w:t>
            </w:r>
            <w:r>
              <w:rPr>
                <w:color w:val="000000"/>
              </w:rPr>
              <w:t>вания</w:t>
            </w:r>
            <w:proofErr w:type="gramStart"/>
            <w:r>
              <w:rPr>
                <w:color w:val="000000"/>
              </w:rPr>
              <w:t>)</w:t>
            </w:r>
            <w:proofErr w:type="gramEnd"/>
          </w:p>
        </w:tc>
        <w:tc>
          <w:tcPr>
            <w:tcW w:w="7069" w:type="dxa"/>
            <w:tcMar>
              <w:top w:w="57" w:type="dxa"/>
              <w:bottom w:w="57" w:type="dxa"/>
            </w:tcMar>
          </w:tcPr>
          <w:p w:rsidR="00ED387F" w:rsidRPr="00133C63" w:rsidRDefault="00ED387F" w:rsidP="001D724C">
            <w:pPr>
              <w:pStyle w:val="affa"/>
              <w:spacing w:before="0" w:after="0"/>
              <w:jc w:val="both"/>
              <w:rPr>
                <w:color w:val="000000" w:themeColor="text1"/>
              </w:rPr>
            </w:pPr>
            <w:r>
              <w:rPr>
                <w:color w:val="000000" w:themeColor="text1"/>
              </w:rPr>
              <w:t xml:space="preserve">____ (___________) календарных дней </w:t>
            </w:r>
            <w:proofErr w:type="gramStart"/>
            <w:r>
              <w:rPr>
                <w:color w:val="000000" w:themeColor="text1"/>
              </w:rPr>
              <w:t>с даты подписания</w:t>
            </w:r>
            <w:proofErr w:type="gramEnd"/>
            <w:r>
              <w:rPr>
                <w:color w:val="000000" w:themeColor="text1"/>
              </w:rPr>
              <w:t xml:space="preserve"> договора, включая этапы:</w:t>
            </w:r>
          </w:p>
          <w:p w:rsidR="00ED387F" w:rsidRPr="00133C63" w:rsidRDefault="00ED387F" w:rsidP="001D724C">
            <w:pPr>
              <w:pStyle w:val="affa"/>
              <w:spacing w:before="0" w:after="0"/>
              <w:jc w:val="both"/>
              <w:rPr>
                <w:color w:val="000000" w:themeColor="text1"/>
              </w:rPr>
            </w:pPr>
            <w:r>
              <w:rPr>
                <w:color w:val="000000" w:themeColor="text1"/>
              </w:rPr>
              <w:t>1 этап - Проектная документация (стадия проектирования П), включая инженерные изыскания, экспертизу проекта</w:t>
            </w:r>
            <w:proofErr w:type="gramStart"/>
            <w:r>
              <w:rPr>
                <w:color w:val="000000" w:themeColor="text1"/>
              </w:rPr>
              <w:t xml:space="preserve"> – ____(____________) </w:t>
            </w:r>
            <w:proofErr w:type="gramEnd"/>
            <w:r>
              <w:rPr>
                <w:color w:val="000000" w:themeColor="text1"/>
              </w:rPr>
              <w:t xml:space="preserve">календарных дней с даты подписания договора;  </w:t>
            </w:r>
          </w:p>
          <w:p w:rsidR="00ED387F" w:rsidRPr="00133C63" w:rsidRDefault="00ED387F" w:rsidP="001D724C">
            <w:pPr>
              <w:pStyle w:val="affa"/>
              <w:spacing w:before="0" w:after="0"/>
              <w:jc w:val="both"/>
              <w:rPr>
                <w:color w:val="000000"/>
              </w:rPr>
            </w:pPr>
            <w:r>
              <w:rPr>
                <w:color w:val="000000" w:themeColor="text1"/>
              </w:rPr>
              <w:t>2 этап - Проектная документация (стадия проектирования РД), включая подготовку пакета документов для получения разрешения на реконструкцию</w:t>
            </w:r>
            <w:proofErr w:type="gramStart"/>
            <w:r>
              <w:rPr>
                <w:color w:val="000000" w:themeColor="text1"/>
              </w:rPr>
              <w:t xml:space="preserve"> – _____ (________) </w:t>
            </w:r>
            <w:proofErr w:type="gramEnd"/>
            <w:r>
              <w:rPr>
                <w:color w:val="000000" w:themeColor="text1"/>
              </w:rPr>
              <w:t>календарных дней с даты подписания договора.</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8. Объемы проектир</w:t>
            </w:r>
            <w:r>
              <w:rPr>
                <w:color w:val="000000"/>
              </w:rPr>
              <w:t>о</w:t>
            </w:r>
            <w:r>
              <w:rPr>
                <w:color w:val="000000"/>
              </w:rPr>
              <w:t>вания</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8.1. Проектная документация.</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8.2. Рабочая документация.</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9. Генеральная проек</w:t>
            </w:r>
            <w:r>
              <w:rPr>
                <w:color w:val="000000"/>
              </w:rPr>
              <w:t>т</w:t>
            </w:r>
            <w:r>
              <w:rPr>
                <w:color w:val="000000"/>
              </w:rPr>
              <w:t>ная организация</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Определяется путём проведения конкурсных процедур.</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10. Идентификацио</w:t>
            </w:r>
            <w:r>
              <w:rPr>
                <w:color w:val="000000"/>
              </w:rPr>
              <w:t>н</w:t>
            </w:r>
            <w:r>
              <w:rPr>
                <w:color w:val="000000"/>
              </w:rPr>
              <w:t>ные признаки зданий и сооружений, согласно ст. 4 Федерального закона от 31.12.2009 № 384-ФЗ «Технический регламент о безопасн</w:t>
            </w:r>
            <w:r>
              <w:rPr>
                <w:color w:val="000000"/>
              </w:rPr>
              <w:t>о</w:t>
            </w:r>
            <w:r>
              <w:rPr>
                <w:color w:val="000000"/>
              </w:rPr>
              <w:t>сти зданий и сооружений»</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 xml:space="preserve">10.1. Назначение: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220.42.99.19.112 – Площадки производственные с покрытиями;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320.26.30.1 – Система видеонаблюдения;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220.42.22.1 – Сооружения коммунальные для электроснабжения и связи;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210.00.11.10.450 – Здание производственное.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10.2. Принадлежит к объектам транспортной инфраструктуры общего пользования.</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10.3. Пожарную и взрывопожарную опасность конкретных зданий и сооружений определить и указать в проектной документации.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10.4. Определить и указать в проектной документации помещения с постоянным пребыванием людей.</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10.5. Уровень ответственности объекта - нормальный.</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Особые условия проектирования и строительства</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11.1. Действующее, режимное предприятие.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11.2. Работа вблизи частей, находящихся под напряжением (0,4 кВ), выполнять с учетом обеспечения условий </w:t>
            </w:r>
            <w:proofErr w:type="spellStart"/>
            <w:r>
              <w:rPr>
                <w:color w:val="000000"/>
              </w:rPr>
              <w:t>электробезопасн</w:t>
            </w:r>
            <w:r>
              <w:rPr>
                <w:color w:val="000000"/>
              </w:rPr>
              <w:t>о</w:t>
            </w:r>
            <w:r>
              <w:rPr>
                <w:color w:val="000000"/>
              </w:rPr>
              <w:t>сти</w:t>
            </w:r>
            <w:proofErr w:type="spellEnd"/>
            <w:r>
              <w:rPr>
                <w:color w:val="000000"/>
              </w:rPr>
              <w:t xml:space="preserve">. </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12. Требования к технико-экономическим показателям объекта проектирования, основным техническим решениям, перспекти</w:t>
            </w:r>
            <w:r>
              <w:rPr>
                <w:color w:val="000000"/>
              </w:rPr>
              <w:t>в</w:t>
            </w:r>
            <w:r>
              <w:rPr>
                <w:color w:val="000000"/>
              </w:rPr>
              <w:t>ному расширению объекта строительства</w:t>
            </w:r>
          </w:p>
        </w:tc>
        <w:tc>
          <w:tcPr>
            <w:tcW w:w="7069" w:type="dxa"/>
            <w:tcMar>
              <w:top w:w="57" w:type="dxa"/>
              <w:bottom w:w="57" w:type="dxa"/>
            </w:tcMar>
          </w:tcPr>
          <w:p w:rsidR="00ED387F" w:rsidRDefault="00ED387F" w:rsidP="001D724C">
            <w:pPr>
              <w:pStyle w:val="1a"/>
              <w:ind w:firstLine="0"/>
              <w:rPr>
                <w:color w:val="000000"/>
                <w:sz w:val="24"/>
                <w:szCs w:val="24"/>
              </w:rPr>
            </w:pPr>
            <w:r>
              <w:rPr>
                <w:color w:val="000000"/>
                <w:sz w:val="24"/>
                <w:szCs w:val="24"/>
              </w:rPr>
              <w:t xml:space="preserve">12.1. Реконструируемые объекты расположены на части </w:t>
            </w:r>
            <w:r>
              <w:rPr>
                <w:rFonts w:eastAsia="Times New Roman"/>
                <w:sz w:val="24"/>
                <w:szCs w:val="24"/>
              </w:rPr>
              <w:t>земельного участка: площадью 65 386 кв.м., кадастровый номер 74:33:01:02001:0001, находящийся в субаренде у ОАО “РЖД” по договору № НРИ-69/СА от 06.05.2008.</w:t>
            </w:r>
          </w:p>
          <w:p w:rsidR="00ED387F" w:rsidRDefault="00ED387F" w:rsidP="001D724C">
            <w:pPr>
              <w:pStyle w:val="43"/>
              <w:shd w:val="clear" w:color="auto" w:fill="FFFFFF"/>
              <w:jc w:val="both"/>
              <w:rPr>
                <w:color w:val="222222"/>
              </w:rPr>
            </w:pPr>
            <w:r>
              <w:rPr>
                <w:color w:val="000000"/>
              </w:rPr>
              <w:t xml:space="preserve">12.2. Реконструируемые объекты входят в состав контейнерного терминала </w:t>
            </w:r>
            <w:proofErr w:type="spellStart"/>
            <w:proofErr w:type="gramStart"/>
            <w:r>
              <w:rPr>
                <w:color w:val="000000"/>
              </w:rPr>
              <w:t>Магнитогорск-Грузовой</w:t>
            </w:r>
            <w:proofErr w:type="spellEnd"/>
            <w:proofErr w:type="gramEnd"/>
            <w:r>
              <w:rPr>
                <w:color w:val="000000"/>
              </w:rPr>
              <w:t>, с текущим объ</w:t>
            </w:r>
            <w:r>
              <w:rPr>
                <w:color w:val="000000"/>
              </w:rPr>
              <w:t>е</w:t>
            </w:r>
            <w:r>
              <w:rPr>
                <w:color w:val="000000"/>
              </w:rPr>
              <w:t>мом переработки контейнеров по железнодорожным грузовым фронтам 13,4 тыс. ДФЭ в год, с учётом автотранспорта – 16 тыс. ДФЭ в год. Прогноз увеличения переработки контейнеров к 2026 году по железнодорожным грузовым фронтам – 19 тыс. ДФЭ в год, с учётом автотранспорта - 23 тыс. ДФЭ в год.</w:t>
            </w:r>
          </w:p>
          <w:p w:rsidR="00ED387F" w:rsidRDefault="00ED387F" w:rsidP="001D724C">
            <w:pPr>
              <w:pStyle w:val="43"/>
              <w:shd w:val="clear" w:color="auto" w:fill="FFFFFF"/>
              <w:jc w:val="both"/>
              <w:rPr>
                <w:color w:val="222222"/>
              </w:rPr>
            </w:pPr>
            <w:r>
              <w:rPr>
                <w:color w:val="000000"/>
              </w:rPr>
              <w:t>Текущая перерабатывающая способность терминала 16,6 тыс. ДФЭ в год.</w:t>
            </w:r>
          </w:p>
          <w:p w:rsidR="00ED387F" w:rsidRDefault="00ED387F" w:rsidP="001D724C">
            <w:pPr>
              <w:pStyle w:val="43"/>
              <w:shd w:val="clear" w:color="auto" w:fill="FFFFFF"/>
              <w:jc w:val="both"/>
              <w:rPr>
                <w:color w:val="222222"/>
              </w:rPr>
            </w:pPr>
            <w:r>
              <w:rPr>
                <w:color w:val="000000"/>
              </w:rPr>
              <w:t xml:space="preserve">Груз – 20-40 футовые контейнеры, доля 40-футовых контейнеров – до </w:t>
            </w:r>
            <w:r>
              <w:t>30</w:t>
            </w:r>
            <w:r>
              <w:rPr>
                <w:color w:val="000000"/>
              </w:rPr>
              <w:t>% общего грузопотока, средний срок хранения контейнера – 7 суток.</w:t>
            </w:r>
          </w:p>
          <w:p w:rsidR="00ED387F" w:rsidRDefault="00ED387F" w:rsidP="001D724C">
            <w:pPr>
              <w:pStyle w:val="43"/>
              <w:shd w:val="clear" w:color="auto" w:fill="FFFFFF"/>
              <w:jc w:val="both"/>
              <w:rPr>
                <w:color w:val="222222"/>
              </w:rPr>
            </w:pPr>
            <w:r>
              <w:rPr>
                <w:color w:val="000000"/>
              </w:rPr>
              <w:t>Подвижной состав – платформы.</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12.3. Технические решения и параметры для реконструируемых объектов принять в соответствии с действующими нормативными документами, в том числе: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СП 316.1325800.2017 «Терминалы контейнерные. Правила проектирования»;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СП 37.13330.2012 «Промышленный транспорт»;</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Методические рекомендации по проектированию жёстких дорожных одежд (взамен ВСН 197-91), распоряжение Минтранса Российской Федерации от 03.12.2033 №ОС-1066-р;</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ОДН 218.046-01 «Проектирование нежёстких дорожных одежд»;</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ОДМ 218.3.1.005-2021 «Проектирование нежёстких дорожных одежд. Методические рекомендации по расчёту параметров напряженно-деформированного состояния многослойных конс</w:t>
            </w:r>
            <w:r>
              <w:rPr>
                <w:color w:val="000000"/>
              </w:rPr>
              <w:t>т</w:t>
            </w:r>
            <w:r>
              <w:rPr>
                <w:color w:val="000000"/>
              </w:rPr>
              <w:t>рукций при воздействии колёсной нагрузки».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rPr>
              <w:t xml:space="preserve">12.4. </w:t>
            </w:r>
            <w:proofErr w:type="gramStart"/>
            <w:r>
              <w:rPr>
                <w:color w:val="000000"/>
              </w:rPr>
              <w:t>Проектные решения принимать на основании топографич</w:t>
            </w:r>
            <w:r>
              <w:rPr>
                <w:color w:val="000000"/>
              </w:rPr>
              <w:t>е</w:t>
            </w:r>
            <w:r>
              <w:rPr>
                <w:color w:val="000000"/>
              </w:rPr>
              <w:t>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w:t>
            </w:r>
            <w:proofErr w:type="gramEnd"/>
            <w:r>
              <w:rPr>
                <w:color w:val="000000"/>
              </w:rPr>
              <w:t xml:space="preserve"> </w:t>
            </w:r>
            <w:proofErr w:type="gramStart"/>
            <w:r>
              <w:rPr>
                <w:color w:val="000000"/>
              </w:rPr>
              <w:t>Методич</w:t>
            </w:r>
            <w:r>
              <w:rPr>
                <w:color w:val="000000"/>
              </w:rPr>
              <w:t>е</w:t>
            </w:r>
            <w:r>
              <w:rPr>
                <w:color w:val="000000"/>
              </w:rPr>
              <w:t>ских указаний к Приказу Минрегионразвития от 29.12.2009 № 620).</w:t>
            </w:r>
            <w:proofErr w:type="gramEnd"/>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12.5. Проектные решения принимать с учётом рекомендаций ГОСТ </w:t>
            </w:r>
            <w:proofErr w:type="gramStart"/>
            <w:r>
              <w:rPr>
                <w:color w:val="000000"/>
              </w:rPr>
              <w:t>Р</w:t>
            </w:r>
            <w:proofErr w:type="gramEnd"/>
            <w:r>
              <w:rPr>
                <w:color w:val="000000"/>
              </w:rPr>
              <w:t xml:space="preserve"> ИСО 14001-2016.</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13. Необходимость предварительного согласования отдел</w:t>
            </w:r>
            <w:r>
              <w:rPr>
                <w:color w:val="000000"/>
              </w:rPr>
              <w:t>ь</w:t>
            </w:r>
            <w:r>
              <w:rPr>
                <w:color w:val="000000"/>
              </w:rPr>
              <w:t>ных проектных решений</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Вариантные проработки проектных решений по каждому объекту реконструкции предварительно представить в аппарат</w:t>
            </w:r>
            <w:r>
              <w:t xml:space="preserve"> управления</w:t>
            </w:r>
            <w:r>
              <w:rPr>
                <w:color w:val="000000"/>
              </w:rPr>
              <w:t xml:space="preserve"> ПАО «ТрансКонтейнер» для согласования. К разработке разделов проекта приступать только после получения письменного согл</w:t>
            </w:r>
            <w:r>
              <w:rPr>
                <w:color w:val="000000"/>
              </w:rPr>
              <w:t>а</w:t>
            </w:r>
            <w:r>
              <w:rPr>
                <w:color w:val="000000"/>
              </w:rPr>
              <w:t>сования варианта проектного решения аппаратом управления.</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согласования проектных решений ПАО «ТрансКонтейнер» не учитывать в общем сроке выполнения работ.</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14. Необходимость выделения этапов строительства и ввода объекта в эксплуат</w:t>
            </w:r>
            <w:r>
              <w:rPr>
                <w:color w:val="000000"/>
              </w:rPr>
              <w:t>а</w:t>
            </w:r>
            <w:r>
              <w:rPr>
                <w:color w:val="000000"/>
              </w:rPr>
              <w:t>цию.</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14.1. Необходимость выделения этапов строительства, их колич</w:t>
            </w:r>
            <w:r>
              <w:rPr>
                <w:color w:val="000000"/>
              </w:rPr>
              <w:t>е</w:t>
            </w:r>
            <w:r>
              <w:rPr>
                <w:color w:val="000000"/>
              </w:rPr>
              <w:t>ство и состав определить проектом.</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14.2. </w:t>
            </w:r>
            <w:proofErr w:type="spellStart"/>
            <w:r>
              <w:rPr>
                <w:color w:val="000000"/>
              </w:rPr>
              <w:t>Этапность</w:t>
            </w:r>
            <w:proofErr w:type="spellEnd"/>
            <w:r>
              <w:rPr>
                <w:color w:val="000000"/>
              </w:rPr>
              <w:t xml:space="preserve"> реконструкции согласовать с Заказчиком.</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15. Требования к архитектурно-строительным, объё</w:t>
            </w:r>
            <w:r>
              <w:rPr>
                <w:color w:val="000000"/>
              </w:rPr>
              <w:t>м</w:t>
            </w:r>
            <w:r>
              <w:rPr>
                <w:color w:val="000000"/>
              </w:rPr>
              <w:t>но-планировочным и конструктивным решениям.</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FF0000"/>
              </w:rPr>
            </w:pPr>
            <w:r>
              <w:rPr>
                <w:color w:val="000000"/>
              </w:rPr>
              <w:t>15.1. Проектные решения принять в соответствии с действующ</w:t>
            </w:r>
            <w:r>
              <w:rPr>
                <w:color w:val="000000"/>
              </w:rPr>
              <w:t>и</w:t>
            </w:r>
            <w:r>
              <w:rPr>
                <w:color w:val="000000"/>
              </w:rPr>
              <w:t xml:space="preserve">ми нормативными документами в области архитектурно-строительного проектирования, с учётом зонирования территории по </w:t>
            </w:r>
            <w:r>
              <w:t>функциональному использованию в соответствии со схемой контейнерного терминала Магнитогорск - Грузовой (далее - Схема, согласно приложению №2 к Техническому заданию).</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15.3. Технологические и пожарные проезды, места пересечения железнодорожных путей оборудовать в соответствии с нормами.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rPr>
              <w:t>15.</w:t>
            </w:r>
            <w:r>
              <w:t>4. Перечень объектов реконструкции/строительства:</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15.4.1. </w:t>
            </w:r>
            <w:proofErr w:type="gramStart"/>
            <w:r>
              <w:t>Площадка производственная для переработки контейнеров, инв. № 00000193 (далее – Площадка), поз. 1, 8 на Схеме, площ</w:t>
            </w:r>
            <w:r>
              <w:t>а</w:t>
            </w:r>
            <w:r>
              <w:t>дью 18 420 кв.м., существующее покрытие – асфальтобетон.</w:t>
            </w:r>
            <w:proofErr w:type="gramEnd"/>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Задачи реконструкции: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увеличение площади и замена покрытия части Площадки, общей площадью 15 370 кв.м. (площадь уточнить проектом), и выравн</w:t>
            </w:r>
            <w:r>
              <w:t>и</w:t>
            </w:r>
            <w:r>
              <w:t xml:space="preserve">вание реконструируемого участка в один уровень </w:t>
            </w:r>
            <w:proofErr w:type="gramStart"/>
            <w:r>
              <w:t>с</w:t>
            </w:r>
            <w:proofErr w:type="gramEnd"/>
            <w:r>
              <w:t xml:space="preserve"> существующим. Проектируемое покрытие Площадки – терм</w:t>
            </w:r>
            <w:r>
              <w:t>и</w:t>
            </w:r>
            <w:r>
              <w:t>нальный камень мощения на щебеночном основании.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Проектируемое основание и покрытие должны обеспечивать несущую способность при работе погрузчиков типа </w:t>
            </w:r>
            <w:proofErr w:type="spellStart"/>
            <w:r>
              <w:t>ричстакер</w:t>
            </w:r>
            <w:proofErr w:type="spellEnd"/>
            <w:r>
              <w:t>, (фронтальных погрузчиков), а также от складирования крупн</w:t>
            </w:r>
            <w:r>
              <w:t>о</w:t>
            </w:r>
            <w:r>
              <w:t xml:space="preserve">тоннажных контейнеров в гружёном состоянии в 4 (четыре) яруса. Максимальная нагрузка на переднюю ось </w:t>
            </w:r>
            <w:proofErr w:type="spellStart"/>
            <w:r>
              <w:t>ричстакера</w:t>
            </w:r>
            <w:proofErr w:type="spellEnd"/>
            <w:r>
              <w:t xml:space="preserve"> ≈ 99,6 тс (на колесо 25 тс; нагрузку уточнить в проекте); давление в пневмат</w:t>
            </w:r>
            <w:r>
              <w:t>и</w:t>
            </w:r>
            <w:r>
              <w:t>ках 1,0 МПа (10кгс/см²).</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 </w:t>
            </w:r>
            <w:proofErr w:type="gramStart"/>
            <w:r>
              <w:t>в</w:t>
            </w:r>
            <w:proofErr w:type="gramEnd"/>
            <w:r>
              <w:t>осстановление асфальтобетонного покрытия части площадки, поз. 7 на Схеме, общей площадью 5 400 кв.м. (уточнить прое</w:t>
            </w:r>
            <w:r>
              <w:t>к</w:t>
            </w:r>
            <w:r>
              <w:t>том).</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Проектируемое основание и покрытие должны обеспечивать несущую способность при проезде контейнеровозов.</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Расчет дорожной одежды представить в проекте.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15.4.2. Участок по ремонту контейнеров, строительство.</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Расположение участка ремонта контейнеров и площадь здания - уточнить проектом. Каркас здания предусмотреть со стальными колоннами, сборно-монолитными перекрытием, стены из </w:t>
            </w:r>
            <w:proofErr w:type="spellStart"/>
            <w:r>
              <w:t>сэ</w:t>
            </w:r>
            <w:r>
              <w:t>н</w:t>
            </w:r>
            <w:r>
              <w:t>двичпанелей</w:t>
            </w:r>
            <w:proofErr w:type="spellEnd"/>
            <w:r>
              <w:t xml:space="preserve"> и покрытием из профилированного листа (рассмотреть варианты конструктивных решений, уточнить проектом). Проектируемое здание предназначено для производс</w:t>
            </w:r>
            <w:r>
              <w:t>т</w:t>
            </w:r>
            <w:r>
              <w:t>ва ремонта 20/40 футовых контейнеров и включает в себя: </w:t>
            </w:r>
          </w:p>
          <w:p w:rsidR="00ED387F" w:rsidRDefault="00ED387F" w:rsidP="001F3AAB">
            <w:pPr>
              <w:pStyle w:val="43"/>
              <w:numPr>
                <w:ilvl w:val="0"/>
                <w:numId w:val="29"/>
              </w:numPr>
              <w:shd w:val="clear" w:color="auto" w:fill="FFFFFF"/>
              <w:ind w:left="0"/>
              <w:jc w:val="both"/>
              <w:rPr>
                <w:lang w:eastAsia="ar-SA"/>
              </w:rPr>
            </w:pPr>
            <w:r>
              <w:t xml:space="preserve">- </w:t>
            </w:r>
            <w:proofErr w:type="spellStart"/>
            <w:r>
              <w:t>неотапливаемое</w:t>
            </w:r>
            <w:proofErr w:type="spellEnd"/>
            <w:r>
              <w:t xml:space="preserve"> помещение для ремонта крупнотоннажных контейнеров, в т.ч. размещения производственного оборудования: верстаки, сварочный пост, и прочее производственное оборудов</w:t>
            </w:r>
            <w:r>
              <w:t>а</w:t>
            </w:r>
            <w:r>
              <w:t>ние (уточнить проектом);</w:t>
            </w:r>
          </w:p>
          <w:p w:rsidR="00ED387F" w:rsidRDefault="00ED387F" w:rsidP="001F3AAB">
            <w:pPr>
              <w:pStyle w:val="43"/>
              <w:numPr>
                <w:ilvl w:val="0"/>
                <w:numId w:val="29"/>
              </w:numPr>
              <w:shd w:val="clear" w:color="auto" w:fill="FFFFFF"/>
              <w:ind w:left="0"/>
              <w:jc w:val="both"/>
              <w:rPr>
                <w:lang w:eastAsia="ar-SA"/>
              </w:rPr>
            </w:pPr>
            <w:r>
              <w:t>- кабинет для сотрудников — рабочая смена 2 человека. </w:t>
            </w:r>
          </w:p>
          <w:p w:rsidR="00ED387F" w:rsidRDefault="00ED387F" w:rsidP="001D724C">
            <w:pPr>
              <w:pStyle w:val="43"/>
              <w:shd w:val="clear" w:color="auto" w:fill="FFFFFF"/>
              <w:jc w:val="both"/>
            </w:pPr>
            <w:r>
              <w:t>В помещении для ремонта контейнеров:</w:t>
            </w:r>
          </w:p>
          <w:p w:rsidR="00ED387F" w:rsidRDefault="00ED387F" w:rsidP="001D724C">
            <w:pPr>
              <w:pStyle w:val="43"/>
              <w:shd w:val="clear" w:color="auto" w:fill="FFFFFF"/>
              <w:jc w:val="both"/>
            </w:pPr>
            <w:r>
              <w:t xml:space="preserve"> - предусмотреть оборудование одной/двумя ремонтными поз</w:t>
            </w:r>
            <w:r>
              <w:t>и</w:t>
            </w:r>
            <w:r>
              <w:t>циями с автоматическими воротами (уточнить проектом),  для подачи конвейером контейнера/</w:t>
            </w:r>
            <w:proofErr w:type="spellStart"/>
            <w:r>
              <w:t>ов</w:t>
            </w:r>
            <w:proofErr w:type="spellEnd"/>
            <w:r>
              <w:t xml:space="preserve"> в помещение на ремонтный участок, оборудованный сварочным постом, подъемником, вытяжной вентиляцией;</w:t>
            </w:r>
          </w:p>
          <w:p w:rsidR="00ED387F" w:rsidRDefault="00ED387F" w:rsidP="001D724C">
            <w:pPr>
              <w:pStyle w:val="43"/>
              <w:shd w:val="clear" w:color="auto" w:fill="FFFFFF"/>
              <w:jc w:val="both"/>
            </w:pPr>
            <w:r>
              <w:t>-постановка в ремонт/уборка с ремонта контейнеров будет осуществляться контейнерным перегружателем. Перед зданием предусмотреть площадку для сбора ТБО, оборудовать место для курения.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hd w:val="clear" w:color="auto" w:fill="FFFFFF"/>
              </w:rPr>
              <w:t>Определить потребности в количестве и типах источников энергии, теплоснабжения.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15.4.3. Освещение КТ </w:t>
            </w:r>
            <w:proofErr w:type="spellStart"/>
            <w:proofErr w:type="gramStart"/>
            <w:r>
              <w:t>Магнитогорск-Грузовой</w:t>
            </w:r>
            <w:proofErr w:type="spellEnd"/>
            <w:proofErr w:type="gramEnd"/>
            <w:r>
              <w:t>, строительство.</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t>Выполнить согласно нормативам освещенности КТ, на основании светотехнического расчёта, с использованием мачт освещения ВМО-30 и светодиодных источников освещения. Рассмотреть возможность</w:t>
            </w:r>
            <w:r>
              <w:rPr>
                <w:color w:val="000000"/>
              </w:rPr>
              <w:t xml:space="preserve"> использования существующих опор </w:t>
            </w:r>
            <w:proofErr w:type="gramStart"/>
            <w:r>
              <w:rPr>
                <w:color w:val="000000"/>
              </w:rPr>
              <w:t>ВЛ</w:t>
            </w:r>
            <w:proofErr w:type="gramEnd"/>
            <w:r>
              <w:rPr>
                <w:color w:val="000000"/>
              </w:rPr>
              <w:t xml:space="preserve"> контейне</w:t>
            </w:r>
            <w:r>
              <w:rPr>
                <w:color w:val="000000"/>
              </w:rPr>
              <w:t>р</w:t>
            </w:r>
            <w:r>
              <w:rPr>
                <w:color w:val="000000"/>
              </w:rPr>
              <w:t>ной площадки. Расстановку мачт освещения, оборудование и материалы письменно согласовать с Заказчиком, светотехнич</w:t>
            </w:r>
            <w:r>
              <w:rPr>
                <w:color w:val="000000"/>
              </w:rPr>
              <w:t>е</w:t>
            </w:r>
            <w:r>
              <w:rPr>
                <w:color w:val="000000"/>
              </w:rPr>
              <w:t xml:space="preserve">ский расчёт представить в проекте.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Энергоснабжение предусмотреть от РЩ ПАО «ТрансКонте</w:t>
            </w:r>
            <w:r>
              <w:rPr>
                <w:color w:val="000000"/>
              </w:rPr>
              <w:t>й</w:t>
            </w:r>
            <w:r>
              <w:rPr>
                <w:color w:val="000000"/>
              </w:rPr>
              <w:t xml:space="preserve">нер»», расположенных на </w:t>
            </w:r>
            <w:r>
              <w:t>территории Площадки производственной для переработки контейнеров, в объёме выделенной мощности</w:t>
            </w:r>
            <w:r>
              <w:rPr>
                <w:color w:val="000000"/>
              </w:rPr>
              <w:t>.</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 xml:space="preserve">15.4.4. Водоотведение КТ </w:t>
            </w:r>
            <w:proofErr w:type="spellStart"/>
            <w:proofErr w:type="gramStart"/>
            <w:r>
              <w:rPr>
                <w:color w:val="000000"/>
              </w:rPr>
              <w:t>Магнитогорск-Грузовой</w:t>
            </w:r>
            <w:proofErr w:type="spellEnd"/>
            <w:proofErr w:type="gramEnd"/>
            <w:r>
              <w:rPr>
                <w:color w:val="000000"/>
              </w:rPr>
              <w:t>, строительство.</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strike/>
                <w:color w:val="FF0000"/>
              </w:rPr>
            </w:pPr>
            <w:r>
              <w:t>Поверхностное водоотведение с площадок и проездов организ</w:t>
            </w:r>
            <w:r>
              <w:t>о</w:t>
            </w:r>
            <w:r>
              <w:t xml:space="preserve">вать </w:t>
            </w:r>
            <w:proofErr w:type="spellStart"/>
            <w:r>
              <w:t>разуклонкой</w:t>
            </w:r>
            <w:proofErr w:type="spellEnd"/>
            <w:r>
              <w:t xml:space="preserve"> покрытия с последующим сбором в лотки ливневой канализац</w:t>
            </w:r>
            <w:proofErr w:type="gramStart"/>
            <w:r>
              <w:t>ии и ее</w:t>
            </w:r>
            <w:proofErr w:type="gramEnd"/>
            <w:r>
              <w:t xml:space="preserve"> отводом в аккумулирующие ёмкости.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 xml:space="preserve">15.4.5. Видеонаблюдение КТ </w:t>
            </w:r>
            <w:proofErr w:type="spellStart"/>
            <w:proofErr w:type="gramStart"/>
            <w:r>
              <w:t>Магнитогорск-Грузовой</w:t>
            </w:r>
            <w:proofErr w:type="spellEnd"/>
            <w:proofErr w:type="gramEnd"/>
            <w:r>
              <w:t>. Реконс</w:t>
            </w:r>
            <w:r>
              <w:t>т</w:t>
            </w:r>
            <w:r>
              <w:t>рукция.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Предусмотреть прокладку кабельных линий связи от точки подключения (поз. 5 на Схеме) до мачт освещения, расстановку камер наблюдения на мачтах освещения (количество камер уточнить проектом), с дооборудованием пункта управления, находящегося в здании, поз 5 на Схеме.</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15.5. Предусмотреть демонтаж здания ПРК, опор освещения, а также иных сооружений, попадающих в зону реконструкции.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15.6. Предусмотреть защиту/переустройство инженерных сетей, попадающих в зону реконструкции, согласно техническим условиям балансодержателей.</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15.7. Применяемые при проектировании материалы и оборудов</w:t>
            </w:r>
            <w:r>
              <w:rPr>
                <w:color w:val="000000"/>
              </w:rPr>
              <w:t>а</w:t>
            </w:r>
            <w:r>
              <w:rPr>
                <w:color w:val="000000"/>
              </w:rPr>
              <w:t>ние должны соответствовать стандартам Российской Федерации и иметь сертификаты.</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16. Требования к технологии и режиму работы предприятия.</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ind w:hanging="32"/>
              <w:jc w:val="both"/>
              <w:rPr>
                <w:color w:val="000000"/>
                <w:highlight w:val="yellow"/>
              </w:rPr>
            </w:pPr>
            <w:r>
              <w:rPr>
                <w:color w:val="000000"/>
              </w:rPr>
              <w:t>16.1. Режим работы – сменный, с 8-00 до 20-00, круглогодичный, с учётом взаимодействия грузовой работы контейнерного термин</w:t>
            </w:r>
            <w:r>
              <w:rPr>
                <w:color w:val="000000"/>
              </w:rPr>
              <w:t>а</w:t>
            </w:r>
            <w:r>
              <w:rPr>
                <w:color w:val="000000"/>
              </w:rPr>
              <w:t xml:space="preserve">ла со станцией </w:t>
            </w:r>
            <w:proofErr w:type="spellStart"/>
            <w:proofErr w:type="gramStart"/>
            <w:r>
              <w:rPr>
                <w:color w:val="000000"/>
              </w:rPr>
              <w:t>Магнитогорск-Грузовой</w:t>
            </w:r>
            <w:proofErr w:type="spellEnd"/>
            <w:proofErr w:type="gramEnd"/>
            <w:r>
              <w:rPr>
                <w:color w:val="000000"/>
              </w:rPr>
              <w:t>.</w:t>
            </w:r>
          </w:p>
        </w:tc>
      </w:tr>
      <w:tr w:rsidR="00ED387F" w:rsidTr="001D724C">
        <w:trPr>
          <w:trHeight w:val="1775"/>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17. Требования к мероприятиям по охране окружающей среды.</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35"/>
              </w:tabs>
              <w:ind w:right="170"/>
              <w:jc w:val="both"/>
              <w:rPr>
                <w:color w:val="000000"/>
              </w:rPr>
            </w:pPr>
            <w:r>
              <w:rPr>
                <w:color w:val="000000"/>
              </w:rPr>
              <w:t>17.1. Раздел «Перечень мероприятий по охране окружающей среды» выполнить в объеме действующих норм и правил, а также в соответствии с техническими условиями и требовани</w:t>
            </w:r>
            <w:r>
              <w:rPr>
                <w:color w:val="000000"/>
              </w:rPr>
              <w:t>я</w:t>
            </w:r>
            <w:r>
              <w:rPr>
                <w:color w:val="000000"/>
              </w:rPr>
              <w:t xml:space="preserve">ми надзорных органов. </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17.2. Обращение с образовавшимся отходами производства и потребления проводить в соответствии с Федеральным законом от 24.06.1998 № 89-ФЗ «Об отходах производства и потребления».</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17.3. Отвод ливневых вод выполнить </w:t>
            </w:r>
            <w:proofErr w:type="gramStart"/>
            <w:r>
              <w:rPr>
                <w:color w:val="000000"/>
              </w:rPr>
              <w:t>в</w:t>
            </w:r>
            <w:proofErr w:type="gramEnd"/>
            <w:r>
              <w:rPr>
                <w:color w:val="000000"/>
              </w:rPr>
              <w:t xml:space="preserve"> </w:t>
            </w:r>
            <w:proofErr w:type="gramStart"/>
            <w:r>
              <w:rPr>
                <w:color w:val="000000"/>
              </w:rPr>
              <w:t>с</w:t>
            </w:r>
            <w:proofErr w:type="gramEnd"/>
            <w:r>
              <w:rPr>
                <w:color w:val="000000"/>
              </w:rPr>
              <w:t xml:space="preserve"> учетом требований Водного кодекса РФ от 03.06.2006 № 74-ФЗ и минимизации негативного воздействия на окружающую среду. </w:t>
            </w:r>
          </w:p>
        </w:tc>
      </w:tr>
      <w:tr w:rsidR="00ED387F" w:rsidTr="001D724C">
        <w:trPr>
          <w:trHeight w:val="1534"/>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18. Требования к мероприятиям по обеспечению пожарной безопасности.</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18.1.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 123-ФЗ от 22.07.2008, СП 153.13130.2013 «Инфраструктура железнодорожного транспорта. Требования пожарной безопасности», другими действующими государстве</w:t>
            </w:r>
            <w:r>
              <w:rPr>
                <w:color w:val="000000"/>
              </w:rPr>
              <w:t>н</w:t>
            </w:r>
            <w:r>
              <w:rPr>
                <w:color w:val="000000"/>
              </w:rPr>
              <w:t>ными нормативными документами.</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18.2. Идентификационные сведения о степени огнестойкости, классе конструктивной пожарной опасности, классе функци</w:t>
            </w:r>
            <w:r>
              <w:rPr>
                <w:color w:val="000000"/>
              </w:rPr>
              <w:t>о</w:t>
            </w:r>
            <w:r>
              <w:rPr>
                <w:color w:val="000000"/>
              </w:rPr>
              <w:t>нальной пожарной опасности определить в соответствии с Техническим регламентом о требованиях пожарной безопасности.</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19. Требования к обеспечению безопа</w:t>
            </w:r>
            <w:r>
              <w:rPr>
                <w:color w:val="000000"/>
              </w:rPr>
              <w:t>с</w:t>
            </w:r>
            <w:r>
              <w:rPr>
                <w:color w:val="000000"/>
              </w:rPr>
              <w:t>ной эксплуатации объектов капитального строительства.</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proofErr w:type="gramStart"/>
            <w:r>
              <w:rPr>
                <w:color w:val="000000"/>
              </w:rPr>
              <w:t>Проектными решения предусмотреть мероприятия по обеспеч</w:t>
            </w:r>
            <w:r>
              <w:rPr>
                <w:color w:val="000000"/>
              </w:rPr>
              <w:t>е</w:t>
            </w:r>
            <w:r>
              <w:rPr>
                <w:color w:val="000000"/>
              </w:rPr>
              <w:t>нию безопасной эксплуатации объектов капитального строительства в соответствии с действующими нормативными документами.</w:t>
            </w:r>
            <w:proofErr w:type="gramEnd"/>
          </w:p>
        </w:tc>
      </w:tr>
      <w:tr w:rsidR="00ED387F" w:rsidTr="001D724C">
        <w:trPr>
          <w:trHeight w:val="620"/>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20. Требование к разработке инженерно-технических меропри</w:t>
            </w:r>
            <w:r>
              <w:rPr>
                <w:color w:val="000000"/>
              </w:rPr>
              <w:t>я</w:t>
            </w:r>
            <w:r>
              <w:rPr>
                <w:color w:val="000000"/>
              </w:rPr>
              <w:t>тий гражданской обороны и меропри</w:t>
            </w:r>
            <w:r>
              <w:rPr>
                <w:color w:val="000000"/>
              </w:rPr>
              <w:t>я</w:t>
            </w:r>
            <w:r>
              <w:rPr>
                <w:color w:val="000000"/>
              </w:rPr>
              <w:t>тий по предупреждению чрезвычайных ситу</w:t>
            </w:r>
            <w:r>
              <w:rPr>
                <w:color w:val="000000"/>
              </w:rPr>
              <w:t>а</w:t>
            </w:r>
            <w:r>
              <w:rPr>
                <w:color w:val="000000"/>
              </w:rPr>
              <w:t>ций природного и техногенного характ</w:t>
            </w:r>
            <w:r>
              <w:rPr>
                <w:color w:val="000000"/>
              </w:rPr>
              <w:t>е</w:t>
            </w:r>
            <w:r>
              <w:rPr>
                <w:color w:val="000000"/>
              </w:rPr>
              <w:t>ра.</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0"/>
              </w:tabs>
              <w:ind w:right="170"/>
              <w:jc w:val="both"/>
              <w:rPr>
                <w:color w:val="000000"/>
              </w:rPr>
            </w:pPr>
            <w:r>
              <w:rPr>
                <w:color w:val="000000"/>
              </w:rPr>
              <w:t>Выполнить в соответствии с действующими нормативными документами (№ 116-ФЗ от 21.07.1997, № 28-ФЗ от  02.02.1998,  № 68-ФЗ  от 21.12.1994 и другими) и требованиями территор</w:t>
            </w:r>
            <w:r>
              <w:rPr>
                <w:color w:val="000000"/>
              </w:rPr>
              <w:t>и</w:t>
            </w:r>
            <w:r>
              <w:rPr>
                <w:color w:val="000000"/>
              </w:rPr>
              <w:t>ального управления МЧС России.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ind w:left="-32"/>
              <w:jc w:val="both"/>
              <w:rPr>
                <w:color w:val="000000"/>
              </w:rPr>
            </w:pP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21. Требования к разработке меропри</w:t>
            </w:r>
            <w:r>
              <w:rPr>
                <w:color w:val="000000"/>
              </w:rPr>
              <w:t>я</w:t>
            </w:r>
            <w:r>
              <w:rPr>
                <w:color w:val="000000"/>
              </w:rPr>
              <w:t>тий по обеспечению транспортной безопа</w:t>
            </w:r>
            <w:r>
              <w:rPr>
                <w:color w:val="000000"/>
              </w:rPr>
              <w:t>с</w:t>
            </w:r>
            <w:r>
              <w:rPr>
                <w:color w:val="000000"/>
              </w:rPr>
              <w:t>ности объекта и предотвращению террористических актов.</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rPr>
              <w:t>Не требуется</w:t>
            </w:r>
          </w:p>
        </w:tc>
      </w:tr>
      <w:tr w:rsidR="00ED387F" w:rsidTr="001D724C">
        <w:trPr>
          <w:trHeight w:val="1350"/>
        </w:trPr>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22. Требования по энергетической эффективности проектируемых зданий и сооружений.</w:t>
            </w:r>
          </w:p>
        </w:tc>
        <w:tc>
          <w:tcPr>
            <w:tcW w:w="7069" w:type="dxa"/>
            <w:tcMar>
              <w:top w:w="57" w:type="dxa"/>
              <w:bottom w:w="57" w:type="dxa"/>
            </w:tcMar>
          </w:tcPr>
          <w:p w:rsidR="00ED387F" w:rsidRDefault="00ED387F" w:rsidP="001D724C">
            <w:pPr>
              <w:pStyle w:val="43"/>
              <w:jc w:val="both"/>
              <w:rPr>
                <w:color w:val="000000"/>
              </w:rPr>
            </w:pPr>
            <w:r>
              <w:rPr>
                <w:color w:val="000000"/>
              </w:rPr>
              <w:t>22.1 Разработать отдельным разделом «Мероприятия по обесп</w:t>
            </w:r>
            <w:r>
              <w:rPr>
                <w:color w:val="000000"/>
              </w:rPr>
              <w:t>е</w:t>
            </w:r>
            <w:r>
              <w:rPr>
                <w:color w:val="000000"/>
              </w:rPr>
              <w:t>чению соблюдения требований энергетической эффективности и требований оснащенности зданий, строений и сооружений приборами учёта используемых энергетических ресурсов» в соответствии с Федеральным законом от 23.11.2009 № 261-ФЗ и Приказом Минстроя России от 17.11.2017 № 1550/</w:t>
            </w:r>
            <w:proofErr w:type="spellStart"/>
            <w:proofErr w:type="gramStart"/>
            <w:r>
              <w:rPr>
                <w:color w:val="000000"/>
              </w:rPr>
              <w:t>пр</w:t>
            </w:r>
            <w:proofErr w:type="spellEnd"/>
            <w:proofErr w:type="gramEnd"/>
            <w:r>
              <w:rPr>
                <w:color w:val="000000"/>
              </w:rPr>
              <w:t xml:space="preserve"> «</w:t>
            </w:r>
            <w:r>
              <w:rPr>
                <w:rFonts w:eastAsiaTheme="minorHAnsi"/>
                <w:lang w:eastAsia="en-US"/>
              </w:rPr>
              <w:t>Об утве</w:t>
            </w:r>
            <w:r>
              <w:rPr>
                <w:rFonts w:eastAsiaTheme="minorHAnsi"/>
                <w:lang w:eastAsia="en-US"/>
              </w:rPr>
              <w:t>р</w:t>
            </w:r>
            <w:r>
              <w:rPr>
                <w:rFonts w:eastAsiaTheme="minorHAnsi"/>
                <w:lang w:eastAsia="en-US"/>
              </w:rPr>
              <w:t>ждении требований энергетической эффективности зданий, строений, сооружений»</w:t>
            </w:r>
            <w:r>
              <w:rPr>
                <w:color w:val="000000"/>
              </w:rPr>
              <w:t>.</w:t>
            </w:r>
          </w:p>
          <w:p w:rsidR="00ED387F" w:rsidRDefault="00ED387F" w:rsidP="001D724C">
            <w:pPr>
              <w:pStyle w:val="43"/>
              <w:jc w:val="both"/>
              <w:rPr>
                <w:rFonts w:eastAsiaTheme="minorHAnsi"/>
                <w:lang w:eastAsia="en-US"/>
              </w:rPr>
            </w:pPr>
            <w:r>
              <w:rPr>
                <w:color w:val="000000"/>
              </w:rPr>
              <w:t>22.2</w:t>
            </w:r>
            <w:proofErr w:type="gramStart"/>
            <w:r>
              <w:rPr>
                <w:color w:val="000000"/>
              </w:rPr>
              <w:t xml:space="preserve"> О</w:t>
            </w:r>
            <w:proofErr w:type="gramEnd"/>
            <w:r>
              <w:rPr>
                <w:color w:val="000000"/>
              </w:rPr>
              <w:t xml:space="preserve">беспечить освещение объекта с использованием </w:t>
            </w:r>
            <w:r>
              <w:rPr>
                <w:rFonts w:eastAsiaTheme="minorHAnsi"/>
                <w:lang w:eastAsia="en-US"/>
              </w:rPr>
              <w:t xml:space="preserve">устройств автоматического управления освещением в зависимости от уровня естественной освещенности. </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23. Технические условия, исходная и разрешительная документация.</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23.1. Сбор исходных данных, подготовку всей необходимой технической документации для получения технических условий, необходимых для разработки проектной и рабочей документации, осуществляет генеральная проектная организация.</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t>23.2. Совместно с Заказчиком генеральная проектная организация участвует в получении необходимых технических условий.</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23.3. Использовать результаты выполненных ранее </w:t>
            </w:r>
            <w:proofErr w:type="spellStart"/>
            <w:r>
              <w:t>предпроек</w:t>
            </w:r>
            <w:r>
              <w:t>т</w:t>
            </w:r>
            <w:r>
              <w:t>ных</w:t>
            </w:r>
            <w:proofErr w:type="spellEnd"/>
            <w:r>
              <w:t xml:space="preserve"> работ – эскизный проект, шифр КП-22.08.04-ГП</w:t>
            </w:r>
            <w:proofErr w:type="gramStart"/>
            <w:r>
              <w:t>.Э</w:t>
            </w:r>
            <w:proofErr w:type="gramEnd"/>
            <w:r>
              <w:t>П, разработанный ООО «Комплексное проектирование», 2022 год.</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pPr>
            <w:r>
              <w:t>24. Необходимость выполнения обследов</w:t>
            </w:r>
            <w:r>
              <w:t>а</w:t>
            </w:r>
            <w:r>
              <w:t>тельских работ и инженерных изыск</w:t>
            </w:r>
            <w:r>
              <w:t>а</w:t>
            </w:r>
            <w:r>
              <w:t>ний.</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rPr>
              <w:t xml:space="preserve">24.1. Использовать результаты выполненных ранее инженерных изысканий по объекту </w:t>
            </w:r>
            <w:r>
              <w:t xml:space="preserve">«Контейнерный терминал </w:t>
            </w:r>
            <w:proofErr w:type="spellStart"/>
            <w:proofErr w:type="gramStart"/>
            <w:r>
              <w:t>Магнитогорск-Грузовой</w:t>
            </w:r>
            <w:proofErr w:type="spellEnd"/>
            <w:proofErr w:type="gramEnd"/>
            <w:r>
              <w:t>»:</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технический отчёт по результатам инженерно-геодезических изысканий, шифр КП-21.32.16-ИГДИ, разработанный ООО «Комплексное проектирование», 2022 год;</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технический отчёт по результатам инженерно-геологических изысканий, шифр КП-21.32.16-ИГИ, разработанный ООО «Ко</w:t>
            </w:r>
            <w:r>
              <w:rPr>
                <w:color w:val="000000"/>
              </w:rPr>
              <w:t>м</w:t>
            </w:r>
            <w:r>
              <w:rPr>
                <w:color w:val="000000"/>
              </w:rPr>
              <w:t>плексное проектирование», 2022 год;</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24</w:t>
            </w:r>
            <w:r>
              <w:t xml:space="preserve">.2. Выполнить в необходимом для проектирования объёме инженерно-экологические, инженерно-гидрометеорологические изыскания в соответствии </w:t>
            </w:r>
            <w:r>
              <w:rPr>
                <w:color w:val="000000"/>
              </w:rPr>
              <w:t xml:space="preserve">с требованиями СП 47.13330.2016, СП 11-102-97, СП 11-103-97, СП 11-105-97 ч.1. Программы работ согласовать с </w:t>
            </w:r>
            <w:proofErr w:type="spellStart"/>
            <w:r>
              <w:rPr>
                <w:color w:val="000000"/>
              </w:rPr>
              <w:t>Заказчик</w:t>
            </w:r>
            <w:r>
              <w:t>ом</w:t>
            </w:r>
            <w:proofErr w:type="gramStart"/>
            <w:r>
              <w:t>.П</w:t>
            </w:r>
            <w:proofErr w:type="gramEnd"/>
            <w:r>
              <w:t>о</w:t>
            </w:r>
            <w:proofErr w:type="spellEnd"/>
            <w:r>
              <w:t xml:space="preserve"> результатам изысканий представить технические отчеты в соответствии с требованиями ГОСТ 21.301-2014.</w:t>
            </w:r>
          </w:p>
          <w:p w:rsidR="00ED387F" w:rsidRDefault="00ED387F" w:rsidP="001D724C">
            <w:pPr>
              <w:pStyle w:val="43"/>
              <w:spacing w:line="240" w:lineRule="atLeast"/>
              <w:jc w:val="both"/>
            </w:pPr>
            <w:r>
              <w:rPr>
                <w:color w:val="000000"/>
              </w:rPr>
              <w:t xml:space="preserve">24.3. Объём инженерных изысканий должен быть достаточным для последующего прохождения экспертизы </w:t>
            </w:r>
            <w:r>
              <w:t>результатов изыск</w:t>
            </w:r>
            <w:r>
              <w:t>а</w:t>
            </w:r>
            <w:r>
              <w:t>ний и проектной документации и получения положительного заключения.</w:t>
            </w:r>
          </w:p>
          <w:p w:rsidR="00ED387F" w:rsidRDefault="00ED387F" w:rsidP="001D724C">
            <w:pPr>
              <w:pStyle w:val="43"/>
              <w:spacing w:line="240" w:lineRule="atLeast"/>
              <w:jc w:val="both"/>
              <w:rPr>
                <w:color w:val="FF0000"/>
              </w:rPr>
            </w:pPr>
            <w:r>
              <w:t>24.4. Выполнить геодезическую разбивочную основу для стро</w:t>
            </w:r>
            <w:r>
              <w:t>и</w:t>
            </w:r>
            <w:r>
              <w:t xml:space="preserve">тельства в соответствии с требованиями </w:t>
            </w:r>
            <w:proofErr w:type="spellStart"/>
            <w:r>
              <w:t>СНиП</w:t>
            </w:r>
            <w:proofErr w:type="spellEnd"/>
            <w:r>
              <w:t>.</w:t>
            </w:r>
          </w:p>
        </w:tc>
      </w:tr>
      <w:tr w:rsidR="00ED387F" w:rsidTr="001D724C">
        <w:tc>
          <w:tcPr>
            <w:tcW w:w="2678" w:type="dxa"/>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25. Требования к составу и содержанию проектной документ</w:t>
            </w:r>
            <w:r>
              <w:rPr>
                <w:color w:val="000000"/>
              </w:rPr>
              <w:t>а</w:t>
            </w:r>
            <w:r>
              <w:rPr>
                <w:color w:val="000000"/>
              </w:rPr>
              <w:t>ции.</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25.1. Проектную документацию разработать в соответствии с требованиями действующих нормативных документов, санита</w:t>
            </w:r>
            <w:r>
              <w:rPr>
                <w:color w:val="000000"/>
              </w:rPr>
              <w:t>р</w:t>
            </w:r>
            <w:r>
              <w:rPr>
                <w:color w:val="000000"/>
              </w:rPr>
              <w:t>ных норм, в том числе:</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«Проект организации демонтажа» и «Смета на строительство».</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25.2. В составе проектной документации предусмотреть:</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сводную ведомость объёмов работ, в том числе демонтажных и пусконаладочных;</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сводную спецификацию материалов.</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25.3. В разделе «Проект организации строительства» также представить информацию об организации дорожного движения на терминале на период реконструкции.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rPr>
              <w:t xml:space="preserve">25.4. В разделе </w:t>
            </w:r>
            <w:r>
              <w:t>«Проект организации работ по сносу (демонтажу) объектов капитального строительства» указать информацию об объектах, подлежащих сносу:</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нежилое здание по ремонту контейнеров, инв. № 00000210, кадастровый номер 74:33:1305001:338;</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t>- навес разборный для пункта ремонта контейнеров КТК, инв. № 010/01/00000006.</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25.5.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rsidR="00ED387F" w:rsidRDefault="00ED387F" w:rsidP="001D724C">
            <w:pPr>
              <w:pStyle w:val="43"/>
              <w:jc w:val="both"/>
            </w:pPr>
            <w:r>
              <w:t xml:space="preserve">В случае попадания объектов реконструкции/строительства в зону с особыми условиями использования территории: </w:t>
            </w:r>
            <w:proofErr w:type="spellStart"/>
            <w:r>
              <w:t>приаэродро</w:t>
            </w:r>
            <w:r>
              <w:t>м</w:t>
            </w:r>
            <w:r>
              <w:t>ная</w:t>
            </w:r>
            <w:proofErr w:type="spellEnd"/>
            <w:r>
              <w:t xml:space="preserve"> территория аэропорта Магнитогорск, подготовить пакет документов для согласования строительства и получения сан</w:t>
            </w:r>
            <w:r>
              <w:t>и</w:t>
            </w:r>
            <w:r>
              <w:t xml:space="preserve">тарно-эпидемиологического заключения, </w:t>
            </w:r>
          </w:p>
          <w:p w:rsidR="00ED387F" w:rsidRDefault="00ED387F" w:rsidP="001D724C">
            <w:pPr>
              <w:pStyle w:val="43"/>
              <w:jc w:val="both"/>
            </w:pPr>
            <w:r>
              <w:t xml:space="preserve">в силу части 12 статьи 4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t>Приаэродромной</w:t>
            </w:r>
            <w:proofErr w:type="spellEnd"/>
            <w:r>
              <w:t xml:space="preserve"> территории и санитарно-защитной зоны».</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25.5. Подготовить техническое задание на выполнение строител</w:t>
            </w:r>
            <w:r>
              <w:rPr>
                <w:color w:val="000000"/>
              </w:rPr>
              <w:t>ь</w:t>
            </w:r>
            <w:r>
              <w:rPr>
                <w:color w:val="000000"/>
              </w:rPr>
              <w:t>но-монтажных работ, для включения в конкурсную документацию.</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pPr>
            <w:r>
              <w:t>26. Требование к разработке сметной документации.</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26.1. При подготовке сметных расчётов (смет) использовать сметные нормативы, включенные в федеральный реестр сметных нормативов, актуальный на дату составления сметной документ</w:t>
            </w:r>
            <w:r>
              <w:rPr>
                <w:color w:val="000000"/>
              </w:rPr>
              <w:t>а</w:t>
            </w:r>
            <w:r>
              <w:rPr>
                <w:color w:val="000000"/>
              </w:rPr>
              <w:t>ции, включая, но не ограничиваясь:</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федеральные единичные расценки ФЕР-2001 в редакции 2020 г., утвержденные приказом Минстроя России от 26.12.2019 № 876/</w:t>
            </w:r>
            <w:proofErr w:type="spellStart"/>
            <w:proofErr w:type="gramStart"/>
            <w:r>
              <w:rPr>
                <w:color w:val="000000"/>
              </w:rPr>
              <w:t>пр</w:t>
            </w:r>
            <w:proofErr w:type="spellEnd"/>
            <w:proofErr w:type="gramEnd"/>
            <w:r>
              <w:rPr>
                <w:color w:val="000000"/>
              </w:rPr>
              <w:t>, с учетом изменений и дополнений в соответствии с приказами Минстроя России № 172/</w:t>
            </w:r>
            <w:proofErr w:type="spellStart"/>
            <w:r>
              <w:rPr>
                <w:color w:val="000000"/>
              </w:rPr>
              <w:t>пр</w:t>
            </w:r>
            <w:proofErr w:type="spellEnd"/>
            <w:r>
              <w:rPr>
                <w:color w:val="000000"/>
              </w:rPr>
              <w:t xml:space="preserve"> от 30 марта 2020 г., № 294/</w:t>
            </w:r>
            <w:proofErr w:type="spellStart"/>
            <w:r>
              <w:rPr>
                <w:color w:val="000000"/>
              </w:rPr>
              <w:t>пр</w:t>
            </w:r>
            <w:proofErr w:type="spellEnd"/>
            <w:r>
              <w:rPr>
                <w:color w:val="000000"/>
              </w:rPr>
              <w:t xml:space="preserve"> от 01 июня 2020 г., № 352/</w:t>
            </w:r>
            <w:proofErr w:type="spellStart"/>
            <w:r>
              <w:rPr>
                <w:color w:val="000000"/>
              </w:rPr>
              <w:t>пр</w:t>
            </w:r>
            <w:proofErr w:type="spellEnd"/>
            <w:r>
              <w:rPr>
                <w:color w:val="000000"/>
              </w:rPr>
              <w:t xml:space="preserve"> от 30 июня 2020 г., № 636/</w:t>
            </w:r>
            <w:proofErr w:type="spellStart"/>
            <w:r>
              <w:rPr>
                <w:color w:val="000000"/>
              </w:rPr>
              <w:t>пр</w:t>
            </w:r>
            <w:proofErr w:type="spellEnd"/>
            <w:r>
              <w:rPr>
                <w:color w:val="000000"/>
              </w:rPr>
              <w:t xml:space="preserve"> от 20 октября 2020 г., № 51/</w:t>
            </w:r>
            <w:proofErr w:type="spellStart"/>
            <w:r>
              <w:rPr>
                <w:color w:val="000000"/>
              </w:rPr>
              <w:t>пр</w:t>
            </w:r>
            <w:proofErr w:type="spellEnd"/>
            <w:r>
              <w:rPr>
                <w:color w:val="000000"/>
              </w:rPr>
              <w:t xml:space="preserve"> от 09 февраля 2021 г., № 321/</w:t>
            </w:r>
            <w:proofErr w:type="spellStart"/>
            <w:proofErr w:type="gramStart"/>
            <w:r>
              <w:rPr>
                <w:color w:val="000000"/>
              </w:rPr>
              <w:t>пр</w:t>
            </w:r>
            <w:proofErr w:type="spellEnd"/>
            <w:proofErr w:type="gramEnd"/>
            <w:r>
              <w:rPr>
                <w:color w:val="000000"/>
              </w:rPr>
              <w:t xml:space="preserve"> от 24 мая 2021 г., № 408/</w:t>
            </w:r>
            <w:proofErr w:type="spellStart"/>
            <w:r>
              <w:rPr>
                <w:color w:val="000000"/>
              </w:rPr>
              <w:t>пр</w:t>
            </w:r>
            <w:proofErr w:type="spellEnd"/>
            <w:r>
              <w:rPr>
                <w:color w:val="000000"/>
              </w:rPr>
              <w:t xml:space="preserve"> от 14 октября 2021 г., № 746/</w:t>
            </w:r>
            <w:proofErr w:type="spellStart"/>
            <w:r>
              <w:rPr>
                <w:color w:val="000000"/>
              </w:rPr>
              <w:t>пр</w:t>
            </w:r>
            <w:proofErr w:type="spellEnd"/>
            <w:r>
              <w:rPr>
                <w:color w:val="000000"/>
              </w:rPr>
              <w:t xml:space="preserve"> от 14 октября 2021 г., .№ 962/</w:t>
            </w:r>
            <w:proofErr w:type="spellStart"/>
            <w:r>
              <w:rPr>
                <w:color w:val="000000"/>
              </w:rPr>
              <w:t>пр</w:t>
            </w:r>
            <w:proofErr w:type="spellEnd"/>
            <w:r>
              <w:rPr>
                <w:color w:val="000000"/>
              </w:rPr>
              <w:t xml:space="preserve"> от 20 декабря 2021 г.;</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методики, утвержденные приказами Минстроя России № 421/</w:t>
            </w:r>
            <w:proofErr w:type="spellStart"/>
            <w:proofErr w:type="gramStart"/>
            <w:r>
              <w:rPr>
                <w:color w:val="000000"/>
              </w:rPr>
              <w:t>пр</w:t>
            </w:r>
            <w:proofErr w:type="spellEnd"/>
            <w:proofErr w:type="gramEnd"/>
            <w:r>
              <w:rPr>
                <w:color w:val="000000"/>
              </w:rPr>
              <w:t xml:space="preserve"> от 04 августа 2020 г., № 332/</w:t>
            </w:r>
            <w:proofErr w:type="spellStart"/>
            <w:r>
              <w:rPr>
                <w:color w:val="000000"/>
              </w:rPr>
              <w:t>пр</w:t>
            </w:r>
            <w:proofErr w:type="spellEnd"/>
            <w:r>
              <w:rPr>
                <w:color w:val="000000"/>
              </w:rPr>
              <w:t xml:space="preserve"> от 19 июня 2020 г., от 25 мая 2020 г. № 325/</w:t>
            </w:r>
            <w:proofErr w:type="spellStart"/>
            <w:r>
              <w:rPr>
                <w:color w:val="000000"/>
              </w:rPr>
              <w:t>пр</w:t>
            </w:r>
            <w:proofErr w:type="spellEnd"/>
            <w:r>
              <w:rPr>
                <w:color w:val="000000"/>
              </w:rPr>
              <w:t>, от 21 декабря 2020 г. № 812/</w:t>
            </w:r>
            <w:proofErr w:type="spellStart"/>
            <w:r>
              <w:rPr>
                <w:color w:val="000000"/>
              </w:rPr>
              <w:t>пр</w:t>
            </w:r>
            <w:proofErr w:type="spellEnd"/>
            <w:r>
              <w:rPr>
                <w:color w:val="000000"/>
              </w:rPr>
              <w:t>, от 11 декабря 2020 г. № 774/</w:t>
            </w:r>
            <w:proofErr w:type="spellStart"/>
            <w:r>
              <w:rPr>
                <w:color w:val="000000"/>
              </w:rPr>
              <w:t>пр</w:t>
            </w:r>
            <w:proofErr w:type="spellEnd"/>
            <w:r>
              <w:rPr>
                <w:color w:val="000000"/>
              </w:rPr>
              <w:t xml:space="preserve"> с учетом изменений и дополнений, актуальных на дату составления сметной документации.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26.2. Сметную документацию выполнить в следующем объеме:</w:t>
            </w:r>
          </w:p>
          <w:p w:rsidR="00ED387F" w:rsidRDefault="00ED387F" w:rsidP="001D724C">
            <w:pPr>
              <w:pStyle w:val="43"/>
              <w:widowControl w:val="0"/>
              <w:jc w:val="both"/>
            </w:pPr>
            <w:r>
              <w:t>- локальные, объектные расчёты (сметы) в базисном уровне цен на 1 января 2000 г и в текущем уровне цен;</w:t>
            </w:r>
          </w:p>
          <w:p w:rsidR="00ED387F" w:rsidRDefault="00ED387F" w:rsidP="001D724C">
            <w:pPr>
              <w:pStyle w:val="43"/>
              <w:widowControl w:val="0"/>
              <w:jc w:val="both"/>
            </w:pPr>
            <w:r>
              <w:t>- сводный сметный расчёт в базисном уровне цен на 1 января 2000 г. и в текущих ценах. В сводном сметном расчёте, в главах 10 и 12, предусмотреть затраты на строительный контроль и авторский надзор соответственно;</w:t>
            </w:r>
          </w:p>
          <w:p w:rsidR="00ED387F" w:rsidRDefault="00ED387F" w:rsidP="001D724C">
            <w:pPr>
              <w:pStyle w:val="43"/>
              <w:widowControl w:val="0"/>
              <w:jc w:val="both"/>
            </w:pPr>
            <w:r>
              <w:t>- сопроводительные материалы.</w:t>
            </w:r>
          </w:p>
          <w:p w:rsidR="00ED387F" w:rsidRDefault="00ED387F" w:rsidP="001D724C">
            <w:pPr>
              <w:pStyle w:val="43"/>
              <w:widowControl w:val="0"/>
              <w:jc w:val="both"/>
            </w:pPr>
            <w:r>
              <w:t xml:space="preserve">26.3. Пересчет в текущие цены производить </w:t>
            </w:r>
            <w:proofErr w:type="spellStart"/>
            <w:r>
              <w:t>базисно-индексным</w:t>
            </w:r>
            <w:proofErr w:type="spellEnd"/>
            <w:r>
              <w:t xml:space="preserve"> методом с применением индексов изменения сметной стоимости по элементам прямых затрат по объектам строительства, опубл</w:t>
            </w:r>
            <w:r>
              <w:t>и</w:t>
            </w:r>
            <w:r>
              <w:t>кованных в письмах Минстроя России на дату (месяц/квартал/год) передачи сметной документации на проверку достоверности определения сметной стоимости. Предусмотреть прогнозный коэффициент инфляции на период строительства.</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r>
              <w:t xml:space="preserve">26.4. </w:t>
            </w:r>
            <w:r>
              <w:rPr>
                <w:color w:val="000000"/>
              </w:rPr>
              <w:t xml:space="preserve">При подготовке сметной документации использовать разработанный самостоятельно, при согласовании Заказчиком, конъюнктурный анализ либо предоставленный Заказчиком протокол стоимости для </w:t>
            </w:r>
            <w:proofErr w:type="spellStart"/>
            <w:r>
              <w:rPr>
                <w:color w:val="000000"/>
              </w:rPr>
              <w:t>ценообразующих</w:t>
            </w:r>
            <w:proofErr w:type="spellEnd"/>
            <w:r>
              <w:rPr>
                <w:color w:val="000000"/>
              </w:rPr>
              <w:t xml:space="preserve"> матери</w:t>
            </w:r>
            <w:r>
              <w:rPr>
                <w:color w:val="000000"/>
              </w:rPr>
              <w:t>а</w:t>
            </w:r>
            <w:r>
              <w:rPr>
                <w:color w:val="000000"/>
              </w:rPr>
              <w:t>лов/оборудования, стоимость которых в федеральных единичных расценках отсутствует или занижена относительно текущего рыночного уровня цен в регионе строительства. Для определения стоимости материала/оборудования, указанной в протоколе (конъюнктурном анализе), получить не менее трех коммерческих предложений на такой материал с учетом сопутствующих расходов и включить среднее арифметическое значение в сме</w:t>
            </w:r>
            <w:r>
              <w:rPr>
                <w:color w:val="000000"/>
              </w:rPr>
              <w:t>т</w:t>
            </w:r>
            <w:r>
              <w:rPr>
                <w:color w:val="000000"/>
              </w:rPr>
              <w:t xml:space="preserve">ный расчет. </w:t>
            </w:r>
            <w:r>
              <w:t xml:space="preserve"> Порядок формирования протокола стоимости материалов/оборудования (конъюнктурного анализа) описан в приложение № 3 к техническому заданию.</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27. Количество экземпляров проектной документации, перед</w:t>
            </w:r>
            <w:r>
              <w:rPr>
                <w:color w:val="000000"/>
              </w:rPr>
              <w:t>а</w:t>
            </w:r>
            <w:r>
              <w:rPr>
                <w:color w:val="000000"/>
              </w:rPr>
              <w:t>ваемой Заказчику. Оформление и формат предоставления электронной копии документов.</w:t>
            </w:r>
          </w:p>
        </w:tc>
        <w:tc>
          <w:tcPr>
            <w:tcW w:w="7069" w:type="dxa"/>
            <w:tcMar>
              <w:top w:w="57" w:type="dxa"/>
              <w:bottom w:w="57" w:type="dxa"/>
            </w:tcMar>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27.1. Оформление документации в бумажном виде выполнить в соответствии с ГОСТ </w:t>
            </w:r>
            <w:proofErr w:type="gramStart"/>
            <w:r>
              <w:rPr>
                <w:color w:val="000000"/>
              </w:rPr>
              <w:t>Р</w:t>
            </w:r>
            <w:proofErr w:type="gramEnd"/>
            <w:r>
              <w:rPr>
                <w:color w:val="000000"/>
              </w:rPr>
              <w:t xml:space="preserve"> 21.101-2020 «Основные требования к проектной и рабочей документации», ГОСТ 21.301-2014 «Осно</w:t>
            </w:r>
            <w:r>
              <w:rPr>
                <w:color w:val="000000"/>
              </w:rPr>
              <w:t>в</w:t>
            </w:r>
            <w:r>
              <w:rPr>
                <w:color w:val="000000"/>
              </w:rPr>
              <w:t>ные требования к оформлению отчётной технической документации по инженерным изысканиям».</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w:t>
            </w:r>
          </w:p>
          <w:p w:rsidR="00ED387F" w:rsidRDefault="00ED387F" w:rsidP="001D724C">
            <w:pPr>
              <w:pStyle w:val="43"/>
              <w:widowControl w:val="0"/>
              <w:jc w:val="both"/>
            </w:pPr>
            <w:r>
              <w:t>27.2. Проектная документация передаётся Заказчику:</w:t>
            </w:r>
          </w:p>
          <w:p w:rsidR="00ED387F" w:rsidRDefault="00ED387F" w:rsidP="001D724C">
            <w:pPr>
              <w:pStyle w:val="43"/>
              <w:widowControl w:val="0"/>
              <w:jc w:val="both"/>
            </w:pPr>
            <w:r>
              <w:t>в 5 экз., в том числе:</w:t>
            </w:r>
          </w:p>
          <w:p w:rsidR="00ED387F" w:rsidRDefault="00ED387F" w:rsidP="001D724C">
            <w:pPr>
              <w:pStyle w:val="43"/>
              <w:ind w:left="34" w:firstLine="31"/>
              <w:jc w:val="both"/>
            </w:pPr>
            <w:r>
              <w:t>- 4 экз. ‒ на бумажном носителе;</w:t>
            </w:r>
          </w:p>
          <w:p w:rsidR="00ED387F" w:rsidRDefault="00ED387F" w:rsidP="001D724C">
            <w:pPr>
              <w:pStyle w:val="43"/>
              <w:ind w:left="34" w:firstLine="31"/>
              <w:jc w:val="both"/>
            </w:pPr>
            <w:r>
              <w:t>- 1 экз. ‒ на электронном носителе.</w:t>
            </w:r>
          </w:p>
          <w:p w:rsidR="00ED387F" w:rsidRDefault="00ED387F" w:rsidP="001D724C">
            <w:pPr>
              <w:pStyle w:val="43"/>
              <w:widowControl w:val="0"/>
              <w:jc w:val="both"/>
            </w:pPr>
            <w:r>
              <w:t xml:space="preserve">Текстовый и графический материал ‒ в формате </w:t>
            </w:r>
            <w:proofErr w:type="spellStart"/>
            <w:r>
              <w:t>pdf</w:t>
            </w:r>
            <w:proofErr w:type="spellEnd"/>
            <w:r>
              <w:t xml:space="preserve">, </w:t>
            </w:r>
            <w:proofErr w:type="spellStart"/>
            <w:r>
              <w:t>xls</w:t>
            </w:r>
            <w:proofErr w:type="spellEnd"/>
            <w:r>
              <w:t xml:space="preserve"> и </w:t>
            </w:r>
            <w:proofErr w:type="spellStart"/>
            <w:r>
              <w:t>dwg</w:t>
            </w:r>
            <w:proofErr w:type="spellEnd"/>
            <w:r>
              <w:t>, дополнительно пояснительная записка раздела 1 (без прилож</w:t>
            </w:r>
            <w:r>
              <w:t>е</w:t>
            </w:r>
            <w:r>
              <w:t xml:space="preserve">ний) в формате </w:t>
            </w:r>
            <w:proofErr w:type="spellStart"/>
            <w:r>
              <w:t>doc</w:t>
            </w:r>
            <w:proofErr w:type="spellEnd"/>
            <w:r>
              <w:t xml:space="preserve">, сводный план с инженерными сетями ‒ в формате </w:t>
            </w:r>
            <w:proofErr w:type="spellStart"/>
            <w:r>
              <w:t>dwg</w:t>
            </w:r>
            <w:proofErr w:type="spellEnd"/>
            <w:r>
              <w:t>.</w:t>
            </w:r>
          </w:p>
          <w:p w:rsidR="00ED387F" w:rsidRDefault="00ED387F" w:rsidP="001D724C">
            <w:pPr>
              <w:pStyle w:val="43"/>
              <w:widowControl w:val="0"/>
              <w:jc w:val="both"/>
            </w:pPr>
            <w:r>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rsidR="00ED387F" w:rsidRDefault="00ED387F" w:rsidP="001D724C">
            <w:pPr>
              <w:pStyle w:val="43"/>
              <w:widowControl w:val="0"/>
              <w:jc w:val="both"/>
            </w:pPr>
            <w:r>
              <w:t>Требования к электронной версии сметной документации.</w:t>
            </w:r>
          </w:p>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pPr>
            <w:proofErr w:type="gramStart"/>
            <w: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w:t>
            </w:r>
            <w:proofErr w:type="spellStart"/>
            <w:r>
              <w:t>xls</w:t>
            </w:r>
            <w:proofErr w:type="spellEnd"/>
            <w:r>
              <w:t>,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w:t>
            </w:r>
            <w:proofErr w:type="gramEnd"/>
            <w:r>
              <w:t xml:space="preserve"> печати, а также в форматах .</w:t>
            </w:r>
            <w:proofErr w:type="spellStart"/>
            <w:r>
              <w:t>esw</w:t>
            </w:r>
            <w:proofErr w:type="spellEnd"/>
            <w:r>
              <w:t xml:space="preserve"> (Турбо сметчик); обосновывающие материалы – в формате .</w:t>
            </w:r>
            <w:proofErr w:type="spellStart"/>
            <w:r>
              <w:t>doc</w:t>
            </w:r>
            <w:proofErr w:type="spellEnd"/>
            <w:r>
              <w:t>. Соглас</w:t>
            </w:r>
            <w:r>
              <w:t>о</w:t>
            </w:r>
            <w:r>
              <w:t>ванные сметные расчеты и сопровождающие материалы должны быть заверены подписями ответственных лиц и предоставлены в формате .</w:t>
            </w:r>
            <w:proofErr w:type="spellStart"/>
            <w:r>
              <w:t>pdf</w:t>
            </w:r>
            <w:proofErr w:type="spellEnd"/>
            <w:r>
              <w:t>. Вся документация должна сопровождаться общим электронным перечнем передаваемой сметной документации.</w:t>
            </w:r>
          </w:p>
          <w:p w:rsidR="00ED387F" w:rsidRDefault="00ED387F" w:rsidP="001D724C">
            <w:pPr>
              <w:pStyle w:val="43"/>
              <w:widowControl w:val="0"/>
              <w:jc w:val="both"/>
            </w:pPr>
            <w:r>
              <w:t>27.3. В случае корректировки проектных решений по замечаниям органа, ответственного за выдачу разрешения на реконструкцию откорректированная проектная документация передается Заказч</w:t>
            </w:r>
            <w:r>
              <w:t>и</w:t>
            </w:r>
            <w:r>
              <w:t>ку в 5 экз., в том числе:</w:t>
            </w:r>
          </w:p>
          <w:p w:rsidR="00ED387F" w:rsidRDefault="00ED387F" w:rsidP="001D724C">
            <w:pPr>
              <w:pStyle w:val="43"/>
              <w:ind w:left="34" w:firstLine="31"/>
              <w:jc w:val="both"/>
            </w:pPr>
            <w:r>
              <w:t>- 4 экз. ‒ на бумажном носителе;</w:t>
            </w:r>
          </w:p>
          <w:p w:rsidR="00ED387F" w:rsidRDefault="00ED387F" w:rsidP="001D724C">
            <w:pPr>
              <w:pStyle w:val="43"/>
              <w:ind w:left="34" w:firstLine="31"/>
              <w:jc w:val="both"/>
            </w:pPr>
            <w:r>
              <w:t>- 1 экз. ‒ на электронном носителе.</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28. Требования к согласованию проек</w:t>
            </w:r>
            <w:r>
              <w:rPr>
                <w:color w:val="000000"/>
              </w:rPr>
              <w:t>т</w:t>
            </w:r>
            <w:r>
              <w:rPr>
                <w:color w:val="000000"/>
              </w:rPr>
              <w:t>ных решений.</w:t>
            </w:r>
          </w:p>
        </w:tc>
        <w:tc>
          <w:tcPr>
            <w:tcW w:w="7069" w:type="dxa"/>
            <w:tcMar>
              <w:top w:w="57" w:type="dxa"/>
              <w:bottom w:w="57" w:type="dxa"/>
            </w:tcMar>
          </w:tcPr>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ind w:left="34" w:firstLine="31"/>
              <w:jc w:val="both"/>
            </w:pPr>
            <w:r>
              <w:rPr>
                <w:color w:val="000000"/>
              </w:rPr>
              <w:t>Согласование разработанной проектной документации с прич</w:t>
            </w:r>
            <w:r>
              <w:rPr>
                <w:color w:val="000000"/>
              </w:rPr>
              <w:t>а</w:t>
            </w:r>
            <w:r>
              <w:rPr>
                <w:color w:val="000000"/>
              </w:rPr>
              <w:t>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или переустройство прина</w:t>
            </w:r>
            <w:r>
              <w:rPr>
                <w:color w:val="000000"/>
              </w:rPr>
              <w:t>д</w:t>
            </w:r>
            <w:r>
              <w:rPr>
                <w:color w:val="000000"/>
              </w:rPr>
              <w:t xml:space="preserve">лежащих им объектов, </w:t>
            </w:r>
            <w:r>
              <w:t>осуществляет генеральная проектная организация при участии Заказчика.</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pPr>
            <w:r>
              <w:t>29. Необходимость представления проек</w:t>
            </w:r>
            <w:r>
              <w:t>т</w:t>
            </w:r>
            <w:r>
              <w:t>ной документации на экспертизу.</w:t>
            </w:r>
          </w:p>
        </w:tc>
        <w:tc>
          <w:tcPr>
            <w:tcW w:w="7069" w:type="dxa"/>
            <w:tcMar>
              <w:top w:w="57" w:type="dxa"/>
              <w:bottom w:w="57" w:type="dxa"/>
            </w:tcMar>
          </w:tcPr>
          <w:p w:rsidR="00ED387F" w:rsidRDefault="00ED387F" w:rsidP="001D724C">
            <w:pPr>
              <w:pStyle w:val="43"/>
              <w:jc w:val="both"/>
            </w:pPr>
            <w:r>
              <w:t>29.1. В рамках настоящего договора Исполнитель осуществляет проведение экспертизы проектной документации путём заключ</w:t>
            </w:r>
            <w:r>
              <w:t>е</w:t>
            </w:r>
            <w:r>
              <w:t>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w:t>
            </w:r>
            <w:r>
              <w:t>т</w:t>
            </w:r>
            <w:r>
              <w:t>ва Российской Федерации от 05.03.2007 (в ред</w:t>
            </w:r>
            <w:proofErr w:type="gramStart"/>
            <w:r>
              <w:t>.о</w:t>
            </w:r>
            <w:proofErr w:type="gramEnd"/>
            <w:r>
              <w:t>т 31.12.2019) №145.</w:t>
            </w:r>
          </w:p>
          <w:p w:rsidR="00ED387F" w:rsidRDefault="00ED387F" w:rsidP="001D724C">
            <w:pPr>
              <w:pStyle w:val="43"/>
              <w:jc w:val="both"/>
            </w:pPr>
            <w:r>
              <w:t xml:space="preserve">29.2. В случае </w:t>
            </w:r>
            <w:proofErr w:type="gramStart"/>
            <w:r>
              <w:t>несоблюдения регламентных сроков исправления замечаний экспертной организации</w:t>
            </w:r>
            <w:proofErr w:type="gramEnd"/>
            <w:r>
              <w:t xml:space="preserve"> по проекту повторная подача проектной документации на экспертизу производится за счёт проектной организации. </w:t>
            </w:r>
          </w:p>
          <w:p w:rsidR="00ED387F" w:rsidRDefault="00ED387F" w:rsidP="001D724C">
            <w:pPr>
              <w:pStyle w:val="43"/>
              <w:pBdr>
                <w:top w:val="none" w:sz="4" w:space="0" w:color="000000"/>
                <w:left w:val="none" w:sz="4" w:space="0" w:color="000000"/>
                <w:bottom w:val="none" w:sz="4" w:space="0" w:color="000000"/>
                <w:right w:val="none" w:sz="4" w:space="0" w:color="000000"/>
                <w:between w:val="none" w:sz="4" w:space="0" w:color="000000"/>
              </w:pBdr>
              <w:jc w:val="both"/>
            </w:pPr>
            <w:r>
              <w:t>29.3. Результатом проведения экспертизы является положител</w:t>
            </w:r>
            <w:r>
              <w:t>ь</w:t>
            </w:r>
            <w:r>
              <w:t>ное заключение.</w:t>
            </w:r>
          </w:p>
        </w:tc>
      </w:tr>
      <w:tr w:rsidR="00ED387F" w:rsidTr="001D724C">
        <w:tc>
          <w:tcPr>
            <w:tcW w:w="2678" w:type="dxa"/>
          </w:tcPr>
          <w:p w:rsidR="00ED387F" w:rsidRDefault="00ED387F" w:rsidP="001D724C">
            <w:pPr>
              <w:pStyle w:val="43"/>
              <w:widowControl w:val="0"/>
              <w:pBdr>
                <w:top w:val="none" w:sz="4" w:space="0" w:color="000000"/>
                <w:left w:val="none" w:sz="4" w:space="0" w:color="000000"/>
                <w:bottom w:val="none" w:sz="4" w:space="0" w:color="000000"/>
                <w:right w:val="none" w:sz="4" w:space="0" w:color="000000"/>
                <w:between w:val="none" w:sz="4" w:space="0" w:color="000000"/>
              </w:pBdr>
              <w:rPr>
                <w:color w:val="000000"/>
                <w:highlight w:val="yellow"/>
              </w:rPr>
            </w:pPr>
            <w:r>
              <w:t>30. Гарантийные обязательства</w:t>
            </w:r>
          </w:p>
        </w:tc>
        <w:tc>
          <w:tcPr>
            <w:tcW w:w="7069" w:type="dxa"/>
            <w:tcMar>
              <w:top w:w="57" w:type="dxa"/>
              <w:bottom w:w="57" w:type="dxa"/>
            </w:tcMar>
          </w:tcPr>
          <w:p w:rsidR="00ED387F" w:rsidRPr="00BB5193" w:rsidRDefault="00ED387F" w:rsidP="001D724C">
            <w:pPr>
              <w:pStyle w:val="43"/>
              <w:keepNext/>
              <w:keepLines/>
              <w:ind w:firstLine="16"/>
              <w:jc w:val="both"/>
            </w:pPr>
            <w:r>
              <w:t xml:space="preserve">30.1. </w:t>
            </w:r>
            <w:r>
              <w:rPr>
                <w:color w:val="000000" w:themeColor="text1"/>
              </w:rPr>
              <w:t xml:space="preserve">Замечания, выданные органом ответственным за выдачу разрешения на реконструкцию объекта, </w:t>
            </w:r>
            <w:r>
              <w:t>устраняются безвозмез</w:t>
            </w:r>
            <w:r>
              <w:t>д</w:t>
            </w:r>
            <w:r>
              <w:t>но Генеральной проектной организацией по письменному обращению Заказчика</w:t>
            </w:r>
          </w:p>
          <w:p w:rsidR="00ED387F" w:rsidRPr="00BB5193" w:rsidRDefault="00ED387F" w:rsidP="001D724C">
            <w:pPr>
              <w:pStyle w:val="43"/>
              <w:keepNext/>
              <w:keepLines/>
              <w:ind w:firstLine="16"/>
              <w:jc w:val="both"/>
            </w:pPr>
            <w:r>
              <w:t>30.2. Недостатки проектной документации, обнаруженные впоследствии в ходе выполнения строительно-монтажных работ, устраняются безвозмездно Генеральной проектной организацией по письменному обращению Заказчика.</w:t>
            </w:r>
          </w:p>
          <w:p w:rsidR="00ED387F" w:rsidRPr="00BB5193" w:rsidRDefault="00ED387F" w:rsidP="001D724C">
            <w:pPr>
              <w:pStyle w:val="43"/>
              <w:keepNext/>
              <w:keepLines/>
              <w:ind w:firstLine="16"/>
              <w:jc w:val="both"/>
            </w:pPr>
            <w:r>
              <w:t xml:space="preserve">30.3 Гарантийный срок – 36 (тридцать шесть) месяцев </w:t>
            </w:r>
            <w:proofErr w:type="gramStart"/>
            <w:r>
              <w:t>с даты подписания</w:t>
            </w:r>
            <w:proofErr w:type="gramEnd"/>
            <w:r>
              <w:t xml:space="preserve"> Сторонами Акта выполненных работ.</w:t>
            </w:r>
          </w:p>
        </w:tc>
      </w:tr>
    </w:tbl>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widowControl/>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D387F" w:rsidRPr="009B6E39" w:rsidTr="001D724C">
        <w:trPr>
          <w:trHeight w:val="2074"/>
        </w:trPr>
        <w:tc>
          <w:tcPr>
            <w:tcW w:w="4705"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От Заказчика:</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От Исполнителя:</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pPr>
            <w:r>
              <w:rPr>
                <w:vertAlign w:val="superscript"/>
              </w:rPr>
              <w:t xml:space="preserve">(подпись)                        (Ф.И.О.)                                                                   </w:t>
            </w:r>
          </w:p>
        </w:tc>
      </w:tr>
    </w:tbl>
    <w:p w:rsidR="00ED387F" w:rsidRPr="009B6E39" w:rsidRDefault="00ED387F" w:rsidP="001D724C">
      <w:pPr>
        <w:pStyle w:val="ConsNormal"/>
        <w:keepNext/>
        <w:keepLines/>
        <w:widowControl/>
        <w:spacing w:line="276" w:lineRule="auto"/>
        <w:ind w:firstLine="0"/>
        <w:rPr>
          <w:rFonts w:ascii="Times New Roman" w:hAnsi="Times New Roman"/>
          <w:sz w:val="24"/>
          <w:szCs w:val="24"/>
        </w:rPr>
      </w:pPr>
    </w:p>
    <w:p w:rsidR="00ED387F" w:rsidRPr="009B6E39" w:rsidRDefault="00ED387F" w:rsidP="001D724C">
      <w:pPr>
        <w:pStyle w:val="ConsNormal"/>
        <w:keepNext/>
        <w:keepLines/>
        <w:widowControl/>
        <w:spacing w:line="276" w:lineRule="auto"/>
        <w:ind w:firstLine="0"/>
        <w:jc w:val="right"/>
        <w:rPr>
          <w:rFonts w:ascii="Times New Roman" w:hAnsi="Times New Roman"/>
          <w:sz w:val="24"/>
          <w:szCs w:val="24"/>
        </w:rPr>
      </w:pPr>
    </w:p>
    <w:p w:rsidR="00ED387F" w:rsidRPr="009B6E39" w:rsidRDefault="00ED387F" w:rsidP="001D724C">
      <w:pPr>
        <w:pStyle w:val="ConsNormal"/>
        <w:keepNext/>
        <w:keepLines/>
        <w:widowControl/>
        <w:spacing w:line="276" w:lineRule="auto"/>
        <w:ind w:firstLine="0"/>
        <w:jc w:val="right"/>
        <w:rPr>
          <w:rFonts w:ascii="Times New Roman" w:hAnsi="Times New Roman"/>
          <w:sz w:val="24"/>
          <w:szCs w:val="24"/>
        </w:rPr>
      </w:pPr>
    </w:p>
    <w:p w:rsidR="00ED387F" w:rsidRPr="009B6E39" w:rsidRDefault="00ED387F" w:rsidP="001D724C">
      <w:pPr>
        <w:pStyle w:val="ConsNormal"/>
        <w:keepNext/>
        <w:keepLines/>
        <w:widowControl/>
        <w:spacing w:line="276" w:lineRule="auto"/>
        <w:ind w:firstLine="0"/>
        <w:jc w:val="right"/>
        <w:rPr>
          <w:rFonts w:ascii="Times New Roman" w:hAnsi="Times New Roman"/>
          <w:sz w:val="24"/>
          <w:szCs w:val="24"/>
        </w:rPr>
        <w:sectPr w:rsidR="00ED387F" w:rsidRPr="009B6E39">
          <w:footerReference w:type="default" r:id="rId34"/>
          <w:pgSz w:w="11906" w:h="16838"/>
          <w:pgMar w:top="1134" w:right="850" w:bottom="1134" w:left="1701" w:header="708" w:footer="708" w:gutter="0"/>
          <w:cols w:space="708"/>
          <w:docGrid w:linePitch="360"/>
        </w:sectPr>
      </w:pP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2</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 г.</w:t>
      </w: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rmal"/>
        <w:keepNext/>
        <w:keepLines/>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000"/>
      </w:tblPr>
      <w:tblGrid>
        <w:gridCol w:w="2835"/>
        <w:gridCol w:w="2410"/>
        <w:gridCol w:w="2268"/>
        <w:gridCol w:w="2126"/>
      </w:tblGrid>
      <w:tr w:rsidR="00ED387F" w:rsidRPr="009B6E39" w:rsidTr="001D724C">
        <w:trPr>
          <w:trHeight w:val="480"/>
        </w:trPr>
        <w:tc>
          <w:tcPr>
            <w:tcW w:w="2835"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этапов Работ </w:t>
            </w:r>
          </w:p>
        </w:tc>
        <w:tc>
          <w:tcPr>
            <w:tcW w:w="2410"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Цена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268"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начало-окончание  </w:t>
            </w:r>
            <w:r>
              <w:rPr>
                <w:rFonts w:ascii="Times New Roman" w:hAnsi="Times New Roman" w:cs="Times New Roman"/>
                <w:sz w:val="24"/>
                <w:szCs w:val="24"/>
              </w:rPr>
              <w:br/>
              <w:t xml:space="preserve">(месяц, год)   </w:t>
            </w:r>
          </w:p>
        </w:tc>
        <w:tc>
          <w:tcPr>
            <w:tcW w:w="2126"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документы</w:t>
            </w:r>
            <w:r>
              <w:rPr>
                <w:rStyle w:val="af6"/>
                <w:rFonts w:ascii="Times New Roman" w:hAnsi="Times New Roman" w:cs="Times New Roman"/>
                <w:sz w:val="24"/>
                <w:szCs w:val="24"/>
              </w:rPr>
              <w:footnoteReference w:id="4"/>
            </w:r>
          </w:p>
        </w:tc>
      </w:tr>
      <w:tr w:rsidR="00ED387F" w:rsidRPr="009B6E39" w:rsidTr="001D724C">
        <w:trPr>
          <w:trHeight w:val="240"/>
        </w:trPr>
        <w:tc>
          <w:tcPr>
            <w:tcW w:w="2835" w:type="dxa"/>
            <w:tcBorders>
              <w:top w:val="single" w:sz="6" w:space="0" w:color="auto"/>
              <w:left w:val="single" w:sz="6" w:space="0" w:color="auto"/>
              <w:bottom w:val="single" w:sz="6" w:space="0" w:color="auto"/>
              <w:right w:val="single" w:sz="6" w:space="0" w:color="auto"/>
            </w:tcBorders>
            <w:vAlign w:val="center"/>
          </w:tcPr>
          <w:p w:rsidR="00ED387F" w:rsidRPr="00BB5193" w:rsidRDefault="00ED387F" w:rsidP="001D724C">
            <w:pPr>
              <w:pStyle w:val="ConsCell"/>
              <w:keepNext/>
              <w:keepLines/>
              <w:widowControl/>
              <w:rPr>
                <w:rFonts w:ascii="Times New Roman" w:hAnsi="Times New Roman" w:cs="Times New Roman"/>
                <w:sz w:val="24"/>
                <w:szCs w:val="24"/>
              </w:rPr>
            </w:pPr>
            <w:r>
              <w:rPr>
                <w:rFonts w:ascii="Times New Roman" w:hAnsi="Times New Roman" w:cs="Times New Roman"/>
                <w:color w:val="000000" w:themeColor="text1"/>
                <w:sz w:val="24"/>
                <w:szCs w:val="24"/>
              </w:rPr>
              <w:t>Проектная документация (стадия проектирования П), включая инженерные изыскания, экспертизу проекта</w:t>
            </w:r>
          </w:p>
        </w:tc>
        <w:tc>
          <w:tcPr>
            <w:tcW w:w="2410"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p>
        </w:tc>
      </w:tr>
      <w:tr w:rsidR="00ED387F" w:rsidRPr="009B6E39" w:rsidTr="001D724C">
        <w:trPr>
          <w:trHeight w:val="240"/>
        </w:trPr>
        <w:tc>
          <w:tcPr>
            <w:tcW w:w="2835" w:type="dxa"/>
            <w:tcBorders>
              <w:top w:val="single" w:sz="6" w:space="0" w:color="auto"/>
              <w:left w:val="single" w:sz="6" w:space="0" w:color="auto"/>
              <w:bottom w:val="single" w:sz="6" w:space="0" w:color="auto"/>
              <w:right w:val="single" w:sz="6" w:space="0" w:color="auto"/>
            </w:tcBorders>
            <w:vAlign w:val="center"/>
          </w:tcPr>
          <w:p w:rsidR="00ED387F" w:rsidRPr="00C04347" w:rsidRDefault="00ED387F" w:rsidP="001D724C">
            <w:pPr>
              <w:pStyle w:val="ConsCell"/>
              <w:keepNext/>
              <w:keepLines/>
              <w:widowControl/>
              <w:rPr>
                <w:rFonts w:ascii="Times New Roman" w:hAnsi="Times New Roman" w:cs="Times New Roman"/>
                <w:sz w:val="24"/>
                <w:szCs w:val="24"/>
              </w:rPr>
            </w:pPr>
            <w:r>
              <w:rPr>
                <w:rFonts w:ascii="Times New Roman" w:hAnsi="Times New Roman" w:cs="Times New Roman"/>
                <w:color w:val="000000" w:themeColor="text1"/>
                <w:sz w:val="24"/>
                <w:szCs w:val="24"/>
              </w:rPr>
              <w:t>Проектная документация (стадия проектирования РД), включая подготовку пакета документов для получения разрешения на реконструкцию</w:t>
            </w:r>
          </w:p>
        </w:tc>
        <w:tc>
          <w:tcPr>
            <w:tcW w:w="2410"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ED387F" w:rsidRPr="009B6E39" w:rsidRDefault="00ED387F" w:rsidP="001D724C">
            <w:pPr>
              <w:pStyle w:val="ConsCell"/>
              <w:keepNext/>
              <w:keepLines/>
              <w:widowControl/>
              <w:rPr>
                <w:rFonts w:ascii="Times New Roman" w:hAnsi="Times New Roman" w:cs="Times New Roman"/>
                <w:sz w:val="24"/>
                <w:szCs w:val="24"/>
              </w:rPr>
            </w:pPr>
          </w:p>
        </w:tc>
      </w:tr>
    </w:tbl>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D387F" w:rsidRPr="009B6E39" w:rsidTr="001D724C">
        <w:trPr>
          <w:trHeight w:val="2074"/>
        </w:trPr>
        <w:tc>
          <w:tcPr>
            <w:tcW w:w="4705"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Заказчик:</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Исполнитель:</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pPr>
            <w:r>
              <w:rPr>
                <w:vertAlign w:val="superscript"/>
              </w:rPr>
              <w:t xml:space="preserve">(подпись)                        (Ф.И.О.)                                                                          </w:t>
            </w:r>
          </w:p>
        </w:tc>
      </w:tr>
    </w:tbl>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3</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«___»_________202_г.</w:t>
      </w: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rsidR="00ED387F" w:rsidRPr="009B6E39" w:rsidRDefault="00ED387F" w:rsidP="001D724C">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rmal"/>
        <w:keepNext/>
        <w:keepLines/>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D387F" w:rsidRPr="009B6E39" w:rsidTr="001D724C">
        <w:trPr>
          <w:trHeight w:val="2074"/>
        </w:trPr>
        <w:tc>
          <w:tcPr>
            <w:tcW w:w="4705"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Заказчик:</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Исполнитель:</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pPr>
            <w:r>
              <w:rPr>
                <w:vertAlign w:val="superscript"/>
              </w:rPr>
              <w:t xml:space="preserve">(подпись)                        (Ф.И.О.)                                                                         </w:t>
            </w:r>
          </w:p>
        </w:tc>
      </w:tr>
    </w:tbl>
    <w:p w:rsidR="00ED387F" w:rsidRPr="009B6E39" w:rsidRDefault="00ED387F" w:rsidP="001D724C">
      <w:pPr>
        <w:pStyle w:val="ConsNormal"/>
        <w:keepNext/>
        <w:keepLines/>
        <w:widowControl/>
        <w:ind w:firstLine="0"/>
        <w:jc w:val="both"/>
        <w:rPr>
          <w:rFonts w:ascii="Times New Roman" w:hAnsi="Times New Roman"/>
          <w:sz w:val="24"/>
          <w:szCs w:val="24"/>
        </w:rPr>
      </w:pPr>
      <w:r>
        <w:rPr>
          <w:rFonts w:ascii="Times New Roman" w:hAnsi="Times New Roman"/>
          <w:sz w:val="24"/>
          <w:szCs w:val="24"/>
        </w:rPr>
        <w:br/>
      </w:r>
    </w:p>
    <w:p w:rsidR="00ED387F" w:rsidRPr="009B6E39" w:rsidRDefault="00ED387F" w:rsidP="001D724C">
      <w:pPr>
        <w:pStyle w:val="43"/>
        <w:keepNext/>
        <w:keepLines/>
      </w:pPr>
    </w:p>
    <w:p w:rsidR="00ED387F" w:rsidRPr="009B6E39" w:rsidRDefault="00ED387F" w:rsidP="001D724C">
      <w:pPr>
        <w:pStyle w:val="43"/>
        <w:spacing w:after="200" w:line="276" w:lineRule="auto"/>
        <w:rPr>
          <w:rFonts w:eastAsia="Arial"/>
        </w:rPr>
      </w:pPr>
      <w:r>
        <w:br w:type="page" w:clear="all"/>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4</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«___»_________202_г.</w:t>
      </w: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center"/>
        <w:rPr>
          <w:rFonts w:ascii="Times New Roman" w:hAnsi="Times New Roman"/>
          <w:sz w:val="24"/>
          <w:szCs w:val="24"/>
        </w:rPr>
      </w:pPr>
    </w:p>
    <w:p w:rsidR="00ED387F" w:rsidRPr="009B6E39" w:rsidRDefault="00ED387F" w:rsidP="001D724C">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Сводная смета на выполнение работ</w:t>
      </w: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p w:rsidR="00ED387F" w:rsidRPr="009B6E39" w:rsidRDefault="00ED387F" w:rsidP="001D724C">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D387F" w:rsidRPr="009B6E39" w:rsidTr="001D724C">
        <w:trPr>
          <w:trHeight w:val="2074"/>
        </w:trPr>
        <w:tc>
          <w:tcPr>
            <w:tcW w:w="4705"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От Заказчика:</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От Исполнителя:</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pPr>
            <w:r>
              <w:rPr>
                <w:vertAlign w:val="superscript"/>
              </w:rPr>
              <w:t xml:space="preserve">(подпись)                        (Ф.И.О.)                                                                          </w:t>
            </w:r>
          </w:p>
        </w:tc>
      </w:tr>
    </w:tbl>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5</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«___»_________202_г.</w:t>
      </w:r>
    </w:p>
    <w:p w:rsidR="00ED387F" w:rsidRPr="009B6E39" w:rsidRDefault="00ED387F" w:rsidP="001D724C">
      <w:pPr>
        <w:pStyle w:val="43"/>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ED387F" w:rsidRPr="009B6E39" w:rsidRDefault="00ED387F" w:rsidP="001F3AAB">
      <w:pPr>
        <w:pStyle w:val="aff6"/>
        <w:keepNext/>
        <w:keepLines/>
        <w:numPr>
          <w:ilvl w:val="0"/>
          <w:numId w:val="28"/>
        </w:numPr>
        <w:suppressAutoHyphens w:val="0"/>
        <w:ind w:left="0" w:firstLine="0"/>
        <w:contextualSpacing/>
        <w:jc w:val="both"/>
      </w:pPr>
      <w:r>
        <w:t>Настоящее Приложение устанавливает порядок и условия организации между Сторон</w:t>
      </w:r>
      <w:r>
        <w:t>а</w:t>
      </w:r>
      <w:r>
        <w:t>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D387F" w:rsidRPr="009B6E39" w:rsidRDefault="00ED387F" w:rsidP="001F3AAB">
      <w:pPr>
        <w:pStyle w:val="aff6"/>
        <w:keepNext/>
        <w:keepLines/>
        <w:numPr>
          <w:ilvl w:val="0"/>
          <w:numId w:val="28"/>
        </w:numPr>
        <w:suppressAutoHyphens w:val="0"/>
        <w:ind w:left="0" w:firstLine="0"/>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ED387F" w:rsidRPr="009B6E39" w:rsidRDefault="00ED387F" w:rsidP="001F3AAB">
      <w:pPr>
        <w:pStyle w:val="aff6"/>
        <w:keepNext/>
        <w:keepLines/>
        <w:numPr>
          <w:ilvl w:val="0"/>
          <w:numId w:val="28"/>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5" w:tooltip="https://www.nalog.ru/rn77/taxation/submission_statements/operations/" w:history="1">
        <w:r>
          <w:rPr>
            <w:rStyle w:val="a7"/>
          </w:rPr>
          <w:t>https://www.nalog.gov.ru</w:t>
        </w:r>
      </w:hyperlink>
      <w:r>
        <w:t>).</w:t>
      </w:r>
    </w:p>
    <w:p w:rsidR="00ED387F" w:rsidRPr="009B6E39" w:rsidRDefault="00ED387F" w:rsidP="001F3AAB">
      <w:pPr>
        <w:pStyle w:val="aff6"/>
        <w:keepNext/>
        <w:keepLines/>
        <w:numPr>
          <w:ilvl w:val="0"/>
          <w:numId w:val="28"/>
        </w:numPr>
        <w:suppressAutoHyphens w:val="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w:t>
      </w:r>
      <w:r>
        <w:t>о</w:t>
      </w:r>
      <w:r>
        <w:t>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D387F" w:rsidRPr="009B6E39" w:rsidRDefault="00ED387F" w:rsidP="001F3AAB">
      <w:pPr>
        <w:pStyle w:val="aff6"/>
        <w:keepNext/>
        <w:keepLines/>
        <w:numPr>
          <w:ilvl w:val="0"/>
          <w:numId w:val="28"/>
        </w:numPr>
        <w:suppressAutoHyphens w:val="0"/>
        <w:ind w:left="0" w:firstLine="0"/>
        <w:contextualSpacing/>
        <w:jc w:val="both"/>
      </w:pPr>
      <w:r>
        <w:t>Квалифицированная электронная подпись документа признается равнозначной собстве</w:t>
      </w:r>
      <w:r>
        <w:t>н</w:t>
      </w:r>
      <w:r>
        <w:t>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D387F" w:rsidRPr="009B6E39" w:rsidRDefault="00ED387F" w:rsidP="001F3AAB">
      <w:pPr>
        <w:pStyle w:val="aff6"/>
        <w:keepNext/>
        <w:keepLines/>
        <w:numPr>
          <w:ilvl w:val="0"/>
          <w:numId w:val="28"/>
        </w:numPr>
        <w:suppressAutoHyphens w:val="0"/>
        <w:ind w:left="0" w:firstLine="0"/>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w:t>
      </w:r>
      <w:r>
        <w:t>и</w:t>
      </w:r>
      <w:r>
        <w:t xml:space="preserve">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D387F" w:rsidRPr="009B6E39" w:rsidRDefault="00ED387F" w:rsidP="001F3AAB">
      <w:pPr>
        <w:pStyle w:val="aff6"/>
        <w:keepNext/>
        <w:keepLines/>
        <w:numPr>
          <w:ilvl w:val="0"/>
          <w:numId w:val="28"/>
        </w:numPr>
        <w:suppressAutoHyphens w:val="0"/>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ED387F" w:rsidRPr="009B6E39" w:rsidRDefault="00ED387F" w:rsidP="001F3AAB">
      <w:pPr>
        <w:pStyle w:val="aff6"/>
        <w:keepNext/>
        <w:keepLines/>
        <w:numPr>
          <w:ilvl w:val="0"/>
          <w:numId w:val="28"/>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D387F" w:rsidRPr="009B6E39" w:rsidRDefault="00ED387F" w:rsidP="001F3AAB">
      <w:pPr>
        <w:pStyle w:val="aff6"/>
        <w:keepNext/>
        <w:keepLines/>
        <w:numPr>
          <w:ilvl w:val="0"/>
          <w:numId w:val="28"/>
        </w:numPr>
        <w:suppressAutoHyphens w:val="0"/>
        <w:ind w:left="0" w:firstLine="0"/>
        <w:contextualSpacing/>
        <w:jc w:val="both"/>
      </w:pPr>
      <w:r>
        <w:t>Стороны обязаны в течение 3 (трех) рабочих дней информировать друг друга о нево</w:t>
      </w:r>
      <w:r>
        <w:t>з</w:t>
      </w:r>
      <w:r>
        <w:t>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ED387F" w:rsidRPr="009B6E39" w:rsidRDefault="00ED387F" w:rsidP="001F3AAB">
      <w:pPr>
        <w:pStyle w:val="aff6"/>
        <w:keepNext/>
        <w:keepLines/>
        <w:numPr>
          <w:ilvl w:val="0"/>
          <w:numId w:val="28"/>
        </w:numPr>
        <w:suppressAutoHyphens w:val="0"/>
        <w:ind w:left="0" w:firstLine="0"/>
        <w:contextualSpacing/>
        <w:jc w:val="both"/>
      </w:pPr>
      <w:r>
        <w:t>В отношениях, не урегулированных настоящим Приложением, Стороны руководствую</w:t>
      </w:r>
      <w:r>
        <w:t>т</w:t>
      </w:r>
      <w:r>
        <w:t xml:space="preserve">ся законодательством Российской Федерации. </w:t>
      </w:r>
    </w:p>
    <w:p w:rsidR="00ED387F" w:rsidRPr="009B6E39" w:rsidRDefault="00ED387F" w:rsidP="001D724C">
      <w:pPr>
        <w:pStyle w:val="aff6"/>
        <w:keepNext/>
        <w:keepLines/>
        <w:ind w:left="426"/>
        <w:jc w:val="both"/>
      </w:pPr>
    </w:p>
    <w:p w:rsidR="00ED387F" w:rsidRPr="009B6E39" w:rsidRDefault="00ED387F" w:rsidP="001D724C">
      <w:pPr>
        <w:pStyle w:val="aff6"/>
        <w:keepNext/>
        <w:keepLines/>
        <w:ind w:left="426"/>
        <w:jc w:val="both"/>
      </w:pPr>
    </w:p>
    <w:p w:rsidR="00ED387F" w:rsidRPr="009B6E39" w:rsidRDefault="00ED387F" w:rsidP="001D724C">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ED387F" w:rsidRPr="009B6E39" w:rsidTr="001D724C">
        <w:trPr>
          <w:trHeight w:val="2120"/>
        </w:trPr>
        <w:tc>
          <w:tcPr>
            <w:tcW w:w="5495"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Заказчик:</w:t>
            </w:r>
          </w:p>
          <w:p w:rsidR="00ED387F" w:rsidRPr="009B6E39" w:rsidRDefault="00ED387F" w:rsidP="001D724C">
            <w:pPr>
              <w:pStyle w:val="43"/>
              <w:keepNext/>
              <w:keepLines/>
            </w:pPr>
          </w:p>
          <w:p w:rsidR="00ED387F" w:rsidRPr="009B6E39" w:rsidRDefault="00ED387F" w:rsidP="001D724C">
            <w:pPr>
              <w:pStyle w:val="43"/>
              <w:keepNext/>
              <w:keepLines/>
              <w:rPr>
                <w:vertAlign w:val="superscript"/>
              </w:rPr>
            </w:pPr>
            <w:r>
              <w:t>________    ______________</w:t>
            </w:r>
          </w:p>
          <w:p w:rsidR="00ED387F" w:rsidRPr="009B6E39" w:rsidRDefault="00ED387F" w:rsidP="001D724C">
            <w:pPr>
              <w:pStyle w:val="43"/>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Исполнитель:</w:t>
            </w:r>
          </w:p>
          <w:p w:rsidR="00ED387F" w:rsidRPr="009B6E39" w:rsidRDefault="00ED387F" w:rsidP="001D724C">
            <w:pPr>
              <w:pStyle w:val="43"/>
              <w:keepNext/>
              <w:keepLines/>
            </w:pPr>
          </w:p>
          <w:p w:rsidR="00ED387F" w:rsidRPr="009B6E39" w:rsidRDefault="00ED387F" w:rsidP="001D724C">
            <w:pPr>
              <w:pStyle w:val="43"/>
              <w:keepNext/>
              <w:keepLines/>
              <w:rPr>
                <w:vertAlign w:val="superscript"/>
              </w:rPr>
            </w:pPr>
            <w:r>
              <w:t>________    ______________</w:t>
            </w:r>
          </w:p>
          <w:p w:rsidR="00ED387F" w:rsidRPr="009B6E39" w:rsidRDefault="00ED387F" w:rsidP="001D724C">
            <w:pPr>
              <w:pStyle w:val="43"/>
              <w:keepNext/>
              <w:keepLines/>
            </w:pPr>
            <w:r>
              <w:rPr>
                <w:vertAlign w:val="superscript"/>
              </w:rPr>
              <w:t xml:space="preserve">(подпись)                        (Ф.И.О.)                                     </w:t>
            </w:r>
          </w:p>
        </w:tc>
      </w:tr>
    </w:tbl>
    <w:p w:rsidR="00ED387F" w:rsidRPr="009B6E39" w:rsidRDefault="00ED387F" w:rsidP="001D724C">
      <w:pPr>
        <w:pStyle w:val="aff6"/>
        <w:keepNext/>
        <w:keepLines/>
        <w:ind w:left="0"/>
        <w:jc w:val="both"/>
      </w:pPr>
    </w:p>
    <w:p w:rsidR="00ED387F" w:rsidRPr="009B6E39" w:rsidRDefault="00ED387F" w:rsidP="001D724C">
      <w:pPr>
        <w:pStyle w:val="aff6"/>
        <w:keepNext/>
        <w:keepLines/>
        <w:ind w:left="0"/>
        <w:jc w:val="both"/>
      </w:pPr>
    </w:p>
    <w:p w:rsidR="00ED387F" w:rsidRPr="009B6E39" w:rsidRDefault="00ED387F" w:rsidP="001D724C">
      <w:pPr>
        <w:pStyle w:val="aff6"/>
        <w:keepNext/>
        <w:keepLines/>
        <w:ind w:left="0"/>
        <w:jc w:val="both"/>
      </w:pPr>
    </w:p>
    <w:p w:rsidR="00ED387F" w:rsidRPr="009B6E39" w:rsidRDefault="00ED387F" w:rsidP="001D724C">
      <w:pPr>
        <w:pStyle w:val="aff6"/>
        <w:keepNext/>
        <w:keepLines/>
        <w:ind w:left="0"/>
        <w:jc w:val="both"/>
      </w:pPr>
    </w:p>
    <w:p w:rsidR="00ED387F" w:rsidRPr="009B6E39" w:rsidRDefault="00ED387F" w:rsidP="001D724C">
      <w:pPr>
        <w:pStyle w:val="aff6"/>
        <w:keepNext/>
        <w:keepLines/>
        <w:ind w:left="0"/>
        <w:jc w:val="both"/>
      </w:pPr>
    </w:p>
    <w:p w:rsidR="00ED387F" w:rsidRPr="009B6E39" w:rsidRDefault="00ED387F" w:rsidP="001D724C">
      <w:pPr>
        <w:pStyle w:val="aff6"/>
        <w:keepNext/>
        <w:keepLines/>
        <w:ind w:left="0"/>
        <w:jc w:val="both"/>
      </w:pPr>
    </w:p>
    <w:p w:rsidR="00ED387F" w:rsidRPr="009B6E39" w:rsidRDefault="00ED387F" w:rsidP="001D724C">
      <w:pPr>
        <w:pStyle w:val="43"/>
        <w:spacing w:after="200" w:line="276" w:lineRule="auto"/>
        <w:rPr>
          <w:rFonts w:eastAsia="Arial"/>
        </w:rPr>
      </w:pPr>
      <w:r>
        <w:br w:type="page" w:clear="all"/>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5а</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«___»_________202_г.</w:t>
      </w:r>
    </w:p>
    <w:p w:rsidR="00ED387F" w:rsidRPr="009B6E39" w:rsidRDefault="00ED387F" w:rsidP="001D724C">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ED387F" w:rsidRPr="009B6E39" w:rsidRDefault="00ED387F" w:rsidP="001D724C">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p w:rsidR="00ED387F" w:rsidRPr="009B6E39" w:rsidRDefault="00ED387F" w:rsidP="001D724C">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58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5"/>
        <w:gridCol w:w="3402"/>
        <w:gridCol w:w="5482"/>
      </w:tblGrid>
      <w:tr w:rsidR="00ED387F" w:rsidRPr="009B6E39" w:rsidTr="001D724C">
        <w:trPr>
          <w:trHeight w:val="933"/>
        </w:trPr>
        <w:tc>
          <w:tcPr>
            <w:tcW w:w="705"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30"/>
              <w:jc w:val="both"/>
            </w:pPr>
            <w:r>
              <w:t>№</w:t>
            </w:r>
          </w:p>
        </w:tc>
        <w:tc>
          <w:tcPr>
            <w:tcW w:w="340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176"/>
              <w:jc w:val="both"/>
            </w:pPr>
            <w:r>
              <w:t>Наименование</w:t>
            </w:r>
          </w:p>
          <w:p w:rsidR="00ED387F" w:rsidRPr="009B6E39" w:rsidRDefault="00ED387F" w:rsidP="001D724C">
            <w:pPr>
              <w:pStyle w:val="43"/>
              <w:ind w:left="176"/>
              <w:jc w:val="both"/>
            </w:pPr>
            <w:r>
              <w:t>электронного документа</w:t>
            </w:r>
          </w:p>
        </w:tc>
        <w:tc>
          <w:tcPr>
            <w:tcW w:w="548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709"/>
              <w:jc w:val="both"/>
            </w:pPr>
            <w:r>
              <w:t>Формат электронного документа</w:t>
            </w:r>
          </w:p>
        </w:tc>
      </w:tr>
      <w:tr w:rsidR="00ED387F" w:rsidRPr="009B6E39" w:rsidTr="001D724C">
        <w:trPr>
          <w:trHeight w:val="2370"/>
        </w:trPr>
        <w:tc>
          <w:tcPr>
            <w:tcW w:w="705" w:type="dxa"/>
            <w:tcBorders>
              <w:top w:val="single" w:sz="4" w:space="0" w:color="000000"/>
              <w:left w:val="single" w:sz="4" w:space="0" w:color="000000"/>
              <w:right w:val="single" w:sz="4" w:space="0" w:color="000000"/>
            </w:tcBorders>
          </w:tcPr>
          <w:p w:rsidR="00ED387F" w:rsidRPr="009B6E39" w:rsidRDefault="00ED387F" w:rsidP="001D724C">
            <w:pPr>
              <w:pStyle w:val="43"/>
              <w:ind w:left="30"/>
              <w:jc w:val="both"/>
            </w:pPr>
            <w:r>
              <w:t>1.</w:t>
            </w:r>
          </w:p>
          <w:p w:rsidR="00ED387F" w:rsidRPr="009B6E39" w:rsidRDefault="00ED387F" w:rsidP="001D724C">
            <w:pPr>
              <w:pStyle w:val="43"/>
              <w:ind w:left="30"/>
            </w:pPr>
          </w:p>
        </w:tc>
        <w:tc>
          <w:tcPr>
            <w:tcW w:w="340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176"/>
              <w:jc w:val="both"/>
              <w:rPr>
                <w:i/>
              </w:rPr>
            </w:pPr>
            <w:r>
              <w:rPr>
                <w:i/>
              </w:rPr>
              <w:t>Акт о приемке выполненных работ</w:t>
            </w:r>
          </w:p>
          <w:p w:rsidR="00ED387F" w:rsidRPr="009B6E39" w:rsidRDefault="00ED387F" w:rsidP="001D724C">
            <w:pPr>
              <w:pStyle w:val="43"/>
              <w:ind w:left="176"/>
              <w:jc w:val="both"/>
              <w:rPr>
                <w:i/>
              </w:rPr>
            </w:pPr>
            <w:r>
              <w:rPr>
                <w:i/>
              </w:rPr>
              <w:t>или</w:t>
            </w:r>
          </w:p>
          <w:p w:rsidR="00ED387F" w:rsidRPr="009B6E39" w:rsidRDefault="00ED387F" w:rsidP="001D724C">
            <w:pPr>
              <w:pStyle w:val="43"/>
              <w:ind w:left="176"/>
              <w:jc w:val="both"/>
              <w:rPr>
                <w:i/>
              </w:rPr>
            </w:pPr>
            <w:r>
              <w:rPr>
                <w:i/>
              </w:rPr>
              <w:t>Универсальный передато</w:t>
            </w:r>
            <w:r>
              <w:rPr>
                <w:i/>
              </w:rPr>
              <w:t>ч</w:t>
            </w:r>
            <w:r>
              <w:rPr>
                <w:i/>
              </w:rPr>
              <w:t>ный документ УПД</w:t>
            </w:r>
          </w:p>
          <w:p w:rsidR="00ED387F" w:rsidRPr="009B6E39" w:rsidRDefault="00ED387F" w:rsidP="001D724C">
            <w:pPr>
              <w:pStyle w:val="43"/>
              <w:ind w:left="176"/>
              <w:jc w:val="both"/>
              <w:rPr>
                <w:i/>
              </w:rPr>
            </w:pPr>
          </w:p>
          <w:p w:rsidR="00ED387F" w:rsidRPr="009B6E39" w:rsidRDefault="00ED387F" w:rsidP="001D724C">
            <w:pPr>
              <w:pStyle w:val="43"/>
              <w:ind w:left="176"/>
              <w:jc w:val="both"/>
              <w:rPr>
                <w:i/>
              </w:rPr>
            </w:pPr>
          </w:p>
          <w:p w:rsidR="00ED387F" w:rsidRPr="009B6E39" w:rsidRDefault="00ED387F" w:rsidP="001D724C">
            <w:pPr>
              <w:pStyle w:val="43"/>
              <w:ind w:left="176"/>
              <w:jc w:val="both"/>
              <w:rPr>
                <w:i/>
              </w:rPr>
            </w:pPr>
          </w:p>
        </w:tc>
        <w:tc>
          <w:tcPr>
            <w:tcW w:w="548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jc w:val="both"/>
            </w:pPr>
            <w:r>
              <w:t xml:space="preserve">XML, утв. приказом ФНС России от 19.12.2018 №ММВ-7-15/820@ с уточнениями. </w:t>
            </w:r>
          </w:p>
          <w:p w:rsidR="00ED387F" w:rsidRPr="009B6E39" w:rsidRDefault="00ED387F" w:rsidP="001D724C">
            <w:pPr>
              <w:pStyle w:val="43"/>
              <w:jc w:val="both"/>
            </w:pPr>
            <w:r>
              <w:t xml:space="preserve">С обязательным заполнением в группе </w:t>
            </w:r>
          </w:p>
          <w:p w:rsidR="00ED387F" w:rsidRPr="009B6E39" w:rsidRDefault="00ED387F" w:rsidP="001D724C">
            <w:pPr>
              <w:pStyle w:val="43"/>
              <w:jc w:val="both"/>
            </w:pPr>
            <w:r>
              <w:t>элемента «</w:t>
            </w:r>
            <w:proofErr w:type="spellStart"/>
            <w:r>
              <w:t>ОснПер</w:t>
            </w:r>
            <w:proofErr w:type="spellEnd"/>
            <w:r>
              <w:t>»:</w:t>
            </w:r>
          </w:p>
          <w:p w:rsidR="00ED387F" w:rsidRPr="009B6E39" w:rsidRDefault="00ED387F" w:rsidP="001D724C">
            <w:pPr>
              <w:pStyle w:val="43"/>
              <w:jc w:val="both"/>
            </w:pPr>
            <w:r>
              <w:t>в поле «</w:t>
            </w:r>
            <w:proofErr w:type="spellStart"/>
            <w:r>
              <w:t>НаимОсн</w:t>
            </w:r>
            <w:proofErr w:type="spellEnd"/>
            <w:r>
              <w:t xml:space="preserve">» указать  «Договор», </w:t>
            </w:r>
          </w:p>
          <w:p w:rsidR="00ED387F" w:rsidRPr="009B6E39" w:rsidRDefault="00ED387F" w:rsidP="001D724C">
            <w:pPr>
              <w:pStyle w:val="43"/>
              <w:jc w:val="both"/>
            </w:pPr>
            <w:r>
              <w:t>в поле "</w:t>
            </w:r>
            <w:proofErr w:type="spellStart"/>
            <w:r>
              <w:t>НомОсн</w:t>
            </w:r>
            <w:proofErr w:type="spellEnd"/>
            <w:r>
              <w:t xml:space="preserve">" указать  </w:t>
            </w:r>
          </w:p>
          <w:p w:rsidR="00ED387F" w:rsidRPr="009B6E39" w:rsidRDefault="00ED387F" w:rsidP="001D724C">
            <w:pPr>
              <w:pStyle w:val="43"/>
              <w:jc w:val="both"/>
            </w:pPr>
            <w:r>
              <w:t>«</w:t>
            </w:r>
            <w:proofErr w:type="spellStart"/>
            <w:r>
              <w:t>УРАЛд</w:t>
            </w:r>
            <w:proofErr w:type="spellEnd"/>
            <w:r>
              <w:t>/23/__/00__»,</w:t>
            </w:r>
          </w:p>
          <w:p w:rsidR="00ED387F" w:rsidRPr="009B6E39" w:rsidRDefault="00ED387F" w:rsidP="001D724C">
            <w:pPr>
              <w:pStyle w:val="43"/>
              <w:jc w:val="both"/>
            </w:pPr>
            <w:r>
              <w:t>в поле  "</w:t>
            </w:r>
            <w:proofErr w:type="spellStart"/>
            <w:r>
              <w:t>ДатаОсн</w:t>
            </w:r>
            <w:proofErr w:type="spellEnd"/>
            <w:r>
              <w:t>"» указать   «___.__.2023 г».</w:t>
            </w:r>
          </w:p>
        </w:tc>
      </w:tr>
      <w:tr w:rsidR="00ED387F" w:rsidRPr="009B6E39" w:rsidTr="001D724C">
        <w:trPr>
          <w:trHeight w:val="720"/>
        </w:trPr>
        <w:tc>
          <w:tcPr>
            <w:tcW w:w="705"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30"/>
              <w:jc w:val="both"/>
            </w:pPr>
            <w:r>
              <w:t>2.</w:t>
            </w:r>
          </w:p>
        </w:tc>
        <w:tc>
          <w:tcPr>
            <w:tcW w:w="340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176"/>
              <w:jc w:val="both"/>
              <w:rPr>
                <w:i/>
              </w:rPr>
            </w:pPr>
            <w:r>
              <w:rPr>
                <w:i/>
              </w:rPr>
              <w:t>Счет-фактура</w:t>
            </w:r>
          </w:p>
        </w:tc>
        <w:tc>
          <w:tcPr>
            <w:tcW w:w="548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jc w:val="both"/>
            </w:pPr>
            <w:r>
              <w:t>XML, утв. приказом ФНС России от 19.12.2018 №ММВ-7-15/820@ с уточнениями.</w:t>
            </w:r>
          </w:p>
          <w:p w:rsidR="00ED387F" w:rsidRPr="009B6E39" w:rsidRDefault="00ED387F" w:rsidP="001D724C">
            <w:pPr>
              <w:pStyle w:val="43"/>
              <w:jc w:val="both"/>
            </w:pPr>
          </w:p>
        </w:tc>
      </w:tr>
      <w:tr w:rsidR="00ED387F" w:rsidRPr="009B6E39" w:rsidTr="001D724C">
        <w:trPr>
          <w:trHeight w:val="720"/>
        </w:trPr>
        <w:tc>
          <w:tcPr>
            <w:tcW w:w="705"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30"/>
              <w:jc w:val="both"/>
            </w:pPr>
            <w:r>
              <w:t>3.</w:t>
            </w:r>
          </w:p>
        </w:tc>
        <w:tc>
          <w:tcPr>
            <w:tcW w:w="340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176"/>
              <w:jc w:val="both"/>
              <w:rPr>
                <w:i/>
              </w:rPr>
            </w:pPr>
            <w:r>
              <w:rPr>
                <w:i/>
              </w:rPr>
              <w:t>Универсальный корректир</w:t>
            </w:r>
            <w:r>
              <w:rPr>
                <w:i/>
              </w:rPr>
              <w:t>о</w:t>
            </w:r>
            <w:r>
              <w:rPr>
                <w:i/>
              </w:rPr>
              <w:t xml:space="preserve">вочный документ, </w:t>
            </w:r>
            <w:proofErr w:type="gramStart"/>
            <w:r>
              <w:rPr>
                <w:i/>
              </w:rPr>
              <w:t>корректировочная</w:t>
            </w:r>
            <w:proofErr w:type="gramEnd"/>
            <w:r>
              <w:rPr>
                <w:i/>
              </w:rPr>
              <w:t xml:space="preserve"> счет-фактура</w:t>
            </w:r>
          </w:p>
        </w:tc>
        <w:tc>
          <w:tcPr>
            <w:tcW w:w="548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jc w:val="both"/>
            </w:pPr>
            <w:r>
              <w:t>XML, утв. приказом ФНС России от 12.10.2020 №ЕД-7-26/736@</w:t>
            </w:r>
          </w:p>
        </w:tc>
      </w:tr>
      <w:tr w:rsidR="00ED387F" w:rsidRPr="009B6E39" w:rsidTr="001D724C">
        <w:trPr>
          <w:trHeight w:val="720"/>
        </w:trPr>
        <w:tc>
          <w:tcPr>
            <w:tcW w:w="9589" w:type="dxa"/>
            <w:gridSpan w:val="3"/>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30"/>
              <w:jc w:val="both"/>
            </w:pPr>
            <w:r>
              <w:t>Неформализованные документы (предоставляются пакетом с Актом о приемке выполне</w:t>
            </w:r>
            <w:r>
              <w:t>н</w:t>
            </w:r>
            <w:r>
              <w:t>ных работ)</w:t>
            </w:r>
          </w:p>
        </w:tc>
      </w:tr>
      <w:tr w:rsidR="00ED387F" w:rsidRPr="009B6E39" w:rsidTr="001D724C">
        <w:trPr>
          <w:trHeight w:val="720"/>
        </w:trPr>
        <w:tc>
          <w:tcPr>
            <w:tcW w:w="705"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30"/>
              <w:jc w:val="both"/>
            </w:pPr>
            <w:r>
              <w:t>1.</w:t>
            </w:r>
          </w:p>
        </w:tc>
        <w:tc>
          <w:tcPr>
            <w:tcW w:w="340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176"/>
              <w:jc w:val="both"/>
              <w:rPr>
                <w:i/>
              </w:rPr>
            </w:pPr>
            <w:r>
              <w:rPr>
                <w:i/>
              </w:rPr>
              <w:t xml:space="preserve">Акт о приемке выполненных работ форма </w:t>
            </w:r>
          </w:p>
        </w:tc>
        <w:tc>
          <w:tcPr>
            <w:tcW w:w="548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709"/>
              <w:jc w:val="both"/>
            </w:pPr>
            <w:r>
              <w:t>PDF</w:t>
            </w:r>
          </w:p>
        </w:tc>
      </w:tr>
      <w:tr w:rsidR="00ED387F" w:rsidRPr="009B6E39" w:rsidTr="001D724C">
        <w:trPr>
          <w:trHeight w:val="720"/>
        </w:trPr>
        <w:tc>
          <w:tcPr>
            <w:tcW w:w="705"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30"/>
              <w:jc w:val="both"/>
            </w:pPr>
            <w:r>
              <w:t>2.</w:t>
            </w:r>
          </w:p>
        </w:tc>
        <w:tc>
          <w:tcPr>
            <w:tcW w:w="340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709" w:hanging="533"/>
              <w:jc w:val="both"/>
              <w:rPr>
                <w:i/>
              </w:rPr>
            </w:pPr>
            <w:r>
              <w:rPr>
                <w:i/>
              </w:rPr>
              <w:t>Счета на оплату</w:t>
            </w:r>
          </w:p>
        </w:tc>
        <w:tc>
          <w:tcPr>
            <w:tcW w:w="548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709"/>
              <w:jc w:val="both"/>
            </w:pPr>
            <w:r>
              <w:t>PDF</w:t>
            </w:r>
          </w:p>
        </w:tc>
      </w:tr>
      <w:tr w:rsidR="00ED387F" w:rsidRPr="009B6E39" w:rsidTr="001D724C">
        <w:trPr>
          <w:trHeight w:val="720"/>
        </w:trPr>
        <w:tc>
          <w:tcPr>
            <w:tcW w:w="705"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30"/>
              <w:jc w:val="both"/>
            </w:pPr>
            <w:r>
              <w:t>3.</w:t>
            </w:r>
          </w:p>
        </w:tc>
        <w:tc>
          <w:tcPr>
            <w:tcW w:w="340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709" w:hanging="533"/>
              <w:jc w:val="both"/>
              <w:rPr>
                <w:i/>
              </w:rPr>
            </w:pPr>
            <w:r>
              <w:rPr>
                <w:i/>
              </w:rPr>
              <w:t xml:space="preserve">Акт сверки расчетов </w:t>
            </w:r>
          </w:p>
        </w:tc>
        <w:tc>
          <w:tcPr>
            <w:tcW w:w="5482" w:type="dxa"/>
            <w:tcBorders>
              <w:top w:val="single" w:sz="4" w:space="0" w:color="000000"/>
              <w:left w:val="single" w:sz="4" w:space="0" w:color="000000"/>
              <w:bottom w:val="single" w:sz="4" w:space="0" w:color="000000"/>
              <w:right w:val="single" w:sz="4" w:space="0" w:color="000000"/>
            </w:tcBorders>
          </w:tcPr>
          <w:p w:rsidR="00ED387F" w:rsidRPr="009B6E39" w:rsidRDefault="00ED387F" w:rsidP="001D724C">
            <w:pPr>
              <w:pStyle w:val="43"/>
              <w:ind w:left="709"/>
              <w:jc w:val="both"/>
            </w:pPr>
            <w:r>
              <w:t>PDF</w:t>
            </w:r>
          </w:p>
        </w:tc>
      </w:tr>
    </w:tbl>
    <w:p w:rsidR="00ED387F" w:rsidRPr="009B6E39" w:rsidRDefault="00ED387F" w:rsidP="001D724C">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ED387F" w:rsidRPr="009B6E39" w:rsidTr="001D724C">
        <w:trPr>
          <w:trHeight w:val="1940"/>
        </w:trPr>
        <w:tc>
          <w:tcPr>
            <w:tcW w:w="5520"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p>
          <w:p w:rsidR="00ED387F" w:rsidRPr="009B6E39" w:rsidRDefault="00ED387F" w:rsidP="001D724C">
            <w:pPr>
              <w:pStyle w:val="43"/>
              <w:keepNext/>
              <w:keepLines/>
            </w:pPr>
            <w:r>
              <w:t>Заказчик:</w:t>
            </w:r>
          </w:p>
          <w:p w:rsidR="00ED387F" w:rsidRPr="009B6E39" w:rsidRDefault="00ED387F" w:rsidP="001D724C">
            <w:pPr>
              <w:pStyle w:val="43"/>
              <w:keepNext/>
              <w:keepLines/>
            </w:pPr>
          </w:p>
          <w:p w:rsidR="00ED387F" w:rsidRPr="009B6E39" w:rsidRDefault="00ED387F" w:rsidP="001D724C">
            <w:pPr>
              <w:pStyle w:val="43"/>
              <w:keepNext/>
              <w:keepLines/>
              <w:rPr>
                <w:vertAlign w:val="superscript"/>
              </w:rPr>
            </w:pPr>
            <w:r>
              <w:t>________    ______________</w:t>
            </w:r>
          </w:p>
          <w:p w:rsidR="00ED387F" w:rsidRPr="009B6E39" w:rsidRDefault="00ED387F" w:rsidP="001D724C">
            <w:pPr>
              <w:pStyle w:val="43"/>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p>
          <w:p w:rsidR="00ED387F" w:rsidRPr="009B6E39" w:rsidRDefault="00ED387F" w:rsidP="001D724C">
            <w:pPr>
              <w:pStyle w:val="43"/>
              <w:keepNext/>
              <w:keepLines/>
            </w:pPr>
            <w:r>
              <w:t>Исполнитель:</w:t>
            </w:r>
          </w:p>
          <w:p w:rsidR="00ED387F" w:rsidRPr="009B6E39" w:rsidRDefault="00ED387F" w:rsidP="001D724C">
            <w:pPr>
              <w:pStyle w:val="43"/>
              <w:keepNext/>
              <w:keepLines/>
            </w:pPr>
          </w:p>
          <w:p w:rsidR="00ED387F" w:rsidRPr="009B6E39" w:rsidRDefault="00ED387F" w:rsidP="001D724C">
            <w:pPr>
              <w:pStyle w:val="43"/>
              <w:keepNext/>
              <w:keepLines/>
              <w:rPr>
                <w:vertAlign w:val="superscript"/>
              </w:rPr>
            </w:pPr>
            <w:r>
              <w:t>________    ______________</w:t>
            </w:r>
          </w:p>
          <w:p w:rsidR="00ED387F" w:rsidRPr="009B6E39" w:rsidRDefault="00ED387F" w:rsidP="001D724C">
            <w:pPr>
              <w:pStyle w:val="43"/>
              <w:keepNext/>
              <w:keepLines/>
            </w:pPr>
            <w:r>
              <w:rPr>
                <w:vertAlign w:val="superscript"/>
              </w:rPr>
              <w:t xml:space="preserve">(подпись)                        (Ф.И.О.)                                     </w:t>
            </w:r>
          </w:p>
        </w:tc>
      </w:tr>
    </w:tbl>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43"/>
        <w:spacing w:after="200" w:line="276" w:lineRule="auto"/>
        <w:rPr>
          <w:rFonts w:eastAsia="Arial"/>
        </w:rPr>
      </w:pPr>
      <w:r>
        <w:br w:type="page" w:clear="all"/>
      </w:r>
    </w:p>
    <w:p w:rsidR="00ED387F" w:rsidRPr="00165CFF" w:rsidRDefault="00ED387F" w:rsidP="001D724C">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ED387F" w:rsidRPr="009B6E39" w:rsidRDefault="00ED387F" w:rsidP="001D724C">
      <w:pPr>
        <w:pStyle w:val="ConsNormal"/>
        <w:keepNext/>
        <w:keepLines/>
        <w:widowControl/>
        <w:ind w:firstLine="0"/>
        <w:jc w:val="right"/>
        <w:rPr>
          <w:sz w:val="24"/>
          <w:szCs w:val="24"/>
        </w:rPr>
      </w:pPr>
      <w:r>
        <w:rPr>
          <w:rFonts w:ascii="Times New Roman" w:hAnsi="Times New Roman"/>
          <w:sz w:val="24"/>
          <w:szCs w:val="24"/>
        </w:rPr>
        <w:t>к Договору на выполнение работ</w:t>
      </w:r>
    </w:p>
    <w:p w:rsidR="00ED387F" w:rsidRPr="009B6E39" w:rsidRDefault="00ED387F" w:rsidP="001D724C">
      <w:pPr>
        <w:pStyle w:val="ConsNormal"/>
        <w:keepNext/>
        <w:keepLines/>
        <w:widowControl/>
        <w:ind w:firstLine="0"/>
        <w:jc w:val="right"/>
        <w:rPr>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ED387F" w:rsidRPr="009B6E39" w:rsidRDefault="00ED387F" w:rsidP="001D724C">
      <w:pPr>
        <w:pStyle w:val="ConsNormal"/>
        <w:keepNext/>
        <w:keepLines/>
        <w:widowControl/>
        <w:ind w:firstLine="0"/>
        <w:jc w:val="right"/>
        <w:rPr>
          <w:sz w:val="24"/>
          <w:szCs w:val="24"/>
        </w:rPr>
      </w:pPr>
      <w:r>
        <w:rPr>
          <w:rFonts w:ascii="Times New Roman" w:hAnsi="Times New Roman"/>
          <w:sz w:val="24"/>
          <w:szCs w:val="24"/>
        </w:rPr>
        <w:t>от «___»_________202_г.</w:t>
      </w:r>
    </w:p>
    <w:p w:rsidR="00ED387F" w:rsidRPr="009B6E39" w:rsidRDefault="00ED387F" w:rsidP="001D724C">
      <w:pPr>
        <w:pStyle w:val="ConsNonformat"/>
        <w:keepNext/>
        <w:keepLines/>
        <w:widowControl/>
        <w:rPr>
          <w:sz w:val="24"/>
          <w:szCs w:val="24"/>
        </w:rPr>
      </w:pPr>
    </w:p>
    <w:p w:rsidR="00ED387F" w:rsidRPr="009B6E39" w:rsidRDefault="00ED387F" w:rsidP="001D724C">
      <w:pPr>
        <w:pStyle w:val="43"/>
        <w:spacing w:before="240" w:after="240"/>
        <w:ind w:firstLine="700"/>
        <w:jc w:val="center"/>
      </w:pPr>
      <w:r>
        <w:rPr>
          <w:b/>
        </w:rPr>
        <w:t xml:space="preserve">Порядок </w:t>
      </w:r>
      <w:proofErr w:type="gramStart"/>
      <w:r>
        <w:rPr>
          <w:b/>
        </w:rPr>
        <w:t>формирования протокола стоимости материалов/оборудования</w:t>
      </w:r>
      <w:proofErr w:type="gramEnd"/>
    </w:p>
    <w:p w:rsidR="00ED387F" w:rsidRPr="009B6E39" w:rsidRDefault="00ED387F" w:rsidP="001D724C">
      <w:pPr>
        <w:pStyle w:val="43"/>
        <w:ind w:firstLine="700"/>
        <w:jc w:val="both"/>
      </w:pPr>
      <w:r>
        <w:rPr>
          <w:color w:val="2D2D2D"/>
          <w:highlight w:val="white"/>
        </w:rPr>
        <w:t>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w:t>
      </w:r>
      <w:r>
        <w:rPr>
          <w:color w:val="2D2D2D"/>
          <w:highlight w:val="white"/>
        </w:rPr>
        <w:t>и</w:t>
      </w:r>
      <w:r>
        <w:rPr>
          <w:color w:val="2D2D2D"/>
          <w:highlight w:val="white"/>
        </w:rPr>
        <w:t xml:space="preserve">ков истории и культуры) народов Российской Федерации на территории Российской Федерации (далее - Методика) и  следующими приоритетными </w:t>
      </w:r>
      <w:r>
        <w:rPr>
          <w:highlight w:val="white"/>
        </w:rPr>
        <w:t>указаниями:</w:t>
      </w:r>
    </w:p>
    <w:p w:rsidR="00ED387F" w:rsidRPr="009B6E39" w:rsidRDefault="00ED387F" w:rsidP="001D724C">
      <w:pPr>
        <w:pStyle w:val="43"/>
        <w:ind w:firstLine="700"/>
        <w:jc w:val="both"/>
      </w:pPr>
      <w:r>
        <w:rPr>
          <w:highlight w:val="white"/>
        </w:rPr>
        <w:t>- общестроительные материалы, общая стоимость которых превышает 1%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w:t>
      </w:r>
      <w:r>
        <w:rPr>
          <w:highlight w:val="white"/>
        </w:rPr>
        <w:t>т</w:t>
      </w:r>
      <w:r>
        <w:rPr>
          <w:highlight w:val="white"/>
        </w:rPr>
        <w:t>во работ;</w:t>
      </w:r>
    </w:p>
    <w:p w:rsidR="00ED387F" w:rsidRPr="009B6E39" w:rsidRDefault="00ED387F" w:rsidP="001D724C">
      <w:pPr>
        <w:pStyle w:val="43"/>
        <w:ind w:firstLine="700"/>
        <w:jc w:val="both"/>
      </w:pPr>
      <w:r>
        <w:rPr>
          <w:highlight w:val="white"/>
        </w:rPr>
        <w:t>- общестроительные материалы, общая стоимость которых превышает 5% от суммы затрат итого локального сметного расчета, составленного в текущем уровне цен, без</w:t>
      </w:r>
      <w:r>
        <w:rPr>
          <w:color w:val="2D2D2D"/>
          <w:highlight w:val="white"/>
        </w:rPr>
        <w:t xml:space="preserve"> учета стоимости НДС, или объем/количество/масса которых превышает условный объем в 100 м3/1000 шт</w:t>
      </w:r>
      <w:proofErr w:type="gramStart"/>
      <w:r>
        <w:rPr>
          <w:color w:val="2D2D2D"/>
          <w:highlight w:val="white"/>
        </w:rPr>
        <w:t>.(</w:t>
      </w:r>
      <w:proofErr w:type="gramEnd"/>
      <w:r>
        <w:rPr>
          <w:color w:val="2D2D2D"/>
          <w:highlight w:val="white"/>
        </w:rPr>
        <w:t xml:space="preserve">за исключением метизов)/100 </w:t>
      </w:r>
      <w:proofErr w:type="spellStart"/>
      <w:r>
        <w:rPr>
          <w:color w:val="2D2D2D"/>
          <w:highlight w:val="white"/>
        </w:rPr>
        <w:t>тн</w:t>
      </w:r>
      <w:proofErr w:type="spellEnd"/>
      <w:r>
        <w:rPr>
          <w:color w:val="2D2D2D"/>
          <w:highlight w:val="white"/>
        </w:rPr>
        <w:t>. должны быть проверены на предмет соотве</w:t>
      </w:r>
      <w:r>
        <w:rPr>
          <w:color w:val="2D2D2D"/>
          <w:highlight w:val="white"/>
        </w:rPr>
        <w:t>т</w:t>
      </w:r>
      <w:r>
        <w:rPr>
          <w:color w:val="2D2D2D"/>
          <w:highlight w:val="white"/>
        </w:rPr>
        <w:t>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w:t>
      </w:r>
    </w:p>
    <w:p w:rsidR="00ED387F" w:rsidRPr="009B6E39" w:rsidRDefault="00ED387F" w:rsidP="001D724C">
      <w:pPr>
        <w:pStyle w:val="43"/>
        <w:ind w:firstLine="700"/>
        <w:jc w:val="both"/>
      </w:pPr>
      <w:proofErr w:type="gramStart"/>
      <w:r>
        <w:rPr>
          <w:color w:val="2D2D2D"/>
          <w:highlight w:val="white"/>
        </w:rPr>
        <w:t>- для оборудования, марка/модель/изготовитель которого указаны в проекте и предп</w:t>
      </w:r>
      <w:r>
        <w:rPr>
          <w:color w:val="2D2D2D"/>
          <w:highlight w:val="white"/>
        </w:rPr>
        <w:t>о</w:t>
      </w:r>
      <w:r>
        <w:rPr>
          <w:color w:val="2D2D2D"/>
          <w:highlight w:val="white"/>
        </w:rPr>
        <w:t>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w:t>
      </w:r>
      <w:r>
        <w:rPr>
          <w:color w:val="2D2D2D"/>
          <w:highlight w:val="white"/>
        </w:rPr>
        <w:t>ч</w:t>
      </w:r>
      <w:r>
        <w:rPr>
          <w:color w:val="2D2D2D"/>
          <w:highlight w:val="white"/>
        </w:rPr>
        <w:t>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w:t>
      </w:r>
      <w:proofErr w:type="gramEnd"/>
    </w:p>
    <w:p w:rsidR="00ED387F" w:rsidRPr="009B6E39" w:rsidRDefault="00ED387F" w:rsidP="001D724C">
      <w:pPr>
        <w:pStyle w:val="43"/>
        <w:ind w:firstLine="700"/>
        <w:jc w:val="both"/>
      </w:pPr>
      <w:r>
        <w:rPr>
          <w:color w:val="2D2D2D"/>
          <w:highlight w:val="white"/>
        </w:rPr>
        <w:t>-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w:t>
      </w:r>
    </w:p>
    <w:p w:rsidR="00ED387F" w:rsidRPr="009B6E39" w:rsidRDefault="00ED387F" w:rsidP="001D724C">
      <w:pPr>
        <w:pStyle w:val="43"/>
        <w:ind w:firstLine="700"/>
        <w:jc w:val="both"/>
      </w:pPr>
      <w:r>
        <w:rPr>
          <w:color w:val="2D2D2D"/>
          <w:highlight w:val="white"/>
        </w:rPr>
        <w:t>Конъюнктурный анализ проводится с учетом положений п. 14-17 Методики.</w:t>
      </w:r>
    </w:p>
    <w:p w:rsidR="00ED387F" w:rsidRPr="009B6E39" w:rsidRDefault="00ED387F" w:rsidP="001D724C">
      <w:pPr>
        <w:pStyle w:val="43"/>
        <w:jc w:val="both"/>
      </w:pPr>
      <w:r>
        <w:rPr>
          <w:color w:val="2D2D2D"/>
          <w:highlight w:val="white"/>
        </w:rPr>
        <w:tab/>
        <w:t xml:space="preserve">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w:t>
      </w:r>
      <w:proofErr w:type="gramStart"/>
      <w:r>
        <w:rPr>
          <w:color w:val="2D2D2D"/>
          <w:highlight w:val="white"/>
        </w:rPr>
        <w:t>согласно положений</w:t>
      </w:r>
      <w:proofErr w:type="gramEnd"/>
      <w:r>
        <w:rPr>
          <w:color w:val="2D2D2D"/>
          <w:highlight w:val="white"/>
        </w:rPr>
        <w:t xml:space="preserve"> </w:t>
      </w:r>
      <w:proofErr w:type="spellStart"/>
      <w:r>
        <w:rPr>
          <w:color w:val="2D2D2D"/>
          <w:highlight w:val="white"/>
        </w:rPr>
        <w:t>Методикиили</w:t>
      </w:r>
      <w:proofErr w:type="spellEnd"/>
      <w:r>
        <w:rPr>
          <w:color w:val="2D2D2D"/>
          <w:highlight w:val="white"/>
        </w:rPr>
        <w:t xml:space="preserve"> принимаются в размере 3% от отпускных цен указанных материалов.</w:t>
      </w:r>
    </w:p>
    <w:p w:rsidR="00ED387F" w:rsidRPr="009B6E39" w:rsidRDefault="00ED387F" w:rsidP="001D724C">
      <w:pPr>
        <w:pStyle w:val="43"/>
        <w:jc w:val="both"/>
      </w:pPr>
      <w:r>
        <w:rPr>
          <w:color w:val="2D2D2D"/>
          <w:highlight w:val="white"/>
        </w:rPr>
        <w:tab/>
        <w:t>Заготовительно-складские расходы определяются в соответствии с п. 92 Методики.</w:t>
      </w:r>
    </w:p>
    <w:p w:rsidR="00ED387F" w:rsidRPr="009B6E39" w:rsidRDefault="00ED387F" w:rsidP="001D724C">
      <w:pPr>
        <w:pStyle w:val="43"/>
        <w:jc w:val="both"/>
        <w:rPr>
          <w:color w:val="2D2D2D"/>
          <w:highlight w:val="white"/>
        </w:rPr>
      </w:pPr>
      <w:r>
        <w:rPr>
          <w:color w:val="2D2D2D"/>
          <w:highlight w:val="white"/>
        </w:rPr>
        <w:tab/>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rsidR="00ED387F" w:rsidRPr="009B6E39" w:rsidRDefault="00ED387F" w:rsidP="001D724C">
      <w:pPr>
        <w:pStyle w:val="43"/>
        <w:jc w:val="both"/>
        <w:rPr>
          <w:color w:val="2D2D2D"/>
          <w:highlight w:val="white"/>
        </w:rPr>
      </w:pPr>
    </w:p>
    <w:p w:rsidR="00ED387F" w:rsidRPr="009B6E39" w:rsidRDefault="00ED387F" w:rsidP="001D724C">
      <w:pPr>
        <w:pStyle w:val="43"/>
        <w:jc w:val="both"/>
        <w:rPr>
          <w:color w:val="2D2D2D"/>
          <w:highlight w:val="white"/>
        </w:rPr>
      </w:pPr>
    </w:p>
    <w:p w:rsidR="00ED387F" w:rsidRPr="009B6E39" w:rsidRDefault="00ED387F" w:rsidP="001D724C">
      <w:pPr>
        <w:pStyle w:val="43"/>
        <w:jc w:val="both"/>
        <w:rPr>
          <w:color w:val="2D2D2D"/>
          <w:highlight w:val="white"/>
        </w:rPr>
      </w:pPr>
    </w:p>
    <w:p w:rsidR="00ED387F" w:rsidRPr="009B6E39" w:rsidRDefault="00ED387F" w:rsidP="001D724C">
      <w:pPr>
        <w:pStyle w:val="43"/>
        <w:jc w:val="both"/>
        <w:rPr>
          <w:color w:val="2D2D2D"/>
          <w:highlight w:val="white"/>
        </w:rPr>
      </w:pPr>
    </w:p>
    <w:p w:rsidR="00ED387F" w:rsidRPr="009B6E39" w:rsidRDefault="00ED387F" w:rsidP="001D724C">
      <w:pPr>
        <w:pStyle w:val="43"/>
        <w:jc w:val="both"/>
        <w:rPr>
          <w:color w:val="2D2D2D"/>
          <w:highlight w:val="white"/>
        </w:rPr>
      </w:pPr>
    </w:p>
    <w:p w:rsidR="00ED387F" w:rsidRPr="009B6E39" w:rsidRDefault="00ED387F" w:rsidP="001D724C">
      <w:pPr>
        <w:pStyle w:val="43"/>
        <w:jc w:val="both"/>
        <w:rPr>
          <w:color w:val="2D2D2D"/>
          <w:highlight w:val="white"/>
        </w:rPr>
      </w:pPr>
    </w:p>
    <w:p w:rsidR="00ED387F" w:rsidRPr="009B6E39" w:rsidRDefault="00ED387F" w:rsidP="001D724C">
      <w:pPr>
        <w:pStyle w:val="43"/>
        <w:jc w:val="both"/>
        <w:rPr>
          <w:color w:val="2D2D2D"/>
          <w:highlight w:val="white"/>
        </w:rPr>
      </w:pPr>
    </w:p>
    <w:p w:rsidR="00ED387F" w:rsidRPr="009B6E39" w:rsidRDefault="00ED387F" w:rsidP="001D724C">
      <w:pPr>
        <w:pStyle w:val="43"/>
        <w:spacing w:before="240" w:after="240" w:line="261" w:lineRule="auto"/>
        <w:ind w:firstLine="700"/>
        <w:jc w:val="both"/>
        <w:rPr>
          <w:b/>
          <w:color w:val="2D2D2D"/>
          <w:highlight w:val="white"/>
        </w:rPr>
      </w:pPr>
      <w:r>
        <w:rPr>
          <w:b/>
          <w:color w:val="2D2D2D"/>
          <w:highlight w:val="white"/>
        </w:rPr>
        <w:t xml:space="preserve">Пример </w:t>
      </w:r>
      <w:r>
        <w:rPr>
          <w:b/>
        </w:rPr>
        <w:t>формирования протокола стоимости материалов/оборудования</w:t>
      </w:r>
      <w:r>
        <w:rPr>
          <w:b/>
          <w:color w:val="2D2D2D"/>
          <w:highlight w:val="white"/>
        </w:rPr>
        <w:t xml:space="preserve">. </w:t>
      </w:r>
    </w:p>
    <w:p w:rsidR="00ED387F" w:rsidRPr="009B6E39" w:rsidRDefault="00ED387F" w:rsidP="001D724C">
      <w:pPr>
        <w:pStyle w:val="43"/>
        <w:ind w:firstLine="697"/>
        <w:jc w:val="center"/>
        <w:rPr>
          <w:b/>
        </w:rPr>
      </w:pPr>
    </w:p>
    <w:p w:rsidR="00ED387F" w:rsidRPr="009B6E39" w:rsidRDefault="00ED387F" w:rsidP="001D724C">
      <w:pPr>
        <w:pStyle w:val="43"/>
        <w:ind w:firstLine="697"/>
        <w:jc w:val="center"/>
        <w:rPr>
          <w:b/>
        </w:rPr>
      </w:pPr>
      <w:proofErr w:type="gramStart"/>
      <w:r>
        <w:rPr>
          <w:b/>
        </w:rPr>
        <w:t>П</w:t>
      </w:r>
      <w:proofErr w:type="gramEnd"/>
      <w:r>
        <w:rPr>
          <w:b/>
        </w:rPr>
        <w:t xml:space="preserve"> Р О Т О К О Л</w:t>
      </w:r>
    </w:p>
    <w:p w:rsidR="00ED387F" w:rsidRPr="009B6E39" w:rsidRDefault="00ED387F" w:rsidP="001D724C">
      <w:pPr>
        <w:pStyle w:val="43"/>
        <w:ind w:firstLine="697"/>
        <w:jc w:val="center"/>
        <w:rPr>
          <w:b/>
        </w:rPr>
      </w:pPr>
      <w:r>
        <w:rPr>
          <w:b/>
        </w:rPr>
        <w:t xml:space="preserve">определения стоимости материалов и оборудования, используемых </w:t>
      </w:r>
      <w:proofErr w:type="gramStart"/>
      <w:r>
        <w:rPr>
          <w:b/>
        </w:rPr>
        <w:t>при</w:t>
      </w:r>
      <w:proofErr w:type="gramEnd"/>
    </w:p>
    <w:p w:rsidR="00ED387F" w:rsidRPr="009B6E39" w:rsidRDefault="00ED387F" w:rsidP="001D724C">
      <w:pPr>
        <w:pStyle w:val="43"/>
        <w:ind w:firstLine="697"/>
        <w:jc w:val="center"/>
        <w:rPr>
          <w:b/>
        </w:rPr>
      </w:pPr>
      <w:r>
        <w:rPr>
          <w:b/>
        </w:rPr>
        <w:t>_____________________________________________________________</w:t>
      </w:r>
    </w:p>
    <w:p w:rsidR="00ED387F" w:rsidRPr="009B6E39" w:rsidRDefault="00ED387F" w:rsidP="001D724C">
      <w:pPr>
        <w:pStyle w:val="43"/>
        <w:ind w:firstLine="697"/>
        <w:jc w:val="center"/>
        <w:rPr>
          <w:i/>
        </w:rPr>
      </w:pPr>
      <w:r>
        <w:rPr>
          <w:i/>
        </w:rPr>
        <w:t>(наименование объекта/проекта и вида выполняемых работ)</w:t>
      </w:r>
    </w:p>
    <w:p w:rsidR="00ED387F" w:rsidRPr="009B6E39" w:rsidRDefault="00ED387F" w:rsidP="001D724C">
      <w:pPr>
        <w:pStyle w:val="43"/>
        <w:spacing w:before="240" w:after="240"/>
        <w:ind w:firstLine="700"/>
        <w:jc w:val="right"/>
      </w:pPr>
      <w:r>
        <w:t xml:space="preserve">«___» _______ 2023 года </w:t>
      </w:r>
    </w:p>
    <w:p w:rsidR="00ED387F" w:rsidRPr="009B6E39" w:rsidRDefault="00ED387F" w:rsidP="001D724C">
      <w:pPr>
        <w:pStyle w:val="43"/>
        <w:ind w:firstLine="697"/>
        <w:jc w:val="right"/>
        <w:rPr>
          <w:b/>
        </w:rPr>
      </w:pPr>
    </w:p>
    <w:p w:rsidR="00ED387F" w:rsidRPr="009B6E39" w:rsidRDefault="00ED387F" w:rsidP="001D724C">
      <w:pPr>
        <w:pStyle w:val="43"/>
        <w:ind w:firstLine="697"/>
        <w:rPr>
          <w:b/>
        </w:rPr>
      </w:pPr>
      <w:r>
        <w:rPr>
          <w:b/>
        </w:rPr>
        <w:t>Присутствовали:</w:t>
      </w:r>
    </w:p>
    <w:p w:rsidR="00ED387F" w:rsidRPr="009B6E39" w:rsidRDefault="00ED387F" w:rsidP="001D724C">
      <w:pPr>
        <w:pStyle w:val="43"/>
        <w:ind w:firstLine="697"/>
        <w:jc w:val="both"/>
        <w:rPr>
          <w:i/>
        </w:rPr>
      </w:pPr>
      <w: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proofErr w:type="spellStart"/>
      <w:r>
        <w:rPr>
          <w:i/>
        </w:rPr>
        <w:t>указатьреквизиты</w:t>
      </w:r>
      <w:proofErr w:type="spellEnd"/>
      <w:r>
        <w:rPr>
          <w:i/>
        </w:rPr>
        <w:t xml:space="preserve"> дефектного акта или наименование и шифр проекта, указать должность, организацию и ФИО подготовившего расчет в родительном падеже.</w:t>
      </w:r>
    </w:p>
    <w:p w:rsidR="00ED387F" w:rsidRPr="009B6E39" w:rsidRDefault="00ED387F" w:rsidP="001D724C">
      <w:pPr>
        <w:pStyle w:val="43"/>
        <w:ind w:firstLine="697"/>
        <w:jc w:val="both"/>
      </w:pPr>
      <w:r>
        <w:t>К рассмотрению представлены следующие коммерческие предложения (обоснов</w:t>
      </w:r>
      <w:r>
        <w:t>ы</w:t>
      </w:r>
      <w:r>
        <w:t xml:space="preserve">вающие документы: счета, данные прайс-листов, </w:t>
      </w:r>
      <w:proofErr w:type="spellStart"/>
      <w:r>
        <w:t>скриншотов</w:t>
      </w:r>
      <w:proofErr w:type="spellEnd"/>
      <w:r>
        <w:t xml:space="preserve">, ссылок на сайты поставщиков) на указанные материалы и оборудование: </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67"/>
        <w:gridCol w:w="1843"/>
        <w:gridCol w:w="992"/>
        <w:gridCol w:w="993"/>
        <w:gridCol w:w="992"/>
        <w:gridCol w:w="992"/>
        <w:gridCol w:w="992"/>
        <w:gridCol w:w="851"/>
        <w:gridCol w:w="1247"/>
      </w:tblGrid>
      <w:tr w:rsidR="00ED387F" w:rsidRPr="009B6E39" w:rsidTr="001D724C">
        <w:trPr>
          <w:trHeight w:val="279"/>
        </w:trPr>
        <w:tc>
          <w:tcPr>
            <w:tcW w:w="667" w:type="dxa"/>
            <w:vMerge w:val="restart"/>
            <w:tcMar>
              <w:top w:w="100" w:type="dxa"/>
              <w:left w:w="100" w:type="dxa"/>
              <w:bottom w:w="100" w:type="dxa"/>
              <w:right w:w="100" w:type="dxa"/>
            </w:tcMar>
          </w:tcPr>
          <w:p w:rsidR="00ED387F" w:rsidRPr="009B6E39" w:rsidRDefault="00ED387F" w:rsidP="001D724C">
            <w:pPr>
              <w:pStyle w:val="43"/>
              <w:ind w:left="-142" w:right="-264"/>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3" w:type="dxa"/>
            <w:vMerge w:val="restart"/>
            <w:tcMar>
              <w:top w:w="100" w:type="dxa"/>
              <w:left w:w="100" w:type="dxa"/>
              <w:bottom w:w="100" w:type="dxa"/>
              <w:right w:w="100" w:type="dxa"/>
            </w:tcMar>
          </w:tcPr>
          <w:p w:rsidR="00ED387F" w:rsidRPr="009B6E39" w:rsidRDefault="00ED387F" w:rsidP="001D724C">
            <w:pPr>
              <w:pStyle w:val="43"/>
              <w:ind w:left="64"/>
              <w:jc w:val="center"/>
              <w:rPr>
                <w:b/>
              </w:rPr>
            </w:pPr>
            <w:r>
              <w:rPr>
                <w:b/>
              </w:rPr>
              <w:t>Наименов</w:t>
            </w:r>
            <w:r>
              <w:rPr>
                <w:b/>
              </w:rPr>
              <w:t>а</w:t>
            </w:r>
            <w:r>
              <w:rPr>
                <w:b/>
              </w:rPr>
              <w:t>ние  материала/</w:t>
            </w:r>
          </w:p>
          <w:p w:rsidR="00ED387F" w:rsidRPr="009B6E39" w:rsidRDefault="00ED387F" w:rsidP="001D724C">
            <w:pPr>
              <w:pStyle w:val="43"/>
              <w:ind w:left="64"/>
              <w:jc w:val="center"/>
              <w:rPr>
                <w:b/>
              </w:rPr>
            </w:pPr>
            <w:r>
              <w:rPr>
                <w:b/>
              </w:rPr>
              <w:t>оборудования</w:t>
            </w:r>
          </w:p>
        </w:tc>
        <w:tc>
          <w:tcPr>
            <w:tcW w:w="1985" w:type="dxa"/>
            <w:gridSpan w:val="2"/>
            <w:tcMar>
              <w:top w:w="100" w:type="dxa"/>
              <w:left w:w="100" w:type="dxa"/>
              <w:bottom w:w="100" w:type="dxa"/>
              <w:right w:w="100" w:type="dxa"/>
            </w:tcMar>
          </w:tcPr>
          <w:p w:rsidR="00ED387F" w:rsidRPr="009B6E39" w:rsidRDefault="00ED387F" w:rsidP="001D724C">
            <w:pPr>
              <w:pStyle w:val="43"/>
              <w:ind w:left="-880"/>
              <w:jc w:val="right"/>
              <w:rPr>
                <w:b/>
              </w:rPr>
            </w:pPr>
            <w:r>
              <w:rPr>
                <w:b/>
              </w:rPr>
              <w:t>Вариант № 1</w:t>
            </w:r>
          </w:p>
        </w:tc>
        <w:tc>
          <w:tcPr>
            <w:tcW w:w="1984" w:type="dxa"/>
            <w:gridSpan w:val="2"/>
            <w:shd w:val="clear" w:color="auto" w:fill="auto"/>
            <w:tcMar>
              <w:top w:w="100" w:type="dxa"/>
              <w:left w:w="100" w:type="dxa"/>
              <w:bottom w:w="100" w:type="dxa"/>
              <w:right w:w="100" w:type="dxa"/>
            </w:tcMar>
          </w:tcPr>
          <w:p w:rsidR="00ED387F" w:rsidRPr="009B6E39" w:rsidRDefault="00ED387F" w:rsidP="001D724C">
            <w:pPr>
              <w:pStyle w:val="43"/>
              <w:ind w:left="-880"/>
              <w:jc w:val="right"/>
              <w:rPr>
                <w:b/>
              </w:rPr>
            </w:pPr>
            <w:r>
              <w:rPr>
                <w:b/>
              </w:rPr>
              <w:t>Вариант № 2</w:t>
            </w:r>
          </w:p>
        </w:tc>
        <w:tc>
          <w:tcPr>
            <w:tcW w:w="1843" w:type="dxa"/>
            <w:gridSpan w:val="2"/>
            <w:shd w:val="clear" w:color="auto" w:fill="auto"/>
            <w:tcMar>
              <w:top w:w="100" w:type="dxa"/>
              <w:left w:w="100" w:type="dxa"/>
              <w:bottom w:w="100" w:type="dxa"/>
              <w:right w:w="100" w:type="dxa"/>
            </w:tcMar>
          </w:tcPr>
          <w:p w:rsidR="00ED387F" w:rsidRPr="009B6E39" w:rsidRDefault="00ED387F" w:rsidP="001D724C">
            <w:pPr>
              <w:pStyle w:val="43"/>
              <w:ind w:left="-880"/>
              <w:jc w:val="right"/>
              <w:rPr>
                <w:b/>
              </w:rPr>
            </w:pPr>
            <w:r>
              <w:rPr>
                <w:b/>
              </w:rPr>
              <w:t>Вариант № 3</w:t>
            </w:r>
          </w:p>
        </w:tc>
        <w:tc>
          <w:tcPr>
            <w:tcW w:w="1247" w:type="dxa"/>
            <w:vMerge w:val="restart"/>
            <w:shd w:val="clear" w:color="auto" w:fill="auto"/>
            <w:tcMar>
              <w:top w:w="100" w:type="dxa"/>
              <w:left w:w="100" w:type="dxa"/>
              <w:bottom w:w="100" w:type="dxa"/>
              <w:right w:w="100" w:type="dxa"/>
            </w:tcMar>
          </w:tcPr>
          <w:p w:rsidR="00ED387F" w:rsidRPr="009B6E39" w:rsidRDefault="00ED387F" w:rsidP="001D724C">
            <w:pPr>
              <w:pStyle w:val="43"/>
              <w:ind w:left="67"/>
              <w:jc w:val="center"/>
              <w:rPr>
                <w:b/>
              </w:rPr>
            </w:pPr>
            <w:r>
              <w:rPr>
                <w:b/>
              </w:rPr>
              <w:t>Итого среднее значение руб./</w:t>
            </w:r>
            <w:proofErr w:type="spellStart"/>
            <w:r>
              <w:rPr>
                <w:b/>
              </w:rPr>
              <w:t>ед</w:t>
            </w:r>
            <w:proofErr w:type="gramStart"/>
            <w:r>
              <w:rPr>
                <w:b/>
              </w:rPr>
              <w:t>.и</w:t>
            </w:r>
            <w:proofErr w:type="gramEnd"/>
            <w:r>
              <w:rPr>
                <w:b/>
              </w:rPr>
              <w:t>зм</w:t>
            </w:r>
            <w:proofErr w:type="spellEnd"/>
            <w:r>
              <w:rPr>
                <w:b/>
              </w:rPr>
              <w:t>, без НДС</w:t>
            </w:r>
          </w:p>
        </w:tc>
      </w:tr>
      <w:tr w:rsidR="00ED387F" w:rsidRPr="009B6E39" w:rsidTr="001D724C">
        <w:trPr>
          <w:trHeight w:val="948"/>
        </w:trPr>
        <w:tc>
          <w:tcPr>
            <w:tcW w:w="667" w:type="dxa"/>
            <w:vMerge/>
            <w:shd w:val="clear" w:color="auto" w:fill="auto"/>
            <w:tcMar>
              <w:top w:w="100" w:type="dxa"/>
              <w:left w:w="100" w:type="dxa"/>
              <w:bottom w:w="100" w:type="dxa"/>
              <w:right w:w="100" w:type="dxa"/>
            </w:tcMar>
          </w:tcPr>
          <w:p w:rsidR="00ED387F" w:rsidRPr="009B6E39" w:rsidRDefault="00ED387F" w:rsidP="001D724C">
            <w:pPr>
              <w:pStyle w:val="43"/>
              <w:ind w:left="-142" w:right="-264"/>
            </w:pPr>
          </w:p>
        </w:tc>
        <w:tc>
          <w:tcPr>
            <w:tcW w:w="1843" w:type="dxa"/>
            <w:vMerge/>
            <w:shd w:val="clear" w:color="auto" w:fill="auto"/>
            <w:tcMar>
              <w:top w:w="100" w:type="dxa"/>
              <w:left w:w="100" w:type="dxa"/>
              <w:bottom w:w="100" w:type="dxa"/>
              <w:right w:w="100" w:type="dxa"/>
            </w:tcMar>
          </w:tcPr>
          <w:p w:rsidR="00ED387F" w:rsidRPr="009B6E39" w:rsidRDefault="00ED387F" w:rsidP="001D724C">
            <w:pPr>
              <w:pStyle w:val="43"/>
              <w:ind w:left="64"/>
            </w:pPr>
          </w:p>
        </w:tc>
        <w:tc>
          <w:tcPr>
            <w:tcW w:w="992" w:type="dxa"/>
            <w:shd w:val="clear" w:color="auto" w:fill="auto"/>
            <w:tcMar>
              <w:top w:w="100" w:type="dxa"/>
              <w:left w:w="100" w:type="dxa"/>
              <w:bottom w:w="100" w:type="dxa"/>
              <w:right w:w="100" w:type="dxa"/>
            </w:tcMar>
          </w:tcPr>
          <w:p w:rsidR="00ED387F" w:rsidRPr="009B6E39" w:rsidRDefault="00ED387F" w:rsidP="001D724C">
            <w:pPr>
              <w:pStyle w:val="43"/>
              <w:spacing w:before="240" w:after="240"/>
              <w:ind w:left="96"/>
              <w:jc w:val="center"/>
            </w:pPr>
            <w:r>
              <w:t>обо</w:t>
            </w:r>
            <w:r>
              <w:t>с</w:t>
            </w:r>
            <w:r>
              <w:t>новыва</w:t>
            </w:r>
            <w:r>
              <w:t>ю</w:t>
            </w:r>
            <w:r>
              <w:t>щий  док</w:t>
            </w:r>
            <w:r>
              <w:t>у</w:t>
            </w:r>
            <w:r>
              <w:t>мент</w:t>
            </w:r>
          </w:p>
        </w:tc>
        <w:tc>
          <w:tcPr>
            <w:tcW w:w="993" w:type="dxa"/>
            <w:shd w:val="clear" w:color="auto" w:fill="auto"/>
            <w:tcMar>
              <w:top w:w="100" w:type="dxa"/>
              <w:left w:w="100" w:type="dxa"/>
              <w:bottom w:w="100" w:type="dxa"/>
              <w:right w:w="100" w:type="dxa"/>
            </w:tcMar>
          </w:tcPr>
          <w:p w:rsidR="00ED387F" w:rsidRPr="009B6E39" w:rsidRDefault="00ED387F" w:rsidP="001D724C">
            <w:pPr>
              <w:pStyle w:val="43"/>
              <w:spacing w:before="240" w:after="240"/>
              <w:ind w:left="115"/>
              <w:jc w:val="right"/>
            </w:pPr>
            <w:r>
              <w:t>руб./</w:t>
            </w:r>
            <w:proofErr w:type="spellStart"/>
            <w:r>
              <w:t>ед</w:t>
            </w:r>
            <w:proofErr w:type="gramStart"/>
            <w:r>
              <w:t>.и</w:t>
            </w:r>
            <w:proofErr w:type="gramEnd"/>
            <w:r>
              <w:t>зм</w:t>
            </w:r>
            <w:proofErr w:type="spellEnd"/>
            <w:r>
              <w:t>, без НДС</w:t>
            </w:r>
          </w:p>
        </w:tc>
        <w:tc>
          <w:tcPr>
            <w:tcW w:w="992" w:type="dxa"/>
            <w:shd w:val="clear" w:color="auto" w:fill="auto"/>
            <w:tcMar>
              <w:top w:w="100" w:type="dxa"/>
              <w:left w:w="100" w:type="dxa"/>
              <w:bottom w:w="100" w:type="dxa"/>
              <w:right w:w="100" w:type="dxa"/>
            </w:tcMar>
          </w:tcPr>
          <w:p w:rsidR="00ED387F" w:rsidRPr="009B6E39" w:rsidRDefault="00ED387F" w:rsidP="001D724C">
            <w:pPr>
              <w:pStyle w:val="43"/>
              <w:spacing w:before="240" w:after="240"/>
              <w:ind w:left="117"/>
              <w:jc w:val="center"/>
            </w:pPr>
            <w:r>
              <w:t>обо</w:t>
            </w:r>
            <w:r>
              <w:t>с</w:t>
            </w:r>
            <w:r>
              <w:t>новыва</w:t>
            </w:r>
            <w:r>
              <w:t>ю</w:t>
            </w:r>
            <w:r>
              <w:t>щий  док</w:t>
            </w:r>
            <w:r>
              <w:t>у</w:t>
            </w:r>
            <w:r>
              <w:t>мент</w:t>
            </w:r>
          </w:p>
        </w:tc>
        <w:tc>
          <w:tcPr>
            <w:tcW w:w="992" w:type="dxa"/>
            <w:shd w:val="clear" w:color="auto" w:fill="auto"/>
            <w:tcMar>
              <w:top w:w="100" w:type="dxa"/>
              <w:left w:w="100" w:type="dxa"/>
              <w:bottom w:w="100" w:type="dxa"/>
              <w:right w:w="100" w:type="dxa"/>
            </w:tcMar>
          </w:tcPr>
          <w:p w:rsidR="00ED387F" w:rsidRPr="009B6E39" w:rsidRDefault="00ED387F" w:rsidP="001D724C">
            <w:pPr>
              <w:pStyle w:val="43"/>
              <w:spacing w:before="240" w:after="240"/>
              <w:ind w:left="136"/>
              <w:jc w:val="right"/>
            </w:pPr>
            <w:r>
              <w:t>руб./</w:t>
            </w:r>
            <w:proofErr w:type="spellStart"/>
            <w:r>
              <w:t>ед</w:t>
            </w:r>
            <w:proofErr w:type="gramStart"/>
            <w:r>
              <w:t>.и</w:t>
            </w:r>
            <w:proofErr w:type="gramEnd"/>
            <w:r>
              <w:t>зм</w:t>
            </w:r>
            <w:proofErr w:type="spellEnd"/>
            <w:r>
              <w:t>, без НДС</w:t>
            </w:r>
          </w:p>
        </w:tc>
        <w:tc>
          <w:tcPr>
            <w:tcW w:w="992" w:type="dxa"/>
            <w:shd w:val="clear" w:color="auto" w:fill="auto"/>
            <w:tcMar>
              <w:top w:w="100" w:type="dxa"/>
              <w:left w:w="100" w:type="dxa"/>
              <w:bottom w:w="100" w:type="dxa"/>
              <w:right w:w="100" w:type="dxa"/>
            </w:tcMar>
          </w:tcPr>
          <w:p w:rsidR="00ED387F" w:rsidRPr="009B6E39" w:rsidRDefault="00ED387F" w:rsidP="001D724C">
            <w:pPr>
              <w:pStyle w:val="43"/>
              <w:spacing w:before="240" w:after="240"/>
              <w:ind w:left="67"/>
              <w:jc w:val="center"/>
            </w:pPr>
            <w:r>
              <w:t>обо</w:t>
            </w:r>
            <w:r>
              <w:t>с</w:t>
            </w:r>
            <w:r>
              <w:t>новыва</w:t>
            </w:r>
            <w:r>
              <w:t>ю</w:t>
            </w:r>
            <w:r>
              <w:t>щий  док</w:t>
            </w:r>
            <w:r>
              <w:t>у</w:t>
            </w:r>
            <w:r>
              <w:t>мент</w:t>
            </w:r>
          </w:p>
        </w:tc>
        <w:tc>
          <w:tcPr>
            <w:tcW w:w="851" w:type="dxa"/>
            <w:shd w:val="clear" w:color="auto" w:fill="auto"/>
            <w:tcMar>
              <w:top w:w="100" w:type="dxa"/>
              <w:left w:w="100" w:type="dxa"/>
              <w:bottom w:w="100" w:type="dxa"/>
              <w:right w:w="100" w:type="dxa"/>
            </w:tcMar>
          </w:tcPr>
          <w:p w:rsidR="00ED387F" w:rsidRPr="009B6E39" w:rsidRDefault="00ED387F" w:rsidP="001D724C">
            <w:pPr>
              <w:pStyle w:val="43"/>
              <w:spacing w:before="240" w:after="240"/>
              <w:ind w:left="74"/>
              <w:jc w:val="right"/>
            </w:pPr>
            <w:r>
              <w:t>руб./</w:t>
            </w:r>
            <w:proofErr w:type="spellStart"/>
            <w:r>
              <w:t>ед</w:t>
            </w:r>
            <w:proofErr w:type="gramStart"/>
            <w:r>
              <w:t>.и</w:t>
            </w:r>
            <w:proofErr w:type="gramEnd"/>
            <w:r>
              <w:t>зм</w:t>
            </w:r>
            <w:proofErr w:type="spellEnd"/>
            <w:r>
              <w:t>, без НДС</w:t>
            </w:r>
          </w:p>
        </w:tc>
        <w:tc>
          <w:tcPr>
            <w:tcW w:w="1247" w:type="dxa"/>
            <w:vMerge/>
            <w:shd w:val="clear" w:color="auto" w:fill="auto"/>
            <w:tcMar>
              <w:top w:w="100" w:type="dxa"/>
              <w:left w:w="100" w:type="dxa"/>
              <w:bottom w:w="100" w:type="dxa"/>
              <w:right w:w="100" w:type="dxa"/>
            </w:tcMar>
          </w:tcPr>
          <w:p w:rsidR="00ED387F" w:rsidRPr="009B6E39" w:rsidRDefault="00ED387F" w:rsidP="001D724C">
            <w:pPr>
              <w:pStyle w:val="43"/>
              <w:ind w:left="-880"/>
            </w:pPr>
          </w:p>
        </w:tc>
      </w:tr>
      <w:tr w:rsidR="00ED387F" w:rsidRPr="009B6E39" w:rsidTr="001D724C">
        <w:trPr>
          <w:trHeight w:val="500"/>
        </w:trPr>
        <w:tc>
          <w:tcPr>
            <w:tcW w:w="667" w:type="dxa"/>
            <w:shd w:val="clear" w:color="auto" w:fill="auto"/>
            <w:tcMar>
              <w:top w:w="100" w:type="dxa"/>
              <w:left w:w="100" w:type="dxa"/>
              <w:bottom w:w="100" w:type="dxa"/>
              <w:right w:w="100" w:type="dxa"/>
            </w:tcMar>
          </w:tcPr>
          <w:p w:rsidR="00ED387F" w:rsidRPr="009B6E39" w:rsidRDefault="00ED387F" w:rsidP="001D724C">
            <w:pPr>
              <w:pStyle w:val="43"/>
              <w:ind w:left="-142" w:right="-264"/>
              <w:jc w:val="center"/>
            </w:pPr>
            <w:r>
              <w:t>1</w:t>
            </w:r>
          </w:p>
        </w:tc>
        <w:tc>
          <w:tcPr>
            <w:tcW w:w="1843" w:type="dxa"/>
            <w:shd w:val="clear" w:color="auto" w:fill="auto"/>
            <w:tcMar>
              <w:top w:w="100" w:type="dxa"/>
              <w:left w:w="100" w:type="dxa"/>
              <w:bottom w:w="100" w:type="dxa"/>
              <w:right w:w="100" w:type="dxa"/>
            </w:tcMar>
          </w:tcPr>
          <w:p w:rsidR="00ED387F" w:rsidRPr="009B6E39" w:rsidRDefault="00ED387F" w:rsidP="001D724C">
            <w:pPr>
              <w:pStyle w:val="43"/>
              <w:ind w:left="64"/>
            </w:pPr>
          </w:p>
        </w:tc>
        <w:tc>
          <w:tcPr>
            <w:tcW w:w="992" w:type="dxa"/>
            <w:shd w:val="clear" w:color="auto" w:fill="auto"/>
            <w:tcMar>
              <w:top w:w="100" w:type="dxa"/>
              <w:left w:w="100" w:type="dxa"/>
              <w:bottom w:w="100" w:type="dxa"/>
              <w:right w:w="100" w:type="dxa"/>
            </w:tcMar>
          </w:tcPr>
          <w:p w:rsidR="00ED387F" w:rsidRPr="009B6E39" w:rsidRDefault="00ED387F" w:rsidP="001D724C">
            <w:pPr>
              <w:pStyle w:val="43"/>
              <w:ind w:left="96"/>
              <w:jc w:val="center"/>
            </w:pPr>
            <w:r>
              <w:t xml:space="preserve"> Х</w:t>
            </w:r>
            <w:proofErr w:type="gramStart"/>
            <w:r>
              <w:t>1</w:t>
            </w:r>
            <w:proofErr w:type="gramEnd"/>
          </w:p>
        </w:tc>
        <w:tc>
          <w:tcPr>
            <w:tcW w:w="993" w:type="dxa"/>
            <w:shd w:val="clear" w:color="auto" w:fill="auto"/>
            <w:tcMar>
              <w:top w:w="100" w:type="dxa"/>
              <w:left w:w="100" w:type="dxa"/>
              <w:bottom w:w="100" w:type="dxa"/>
              <w:right w:w="100" w:type="dxa"/>
            </w:tcMar>
          </w:tcPr>
          <w:p w:rsidR="00ED387F" w:rsidRPr="009B6E39" w:rsidRDefault="00ED387F" w:rsidP="001D724C">
            <w:pPr>
              <w:pStyle w:val="43"/>
              <w:ind w:left="115"/>
              <w:jc w:val="center"/>
            </w:pPr>
            <w:r>
              <w:t>У</w:t>
            </w:r>
            <w:proofErr w:type="gramStart"/>
            <w:r>
              <w:t>1</w:t>
            </w:r>
            <w:proofErr w:type="gramEnd"/>
            <w:r>
              <w:t xml:space="preserve">* </w:t>
            </w:r>
          </w:p>
        </w:tc>
        <w:tc>
          <w:tcPr>
            <w:tcW w:w="992" w:type="dxa"/>
            <w:shd w:val="clear" w:color="auto" w:fill="auto"/>
            <w:tcMar>
              <w:top w:w="100" w:type="dxa"/>
              <w:left w:w="100" w:type="dxa"/>
              <w:bottom w:w="100" w:type="dxa"/>
              <w:right w:w="100" w:type="dxa"/>
            </w:tcMar>
          </w:tcPr>
          <w:p w:rsidR="00ED387F" w:rsidRPr="009B6E39" w:rsidRDefault="00ED387F" w:rsidP="001D724C">
            <w:pPr>
              <w:pStyle w:val="43"/>
              <w:ind w:left="117"/>
              <w:jc w:val="center"/>
            </w:pPr>
            <w:r>
              <w:t xml:space="preserve"> Х</w:t>
            </w:r>
            <w:proofErr w:type="gramStart"/>
            <w:r>
              <w:t>2</w:t>
            </w:r>
            <w:proofErr w:type="gramEnd"/>
          </w:p>
        </w:tc>
        <w:tc>
          <w:tcPr>
            <w:tcW w:w="992" w:type="dxa"/>
            <w:shd w:val="clear" w:color="auto" w:fill="auto"/>
            <w:tcMar>
              <w:top w:w="100" w:type="dxa"/>
              <w:left w:w="100" w:type="dxa"/>
              <w:bottom w:w="100" w:type="dxa"/>
              <w:right w:w="100" w:type="dxa"/>
            </w:tcMar>
          </w:tcPr>
          <w:p w:rsidR="00ED387F" w:rsidRPr="009B6E39" w:rsidRDefault="00ED387F" w:rsidP="001D724C">
            <w:pPr>
              <w:pStyle w:val="43"/>
              <w:ind w:left="136"/>
              <w:jc w:val="center"/>
            </w:pPr>
            <w:r>
              <w:t xml:space="preserve"> У</w:t>
            </w:r>
            <w:proofErr w:type="gramStart"/>
            <w:r>
              <w:t>2</w:t>
            </w:r>
            <w:proofErr w:type="gramEnd"/>
            <w:r>
              <w:t>*</w:t>
            </w:r>
          </w:p>
        </w:tc>
        <w:tc>
          <w:tcPr>
            <w:tcW w:w="992" w:type="dxa"/>
            <w:shd w:val="clear" w:color="auto" w:fill="auto"/>
            <w:tcMar>
              <w:top w:w="100" w:type="dxa"/>
              <w:left w:w="100" w:type="dxa"/>
              <w:bottom w:w="100" w:type="dxa"/>
              <w:right w:w="100" w:type="dxa"/>
            </w:tcMar>
          </w:tcPr>
          <w:p w:rsidR="00ED387F" w:rsidRPr="009B6E39" w:rsidRDefault="00ED387F" w:rsidP="001D724C">
            <w:pPr>
              <w:pStyle w:val="43"/>
              <w:ind w:left="67"/>
              <w:jc w:val="center"/>
            </w:pPr>
            <w:r>
              <w:t xml:space="preserve">Х3 </w:t>
            </w:r>
          </w:p>
        </w:tc>
        <w:tc>
          <w:tcPr>
            <w:tcW w:w="851" w:type="dxa"/>
            <w:shd w:val="clear" w:color="auto" w:fill="auto"/>
            <w:tcMar>
              <w:top w:w="100" w:type="dxa"/>
              <w:left w:w="100" w:type="dxa"/>
              <w:bottom w:w="100" w:type="dxa"/>
              <w:right w:w="100" w:type="dxa"/>
            </w:tcMar>
          </w:tcPr>
          <w:p w:rsidR="00ED387F" w:rsidRPr="009B6E39" w:rsidRDefault="00ED387F" w:rsidP="001D724C">
            <w:pPr>
              <w:pStyle w:val="43"/>
              <w:ind w:left="74"/>
              <w:jc w:val="center"/>
            </w:pPr>
            <w:r>
              <w:t xml:space="preserve">У3* </w:t>
            </w:r>
          </w:p>
        </w:tc>
        <w:tc>
          <w:tcPr>
            <w:tcW w:w="1247" w:type="dxa"/>
            <w:shd w:val="clear" w:color="auto" w:fill="auto"/>
            <w:tcMar>
              <w:top w:w="100" w:type="dxa"/>
              <w:left w:w="100" w:type="dxa"/>
              <w:bottom w:w="100" w:type="dxa"/>
              <w:right w:w="100" w:type="dxa"/>
            </w:tcMar>
          </w:tcPr>
          <w:p w:rsidR="00ED387F" w:rsidRPr="009B6E39" w:rsidRDefault="00ED387F" w:rsidP="001D724C">
            <w:pPr>
              <w:pStyle w:val="43"/>
              <w:ind w:left="67"/>
              <w:jc w:val="center"/>
            </w:pPr>
            <w:r>
              <w:t>(У</w:t>
            </w:r>
            <w:proofErr w:type="gramStart"/>
            <w:r>
              <w:t>1</w:t>
            </w:r>
            <w:proofErr w:type="gramEnd"/>
            <w:r>
              <w:t>+У2+У3)/3хКзср</w:t>
            </w:r>
          </w:p>
        </w:tc>
      </w:tr>
    </w:tbl>
    <w:p w:rsidR="00ED387F" w:rsidRPr="009B6E39" w:rsidRDefault="00ED387F" w:rsidP="001D724C">
      <w:pPr>
        <w:pStyle w:val="43"/>
        <w:ind w:left="700"/>
        <w:jc w:val="both"/>
      </w:pPr>
      <w:r>
        <w:t xml:space="preserve">*- с учетом доставки </w:t>
      </w:r>
    </w:p>
    <w:p w:rsidR="00ED387F" w:rsidRPr="009B6E39" w:rsidRDefault="00ED387F" w:rsidP="001D724C">
      <w:pPr>
        <w:pStyle w:val="43"/>
        <w:ind w:firstLine="700"/>
        <w:jc w:val="both"/>
      </w:pPr>
      <w:r>
        <w:t xml:space="preserve">Расчет стоимости материала/оборудования выполнен по среднему арифметическому значению и включает в себя стоимость доставки </w:t>
      </w:r>
      <w:proofErr w:type="gramStart"/>
      <w:r>
        <w:t>до</w:t>
      </w:r>
      <w:proofErr w:type="gramEnd"/>
      <w:r>
        <w:t xml:space="preserve"> </w:t>
      </w:r>
      <w:proofErr w:type="gramStart"/>
      <w:r>
        <w:rPr>
          <w:i/>
        </w:rPr>
        <w:t>наименование</w:t>
      </w:r>
      <w:proofErr w:type="gramEnd"/>
      <w:r>
        <w:rPr>
          <w:i/>
        </w:rPr>
        <w:t xml:space="preserve"> объекта, адрес объекта и </w:t>
      </w:r>
      <w:r>
        <w:t>заготовительно-складские расходы.</w:t>
      </w:r>
    </w:p>
    <w:p w:rsidR="00ED387F" w:rsidRPr="009B6E39" w:rsidRDefault="00ED387F" w:rsidP="001D724C">
      <w:pPr>
        <w:pStyle w:val="43"/>
        <w:ind w:firstLine="700"/>
        <w:jc w:val="both"/>
      </w:pPr>
      <w:r>
        <w:t>Комиссия, рассмотрев предложения от поставщиков и расчеты стоимости на осно</w:t>
      </w:r>
      <w:r>
        <w:t>в</w:t>
      </w:r>
      <w:r>
        <w:t>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rsidR="00ED387F" w:rsidRPr="009B6E39" w:rsidRDefault="00ED387F" w:rsidP="001D724C">
      <w:pPr>
        <w:pStyle w:val="43"/>
        <w:ind w:firstLine="700"/>
      </w:pPr>
      <w:r>
        <w:t>Подписи</w:t>
      </w:r>
    </w:p>
    <w:p w:rsidR="00ED387F" w:rsidRPr="009B6E39" w:rsidRDefault="00ED387F" w:rsidP="001D724C">
      <w:pPr>
        <w:pStyle w:val="43"/>
        <w:ind w:firstLine="700"/>
      </w:pPr>
      <w:r>
        <w:t>Председатель комиссии</w:t>
      </w:r>
    </w:p>
    <w:p w:rsidR="00ED387F" w:rsidRPr="009B6E39" w:rsidRDefault="00ED387F" w:rsidP="001D724C">
      <w:pPr>
        <w:pStyle w:val="43"/>
        <w:ind w:firstLine="700"/>
      </w:pPr>
      <w:r>
        <w:t>Члены комиссии</w:t>
      </w:r>
    </w:p>
    <w:p w:rsidR="00ED387F" w:rsidRPr="009B6E39" w:rsidRDefault="00ED387F" w:rsidP="001D724C">
      <w:pPr>
        <w:pStyle w:val="43"/>
        <w:ind w:firstLine="700"/>
      </w:pPr>
    </w:p>
    <w:p w:rsidR="00ED387F" w:rsidRPr="009B6E39" w:rsidRDefault="00ED387F" w:rsidP="001D724C">
      <w:pPr>
        <w:pStyle w:val="43"/>
        <w:ind w:firstLine="700"/>
        <w:rPr>
          <w:b/>
        </w:rPr>
      </w:pPr>
      <w:r>
        <w:rPr>
          <w:b/>
        </w:rPr>
        <w:t>Приложения</w:t>
      </w:r>
    </w:p>
    <w:p w:rsidR="00ED387F" w:rsidRPr="009B6E39" w:rsidRDefault="00ED387F" w:rsidP="001D724C">
      <w:pPr>
        <w:pStyle w:val="43"/>
        <w:ind w:firstLine="700"/>
        <w:rPr>
          <w:i/>
        </w:rPr>
      </w:pPr>
      <w:r>
        <w:rPr>
          <w:i/>
        </w:rPr>
        <w:t>Копии счетов, прайс-листов, коммерческих предложений и прочих источников пр</w:t>
      </w:r>
      <w:r>
        <w:rPr>
          <w:i/>
        </w:rPr>
        <w:t>и</w:t>
      </w:r>
      <w:r>
        <w:rPr>
          <w:i/>
        </w:rPr>
        <w:t>сутствующих в расчете с указанием реквизитов.</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D387F" w:rsidRPr="009B6E39" w:rsidTr="001D724C">
        <w:trPr>
          <w:trHeight w:val="2074"/>
        </w:trPr>
        <w:tc>
          <w:tcPr>
            <w:tcW w:w="4705"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От Заказчика:</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r>
              <w:t>От Исполнителя:</w:t>
            </w:r>
          </w:p>
          <w:p w:rsidR="00ED387F" w:rsidRPr="009B6E39" w:rsidRDefault="00ED387F" w:rsidP="001D724C">
            <w:pPr>
              <w:pStyle w:val="43"/>
              <w:keepNext/>
              <w:keepLines/>
            </w:pPr>
          </w:p>
          <w:p w:rsidR="00ED387F" w:rsidRPr="009B6E39" w:rsidRDefault="00ED387F" w:rsidP="001D724C">
            <w:pPr>
              <w:pStyle w:val="43"/>
              <w:keepNext/>
              <w:keepLines/>
            </w:pPr>
            <w:r>
              <w:t>________    ______________</w:t>
            </w:r>
          </w:p>
          <w:p w:rsidR="00ED387F" w:rsidRPr="009B6E39" w:rsidRDefault="00ED387F" w:rsidP="001D724C">
            <w:pPr>
              <w:pStyle w:val="43"/>
              <w:keepNext/>
              <w:keepLines/>
            </w:pPr>
            <w:r>
              <w:rPr>
                <w:vertAlign w:val="superscript"/>
              </w:rPr>
              <w:t xml:space="preserve">(подпись)                        (Ф.И.О.)                                                                          </w:t>
            </w:r>
          </w:p>
        </w:tc>
      </w:tr>
    </w:tbl>
    <w:p w:rsidR="00ED387F" w:rsidRPr="009B6E39" w:rsidRDefault="00ED387F" w:rsidP="001D724C">
      <w:pPr>
        <w:pStyle w:val="43"/>
        <w:jc w:val="both"/>
        <w:rPr>
          <w:b/>
          <w:bCs/>
          <w:color w:val="2D2D2D"/>
          <w:highlight w:val="white"/>
        </w:rPr>
      </w:pP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7</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ED387F" w:rsidRPr="009B6E39" w:rsidRDefault="00ED387F" w:rsidP="001D724C">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 г.</w:t>
      </w:r>
    </w:p>
    <w:p w:rsidR="00ED387F" w:rsidRPr="009B6E39" w:rsidRDefault="00ED387F" w:rsidP="001D724C">
      <w:pPr>
        <w:pStyle w:val="ConsNormal"/>
        <w:keepNext/>
        <w:keepLines/>
        <w:widowControl/>
        <w:ind w:firstLine="0"/>
        <w:jc w:val="right"/>
        <w:rPr>
          <w:rFonts w:ascii="Times New Roman" w:hAnsi="Times New Roman"/>
          <w:sz w:val="24"/>
          <w:szCs w:val="24"/>
        </w:rPr>
      </w:pPr>
    </w:p>
    <w:p w:rsidR="00ED387F" w:rsidRPr="009B6E39" w:rsidRDefault="00ED387F" w:rsidP="001D724C">
      <w:pPr>
        <w:pStyle w:val="Style3"/>
        <w:keepNext/>
        <w:keepLines/>
        <w:widowControl/>
        <w:ind w:right="10"/>
        <w:jc w:val="center"/>
        <w:rPr>
          <w:rStyle w:val="FontStyle12"/>
          <w:rFonts w:eastAsia="MS Mincho"/>
          <w:sz w:val="24"/>
          <w:szCs w:val="24"/>
        </w:rPr>
      </w:pPr>
      <w:r>
        <w:rPr>
          <w:rStyle w:val="FontStyle12"/>
          <w:rFonts w:eastAsia="MS Mincho"/>
          <w:sz w:val="24"/>
          <w:szCs w:val="24"/>
        </w:rPr>
        <w:t>НАЛОГОВАЯ ОГОВОРКА</w:t>
      </w:r>
    </w:p>
    <w:p w:rsidR="00ED387F" w:rsidRPr="009B6E39" w:rsidRDefault="00ED387F" w:rsidP="001D724C">
      <w:pPr>
        <w:pStyle w:val="Style2"/>
        <w:keepNext/>
        <w:keepLines/>
        <w:widowControl/>
        <w:spacing w:line="240" w:lineRule="auto"/>
        <w:ind w:right="43"/>
        <w:jc w:val="both"/>
      </w:pPr>
    </w:p>
    <w:p w:rsidR="00ED387F" w:rsidRPr="009B6E39" w:rsidRDefault="00ED387F" w:rsidP="001D724C">
      <w:pPr>
        <w:pStyle w:val="Style2"/>
        <w:keepNext/>
        <w:keepLines/>
        <w:widowControl/>
        <w:spacing w:before="120" w:line="240" w:lineRule="auto"/>
        <w:ind w:right="43" w:firstLine="708"/>
        <w:jc w:val="both"/>
        <w:rPr>
          <w:rStyle w:val="FontStyle12"/>
          <w:rFonts w:eastAsia="MS Mincho"/>
          <w:sz w:val="24"/>
          <w:szCs w:val="24"/>
        </w:rPr>
      </w:pPr>
      <w:r>
        <w:rPr>
          <w:rStyle w:val="FontStyle12"/>
          <w:rFonts w:eastAsia="MS Mincho"/>
          <w:sz w:val="24"/>
          <w:szCs w:val="24"/>
        </w:rPr>
        <w:t>1. Исполнитель</w:t>
      </w:r>
      <w:r>
        <w:rPr>
          <w:rStyle w:val="FontStyle13"/>
          <w:rFonts w:eastAsia="MS Mincho"/>
        </w:rPr>
        <w:t xml:space="preserve"> на момент заключения и/или при исполнении </w:t>
      </w:r>
      <w:r>
        <w:rPr>
          <w:rStyle w:val="FontStyle12"/>
          <w:rFonts w:eastAsia="MS Mincho"/>
          <w:sz w:val="24"/>
          <w:szCs w:val="24"/>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Fonts w:eastAsia="MS Mincho"/>
          <w:sz w:val="24"/>
          <w:szCs w:val="24"/>
        </w:rPr>
        <w:t xml:space="preserve">№ </w:t>
      </w:r>
      <w:proofErr w:type="spellStart"/>
      <w:r>
        <w:rPr>
          <w:rStyle w:val="FontStyle12"/>
          <w:rFonts w:eastAsia="MS Mincho"/>
          <w:sz w:val="24"/>
          <w:szCs w:val="24"/>
        </w:rPr>
        <w:t>УРАЛд</w:t>
      </w:r>
      <w:proofErr w:type="spellEnd"/>
      <w:r>
        <w:rPr>
          <w:rStyle w:val="FontStyle12"/>
          <w:rFonts w:eastAsia="MS Mincho"/>
          <w:sz w:val="24"/>
          <w:szCs w:val="24"/>
        </w:rPr>
        <w:t xml:space="preserve">/23/___/___, </w:t>
      </w:r>
      <w:r>
        <w:rPr>
          <w:rStyle w:val="FontStyle11"/>
          <w:rFonts w:hint="default"/>
        </w:rPr>
        <w:t>(</w:t>
      </w:r>
      <w:r>
        <w:rPr>
          <w:rStyle w:val="FontStyle11"/>
          <w:rFonts w:hint="default"/>
        </w:rPr>
        <w:t>далее</w:t>
      </w:r>
      <w:r w:rsidR="001F3AAB">
        <w:rPr>
          <w:rStyle w:val="FontStyle11"/>
          <w:rFonts w:hint="default"/>
        </w:rPr>
        <w:t xml:space="preserve"> </w:t>
      </w:r>
      <w:proofErr w:type="gramStart"/>
      <w:r>
        <w:rPr>
          <w:rStyle w:val="FontStyle11"/>
          <w:rFonts w:hint="default"/>
        </w:rPr>
        <w:t>также–Договор</w:t>
      </w:r>
      <w:proofErr w:type="gramEnd"/>
      <w:r>
        <w:rPr>
          <w:rStyle w:val="FontStyle11"/>
          <w:rFonts w:hint="default"/>
        </w:rPr>
        <w:t xml:space="preserve">, </w:t>
      </w:r>
      <w:r>
        <w:rPr>
          <w:rStyle w:val="FontStyle11"/>
          <w:rFonts w:hint="default"/>
        </w:rPr>
        <w:t>настоящий</w:t>
      </w:r>
      <w:r w:rsidR="001F3AAB">
        <w:rPr>
          <w:rStyle w:val="FontStyle11"/>
          <w:rFonts w:hint="default"/>
        </w:rPr>
        <w:t xml:space="preserve"> </w:t>
      </w:r>
      <w:r>
        <w:rPr>
          <w:rStyle w:val="FontStyle11"/>
          <w:rFonts w:hint="default"/>
        </w:rPr>
        <w:t>Д</w:t>
      </w:r>
      <w:r>
        <w:rPr>
          <w:rStyle w:val="FontStyle11"/>
          <w:rFonts w:hint="default"/>
        </w:rPr>
        <w:t>о</w:t>
      </w:r>
      <w:r>
        <w:rPr>
          <w:rStyle w:val="FontStyle11"/>
          <w:rFonts w:hint="default"/>
        </w:rPr>
        <w:t>говор</w:t>
      </w:r>
      <w:r>
        <w:rPr>
          <w:rStyle w:val="FontStyle11"/>
          <w:rFonts w:hint="default"/>
        </w:rPr>
        <w:t xml:space="preserve">) </w:t>
      </w:r>
      <w:r>
        <w:rPr>
          <w:rStyle w:val="FontStyle11"/>
          <w:rFonts w:hint="default"/>
        </w:rPr>
        <w:t>заключенного</w:t>
      </w:r>
      <w:r w:rsidR="001F3AAB">
        <w:rPr>
          <w:rStyle w:val="FontStyle11"/>
          <w:rFonts w:hint="default"/>
        </w:rPr>
        <w:t xml:space="preserve"> </w:t>
      </w:r>
      <w:r>
        <w:rPr>
          <w:rStyle w:val="FontStyle11"/>
          <w:rFonts w:hint="default"/>
        </w:rPr>
        <w:t>с</w:t>
      </w:r>
      <w:r w:rsidR="001F3AAB">
        <w:rPr>
          <w:rStyle w:val="FontStyle11"/>
          <w:rFonts w:hint="default"/>
        </w:rPr>
        <w:t xml:space="preserve"> </w:t>
      </w:r>
      <w:r>
        <w:rPr>
          <w:rStyle w:val="FontStyle11"/>
          <w:rFonts w:hint="default"/>
        </w:rPr>
        <w:t>ПАО</w:t>
      </w:r>
      <w:r w:rsidR="001F3AAB">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далее–Заказчик</w:t>
      </w:r>
      <w:r>
        <w:rPr>
          <w:rStyle w:val="FontStyle11"/>
          <w:rFonts w:hint="default"/>
        </w:rPr>
        <w:t xml:space="preserve">), </w:t>
      </w:r>
      <w:r>
        <w:rPr>
          <w:rStyle w:val="FontStyle12"/>
          <w:rFonts w:eastAsia="MS Mincho"/>
          <w:sz w:val="24"/>
          <w:szCs w:val="24"/>
        </w:rPr>
        <w:t>гарантирует (заверяет), что:</w:t>
      </w:r>
    </w:p>
    <w:p w:rsidR="00ED387F" w:rsidRPr="009B6E39" w:rsidRDefault="00ED387F" w:rsidP="001D724C">
      <w:pPr>
        <w:pStyle w:val="Style1"/>
        <w:keepNext/>
        <w:keepLines/>
        <w:widowControl/>
        <w:spacing w:line="240" w:lineRule="auto"/>
        <w:ind w:firstLine="851"/>
        <w:rPr>
          <w:rStyle w:val="FontStyle12"/>
          <w:rFonts w:eastAsia="MS Mincho"/>
          <w:sz w:val="24"/>
          <w:szCs w:val="24"/>
        </w:rPr>
      </w:pPr>
      <w:r>
        <w:t xml:space="preserve">Исполнитель является надлежащим </w:t>
      </w:r>
      <w:proofErr w:type="gramStart"/>
      <w:r>
        <w:t>образом</w:t>
      </w:r>
      <w:proofErr w:type="gramEnd"/>
      <w:r>
        <w:t xml:space="preserve"> созданным юридическим лицом, дейс</w:t>
      </w:r>
      <w:r>
        <w:t>т</w:t>
      </w:r>
      <w:r>
        <w:t>вующим в соответствии с законодательством Российской Федерации;</w:t>
      </w:r>
    </w:p>
    <w:p w:rsidR="00ED387F" w:rsidRPr="009B6E39" w:rsidRDefault="00ED387F" w:rsidP="001D724C">
      <w:pPr>
        <w:pStyle w:val="Style1"/>
        <w:keepNext/>
        <w:keepLines/>
        <w:widowControl/>
        <w:spacing w:before="5" w:line="240" w:lineRule="auto"/>
        <w:ind w:left="5" w:right="10" w:firstLine="854"/>
        <w:rPr>
          <w:rStyle w:val="FontStyle12"/>
          <w:rFonts w:eastAsia="MS Mincho"/>
          <w:sz w:val="24"/>
          <w:szCs w:val="24"/>
        </w:rPr>
      </w:pPr>
      <w:r>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D387F" w:rsidRPr="009B6E39" w:rsidRDefault="00ED387F" w:rsidP="001D724C">
      <w:pPr>
        <w:pStyle w:val="Style1"/>
        <w:keepNext/>
        <w:keepLines/>
        <w:widowControl/>
        <w:spacing w:line="240" w:lineRule="auto"/>
        <w:ind w:left="10" w:right="14" w:firstLine="840"/>
        <w:rPr>
          <w:rStyle w:val="FontStyle12"/>
          <w:rFonts w:eastAsia="MS Mincho"/>
          <w:sz w:val="24"/>
          <w:szCs w:val="24"/>
        </w:rPr>
      </w:pPr>
      <w:r>
        <w:rPr>
          <w:rStyle w:val="FontStyle12"/>
          <w:rFonts w:eastAsia="MS Mincho"/>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D387F" w:rsidRPr="009B6E39" w:rsidRDefault="00ED387F" w:rsidP="001D724C">
      <w:pPr>
        <w:pStyle w:val="Style1"/>
        <w:keepNext/>
        <w:keepLines/>
        <w:widowControl/>
        <w:spacing w:line="240" w:lineRule="auto"/>
        <w:ind w:left="10" w:right="10"/>
        <w:rPr>
          <w:rStyle w:val="FontStyle12"/>
          <w:rFonts w:eastAsia="MS Mincho"/>
          <w:sz w:val="24"/>
          <w:szCs w:val="24"/>
        </w:rPr>
      </w:pPr>
      <w:r>
        <w:rPr>
          <w:rStyle w:val="FontStyle12"/>
          <w:rFonts w:eastAsia="MS Mincho"/>
          <w:sz w:val="24"/>
          <w:szCs w:val="24"/>
        </w:rPr>
        <w:t>располагает лицензиями, необходимыми для осуществления деятельности и испо</w:t>
      </w:r>
      <w:r>
        <w:rPr>
          <w:rStyle w:val="FontStyle12"/>
          <w:rFonts w:eastAsia="MS Mincho"/>
          <w:sz w:val="24"/>
          <w:szCs w:val="24"/>
        </w:rPr>
        <w:t>л</w:t>
      </w:r>
      <w:r>
        <w:rPr>
          <w:rStyle w:val="FontStyle12"/>
          <w:rFonts w:eastAsia="MS Mincho"/>
          <w:sz w:val="24"/>
          <w:szCs w:val="24"/>
        </w:rPr>
        <w:t>нения обязательств по Договору, если осуществляемая по Договору деятельность является лицензируемой;</w:t>
      </w:r>
    </w:p>
    <w:p w:rsidR="00ED387F" w:rsidRPr="009B6E39" w:rsidRDefault="00ED387F" w:rsidP="001D724C">
      <w:pPr>
        <w:pStyle w:val="Style1"/>
        <w:keepNext/>
        <w:keepLines/>
        <w:widowControl/>
        <w:spacing w:line="240" w:lineRule="auto"/>
        <w:ind w:left="19" w:right="10" w:firstLine="835"/>
        <w:rPr>
          <w:rStyle w:val="FontStyle12"/>
          <w:rFonts w:eastAsia="MS Mincho"/>
          <w:sz w:val="24"/>
          <w:szCs w:val="24"/>
        </w:rPr>
      </w:pPr>
      <w:r>
        <w:rPr>
          <w:rStyle w:val="FontStyle12"/>
          <w:rFonts w:eastAsia="MS Mincho"/>
          <w:sz w:val="24"/>
          <w:szCs w:val="24"/>
        </w:rPr>
        <w:t xml:space="preserve">является членом </w:t>
      </w:r>
      <w:proofErr w:type="spellStart"/>
      <w:r>
        <w:rPr>
          <w:rStyle w:val="FontStyle12"/>
          <w:rFonts w:eastAsia="MS Mincho"/>
          <w:sz w:val="24"/>
          <w:szCs w:val="24"/>
        </w:rPr>
        <w:t>саморегулируемой</w:t>
      </w:r>
      <w:proofErr w:type="spellEnd"/>
      <w:r>
        <w:rPr>
          <w:rStyle w:val="FontStyle12"/>
          <w:rFonts w:eastAsia="MS Mincho"/>
          <w:sz w:val="24"/>
          <w:szCs w:val="24"/>
        </w:rPr>
        <w:t xml:space="preserve"> организации, если осуществляемая по Договору деятельность требует членства в </w:t>
      </w:r>
      <w:proofErr w:type="spellStart"/>
      <w:r>
        <w:rPr>
          <w:rStyle w:val="FontStyle12"/>
          <w:rFonts w:eastAsia="MS Mincho"/>
          <w:sz w:val="24"/>
          <w:szCs w:val="24"/>
        </w:rPr>
        <w:t>саморегулируемой</w:t>
      </w:r>
      <w:proofErr w:type="spellEnd"/>
      <w:r>
        <w:rPr>
          <w:rStyle w:val="FontStyle12"/>
          <w:rFonts w:eastAsia="MS Mincho"/>
          <w:sz w:val="24"/>
          <w:szCs w:val="24"/>
        </w:rPr>
        <w:t xml:space="preserve"> организации;</w:t>
      </w:r>
    </w:p>
    <w:p w:rsidR="00ED387F" w:rsidRPr="009B6E39" w:rsidRDefault="00ED387F" w:rsidP="001D724C">
      <w:pPr>
        <w:pStyle w:val="Style1"/>
        <w:keepNext/>
        <w:keepLines/>
        <w:widowControl/>
        <w:spacing w:line="240" w:lineRule="auto"/>
        <w:ind w:left="19" w:right="10" w:firstLine="835"/>
        <w:rPr>
          <w:rStyle w:val="FontStyle12"/>
          <w:rFonts w:eastAsia="MS Mincho"/>
          <w:sz w:val="24"/>
          <w:szCs w:val="24"/>
        </w:rPr>
      </w:pPr>
      <w:proofErr w:type="gramStart"/>
      <w:r>
        <w:rPr>
          <w:rStyle w:val="FontStyle12"/>
          <w:rFonts w:eastAsia="MS Mincho"/>
          <w:sz w:val="24"/>
          <w:szCs w:val="24"/>
        </w:rPr>
        <w:t>не совершает сделок (операций) основной целью которых являются неуплата (н</w:t>
      </w:r>
      <w:r>
        <w:rPr>
          <w:rStyle w:val="FontStyle12"/>
          <w:rFonts w:eastAsia="MS Mincho"/>
          <w:sz w:val="24"/>
          <w:szCs w:val="24"/>
        </w:rPr>
        <w:t>е</w:t>
      </w:r>
      <w:r>
        <w:rPr>
          <w:rStyle w:val="FontStyle12"/>
          <w:rFonts w:eastAsia="MS Mincho"/>
          <w:sz w:val="24"/>
          <w:szCs w:val="24"/>
        </w:rPr>
        <w:t>полная уплата) и (или) зачет (возврат) суммы налога;</w:t>
      </w:r>
      <w:proofErr w:type="gramEnd"/>
    </w:p>
    <w:p w:rsidR="00ED387F" w:rsidRPr="009B6E39" w:rsidRDefault="00ED387F" w:rsidP="001D724C">
      <w:pPr>
        <w:pStyle w:val="Style1"/>
        <w:keepNext/>
        <w:keepLines/>
        <w:widowControl/>
        <w:spacing w:line="240" w:lineRule="auto"/>
        <w:ind w:left="19" w:right="10" w:firstLine="840"/>
        <w:rPr>
          <w:rStyle w:val="FontStyle12"/>
          <w:rFonts w:eastAsia="MS Mincho"/>
          <w:sz w:val="24"/>
          <w:szCs w:val="24"/>
        </w:rPr>
      </w:pPr>
      <w:r>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FontStyle12"/>
          <w:rFonts w:eastAsia="MS Mincho"/>
          <w:sz w:val="24"/>
          <w:szCs w:val="24"/>
        </w:rPr>
        <w:t>л</w:t>
      </w:r>
      <w:r>
        <w:rPr>
          <w:rStyle w:val="FontStyle12"/>
          <w:rFonts w:eastAsia="MS Mincho"/>
          <w:sz w:val="24"/>
          <w:szCs w:val="24"/>
        </w:rPr>
        <w:t>терскому учету, представляет годовую бухгалтерскую отчетность в налоговый орган;</w:t>
      </w:r>
    </w:p>
    <w:p w:rsidR="00ED387F" w:rsidRPr="009B6E39" w:rsidRDefault="00ED387F" w:rsidP="001D724C">
      <w:pPr>
        <w:pStyle w:val="Style1"/>
        <w:keepNext/>
        <w:keepLines/>
        <w:widowControl/>
        <w:spacing w:line="240" w:lineRule="auto"/>
        <w:ind w:left="24" w:right="5" w:firstLine="845"/>
        <w:rPr>
          <w:rStyle w:val="FontStyle12"/>
          <w:rFonts w:eastAsia="MS Mincho"/>
          <w:sz w:val="24"/>
          <w:szCs w:val="24"/>
        </w:rPr>
      </w:pPr>
      <w:r>
        <w:rPr>
          <w:rStyle w:val="FontStyle12"/>
          <w:rFonts w:eastAsia="MS Mincho"/>
          <w:sz w:val="24"/>
          <w:szCs w:val="24"/>
        </w:rPr>
        <w:t>ведет налоговый учет и составляет налоговую отчетность в соответствии с законод</w:t>
      </w:r>
      <w:r>
        <w:rPr>
          <w:rStyle w:val="FontStyle12"/>
          <w:rFonts w:eastAsia="MS Mincho"/>
          <w:sz w:val="24"/>
          <w:szCs w:val="24"/>
        </w:rPr>
        <w:t>а</w:t>
      </w:r>
      <w:r>
        <w:rPr>
          <w:rStyle w:val="FontStyle12"/>
          <w:rFonts w:eastAsia="MS Mincho"/>
          <w:sz w:val="24"/>
          <w:szCs w:val="24"/>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D387F" w:rsidRPr="009B6E39" w:rsidRDefault="00ED387F" w:rsidP="001D724C">
      <w:pPr>
        <w:pStyle w:val="Style1"/>
        <w:keepNext/>
        <w:keepLines/>
        <w:widowControl/>
        <w:spacing w:line="240" w:lineRule="auto"/>
        <w:ind w:left="24" w:firstLine="845"/>
        <w:rPr>
          <w:rStyle w:val="FontStyle12"/>
          <w:rFonts w:eastAsia="MS Mincho"/>
          <w:sz w:val="24"/>
          <w:szCs w:val="24"/>
        </w:rPr>
      </w:pPr>
      <w:proofErr w:type="gramStart"/>
      <w:r>
        <w:rPr>
          <w:rStyle w:val="FontStyle12"/>
          <w:rFonts w:eastAsia="MS Mincho"/>
          <w:sz w:val="24"/>
          <w:szCs w:val="24"/>
        </w:rPr>
        <w:t>не допускает искажения сведений о фактах хозяйственной деятельности (совокупн</w:t>
      </w:r>
      <w:r>
        <w:rPr>
          <w:rStyle w:val="FontStyle12"/>
          <w:rFonts w:eastAsia="MS Mincho"/>
          <w:sz w:val="24"/>
          <w:szCs w:val="24"/>
        </w:rPr>
        <w:t>о</w:t>
      </w:r>
      <w:r>
        <w:rPr>
          <w:rStyle w:val="FontStyle12"/>
          <w:rFonts w:eastAsia="MS Mincho"/>
          <w:sz w:val="24"/>
          <w:szCs w:val="24"/>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Pr>
          <w:rStyle w:val="FontStyle12"/>
          <w:rFonts w:eastAsia="MS Mincho"/>
          <w:sz w:val="24"/>
          <w:szCs w:val="24"/>
        </w:rPr>
        <w:t>р</w:t>
      </w:r>
      <w:r>
        <w:rPr>
          <w:rStyle w:val="FontStyle12"/>
          <w:rFonts w:eastAsia="MS Mincho"/>
          <w:sz w:val="24"/>
          <w:szCs w:val="24"/>
        </w:rP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D387F" w:rsidRPr="009B6E39" w:rsidRDefault="00ED387F" w:rsidP="001D724C">
      <w:pPr>
        <w:pStyle w:val="Style1"/>
        <w:keepNext/>
        <w:keepLines/>
        <w:widowControl/>
        <w:spacing w:line="240" w:lineRule="auto"/>
        <w:ind w:left="24" w:firstLine="684"/>
        <w:rPr>
          <w:rStyle w:val="FontStyle12"/>
          <w:rFonts w:eastAsia="MS Mincho"/>
          <w:sz w:val="24"/>
          <w:szCs w:val="24"/>
        </w:rPr>
      </w:pPr>
      <w:r>
        <w:rPr>
          <w:rStyle w:val="FontStyle12"/>
          <w:rFonts w:eastAsia="MS Mincho"/>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w:t>
      </w:r>
      <w:r>
        <w:rPr>
          <w:rStyle w:val="FontStyle12"/>
          <w:rFonts w:eastAsia="MS Mincho"/>
          <w:sz w:val="24"/>
          <w:szCs w:val="24"/>
        </w:rPr>
        <w:t>е</w:t>
      </w:r>
      <w:r>
        <w:rPr>
          <w:rStyle w:val="FontStyle12"/>
          <w:rFonts w:eastAsia="MS Mincho"/>
          <w:sz w:val="24"/>
          <w:szCs w:val="24"/>
        </w:rPr>
        <w:t>нию сделки (операции) передано по договору или закону;</w:t>
      </w:r>
    </w:p>
    <w:p w:rsidR="00ED387F" w:rsidRPr="009B6E39" w:rsidRDefault="00ED387F" w:rsidP="001D724C">
      <w:pPr>
        <w:pStyle w:val="Style1"/>
        <w:keepNext/>
        <w:keepLines/>
        <w:widowControl/>
        <w:spacing w:line="240" w:lineRule="auto"/>
        <w:ind w:left="24"/>
        <w:rPr>
          <w:rStyle w:val="FontStyle13"/>
          <w:rFonts w:eastAsia="MS Mincho"/>
        </w:rPr>
      </w:pPr>
      <w:r>
        <w:rPr>
          <w:rStyle w:val="FontStyle12"/>
          <w:rFonts w:eastAsia="MS Mincho"/>
          <w:sz w:val="24"/>
          <w:szCs w:val="24"/>
        </w:rPr>
        <w:t>своевременно и в полном объеме уплачивает налоги, сборы и страховые взносы; о</w:t>
      </w:r>
      <w:r>
        <w:rPr>
          <w:rStyle w:val="FontStyle12"/>
          <w:rFonts w:eastAsia="MS Mincho"/>
          <w:sz w:val="24"/>
          <w:szCs w:val="24"/>
        </w:rPr>
        <w:t>т</w:t>
      </w:r>
      <w:r>
        <w:rPr>
          <w:rStyle w:val="FontStyle12"/>
          <w:rFonts w:eastAsia="MS Mincho"/>
          <w:sz w:val="24"/>
          <w:szCs w:val="24"/>
        </w:rPr>
        <w:t>ражает в налоговой отчетности по НДС все суммы НДС, предъявленные Заказчику</w:t>
      </w:r>
      <w:r>
        <w:rPr>
          <w:rStyle w:val="FontStyle13"/>
          <w:rFonts w:eastAsia="MS Mincho"/>
        </w:rPr>
        <w:t>;</w:t>
      </w:r>
    </w:p>
    <w:p w:rsidR="00ED387F" w:rsidRPr="009B6E39" w:rsidRDefault="00ED387F" w:rsidP="001D724C">
      <w:pPr>
        <w:pStyle w:val="Style1"/>
        <w:keepNext/>
        <w:keepLines/>
        <w:widowControl/>
        <w:spacing w:line="240" w:lineRule="auto"/>
        <w:ind w:left="14" w:right="19" w:firstLine="830"/>
        <w:rPr>
          <w:rStyle w:val="FontStyle12"/>
          <w:rFonts w:eastAsia="MS Mincho"/>
          <w:sz w:val="24"/>
          <w:szCs w:val="24"/>
        </w:rPr>
      </w:pPr>
      <w:r>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ED387F" w:rsidRPr="009B6E39" w:rsidRDefault="00ED387F" w:rsidP="001D724C">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 xml:space="preserve">2. В соответствии со ст. 406.1 Гражданского кодекса Российской Федерации (далее </w:t>
      </w:r>
      <w:proofErr w:type="gramStart"/>
      <w:r>
        <w:rPr>
          <w:rStyle w:val="FontStyle11"/>
          <w:rFonts w:hint="default"/>
        </w:rPr>
        <w:t>–</w:t>
      </w:r>
      <w:r>
        <w:rPr>
          <w:rStyle w:val="FontStyle12"/>
          <w:rFonts w:eastAsia="MS Mincho"/>
          <w:sz w:val="24"/>
          <w:szCs w:val="24"/>
        </w:rPr>
        <w:t>Г</w:t>
      </w:r>
      <w:proofErr w:type="gramEnd"/>
      <w:r>
        <w:rPr>
          <w:rStyle w:val="FontStyle12"/>
          <w:rFonts w:eastAsia="MS Mincho"/>
          <w:sz w:val="24"/>
          <w:szCs w:val="24"/>
        </w:rPr>
        <w:t>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ED387F" w:rsidRPr="009B6E39" w:rsidRDefault="00ED387F" w:rsidP="001D724C">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2.1.</w:t>
      </w:r>
      <w:r>
        <w:rPr>
          <w:rStyle w:val="FontStyle12"/>
          <w:rFonts w:eastAsia="MS Mincho"/>
          <w:sz w:val="24"/>
          <w:szCs w:val="24"/>
        </w:rPr>
        <w:tab/>
        <w:t xml:space="preserve"> установит получение Заказчиком необоснованной налоговой выгоды в связи с исполнением Договора и/или</w:t>
      </w:r>
    </w:p>
    <w:p w:rsidR="00ED387F" w:rsidRPr="009B6E39" w:rsidRDefault="00ED387F" w:rsidP="001D724C">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2.2.</w:t>
      </w:r>
      <w:r>
        <w:rPr>
          <w:rStyle w:val="FontStyle12"/>
          <w:rFonts w:eastAsia="MS Mincho"/>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ED387F" w:rsidRPr="009B6E39" w:rsidRDefault="00ED387F" w:rsidP="001D724C">
      <w:pPr>
        <w:pStyle w:val="Style5"/>
        <w:keepNext/>
        <w:keepLines/>
        <w:widowControl/>
        <w:tabs>
          <w:tab w:val="left" w:pos="1272"/>
        </w:tabs>
        <w:spacing w:line="240" w:lineRule="auto"/>
        <w:ind w:right="14" w:firstLine="851"/>
        <w:rPr>
          <w:rStyle w:val="FontStyle12"/>
          <w:rFonts w:eastAsia="MS Mincho"/>
          <w:sz w:val="24"/>
          <w:szCs w:val="24"/>
        </w:rPr>
      </w:pPr>
      <w:r>
        <w:rPr>
          <w:rStyle w:val="FontStyle12"/>
          <w:rFonts w:eastAsia="MS Mincho"/>
          <w:sz w:val="24"/>
          <w:szCs w:val="24"/>
        </w:rPr>
        <w:t>2.3.</w:t>
      </w:r>
      <w:r>
        <w:rPr>
          <w:rStyle w:val="FontStyle12"/>
          <w:rFonts w:eastAsia="MS Mincho"/>
          <w:sz w:val="24"/>
          <w:szCs w:val="24"/>
        </w:rPr>
        <w:tab/>
        <w:t xml:space="preserve"> признает неправомерным применение Заказчиком налоговых вычетов в отн</w:t>
      </w:r>
      <w:r>
        <w:rPr>
          <w:rStyle w:val="FontStyle12"/>
          <w:rFonts w:eastAsia="MS Mincho"/>
          <w:sz w:val="24"/>
          <w:szCs w:val="24"/>
        </w:rPr>
        <w:t>о</w:t>
      </w:r>
      <w:r>
        <w:rPr>
          <w:rStyle w:val="FontStyle12"/>
          <w:rFonts w:eastAsia="MS Mincho"/>
          <w:sz w:val="24"/>
          <w:szCs w:val="24"/>
        </w:rPr>
        <w:t>шении сумм НДС</w:t>
      </w:r>
    </w:p>
    <w:p w:rsidR="00ED387F" w:rsidRPr="009B6E39" w:rsidRDefault="00ED387F" w:rsidP="001D724C">
      <w:pPr>
        <w:pStyle w:val="Style5"/>
        <w:keepNext/>
        <w:keepLines/>
        <w:widowControl/>
        <w:tabs>
          <w:tab w:val="left" w:pos="1272"/>
        </w:tabs>
        <w:spacing w:line="240" w:lineRule="auto"/>
        <w:ind w:right="14" w:firstLine="851"/>
        <w:rPr>
          <w:rStyle w:val="FontStyle13"/>
          <w:rFonts w:eastAsia="MS Mincho"/>
          <w:i w:val="0"/>
        </w:rPr>
      </w:pPr>
      <w:r>
        <w:rPr>
          <w:rStyle w:val="FontStyle12"/>
          <w:rFonts w:eastAsia="MS Mincho"/>
          <w:sz w:val="24"/>
          <w:szCs w:val="24"/>
        </w:rPr>
        <w:t>в связи с тем, что Исполнитель</w:t>
      </w:r>
      <w:r>
        <w:rPr>
          <w:rStyle w:val="FontStyle13"/>
          <w:rFonts w:eastAsia="MS Mincho"/>
        </w:rPr>
        <w:t>:</w:t>
      </w:r>
    </w:p>
    <w:p w:rsidR="00ED387F" w:rsidRPr="009B6E39" w:rsidRDefault="00ED387F" w:rsidP="001D724C">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Fonts w:eastAsia="MS Mincho"/>
          <w:sz w:val="24"/>
          <w:szCs w:val="24"/>
        </w:rPr>
        <w:t xml:space="preserve">Заказчика </w:t>
      </w:r>
      <w:r>
        <w:rPr>
          <w:rStyle w:val="FontStyle13"/>
          <w:rFonts w:eastAsia="MS Mincho"/>
        </w:rPr>
        <w:t>по Договору, а равно по исчислению и перечислению в бюджет НДС и/или</w:t>
      </w:r>
    </w:p>
    <w:p w:rsidR="00ED387F" w:rsidRPr="009B6E39" w:rsidRDefault="00ED387F" w:rsidP="001D724C">
      <w:pPr>
        <w:pStyle w:val="Style5"/>
        <w:keepNext/>
        <w:keepLines/>
        <w:widowControl/>
        <w:tabs>
          <w:tab w:val="left" w:pos="1272"/>
        </w:tabs>
        <w:spacing w:line="240" w:lineRule="auto"/>
        <w:ind w:right="14"/>
        <w:rPr>
          <w:rStyle w:val="FontStyle12"/>
          <w:rFonts w:eastAsia="MS Mincho"/>
          <w:sz w:val="24"/>
          <w:szCs w:val="24"/>
        </w:rPr>
      </w:pPr>
      <w:r>
        <w:rPr>
          <w:rStyle w:val="FontStyle13"/>
          <w:rFonts w:eastAsia="MS Mincho"/>
        </w:rPr>
        <w:t>2.5.</w:t>
      </w:r>
      <w:r>
        <w:rPr>
          <w:rStyle w:val="FontStyle13"/>
          <w:rFonts w:eastAsia="MS Mincho"/>
        </w:rPr>
        <w:tab/>
      </w:r>
      <w:r>
        <w:rPr>
          <w:rStyle w:val="FontStyle12"/>
          <w:rFonts w:eastAsia="MS Mincho"/>
          <w:sz w:val="24"/>
          <w:szCs w:val="24"/>
        </w:rPr>
        <w:t>при осуществлении своей деятельности допускал нарушение, указанных в пун</w:t>
      </w:r>
      <w:r>
        <w:rPr>
          <w:rStyle w:val="FontStyle12"/>
          <w:rFonts w:eastAsia="MS Mincho"/>
          <w:sz w:val="24"/>
          <w:szCs w:val="24"/>
        </w:rPr>
        <w:t>к</w:t>
      </w:r>
      <w:r>
        <w:rPr>
          <w:rStyle w:val="FontStyle12"/>
          <w:rFonts w:eastAsia="MS Mincho"/>
          <w:sz w:val="24"/>
          <w:szCs w:val="24"/>
        </w:rPr>
        <w:t>те 1 настоящей Налоговой оговорки, гарантий (заверений) (любой одной, нескольких или всех вместе)</w:t>
      </w:r>
    </w:p>
    <w:p w:rsidR="00ED387F" w:rsidRPr="009B6E39" w:rsidRDefault="00ED387F" w:rsidP="001D724C">
      <w:pPr>
        <w:pStyle w:val="Style5"/>
        <w:keepNext/>
        <w:keepLines/>
        <w:widowControl/>
        <w:tabs>
          <w:tab w:val="left" w:pos="1272"/>
        </w:tabs>
        <w:spacing w:line="240" w:lineRule="auto"/>
        <w:ind w:right="14"/>
        <w:rPr>
          <w:rStyle w:val="FontStyle12"/>
          <w:rFonts w:eastAsia="MS Mincho"/>
          <w:sz w:val="24"/>
          <w:szCs w:val="24"/>
        </w:rPr>
      </w:pPr>
      <w:proofErr w:type="gramStart"/>
      <w:r>
        <w:rPr>
          <w:rStyle w:val="FontStyle12"/>
          <w:rFonts w:eastAsia="MS Mincho"/>
          <w:sz w:val="24"/>
          <w:szCs w:val="24"/>
        </w:rPr>
        <w:t>(обстоятельства, перечисленные в пунктах 2.1 - 2.3, возникшие в связи с обстоятел</w:t>
      </w:r>
      <w:r>
        <w:rPr>
          <w:rStyle w:val="FontStyle12"/>
          <w:rFonts w:eastAsia="MS Mincho"/>
          <w:sz w:val="24"/>
          <w:szCs w:val="24"/>
        </w:rPr>
        <w:t>ь</w:t>
      </w:r>
      <w:r>
        <w:rPr>
          <w:rStyle w:val="FontStyle12"/>
          <w:rFonts w:eastAsia="MS Mincho"/>
          <w:sz w:val="24"/>
          <w:szCs w:val="24"/>
        </w:rPr>
        <w:t xml:space="preserve">ствами, перечисленными в пунктах 2.4 - 2.5, 1 настоящей Налоговой оговорки – Эпизоды, связанные с Исполнителем, то Исполнитель </w:t>
      </w:r>
      <w:r>
        <w:rPr>
          <w:rStyle w:val="FontStyle13"/>
          <w:rFonts w:eastAsia="MS Mincho"/>
        </w:rPr>
        <w:t xml:space="preserve">вправе в течение 10 (десяти) рабочих дней с даты письменного предложения </w:t>
      </w:r>
      <w:r>
        <w:rPr>
          <w:rStyle w:val="FontStyle12"/>
          <w:rFonts w:eastAsia="MS Mincho"/>
          <w:sz w:val="24"/>
          <w:szCs w:val="24"/>
        </w:rPr>
        <w:t>Заказчика возместить последнему имущественные потери (далее также – Имущественные потери, связанные с налоговой проверкой), опред</w:t>
      </w:r>
      <w:r>
        <w:rPr>
          <w:rStyle w:val="FontStyle12"/>
          <w:rFonts w:eastAsia="MS Mincho"/>
          <w:sz w:val="24"/>
          <w:szCs w:val="24"/>
        </w:rPr>
        <w:t>е</w:t>
      </w:r>
      <w:r>
        <w:rPr>
          <w:rStyle w:val="FontStyle12"/>
          <w:rFonts w:eastAsia="MS Mincho"/>
          <w:sz w:val="24"/>
          <w:szCs w:val="24"/>
        </w:rPr>
        <w:t>ляемые как:</w:t>
      </w:r>
      <w:proofErr w:type="gramEnd"/>
    </w:p>
    <w:p w:rsidR="00ED387F" w:rsidRPr="009B6E39" w:rsidRDefault="00ED387F" w:rsidP="001D724C">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2.6.</w:t>
      </w:r>
      <w:r>
        <w:rPr>
          <w:rStyle w:val="FontStyle12"/>
          <w:rFonts w:eastAsia="MS Mincho"/>
          <w:sz w:val="24"/>
          <w:szCs w:val="24"/>
        </w:rPr>
        <w:tab/>
        <w:t xml:space="preserve"> сумма </w:t>
      </w:r>
      <w:proofErr w:type="spellStart"/>
      <w:r>
        <w:rPr>
          <w:rStyle w:val="FontStyle12"/>
          <w:rFonts w:eastAsia="MS Mincho"/>
          <w:sz w:val="24"/>
          <w:szCs w:val="24"/>
        </w:rPr>
        <w:t>доначисленного</w:t>
      </w:r>
      <w:proofErr w:type="spellEnd"/>
      <w:r>
        <w:rPr>
          <w:rStyle w:val="FontStyle12"/>
          <w:rFonts w:eastAsia="MS Mincho"/>
          <w:sz w:val="24"/>
          <w:szCs w:val="24"/>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sz w:val="24"/>
          <w:szCs w:val="24"/>
        </w:rPr>
        <w:t>ДС в св</w:t>
      </w:r>
      <w:proofErr w:type="gramEnd"/>
      <w:r>
        <w:rPr>
          <w:rStyle w:val="FontStyle12"/>
          <w:rFonts w:eastAsia="MS Mincho"/>
          <w:sz w:val="24"/>
          <w:szCs w:val="24"/>
        </w:rPr>
        <w:t>язи с Эпизод</w:t>
      </w:r>
      <w:r>
        <w:rPr>
          <w:rStyle w:val="FontStyle12"/>
          <w:rFonts w:eastAsia="MS Mincho"/>
          <w:sz w:val="24"/>
          <w:szCs w:val="24"/>
        </w:rPr>
        <w:t>а</w:t>
      </w:r>
      <w:r>
        <w:rPr>
          <w:rStyle w:val="FontStyle12"/>
          <w:rFonts w:eastAsia="MS Mincho"/>
          <w:sz w:val="24"/>
          <w:szCs w:val="24"/>
        </w:rPr>
        <w:t xml:space="preserve">ми, связанными с Исполнителем (далее –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плюс</w:t>
      </w:r>
    </w:p>
    <w:p w:rsidR="00ED387F" w:rsidRPr="009B6E39" w:rsidRDefault="00ED387F" w:rsidP="001D724C">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2.7.</w:t>
      </w:r>
      <w:r>
        <w:rPr>
          <w:rStyle w:val="FontStyle12"/>
          <w:rFonts w:eastAsia="MS Mincho"/>
          <w:sz w:val="24"/>
          <w:szCs w:val="24"/>
        </w:rPr>
        <w:tab/>
        <w:t xml:space="preserve"> сумма начисленных Заказчику пеней на сумму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налогов (далее – Пени); плюс</w:t>
      </w:r>
    </w:p>
    <w:p w:rsidR="00ED387F" w:rsidRPr="009B6E39" w:rsidRDefault="00ED387F" w:rsidP="001D724C">
      <w:pPr>
        <w:pStyle w:val="Style1"/>
        <w:keepNext/>
        <w:keepLines/>
        <w:widowControl/>
        <w:spacing w:line="240" w:lineRule="auto"/>
        <w:ind w:left="10" w:right="10" w:firstLine="840"/>
        <w:rPr>
          <w:rStyle w:val="FontStyle12"/>
          <w:rFonts w:eastAsia="MS Mincho"/>
          <w:sz w:val="24"/>
          <w:szCs w:val="24"/>
        </w:rPr>
      </w:pPr>
      <w:r>
        <w:rPr>
          <w:rStyle w:val="FontStyle12"/>
          <w:rFonts w:eastAsia="MS Mincho"/>
          <w:sz w:val="24"/>
          <w:szCs w:val="24"/>
        </w:rPr>
        <w:t>2.8.</w:t>
      </w:r>
      <w:r>
        <w:rPr>
          <w:rStyle w:val="FontStyle12"/>
          <w:rFonts w:eastAsia="MS Mincho"/>
          <w:sz w:val="24"/>
          <w:szCs w:val="24"/>
        </w:rPr>
        <w:tab/>
        <w:t xml:space="preserve">штрафы начисленные Заказчику за соответствующие налоговые нарушения в связи с неуплатой ею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налогов (далее – Штрафы).</w:t>
      </w:r>
    </w:p>
    <w:p w:rsidR="00ED387F" w:rsidRPr="009B6E39" w:rsidRDefault="00ED387F" w:rsidP="001D724C">
      <w:pPr>
        <w:pStyle w:val="Style1"/>
        <w:keepNext/>
        <w:keepLines/>
        <w:widowControl/>
        <w:spacing w:line="240" w:lineRule="auto"/>
        <w:ind w:left="10" w:right="10" w:firstLine="840"/>
        <w:rPr>
          <w:rStyle w:val="FontStyle12"/>
          <w:rFonts w:eastAsia="MS Mincho"/>
          <w:sz w:val="24"/>
          <w:szCs w:val="24"/>
        </w:rPr>
      </w:pPr>
      <w:r>
        <w:rPr>
          <w:rStyle w:val="FontStyle12"/>
          <w:rFonts w:eastAsia="MS Mincho"/>
          <w:sz w:val="24"/>
          <w:szCs w:val="24"/>
        </w:rPr>
        <w:t>3.</w:t>
      </w:r>
      <w:r>
        <w:rPr>
          <w:rStyle w:val="FontStyle12"/>
          <w:rFonts w:eastAsia="MS Mincho"/>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ED387F" w:rsidRPr="009B6E39" w:rsidRDefault="00ED387F" w:rsidP="001D724C">
      <w:pPr>
        <w:pStyle w:val="Style5"/>
        <w:keepNext/>
        <w:keepLines/>
        <w:widowControl/>
        <w:tabs>
          <w:tab w:val="left" w:pos="1272"/>
        </w:tabs>
        <w:spacing w:line="240" w:lineRule="auto"/>
        <w:ind w:right="14"/>
        <w:rPr>
          <w:rStyle w:val="FontStyle12"/>
          <w:rFonts w:eastAsia="MS Mincho"/>
          <w:sz w:val="24"/>
          <w:szCs w:val="24"/>
        </w:rPr>
      </w:pPr>
      <w:proofErr w:type="gramStart"/>
      <w:r>
        <w:rPr>
          <w:rStyle w:val="FontStyle12"/>
          <w:rFonts w:eastAsia="MS Mincho"/>
          <w:sz w:val="24"/>
          <w:szCs w:val="24"/>
        </w:rPr>
        <w:t>3.1.</w:t>
      </w:r>
      <w:r>
        <w:rPr>
          <w:rStyle w:val="FontStyle12"/>
          <w:rFonts w:eastAsia="MS Mincho"/>
          <w:sz w:val="24"/>
          <w:szCs w:val="24"/>
        </w:rPr>
        <w:tab/>
        <w:t xml:space="preserve"> о возмещении убытков и/или имущественных потерь исчисляемых как размер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по решению налогового органа, указанным третьим лицам либо их конт</w:t>
      </w:r>
      <w:r>
        <w:rPr>
          <w:rStyle w:val="FontStyle12"/>
          <w:rFonts w:eastAsia="MS Mincho"/>
          <w:sz w:val="24"/>
          <w:szCs w:val="24"/>
        </w:rPr>
        <w:t>р</w:t>
      </w:r>
      <w:r>
        <w:rPr>
          <w:rStyle w:val="FontStyle12"/>
          <w:rFonts w:eastAsia="MS Mincho"/>
          <w:sz w:val="24"/>
          <w:szCs w:val="24"/>
        </w:rP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sz w:val="24"/>
          <w:szCs w:val="24"/>
        </w:rPr>
        <w:t xml:space="preserve"> имущественных прав третьих лиц)</w:t>
      </w:r>
    </w:p>
    <w:p w:rsidR="00ED387F" w:rsidRPr="009B6E39" w:rsidRDefault="00ED387F" w:rsidP="001D724C">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 </w:t>
      </w:r>
      <w:r>
        <w:rPr>
          <w:rStyle w:val="FontStyle12"/>
          <w:rFonts w:eastAsia="MS Mincho"/>
          <w:sz w:val="24"/>
          <w:szCs w:val="24"/>
        </w:rPr>
        <w:t>Заказчика возместить после</w:t>
      </w:r>
      <w:r>
        <w:rPr>
          <w:rStyle w:val="FontStyle12"/>
          <w:rFonts w:eastAsia="MS Mincho"/>
          <w:sz w:val="24"/>
          <w:szCs w:val="24"/>
        </w:rPr>
        <w:t>д</w:t>
      </w:r>
      <w:r>
        <w:rPr>
          <w:rStyle w:val="FontStyle12"/>
          <w:rFonts w:eastAsia="MS Mincho"/>
          <w:sz w:val="24"/>
          <w:szCs w:val="24"/>
        </w:rPr>
        <w:t>нему Имущественные потери, связанные с нарушением имущественных прав третьих лиц.</w:t>
      </w:r>
    </w:p>
    <w:p w:rsidR="00ED387F" w:rsidRPr="009B6E39" w:rsidRDefault="00ED387F" w:rsidP="001D724C">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4.</w:t>
      </w:r>
      <w:r>
        <w:rPr>
          <w:rStyle w:val="FontStyle12"/>
          <w:rFonts w:eastAsia="MS Mincho"/>
          <w:sz w:val="24"/>
          <w:szCs w:val="24"/>
        </w:rPr>
        <w:tab/>
      </w:r>
      <w:proofErr w:type="gramStart"/>
      <w:r>
        <w:rPr>
          <w:rStyle w:val="FontStyle12"/>
          <w:rFonts w:eastAsia="MS Mincho"/>
          <w:sz w:val="24"/>
          <w:szCs w:val="24"/>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Style w:val="FontStyle12"/>
          <w:rFonts w:eastAsia="MS Mincho"/>
          <w:sz w:val="24"/>
          <w:szCs w:val="24"/>
          <w:u w:val="single"/>
        </w:rPr>
        <w:t>будет обязан</w:t>
      </w:r>
      <w:r>
        <w:rPr>
          <w:rStyle w:val="FontStyle12"/>
          <w:rFonts w:eastAsia="MS Mincho"/>
          <w:sz w:val="24"/>
          <w:szCs w:val="24"/>
        </w:rPr>
        <w:t xml:space="preserve"> возместить Заказчику имущественные потери, в течение 10 (десяти) рабочих дней</w:t>
      </w:r>
      <w:proofErr w:type="gramEnd"/>
      <w:r>
        <w:rPr>
          <w:rStyle w:val="FontStyle12"/>
          <w:rFonts w:eastAsia="MS Mincho"/>
          <w:sz w:val="24"/>
          <w:szCs w:val="24"/>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Fonts w:eastAsia="MS Mincho"/>
          <w:sz w:val="24"/>
          <w:szCs w:val="24"/>
        </w:rPr>
        <w:t xml:space="preserve"> (-</w:t>
      </w:r>
      <w:proofErr w:type="spellStart"/>
      <w:proofErr w:type="gramEnd"/>
      <w:r>
        <w:rPr>
          <w:rStyle w:val="FontStyle12"/>
          <w:rFonts w:eastAsia="MS Mincho"/>
          <w:sz w:val="24"/>
          <w:szCs w:val="24"/>
        </w:rPr>
        <w:t>ов</w:t>
      </w:r>
      <w:proofErr w:type="spellEnd"/>
      <w:r>
        <w:rPr>
          <w:rStyle w:val="FontStyle12"/>
          <w:rFonts w:eastAsia="MS Mincho"/>
          <w:sz w:val="24"/>
          <w:szCs w:val="24"/>
        </w:rPr>
        <w:t>), прин</w:t>
      </w:r>
      <w:r>
        <w:rPr>
          <w:rStyle w:val="FontStyle12"/>
          <w:rFonts w:eastAsia="MS Mincho"/>
          <w:sz w:val="24"/>
          <w:szCs w:val="24"/>
        </w:rPr>
        <w:t>я</w:t>
      </w:r>
      <w:r>
        <w:rPr>
          <w:rStyle w:val="FontStyle12"/>
          <w:rFonts w:eastAsia="MS Mincho"/>
          <w:sz w:val="24"/>
          <w:szCs w:val="24"/>
        </w:rPr>
        <w:t>того (-</w:t>
      </w:r>
      <w:proofErr w:type="spellStart"/>
      <w:r>
        <w:rPr>
          <w:rStyle w:val="FontStyle12"/>
          <w:rFonts w:eastAsia="MS Mincho"/>
          <w:sz w:val="24"/>
          <w:szCs w:val="24"/>
        </w:rPr>
        <w:t>ых</w:t>
      </w:r>
      <w:proofErr w:type="spellEnd"/>
      <w:r>
        <w:rPr>
          <w:rStyle w:val="FontStyle12"/>
          <w:rFonts w:eastAsia="MS Mincho"/>
          <w:sz w:val="24"/>
          <w:szCs w:val="24"/>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ED387F" w:rsidRPr="009B6E39" w:rsidRDefault="00ED387F" w:rsidP="001D724C">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4.1.</w:t>
      </w:r>
      <w:r>
        <w:rPr>
          <w:rStyle w:val="FontStyle12"/>
          <w:rFonts w:eastAsia="MS Mincho"/>
          <w:sz w:val="24"/>
          <w:szCs w:val="24"/>
        </w:rPr>
        <w:tab/>
        <w:t xml:space="preserve">такие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Пени и Штрафы с учетом возможных корре</w:t>
      </w:r>
      <w:r>
        <w:rPr>
          <w:rStyle w:val="FontStyle12"/>
          <w:rFonts w:eastAsia="MS Mincho"/>
          <w:sz w:val="24"/>
          <w:szCs w:val="24"/>
        </w:rPr>
        <w:t>к</w:t>
      </w:r>
      <w:r>
        <w:rPr>
          <w:rStyle w:val="FontStyle12"/>
          <w:rFonts w:eastAsia="MS Mincho"/>
          <w:sz w:val="24"/>
          <w:szCs w:val="24"/>
        </w:rPr>
        <w:t>тировок в соответствии с вступившим в законную силу решением суда по делу</w:t>
      </w:r>
      <w:r>
        <w:rPr>
          <w:rStyle w:val="FontStyle12"/>
          <w:rFonts w:eastAsia="MS Mincho"/>
          <w:sz w:val="24"/>
          <w:szCs w:val="24"/>
        </w:rPr>
        <w:br/>
        <w:t>(-</w:t>
      </w:r>
      <w:proofErr w:type="spellStart"/>
      <w:r>
        <w:rPr>
          <w:rStyle w:val="FontStyle12"/>
          <w:rFonts w:eastAsia="MS Mincho"/>
          <w:sz w:val="24"/>
          <w:szCs w:val="24"/>
        </w:rPr>
        <w:t>ам</w:t>
      </w:r>
      <w:proofErr w:type="spellEnd"/>
      <w:r>
        <w:rPr>
          <w:rStyle w:val="FontStyle12"/>
          <w:rFonts w:eastAsia="MS Mincho"/>
          <w:sz w:val="24"/>
          <w:szCs w:val="24"/>
        </w:rPr>
        <w:t>), в рамках которого</w:t>
      </w:r>
      <w:proofErr w:type="gramStart"/>
      <w:r>
        <w:rPr>
          <w:rStyle w:val="FontStyle12"/>
          <w:rFonts w:eastAsia="MS Mincho"/>
          <w:sz w:val="24"/>
          <w:szCs w:val="24"/>
        </w:rPr>
        <w:t xml:space="preserve"> (-</w:t>
      </w:r>
      <w:proofErr w:type="spellStart"/>
      <w:proofErr w:type="gramEnd"/>
      <w:r>
        <w:rPr>
          <w:rStyle w:val="FontStyle12"/>
          <w:rFonts w:eastAsia="MS Mincho"/>
          <w:sz w:val="24"/>
          <w:szCs w:val="24"/>
        </w:rPr>
        <w:t>ых</w:t>
      </w:r>
      <w:proofErr w:type="spellEnd"/>
      <w:r>
        <w:rPr>
          <w:rStyle w:val="FontStyle12"/>
          <w:rFonts w:eastAsia="MS Mincho"/>
          <w:sz w:val="24"/>
          <w:szCs w:val="24"/>
        </w:rPr>
        <w:t>) Заказчик предпринял добросовестные усилия по оспариванию Решения налогового органа, а также</w:t>
      </w:r>
    </w:p>
    <w:p w:rsidR="00ED387F" w:rsidRPr="009B6E39" w:rsidRDefault="00ED387F" w:rsidP="001D724C">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4.2.</w:t>
      </w:r>
      <w:r>
        <w:rPr>
          <w:rStyle w:val="FontStyle12"/>
          <w:rFonts w:eastAsia="MS Mincho"/>
          <w:sz w:val="24"/>
          <w:szCs w:val="24"/>
        </w:rPr>
        <w:tab/>
        <w:t>судебные расходы Заказчика в связи с оспариванием Решения налогового о</w:t>
      </w:r>
      <w:r>
        <w:rPr>
          <w:rStyle w:val="FontStyle12"/>
          <w:rFonts w:eastAsia="MS Mincho"/>
          <w:sz w:val="24"/>
          <w:szCs w:val="24"/>
        </w:rPr>
        <w:t>р</w:t>
      </w:r>
      <w:r>
        <w:rPr>
          <w:rStyle w:val="FontStyle12"/>
          <w:rFonts w:eastAsia="MS Mincho"/>
          <w:sz w:val="24"/>
          <w:szCs w:val="24"/>
        </w:rPr>
        <w:t>гана в полном размере.</w:t>
      </w:r>
    </w:p>
    <w:p w:rsidR="00ED387F" w:rsidRPr="009B6E39" w:rsidRDefault="00ED387F" w:rsidP="001D724C">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5.</w:t>
      </w:r>
      <w:r>
        <w:rPr>
          <w:rStyle w:val="FontStyle12"/>
          <w:rFonts w:eastAsia="MS Mincho"/>
          <w:sz w:val="24"/>
          <w:szCs w:val="24"/>
        </w:rPr>
        <w:tab/>
        <w:t xml:space="preserve">Исполнитель признает и соглашается, что Заказчик вправе по своему усмотрению уплатить в бюджет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rPr>
          <w:rStyle w:val="FontStyle12"/>
          <w:rFonts w:eastAsia="MS Mincho"/>
          <w:sz w:val="24"/>
          <w:szCs w:val="24"/>
        </w:rPr>
        <w:t>в</w:t>
      </w:r>
      <w:r>
        <w:rPr>
          <w:rStyle w:val="FontStyle12"/>
          <w:rFonts w:eastAsia="MS Mincho"/>
          <w:sz w:val="24"/>
          <w:szCs w:val="24"/>
        </w:rP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ED387F" w:rsidRPr="009B6E39" w:rsidRDefault="00ED387F" w:rsidP="001D724C">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6.</w:t>
      </w:r>
      <w:r>
        <w:rPr>
          <w:rStyle w:val="FontStyle12"/>
          <w:rFonts w:eastAsia="MS Mincho"/>
          <w:sz w:val="24"/>
          <w:szCs w:val="24"/>
        </w:rPr>
        <w:tab/>
      </w:r>
      <w:proofErr w:type="gramStart"/>
      <w:r>
        <w:rPr>
          <w:rStyle w:val="FontStyle12"/>
          <w:rFonts w:eastAsia="MS Mincho"/>
          <w:sz w:val="24"/>
          <w:szCs w:val="24"/>
        </w:rPr>
        <w:t>В случае если Исполнитель возместит Заказчику Имущественные потери, связа</w:t>
      </w:r>
      <w:r>
        <w:rPr>
          <w:rStyle w:val="FontStyle12"/>
          <w:rFonts w:eastAsia="MS Mincho"/>
          <w:sz w:val="24"/>
          <w:szCs w:val="24"/>
        </w:rPr>
        <w:t>н</w:t>
      </w:r>
      <w:r>
        <w:rPr>
          <w:rStyle w:val="FontStyle12"/>
          <w:rFonts w:eastAsia="MS Mincho"/>
          <w:sz w:val="24"/>
          <w:szCs w:val="24"/>
        </w:rPr>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Пени и/или Штрафы (далее – Возвраще</w:t>
      </w:r>
      <w:r>
        <w:rPr>
          <w:rStyle w:val="FontStyle12"/>
          <w:rFonts w:eastAsia="MS Mincho"/>
          <w:sz w:val="24"/>
          <w:szCs w:val="24"/>
        </w:rPr>
        <w:t>н</w:t>
      </w:r>
      <w:r>
        <w:rPr>
          <w:rStyle w:val="FontStyle12"/>
          <w:rFonts w:eastAsia="MS Mincho"/>
          <w:sz w:val="24"/>
          <w:szCs w:val="24"/>
        </w:rPr>
        <w:t>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Style w:val="FontStyle12"/>
          <w:rFonts w:eastAsia="MS Mincho"/>
          <w:sz w:val="24"/>
          <w:szCs w:val="24"/>
        </w:rPr>
        <w:t xml:space="preserve"> сумм и уплатить ему Возвр</w:t>
      </w:r>
      <w:r>
        <w:rPr>
          <w:rStyle w:val="FontStyle12"/>
          <w:rFonts w:eastAsia="MS Mincho"/>
          <w:sz w:val="24"/>
          <w:szCs w:val="24"/>
        </w:rPr>
        <w:t>а</w:t>
      </w:r>
      <w:r>
        <w:rPr>
          <w:rStyle w:val="FontStyle12"/>
          <w:rFonts w:eastAsia="MS Mincho"/>
          <w:sz w:val="24"/>
          <w:szCs w:val="24"/>
        </w:rPr>
        <w:t xml:space="preserve">щенные суммы в течение 30 (тридцати) рабочих дней </w:t>
      </w:r>
      <w:proofErr w:type="gramStart"/>
      <w:r>
        <w:rPr>
          <w:rStyle w:val="FontStyle12"/>
          <w:rFonts w:eastAsia="MS Mincho"/>
          <w:sz w:val="24"/>
          <w:szCs w:val="24"/>
        </w:rPr>
        <w:t>с даты получения</w:t>
      </w:r>
      <w:proofErr w:type="gramEnd"/>
      <w:r>
        <w:rPr>
          <w:rStyle w:val="FontStyle12"/>
          <w:rFonts w:eastAsia="MS Mincho"/>
          <w:sz w:val="24"/>
          <w:szCs w:val="24"/>
        </w:rPr>
        <w:t xml:space="preserve"> письменного требования Исполнителя об этом.</w:t>
      </w:r>
    </w:p>
    <w:p w:rsidR="00ED387F" w:rsidRPr="009B6E39" w:rsidRDefault="00ED387F" w:rsidP="001D724C">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7.</w:t>
      </w:r>
      <w:r>
        <w:rPr>
          <w:rStyle w:val="FontStyle12"/>
          <w:rFonts w:eastAsia="MS Mincho"/>
          <w:sz w:val="24"/>
          <w:szCs w:val="24"/>
        </w:rPr>
        <w:tab/>
      </w:r>
      <w:proofErr w:type="gramStart"/>
      <w:r>
        <w:rPr>
          <w:rStyle w:val="FontStyle12"/>
          <w:rFonts w:eastAsia="MS Mincho"/>
          <w:sz w:val="24"/>
          <w:szCs w:val="24"/>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w:t>
      </w:r>
      <w:r>
        <w:rPr>
          <w:rStyle w:val="FontStyle12"/>
          <w:rFonts w:eastAsia="MS Mincho"/>
          <w:sz w:val="24"/>
          <w:szCs w:val="24"/>
        </w:rPr>
        <w:t>а</w:t>
      </w:r>
      <w:r>
        <w:rPr>
          <w:rStyle w:val="FontStyle12"/>
          <w:rFonts w:eastAsia="MS Mincho"/>
          <w:sz w:val="24"/>
          <w:szCs w:val="24"/>
        </w:rPr>
        <w:t>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sz w:val="24"/>
          <w:szCs w:val="24"/>
        </w:rPr>
        <w:t xml:space="preserve"> Заказчику в сборе таких доказательств в ходе досудебного и судебного обжалования Эпиз</w:t>
      </w:r>
      <w:r>
        <w:rPr>
          <w:rStyle w:val="FontStyle12"/>
          <w:rFonts w:eastAsia="MS Mincho"/>
          <w:sz w:val="24"/>
          <w:szCs w:val="24"/>
        </w:rPr>
        <w:t>о</w:t>
      </w:r>
      <w:r>
        <w:rPr>
          <w:rStyle w:val="FontStyle12"/>
          <w:rFonts w:eastAsia="MS Mincho"/>
          <w:sz w:val="24"/>
          <w:szCs w:val="24"/>
        </w:rPr>
        <w:t>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ED387F" w:rsidRPr="009B6E39" w:rsidRDefault="00ED387F" w:rsidP="001D724C">
      <w:pPr>
        <w:pStyle w:val="Style5"/>
        <w:keepNext/>
        <w:keepLines/>
        <w:widowControl/>
        <w:tabs>
          <w:tab w:val="left" w:pos="1133"/>
        </w:tabs>
        <w:spacing w:line="240" w:lineRule="auto"/>
        <w:ind w:left="5" w:firstLine="854"/>
        <w:rPr>
          <w:rStyle w:val="FontStyle12"/>
          <w:rFonts w:eastAsia="MS Mincho"/>
          <w:i/>
          <w:sz w:val="24"/>
          <w:szCs w:val="24"/>
        </w:rPr>
      </w:pPr>
      <w:r>
        <w:rPr>
          <w:rStyle w:val="FontStyle12"/>
          <w:rFonts w:eastAsia="MS Mincho"/>
          <w:sz w:val="24"/>
          <w:szCs w:val="24"/>
        </w:rPr>
        <w:t>8.</w:t>
      </w:r>
      <w:r>
        <w:rPr>
          <w:rStyle w:val="FontStyle12"/>
          <w:rFonts w:eastAsia="MS Mincho"/>
          <w:sz w:val="24"/>
          <w:szCs w:val="24"/>
        </w:rPr>
        <w:tab/>
        <w:t>Исполнитель также подтверждает, что гарантии (заверения) достоверности о</w:t>
      </w:r>
      <w:r>
        <w:rPr>
          <w:rStyle w:val="FontStyle12"/>
          <w:rFonts w:eastAsia="MS Mincho"/>
          <w:sz w:val="24"/>
          <w:szCs w:val="24"/>
        </w:rPr>
        <w:t>б</w:t>
      </w:r>
      <w:r>
        <w:rPr>
          <w:rStyle w:val="FontStyle12"/>
          <w:rFonts w:eastAsia="MS Mincho"/>
          <w:sz w:val="24"/>
          <w:szCs w:val="24"/>
        </w:rPr>
        <w:t xml:space="preserve">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Fonts w:eastAsia="MS Mincho"/>
        </w:rPr>
        <w:t xml:space="preserve">обязан возместить </w:t>
      </w:r>
      <w:r>
        <w:rPr>
          <w:rStyle w:val="FontStyle12"/>
          <w:rFonts w:eastAsia="MS Mincho"/>
          <w:sz w:val="24"/>
          <w:szCs w:val="24"/>
        </w:rPr>
        <w:t xml:space="preserve">Заказчику </w:t>
      </w:r>
      <w:r>
        <w:rPr>
          <w:rStyle w:val="FontStyle13"/>
          <w:rFonts w:eastAsia="MS Mincho"/>
        </w:rPr>
        <w:t>по его требованию убытки, причиненные недостове</w:t>
      </w:r>
      <w:r>
        <w:rPr>
          <w:rStyle w:val="FontStyle13"/>
          <w:rFonts w:eastAsia="MS Mincho"/>
        </w:rPr>
        <w:t>р</w:t>
      </w:r>
      <w:r>
        <w:rPr>
          <w:rStyle w:val="FontStyle13"/>
          <w:rFonts w:eastAsia="MS Mincho"/>
        </w:rPr>
        <w:t>ностью таких заверений</w:t>
      </w:r>
      <w:r>
        <w:rPr>
          <w:rStyle w:val="FontStyle12"/>
          <w:rFonts w:eastAsia="MS Mincho"/>
          <w:sz w:val="24"/>
          <w:szCs w:val="24"/>
        </w:rPr>
        <w:t>.</w:t>
      </w:r>
    </w:p>
    <w:p w:rsidR="00ED387F" w:rsidRPr="009B6E39" w:rsidRDefault="00ED387F" w:rsidP="001D724C">
      <w:pPr>
        <w:pStyle w:val="Style5"/>
        <w:keepNext/>
        <w:keepLines/>
        <w:widowControl/>
        <w:tabs>
          <w:tab w:val="left" w:pos="1133"/>
        </w:tabs>
        <w:spacing w:line="240" w:lineRule="auto"/>
        <w:ind w:left="5" w:firstLine="854"/>
        <w:rPr>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ED387F" w:rsidRPr="009B6E39" w:rsidTr="001D724C">
        <w:trPr>
          <w:trHeight w:val="1940"/>
        </w:trPr>
        <w:tc>
          <w:tcPr>
            <w:tcW w:w="5520"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p>
          <w:p w:rsidR="00ED387F" w:rsidRPr="009B6E39" w:rsidRDefault="00ED387F" w:rsidP="001D724C">
            <w:pPr>
              <w:pStyle w:val="43"/>
              <w:keepNext/>
              <w:keepLines/>
            </w:pPr>
            <w:r>
              <w:t>Заказчик:</w:t>
            </w:r>
          </w:p>
          <w:p w:rsidR="00ED387F" w:rsidRPr="009B6E39" w:rsidRDefault="00ED387F" w:rsidP="001D724C">
            <w:pPr>
              <w:pStyle w:val="43"/>
              <w:keepNext/>
              <w:keepLines/>
            </w:pPr>
          </w:p>
          <w:p w:rsidR="00ED387F" w:rsidRPr="009B6E39" w:rsidRDefault="00ED387F" w:rsidP="001D724C">
            <w:pPr>
              <w:pStyle w:val="43"/>
              <w:keepNext/>
              <w:keepLines/>
              <w:rPr>
                <w:vertAlign w:val="superscript"/>
              </w:rPr>
            </w:pPr>
            <w:r>
              <w:t>________    ______________</w:t>
            </w:r>
          </w:p>
          <w:p w:rsidR="00ED387F" w:rsidRPr="009B6E39" w:rsidRDefault="00ED387F" w:rsidP="001D724C">
            <w:pPr>
              <w:pStyle w:val="43"/>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ED387F" w:rsidRPr="009B6E39" w:rsidRDefault="00ED387F" w:rsidP="001D724C">
            <w:pPr>
              <w:pStyle w:val="43"/>
              <w:keepNext/>
              <w:keepLines/>
            </w:pPr>
          </w:p>
          <w:p w:rsidR="00ED387F" w:rsidRPr="009B6E39" w:rsidRDefault="00ED387F" w:rsidP="001D724C">
            <w:pPr>
              <w:pStyle w:val="43"/>
              <w:keepNext/>
              <w:keepLines/>
            </w:pPr>
            <w:r>
              <w:t>Исполнитель:</w:t>
            </w:r>
          </w:p>
          <w:p w:rsidR="00ED387F" w:rsidRPr="009B6E39" w:rsidRDefault="00ED387F" w:rsidP="001D724C">
            <w:pPr>
              <w:pStyle w:val="43"/>
              <w:keepNext/>
              <w:keepLines/>
            </w:pPr>
          </w:p>
          <w:p w:rsidR="00ED387F" w:rsidRPr="009B6E39" w:rsidRDefault="00ED387F" w:rsidP="001D724C">
            <w:pPr>
              <w:pStyle w:val="43"/>
              <w:keepNext/>
              <w:keepLines/>
              <w:rPr>
                <w:vertAlign w:val="superscript"/>
              </w:rPr>
            </w:pPr>
            <w:r>
              <w:t>________    ______________</w:t>
            </w:r>
          </w:p>
          <w:p w:rsidR="00ED387F" w:rsidRPr="009B6E39" w:rsidRDefault="00ED387F" w:rsidP="001D724C">
            <w:pPr>
              <w:pStyle w:val="43"/>
              <w:keepNext/>
              <w:keepLines/>
            </w:pPr>
            <w:r>
              <w:rPr>
                <w:vertAlign w:val="superscript"/>
              </w:rPr>
              <w:t xml:space="preserve">(подпись)                        (Ф.И.О.)                                     </w:t>
            </w:r>
          </w:p>
        </w:tc>
      </w:tr>
    </w:tbl>
    <w:p w:rsidR="00ED387F" w:rsidRDefault="00ED387F"/>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ED387F" w:rsidRDefault="001D724C">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ED387F" w:rsidRDefault="00ED387F">
      <w:pPr>
        <w:pStyle w:val="1a"/>
        <w:ind w:firstLine="0"/>
        <w:jc w:val="right"/>
        <w:outlineLvl w:val="0"/>
        <w:rPr>
          <w:b/>
          <w:i/>
          <w:iCs/>
        </w:rPr>
      </w:pPr>
    </w:p>
    <w:p w:rsidR="00ED387F" w:rsidRDefault="00ED387F">
      <w:pPr>
        <w:rPr>
          <w:b/>
          <w:i/>
          <w:iCs/>
        </w:rPr>
      </w:pPr>
    </w:p>
    <w:sectPr w:rsidR="00ED387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24C" w:rsidRDefault="001D724C">
      <w:r>
        <w:separator/>
      </w:r>
    </w:p>
  </w:endnote>
  <w:endnote w:type="continuationSeparator" w:id="1">
    <w:p w:rsidR="001D724C" w:rsidRDefault="001D724C">
      <w:r>
        <w:continuationSeparator/>
      </w:r>
    </w:p>
  </w:endnote>
  <w:endnote w:type="continuationNotice" w:id="2">
    <w:p w:rsidR="001D724C" w:rsidRDefault="001D724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4C" w:rsidRDefault="001D724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D724C" w:rsidRDefault="001D724C"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4C" w:rsidRDefault="001D724C">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4C" w:rsidRDefault="001D724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D724C" w:rsidRDefault="001D724C"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4C" w:rsidRDefault="001D724C">
    <w:pPr>
      <w:pStyle w:val="afc"/>
      <w:jc w:val="center"/>
    </w:pPr>
  </w:p>
  <w:p w:rsidR="001D724C" w:rsidRDefault="001D724C"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4C" w:rsidRDefault="001D724C">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381717"/>
      <w:docPartObj>
        <w:docPartGallery w:val="Page Numbers (Bottom of Page)"/>
        <w:docPartUnique/>
      </w:docPartObj>
    </w:sdtPr>
    <w:sdtContent>
      <w:p w:rsidR="001D724C" w:rsidRDefault="001D724C">
        <w:pPr>
          <w:pStyle w:val="1ff4"/>
          <w:jc w:val="center"/>
        </w:pPr>
      </w:p>
    </w:sdtContent>
  </w:sdt>
  <w:p w:rsidR="001D724C" w:rsidRDefault="001D724C">
    <w:pPr>
      <w:pStyle w:val="1f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24C" w:rsidRDefault="001D724C">
      <w:r>
        <w:separator/>
      </w:r>
    </w:p>
  </w:footnote>
  <w:footnote w:type="continuationSeparator" w:id="1">
    <w:p w:rsidR="001D724C" w:rsidRDefault="001D724C">
      <w:r>
        <w:continuationSeparator/>
      </w:r>
    </w:p>
  </w:footnote>
  <w:footnote w:type="continuationNotice" w:id="2">
    <w:p w:rsidR="001D724C" w:rsidRDefault="001D724C"/>
  </w:footnote>
  <w:footnote w:id="3">
    <w:p w:rsidR="001D724C" w:rsidRDefault="001D724C" w:rsidP="001D724C">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4">
    <w:p w:rsidR="001D724C" w:rsidRDefault="001D724C" w:rsidP="001D724C">
      <w:pPr>
        <w:pStyle w:val="afd"/>
      </w:pPr>
      <w:r>
        <w:rPr>
          <w:rStyle w:val="af6"/>
        </w:rPr>
        <w:footnoteRef/>
      </w:r>
      <w:r>
        <w:t xml:space="preserve"> На заключительном этапе выполнения Работ в обязательном порядке в поле «Отчетные документы» должно быть указано о передаче результата Работ на ______ </w:t>
      </w:r>
      <w:r>
        <w:rPr>
          <w:i/>
        </w:rPr>
        <w:t>(бумажном (и) /электронном)</w:t>
      </w:r>
      <w:r>
        <w:t xml:space="preserve"> носителе</w:t>
      </w:r>
      <w:proofErr w:type="gramStart"/>
      <w:r>
        <w:t xml:space="preserve"> </w:t>
      </w:r>
      <w:r>
        <w:rPr>
          <w:i/>
        </w:rPr>
        <w:t>(-</w:t>
      </w:r>
      <w:proofErr w:type="spellStart"/>
      <w:proofErr w:type="gramEnd"/>
      <w:r>
        <w:rPr>
          <w:i/>
        </w:rPr>
        <w:t>ях</w:t>
      </w:r>
      <w:proofErr w:type="spellEnd"/>
      <w:r>
        <w:rPr>
          <w:i/>
        </w:rPr>
        <w:t>)</w:t>
      </w:r>
      <w:r>
        <w:t xml:space="preserve"> в количестве ____ (_____) экземпляров (-ах) и предоставлении Акта сдачи-приемки выполненных работ.</w:t>
      </w:r>
    </w:p>
  </w:footnote>
  <w:footnote w:id="5">
    <w:p w:rsidR="001D724C" w:rsidRDefault="001D724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4C" w:rsidRDefault="001D724C">
    <w:pPr>
      <w:pStyle w:val="afa"/>
      <w:jc w:val="center"/>
    </w:pPr>
    <w:fldSimple w:instr=" PAGE   \* MERGEFORMAT ">
      <w:r w:rsidR="004A4371">
        <w:rPr>
          <w:noProof/>
        </w:rPr>
        <w:t>50</w:t>
      </w:r>
    </w:fldSimple>
  </w:p>
  <w:p w:rsidR="001D724C" w:rsidRDefault="001D724C">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4C" w:rsidRDefault="001D724C">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4C" w:rsidRDefault="001D724C" w:rsidP="00510148">
    <w:pPr>
      <w:pStyle w:val="afa"/>
      <w:jc w:val="center"/>
    </w:pPr>
    <w:fldSimple w:instr=" PAGE   \* MERGEFORMAT ">
      <w:r w:rsidR="001F3AAB">
        <w:rPr>
          <w:noProof/>
        </w:rPr>
        <w:t>104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24C" w:rsidRDefault="001D724C">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3B1EBA"/>
    <w:multiLevelType w:val="multilevel"/>
    <w:tmpl w:val="C35C305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4">
    <w:nsid w:val="168231D4"/>
    <w:multiLevelType w:val="hybridMultilevel"/>
    <w:tmpl w:val="C1847B88"/>
    <w:lvl w:ilvl="0" w:tplc="7444E26E">
      <w:start w:val="1"/>
      <w:numFmt w:val="decimal"/>
      <w:lvlText w:val="%1."/>
      <w:lvlJc w:val="left"/>
      <w:pPr>
        <w:ind w:left="3196" w:hanging="360"/>
      </w:pPr>
    </w:lvl>
    <w:lvl w:ilvl="1" w:tplc="3E2466D8">
      <w:start w:val="1"/>
      <w:numFmt w:val="lowerLetter"/>
      <w:lvlText w:val="%2."/>
      <w:lvlJc w:val="left"/>
      <w:pPr>
        <w:ind w:left="3916" w:hanging="360"/>
      </w:pPr>
    </w:lvl>
    <w:lvl w:ilvl="2" w:tplc="E0E2FB46">
      <w:start w:val="1"/>
      <w:numFmt w:val="lowerRoman"/>
      <w:lvlText w:val="%3."/>
      <w:lvlJc w:val="right"/>
      <w:pPr>
        <w:ind w:left="4636" w:hanging="180"/>
      </w:pPr>
    </w:lvl>
    <w:lvl w:ilvl="3" w:tplc="751C15FA">
      <w:start w:val="1"/>
      <w:numFmt w:val="decimal"/>
      <w:lvlText w:val="%4."/>
      <w:lvlJc w:val="left"/>
      <w:pPr>
        <w:ind w:left="5356" w:hanging="360"/>
      </w:pPr>
    </w:lvl>
    <w:lvl w:ilvl="4" w:tplc="995CCFA2">
      <w:start w:val="1"/>
      <w:numFmt w:val="lowerLetter"/>
      <w:lvlText w:val="%5."/>
      <w:lvlJc w:val="left"/>
      <w:pPr>
        <w:ind w:left="6076" w:hanging="360"/>
      </w:pPr>
    </w:lvl>
    <w:lvl w:ilvl="5" w:tplc="322AD5CA">
      <w:start w:val="1"/>
      <w:numFmt w:val="lowerRoman"/>
      <w:lvlText w:val="%6."/>
      <w:lvlJc w:val="right"/>
      <w:pPr>
        <w:ind w:left="6796" w:hanging="180"/>
      </w:pPr>
    </w:lvl>
    <w:lvl w:ilvl="6" w:tplc="1F2E95F6">
      <w:start w:val="1"/>
      <w:numFmt w:val="decimal"/>
      <w:lvlText w:val="%7."/>
      <w:lvlJc w:val="left"/>
      <w:pPr>
        <w:ind w:left="7516" w:hanging="360"/>
      </w:pPr>
    </w:lvl>
    <w:lvl w:ilvl="7" w:tplc="6696F8AA">
      <w:start w:val="1"/>
      <w:numFmt w:val="lowerLetter"/>
      <w:lvlText w:val="%8."/>
      <w:lvlJc w:val="left"/>
      <w:pPr>
        <w:ind w:left="8236" w:hanging="360"/>
      </w:pPr>
    </w:lvl>
    <w:lvl w:ilvl="8" w:tplc="481602B6">
      <w:start w:val="1"/>
      <w:numFmt w:val="lowerRoman"/>
      <w:lvlText w:val="%9."/>
      <w:lvlJc w:val="right"/>
      <w:pPr>
        <w:ind w:left="895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1474D4"/>
    <w:multiLevelType w:val="hybridMultilevel"/>
    <w:tmpl w:val="7D52316E"/>
    <w:lvl w:ilvl="0" w:tplc="C61EFB0E">
      <w:start w:val="1"/>
      <w:numFmt w:val="bullet"/>
      <w:lvlText w:val=""/>
      <w:lvlJc w:val="left"/>
      <w:pPr>
        <w:tabs>
          <w:tab w:val="num" w:pos="720"/>
        </w:tabs>
        <w:ind w:left="720" w:hanging="360"/>
      </w:pPr>
      <w:rPr>
        <w:rFonts w:ascii="Symbol" w:hAnsi="Symbol" w:hint="default"/>
        <w:sz w:val="20"/>
      </w:rPr>
    </w:lvl>
    <w:lvl w:ilvl="1" w:tplc="E42E5850">
      <w:start w:val="1"/>
      <w:numFmt w:val="bullet"/>
      <w:lvlText w:val="o"/>
      <w:lvlJc w:val="left"/>
      <w:pPr>
        <w:tabs>
          <w:tab w:val="num" w:pos="1440"/>
        </w:tabs>
        <w:ind w:left="1440" w:hanging="360"/>
      </w:pPr>
      <w:rPr>
        <w:rFonts w:ascii="Courier New" w:hAnsi="Courier New" w:hint="default"/>
        <w:sz w:val="20"/>
      </w:rPr>
    </w:lvl>
    <w:lvl w:ilvl="2" w:tplc="645EEBDA">
      <w:start w:val="1"/>
      <w:numFmt w:val="bullet"/>
      <w:lvlText w:val=""/>
      <w:lvlJc w:val="left"/>
      <w:pPr>
        <w:tabs>
          <w:tab w:val="num" w:pos="2160"/>
        </w:tabs>
        <w:ind w:left="2160" w:hanging="360"/>
      </w:pPr>
      <w:rPr>
        <w:rFonts w:ascii="Wingdings" w:hAnsi="Wingdings" w:hint="default"/>
        <w:sz w:val="20"/>
      </w:rPr>
    </w:lvl>
    <w:lvl w:ilvl="3" w:tplc="9A645E4E">
      <w:start w:val="1"/>
      <w:numFmt w:val="bullet"/>
      <w:lvlText w:val=""/>
      <w:lvlJc w:val="left"/>
      <w:pPr>
        <w:tabs>
          <w:tab w:val="num" w:pos="2880"/>
        </w:tabs>
        <w:ind w:left="2880" w:hanging="360"/>
      </w:pPr>
      <w:rPr>
        <w:rFonts w:ascii="Wingdings" w:hAnsi="Wingdings" w:hint="default"/>
        <w:sz w:val="20"/>
      </w:rPr>
    </w:lvl>
    <w:lvl w:ilvl="4" w:tplc="5030D0F0">
      <w:start w:val="1"/>
      <w:numFmt w:val="bullet"/>
      <w:lvlText w:val=""/>
      <w:lvlJc w:val="left"/>
      <w:pPr>
        <w:tabs>
          <w:tab w:val="num" w:pos="3600"/>
        </w:tabs>
        <w:ind w:left="3600" w:hanging="360"/>
      </w:pPr>
      <w:rPr>
        <w:rFonts w:ascii="Wingdings" w:hAnsi="Wingdings" w:hint="default"/>
        <w:sz w:val="20"/>
      </w:rPr>
    </w:lvl>
    <w:lvl w:ilvl="5" w:tplc="3B827D14">
      <w:start w:val="1"/>
      <w:numFmt w:val="bullet"/>
      <w:lvlText w:val=""/>
      <w:lvlJc w:val="left"/>
      <w:pPr>
        <w:tabs>
          <w:tab w:val="num" w:pos="4320"/>
        </w:tabs>
        <w:ind w:left="4320" w:hanging="360"/>
      </w:pPr>
      <w:rPr>
        <w:rFonts w:ascii="Wingdings" w:hAnsi="Wingdings" w:hint="default"/>
        <w:sz w:val="20"/>
      </w:rPr>
    </w:lvl>
    <w:lvl w:ilvl="6" w:tplc="E8DAA978">
      <w:start w:val="1"/>
      <w:numFmt w:val="bullet"/>
      <w:lvlText w:val=""/>
      <w:lvlJc w:val="left"/>
      <w:pPr>
        <w:tabs>
          <w:tab w:val="num" w:pos="5040"/>
        </w:tabs>
        <w:ind w:left="5040" w:hanging="360"/>
      </w:pPr>
      <w:rPr>
        <w:rFonts w:ascii="Wingdings" w:hAnsi="Wingdings" w:hint="default"/>
        <w:sz w:val="20"/>
      </w:rPr>
    </w:lvl>
    <w:lvl w:ilvl="7" w:tplc="07189F48">
      <w:start w:val="1"/>
      <w:numFmt w:val="bullet"/>
      <w:lvlText w:val=""/>
      <w:lvlJc w:val="left"/>
      <w:pPr>
        <w:tabs>
          <w:tab w:val="num" w:pos="5760"/>
        </w:tabs>
        <w:ind w:left="5760" w:hanging="360"/>
      </w:pPr>
      <w:rPr>
        <w:rFonts w:ascii="Wingdings" w:hAnsi="Wingdings" w:hint="default"/>
        <w:sz w:val="20"/>
      </w:rPr>
    </w:lvl>
    <w:lvl w:ilvl="8" w:tplc="1BEA3642">
      <w:start w:val="1"/>
      <w:numFmt w:val="bullet"/>
      <w:lvlText w:val=""/>
      <w:lvlJc w:val="left"/>
      <w:pPr>
        <w:tabs>
          <w:tab w:val="num" w:pos="6480"/>
        </w:tabs>
        <w:ind w:left="6480" w:hanging="360"/>
      </w:pPr>
      <w:rPr>
        <w:rFonts w:ascii="Wingdings" w:hAnsi="Wingdings" w:hint="default"/>
        <w:sz w:val="20"/>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1DE69FF"/>
    <w:multiLevelType w:val="hybridMultilevel"/>
    <w:tmpl w:val="5A1C3CF2"/>
    <w:lvl w:ilvl="0" w:tplc="5D6A3778">
      <w:start w:val="1"/>
      <w:numFmt w:val="none"/>
      <w:pStyle w:val="ConsCell"/>
      <w:suff w:val="nothing"/>
      <w:lvlText w:val=""/>
      <w:lvlJc w:val="left"/>
      <w:pPr>
        <w:tabs>
          <w:tab w:val="num" w:pos="432"/>
        </w:tabs>
        <w:ind w:left="432" w:hanging="432"/>
      </w:pPr>
    </w:lvl>
    <w:lvl w:ilvl="1" w:tplc="759A1A64">
      <w:start w:val="1"/>
      <w:numFmt w:val="none"/>
      <w:pStyle w:val="ConsCell0"/>
      <w:suff w:val="nothing"/>
      <w:lvlText w:val=""/>
      <w:lvlJc w:val="left"/>
      <w:pPr>
        <w:tabs>
          <w:tab w:val="num" w:pos="576"/>
        </w:tabs>
        <w:ind w:left="576" w:hanging="576"/>
      </w:pPr>
    </w:lvl>
    <w:lvl w:ilvl="2" w:tplc="B4E43A9E">
      <w:start w:val="1"/>
      <w:numFmt w:val="none"/>
      <w:pStyle w:val="21"/>
      <w:suff w:val="nothing"/>
      <w:lvlText w:val=""/>
      <w:lvlJc w:val="left"/>
      <w:pPr>
        <w:tabs>
          <w:tab w:val="num" w:pos="720"/>
        </w:tabs>
        <w:ind w:left="720" w:hanging="720"/>
      </w:pPr>
    </w:lvl>
    <w:lvl w:ilvl="3" w:tplc="15968AF0">
      <w:start w:val="1"/>
      <w:numFmt w:val="none"/>
      <w:pStyle w:val="20"/>
      <w:suff w:val="nothing"/>
      <w:lvlText w:val=""/>
      <w:lvlJc w:val="left"/>
      <w:pPr>
        <w:tabs>
          <w:tab w:val="num" w:pos="864"/>
        </w:tabs>
        <w:ind w:left="864" w:hanging="864"/>
      </w:pPr>
    </w:lvl>
    <w:lvl w:ilvl="4" w:tplc="C50CEC4E">
      <w:start w:val="1"/>
      <w:numFmt w:val="none"/>
      <w:suff w:val="nothing"/>
      <w:lvlText w:val=""/>
      <w:lvlJc w:val="left"/>
      <w:pPr>
        <w:tabs>
          <w:tab w:val="num" w:pos="1008"/>
        </w:tabs>
        <w:ind w:left="1008" w:hanging="1008"/>
      </w:pPr>
    </w:lvl>
    <w:lvl w:ilvl="5" w:tplc="0714C682">
      <w:start w:val="1"/>
      <w:numFmt w:val="none"/>
      <w:suff w:val="nothing"/>
      <w:lvlText w:val=""/>
      <w:lvlJc w:val="left"/>
      <w:pPr>
        <w:tabs>
          <w:tab w:val="num" w:pos="1152"/>
        </w:tabs>
        <w:ind w:left="1152" w:hanging="1152"/>
      </w:pPr>
    </w:lvl>
    <w:lvl w:ilvl="6" w:tplc="1862D7CC">
      <w:start w:val="1"/>
      <w:numFmt w:val="none"/>
      <w:suff w:val="nothing"/>
      <w:lvlText w:val=""/>
      <w:lvlJc w:val="left"/>
      <w:pPr>
        <w:tabs>
          <w:tab w:val="num" w:pos="1296"/>
        </w:tabs>
        <w:ind w:left="1296" w:hanging="1296"/>
      </w:pPr>
    </w:lvl>
    <w:lvl w:ilvl="7" w:tplc="3A2CFF2E">
      <w:start w:val="1"/>
      <w:numFmt w:val="none"/>
      <w:suff w:val="nothing"/>
      <w:lvlText w:val=""/>
      <w:lvlJc w:val="left"/>
      <w:pPr>
        <w:tabs>
          <w:tab w:val="num" w:pos="1440"/>
        </w:tabs>
        <w:ind w:left="1440" w:hanging="1440"/>
      </w:pPr>
    </w:lvl>
    <w:lvl w:ilvl="8" w:tplc="42DECD9C">
      <w:start w:val="1"/>
      <w:numFmt w:val="none"/>
      <w:suff w:val="nothing"/>
      <w:lvlText w:val=""/>
      <w:lvlJc w:val="left"/>
      <w:pPr>
        <w:tabs>
          <w:tab w:val="num" w:pos="1584"/>
        </w:tabs>
        <w:ind w:left="1584" w:hanging="1584"/>
      </w:pPr>
    </w:lvl>
  </w:abstractNum>
  <w:abstractNum w:abstractNumId="3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5F895C86"/>
    <w:multiLevelType w:val="multilevel"/>
    <w:tmpl w:val="59D0FAB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AB0701"/>
    <w:multiLevelType w:val="multilevel"/>
    <w:tmpl w:val="B5286C22"/>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4"/>
  </w:num>
  <w:num w:numId="9">
    <w:abstractNumId w:val="46"/>
  </w:num>
  <w:num w:numId="10">
    <w:abstractNumId w:val="32"/>
  </w:num>
  <w:num w:numId="11">
    <w:abstractNumId w:val="33"/>
  </w:num>
  <w:num w:numId="12">
    <w:abstractNumId w:val="30"/>
  </w:num>
  <w:num w:numId="13">
    <w:abstractNumId w:val="31"/>
  </w:num>
  <w:num w:numId="14">
    <w:abstractNumId w:val="45"/>
  </w:num>
  <w:num w:numId="15">
    <w:abstractNumId w:val="26"/>
  </w:num>
  <w:num w:numId="16">
    <w:abstractNumId w:val="42"/>
  </w:num>
  <w:num w:numId="17">
    <w:abstractNumId w:val="38"/>
  </w:num>
  <w:num w:numId="18">
    <w:abstractNumId w:val="39"/>
  </w:num>
  <w:num w:numId="19">
    <w:abstractNumId w:val="25"/>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6"/>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24"/>
  </w:num>
  <w:num w:numId="29">
    <w:abstractNumId w:val="28"/>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24C"/>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3AAB"/>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4371"/>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387F"/>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2"/>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3">
    <w:name w:val="Основной текст с отступом 2 Знак"/>
    <w:link w:val="24"/>
    <w:uiPriority w:val="99"/>
    <w:rsid w:val="00F76448"/>
    <w:rPr>
      <w:sz w:val="24"/>
      <w:szCs w:val="24"/>
    </w:rPr>
  </w:style>
  <w:style w:type="paragraph" w:styleId="24">
    <w:name w:val="Body Text Indent 2"/>
    <w:basedOn w:val="a"/>
    <w:link w:val="23"/>
    <w:uiPriority w:val="99"/>
    <w:rsid w:val="00ED387F"/>
    <w:pPr>
      <w:suppressAutoHyphens w:val="0"/>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5">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rsid w:val="00F76448"/>
    <w:pPr>
      <w:ind w:firstLine="720"/>
    </w:pPr>
    <w:rPr>
      <w:sz w:val="28"/>
      <w:szCs w:val="20"/>
    </w:rPr>
  </w:style>
  <w:style w:type="character" w:customStyle="1" w:styleId="1d">
    <w:name w:val="Основной текст с отступом Знак1"/>
    <w:basedOn w:val="a0"/>
    <w:link w:val="afb"/>
    <w:rsid w:val="00A336B1"/>
    <w:rPr>
      <w:sz w:val="28"/>
      <w:lang w:eastAsia="ar-SA"/>
    </w:rPr>
  </w:style>
  <w:style w:type="paragraph" w:customStyle="1" w:styleId="26">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character" w:customStyle="1" w:styleId="1f3">
    <w:name w:val="Подзаголовок Знак1"/>
    <w:basedOn w:val="a0"/>
    <w:link w:val="aff0"/>
    <w:rsid w:val="00A336B1"/>
    <w:rPr>
      <w:b/>
      <w:bCs/>
      <w:sz w:val="24"/>
      <w:szCs w:val="24"/>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character" w:customStyle="1" w:styleId="1f5">
    <w:name w:val="Тема примечания Знак1"/>
    <w:basedOn w:val="1f6"/>
    <w:link w:val="aff3"/>
    <w:uiPriority w:val="99"/>
    <w:rsid w:val="00A336B1"/>
    <w:rPr>
      <w:b/>
      <w:bCs/>
      <w:lang w:eastAsia="ar-SA"/>
    </w:rPr>
  </w:style>
  <w:style w:type="character" w:customStyle="1" w:styleId="1f6">
    <w:name w:val="Текст примечания Знак1"/>
    <w:basedOn w:val="a0"/>
    <w:link w:val="aff4"/>
    <w:semiHidden/>
    <w:rsid w:val="009C211A"/>
    <w:rPr>
      <w:lang w:eastAsia="ar-SA"/>
    </w:rPr>
  </w:style>
  <w:style w:type="paragraph" w:styleId="aff4">
    <w:name w:val="annotation text"/>
    <w:basedOn w:val="a"/>
    <w:link w:val="1f6"/>
    <w:uiPriority w:val="99"/>
    <w:semiHidden/>
    <w:unhideWhenUsed/>
    <w:rsid w:val="009C211A"/>
    <w:rPr>
      <w:sz w:val="20"/>
      <w:szCs w:val="20"/>
    </w:rPr>
  </w:style>
  <w:style w:type="paragraph" w:styleId="aff5">
    <w:name w:val="Balloon Text"/>
    <w:basedOn w:val="a"/>
    <w:link w:val="1f7"/>
    <w:uiPriority w:val="99"/>
    <w:rsid w:val="00F76448"/>
    <w:rPr>
      <w:rFonts w:ascii="Tahoma" w:hAnsi="Tahoma"/>
      <w:sz w:val="16"/>
      <w:szCs w:val="16"/>
    </w:rPr>
  </w:style>
  <w:style w:type="character" w:customStyle="1" w:styleId="1f7">
    <w:name w:val="Текст выноски Знак1"/>
    <w:basedOn w:val="a0"/>
    <w:link w:val="aff5"/>
    <w:uiPriority w:val="99"/>
    <w:rsid w:val="00A336B1"/>
    <w:rPr>
      <w:rFonts w:ascii="Tahoma" w:hAnsi="Tahoma"/>
      <w:sz w:val="16"/>
      <w:szCs w:val="16"/>
      <w:lang w:eastAsia="ar-SA"/>
    </w:rPr>
  </w:style>
  <w:style w:type="paragraph" w:customStyle="1" w:styleId="27">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qFormat/>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e"/>
    <w:rsid w:val="00F76448"/>
    <w:rPr>
      <w:sz w:val="20"/>
      <w:szCs w:val="20"/>
    </w:rPr>
  </w:style>
  <w:style w:type="character" w:customStyle="1" w:styleId="1fe">
    <w:name w:val="Текст концевой сноски Знак1"/>
    <w:basedOn w:val="a0"/>
    <w:link w:val="affb"/>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table" w:styleId="afff0">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Heading1Char">
    <w:name w:val="Heading 1 Char"/>
    <w:basedOn w:val="a0"/>
    <w:link w:val="Heading1"/>
    <w:rsid w:val="00ED387F"/>
    <w:rPr>
      <w:rFonts w:eastAsia="MS Mincho" w:cs="Arial"/>
      <w:b/>
      <w:bCs/>
      <w:sz w:val="32"/>
      <w:szCs w:val="32"/>
      <w:lang w:eastAsia="ar-SA"/>
    </w:rPr>
  </w:style>
  <w:style w:type="paragraph" w:customStyle="1" w:styleId="Heading1">
    <w:name w:val="Heading 1"/>
    <w:basedOn w:val="a"/>
    <w:next w:val="a"/>
    <w:link w:val="Heading1Char"/>
    <w:qFormat/>
    <w:rsid w:val="00ED387F"/>
    <w:pPr>
      <w:keepNext/>
      <w:numPr>
        <w:numId w:val="24"/>
      </w:numPr>
      <w:suppressAutoHyphens w:val="0"/>
      <w:spacing w:before="240" w:after="60"/>
      <w:ind w:left="540" w:firstLine="0"/>
      <w:outlineLvl w:val="0"/>
    </w:pPr>
    <w:rPr>
      <w:rFonts w:eastAsia="MS Mincho" w:cs="Arial"/>
      <w:b/>
      <w:bCs/>
      <w:sz w:val="32"/>
      <w:szCs w:val="32"/>
    </w:rPr>
  </w:style>
  <w:style w:type="character" w:customStyle="1" w:styleId="Heading2Char">
    <w:name w:val="Heading 2 Char"/>
    <w:basedOn w:val="a0"/>
    <w:uiPriority w:val="9"/>
    <w:rsid w:val="00ED387F"/>
    <w:rPr>
      <w:rFonts w:ascii="Arial" w:eastAsia="Arial" w:hAnsi="Arial" w:cs="Arial"/>
      <w:sz w:val="34"/>
    </w:rPr>
  </w:style>
  <w:style w:type="character" w:customStyle="1" w:styleId="Heading3Char">
    <w:name w:val="Heading 3 Char"/>
    <w:basedOn w:val="a0"/>
    <w:link w:val="Heading3"/>
    <w:rsid w:val="00ED387F"/>
    <w:rPr>
      <w:rFonts w:ascii="Arial" w:hAnsi="Arial"/>
      <w:b/>
      <w:bCs/>
      <w:sz w:val="26"/>
      <w:szCs w:val="26"/>
      <w:lang w:eastAsia="ar-SA"/>
    </w:rPr>
  </w:style>
  <w:style w:type="paragraph" w:customStyle="1" w:styleId="Heading3">
    <w:name w:val="Heading 3"/>
    <w:basedOn w:val="a"/>
    <w:next w:val="a"/>
    <w:link w:val="Heading3Char"/>
    <w:qFormat/>
    <w:rsid w:val="00ED387F"/>
    <w:pPr>
      <w:keepNext/>
      <w:numPr>
        <w:ilvl w:val="2"/>
        <w:numId w:val="24"/>
      </w:numPr>
      <w:suppressAutoHyphens w:val="0"/>
      <w:spacing w:before="240" w:after="60"/>
      <w:outlineLvl w:val="2"/>
    </w:pPr>
    <w:rPr>
      <w:rFonts w:ascii="Arial" w:hAnsi="Arial"/>
      <w:b/>
      <w:bCs/>
      <w:sz w:val="26"/>
      <w:szCs w:val="26"/>
    </w:rPr>
  </w:style>
  <w:style w:type="character" w:customStyle="1" w:styleId="Heading4Char">
    <w:name w:val="Heading 4 Char"/>
    <w:basedOn w:val="a0"/>
    <w:link w:val="Heading4"/>
    <w:rsid w:val="00ED387F"/>
    <w:rPr>
      <w:b/>
      <w:bCs/>
      <w:sz w:val="28"/>
      <w:szCs w:val="28"/>
      <w:lang w:eastAsia="ar-SA"/>
    </w:rPr>
  </w:style>
  <w:style w:type="paragraph" w:customStyle="1" w:styleId="Heading4">
    <w:name w:val="Heading 4"/>
    <w:basedOn w:val="a"/>
    <w:next w:val="a"/>
    <w:link w:val="Heading4Char"/>
    <w:qFormat/>
    <w:rsid w:val="00ED387F"/>
    <w:pPr>
      <w:keepNext/>
      <w:numPr>
        <w:ilvl w:val="3"/>
        <w:numId w:val="24"/>
      </w:numPr>
      <w:suppressAutoHyphens w:val="0"/>
      <w:spacing w:before="240" w:after="60"/>
      <w:outlineLvl w:val="3"/>
    </w:pPr>
    <w:rPr>
      <w:b/>
      <w:bCs/>
      <w:sz w:val="28"/>
      <w:szCs w:val="28"/>
    </w:rPr>
  </w:style>
  <w:style w:type="paragraph" w:customStyle="1" w:styleId="Heading5">
    <w:name w:val="Heading 5"/>
    <w:basedOn w:val="43"/>
    <w:next w:val="43"/>
    <w:link w:val="Heading5Char"/>
    <w:uiPriority w:val="9"/>
    <w:unhideWhenUsed/>
    <w:qFormat/>
    <w:rsid w:val="00ED387F"/>
    <w:pPr>
      <w:keepNext/>
      <w:keepLines/>
      <w:spacing w:before="320" w:after="200"/>
      <w:outlineLvl w:val="4"/>
    </w:pPr>
    <w:rPr>
      <w:rFonts w:ascii="Arial" w:eastAsia="Arial" w:hAnsi="Arial" w:cs="Arial"/>
      <w:b/>
      <w:bCs/>
    </w:rPr>
  </w:style>
  <w:style w:type="paragraph" w:customStyle="1" w:styleId="43">
    <w:name w:val="Обычный4"/>
    <w:rsid w:val="00ED387F"/>
    <w:rPr>
      <w:sz w:val="24"/>
      <w:szCs w:val="24"/>
    </w:rPr>
  </w:style>
  <w:style w:type="character" w:customStyle="1" w:styleId="Heading5Char">
    <w:name w:val="Heading 5 Char"/>
    <w:basedOn w:val="a0"/>
    <w:link w:val="Heading5"/>
    <w:uiPriority w:val="9"/>
    <w:rsid w:val="00ED387F"/>
    <w:rPr>
      <w:rFonts w:ascii="Arial" w:eastAsia="Arial" w:hAnsi="Arial" w:cs="Arial"/>
      <w:b/>
      <w:bCs/>
      <w:sz w:val="24"/>
      <w:szCs w:val="24"/>
    </w:rPr>
  </w:style>
  <w:style w:type="paragraph" w:customStyle="1" w:styleId="Heading6">
    <w:name w:val="Heading 6"/>
    <w:basedOn w:val="43"/>
    <w:next w:val="43"/>
    <w:link w:val="Heading6Char"/>
    <w:uiPriority w:val="9"/>
    <w:unhideWhenUsed/>
    <w:qFormat/>
    <w:rsid w:val="00ED387F"/>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ED387F"/>
    <w:rPr>
      <w:rFonts w:ascii="Arial" w:eastAsia="Arial" w:hAnsi="Arial" w:cs="Arial"/>
      <w:b/>
      <w:bCs/>
      <w:sz w:val="22"/>
      <w:szCs w:val="22"/>
    </w:rPr>
  </w:style>
  <w:style w:type="paragraph" w:customStyle="1" w:styleId="Heading7">
    <w:name w:val="Heading 7"/>
    <w:basedOn w:val="43"/>
    <w:next w:val="43"/>
    <w:link w:val="Heading7Char"/>
    <w:uiPriority w:val="9"/>
    <w:unhideWhenUsed/>
    <w:qFormat/>
    <w:rsid w:val="00ED387F"/>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ED387F"/>
    <w:rPr>
      <w:rFonts w:ascii="Arial" w:eastAsia="Arial" w:hAnsi="Arial" w:cs="Arial"/>
      <w:b/>
      <w:bCs/>
      <w:i/>
      <w:iCs/>
      <w:sz w:val="22"/>
      <w:szCs w:val="22"/>
    </w:rPr>
  </w:style>
  <w:style w:type="paragraph" w:customStyle="1" w:styleId="Heading8">
    <w:name w:val="Heading 8"/>
    <w:basedOn w:val="43"/>
    <w:next w:val="43"/>
    <w:link w:val="Heading8Char"/>
    <w:uiPriority w:val="9"/>
    <w:unhideWhenUsed/>
    <w:qFormat/>
    <w:rsid w:val="00ED387F"/>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ED387F"/>
    <w:rPr>
      <w:rFonts w:ascii="Arial" w:eastAsia="Arial" w:hAnsi="Arial" w:cs="Arial"/>
      <w:i/>
      <w:iCs/>
      <w:sz w:val="22"/>
      <w:szCs w:val="22"/>
    </w:rPr>
  </w:style>
  <w:style w:type="paragraph" w:customStyle="1" w:styleId="Heading9">
    <w:name w:val="Heading 9"/>
    <w:basedOn w:val="43"/>
    <w:next w:val="43"/>
    <w:link w:val="Heading9Char"/>
    <w:uiPriority w:val="9"/>
    <w:unhideWhenUsed/>
    <w:qFormat/>
    <w:rsid w:val="00ED387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ED387F"/>
    <w:rPr>
      <w:rFonts w:ascii="Arial" w:eastAsia="Arial" w:hAnsi="Arial" w:cs="Arial"/>
      <w:i/>
      <w:iCs/>
      <w:sz w:val="21"/>
      <w:szCs w:val="21"/>
    </w:rPr>
  </w:style>
  <w:style w:type="character" w:customStyle="1" w:styleId="TitleChar">
    <w:name w:val="Title Char"/>
    <w:basedOn w:val="a0"/>
    <w:uiPriority w:val="10"/>
    <w:rsid w:val="00ED387F"/>
    <w:rPr>
      <w:sz w:val="48"/>
      <w:szCs w:val="48"/>
    </w:rPr>
  </w:style>
  <w:style w:type="character" w:customStyle="1" w:styleId="SubtitleChar">
    <w:name w:val="Subtitle Char"/>
    <w:basedOn w:val="a0"/>
    <w:uiPriority w:val="11"/>
    <w:rsid w:val="00ED387F"/>
    <w:rPr>
      <w:sz w:val="24"/>
      <w:szCs w:val="24"/>
    </w:rPr>
  </w:style>
  <w:style w:type="paragraph" w:styleId="29">
    <w:name w:val="Quote"/>
    <w:basedOn w:val="43"/>
    <w:next w:val="43"/>
    <w:link w:val="2a"/>
    <w:uiPriority w:val="29"/>
    <w:qFormat/>
    <w:rsid w:val="00ED387F"/>
    <w:pPr>
      <w:ind w:left="720" w:right="720"/>
    </w:pPr>
    <w:rPr>
      <w:i/>
    </w:rPr>
  </w:style>
  <w:style w:type="character" w:customStyle="1" w:styleId="2a">
    <w:name w:val="Цитата 2 Знак"/>
    <w:basedOn w:val="a0"/>
    <w:link w:val="29"/>
    <w:uiPriority w:val="29"/>
    <w:rsid w:val="00ED387F"/>
    <w:rPr>
      <w:i/>
      <w:sz w:val="24"/>
      <w:szCs w:val="24"/>
    </w:rPr>
  </w:style>
  <w:style w:type="paragraph" w:styleId="afff3">
    <w:name w:val="Intense Quote"/>
    <w:basedOn w:val="43"/>
    <w:next w:val="43"/>
    <w:link w:val="afff4"/>
    <w:uiPriority w:val="30"/>
    <w:qFormat/>
    <w:rsid w:val="00ED387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4">
    <w:name w:val="Выделенная цитата Знак"/>
    <w:basedOn w:val="a0"/>
    <w:link w:val="afff3"/>
    <w:uiPriority w:val="30"/>
    <w:rsid w:val="00ED387F"/>
    <w:rPr>
      <w:i/>
      <w:sz w:val="24"/>
      <w:szCs w:val="24"/>
      <w:shd w:val="clear" w:color="auto" w:fill="F2F2F2"/>
    </w:rPr>
  </w:style>
  <w:style w:type="character" w:customStyle="1" w:styleId="HeaderChar">
    <w:name w:val="Header Char"/>
    <w:basedOn w:val="a0"/>
    <w:uiPriority w:val="99"/>
    <w:rsid w:val="00ED387F"/>
  </w:style>
  <w:style w:type="character" w:customStyle="1" w:styleId="FooterChar">
    <w:name w:val="Footer Char"/>
    <w:basedOn w:val="a0"/>
    <w:uiPriority w:val="99"/>
    <w:rsid w:val="00ED387F"/>
  </w:style>
  <w:style w:type="character" w:customStyle="1" w:styleId="CaptionChar">
    <w:name w:val="Caption Char"/>
    <w:uiPriority w:val="99"/>
    <w:rsid w:val="00ED387F"/>
  </w:style>
  <w:style w:type="table" w:customStyle="1" w:styleId="TableGridLight">
    <w:name w:val="Table Grid Light"/>
    <w:basedOn w:val="a1"/>
    <w:uiPriority w:val="59"/>
    <w:rsid w:val="00ED387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ED387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GridTable1Light-Accent1">
    <w:name w:val="Grid Table 1 Light - Accent 1"/>
    <w:basedOn w:val="a1"/>
    <w:uiPriority w:val="99"/>
    <w:rsid w:val="00ED387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ED387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ED387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ED387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ED387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ED387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1"/>
    <w:uiPriority w:val="99"/>
    <w:rsid w:val="00ED387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ED387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ED387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ED387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ED387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ED387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1"/>
    <w:uiPriority w:val="99"/>
    <w:rsid w:val="00ED387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ED387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ED387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ED387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ED387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ED387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1"/>
    <w:uiPriority w:val="59"/>
    <w:rsid w:val="00ED387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ED387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ED387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ED387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ED387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ED387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1"/>
    <w:uiPriority w:val="99"/>
    <w:rsid w:val="00ED387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ED387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ED387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ED387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ED387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ED387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1"/>
    <w:uiPriority w:val="99"/>
    <w:rsid w:val="00ED387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ED387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ED387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ED387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ED387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ED387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ED387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D387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ED387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ED387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ED387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ED387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ED387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1"/>
    <w:uiPriority w:val="99"/>
    <w:rsid w:val="00ED387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ED387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ED387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ED387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ED387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ED387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1"/>
    <w:uiPriority w:val="99"/>
    <w:rsid w:val="00ED387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ED387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ED387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ED387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ED387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ED387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1"/>
    <w:uiPriority w:val="99"/>
    <w:rsid w:val="00ED387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ED387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ED387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ED387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ED387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ED387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1"/>
    <w:uiPriority w:val="99"/>
    <w:rsid w:val="00ED387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ED387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ED387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ED387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ED387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ED387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1"/>
    <w:uiPriority w:val="99"/>
    <w:rsid w:val="00ED387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ED387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ED387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ED387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ED387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ED387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1"/>
    <w:uiPriority w:val="99"/>
    <w:rsid w:val="00ED387F"/>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ED387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ED387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ED387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ED387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ED387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1"/>
    <w:uiPriority w:val="99"/>
    <w:rsid w:val="00ED387F"/>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ED387F"/>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ED387F"/>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ED387F"/>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ED387F"/>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ED387F"/>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ED387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ED387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ED387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ED387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ED387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ED387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ED387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ED387F"/>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ED387F"/>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ED387F"/>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ED387F"/>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ED387F"/>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ED387F"/>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ED387F"/>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ED387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D387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ED387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ED387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ED387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ED387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ED387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ED387F"/>
    <w:rPr>
      <w:sz w:val="20"/>
    </w:rPr>
  </w:style>
  <w:style w:type="paragraph" w:styleId="1ff">
    <w:name w:val="toc 1"/>
    <w:basedOn w:val="43"/>
    <w:next w:val="43"/>
    <w:uiPriority w:val="39"/>
    <w:unhideWhenUsed/>
    <w:rsid w:val="00ED387F"/>
    <w:pPr>
      <w:spacing w:after="57"/>
    </w:pPr>
  </w:style>
  <w:style w:type="paragraph" w:styleId="2b">
    <w:name w:val="toc 2"/>
    <w:basedOn w:val="43"/>
    <w:next w:val="43"/>
    <w:uiPriority w:val="39"/>
    <w:unhideWhenUsed/>
    <w:rsid w:val="00ED387F"/>
    <w:pPr>
      <w:spacing w:after="57"/>
      <w:ind w:left="283"/>
    </w:pPr>
  </w:style>
  <w:style w:type="paragraph" w:styleId="38">
    <w:name w:val="toc 3"/>
    <w:basedOn w:val="43"/>
    <w:next w:val="43"/>
    <w:uiPriority w:val="39"/>
    <w:unhideWhenUsed/>
    <w:rsid w:val="00ED387F"/>
    <w:pPr>
      <w:spacing w:after="57"/>
      <w:ind w:left="567"/>
    </w:pPr>
  </w:style>
  <w:style w:type="paragraph" w:styleId="44">
    <w:name w:val="toc 4"/>
    <w:basedOn w:val="43"/>
    <w:next w:val="43"/>
    <w:uiPriority w:val="39"/>
    <w:unhideWhenUsed/>
    <w:rsid w:val="00ED387F"/>
    <w:pPr>
      <w:spacing w:after="57"/>
      <w:ind w:left="850"/>
    </w:pPr>
  </w:style>
  <w:style w:type="paragraph" w:styleId="50">
    <w:name w:val="toc 5"/>
    <w:basedOn w:val="43"/>
    <w:next w:val="43"/>
    <w:uiPriority w:val="39"/>
    <w:unhideWhenUsed/>
    <w:rsid w:val="00ED387F"/>
    <w:pPr>
      <w:spacing w:after="57"/>
      <w:ind w:left="1134"/>
    </w:pPr>
  </w:style>
  <w:style w:type="paragraph" w:styleId="60">
    <w:name w:val="toc 6"/>
    <w:basedOn w:val="43"/>
    <w:next w:val="43"/>
    <w:uiPriority w:val="39"/>
    <w:unhideWhenUsed/>
    <w:rsid w:val="00ED387F"/>
    <w:pPr>
      <w:spacing w:after="57"/>
      <w:ind w:left="1417"/>
    </w:pPr>
  </w:style>
  <w:style w:type="paragraph" w:styleId="70">
    <w:name w:val="toc 7"/>
    <w:basedOn w:val="43"/>
    <w:next w:val="43"/>
    <w:uiPriority w:val="39"/>
    <w:unhideWhenUsed/>
    <w:rsid w:val="00ED387F"/>
    <w:pPr>
      <w:spacing w:after="57"/>
      <w:ind w:left="1701"/>
    </w:pPr>
  </w:style>
  <w:style w:type="paragraph" w:styleId="80">
    <w:name w:val="toc 8"/>
    <w:basedOn w:val="43"/>
    <w:next w:val="43"/>
    <w:uiPriority w:val="39"/>
    <w:unhideWhenUsed/>
    <w:rsid w:val="00ED387F"/>
    <w:pPr>
      <w:spacing w:after="57"/>
      <w:ind w:left="1984"/>
    </w:pPr>
  </w:style>
  <w:style w:type="paragraph" w:styleId="90">
    <w:name w:val="toc 9"/>
    <w:basedOn w:val="43"/>
    <w:next w:val="43"/>
    <w:uiPriority w:val="39"/>
    <w:unhideWhenUsed/>
    <w:rsid w:val="00ED387F"/>
    <w:pPr>
      <w:spacing w:after="57"/>
      <w:ind w:left="2268"/>
    </w:pPr>
  </w:style>
  <w:style w:type="paragraph" w:styleId="afff5">
    <w:name w:val="TOC Heading"/>
    <w:uiPriority w:val="39"/>
    <w:unhideWhenUsed/>
    <w:rsid w:val="00ED387F"/>
  </w:style>
  <w:style w:type="paragraph" w:styleId="afff6">
    <w:name w:val="table of figures"/>
    <w:basedOn w:val="43"/>
    <w:next w:val="43"/>
    <w:uiPriority w:val="99"/>
    <w:unhideWhenUsed/>
    <w:rsid w:val="00ED387F"/>
  </w:style>
  <w:style w:type="paragraph" w:customStyle="1" w:styleId="Heading2">
    <w:name w:val="Heading 2"/>
    <w:basedOn w:val="a"/>
    <w:next w:val="a"/>
    <w:qFormat/>
    <w:rsid w:val="00ED387F"/>
    <w:pPr>
      <w:keepNext/>
      <w:numPr>
        <w:ilvl w:val="1"/>
        <w:numId w:val="24"/>
      </w:numPr>
      <w:suppressAutoHyphens w:val="0"/>
      <w:spacing w:before="240" w:after="60"/>
      <w:outlineLvl w:val="1"/>
    </w:pPr>
    <w:rPr>
      <w:rFonts w:cs="Arial"/>
      <w:b/>
      <w:bCs/>
      <w:i/>
      <w:iCs/>
      <w:sz w:val="28"/>
      <w:szCs w:val="28"/>
    </w:rPr>
  </w:style>
  <w:style w:type="paragraph" w:customStyle="1" w:styleId="afff7">
    <w:name w:val="Заголовок"/>
    <w:basedOn w:val="a"/>
    <w:next w:val="af8"/>
    <w:rsid w:val="00ED387F"/>
    <w:pPr>
      <w:keepNext/>
      <w:suppressAutoHyphens w:val="0"/>
      <w:spacing w:before="240" w:after="120"/>
    </w:pPr>
    <w:rPr>
      <w:rFonts w:ascii="Arial" w:eastAsia="SimSun" w:hAnsi="Arial" w:cs="Mangal"/>
      <w:sz w:val="28"/>
      <w:szCs w:val="28"/>
    </w:rPr>
  </w:style>
  <w:style w:type="paragraph" w:customStyle="1" w:styleId="Header">
    <w:name w:val="Header"/>
    <w:basedOn w:val="a"/>
    <w:uiPriority w:val="99"/>
    <w:rsid w:val="00ED387F"/>
    <w:pPr>
      <w:suppressAutoHyphens w:val="0"/>
    </w:pPr>
  </w:style>
  <w:style w:type="paragraph" w:customStyle="1" w:styleId="Footer">
    <w:name w:val="Footer"/>
    <w:basedOn w:val="a"/>
    <w:uiPriority w:val="99"/>
    <w:rsid w:val="00ED387F"/>
    <w:pPr>
      <w:widowControl w:val="0"/>
      <w:suppressAutoHyphens w:val="0"/>
      <w:spacing w:line="300" w:lineRule="auto"/>
      <w:ind w:left="72" w:firstLine="680"/>
      <w:jc w:val="both"/>
    </w:pPr>
    <w:rPr>
      <w:rFonts w:eastAsia="MS Mincho"/>
      <w:spacing w:val="-2"/>
    </w:rPr>
  </w:style>
  <w:style w:type="character" w:customStyle="1" w:styleId="afff8">
    <w:name w:val="Название Знак"/>
    <w:basedOn w:val="a0"/>
    <w:rsid w:val="00ED387F"/>
    <w:rPr>
      <w:rFonts w:ascii="Arial" w:eastAsia="Times New Roman" w:hAnsi="Arial" w:cs="Arial"/>
      <w:b/>
      <w:bCs/>
      <w:sz w:val="32"/>
      <w:szCs w:val="32"/>
      <w:lang w:eastAsia="ar-SA"/>
    </w:rPr>
  </w:style>
  <w:style w:type="paragraph" w:customStyle="1" w:styleId="ConsNonformat">
    <w:name w:val="ConsNonformat"/>
    <w:rsid w:val="00ED387F"/>
    <w:pPr>
      <w:widowControl w:val="0"/>
    </w:pPr>
    <w:rPr>
      <w:rFonts w:ascii="Courier New" w:eastAsia="Arial" w:hAnsi="Courier New"/>
      <w:lang w:eastAsia="ar-SA"/>
    </w:rPr>
  </w:style>
  <w:style w:type="paragraph" w:customStyle="1" w:styleId="Style1">
    <w:name w:val="Style1"/>
    <w:basedOn w:val="a"/>
    <w:uiPriority w:val="99"/>
    <w:rsid w:val="00ED387F"/>
    <w:pPr>
      <w:widowControl w:val="0"/>
      <w:suppressAutoHyphens w:val="0"/>
      <w:spacing w:line="355" w:lineRule="exact"/>
      <w:ind w:firstLine="850"/>
      <w:jc w:val="both"/>
    </w:pPr>
    <w:rPr>
      <w:lang w:eastAsia="ru-RU"/>
    </w:rPr>
  </w:style>
  <w:style w:type="paragraph" w:customStyle="1" w:styleId="Style2">
    <w:name w:val="Style2"/>
    <w:basedOn w:val="a"/>
    <w:uiPriority w:val="99"/>
    <w:rsid w:val="00ED387F"/>
    <w:pPr>
      <w:widowControl w:val="0"/>
      <w:suppressAutoHyphens w:val="0"/>
      <w:spacing w:line="360" w:lineRule="exact"/>
      <w:ind w:firstLine="854"/>
    </w:pPr>
    <w:rPr>
      <w:lang w:eastAsia="ru-RU"/>
    </w:rPr>
  </w:style>
  <w:style w:type="paragraph" w:customStyle="1" w:styleId="Style3">
    <w:name w:val="Style3"/>
    <w:basedOn w:val="a"/>
    <w:uiPriority w:val="99"/>
    <w:rsid w:val="00ED387F"/>
    <w:pPr>
      <w:widowControl w:val="0"/>
      <w:suppressAutoHyphens w:val="0"/>
    </w:pPr>
    <w:rPr>
      <w:lang w:eastAsia="ru-RU"/>
    </w:rPr>
  </w:style>
  <w:style w:type="paragraph" w:customStyle="1" w:styleId="Style5">
    <w:name w:val="Style5"/>
    <w:basedOn w:val="a"/>
    <w:uiPriority w:val="99"/>
    <w:rsid w:val="00ED387F"/>
    <w:pPr>
      <w:widowControl w:val="0"/>
      <w:suppressAutoHyphens w:val="0"/>
      <w:spacing w:line="360" w:lineRule="exact"/>
      <w:ind w:firstLine="850"/>
      <w:jc w:val="both"/>
    </w:pPr>
    <w:rPr>
      <w:lang w:eastAsia="ru-RU"/>
    </w:rPr>
  </w:style>
  <w:style w:type="character" w:customStyle="1" w:styleId="FontStyle12">
    <w:name w:val="Font Style12"/>
    <w:uiPriority w:val="99"/>
    <w:rsid w:val="00ED387F"/>
    <w:rPr>
      <w:rFonts w:ascii="Times New Roman" w:hAnsi="Times New Roman" w:cs="Times New Roman" w:hint="default"/>
      <w:sz w:val="26"/>
      <w:szCs w:val="26"/>
    </w:rPr>
  </w:style>
  <w:style w:type="character" w:customStyle="1" w:styleId="FontStyle13">
    <w:name w:val="Font Style13"/>
    <w:uiPriority w:val="99"/>
    <w:rsid w:val="00ED387F"/>
    <w:rPr>
      <w:rFonts w:ascii="Times New Roman" w:hAnsi="Times New Roman" w:cs="Times New Roman" w:hint="default"/>
      <w:i/>
      <w:iCs/>
      <w:sz w:val="26"/>
      <w:szCs w:val="26"/>
    </w:rPr>
  </w:style>
  <w:style w:type="character" w:customStyle="1" w:styleId="FontStyle11">
    <w:name w:val="Font Style11"/>
    <w:uiPriority w:val="99"/>
    <w:rsid w:val="00ED387F"/>
    <w:rPr>
      <w:rFonts w:ascii="MS Mincho" w:eastAsia="MS Mincho" w:cs="MS Mincho" w:hint="eastAsia"/>
      <w:sz w:val="26"/>
      <w:szCs w:val="26"/>
    </w:rPr>
  </w:style>
  <w:style w:type="paragraph" w:customStyle="1" w:styleId="ConsCell">
    <w:name w:val="ConsCell"/>
    <w:link w:val="ConsCell0"/>
    <w:rsid w:val="00ED387F"/>
    <w:pPr>
      <w:widowControl w:val="0"/>
    </w:pPr>
    <w:rPr>
      <w:rFonts w:ascii="Arial" w:hAnsi="Arial" w:cs="Arial"/>
      <w:lang w:eastAsia="ar-SA"/>
    </w:rPr>
  </w:style>
  <w:style w:type="character" w:customStyle="1" w:styleId="ConsCell0">
    <w:name w:val="ConsCell Знак"/>
    <w:link w:val="ConsCell"/>
    <w:rsid w:val="00ED387F"/>
    <w:rPr>
      <w:rFonts w:ascii="Arial" w:hAnsi="Arial" w:cs="Arial"/>
      <w:lang w:eastAsia="ar-SA"/>
    </w:rPr>
  </w:style>
  <w:style w:type="character" w:customStyle="1" w:styleId="21">
    <w:name w:val="Основной текст с отступом 2 Знак1"/>
    <w:basedOn w:val="a0"/>
    <w:link w:val="24"/>
    <w:uiPriority w:val="99"/>
    <w:semiHidden/>
    <w:rsid w:val="00ED387F"/>
    <w:rPr>
      <w:sz w:val="24"/>
      <w:szCs w:val="24"/>
      <w:lang w:eastAsia="ar-SA"/>
    </w:rPr>
  </w:style>
  <w:style w:type="paragraph" w:styleId="20">
    <w:name w:val="Body Text 2"/>
    <w:basedOn w:val="a"/>
    <w:link w:val="2c"/>
    <w:uiPriority w:val="99"/>
    <w:rsid w:val="00ED387F"/>
    <w:pPr>
      <w:suppressAutoHyphens w:val="0"/>
      <w:spacing w:after="120" w:line="480" w:lineRule="auto"/>
    </w:pPr>
    <w:rPr>
      <w:sz w:val="20"/>
      <w:szCs w:val="20"/>
      <w:lang w:eastAsia="ru-RU"/>
    </w:rPr>
  </w:style>
  <w:style w:type="character" w:customStyle="1" w:styleId="2c">
    <w:name w:val="Основной текст 2 Знак"/>
    <w:basedOn w:val="a0"/>
    <w:link w:val="20"/>
    <w:uiPriority w:val="99"/>
    <w:rsid w:val="00ED387F"/>
  </w:style>
  <w:style w:type="paragraph" w:customStyle="1" w:styleId="1ff0">
    <w:name w:val="Стиль1"/>
    <w:basedOn w:val="af8"/>
    <w:link w:val="1ff1"/>
    <w:qFormat/>
    <w:rsid w:val="00ED387F"/>
    <w:pPr>
      <w:numPr>
        <w:numId w:val="26"/>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ff0"/>
    <w:rsid w:val="00ED387F"/>
    <w:rPr>
      <w:b/>
      <w:bCs/>
      <w:sz w:val="24"/>
      <w:szCs w:val="24"/>
    </w:rPr>
  </w:style>
  <w:style w:type="character" w:customStyle="1" w:styleId="afff9">
    <w:name w:val="Основной текст_"/>
    <w:basedOn w:val="a0"/>
    <w:link w:val="1ff2"/>
    <w:rsid w:val="00ED387F"/>
    <w:rPr>
      <w:i/>
      <w:iCs/>
      <w:sz w:val="28"/>
      <w:szCs w:val="28"/>
    </w:rPr>
  </w:style>
  <w:style w:type="paragraph" w:customStyle="1" w:styleId="1ff2">
    <w:name w:val="Основной текст1"/>
    <w:basedOn w:val="a"/>
    <w:link w:val="afff9"/>
    <w:rsid w:val="00ED387F"/>
    <w:pPr>
      <w:widowControl w:val="0"/>
      <w:suppressAutoHyphens w:val="0"/>
      <w:spacing w:line="276" w:lineRule="auto"/>
      <w:ind w:firstLine="400"/>
    </w:pPr>
    <w:rPr>
      <w:i/>
      <w:iCs/>
      <w:sz w:val="28"/>
      <w:szCs w:val="28"/>
      <w:lang w:eastAsia="ru-RU"/>
    </w:rPr>
  </w:style>
  <w:style w:type="paragraph" w:customStyle="1" w:styleId="51">
    <w:name w:val="Заголовок 51"/>
    <w:basedOn w:val="43"/>
    <w:next w:val="43"/>
    <w:uiPriority w:val="9"/>
    <w:unhideWhenUsed/>
    <w:qFormat/>
    <w:rsid w:val="00ED387F"/>
    <w:pPr>
      <w:keepNext/>
      <w:keepLines/>
      <w:spacing w:before="320" w:after="200"/>
      <w:outlineLvl w:val="4"/>
    </w:pPr>
    <w:rPr>
      <w:rFonts w:ascii="Arial" w:eastAsia="Arial" w:hAnsi="Arial" w:cs="Arial"/>
      <w:b/>
      <w:bCs/>
    </w:rPr>
  </w:style>
  <w:style w:type="paragraph" w:customStyle="1" w:styleId="61">
    <w:name w:val="Заголовок 61"/>
    <w:basedOn w:val="43"/>
    <w:next w:val="43"/>
    <w:uiPriority w:val="9"/>
    <w:unhideWhenUsed/>
    <w:qFormat/>
    <w:rsid w:val="00ED387F"/>
    <w:pPr>
      <w:keepNext/>
      <w:keepLines/>
      <w:spacing w:before="320" w:after="200"/>
      <w:outlineLvl w:val="5"/>
    </w:pPr>
    <w:rPr>
      <w:rFonts w:ascii="Arial" w:eastAsia="Arial" w:hAnsi="Arial" w:cs="Arial"/>
      <w:b/>
      <w:bCs/>
      <w:sz w:val="22"/>
      <w:szCs w:val="22"/>
    </w:rPr>
  </w:style>
  <w:style w:type="paragraph" w:customStyle="1" w:styleId="71">
    <w:name w:val="Заголовок 71"/>
    <w:basedOn w:val="43"/>
    <w:next w:val="43"/>
    <w:uiPriority w:val="9"/>
    <w:unhideWhenUsed/>
    <w:qFormat/>
    <w:rsid w:val="00ED387F"/>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43"/>
    <w:next w:val="43"/>
    <w:uiPriority w:val="9"/>
    <w:unhideWhenUsed/>
    <w:qFormat/>
    <w:rsid w:val="00ED387F"/>
    <w:pPr>
      <w:keepNext/>
      <w:keepLines/>
      <w:spacing w:before="320" w:after="200"/>
      <w:outlineLvl w:val="7"/>
    </w:pPr>
    <w:rPr>
      <w:rFonts w:ascii="Arial" w:eastAsia="Arial" w:hAnsi="Arial" w:cs="Arial"/>
      <w:i/>
      <w:iCs/>
      <w:sz w:val="22"/>
      <w:szCs w:val="22"/>
    </w:rPr>
  </w:style>
  <w:style w:type="paragraph" w:customStyle="1" w:styleId="91">
    <w:name w:val="Заголовок 91"/>
    <w:basedOn w:val="43"/>
    <w:next w:val="43"/>
    <w:uiPriority w:val="9"/>
    <w:unhideWhenUsed/>
    <w:qFormat/>
    <w:rsid w:val="00ED387F"/>
    <w:pPr>
      <w:keepNext/>
      <w:keepLines/>
      <w:spacing w:before="320" w:after="200"/>
      <w:outlineLvl w:val="8"/>
    </w:pPr>
    <w:rPr>
      <w:rFonts w:ascii="Arial" w:eastAsia="Arial" w:hAnsi="Arial" w:cs="Arial"/>
      <w:i/>
      <w:iCs/>
      <w:sz w:val="21"/>
      <w:szCs w:val="21"/>
    </w:rPr>
  </w:style>
  <w:style w:type="paragraph" w:customStyle="1" w:styleId="214">
    <w:name w:val="Заголовок 21"/>
    <w:basedOn w:val="a"/>
    <w:next w:val="a"/>
    <w:qFormat/>
    <w:rsid w:val="00ED387F"/>
    <w:pPr>
      <w:keepNext/>
      <w:tabs>
        <w:tab w:val="num" w:pos="576"/>
      </w:tabs>
      <w:suppressAutoHyphens w:val="0"/>
      <w:spacing w:before="240" w:after="60"/>
      <w:ind w:left="576" w:hanging="576"/>
      <w:outlineLvl w:val="1"/>
    </w:pPr>
    <w:rPr>
      <w:rFonts w:cs="Arial"/>
      <w:b/>
      <w:bCs/>
      <w:i/>
      <w:iCs/>
      <w:sz w:val="28"/>
      <w:szCs w:val="28"/>
    </w:rPr>
  </w:style>
  <w:style w:type="paragraph" w:customStyle="1" w:styleId="314">
    <w:name w:val="Заголовок 31"/>
    <w:basedOn w:val="a"/>
    <w:next w:val="a"/>
    <w:qFormat/>
    <w:rsid w:val="00ED387F"/>
    <w:pPr>
      <w:keepNext/>
      <w:tabs>
        <w:tab w:val="num" w:pos="720"/>
      </w:tabs>
      <w:suppressAutoHyphens w:val="0"/>
      <w:spacing w:before="240" w:after="60"/>
      <w:ind w:left="720" w:hanging="720"/>
      <w:outlineLvl w:val="2"/>
    </w:pPr>
    <w:rPr>
      <w:rFonts w:ascii="Arial" w:eastAsiaTheme="minorHAnsi" w:hAnsi="Arial" w:cstheme="minorBidi"/>
      <w:b/>
      <w:bCs/>
      <w:sz w:val="26"/>
      <w:szCs w:val="26"/>
    </w:rPr>
  </w:style>
  <w:style w:type="paragraph" w:customStyle="1" w:styleId="410">
    <w:name w:val="Заголовок 41"/>
    <w:basedOn w:val="a"/>
    <w:next w:val="a"/>
    <w:qFormat/>
    <w:rsid w:val="00ED387F"/>
    <w:pPr>
      <w:keepNext/>
      <w:tabs>
        <w:tab w:val="num" w:pos="864"/>
      </w:tabs>
      <w:suppressAutoHyphens w:val="0"/>
      <w:spacing w:before="240" w:after="60"/>
      <w:ind w:left="864" w:hanging="864"/>
      <w:outlineLvl w:val="3"/>
    </w:pPr>
    <w:rPr>
      <w:rFonts w:asciiTheme="minorHAnsi" w:eastAsiaTheme="minorHAnsi" w:hAnsiTheme="minorHAnsi" w:cstheme="minorBidi"/>
      <w:b/>
      <w:bCs/>
      <w:sz w:val="28"/>
      <w:szCs w:val="28"/>
    </w:rPr>
  </w:style>
  <w:style w:type="paragraph" w:customStyle="1" w:styleId="1ff3">
    <w:name w:val="Верхний колонтитул1"/>
    <w:basedOn w:val="a"/>
    <w:uiPriority w:val="99"/>
    <w:rsid w:val="00ED387F"/>
    <w:pPr>
      <w:suppressAutoHyphens w:val="0"/>
    </w:pPr>
  </w:style>
  <w:style w:type="paragraph" w:customStyle="1" w:styleId="1ff4">
    <w:name w:val="Нижний колонтитул1"/>
    <w:basedOn w:val="a"/>
    <w:uiPriority w:val="99"/>
    <w:rsid w:val="00ED387F"/>
    <w:pPr>
      <w:widowControl w:val="0"/>
      <w:suppressAutoHyphens w:val="0"/>
      <w:spacing w:line="300" w:lineRule="auto"/>
      <w:ind w:left="72" w:firstLine="680"/>
      <w:jc w:val="both"/>
    </w:pPr>
    <w:rPr>
      <w:rFonts w:eastAsia="MS Mincho"/>
      <w:spacing w:val="-2"/>
    </w:rPr>
  </w:style>
  <w:style w:type="table" w:customStyle="1" w:styleId="-31">
    <w:name w:val="Список-таблица 31"/>
    <w:basedOn w:val="a1"/>
    <w:uiPriority w:val="99"/>
    <w:rsid w:val="004A437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715690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trcont@trcont.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53D1-4A0B-4A6E-B470-965F94653128}">
  <ds:schemaRefs>
    <ds:schemaRef ds:uri="http://schemas.openxmlformats.org/officeDocument/2006/bibliography"/>
  </ds:schemaRefs>
</ds:datastoreItem>
</file>

<file path=customXml/itemProps2.xml><?xml version="1.0" encoding="utf-8"?>
<ds:datastoreItem xmlns:ds="http://schemas.openxmlformats.org/officeDocument/2006/customXml" ds:itemID="{C9F13B72-ABB5-43C6-9EF4-DF8960B901FD}">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BACB5-AA0E-4785-86B4-E6FDE6FE709C}">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6.xml><?xml version="1.0" encoding="utf-8"?>
<ds:datastoreItem xmlns:ds="http://schemas.openxmlformats.org/officeDocument/2006/customXml" ds:itemID="{1BFB2B29-0D0E-4D5B-B545-3E24047D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105</Pages>
  <Words>35185</Words>
  <Characters>200561</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235276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2023-01-25T08:53:00Z</dcterms:created>
  <dcterms:modified xsi:type="dcterms:W3CDTF">2023-01-25T08:53:00Z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