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A34ECF" w:rsidP="004029DB">
      <w:pPr>
        <w:tabs>
          <w:tab w:val="left" w:pos="4962"/>
        </w:tabs>
        <w:ind w:left="4820"/>
        <w:rPr>
          <w:b/>
          <w:bCs/>
          <w:sz w:val="28"/>
          <w:szCs w:val="28"/>
        </w:rPr>
      </w:pPr>
      <w:r>
        <w:rPr>
          <w:b/>
          <w:bCs/>
          <w:sz w:val="28"/>
          <w:szCs w:val="28"/>
        </w:rPr>
        <w:t xml:space="preserve">Председатель Конкурсной комиссии  </w:t>
      </w:r>
      <w:r w:rsidR="004029DB">
        <w:rPr>
          <w:b/>
          <w:bCs/>
          <w:sz w:val="28"/>
          <w:szCs w:val="28"/>
        </w:rPr>
        <w:t xml:space="preserve">Уральского </w:t>
      </w:r>
      <w:r>
        <w:rPr>
          <w:b/>
          <w:bCs/>
          <w:sz w:val="28"/>
          <w:szCs w:val="28"/>
        </w:rPr>
        <w:t xml:space="preserve">филиала ПАО «ТрансКонтейнер» </w:t>
      </w:r>
    </w:p>
    <w:p w:rsidR="00C4071D" w:rsidRDefault="00A34ECF">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C4071D" w:rsidRDefault="00A34ECF">
      <w:pPr>
        <w:tabs>
          <w:tab w:val="left" w:pos="4962"/>
        </w:tabs>
        <w:ind w:left="4820"/>
        <w:rPr>
          <w:b/>
          <w:bCs/>
          <w:sz w:val="28"/>
        </w:rPr>
      </w:pPr>
      <w:r>
        <w:rPr>
          <w:b/>
          <w:bCs/>
          <w:sz w:val="28"/>
        </w:rPr>
        <w:t>«22» февраля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b"/>
        <w:numPr>
          <w:ilvl w:val="1"/>
          <w:numId w:val="1"/>
        </w:numPr>
        <w:tabs>
          <w:tab w:val="clear" w:pos="720"/>
          <w:tab w:val="num" w:pos="567"/>
        </w:tabs>
        <w:ind w:left="0" w:firstLine="709"/>
        <w:outlineLvl w:val="1"/>
        <w:rPr>
          <w:b/>
          <w:szCs w:val="28"/>
        </w:rPr>
      </w:pPr>
      <w:r>
        <w:rPr>
          <w:b/>
          <w:szCs w:val="28"/>
        </w:rPr>
        <w:t>Общие положения</w:t>
      </w:r>
    </w:p>
    <w:p w:rsidR="00C4071D" w:rsidRDefault="00A34ECF">
      <w:pPr>
        <w:pStyle w:val="1b"/>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sidR="004029DB">
        <w:rPr>
          <w:b/>
          <w:szCs w:val="28"/>
        </w:rPr>
        <w:t xml:space="preserve"> </w:t>
      </w:r>
      <w:r>
        <w:rPr>
          <w:szCs w:val="28"/>
        </w:rPr>
        <w:t xml:space="preserve">в лице </w:t>
      </w:r>
      <w:r w:rsidR="004029DB">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4029DB">
        <w:rPr>
          <w:szCs w:val="28"/>
        </w:rPr>
        <w:t xml:space="preserve"> </w:t>
      </w:r>
      <w:r>
        <w:t xml:space="preserve">Открытый конкурс в электронной форме № ОКэ-СВЕРД-23-0004 по предмету закупки </w:t>
      </w:r>
      <w:r w:rsidR="004029DB">
        <w:t>«</w:t>
      </w:r>
      <w:r>
        <w:t>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(участок</w:t>
      </w:r>
      <w:proofErr w:type="gramEnd"/>
      <w:r>
        <w:t xml:space="preserve"> № 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029DB">
        <w:t>»</w:t>
      </w:r>
      <w:r>
        <w:t xml:space="preserve"> (далее – Открытый конкурс).</w:t>
      </w:r>
    </w:p>
    <w:p w:rsidR="004E3AC2" w:rsidRPr="00422CFA" w:rsidRDefault="00167695" w:rsidP="00E76363">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b"/>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b"/>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b"/>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b"/>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b"/>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b"/>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b"/>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b"/>
        <w:ind w:left="709" w:firstLine="0"/>
      </w:pPr>
    </w:p>
    <w:p w:rsidR="007D6548" w:rsidRPr="00D20AD0" w:rsidRDefault="00CB6943" w:rsidP="00F356E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4029DB">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029DB">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029DB">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029DB">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029DB">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b"/>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4029DB">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4029DB">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4029DB">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4029DB">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4029DB">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4029DB">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4029DB">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4029DB">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b"/>
        <w:ind w:left="709" w:firstLine="0"/>
        <w:rPr>
          <w:szCs w:val="28"/>
        </w:rPr>
      </w:pPr>
    </w:p>
    <w:p w:rsidR="002B0C59" w:rsidRPr="00D32FFA" w:rsidRDefault="002B0C59">
      <w:pPr>
        <w:pStyle w:val="1b"/>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029DB">
      <w:pPr>
        <w:pStyle w:val="1b"/>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029DB">
      <w:pPr>
        <w:pStyle w:val="1b"/>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4029DB">
      <w:pPr>
        <w:pStyle w:val="1b"/>
        <w:numPr>
          <w:ilvl w:val="1"/>
          <w:numId w:val="12"/>
        </w:numPr>
        <w:ind w:left="0" w:firstLine="709"/>
        <w:outlineLvl w:val="1"/>
        <w:rPr>
          <w:b/>
          <w:szCs w:val="28"/>
        </w:rPr>
      </w:pPr>
      <w:r>
        <w:rPr>
          <w:b/>
          <w:szCs w:val="28"/>
        </w:rPr>
        <w:t>Представление документов</w:t>
      </w:r>
    </w:p>
    <w:p w:rsidR="00737675" w:rsidRPr="00D32FFA" w:rsidRDefault="00737675" w:rsidP="004029DB">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029DB">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4029DB">
      <w:pPr>
        <w:pStyle w:val="1b"/>
        <w:numPr>
          <w:ilvl w:val="1"/>
          <w:numId w:val="18"/>
        </w:numPr>
        <w:ind w:left="0" w:firstLine="709"/>
        <w:outlineLvl w:val="1"/>
        <w:rPr>
          <w:b/>
          <w:szCs w:val="28"/>
        </w:rPr>
      </w:pPr>
      <w:r>
        <w:rPr>
          <w:b/>
          <w:szCs w:val="28"/>
        </w:rPr>
        <w:t>Заявка</w:t>
      </w:r>
    </w:p>
    <w:p w:rsidR="00627DB4" w:rsidRPr="007E5BBC" w:rsidRDefault="00627DB4" w:rsidP="004029DB">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4029DB">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029DB">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029DB">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w:t>
      </w:r>
      <w:proofErr w:type="gramStart"/>
      <w:r>
        <w:rPr>
          <w:sz w:val="28"/>
          <w:szCs w:val="28"/>
        </w:rPr>
        <w:t>.Е</w:t>
      </w:r>
      <w:proofErr w:type="gramEnd"/>
      <w:r>
        <w:rPr>
          <w:sz w:val="28"/>
          <w:szCs w:val="28"/>
        </w:rPr>
        <w:t>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029DB">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bookmarkStart w:id="15" w:name="_GoBack"/>
      <w:r>
        <w:rPr>
          <w:sz w:val="28"/>
          <w:szCs w:val="28"/>
        </w:rPr>
        <w:t>22</w:t>
      </w:r>
      <w:bookmarkEnd w:id="15"/>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029DB">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029DB">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029DB">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029DB">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4029DB">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029DB">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029DB">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029DB">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029DB">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029DB">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029DB">
      <w:pPr>
        <w:pStyle w:val="1b"/>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4029DB">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4029DB">
      <w:pPr>
        <w:pStyle w:val="1b"/>
        <w:numPr>
          <w:ilvl w:val="1"/>
          <w:numId w:val="18"/>
        </w:numPr>
        <w:ind w:left="0" w:firstLine="709"/>
        <w:outlineLvl w:val="1"/>
        <w:rPr>
          <w:b/>
          <w:szCs w:val="28"/>
        </w:rPr>
      </w:pPr>
      <w:r>
        <w:rPr>
          <w:b/>
        </w:rPr>
        <w:t>Порядок оформления Заявки</w:t>
      </w:r>
    </w:p>
    <w:p w:rsidR="00AA1400" w:rsidRDefault="00AA1400" w:rsidP="004029DB">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029DB">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029DB">
      <w:pPr>
        <w:pStyle w:val="afa"/>
        <w:numPr>
          <w:ilvl w:val="0"/>
          <w:numId w:val="19"/>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w:t>
      </w:r>
      <w:proofErr w:type="spellStart"/>
      <w:r>
        <w:rPr>
          <w:sz w:val="28"/>
        </w:rPr>
        <w:t>лотуотдельными</w:t>
      </w:r>
      <w:proofErr w:type="spellEnd"/>
      <w:r>
        <w:rPr>
          <w:sz w:val="28"/>
        </w:rPr>
        <w:t xml:space="preserve"> пакетами (файлами) с подтверждающими копиями документов, отнесенным к данному лоту.</w:t>
      </w:r>
    </w:p>
    <w:p w:rsidR="00BA6B0B" w:rsidRPr="00407088" w:rsidRDefault="0060696E" w:rsidP="004029DB">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4029DB">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029DB">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029DB">
      <w:pPr>
        <w:pStyle w:val="afa"/>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029DB">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029DB">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071D" w:rsidRDefault="00C4071D">
      <w:pPr>
        <w:pStyle w:val="afa"/>
        <w:rPr>
          <w:sz w:val="28"/>
        </w:rPr>
      </w:pPr>
      <w:r w:rsidRPr="00C4071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34ECF" w:rsidRPr="007E6DE4" w:rsidRDefault="00A34ECF" w:rsidP="008F6343">
                  <w:pPr>
                    <w:jc w:val="center"/>
                    <w:rPr>
                      <w:b/>
                      <w:sz w:val="28"/>
                      <w:szCs w:val="28"/>
                    </w:rPr>
                  </w:pPr>
                  <w:r w:rsidRPr="007E6DE4">
                    <w:rPr>
                      <w:b/>
                      <w:sz w:val="28"/>
                      <w:szCs w:val="28"/>
                    </w:rPr>
                    <w:t xml:space="preserve">_____________________________________________, </w:t>
                  </w:r>
                </w:p>
                <w:p w:rsidR="00A34ECF" w:rsidRDefault="00A34ECF" w:rsidP="008F6343">
                  <w:pPr>
                    <w:jc w:val="center"/>
                    <w:rPr>
                      <w:sz w:val="28"/>
                      <w:szCs w:val="28"/>
                    </w:rPr>
                  </w:pPr>
                  <w:r w:rsidRPr="007E6DE4">
                    <w:rPr>
                      <w:i/>
                      <w:sz w:val="20"/>
                      <w:szCs w:val="20"/>
                    </w:rPr>
                    <w:t>наименование претендента</w:t>
                  </w:r>
                </w:p>
                <w:p w:rsidR="00A34ECF" w:rsidRPr="007E6DE4" w:rsidRDefault="00A34ECF" w:rsidP="008F6343">
                  <w:pPr>
                    <w:jc w:val="center"/>
                    <w:rPr>
                      <w:b/>
                      <w:sz w:val="28"/>
                      <w:szCs w:val="28"/>
                    </w:rPr>
                  </w:pPr>
                  <w:r w:rsidRPr="007E6DE4">
                    <w:rPr>
                      <w:b/>
                      <w:sz w:val="28"/>
                      <w:szCs w:val="28"/>
                    </w:rPr>
                    <w:t>________________________________________</w:t>
                  </w:r>
                </w:p>
                <w:p w:rsidR="00A34ECF" w:rsidRPr="007E6DE4" w:rsidRDefault="00A34ECF" w:rsidP="008F6343">
                  <w:pPr>
                    <w:jc w:val="center"/>
                    <w:rPr>
                      <w:i/>
                      <w:sz w:val="20"/>
                      <w:szCs w:val="20"/>
                    </w:rPr>
                  </w:pPr>
                  <w:r w:rsidRPr="007E6DE4">
                    <w:rPr>
                      <w:i/>
                      <w:sz w:val="20"/>
                      <w:szCs w:val="20"/>
                    </w:rPr>
                    <w:t>государство регистрации претендента</w:t>
                  </w:r>
                </w:p>
                <w:p w:rsidR="00A34ECF" w:rsidRPr="007E6DE4" w:rsidRDefault="00A34ECF" w:rsidP="008F6343">
                  <w:pPr>
                    <w:jc w:val="center"/>
                    <w:rPr>
                      <w:b/>
                      <w:sz w:val="28"/>
                      <w:szCs w:val="28"/>
                    </w:rPr>
                  </w:pPr>
                  <w:r w:rsidRPr="007E6DE4">
                    <w:rPr>
                      <w:b/>
                      <w:sz w:val="28"/>
                      <w:szCs w:val="28"/>
                    </w:rPr>
                    <w:t>_____________________________</w:t>
                  </w:r>
                  <w:r>
                    <w:rPr>
                      <w:b/>
                      <w:sz w:val="28"/>
                      <w:szCs w:val="28"/>
                    </w:rPr>
                    <w:t>__________________</w:t>
                  </w:r>
                </w:p>
                <w:p w:rsidR="00A34ECF" w:rsidRPr="007E6DE4" w:rsidRDefault="00A34ECF" w:rsidP="008F6343">
                  <w:pPr>
                    <w:jc w:val="center"/>
                    <w:rPr>
                      <w:i/>
                      <w:sz w:val="20"/>
                      <w:szCs w:val="20"/>
                    </w:rPr>
                  </w:pPr>
                  <w:r w:rsidRPr="007E6DE4">
                    <w:rPr>
                      <w:i/>
                      <w:sz w:val="20"/>
                      <w:szCs w:val="20"/>
                    </w:rPr>
                    <w:t>ИНН претендента (для претендентов-резидентов Российской Федерации)</w:t>
                  </w:r>
                </w:p>
                <w:p w:rsidR="00A34ECF" w:rsidRDefault="00A34ECF" w:rsidP="008F6343">
                  <w:pPr>
                    <w:jc w:val="both"/>
                  </w:pPr>
                </w:p>
                <w:p w:rsidR="00A34ECF" w:rsidRDefault="00A34ECF">
                  <w:pPr>
                    <w:jc w:val="center"/>
                    <w:rPr>
                      <w:b/>
                    </w:rPr>
                  </w:pPr>
                  <w:r>
                    <w:rPr>
                      <w:b/>
                    </w:rPr>
                    <w:t xml:space="preserve">ОБЕСПЕЧЕНИЕ ЗАЯВКИ НА УЧАСТИЕ В ОТКРЫТОМ КОНКУРСЕ </w:t>
                  </w:r>
                </w:p>
                <w:p w:rsidR="00A34ECF" w:rsidRDefault="00A34ECF">
                  <w:pPr>
                    <w:jc w:val="center"/>
                    <w:rPr>
                      <w:b/>
                    </w:rPr>
                  </w:pPr>
                  <w:r>
                    <w:rPr>
                      <w:b/>
                    </w:rPr>
                    <w:t>№ ОКэ-СВЕРД-23-0004</w:t>
                  </w:r>
                </w:p>
                <w:p w:rsidR="00A34ECF" w:rsidRPr="003C6269" w:rsidRDefault="00A34ECF" w:rsidP="008F6343">
                  <w:pPr>
                    <w:jc w:val="center"/>
                    <w:rPr>
                      <w:b/>
                    </w:rPr>
                  </w:pPr>
                  <w:r w:rsidRPr="003C6269">
                    <w:rPr>
                      <w:b/>
                    </w:rPr>
                    <w:t xml:space="preserve">(лот № _________) </w:t>
                  </w:r>
                </w:p>
                <w:p w:rsidR="00A34ECF" w:rsidRPr="006471D1" w:rsidRDefault="00A34ECF" w:rsidP="006471D1">
                  <w:pPr>
                    <w:jc w:val="center"/>
                    <w:rPr>
                      <w:i/>
                    </w:rPr>
                  </w:pPr>
                  <w:r w:rsidRPr="003C6269">
                    <w:rPr>
                      <w:i/>
                    </w:rPr>
                    <w:t>(указывается номер лота)</w:t>
                  </w:r>
                </w:p>
              </w:txbxContent>
            </v:textbox>
            <w10:wrap type="tight"/>
          </v:shape>
        </w:pict>
      </w:r>
      <w:r w:rsidR="00A34EC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4029DB">
      <w:pPr>
        <w:pStyle w:val="1b"/>
        <w:numPr>
          <w:ilvl w:val="1"/>
          <w:numId w:val="18"/>
        </w:numPr>
        <w:ind w:left="0" w:firstLine="709"/>
        <w:outlineLvl w:val="1"/>
        <w:rPr>
          <w:b/>
          <w:szCs w:val="28"/>
        </w:rPr>
      </w:pPr>
      <w:r>
        <w:rPr>
          <w:b/>
          <w:bCs/>
          <w:iCs/>
          <w:szCs w:val="28"/>
        </w:rPr>
        <w:t>Обеспечение Заявки</w:t>
      </w:r>
    </w:p>
    <w:p w:rsidR="005C58AF" w:rsidRPr="00B90994" w:rsidRDefault="0057637D" w:rsidP="004029D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029D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029D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4029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029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4029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029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w:t>
      </w:r>
      <w:r>
        <w:rPr>
          <w:color w:val="000000"/>
          <w:sz w:val="28"/>
          <w:szCs w:val="28"/>
          <w:lang w:eastAsia="ru-RU"/>
        </w:rPr>
        <w:t>е</w:t>
      </w:r>
      <w:r>
        <w:rPr>
          <w:color w:val="000000"/>
          <w:sz w:val="28"/>
          <w:szCs w:val="28"/>
          <w:lang w:eastAsia="ru-RU"/>
        </w:rPr>
        <w:t>ние Заявки.</w:t>
      </w:r>
    </w:p>
    <w:p w:rsidR="005C58AF" w:rsidRDefault="005C58AF" w:rsidP="004029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4029DB">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4029D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4029D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029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029D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w:t>
      </w:r>
      <w:r>
        <w:rPr>
          <w:color w:val="000000"/>
          <w:sz w:val="28"/>
          <w:szCs w:val="28"/>
          <w:lang w:eastAsia="ru-RU"/>
        </w:rPr>
        <w:t>т</w:t>
      </w:r>
      <w:r>
        <w:rPr>
          <w:color w:val="000000"/>
          <w:sz w:val="28"/>
          <w:szCs w:val="28"/>
          <w:lang w:eastAsia="ru-RU"/>
        </w:rPr>
        <w:t>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029D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029D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029D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029DB">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029DB">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4071D" w:rsidRDefault="00A34ECF" w:rsidP="004029DB">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029DB">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4071D" w:rsidRDefault="00A34ECF">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4071D" w:rsidRDefault="00A34EC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029DB">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029DB">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4071D" w:rsidRDefault="00A34ECF">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4029DB">
        <w:rPr>
          <w:sz w:val="28"/>
          <w:szCs w:val="28"/>
        </w:rPr>
        <w:t>7</w:t>
      </w:r>
      <w:r>
        <w:rPr>
          <w:sz w:val="28"/>
          <w:szCs w:val="28"/>
        </w:rPr>
        <w:t xml:space="preserve"> к настоящей документации о закупке.</w:t>
      </w:r>
    </w:p>
    <w:p w:rsidR="00C4071D" w:rsidRDefault="00C4071D">
      <w:pPr>
        <w:pStyle w:val="afa"/>
        <w:ind w:right="-1"/>
        <w:rPr>
          <w:sz w:val="28"/>
          <w:szCs w:val="28"/>
        </w:rPr>
      </w:pPr>
    </w:p>
    <w:p w:rsidR="00370C44" w:rsidRPr="004B366A" w:rsidRDefault="00370C44" w:rsidP="004029DB">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029D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4029D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029DB">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029D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4029DB">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029D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029D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029D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029D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4029D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029D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029D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4029D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4029D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029D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029D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4029DB">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4029DB">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4029D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029D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4029D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029DB">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029DB">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029D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029D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4029DB">
      <w:pPr>
        <w:pStyle w:val="Default"/>
        <w:numPr>
          <w:ilvl w:val="0"/>
          <w:numId w:val="9"/>
        </w:numPr>
        <w:ind w:left="0" w:firstLine="709"/>
        <w:jc w:val="both"/>
        <w:rPr>
          <w:sz w:val="28"/>
          <w:szCs w:val="28"/>
        </w:rPr>
      </w:pPr>
      <w:r>
        <w:rPr>
          <w:sz w:val="28"/>
          <w:szCs w:val="28"/>
        </w:rPr>
        <w:t>Протокол подлежит опубликованию</w:t>
      </w:r>
      <w:r w:rsidR="004029DB">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029DB">
      <w:pPr>
        <w:pStyle w:val="1b"/>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4029D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029D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029D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029D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029D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029D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029D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029D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029D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029DB">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пущенным участником, подавшим Заявку.</w:t>
      </w:r>
    </w:p>
    <w:p w:rsidR="00E859B1" w:rsidRDefault="00FB2C5D" w:rsidP="004029D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029D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029D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4029DB">
      <w:pPr>
        <w:pStyle w:val="1b"/>
        <w:numPr>
          <w:ilvl w:val="1"/>
          <w:numId w:val="18"/>
        </w:numPr>
        <w:ind w:left="0" w:firstLine="709"/>
        <w:outlineLvl w:val="1"/>
        <w:rPr>
          <w:b/>
          <w:szCs w:val="28"/>
        </w:rPr>
      </w:pPr>
      <w:r>
        <w:rPr>
          <w:b/>
          <w:szCs w:val="28"/>
        </w:rPr>
        <w:t>Заключение договора</w:t>
      </w:r>
    </w:p>
    <w:p w:rsidR="000A6133" w:rsidRDefault="000A6133" w:rsidP="004029D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4071D" w:rsidRDefault="00A34ECF" w:rsidP="004029D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029DB">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029D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4029DB">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4029D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029DB">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029D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029D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029D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4029D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029D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029DB">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029DB">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029DB">
      <w:pPr>
        <w:pStyle w:val="1b"/>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4029DB">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029DB">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029DB">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029D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029DB">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029D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029DB">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029DB">
      <w:pPr>
        <w:pStyle w:val="aff7"/>
        <w:numPr>
          <w:ilvl w:val="0"/>
          <w:numId w:val="15"/>
        </w:numPr>
        <w:ind w:left="0" w:firstLine="709"/>
        <w:jc w:val="both"/>
        <w:rPr>
          <w:sz w:val="28"/>
          <w:szCs w:val="28"/>
        </w:rPr>
      </w:pPr>
      <w:r>
        <w:rPr>
          <w:sz w:val="28"/>
          <w:szCs w:val="28"/>
        </w:rPr>
        <w:t>Если</w:t>
      </w:r>
      <w:r w:rsidR="004029D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029DB">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4029D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029DB">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4029DB" w:rsidRDefault="004029DB" w:rsidP="00D83DFB">
      <w:pPr>
        <w:pStyle w:val="aff7"/>
        <w:ind w:left="709"/>
        <w:jc w:val="both"/>
        <w:rPr>
          <w:sz w:val="28"/>
          <w:szCs w:val="28"/>
        </w:rPr>
      </w:pPr>
    </w:p>
    <w:p w:rsidR="004029DB" w:rsidRDefault="004029DB" w:rsidP="00D83DFB">
      <w:pPr>
        <w:pStyle w:val="aff7"/>
        <w:ind w:left="709"/>
        <w:jc w:val="both"/>
        <w:rPr>
          <w:sz w:val="28"/>
          <w:szCs w:val="28"/>
        </w:rPr>
      </w:pPr>
    </w:p>
    <w:p w:rsidR="004029DB" w:rsidRDefault="004029DB" w:rsidP="00D83DFB">
      <w:pPr>
        <w:pStyle w:val="aff7"/>
        <w:ind w:left="709"/>
        <w:jc w:val="both"/>
        <w:rPr>
          <w:sz w:val="28"/>
          <w:szCs w:val="28"/>
        </w:rPr>
      </w:pPr>
    </w:p>
    <w:p w:rsidR="004029DB" w:rsidRDefault="004029D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963" w:type="dxa"/>
        <w:tblCellMar>
          <w:left w:w="40" w:type="dxa"/>
          <w:right w:w="40" w:type="dxa"/>
        </w:tblCellMar>
        <w:tblLook w:val="0000"/>
      </w:tblPr>
      <w:tblGrid>
        <w:gridCol w:w="753"/>
        <w:gridCol w:w="2447"/>
        <w:gridCol w:w="6786"/>
      </w:tblGrid>
      <w:tr w:rsidR="00C4071D" w:rsidTr="00A34ECF">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Pr>
              <w:t> </w:t>
            </w:r>
          </w:p>
        </w:tc>
        <w:tc>
          <w:tcPr>
            <w:tcW w:w="2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7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C4071D" w:rsidTr="00A34ECF">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786"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both"/>
              <w:rPr>
                <w:rFonts w:ascii="Segoe UI" w:hAnsi="Segoe UI" w:cs="Segoe UI"/>
                <w:sz w:val="15"/>
                <w:szCs w:val="15"/>
              </w:rPr>
            </w:pPr>
            <w:r>
              <w:rPr>
                <w:bCs/>
              </w:rPr>
              <w:t>Выполнение строительно-монтажных работ по реконструкции контейнерных площадок контейнерного терминала Екатери</w:t>
            </w:r>
            <w:r>
              <w:rPr>
                <w:bCs/>
              </w:rPr>
              <w:t>н</w:t>
            </w:r>
            <w:r>
              <w:rPr>
                <w:bCs/>
              </w:rPr>
              <w:t>бург-Товарный Уральского филиала ПАО «ТрансКонтейнер» (участок № 1.1).</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Наименование</w:t>
            </w:r>
            <w:r>
              <w:rPr>
                <w:rStyle w:val="eop"/>
              </w:rPr>
              <w:t> </w:t>
            </w:r>
          </w:p>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проекта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Реконструкция контейнерных площадок контейнерного терм</w:t>
            </w:r>
            <w:r>
              <w:rPr>
                <w:rStyle w:val="normaltextrun"/>
              </w:rPr>
              <w:t>и</w:t>
            </w:r>
            <w:r>
              <w:rPr>
                <w:rStyle w:val="normaltextrun"/>
              </w:rPr>
              <w:t>нала Екатеринбург-Товарный.</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Реконструкция части действующего контейнерного терминала.</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Наименование и местоположение Объекта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Контейнерный терминал Екатеринбург-Товарный.</w:t>
            </w:r>
            <w:r>
              <w:rPr>
                <w:rStyle w:val="eop"/>
              </w:rPr>
              <w:t> </w:t>
            </w:r>
          </w:p>
          <w:p w:rsidR="00C4071D" w:rsidRDefault="00C4071D" w:rsidP="00A34ECF">
            <w:pPr>
              <w:pStyle w:val="paragraph"/>
              <w:spacing w:before="0" w:beforeAutospacing="0" w:after="0" w:afterAutospacing="0"/>
              <w:rPr>
                <w:rFonts w:ascii="Segoe UI" w:hAnsi="Segoe UI" w:cs="Segoe UI"/>
                <w:sz w:val="15"/>
                <w:szCs w:val="15"/>
              </w:rPr>
            </w:pPr>
            <w:r>
              <w:rPr>
                <w:rStyle w:val="normaltextrun"/>
              </w:rPr>
              <w:t xml:space="preserve">Российская Федерация, Свердловская область, </w:t>
            </w:r>
            <w:proofErr w:type="gramStart"/>
            <w:r>
              <w:rPr>
                <w:rStyle w:val="normaltextrun"/>
              </w:rPr>
              <w:t>г</w:t>
            </w:r>
            <w:proofErr w:type="gramEnd"/>
            <w:r>
              <w:rPr>
                <w:rStyle w:val="normaltextrun"/>
              </w:rPr>
              <w:t>. Екатеринбург, ул. Автомагистральная, д. 42.</w:t>
            </w:r>
            <w:r>
              <w:rPr>
                <w:rStyle w:val="eop"/>
              </w:rPr>
              <w:t> </w:t>
            </w:r>
          </w:p>
        </w:tc>
      </w:tr>
      <w:tr w:rsidR="00C4071D" w:rsidTr="00A34ECF">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Начальная (макс</w:t>
            </w:r>
            <w:r>
              <w:rPr>
                <w:rStyle w:val="normaltextrun"/>
              </w:rPr>
              <w:t>и</w:t>
            </w:r>
            <w:r>
              <w:rPr>
                <w:rStyle w:val="normaltextrun"/>
              </w:rPr>
              <w:t>мальная цена)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jc w:val="both"/>
            </w:pPr>
            <w:r>
              <w:rPr>
                <w:rStyle w:val="normaltextrun"/>
              </w:rPr>
              <w:t xml:space="preserve">Начальная (максимальная) цена договора составляет 31 181 859,00 (тридцать один миллион сто восемьдесят одна тысяча восемьсот пятьдесят девять) рублей 00 копеек </w:t>
            </w:r>
            <w: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C4071D" w:rsidRDefault="00C4071D" w:rsidP="004029DB">
            <w:pPr>
              <w:pStyle w:val="aff7"/>
              <w:numPr>
                <w:ilvl w:val="0"/>
                <w:numId w:val="24"/>
              </w:numPr>
              <w:suppressAutoHyphens w:val="0"/>
              <w:contextualSpacing/>
              <w:jc w:val="both"/>
            </w:pPr>
            <w:r>
              <w:t>себестоимость строительства, вознаграждение и сто</w:t>
            </w:r>
            <w:r>
              <w:t>и</w:t>
            </w:r>
            <w:r>
              <w:t xml:space="preserve">мость услуг Подрядчика, в том числе и в случае привлечения им Поставщиков;  </w:t>
            </w:r>
          </w:p>
          <w:p w:rsidR="00C4071D" w:rsidRDefault="00C4071D" w:rsidP="004029DB">
            <w:pPr>
              <w:pStyle w:val="aff7"/>
              <w:numPr>
                <w:ilvl w:val="0"/>
                <w:numId w:val="24"/>
              </w:numPr>
              <w:suppressAutoHyphens w:val="0"/>
              <w:contextualSpacing/>
              <w:jc w:val="both"/>
            </w:pPr>
            <w:r>
              <w:t xml:space="preserve">все налоги и сборы, установленные законодательством РФ;   </w:t>
            </w:r>
          </w:p>
          <w:p w:rsidR="00C4071D" w:rsidRDefault="00C4071D" w:rsidP="004029DB">
            <w:pPr>
              <w:pStyle w:val="aff7"/>
              <w:numPr>
                <w:ilvl w:val="0"/>
                <w:numId w:val="24"/>
              </w:numPr>
              <w:suppressAutoHyphens w:val="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C4071D" w:rsidRDefault="00C4071D" w:rsidP="004029DB">
            <w:pPr>
              <w:pStyle w:val="aff7"/>
              <w:numPr>
                <w:ilvl w:val="0"/>
                <w:numId w:val="24"/>
              </w:numPr>
              <w:suppressAutoHyphens w:val="0"/>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C4071D" w:rsidRDefault="00C4071D" w:rsidP="004029DB">
            <w:pPr>
              <w:pStyle w:val="aff7"/>
              <w:numPr>
                <w:ilvl w:val="0"/>
                <w:numId w:val="24"/>
              </w:numPr>
              <w:suppressAutoHyphens w:val="0"/>
              <w:contextualSpacing/>
              <w:jc w:val="both"/>
            </w:pPr>
            <w:r>
              <w:t>стоимость всех Работ, необходимых для сдачи Результата Работ в эксплуатацию в полном соответствии с услови</w:t>
            </w:r>
            <w:r>
              <w:t>я</w:t>
            </w:r>
            <w:r>
              <w:t xml:space="preserve">ми Договора и Технического задания;  </w:t>
            </w:r>
          </w:p>
          <w:p w:rsidR="00C4071D" w:rsidRDefault="00C4071D" w:rsidP="004029DB">
            <w:pPr>
              <w:pStyle w:val="aff7"/>
              <w:numPr>
                <w:ilvl w:val="0"/>
                <w:numId w:val="24"/>
              </w:numPr>
              <w:suppressAutoHyphens w:val="0"/>
              <w:contextualSpacing/>
              <w:jc w:val="both"/>
            </w:pPr>
            <w:r>
              <w:t xml:space="preserve">стоимость материальных ресурсов </w:t>
            </w:r>
            <w:r>
              <w:rPr>
                <w:color w:val="000000" w:themeColor="text1"/>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w:t>
            </w:r>
            <w:r>
              <w:t>п</w:t>
            </w:r>
            <w:r>
              <w:t xml:space="preserve">ливо, временные сооружения и коммуникации;  </w:t>
            </w:r>
          </w:p>
          <w:p w:rsidR="00C4071D" w:rsidRDefault="00C4071D" w:rsidP="004029DB">
            <w:pPr>
              <w:pStyle w:val="aff7"/>
              <w:numPr>
                <w:ilvl w:val="0"/>
                <w:numId w:val="24"/>
              </w:numPr>
              <w:suppressAutoHyphens w:val="0"/>
              <w:contextualSpacing/>
              <w:jc w:val="both"/>
            </w:pPr>
            <w:r>
              <w:t>затраты, связанные с обеспечением выполнения Работ Персоналом Подрядчика, в том числе иностранным, включая заработную плату, транспортные и командир</w:t>
            </w:r>
            <w:r>
              <w:t>о</w:t>
            </w:r>
            <w:r>
              <w:t xml:space="preserve">вочные расходы, питание, проживание, специальную одежду и средства индивидуальной защиты;  </w:t>
            </w:r>
          </w:p>
          <w:p w:rsidR="00C4071D" w:rsidRDefault="00C4071D" w:rsidP="004029DB">
            <w:pPr>
              <w:pStyle w:val="aff7"/>
              <w:numPr>
                <w:ilvl w:val="0"/>
                <w:numId w:val="24"/>
              </w:numPr>
              <w:suppressAutoHyphens w:val="0"/>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C4071D" w:rsidRDefault="00C4071D" w:rsidP="004029DB">
            <w:pPr>
              <w:pStyle w:val="aff7"/>
              <w:numPr>
                <w:ilvl w:val="0"/>
                <w:numId w:val="24"/>
              </w:numPr>
              <w:suppressAutoHyphens w:val="0"/>
              <w:contextualSpacing/>
              <w:jc w:val="both"/>
            </w:pPr>
            <w:r>
              <w:t xml:space="preserve">транспортные расходы и получение разрешений на транспортировку грузов, доставляемых Подрядчиком;  </w:t>
            </w:r>
          </w:p>
          <w:p w:rsidR="00C4071D" w:rsidRDefault="00C4071D" w:rsidP="004029DB">
            <w:pPr>
              <w:pStyle w:val="aff7"/>
              <w:numPr>
                <w:ilvl w:val="0"/>
                <w:numId w:val="24"/>
              </w:numPr>
              <w:suppressAutoHyphens w:val="0"/>
              <w:contextualSpacing/>
              <w:jc w:val="both"/>
            </w:pPr>
            <w:r>
              <w:t xml:space="preserve">накладные расходы, прибыль, лимитированные затраты;  </w:t>
            </w:r>
          </w:p>
          <w:p w:rsidR="00C4071D" w:rsidRDefault="00C4071D" w:rsidP="004029DB">
            <w:pPr>
              <w:pStyle w:val="aff7"/>
              <w:numPr>
                <w:ilvl w:val="0"/>
                <w:numId w:val="24"/>
              </w:numPr>
              <w:suppressAutoHyphens w:val="0"/>
              <w:contextualSpacing/>
              <w:jc w:val="both"/>
            </w:pPr>
            <w:r>
              <w:t>стоимость понесенных Подрядчиком затрат по содерж</w:t>
            </w:r>
            <w:r>
              <w:t>а</w:t>
            </w:r>
            <w:r>
              <w:t xml:space="preserve">нию и эксплуатации Строительной площадки и Объекта до Завершения Работ; </w:t>
            </w:r>
          </w:p>
          <w:p w:rsidR="00C4071D" w:rsidRDefault="00C4071D" w:rsidP="004029DB">
            <w:pPr>
              <w:pStyle w:val="aff7"/>
              <w:numPr>
                <w:ilvl w:val="0"/>
                <w:numId w:val="25"/>
              </w:numPr>
              <w:suppressAutoHyphens w:val="0"/>
              <w:ind w:left="812" w:hanging="426"/>
              <w:jc w:val="both"/>
              <w:rPr>
                <w:lang w:eastAsia="ru-RU"/>
              </w:rPr>
            </w:pPr>
            <w:r>
              <w:t>расходы по разработке, предоставлению и согласованию с Заказчиком Проекта производства работ (ППР) с уч</w:t>
            </w:r>
            <w:r>
              <w:t>е</w:t>
            </w:r>
            <w:r>
              <w:t>том условий места выполнения Работ.</w:t>
            </w:r>
          </w:p>
          <w:p w:rsidR="00C4071D" w:rsidRDefault="00C4071D" w:rsidP="00A34ECF">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соответствии с законодательством Российской Федерации. Начальная (макс</w:t>
            </w:r>
            <w:r>
              <w:t>и</w:t>
            </w:r>
            <w:r>
              <w:t xml:space="preserve">мальная) цена договора определена проектно-сметным методом (приложение №9 к документации о закупке).  </w:t>
            </w:r>
          </w:p>
        </w:tc>
      </w:tr>
      <w:tr w:rsidR="00C4071D" w:rsidTr="00A34ECF">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Поставка материала Заказчиком (давальч</w:t>
            </w:r>
            <w:r>
              <w:rPr>
                <w:rStyle w:val="normaltextrun"/>
              </w:rPr>
              <w:t>е</w:t>
            </w:r>
            <w:r>
              <w:rPr>
                <w:rStyle w:val="normaltextrun"/>
              </w:rPr>
              <w:t>ский материал)</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Поставка материала Заказчиком предусмотрена в следующем объеме:</w:t>
            </w:r>
            <w:r>
              <w:rPr>
                <w:rStyle w:val="eop"/>
              </w:rPr>
              <w:t> </w:t>
            </w:r>
          </w:p>
          <w:p w:rsidR="00C4071D" w:rsidRDefault="00C4071D" w:rsidP="004029DB">
            <w:pPr>
              <w:pStyle w:val="paragraph"/>
              <w:numPr>
                <w:ilvl w:val="0"/>
                <w:numId w:val="26"/>
              </w:numPr>
              <w:spacing w:before="0" w:beforeAutospacing="0" w:after="0" w:afterAutospacing="0"/>
              <w:ind w:left="301" w:firstLine="0"/>
              <w:jc w:val="both"/>
            </w:pPr>
            <w:r>
              <w:rPr>
                <w:rStyle w:val="normaltextrun"/>
              </w:rPr>
              <w:t>Искусственные камни мощения сложной формы, типа "Трилистник", В40, Btb4.4, F2200, h-0,1 см – 5325,00  м</w:t>
            </w:r>
            <w:proofErr w:type="gramStart"/>
            <w:r>
              <w:rPr>
                <w:rStyle w:val="normaltextrun"/>
              </w:rPr>
              <w:t>2</w:t>
            </w:r>
            <w:proofErr w:type="gramEnd"/>
            <w:r>
              <w:rPr>
                <w:rStyle w:val="normaltextrun"/>
              </w:rPr>
              <w:t>.</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Передача материалов Подрядчику работ оформляется Накла</w:t>
            </w:r>
            <w:r>
              <w:rPr>
                <w:rStyle w:val="normaltextrun"/>
              </w:rPr>
              <w:t>д</w:t>
            </w:r>
            <w:r>
              <w:rPr>
                <w:rStyle w:val="normaltextrun"/>
              </w:rPr>
              <w:t>ной на отпуск материалов на сторону по форме №М-15 Приложения №4 к проекту Договора приложение №5 к док</w:t>
            </w:r>
            <w:r>
              <w:rPr>
                <w:rStyle w:val="normaltextrun"/>
              </w:rPr>
              <w:t>у</w:t>
            </w:r>
            <w:r>
              <w:rPr>
                <w:rStyle w:val="normaltextrun"/>
              </w:rPr>
              <w:t>ментации о закупке.</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При этом Подрядчик обязан </w:t>
            </w:r>
            <w:proofErr w:type="gramStart"/>
            <w:r>
              <w:rPr>
                <w:rStyle w:val="normaltextrun"/>
              </w:rPr>
              <w:t>предоставить Заказчику отчет</w:t>
            </w:r>
            <w:proofErr w:type="gramEnd"/>
            <w:r>
              <w:rPr>
                <w:rStyle w:val="normaltextrun"/>
              </w:rPr>
              <w:t xml:space="preserve"> об использовании давальческого сырья (материалов), оформленный по форме Приложения № 5 к проекту Договора приложение №5 к документации о закупке.</w:t>
            </w:r>
            <w:r>
              <w:rPr>
                <w:rStyle w:val="eop"/>
              </w:rPr>
              <w:t> </w:t>
            </w:r>
          </w:p>
        </w:tc>
      </w:tr>
      <w:tr w:rsidR="00C4071D" w:rsidTr="00A34ECF">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выполнения работ</w:t>
            </w:r>
            <w:r>
              <w:rPr>
                <w:rFonts w:eastAsia="Times New Roman"/>
                <w:color w:val="auto"/>
              </w:rPr>
              <w:t>.</w:t>
            </w:r>
          </w:p>
          <w:p w:rsidR="00C4071D" w:rsidRDefault="00C4071D" w:rsidP="00A34ECF">
            <w:pPr>
              <w:pStyle w:val="Default"/>
              <w:jc w:val="both"/>
              <w:rPr>
                <w:rFonts w:eastAsia="Times New Roman"/>
                <w:color w:val="auto"/>
              </w:rPr>
            </w:pPr>
            <w:r>
              <w:rPr>
                <w:rFonts w:eastAsia="Times New Roman"/>
                <w:color w:val="auto"/>
              </w:rPr>
              <w:t xml:space="preserve">Окончание выполнения Работ - не более 100 (ста) календарных дней с даты, </w:t>
            </w:r>
            <w:r>
              <w:rPr>
                <w:rFonts w:eastAsia="Times New Roman"/>
              </w:rPr>
              <w:t>указанной в уведомлении о начале выполнения работ</w:t>
            </w:r>
            <w:r>
              <w:rPr>
                <w:rFonts w:eastAsia="Times New Roman"/>
                <w:color w:val="auto"/>
              </w:rPr>
              <w:t>.</w:t>
            </w:r>
          </w:p>
          <w:p w:rsidR="00C4071D" w:rsidRDefault="00C4071D" w:rsidP="00A34ECF">
            <w:pPr>
              <w:pStyle w:val="Default"/>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начиная с 17.04.2023. </w:t>
            </w:r>
          </w:p>
          <w:p w:rsidR="00C4071D" w:rsidRDefault="00C4071D" w:rsidP="00A34ECF">
            <w:pPr>
              <w:pStyle w:val="paragraph"/>
              <w:spacing w:before="0" w:beforeAutospacing="0" w:after="0" w:afterAutospacing="0"/>
              <w:jc w:val="both"/>
              <w:rPr>
                <w:rFonts w:ascii="Segoe UI" w:hAnsi="Segoe UI" w:cs="Segoe UI"/>
                <w:color w:val="000000"/>
                <w:sz w:val="15"/>
                <w:szCs w:val="15"/>
              </w:rPr>
            </w:pPr>
            <w:r>
              <w:rPr>
                <w:rStyle w:val="normaltextrun"/>
              </w:rPr>
              <w:t>Работы выполняются одним этапом.</w:t>
            </w:r>
            <w:r>
              <w:rPr>
                <w:rStyle w:val="eop"/>
              </w:rPr>
              <w:t> </w:t>
            </w:r>
          </w:p>
        </w:tc>
      </w:tr>
      <w:tr w:rsidR="00C4071D" w:rsidTr="00A34ECF">
        <w:trPr>
          <w:trHeight w:val="567"/>
        </w:trPr>
        <w:tc>
          <w:tcPr>
            <w:tcW w:w="730"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Порядок оплаты выполнения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Вариант 1.</w:t>
            </w:r>
            <w:r>
              <w:rPr>
                <w:rStyle w:val="eop"/>
              </w:rPr>
              <w:t> </w:t>
            </w:r>
          </w:p>
          <w:p w:rsidR="00C4071D" w:rsidRDefault="00C4071D" w:rsidP="00A34ECF">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C4071D" w:rsidRDefault="00C4071D" w:rsidP="004029DB">
            <w:pPr>
              <w:pStyle w:val="paragraph"/>
              <w:numPr>
                <w:ilvl w:val="0"/>
                <w:numId w:val="27"/>
              </w:numPr>
              <w:spacing w:before="0" w:beforeAutospacing="0" w:after="0" w:afterAutospacing="0"/>
              <w:ind w:left="301" w:firstLine="0"/>
              <w:jc w:val="both"/>
            </w:pPr>
            <w:r>
              <w:rPr>
                <w:rStyle w:val="normaltextrun"/>
              </w:rPr>
              <w:t>путем перечисления Заказчиком денежных средств еж</w:t>
            </w:r>
            <w:r>
              <w:rPr>
                <w:rStyle w:val="normaltextrun"/>
              </w:rPr>
              <w:t>е</w:t>
            </w:r>
            <w:r>
              <w:rPr>
                <w:rStyle w:val="normaltextrun"/>
              </w:rPr>
              <w:t>месячно в размере 100 % (сто процентов) от стоимости выполненного объема Работ в течение 30 (тридцати) кале</w:t>
            </w:r>
            <w:r>
              <w:rPr>
                <w:rStyle w:val="normaltextrun"/>
              </w:rPr>
              <w:t>н</w:t>
            </w:r>
            <w:r>
              <w:rPr>
                <w:rStyle w:val="normaltextrun"/>
              </w:rPr>
              <w:t xml:space="preserve">дарных дней </w:t>
            </w:r>
            <w:proofErr w:type="gramStart"/>
            <w:r>
              <w:rPr>
                <w:rStyle w:val="normaltextrun"/>
              </w:rPr>
              <w:t>с даты подписания</w:t>
            </w:r>
            <w:proofErr w:type="gramEnd"/>
            <w:r>
              <w:rPr>
                <w:rStyle w:val="normaltextrun"/>
              </w:rPr>
              <w:t xml:space="preserve"> сторонами акта о приемке выполненных работ формы КС-2, справки о стоимости в</w:t>
            </w:r>
            <w:r>
              <w:rPr>
                <w:rStyle w:val="normaltextrun"/>
              </w:rPr>
              <w:t>ы</w:t>
            </w:r>
            <w:r>
              <w:rPr>
                <w:rStyle w:val="normaltextrun"/>
              </w:rPr>
              <w:t>полненных работ и затрат формы КС-3на основании предоставленного Подрядчиком счета на оплату;</w:t>
            </w:r>
            <w:r>
              <w:rPr>
                <w:rStyle w:val="eop"/>
              </w:rPr>
              <w:t> </w:t>
            </w:r>
          </w:p>
          <w:p w:rsidR="00C4071D" w:rsidRDefault="00C4071D" w:rsidP="004029DB">
            <w:pPr>
              <w:pStyle w:val="paragraph"/>
              <w:numPr>
                <w:ilvl w:val="0"/>
                <w:numId w:val="27"/>
              </w:numPr>
              <w:spacing w:before="0" w:beforeAutospacing="0" w:after="0" w:afterAutospacing="0"/>
              <w:ind w:left="301" w:firstLine="0"/>
              <w:jc w:val="both"/>
            </w:pPr>
            <w:proofErr w:type="gramStart"/>
            <w:r>
              <w:rPr>
                <w:rStyle w:val="normaltextrun"/>
              </w:rPr>
              <w:t>оплата последнего месяца выполнения Работ производи</w:t>
            </w:r>
            <w:r>
              <w:rPr>
                <w:rStyle w:val="normaltextrun"/>
              </w:rPr>
              <w:t>т</w:t>
            </w:r>
            <w:r>
              <w:rPr>
                <w:rStyle w:val="normaltextrun"/>
              </w:rPr>
              <w:t>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w:t>
            </w:r>
            <w:r>
              <w:rPr>
                <w:rStyle w:val="normaltextrun"/>
              </w:rPr>
              <w:t>о</w:t>
            </w:r>
            <w:r>
              <w:rPr>
                <w:rStyle w:val="normaltextrun"/>
              </w:rPr>
              <w:t>ванных, модернизированных объектов основных средств ОС-3 на основании предоставленного Подрядчиком</w:t>
            </w:r>
            <w:proofErr w:type="gramEnd"/>
            <w:r>
              <w:rPr>
                <w:rStyle w:val="normaltextrun"/>
              </w:rPr>
              <w:t xml:space="preserve"> счета на оплату.  </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w:t>
            </w:r>
          </w:p>
          <w:p w:rsidR="00C4071D" w:rsidRDefault="00C4071D" w:rsidP="00A34ECF">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C4071D" w:rsidRDefault="00C4071D" w:rsidP="004029DB">
            <w:pPr>
              <w:pStyle w:val="paragraph"/>
              <w:numPr>
                <w:ilvl w:val="0"/>
                <w:numId w:val="28"/>
              </w:numPr>
              <w:spacing w:before="0" w:beforeAutospacing="0" w:after="0" w:afterAutospacing="0"/>
              <w:ind w:left="301" w:firstLine="0"/>
              <w:jc w:val="both"/>
            </w:pPr>
            <w:r>
              <w:rPr>
                <w:rStyle w:val="normaltextrun"/>
              </w:rPr>
              <w:t>путем перечисления авансового платежа в размере не более 25% (двадцати пяти процентов) от Цены Договора в течение 30 (тридцати) календарных дней с даты предоставл</w:t>
            </w:r>
            <w:r>
              <w:rPr>
                <w:rStyle w:val="normaltextrun"/>
              </w:rPr>
              <w:t>е</w:t>
            </w:r>
            <w:r>
              <w:rPr>
                <w:rStyle w:val="normaltextrun"/>
              </w:rPr>
              <w:t>ния Исполнителем независимой (банковской) гарантии, оформленной в соответствии с требованиями Приложения № 6 к документации о закупки</w:t>
            </w:r>
            <w:r>
              <w:t xml:space="preserve">, </w:t>
            </w:r>
            <w:r>
              <w:rPr>
                <w:rStyle w:val="normaltextrun"/>
              </w:rPr>
              <w:t xml:space="preserve">на основании предоставленного Подрядчиком счета на оплату, </w:t>
            </w:r>
          </w:p>
          <w:p w:rsidR="00C4071D" w:rsidRDefault="00C4071D" w:rsidP="004029DB">
            <w:pPr>
              <w:pStyle w:val="paragraph"/>
              <w:numPr>
                <w:ilvl w:val="0"/>
                <w:numId w:val="28"/>
              </w:numPr>
              <w:spacing w:before="0" w:beforeAutospacing="0" w:after="0" w:afterAutospacing="0"/>
              <w:ind w:left="301" w:firstLine="0"/>
              <w:jc w:val="both"/>
            </w:pPr>
            <w:proofErr w:type="gramStart"/>
            <w:r>
              <w:rPr>
                <w:rStyle w:val="normaltextrun"/>
              </w:rPr>
              <w:t>оплата второго платежа производится не ранее 30 (тр</w:t>
            </w:r>
            <w:r>
              <w:rPr>
                <w:rStyle w:val="normaltextrun"/>
              </w:rPr>
              <w:t>и</w:t>
            </w:r>
            <w:r>
              <w:rPr>
                <w:rStyle w:val="normaltextrun"/>
              </w:rPr>
              <w:t>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w:t>
            </w:r>
            <w:r>
              <w:rPr>
                <w:rStyle w:val="normaltextrun"/>
              </w:rPr>
              <w:t>н</w:t>
            </w:r>
            <w:r>
              <w:rPr>
                <w:rStyle w:val="normaltextrun"/>
              </w:rPr>
              <w:t>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rPr>
              <w:t xml:space="preserve"> всей суммы авансового </w:t>
            </w:r>
            <w:proofErr w:type="spellStart"/>
            <w:r>
              <w:rPr>
                <w:rStyle w:val="normaltextrun"/>
              </w:rPr>
              <w:t>платежана</w:t>
            </w:r>
            <w:proofErr w:type="spellEnd"/>
            <w:r>
              <w:rPr>
                <w:rStyle w:val="normaltextrun"/>
              </w:rPr>
              <w:t xml:space="preserve"> основании предоставленного Подрядчиком счета на оплату;</w:t>
            </w:r>
            <w:r>
              <w:rPr>
                <w:rStyle w:val="eop"/>
              </w:rPr>
              <w:t> </w:t>
            </w:r>
          </w:p>
          <w:p w:rsidR="00C4071D" w:rsidRDefault="00C4071D" w:rsidP="004029DB">
            <w:pPr>
              <w:pStyle w:val="paragraph"/>
              <w:numPr>
                <w:ilvl w:val="0"/>
                <w:numId w:val="28"/>
              </w:numPr>
              <w:spacing w:before="0" w:beforeAutospacing="0" w:after="0" w:afterAutospacing="0"/>
              <w:ind w:left="301" w:firstLine="0"/>
              <w:jc w:val="both"/>
            </w:pPr>
            <w:proofErr w:type="gramStart"/>
            <w:r>
              <w:rPr>
                <w:rStyle w:val="normaltextrun"/>
              </w:rPr>
              <w:t>далее оплата производится путем перечисления Заказч</w:t>
            </w:r>
            <w:r>
              <w:rPr>
                <w:rStyle w:val="normaltextrun"/>
              </w:rPr>
              <w:t>и</w:t>
            </w:r>
            <w:r>
              <w:rPr>
                <w:rStyle w:val="normaltextrun"/>
              </w:rPr>
              <w:t>ком денежных средств ежемесячно в размере 100 % (сто процентов) от стоимости выполненного объема Работ в теч</w:t>
            </w:r>
            <w:r>
              <w:rPr>
                <w:rStyle w:val="normaltextrun"/>
              </w:rPr>
              <w:t>е</w:t>
            </w:r>
            <w:r>
              <w:rPr>
                <w:rStyle w:val="normaltextrun"/>
              </w:rPr>
              <w:t>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rPr>
              <w:t> </w:t>
            </w:r>
            <w:proofErr w:type="gramEnd"/>
          </w:p>
          <w:p w:rsidR="00C4071D" w:rsidRDefault="00C4071D" w:rsidP="004029DB">
            <w:pPr>
              <w:pStyle w:val="paragraph"/>
              <w:numPr>
                <w:ilvl w:val="0"/>
                <w:numId w:val="28"/>
              </w:numPr>
              <w:spacing w:before="0" w:beforeAutospacing="0" w:after="0" w:afterAutospacing="0"/>
              <w:ind w:left="301" w:firstLine="0"/>
              <w:jc w:val="both"/>
            </w:pPr>
            <w:proofErr w:type="gramStart"/>
            <w:r>
              <w:rPr>
                <w:rStyle w:val="normaltextrun"/>
              </w:rPr>
              <w:t>оплата последнего месяца выполнения Работ производи</w:t>
            </w:r>
            <w:r>
              <w:rPr>
                <w:rStyle w:val="normaltextrun"/>
              </w:rPr>
              <w:t>т</w:t>
            </w:r>
            <w:r>
              <w:rPr>
                <w:rStyle w:val="normaltextrun"/>
              </w:rPr>
              <w:t>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w:t>
            </w:r>
            <w:r>
              <w:rPr>
                <w:rStyle w:val="normaltextrun"/>
              </w:rPr>
              <w:t>о</w:t>
            </w:r>
            <w:r>
              <w:rPr>
                <w:rStyle w:val="normaltextrun"/>
              </w:rPr>
              <w:t>ванных, модернизированных объектов основных средств ОС-3 на основании предоставленного Подрядчиком</w:t>
            </w:r>
            <w:proofErr w:type="gramEnd"/>
            <w:r>
              <w:rPr>
                <w:rStyle w:val="normaltextrun"/>
              </w:rPr>
              <w:t xml:space="preserve"> счета на оплату.  </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Вариант 3.</w:t>
            </w:r>
            <w:r>
              <w:rPr>
                <w:rStyle w:val="eop"/>
              </w:rPr>
              <w:t> </w:t>
            </w:r>
          </w:p>
          <w:p w:rsidR="00C4071D" w:rsidRDefault="00C4071D" w:rsidP="00A34ECF">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C4071D" w:rsidRDefault="00C4071D" w:rsidP="004029DB">
            <w:pPr>
              <w:pStyle w:val="paragraph"/>
              <w:numPr>
                <w:ilvl w:val="0"/>
                <w:numId w:val="29"/>
              </w:numPr>
              <w:spacing w:before="0" w:beforeAutospacing="0" w:after="0" w:afterAutospacing="0"/>
              <w:ind w:left="301" w:firstLine="0"/>
              <w:jc w:val="both"/>
            </w:pPr>
            <w:r>
              <w:rPr>
                <w:rStyle w:val="normaltextrun"/>
              </w:rPr>
              <w:t xml:space="preserve">путем перечисления авансового платежа в размере не более 8% (восьми процентов) от Цены Договора в течение 30 (тридцати) календарных дней  с даты заключения </w:t>
            </w:r>
            <w:proofErr w:type="gramStart"/>
            <w:r>
              <w:rPr>
                <w:rStyle w:val="normaltextrun"/>
              </w:rPr>
              <w:t>договора</w:t>
            </w:r>
            <w:proofErr w:type="gramEnd"/>
            <w:r>
              <w:rPr>
                <w:rStyle w:val="normaltextrun"/>
              </w:rPr>
              <w:t xml:space="preserve"> на основании предоставленного Подрядчиком счета на оплату, без предоставления Исполнителем независимой (банковской) гарантии;</w:t>
            </w:r>
            <w:r>
              <w:rPr>
                <w:rStyle w:val="eop"/>
              </w:rPr>
              <w:t> </w:t>
            </w:r>
          </w:p>
          <w:p w:rsidR="00C4071D" w:rsidRDefault="00C4071D" w:rsidP="004029DB">
            <w:pPr>
              <w:pStyle w:val="paragraph"/>
              <w:numPr>
                <w:ilvl w:val="0"/>
                <w:numId w:val="29"/>
              </w:numPr>
              <w:spacing w:before="0" w:beforeAutospacing="0" w:after="0" w:afterAutospacing="0"/>
              <w:ind w:left="301" w:firstLine="0"/>
              <w:jc w:val="both"/>
            </w:pPr>
            <w:proofErr w:type="gramStart"/>
            <w:r>
              <w:rPr>
                <w:rStyle w:val="normaltextrun"/>
              </w:rPr>
              <w:t>оплата второго платежа производится не ранее 30 (тр</w:t>
            </w:r>
            <w:r>
              <w:rPr>
                <w:rStyle w:val="normaltextrun"/>
              </w:rPr>
              <w:t>и</w:t>
            </w:r>
            <w:r>
              <w:rPr>
                <w:rStyle w:val="normaltextrun"/>
              </w:rPr>
              <w:t>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w:t>
            </w:r>
            <w:r>
              <w:rPr>
                <w:rStyle w:val="normaltextrun"/>
              </w:rPr>
              <w:t>н</w:t>
            </w:r>
            <w:r>
              <w:rPr>
                <w:rStyle w:val="normaltextrun"/>
              </w:rPr>
              <w:t>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rPr>
              <w:t xml:space="preserve"> всей суммы авансового платежа на основании предоставленного Подрядчиком счета на оплату;</w:t>
            </w:r>
            <w:r>
              <w:rPr>
                <w:rStyle w:val="eop"/>
              </w:rPr>
              <w:t> </w:t>
            </w:r>
          </w:p>
          <w:p w:rsidR="00C4071D" w:rsidRDefault="00C4071D" w:rsidP="004029DB">
            <w:pPr>
              <w:pStyle w:val="paragraph"/>
              <w:numPr>
                <w:ilvl w:val="0"/>
                <w:numId w:val="29"/>
              </w:numPr>
              <w:spacing w:before="0" w:beforeAutospacing="0" w:after="0" w:afterAutospacing="0"/>
              <w:ind w:left="301" w:firstLine="0"/>
              <w:jc w:val="both"/>
            </w:pPr>
            <w:proofErr w:type="gramStart"/>
            <w:r>
              <w:rPr>
                <w:rStyle w:val="normaltextrun"/>
              </w:rPr>
              <w:t>далее оплата производится путем перечисления Заказч</w:t>
            </w:r>
            <w:r>
              <w:rPr>
                <w:rStyle w:val="normaltextrun"/>
              </w:rPr>
              <w:t>и</w:t>
            </w:r>
            <w:r>
              <w:rPr>
                <w:rStyle w:val="normaltextrun"/>
              </w:rPr>
              <w:t>ком денежных средств ежемесячно в размере 100 % (сто процентов) от стоимости выполненного объема Работ в теч</w:t>
            </w:r>
            <w:r>
              <w:rPr>
                <w:rStyle w:val="normaltextrun"/>
              </w:rPr>
              <w:t>е</w:t>
            </w:r>
            <w:r>
              <w:rPr>
                <w:rStyle w:val="normaltextrun"/>
              </w:rPr>
              <w:t>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rPr>
              <w:t> </w:t>
            </w:r>
            <w:proofErr w:type="gramEnd"/>
          </w:p>
          <w:p w:rsidR="00C4071D" w:rsidRDefault="00C4071D" w:rsidP="004029DB">
            <w:pPr>
              <w:pStyle w:val="paragraph"/>
              <w:numPr>
                <w:ilvl w:val="0"/>
                <w:numId w:val="29"/>
              </w:numPr>
              <w:spacing w:before="0" w:beforeAutospacing="0" w:after="0" w:afterAutospacing="0"/>
              <w:ind w:left="301" w:firstLine="0"/>
              <w:jc w:val="both"/>
            </w:pPr>
            <w:proofErr w:type="gramStart"/>
            <w:r>
              <w:rPr>
                <w:rStyle w:val="normaltextrun"/>
              </w:rPr>
              <w:t>оплата последнего месяца выполнения Работ производи</w:t>
            </w:r>
            <w:r>
              <w:rPr>
                <w:rStyle w:val="normaltextrun"/>
              </w:rPr>
              <w:t>т</w:t>
            </w:r>
            <w:r>
              <w:rPr>
                <w:rStyle w:val="normaltextrun"/>
              </w:rPr>
              <w:t>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w:t>
            </w:r>
            <w:r>
              <w:rPr>
                <w:rStyle w:val="normaltextrun"/>
              </w:rPr>
              <w:t>о</w:t>
            </w:r>
            <w:r>
              <w:rPr>
                <w:rStyle w:val="normaltextrun"/>
              </w:rPr>
              <w:t>ванных, модернизированных объектов основных средств ОС-3 на основании предоставленного Подрядчиком</w:t>
            </w:r>
            <w:proofErr w:type="gramEnd"/>
            <w:r>
              <w:rPr>
                <w:rStyle w:val="normaltextrun"/>
              </w:rPr>
              <w:t xml:space="preserve"> счета на оплату.</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Перечень Объектов реконструкции</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Площадка контейнерная № 1, инв. 009/02/ 00004204, общей площадью 16 821,70 кв.м., кадастровый номер </w:t>
            </w:r>
            <w:r>
              <w:rPr>
                <w:rFonts w:eastAsia="SimSun"/>
                <w:lang w:eastAsia="ja-JP"/>
              </w:rPr>
              <w:t>66:41:0001001:40</w:t>
            </w:r>
          </w:p>
        </w:tc>
      </w:tr>
      <w:tr w:rsidR="00C4071D" w:rsidTr="00A34ECF">
        <w:trPr>
          <w:trHeight w:val="269"/>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Технические параме</w:t>
            </w:r>
            <w:r>
              <w:rPr>
                <w:rStyle w:val="normaltextrun"/>
              </w:rPr>
              <w:t>т</w:t>
            </w:r>
            <w:r>
              <w:rPr>
                <w:rStyle w:val="normaltextrun"/>
              </w:rPr>
              <w:t>ры Объекта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Площадка контейнерная № 1 (участок 1.1), реконструируемый участок площадью 5071,00 кв</w:t>
            </w:r>
            <w:proofErr w:type="gramStart"/>
            <w:r>
              <w:rPr>
                <w:rStyle w:val="normaltextrun"/>
              </w:rPr>
              <w:t>.м</w:t>
            </w:r>
            <w:proofErr w:type="gramEnd"/>
            <w:r>
              <w:rPr>
                <w:rStyle w:val="normaltextrun"/>
              </w:rPr>
              <w:t xml:space="preserve"> (покрытия из искусственных камней мощения "Трилистник" – 5325,00 кв.м).  </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w:t>
            </w:r>
            <w:r>
              <w:rPr>
                <w:rStyle w:val="normaltextrun"/>
                <w:color w:val="202122"/>
                <w:shd w:val="clear" w:color="auto" w:fill="FFFFFF"/>
              </w:rPr>
              <w:t>о</w:t>
            </w:r>
            <w:r>
              <w:rPr>
                <w:rStyle w:val="normaltextrun"/>
                <w:color w:val="202122"/>
                <w:shd w:val="clear" w:color="auto" w:fill="FFFFFF"/>
              </w:rPr>
              <w:t>довая температура — 3.5°С.  </w:t>
            </w:r>
            <w:r>
              <w:rPr>
                <w:rStyle w:val="eop"/>
                <w:color w:val="202122"/>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Рабочая документация, шифр объекта </w:t>
            </w:r>
            <w:proofErr w:type="spellStart"/>
            <w:r>
              <w:rPr>
                <w:rStyle w:val="spellingerror"/>
              </w:rPr>
              <w:t>УРАЛд</w:t>
            </w:r>
            <w:proofErr w:type="spellEnd"/>
            <w:r>
              <w:rPr>
                <w:rStyle w:val="normaltextrun"/>
              </w:rPr>
              <w:t>/22/05/004 (прил</w:t>
            </w:r>
            <w:r>
              <w:rPr>
                <w:rStyle w:val="normaltextrun"/>
              </w:rPr>
              <w:t>о</w:t>
            </w:r>
            <w:r>
              <w:rPr>
                <w:rStyle w:val="normaltextrun"/>
              </w:rPr>
              <w:t>жение № 8 к документации о закупке).</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Наименование проектировщика</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ООО "АЗЪПРОЕКТСТРОЙ"</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14.1. Обязанности Подрядчика.</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C4071D" w:rsidRDefault="00C4071D" w:rsidP="00A34ECF">
            <w:pPr>
              <w:pStyle w:val="paragraph"/>
              <w:spacing w:before="0" w:beforeAutospacing="0" w:after="0" w:afterAutospacing="0"/>
              <w:ind w:left="75"/>
              <w:jc w:val="both"/>
            </w:pPr>
            <w:r>
              <w:rPr>
                <w:rStyle w:val="normaltextrun"/>
              </w:rPr>
              <w:t>временных зданий и сооружений;</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теплоснабжением и водоснабжением;</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Передислокация строительной техники к месту провед</w:t>
            </w:r>
            <w:r>
              <w:rPr>
                <w:rStyle w:val="normaltextrun"/>
              </w:rPr>
              <w:t>е</w:t>
            </w:r>
            <w:r>
              <w:rPr>
                <w:rStyle w:val="normaltextrun"/>
              </w:rPr>
              <w:t>ния Работ;</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Перевозка Персонала Подрядчика к месту проведения Работ и обратно, организация проживания, питания, медици</w:t>
            </w:r>
            <w:r>
              <w:rPr>
                <w:rStyle w:val="normaltextrun"/>
              </w:rPr>
              <w:t>н</w:t>
            </w:r>
            <w:r>
              <w:rPr>
                <w:rStyle w:val="normaltextrun"/>
              </w:rPr>
              <w:t>ского обслуживания персонала, вахтовые затраты.</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14.2. Обязанности Заказчика:</w:t>
            </w:r>
            <w:r>
              <w:rPr>
                <w:rStyle w:val="eop"/>
              </w:rPr>
              <w:t> </w:t>
            </w:r>
          </w:p>
          <w:p w:rsidR="00C4071D" w:rsidRDefault="00C4071D" w:rsidP="004029DB">
            <w:pPr>
              <w:pStyle w:val="paragraph"/>
              <w:numPr>
                <w:ilvl w:val="0"/>
                <w:numId w:val="31"/>
              </w:numPr>
              <w:spacing w:before="0" w:beforeAutospacing="0" w:after="0" w:afterAutospacing="0"/>
              <w:ind w:left="100" w:firstLine="0"/>
              <w:jc w:val="both"/>
            </w:pPr>
            <w:r>
              <w:rPr>
                <w:rStyle w:val="normaltextrun"/>
              </w:rPr>
              <w:t>Обеспечение доступа к реконструируемому Объекту;</w:t>
            </w:r>
            <w:r>
              <w:rPr>
                <w:rStyle w:val="eop"/>
              </w:rPr>
              <w:t> </w:t>
            </w:r>
          </w:p>
          <w:p w:rsidR="00C4071D" w:rsidRDefault="00C4071D" w:rsidP="004029DB">
            <w:pPr>
              <w:pStyle w:val="paragraph"/>
              <w:numPr>
                <w:ilvl w:val="0"/>
                <w:numId w:val="31"/>
              </w:numPr>
              <w:spacing w:before="0" w:beforeAutospacing="0" w:after="0" w:afterAutospacing="0"/>
              <w:ind w:left="100" w:firstLine="0"/>
              <w:jc w:val="both"/>
            </w:pPr>
            <w:r>
              <w:rPr>
                <w:rStyle w:val="normaltextrun"/>
              </w:rPr>
              <w:t>Освобождение места проведения работ от контейнеров, ГПМ мешающих выполнению работ.</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w:t>
            </w:r>
            <w:r>
              <w:rPr>
                <w:rStyle w:val="normaltextrun"/>
              </w:rPr>
              <w:t>н</w:t>
            </w:r>
            <w:r>
              <w:rPr>
                <w:rStyle w:val="normaltextrun"/>
              </w:rPr>
              <w:t>ной безопасности.</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Pr>
              <w:t> </w:t>
            </w:r>
          </w:p>
          <w:p w:rsidR="00C4071D" w:rsidRDefault="00C4071D" w:rsidP="004029DB">
            <w:pPr>
              <w:pStyle w:val="paragraph"/>
              <w:numPr>
                <w:ilvl w:val="0"/>
                <w:numId w:val="32"/>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C4071D" w:rsidRDefault="00C4071D" w:rsidP="004029DB">
            <w:pPr>
              <w:pStyle w:val="paragraph"/>
              <w:numPr>
                <w:ilvl w:val="0"/>
                <w:numId w:val="32"/>
              </w:numPr>
              <w:spacing w:before="0" w:beforeAutospacing="0" w:after="0" w:afterAutospacing="0"/>
              <w:ind w:left="100" w:firstLine="0"/>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соблюдением мер безопасности, применением средств индивидуальной защиты, соблюдением технологической и трудовой дисциплины;</w:t>
            </w:r>
            <w:r>
              <w:rPr>
                <w:rStyle w:val="eop"/>
              </w:rPr>
              <w:t> </w:t>
            </w:r>
          </w:p>
          <w:p w:rsidR="00C4071D" w:rsidRDefault="00C4071D" w:rsidP="004029DB">
            <w:pPr>
              <w:pStyle w:val="paragraph"/>
              <w:numPr>
                <w:ilvl w:val="0"/>
                <w:numId w:val="32"/>
              </w:numPr>
              <w:spacing w:before="0" w:beforeAutospacing="0" w:after="0" w:afterAutospacing="0"/>
              <w:ind w:left="100" w:firstLine="0"/>
              <w:jc w:val="both"/>
            </w:pPr>
            <w:r>
              <w:rPr>
                <w:rStyle w:val="normaltextrun"/>
              </w:rPr>
              <w:t xml:space="preserve">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выдачи спец. одежды и СИЗ.</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Pr>
              <w:t> </w:t>
            </w:r>
          </w:p>
          <w:p w:rsidR="00C4071D" w:rsidRDefault="00C4071D" w:rsidP="004029DB">
            <w:pPr>
              <w:pStyle w:val="paragraph"/>
              <w:numPr>
                <w:ilvl w:val="0"/>
                <w:numId w:val="33"/>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Требования к разр</w:t>
            </w:r>
            <w:r>
              <w:rPr>
                <w:rStyle w:val="normaltextrun"/>
              </w:rPr>
              <w:t>а</w:t>
            </w:r>
            <w:r>
              <w:rPr>
                <w:rStyle w:val="normaltextrun"/>
              </w:rPr>
              <w:t>ботке природоохранных мер</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C4071D" w:rsidRDefault="00C4071D" w:rsidP="004029DB">
            <w:pPr>
              <w:pStyle w:val="paragraph"/>
              <w:numPr>
                <w:ilvl w:val="0"/>
                <w:numId w:val="34"/>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C4071D" w:rsidRDefault="00C4071D" w:rsidP="004029DB">
            <w:pPr>
              <w:pStyle w:val="paragraph"/>
              <w:numPr>
                <w:ilvl w:val="0"/>
                <w:numId w:val="34"/>
              </w:numPr>
              <w:spacing w:before="0" w:beforeAutospacing="0" w:after="0" w:afterAutospacing="0"/>
              <w:ind w:left="113" w:firstLine="0"/>
              <w:jc w:val="both"/>
            </w:pPr>
            <w:r>
              <w:rPr>
                <w:rStyle w:val="normaltextrun"/>
              </w:rPr>
              <w:t>Не допускать сверхнормативного скопления строител</w:t>
            </w:r>
            <w:r>
              <w:rPr>
                <w:rStyle w:val="normaltextrun"/>
              </w:rPr>
              <w:t>ь</w:t>
            </w:r>
            <w:r>
              <w:rPr>
                <w:rStyle w:val="normaltextrun"/>
              </w:rPr>
              <w:t>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r>
              <w:rPr>
                <w:rStyle w:val="eop"/>
              </w:rPr>
              <w:t> </w:t>
            </w:r>
          </w:p>
          <w:p w:rsidR="00C4071D" w:rsidRDefault="00C4071D" w:rsidP="004029DB">
            <w:pPr>
              <w:pStyle w:val="paragraph"/>
              <w:numPr>
                <w:ilvl w:val="0"/>
                <w:numId w:val="34"/>
              </w:numPr>
              <w:spacing w:before="0" w:beforeAutospacing="0" w:after="0" w:afterAutospacing="0"/>
              <w:ind w:left="113" w:firstLine="0"/>
              <w:jc w:val="both"/>
            </w:pPr>
            <w:r>
              <w:rPr>
                <w:rStyle w:val="normaltextrun"/>
              </w:rPr>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w:t>
            </w:r>
            <w:r>
              <w:rPr>
                <w:rStyle w:val="normaltextrun"/>
              </w:rPr>
              <w:t>о</w:t>
            </w:r>
            <w:r>
              <w:rPr>
                <w:rStyle w:val="normaltextrun"/>
              </w:rPr>
              <w:t>дов. </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w:t>
            </w:r>
            <w:r>
              <w:rPr>
                <w:rStyle w:val="normaltextrun"/>
              </w:rPr>
              <w:t>ь</w:t>
            </w:r>
            <w:r>
              <w:rPr>
                <w:rStyle w:val="normaltextrun"/>
              </w:rPr>
              <w:t>ства;</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17.3. Подрядчик обязан обеспечить сохранность находящихся на объекте материалов, изделий, конструкций, оборудования;</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17.5. Подрядчик должен иметь договор со специализированной компанией на утилизацию и вывоз строительных отходов на специализированный полигон;</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17.6.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Style w:val="normaltextrun"/>
              </w:rPr>
              <w:t>электр</w:t>
            </w:r>
            <w:r>
              <w:rPr>
                <w:rStyle w:val="normaltextrun"/>
              </w:rPr>
              <w:t>о</w:t>
            </w:r>
            <w:r>
              <w:rPr>
                <w:rStyle w:val="normaltextrun"/>
              </w:rPr>
              <w:t>безопасности</w:t>
            </w:r>
            <w:proofErr w:type="spellEnd"/>
            <w:r>
              <w:rPr>
                <w:rStyle w:val="normaltextrun"/>
              </w:rPr>
              <w:t>, соблюдением памятки по безопасности при нахождении на территории контейнерного терминала;</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17.7.Работы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w:t>
            </w:r>
            <w:r>
              <w:rPr>
                <w:rStyle w:val="normaltextrun"/>
              </w:rPr>
              <w:t>в</w:t>
            </w:r>
            <w:r>
              <w:rPr>
                <w:rStyle w:val="normaltextrun"/>
              </w:rPr>
              <w:t>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17.8. Работы выполняются одним этапом.</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Требования к перс</w:t>
            </w:r>
            <w:r>
              <w:rPr>
                <w:rStyle w:val="normaltextrun"/>
              </w:rPr>
              <w:t>о</w:t>
            </w:r>
            <w:r>
              <w:rPr>
                <w:rStyle w:val="normaltextrun"/>
              </w:rPr>
              <w:t>налу</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Подрядчик должен иметь квалифицированный персонал, включающий в себя:</w:t>
            </w:r>
            <w:r>
              <w:rPr>
                <w:rStyle w:val="eop"/>
              </w:rPr>
              <w:t> </w:t>
            </w:r>
          </w:p>
          <w:p w:rsidR="00C4071D" w:rsidRDefault="00C4071D" w:rsidP="004029DB">
            <w:pPr>
              <w:pStyle w:val="paragraph"/>
              <w:numPr>
                <w:ilvl w:val="0"/>
                <w:numId w:val="35"/>
              </w:numPr>
              <w:spacing w:before="0" w:beforeAutospacing="0" w:after="0" w:afterAutospacing="0"/>
              <w:ind w:left="225" w:firstLine="0"/>
              <w:jc w:val="both"/>
            </w:pPr>
            <w:r>
              <w:rPr>
                <w:rStyle w:val="normaltextrun"/>
              </w:rPr>
              <w:t>не менее одного работника, имеющего действующее удостоверение по проведению проверки знаний требований пожарно-технического минимума;</w:t>
            </w:r>
            <w:r>
              <w:rPr>
                <w:rStyle w:val="eop"/>
              </w:rPr>
              <w:t> </w:t>
            </w:r>
          </w:p>
          <w:p w:rsidR="00C4071D" w:rsidRDefault="00C4071D" w:rsidP="004029DB">
            <w:pPr>
              <w:pStyle w:val="paragraph"/>
              <w:numPr>
                <w:ilvl w:val="0"/>
                <w:numId w:val="35"/>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по проведению </w:t>
            </w:r>
            <w:proofErr w:type="gramStart"/>
            <w:r>
              <w:rPr>
                <w:rStyle w:val="normaltextrun"/>
              </w:rPr>
              <w:t>проверки знаний требований охраны труда</w:t>
            </w:r>
            <w:proofErr w:type="gramEnd"/>
            <w:r>
              <w:rPr>
                <w:rStyle w:val="normaltextrun"/>
              </w:rPr>
              <w:t>;</w:t>
            </w:r>
            <w:r>
              <w:rPr>
                <w:rStyle w:val="eop"/>
              </w:rPr>
              <w:t> </w:t>
            </w:r>
          </w:p>
          <w:p w:rsidR="00C4071D" w:rsidRDefault="00C4071D" w:rsidP="004029DB">
            <w:pPr>
              <w:pStyle w:val="paragraph"/>
              <w:numPr>
                <w:ilvl w:val="0"/>
                <w:numId w:val="35"/>
              </w:numPr>
              <w:spacing w:before="0" w:beforeAutospacing="0" w:after="0" w:afterAutospacing="0"/>
              <w:ind w:left="225" w:firstLine="0"/>
              <w:jc w:val="both"/>
            </w:pPr>
            <w:r>
              <w:rPr>
                <w:rStyle w:val="normaltextrun"/>
              </w:rP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w:t>
            </w:r>
            <w:r>
              <w:rPr>
                <w:rStyle w:val="normaltextrun"/>
              </w:rPr>
              <w:t>а</w:t>
            </w:r>
            <w:r>
              <w:rPr>
                <w:rStyle w:val="normaltextrun"/>
              </w:rPr>
              <w:t xml:space="preserve">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5 группы по </w:t>
            </w:r>
            <w:proofErr w:type="spellStart"/>
            <w:r>
              <w:rPr>
                <w:rStyle w:val="normaltextrun"/>
              </w:rPr>
              <w:t>электробезопасности</w:t>
            </w:r>
            <w:proofErr w:type="spellEnd"/>
            <w:r>
              <w:rPr>
                <w:rStyle w:val="normaltextrun"/>
              </w:rPr>
              <w:t>;</w:t>
            </w:r>
            <w:r>
              <w:rPr>
                <w:rStyle w:val="eop"/>
              </w:rPr>
              <w:t> </w:t>
            </w:r>
          </w:p>
          <w:p w:rsidR="00C4071D" w:rsidRDefault="00C4071D" w:rsidP="004029DB">
            <w:pPr>
              <w:pStyle w:val="paragraph"/>
              <w:numPr>
                <w:ilvl w:val="0"/>
                <w:numId w:val="35"/>
              </w:numPr>
              <w:spacing w:before="0" w:beforeAutospacing="0" w:after="0" w:afterAutospacing="0"/>
              <w:ind w:left="225" w:firstLine="0"/>
              <w:jc w:val="both"/>
            </w:pPr>
            <w:r>
              <w:rPr>
                <w:rStyle w:val="normaltextrun"/>
              </w:rPr>
              <w:t>не менее двух работников, имеющих действующее уд</w:t>
            </w:r>
            <w:r>
              <w:rPr>
                <w:rStyle w:val="normaltextrun"/>
              </w:rPr>
              <w:t>о</w:t>
            </w:r>
            <w:r>
              <w:rPr>
                <w:rStyle w:val="normaltextrun"/>
              </w:rPr>
              <w:t xml:space="preserve">стоверение с допуском в качестве ремонтного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не менее 3 группы по </w:t>
            </w:r>
            <w:proofErr w:type="spellStart"/>
            <w:r>
              <w:rPr>
                <w:rStyle w:val="normaltextrun"/>
              </w:rPr>
              <w:t>электробезопасности</w:t>
            </w:r>
            <w:proofErr w:type="spellEnd"/>
            <w:r>
              <w:rPr>
                <w:rStyle w:val="normaltextrun"/>
              </w:rPr>
              <w:t>.</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Требования к офор</w:t>
            </w:r>
            <w:r>
              <w:rPr>
                <w:rStyle w:val="normaltextrun"/>
              </w:rPr>
              <w:t>м</w:t>
            </w:r>
            <w:r>
              <w:rPr>
                <w:rStyle w:val="normaltextrun"/>
              </w:rPr>
              <w:t>лению документов</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19.1. Обязанности Подрядчика:</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 xml:space="preserve">Предоставить приказ о назначении лица ответственного за соблюдение требований охраны труда, </w:t>
            </w:r>
            <w:proofErr w:type="spellStart"/>
            <w:r>
              <w:rPr>
                <w:rStyle w:val="normaltextrun"/>
              </w:rPr>
              <w:t>электробезопасн</w:t>
            </w:r>
            <w:r>
              <w:rPr>
                <w:rStyle w:val="normaltextrun"/>
              </w:rPr>
              <w:t>о</w:t>
            </w:r>
            <w:r>
              <w:rPr>
                <w:rStyle w:val="normaltextrun"/>
              </w:rPr>
              <w:t>сти</w:t>
            </w:r>
            <w:proofErr w:type="spellEnd"/>
            <w:r>
              <w:rPr>
                <w:rStyle w:val="normaltextrun"/>
              </w:rPr>
              <w:t>, пожарной и промышленной безопасности на объекте;</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Для обеспечения доступа работников и специализир</w:t>
            </w:r>
            <w:r>
              <w:rPr>
                <w:rStyle w:val="normaltextrun"/>
              </w:rPr>
              <w:t>о</w:t>
            </w:r>
            <w:r>
              <w:rPr>
                <w:rStyle w:val="normaltextrun"/>
              </w:rPr>
              <w:t>ванной техники на место выполнения работ Подрядчик обязан своевременно предоставить список Заказчику об использу</w:t>
            </w:r>
            <w:r>
              <w:rPr>
                <w:rStyle w:val="normaltextrun"/>
              </w:rPr>
              <w:t>е</w:t>
            </w:r>
            <w:r>
              <w:rPr>
                <w:rStyle w:val="normaltextrun"/>
              </w:rPr>
              <w:t>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Подрядчик обязан до начала производства работ разраб</w:t>
            </w:r>
            <w:r>
              <w:rPr>
                <w:rStyle w:val="normaltextrun"/>
              </w:rPr>
              <w:t>о</w:t>
            </w:r>
            <w:r>
              <w:rPr>
                <w:rStyle w:val="normaltextrun"/>
              </w:rPr>
              <w:t>тать, предоставить и согласовать с Заказчиком Проект производства работ (ППР) с учетом условий места выполн</w:t>
            </w:r>
            <w:r>
              <w:rPr>
                <w:rStyle w:val="normaltextrun"/>
              </w:rPr>
              <w:t>е</w:t>
            </w:r>
            <w:r>
              <w:rPr>
                <w:rStyle w:val="normaltextrun"/>
              </w:rPr>
              <w:t>ния Работ;</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w:t>
            </w:r>
            <w:r>
              <w:rPr>
                <w:rStyle w:val="normaltextrun"/>
              </w:rPr>
              <w:t>а</w:t>
            </w:r>
            <w:r>
              <w:rPr>
                <w:rStyle w:val="normaltextrun"/>
              </w:rPr>
              <w:t>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19.2. Обязанности Заказчика.</w:t>
            </w:r>
            <w:r>
              <w:rPr>
                <w:rStyle w:val="eop"/>
              </w:rPr>
              <w:t> </w:t>
            </w:r>
          </w:p>
          <w:p w:rsidR="00C4071D" w:rsidRDefault="00C4071D" w:rsidP="004029DB">
            <w:pPr>
              <w:pStyle w:val="paragraph"/>
              <w:numPr>
                <w:ilvl w:val="0"/>
                <w:numId w:val="37"/>
              </w:numPr>
              <w:spacing w:before="0" w:beforeAutospacing="0" w:after="0" w:afterAutospacing="0"/>
              <w:ind w:left="225" w:firstLine="0"/>
              <w:jc w:val="both"/>
            </w:pPr>
            <w:r>
              <w:rPr>
                <w:rStyle w:val="normaltextrun"/>
              </w:rPr>
              <w:t>Передать Подрядчику Строительную площадку (объект) для выполнения работ по акту приема-передачи.</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20.</w:t>
            </w:r>
            <w:r>
              <w:rPr>
                <w:rStyle w:val="eop"/>
              </w:rPr>
              <w:t> </w:t>
            </w: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Внесение изменений в договор</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20.1 Работы выполняются в соответствии с проектной (рабочей) документацией шифр </w:t>
            </w:r>
            <w:proofErr w:type="spellStart"/>
            <w:r>
              <w:rPr>
                <w:rStyle w:val="spellingerror"/>
              </w:rPr>
              <w:t>УРАЛд</w:t>
            </w:r>
            <w:proofErr w:type="spellEnd"/>
            <w:r>
              <w:rPr>
                <w:rStyle w:val="normaltextrun"/>
              </w:rPr>
              <w:t>/22/05/004, выполненной ООО «АЗЪПРОЕКТСТРОЙ». Любые отклонения от принятых проектных решений должны быть оформлены письменным согласованием с Заказчиком. </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20.2. </w:t>
            </w: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w:t>
            </w:r>
            <w:r>
              <w:t>и</w:t>
            </w:r>
            <w:r>
              <w:t>ях</w:t>
            </w:r>
            <w:r>
              <w:rPr>
                <w:rStyle w:val="normaltextrun"/>
              </w:rPr>
              <w:t>:</w:t>
            </w:r>
            <w:r>
              <w:rPr>
                <w:rStyle w:val="eop"/>
              </w:rPr>
              <w:t> </w:t>
            </w:r>
          </w:p>
          <w:p w:rsidR="00C4071D" w:rsidRDefault="00C4071D" w:rsidP="004029DB">
            <w:pPr>
              <w:pStyle w:val="paragraph"/>
              <w:numPr>
                <w:ilvl w:val="0"/>
                <w:numId w:val="38"/>
              </w:numPr>
              <w:spacing w:before="0" w:beforeAutospacing="0" w:after="0" w:afterAutospacing="0"/>
              <w:ind w:left="225" w:firstLine="0"/>
              <w:jc w:val="both"/>
            </w:pPr>
            <w:r>
              <w:t>в случае выявления ошибок в проектной (рабочей)  док</w:t>
            </w:r>
            <w:r>
              <w:t>у</w:t>
            </w:r>
            <w:r>
              <w:t>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r>
              <w:rPr>
                <w:rStyle w:val="normaltextrun"/>
              </w:rPr>
              <w:t>;</w:t>
            </w:r>
            <w:r>
              <w:rPr>
                <w:rStyle w:val="eop"/>
              </w:rPr>
              <w:t> </w:t>
            </w:r>
          </w:p>
          <w:p w:rsidR="00C4071D" w:rsidRDefault="00C4071D" w:rsidP="004029DB">
            <w:pPr>
              <w:pStyle w:val="paragraph"/>
              <w:numPr>
                <w:ilvl w:val="0"/>
                <w:numId w:val="38"/>
              </w:numPr>
              <w:spacing w:before="0" w:beforeAutospacing="0" w:after="0" w:afterAutospacing="0"/>
              <w:ind w:left="225" w:firstLine="0"/>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«АЗЪПР</w:t>
            </w:r>
            <w:r>
              <w:t>О</w:t>
            </w:r>
            <w:r>
              <w:t>ЕКТСТРОЙ» за счет средств Заказчика</w:t>
            </w:r>
            <w:r>
              <w:rPr>
                <w:rStyle w:val="normaltextrun"/>
              </w:rPr>
              <w:t>;</w:t>
            </w:r>
            <w:r>
              <w:rPr>
                <w:rStyle w:val="eop"/>
              </w:rPr>
              <w:t> </w:t>
            </w:r>
          </w:p>
          <w:p w:rsidR="00C4071D" w:rsidRDefault="00C4071D" w:rsidP="004029DB">
            <w:pPr>
              <w:pStyle w:val="paragraph"/>
              <w:numPr>
                <w:ilvl w:val="0"/>
                <w:numId w:val="38"/>
              </w:numPr>
              <w:spacing w:before="0" w:beforeAutospacing="0" w:after="0" w:afterAutospacing="0"/>
              <w:ind w:left="225" w:firstLine="0"/>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«АЗЪПР</w:t>
            </w:r>
            <w:r>
              <w:t>О</w:t>
            </w:r>
            <w:r>
              <w:t>ЕКТСТРОЙ» за счет средств Подрядчика</w:t>
            </w:r>
            <w:r>
              <w:rPr>
                <w:rStyle w:val="normaltextrun"/>
              </w:rPr>
              <w:t>.</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20.3. Увеличение общей цены на выполнение работ (Цены договора) предусмотрено в случае внесения Заказчиком сущес</w:t>
            </w:r>
            <w:r>
              <w:rPr>
                <w:rStyle w:val="normaltextrun"/>
              </w:rPr>
              <w:t>т</w:t>
            </w:r>
            <w:r>
              <w:rPr>
                <w:rStyle w:val="normaltextrun"/>
              </w:rPr>
              <w:t xml:space="preserve">венных изменений в Техническое задание или проектную/рабочую документацию.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r>
              <w:rPr>
                <w:rStyle w:val="eop"/>
              </w:rPr>
              <w:t> </w:t>
            </w:r>
          </w:p>
          <w:p w:rsidR="00C4071D" w:rsidRDefault="00C4071D" w:rsidP="004029DB">
            <w:pPr>
              <w:pStyle w:val="paragraph"/>
              <w:numPr>
                <w:ilvl w:val="0"/>
                <w:numId w:val="39"/>
              </w:numPr>
              <w:spacing w:before="0" w:beforeAutospacing="0" w:after="0" w:afterAutospacing="0"/>
              <w:ind w:left="301" w:firstLine="0"/>
              <w:jc w:val="both"/>
            </w:pPr>
            <w:r>
              <w:rPr>
                <w:rStyle w:val="normaltextrun"/>
              </w:rPr>
              <w:t>метод расчета стоимости работ остается неизменным;</w:t>
            </w:r>
            <w:r>
              <w:rPr>
                <w:rStyle w:val="eop"/>
              </w:rPr>
              <w:t> </w:t>
            </w:r>
          </w:p>
          <w:p w:rsidR="00C4071D" w:rsidRDefault="00C4071D" w:rsidP="004029DB">
            <w:pPr>
              <w:pStyle w:val="paragraph"/>
              <w:numPr>
                <w:ilvl w:val="0"/>
                <w:numId w:val="39"/>
              </w:numPr>
              <w:spacing w:before="0" w:beforeAutospacing="0" w:after="0" w:afterAutospacing="0"/>
              <w:ind w:left="301" w:firstLine="0"/>
              <w:jc w:val="both"/>
            </w:pPr>
            <w:r>
              <w:rPr>
                <w:rStyle w:val="normaltextrun"/>
              </w:rPr>
              <w:t>увеличение общей цены договора не превышает 30%  от первоначальной цены договора за весь срок действия догов</w:t>
            </w:r>
            <w:r>
              <w:rPr>
                <w:rStyle w:val="normaltextrun"/>
              </w:rPr>
              <w:t>о</w:t>
            </w:r>
            <w:r>
              <w:rPr>
                <w:rStyle w:val="normaltextrun"/>
              </w:rPr>
              <w:t>ра.</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21.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786"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не менее 24 (двадцати четырех)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r>
              <w:rPr>
                <w:rStyle w:val="eop"/>
              </w:rPr>
              <w:t> </w:t>
            </w:r>
          </w:p>
        </w:tc>
      </w:tr>
    </w:tbl>
    <w:p w:rsidR="00C4071D" w:rsidRDefault="00C4071D"/>
    <w:p w:rsidR="002E18D3" w:rsidRPr="00D72C8B" w:rsidRDefault="00D83DFB" w:rsidP="004029DB">
      <w:pPr>
        <w:spacing w:after="120"/>
        <w:jc w:val="center"/>
        <w:outlineLvl w:val="0"/>
      </w:pPr>
      <w:r>
        <w:rPr>
          <w:rFonts w:eastAsia="MS Mincho"/>
          <w:szCs w:val="28"/>
        </w:rPr>
        <w:br w:type="page"/>
      </w:r>
      <w:r w:rsidR="002E18D3">
        <w:rPr>
          <w:b/>
          <w:bCs/>
          <w:sz w:val="32"/>
          <w:szCs w:val="32"/>
        </w:rPr>
        <w:t>Раздел 5. Информационная карта</w:t>
      </w:r>
    </w:p>
    <w:p w:rsidR="00305BD2" w:rsidRPr="00F356EB" w:rsidRDefault="00305BD2" w:rsidP="002E18D3">
      <w:pPr>
        <w:pStyle w:val="1b"/>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b"/>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4071D" w:rsidRDefault="00A34ECF" w:rsidP="004029DB">
            <w:pPr>
              <w:pStyle w:val="1b"/>
              <w:ind w:firstLine="397"/>
              <w:rPr>
                <w:sz w:val="24"/>
                <w:szCs w:val="24"/>
              </w:rPr>
            </w:pPr>
            <w:r>
              <w:rPr>
                <w:sz w:val="24"/>
                <w:szCs w:val="24"/>
              </w:rPr>
              <w:t xml:space="preserve">Открытый конкурс в электронной форме № ОКэ-СВЕРД-23-0004 по предмету закупки </w:t>
            </w:r>
            <w:r w:rsidR="004029DB">
              <w:rPr>
                <w:sz w:val="24"/>
                <w:szCs w:val="24"/>
              </w:rPr>
              <w:t>«</w:t>
            </w:r>
            <w:r>
              <w:rPr>
                <w:sz w:val="24"/>
                <w:szCs w:val="24"/>
              </w:rPr>
              <w:t>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(участок № 1.1)</w:t>
            </w:r>
            <w:r w:rsidR="004029DB">
              <w:rPr>
                <w:sz w:val="24"/>
                <w:szCs w:val="24"/>
              </w:rPr>
              <w:t>».</w:t>
            </w:r>
          </w:p>
        </w:tc>
      </w:tr>
      <w:tr w:rsidR="00EF2E59" w:rsidRPr="00F86FAA" w:rsidTr="004D6B74">
        <w:tc>
          <w:tcPr>
            <w:tcW w:w="426" w:type="dxa"/>
          </w:tcPr>
          <w:p w:rsidR="00EF2E59" w:rsidRPr="00F86FAA" w:rsidRDefault="00EF2E59" w:rsidP="00E47C4C">
            <w:pPr>
              <w:pStyle w:val="1b"/>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4071D" w:rsidRDefault="00A34ECF">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029DB" w:rsidRDefault="00A34ECF">
            <w:pPr>
              <w:pStyle w:val="1b"/>
              <w:ind w:firstLine="0"/>
              <w:rPr>
                <w:sz w:val="24"/>
                <w:szCs w:val="24"/>
              </w:rPr>
            </w:pPr>
            <w:r>
              <w:rPr>
                <w:sz w:val="24"/>
                <w:szCs w:val="24"/>
              </w:rPr>
              <w:t xml:space="preserve">- постоянная рабочая группа Конкурсной комиссии </w:t>
            </w:r>
            <w:r w:rsidR="004029DB">
              <w:rPr>
                <w:sz w:val="24"/>
                <w:szCs w:val="24"/>
              </w:rPr>
              <w:t xml:space="preserve">Уральского </w:t>
            </w:r>
            <w:r>
              <w:rPr>
                <w:sz w:val="24"/>
                <w:szCs w:val="24"/>
              </w:rPr>
              <w:t>филиала ПАО «ТрансКонтейнер»</w:t>
            </w:r>
            <w:r w:rsidR="004029DB">
              <w:rPr>
                <w:sz w:val="24"/>
                <w:szCs w:val="24"/>
              </w:rPr>
              <w:t>.</w:t>
            </w:r>
            <w:r>
              <w:rPr>
                <w:sz w:val="24"/>
                <w:szCs w:val="24"/>
              </w:rPr>
              <w:t xml:space="preserve"> </w:t>
            </w:r>
          </w:p>
          <w:p w:rsidR="00C4071D" w:rsidRDefault="00A34ECF">
            <w:pPr>
              <w:pStyle w:val="1b"/>
              <w:ind w:firstLine="0"/>
              <w:rPr>
                <w:sz w:val="24"/>
                <w:szCs w:val="24"/>
              </w:rPr>
            </w:pPr>
            <w:r>
              <w:rPr>
                <w:sz w:val="24"/>
                <w:szCs w:val="24"/>
              </w:rPr>
              <w:t>Адрес: Российская Федерация, 620027, г. Екатеринбург, ул. Николая Никонова, д.8</w:t>
            </w:r>
          </w:p>
          <w:p w:rsidR="004029DB" w:rsidRDefault="004029DB">
            <w:pPr>
              <w:pStyle w:val="1b"/>
              <w:ind w:firstLine="0"/>
              <w:rPr>
                <w:sz w:val="24"/>
                <w:szCs w:val="24"/>
              </w:rPr>
            </w:pPr>
          </w:p>
          <w:p w:rsidR="004029DB" w:rsidRDefault="004029DB" w:rsidP="004029DB">
            <w:r>
              <w:t>Контактно</w:t>
            </w:r>
            <w:proofErr w:type="gramStart"/>
            <w:r>
              <w:t>е(</w:t>
            </w:r>
            <w:proofErr w:type="gramEnd"/>
            <w:r>
              <w:t>-</w:t>
            </w:r>
            <w:proofErr w:type="spellStart"/>
            <w:r>
              <w:t>ые</w:t>
            </w:r>
            <w:proofErr w:type="spellEnd"/>
            <w:r>
              <w:t xml:space="preserve">) лицо(-а) Заказчика: </w:t>
            </w:r>
          </w:p>
          <w:p w:rsidR="004029DB" w:rsidRDefault="004029DB" w:rsidP="004029DB">
            <w:pPr>
              <w:rPr>
                <w:rFonts w:ascii="Calibri" w:hAnsi="Calibri" w:cs="Calibri"/>
                <w:color w:val="000000"/>
                <w:sz w:val="22"/>
                <w:szCs w:val="22"/>
                <w:lang w:eastAsia="ru-RU"/>
              </w:rPr>
            </w:pP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p w:rsidR="00C4071D" w:rsidRDefault="004029DB" w:rsidP="004029DB">
            <w:pPr>
              <w:pStyle w:val="1b"/>
              <w:ind w:firstLine="0"/>
              <w:rPr>
                <w:sz w:val="24"/>
                <w:szCs w:val="24"/>
              </w:rPr>
            </w:pPr>
            <w:r>
              <w:rPr>
                <w:sz w:val="24"/>
                <w:szCs w:val="24"/>
              </w:rPr>
              <w:t>Ладейщикова Елена Сергеевна, тел.  +7(495)7881717 (</w:t>
            </w:r>
            <w:proofErr w:type="spellStart"/>
            <w:r>
              <w:rPr>
                <w:sz w:val="24"/>
                <w:szCs w:val="24"/>
              </w:rPr>
              <w:t>доб</w:t>
            </w:r>
            <w:proofErr w:type="spellEnd"/>
            <w:r>
              <w:rPr>
                <w:sz w:val="24"/>
                <w:szCs w:val="24"/>
              </w:rPr>
              <w:t xml:space="preserve">. 5055), электронный адрес: </w:t>
            </w:r>
            <w:proofErr w:type="spellStart"/>
            <w:r>
              <w:rPr>
                <w:sz w:val="24"/>
                <w:szCs w:val="24"/>
                <w:lang w:val="en-US"/>
              </w:rPr>
              <w:t>ladeyshchikovaes</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p>
        </w:tc>
      </w:tr>
      <w:tr w:rsidR="004762D6" w:rsidRPr="00F86FAA" w:rsidTr="004D6B74">
        <w:tc>
          <w:tcPr>
            <w:tcW w:w="426" w:type="dxa"/>
          </w:tcPr>
          <w:p w:rsidR="004762D6" w:rsidRPr="00F86FAA" w:rsidRDefault="004762D6" w:rsidP="00E47C4C">
            <w:pPr>
              <w:pStyle w:val="1b"/>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029DB" w:rsidRDefault="00A34ECF" w:rsidP="004029DB">
            <w:pPr>
              <w:pStyle w:val="1b"/>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4029DB">
              <w:rPr>
                <w:sz w:val="24"/>
                <w:szCs w:val="24"/>
              </w:rPr>
              <w:t>аппарате управления</w:t>
            </w:r>
            <w:r>
              <w:rPr>
                <w:sz w:val="24"/>
                <w:szCs w:val="24"/>
              </w:rPr>
              <w:t xml:space="preserve"> ПАО «ТрансКонтейнер»</w:t>
            </w:r>
            <w:r w:rsidR="004029DB">
              <w:rPr>
                <w:sz w:val="24"/>
                <w:szCs w:val="24"/>
              </w:rPr>
              <w:t>.</w:t>
            </w:r>
            <w:r>
              <w:rPr>
                <w:sz w:val="24"/>
                <w:szCs w:val="24"/>
              </w:rPr>
              <w:t xml:space="preserve"> </w:t>
            </w:r>
          </w:p>
          <w:p w:rsidR="00C4071D" w:rsidRDefault="00A34ECF" w:rsidP="004029DB">
            <w:pPr>
              <w:pStyle w:val="1b"/>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b"/>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b"/>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roofErr w:type="gramEnd"/>
          </w:p>
          <w:p w:rsidR="00836996" w:rsidRPr="008D4CFE" w:rsidRDefault="00242A1E" w:rsidP="0074087D">
            <w:pPr>
              <w:pStyle w:val="1b"/>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6F6340">
            <w:pPr>
              <w:pStyle w:val="1b"/>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8"/>
                  <w:sz w:val="24"/>
                  <w:szCs w:val="24"/>
                </w:rPr>
                <w:t>info@otc.ru</w:t>
              </w:r>
            </w:hyperlink>
          </w:p>
        </w:tc>
      </w:tr>
      <w:tr w:rsidR="004029DB" w:rsidRPr="00F86FAA" w:rsidTr="004D6B74">
        <w:tc>
          <w:tcPr>
            <w:tcW w:w="426" w:type="dxa"/>
          </w:tcPr>
          <w:p w:rsidR="004029DB" w:rsidRPr="00F86FAA" w:rsidRDefault="004029DB" w:rsidP="00E47C4C">
            <w:pPr>
              <w:pStyle w:val="1b"/>
              <w:ind w:left="-57" w:right="-108" w:firstLine="0"/>
              <w:rPr>
                <w:b/>
                <w:sz w:val="24"/>
                <w:szCs w:val="24"/>
              </w:rPr>
            </w:pPr>
            <w:r>
              <w:rPr>
                <w:b/>
                <w:sz w:val="24"/>
                <w:szCs w:val="24"/>
              </w:rPr>
              <w:t>5.</w:t>
            </w:r>
          </w:p>
        </w:tc>
        <w:tc>
          <w:tcPr>
            <w:tcW w:w="2126" w:type="dxa"/>
          </w:tcPr>
          <w:p w:rsidR="004029DB" w:rsidRPr="00F86FAA" w:rsidRDefault="004029DB" w:rsidP="002B6BE9">
            <w:pPr>
              <w:pStyle w:val="Default"/>
              <w:rPr>
                <w:b/>
                <w:color w:val="auto"/>
              </w:rPr>
            </w:pPr>
            <w:r>
              <w:rPr>
                <w:b/>
                <w:color w:val="auto"/>
              </w:rPr>
              <w:t>Начальная (максимальная) цена договора/ цена лота</w:t>
            </w:r>
          </w:p>
        </w:tc>
        <w:tc>
          <w:tcPr>
            <w:tcW w:w="7200" w:type="dxa"/>
          </w:tcPr>
          <w:p w:rsidR="004029DB" w:rsidRDefault="004029DB" w:rsidP="00A34ECF">
            <w:pPr>
              <w:jc w:val="both"/>
            </w:pPr>
            <w:r>
              <w:rPr>
                <w:rStyle w:val="normaltextrun"/>
              </w:rPr>
              <w:t xml:space="preserve">Начальная (максимальная) цена договора составляет 31 181 859,00 (тридцать один миллион сто восемьдесят одна тысяча восемьсот пятьдесят девять) рублей 00 копеек </w:t>
            </w:r>
            <w: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4029DB" w:rsidRDefault="004029DB" w:rsidP="004029DB">
            <w:pPr>
              <w:pStyle w:val="aff7"/>
              <w:numPr>
                <w:ilvl w:val="0"/>
                <w:numId w:val="24"/>
              </w:numPr>
              <w:suppressAutoHyphens w:val="0"/>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rsidR="004029DB" w:rsidRDefault="004029DB" w:rsidP="004029DB">
            <w:pPr>
              <w:pStyle w:val="aff7"/>
              <w:numPr>
                <w:ilvl w:val="0"/>
                <w:numId w:val="24"/>
              </w:numPr>
              <w:suppressAutoHyphens w:val="0"/>
              <w:contextualSpacing/>
              <w:jc w:val="both"/>
            </w:pPr>
            <w:r>
              <w:t xml:space="preserve">все налоги и сборы, установленные законодательством РФ;   </w:t>
            </w:r>
          </w:p>
          <w:p w:rsidR="004029DB" w:rsidRDefault="004029DB" w:rsidP="004029DB">
            <w:pPr>
              <w:pStyle w:val="aff7"/>
              <w:numPr>
                <w:ilvl w:val="0"/>
                <w:numId w:val="24"/>
              </w:numPr>
              <w:suppressAutoHyphens w:val="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4029DB" w:rsidRDefault="004029DB" w:rsidP="004029DB">
            <w:pPr>
              <w:pStyle w:val="aff7"/>
              <w:numPr>
                <w:ilvl w:val="0"/>
                <w:numId w:val="24"/>
              </w:numPr>
              <w:suppressAutoHyphens w:val="0"/>
              <w:contextualSpacing/>
              <w:jc w:val="both"/>
            </w:pPr>
            <w:r>
              <w:t>стоимость приобретения, доставки на Строительную пл</w:t>
            </w:r>
            <w:r>
              <w:t>о</w:t>
            </w:r>
            <w:r>
              <w:t>щадку и монтажа, проверок и испытания Материалов и Конструкций, необходимых для выполнения Работ и эк</w:t>
            </w:r>
            <w:r>
              <w:t>с</w:t>
            </w:r>
            <w:r>
              <w:t xml:space="preserve">плуатации Результата Работ;  </w:t>
            </w:r>
          </w:p>
          <w:p w:rsidR="004029DB" w:rsidRDefault="004029DB" w:rsidP="004029DB">
            <w:pPr>
              <w:pStyle w:val="aff7"/>
              <w:numPr>
                <w:ilvl w:val="0"/>
                <w:numId w:val="24"/>
              </w:numPr>
              <w:suppressAutoHyphens w:val="0"/>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4029DB" w:rsidRDefault="004029DB" w:rsidP="004029DB">
            <w:pPr>
              <w:pStyle w:val="aff7"/>
              <w:numPr>
                <w:ilvl w:val="0"/>
                <w:numId w:val="24"/>
              </w:numPr>
              <w:suppressAutoHyphens w:val="0"/>
              <w:contextualSpacing/>
              <w:jc w:val="both"/>
            </w:pPr>
            <w:r>
              <w:t xml:space="preserve">стоимость материальных ресурсов </w:t>
            </w:r>
            <w:r>
              <w:rPr>
                <w:color w:val="000000" w:themeColor="text1"/>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w:t>
            </w:r>
            <w:r>
              <w:t>с</w:t>
            </w:r>
            <w:r>
              <w:t xml:space="preserve">ходов на строительную технику, электроэнергию, топливо, временные сооружения и коммуникации;  </w:t>
            </w:r>
          </w:p>
          <w:p w:rsidR="004029DB" w:rsidRDefault="004029DB" w:rsidP="004029DB">
            <w:pPr>
              <w:pStyle w:val="aff7"/>
              <w:numPr>
                <w:ilvl w:val="0"/>
                <w:numId w:val="24"/>
              </w:numPr>
              <w:suppressAutoHyphens w:val="0"/>
              <w:contextualSpacing/>
              <w:jc w:val="both"/>
            </w:pPr>
            <w:r>
              <w:t>затраты, связанные с обеспечением выполнения Работ Пе</w:t>
            </w:r>
            <w:r>
              <w:t>р</w:t>
            </w:r>
            <w:r>
              <w:t>соналом Подрядчика, в том числе иностранным, включая заработную плату, транспортные и командировочные ра</w:t>
            </w:r>
            <w:r>
              <w:t>с</w:t>
            </w:r>
            <w:r>
              <w:t>ходы, питание, проживание, специальную одежду и средс</w:t>
            </w:r>
            <w:r>
              <w:t>т</w:t>
            </w:r>
            <w:r>
              <w:t xml:space="preserve">ва индивидуальной защиты;  </w:t>
            </w:r>
          </w:p>
          <w:p w:rsidR="004029DB" w:rsidRDefault="004029DB" w:rsidP="004029DB">
            <w:pPr>
              <w:pStyle w:val="aff7"/>
              <w:numPr>
                <w:ilvl w:val="0"/>
                <w:numId w:val="24"/>
              </w:numPr>
              <w:suppressAutoHyphens w:val="0"/>
              <w:contextualSpacing/>
              <w:jc w:val="both"/>
            </w:pPr>
            <w:r>
              <w:t>таможенное оформление, в том числе уплата таможенных платежей, налогов и сборов на ввоз на территорию РФ М</w:t>
            </w:r>
            <w:r>
              <w:t>а</w:t>
            </w:r>
            <w:r>
              <w:t>териалов и строительной техники (при наличии такого ввоза) в соответствии с существующими расценками на м</w:t>
            </w:r>
            <w:r>
              <w:t>о</w:t>
            </w:r>
            <w:r>
              <w:t xml:space="preserve">мент совершения таможенного оформления;  </w:t>
            </w:r>
          </w:p>
          <w:p w:rsidR="004029DB" w:rsidRDefault="004029DB" w:rsidP="004029DB">
            <w:pPr>
              <w:pStyle w:val="aff7"/>
              <w:numPr>
                <w:ilvl w:val="0"/>
                <w:numId w:val="24"/>
              </w:numPr>
              <w:suppressAutoHyphens w:val="0"/>
              <w:contextualSpacing/>
              <w:jc w:val="both"/>
            </w:pPr>
            <w:r>
              <w:t>транспортные расходы и получение разрешений на тран</w:t>
            </w:r>
            <w:r>
              <w:t>с</w:t>
            </w:r>
            <w:r>
              <w:t xml:space="preserve">портировку грузов, доставляемых Подрядчиком;  </w:t>
            </w:r>
          </w:p>
          <w:p w:rsidR="004029DB" w:rsidRDefault="004029DB" w:rsidP="004029DB">
            <w:pPr>
              <w:pStyle w:val="aff7"/>
              <w:numPr>
                <w:ilvl w:val="0"/>
                <w:numId w:val="24"/>
              </w:numPr>
              <w:suppressAutoHyphens w:val="0"/>
              <w:contextualSpacing/>
              <w:jc w:val="both"/>
            </w:pPr>
            <w:r>
              <w:t xml:space="preserve">накладные расходы, прибыль, лимитированные затраты;  </w:t>
            </w:r>
          </w:p>
          <w:p w:rsidR="004029DB" w:rsidRDefault="004029DB" w:rsidP="004029DB">
            <w:pPr>
              <w:pStyle w:val="aff7"/>
              <w:numPr>
                <w:ilvl w:val="0"/>
                <w:numId w:val="24"/>
              </w:numPr>
              <w:suppressAutoHyphens w:val="0"/>
              <w:contextualSpacing/>
              <w:jc w:val="both"/>
            </w:pPr>
            <w:r>
              <w:t>стоимость понесенных Подрядчиком затрат по содержанию и эксплуатации Строительной площадки и Объекта до З</w:t>
            </w:r>
            <w:r>
              <w:t>а</w:t>
            </w:r>
            <w:r>
              <w:t xml:space="preserve">вершения Работ; </w:t>
            </w:r>
          </w:p>
          <w:p w:rsidR="004029DB" w:rsidRDefault="004029DB" w:rsidP="004029DB">
            <w:pPr>
              <w:pStyle w:val="aff7"/>
              <w:numPr>
                <w:ilvl w:val="0"/>
                <w:numId w:val="25"/>
              </w:numPr>
              <w:suppressAutoHyphens w:val="0"/>
              <w:ind w:left="812" w:hanging="426"/>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4029DB" w:rsidRDefault="004029DB" w:rsidP="00A34ECF">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соответствии с законодательством Российской Федерации. Начальная (максимал</w:t>
            </w:r>
            <w:r>
              <w:t>ь</w:t>
            </w:r>
            <w:r>
              <w:t xml:space="preserve">ная) цена договора определена проектно-сметным методом (приложение №9 к документации о закупке).  </w:t>
            </w:r>
          </w:p>
        </w:tc>
      </w:tr>
      <w:tr w:rsidR="00856650" w:rsidRPr="00F86FAA" w:rsidTr="004D6B74">
        <w:tc>
          <w:tcPr>
            <w:tcW w:w="426" w:type="dxa"/>
          </w:tcPr>
          <w:p w:rsidR="00856650" w:rsidRPr="00856650" w:rsidRDefault="00856650" w:rsidP="00E47C4C">
            <w:pPr>
              <w:pStyle w:val="1b"/>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4071D" w:rsidRDefault="00A34ECF">
            <w:pPr>
              <w:jc w:val="both"/>
              <w:rPr>
                <w:b/>
              </w:rPr>
            </w:pPr>
            <w:r>
              <w:t>«22» февраля 2023 года</w:t>
            </w:r>
          </w:p>
        </w:tc>
      </w:tr>
      <w:tr w:rsidR="009E64D8" w:rsidRPr="00F86FAA" w:rsidTr="004D6B74">
        <w:tc>
          <w:tcPr>
            <w:tcW w:w="426" w:type="dxa"/>
          </w:tcPr>
          <w:p w:rsidR="009E64D8" w:rsidRPr="00856650" w:rsidRDefault="004762D6" w:rsidP="00E47C4C">
            <w:pPr>
              <w:pStyle w:val="1b"/>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4071D" w:rsidRDefault="00A34ECF">
            <w:pPr>
              <w:pStyle w:val="1b"/>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«14» марта 2023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b"/>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4071D" w:rsidRDefault="00A34ECF">
            <w:pPr>
              <w:pStyle w:val="1b"/>
              <w:ind w:firstLine="397"/>
              <w:rPr>
                <w:sz w:val="24"/>
                <w:szCs w:val="24"/>
                <w:highlight w:val="cyan"/>
              </w:rPr>
            </w:pPr>
            <w:r>
              <w:rPr>
                <w:sz w:val="24"/>
                <w:szCs w:val="24"/>
              </w:rPr>
              <w:t>Рассмотрение, оценка и сопоставление Заявок состоится «15» марта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b"/>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4071D" w:rsidRDefault="00A34ECF">
            <w:pPr>
              <w:pStyle w:val="1b"/>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«20» апреля 2023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4071D" w:rsidRDefault="00A34ECF">
            <w:pPr>
              <w:pStyle w:val="1b"/>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4071D" w:rsidRPr="004029DB" w:rsidRDefault="00A34ECF">
            <w:pPr>
              <w:pStyle w:val="aff"/>
              <w:jc w:val="both"/>
              <w:rPr>
                <w:sz w:val="24"/>
                <w:szCs w:val="24"/>
              </w:rPr>
            </w:pPr>
            <w:r w:rsidRPr="004029D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4071D" w:rsidRDefault="00A34ECF">
            <w:pPr>
              <w:pStyle w:val="1b"/>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4029DB" w:rsidRPr="00F86FAA" w:rsidTr="004D6B74">
        <w:tc>
          <w:tcPr>
            <w:tcW w:w="426" w:type="dxa"/>
          </w:tcPr>
          <w:p w:rsidR="004029DB" w:rsidRPr="00F86FAA" w:rsidRDefault="004029DB" w:rsidP="00E47C4C">
            <w:pPr>
              <w:pStyle w:val="1b"/>
              <w:ind w:left="-57" w:right="-108" w:firstLine="0"/>
              <w:rPr>
                <w:b/>
                <w:sz w:val="24"/>
                <w:szCs w:val="24"/>
              </w:rPr>
            </w:pPr>
            <w:r>
              <w:rPr>
                <w:b/>
                <w:sz w:val="24"/>
                <w:szCs w:val="24"/>
              </w:rPr>
              <w:t>13.</w:t>
            </w:r>
          </w:p>
        </w:tc>
        <w:tc>
          <w:tcPr>
            <w:tcW w:w="2126" w:type="dxa"/>
          </w:tcPr>
          <w:p w:rsidR="004029DB" w:rsidRPr="00F86FAA" w:rsidRDefault="004029D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029DB" w:rsidRDefault="004029DB" w:rsidP="00A34ECF">
            <w:pPr>
              <w:pStyle w:val="paragraph"/>
              <w:spacing w:before="0" w:beforeAutospacing="0" w:after="0" w:afterAutospacing="0"/>
              <w:rPr>
                <w:rFonts w:ascii="Segoe UI" w:hAnsi="Segoe UI" w:cs="Segoe UI"/>
                <w:sz w:val="15"/>
                <w:szCs w:val="15"/>
              </w:rPr>
            </w:pPr>
            <w:r>
              <w:rPr>
                <w:rStyle w:val="normaltextrun"/>
              </w:rPr>
              <w:t>Вариант 1.</w:t>
            </w:r>
            <w:r>
              <w:rPr>
                <w:rStyle w:val="eop"/>
              </w:rPr>
              <w:t> </w:t>
            </w:r>
          </w:p>
          <w:p w:rsidR="004029DB" w:rsidRDefault="004029DB" w:rsidP="00A34ECF">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4029DB" w:rsidRDefault="004029DB" w:rsidP="004029DB">
            <w:pPr>
              <w:pStyle w:val="paragraph"/>
              <w:numPr>
                <w:ilvl w:val="0"/>
                <w:numId w:val="27"/>
              </w:numPr>
              <w:spacing w:before="0" w:beforeAutospacing="0" w:after="0" w:afterAutospacing="0"/>
              <w:ind w:left="301" w:firstLine="0"/>
              <w:jc w:val="both"/>
            </w:pPr>
            <w:r>
              <w:rPr>
                <w:rStyle w:val="normaltextrun"/>
              </w:rPr>
              <w:t>путем перечисления Заказчиком денежных средств ежем</w:t>
            </w:r>
            <w:r>
              <w:rPr>
                <w:rStyle w:val="normaltextrun"/>
              </w:rPr>
              <w:t>е</w:t>
            </w:r>
            <w:r>
              <w:rPr>
                <w:rStyle w:val="normaltextrun"/>
              </w:rPr>
              <w:t>сячно в размере 100 % (сто процентов) от стоимости выполненного объема Работ в течение 30 (тридцати) календа</w:t>
            </w:r>
            <w:r>
              <w:rPr>
                <w:rStyle w:val="normaltextrun"/>
              </w:rPr>
              <w:t>р</w:t>
            </w:r>
            <w:r>
              <w:rPr>
                <w:rStyle w:val="normaltextrun"/>
              </w:rPr>
              <w:t xml:space="preserve">ных дней </w:t>
            </w:r>
            <w:proofErr w:type="gramStart"/>
            <w:r>
              <w:rPr>
                <w:rStyle w:val="normaltextrun"/>
              </w:rPr>
              <w:t>с даты подписания</w:t>
            </w:r>
            <w:proofErr w:type="gramEnd"/>
            <w:r>
              <w:rPr>
                <w:rStyle w:val="normaltextrun"/>
              </w:rPr>
              <w:t xml:space="preserve"> сторонами акта о приемке выпо</w:t>
            </w:r>
            <w:r>
              <w:rPr>
                <w:rStyle w:val="normaltextrun"/>
              </w:rPr>
              <w:t>л</w:t>
            </w:r>
            <w:r>
              <w:rPr>
                <w:rStyle w:val="normaltextrun"/>
              </w:rPr>
              <w:t>ненных работ формы КС-2, справки о стоимости выпо</w:t>
            </w:r>
            <w:r>
              <w:rPr>
                <w:rStyle w:val="normaltextrun"/>
              </w:rPr>
              <w:t>л</w:t>
            </w:r>
            <w:r>
              <w:rPr>
                <w:rStyle w:val="normaltextrun"/>
              </w:rPr>
              <w:t>ненных работ и затрат формы КС-3на основании предоставленного Подрядчиком счета на оплату;</w:t>
            </w:r>
            <w:r>
              <w:rPr>
                <w:rStyle w:val="eop"/>
              </w:rPr>
              <w:t> </w:t>
            </w:r>
          </w:p>
          <w:p w:rsidR="004029DB" w:rsidRDefault="004029DB" w:rsidP="004029DB">
            <w:pPr>
              <w:pStyle w:val="paragraph"/>
              <w:numPr>
                <w:ilvl w:val="0"/>
                <w:numId w:val="27"/>
              </w:numPr>
              <w:spacing w:before="0" w:beforeAutospacing="0" w:after="0" w:afterAutospacing="0"/>
              <w:ind w:left="301" w:firstLine="0"/>
              <w:jc w:val="both"/>
            </w:pPr>
            <w:proofErr w:type="gramStart"/>
            <w:r>
              <w:rPr>
                <w:rStyle w:val="normaltextrun"/>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w:t>
            </w:r>
            <w:r>
              <w:rPr>
                <w:rStyle w:val="normaltextrun"/>
              </w:rPr>
              <w:t>о</w:t>
            </w:r>
            <w:r>
              <w:rPr>
                <w:rStyle w:val="normaltextrun"/>
              </w:rPr>
              <w:t>дернизированных объектов основных средств ОС-3 на основании предоставленного Подрядчиком</w:t>
            </w:r>
            <w:proofErr w:type="gramEnd"/>
            <w:r>
              <w:rPr>
                <w:rStyle w:val="normaltextrun"/>
              </w:rPr>
              <w:t xml:space="preserve"> счета на оплату.  </w:t>
            </w:r>
            <w:r>
              <w:rPr>
                <w:rStyle w:val="eop"/>
              </w:rPr>
              <w:t> </w:t>
            </w:r>
          </w:p>
          <w:p w:rsidR="004029DB" w:rsidRDefault="004029DB" w:rsidP="00A34ECF">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w:t>
            </w:r>
          </w:p>
          <w:p w:rsidR="004029DB" w:rsidRDefault="004029DB" w:rsidP="00A34ECF">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4029DB" w:rsidRDefault="004029DB" w:rsidP="004029DB">
            <w:pPr>
              <w:pStyle w:val="paragraph"/>
              <w:numPr>
                <w:ilvl w:val="0"/>
                <w:numId w:val="28"/>
              </w:numPr>
              <w:spacing w:before="0" w:beforeAutospacing="0" w:after="0" w:afterAutospacing="0"/>
              <w:ind w:left="301" w:firstLine="0"/>
              <w:jc w:val="both"/>
            </w:pPr>
            <w:r>
              <w:rPr>
                <w:rStyle w:val="normaltextrun"/>
              </w:rPr>
              <w:t>путем перечисления авансового платежа в размере не более 25% (двадцати пяти процентов) от Цены Договора в течение 30 (тридцати) календарных дней с даты предоставления Исполн</w:t>
            </w:r>
            <w:r>
              <w:rPr>
                <w:rStyle w:val="normaltextrun"/>
              </w:rPr>
              <w:t>и</w:t>
            </w:r>
            <w:r>
              <w:rPr>
                <w:rStyle w:val="normaltextrun"/>
              </w:rPr>
              <w:t>телем независимой (банковской) гарантии, оформленной в соответствии с требованиями Приложения № 6 к документации о закупки</w:t>
            </w:r>
            <w:r>
              <w:t xml:space="preserve">, </w:t>
            </w:r>
            <w:r>
              <w:rPr>
                <w:rStyle w:val="normaltextrun"/>
              </w:rPr>
              <w:t xml:space="preserve">на основании предоставленного Подрядчиком счета на оплату, </w:t>
            </w:r>
          </w:p>
          <w:p w:rsidR="004029DB" w:rsidRDefault="004029DB" w:rsidP="004029DB">
            <w:pPr>
              <w:pStyle w:val="paragraph"/>
              <w:numPr>
                <w:ilvl w:val="0"/>
                <w:numId w:val="28"/>
              </w:numPr>
              <w:spacing w:before="0" w:beforeAutospacing="0" w:after="0" w:afterAutospacing="0"/>
              <w:ind w:left="301" w:firstLine="0"/>
              <w:jc w:val="both"/>
            </w:pPr>
            <w:proofErr w:type="gramStart"/>
            <w:r>
              <w:rPr>
                <w:rStyle w:val="normaltextrun"/>
              </w:rPr>
              <w:t>оплата второго платежа производится не ранее 30 (тридц</w:t>
            </w:r>
            <w:r>
              <w:rPr>
                <w:rStyle w:val="normaltextrun"/>
              </w:rPr>
              <w:t>а</w:t>
            </w:r>
            <w:r>
              <w:rPr>
                <w:rStyle w:val="normaltextrun"/>
              </w:rPr>
              <w:t>ти) календарных дней с даты заключения договора в размере 100 % (сто процентов) от стоимости выполненного объема Р</w:t>
            </w:r>
            <w:r>
              <w:rPr>
                <w:rStyle w:val="normaltextrun"/>
              </w:rPr>
              <w:t>а</w:t>
            </w:r>
            <w:r>
              <w:rPr>
                <w:rStyle w:val="normaltextrun"/>
              </w:rPr>
              <w:t>бот, стоимость которого не может быть менее авансового платежа, в течение 30 (тридцати) календарных дней с даты по</w:t>
            </w:r>
            <w:r>
              <w:rPr>
                <w:rStyle w:val="normaltextrun"/>
              </w:rPr>
              <w:t>д</w:t>
            </w:r>
            <w:r>
              <w:rPr>
                <w:rStyle w:val="normaltextrun"/>
              </w:rPr>
              <w:t>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rPr>
              <w:t xml:space="preserve"> всей суммы авансового </w:t>
            </w:r>
            <w:proofErr w:type="spellStart"/>
            <w:r>
              <w:rPr>
                <w:rStyle w:val="normaltextrun"/>
              </w:rPr>
              <w:t>платежана</w:t>
            </w:r>
            <w:proofErr w:type="spellEnd"/>
            <w:r>
              <w:rPr>
                <w:rStyle w:val="normaltextrun"/>
              </w:rPr>
              <w:t xml:space="preserve"> основании предоставленного Подрядчиком счета на оплату;</w:t>
            </w:r>
            <w:r>
              <w:rPr>
                <w:rStyle w:val="eop"/>
              </w:rPr>
              <w:t> </w:t>
            </w:r>
          </w:p>
          <w:p w:rsidR="004029DB" w:rsidRDefault="004029DB" w:rsidP="004029DB">
            <w:pPr>
              <w:pStyle w:val="paragraph"/>
              <w:numPr>
                <w:ilvl w:val="0"/>
                <w:numId w:val="28"/>
              </w:numPr>
              <w:spacing w:before="0" w:beforeAutospacing="0" w:after="0" w:afterAutospacing="0"/>
              <w:ind w:left="301" w:firstLine="0"/>
              <w:jc w:val="both"/>
            </w:pPr>
            <w:proofErr w:type="gramStart"/>
            <w:r>
              <w:rPr>
                <w:rStyle w:val="normaltextrun"/>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w:t>
            </w:r>
            <w:r>
              <w:rPr>
                <w:rStyle w:val="normaltextrun"/>
              </w:rPr>
              <w:t>а</w:t>
            </w:r>
            <w:r>
              <w:rPr>
                <w:rStyle w:val="normaltextrun"/>
              </w:rPr>
              <w:t>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w:t>
            </w:r>
            <w:r>
              <w:rPr>
                <w:rStyle w:val="normaltextrun"/>
              </w:rPr>
              <w:t>с</w:t>
            </w:r>
            <w:r>
              <w:rPr>
                <w:rStyle w:val="normaltextrun"/>
              </w:rPr>
              <w:t>тавленного Подрядчиком счета на оплату;</w:t>
            </w:r>
            <w:r>
              <w:rPr>
                <w:rStyle w:val="eop"/>
              </w:rPr>
              <w:t> </w:t>
            </w:r>
            <w:proofErr w:type="gramEnd"/>
          </w:p>
          <w:p w:rsidR="004029DB" w:rsidRDefault="004029DB" w:rsidP="004029DB">
            <w:pPr>
              <w:pStyle w:val="paragraph"/>
              <w:numPr>
                <w:ilvl w:val="0"/>
                <w:numId w:val="28"/>
              </w:numPr>
              <w:spacing w:before="0" w:beforeAutospacing="0" w:after="0" w:afterAutospacing="0"/>
              <w:ind w:left="301" w:firstLine="0"/>
              <w:jc w:val="both"/>
            </w:pPr>
            <w:proofErr w:type="gramStart"/>
            <w:r>
              <w:rPr>
                <w:rStyle w:val="normaltextrun"/>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w:t>
            </w:r>
            <w:r>
              <w:rPr>
                <w:rStyle w:val="normaltextrun"/>
              </w:rPr>
              <w:t>о</w:t>
            </w:r>
            <w:r>
              <w:rPr>
                <w:rStyle w:val="normaltextrun"/>
              </w:rPr>
              <w:t>дернизированных объектов основных средств ОС-3 на основании предоставленного Подрядчиком</w:t>
            </w:r>
            <w:proofErr w:type="gramEnd"/>
            <w:r>
              <w:rPr>
                <w:rStyle w:val="normaltextrun"/>
              </w:rPr>
              <w:t xml:space="preserve"> счета на оплату.  </w:t>
            </w:r>
            <w:r>
              <w:rPr>
                <w:rStyle w:val="eop"/>
              </w:rPr>
              <w:t> </w:t>
            </w:r>
          </w:p>
          <w:p w:rsidR="004029DB" w:rsidRDefault="004029DB" w:rsidP="00A34ECF">
            <w:pPr>
              <w:pStyle w:val="paragraph"/>
              <w:spacing w:before="0" w:beforeAutospacing="0" w:after="0" w:afterAutospacing="0"/>
              <w:jc w:val="both"/>
              <w:rPr>
                <w:rFonts w:ascii="Segoe UI" w:hAnsi="Segoe UI" w:cs="Segoe UI"/>
                <w:sz w:val="15"/>
                <w:szCs w:val="15"/>
              </w:rPr>
            </w:pPr>
            <w:r>
              <w:rPr>
                <w:rStyle w:val="normaltextrun"/>
              </w:rPr>
              <w:t>Вариант 3.</w:t>
            </w:r>
            <w:r>
              <w:rPr>
                <w:rStyle w:val="eop"/>
              </w:rPr>
              <w:t> </w:t>
            </w:r>
          </w:p>
          <w:p w:rsidR="004029DB" w:rsidRDefault="004029DB" w:rsidP="00A34ECF">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4029DB" w:rsidRDefault="004029DB" w:rsidP="004029DB">
            <w:pPr>
              <w:pStyle w:val="paragraph"/>
              <w:numPr>
                <w:ilvl w:val="0"/>
                <w:numId w:val="29"/>
              </w:numPr>
              <w:spacing w:before="0" w:beforeAutospacing="0" w:after="0" w:afterAutospacing="0"/>
              <w:ind w:left="301" w:firstLine="0"/>
              <w:jc w:val="both"/>
            </w:pPr>
            <w:r>
              <w:rPr>
                <w:rStyle w:val="normaltextrun"/>
              </w:rPr>
              <w:t>путем перечисления авансового платежа в размере не более 8% (восьми процентов) от Цены Договора в течение 30 (тридц</w:t>
            </w:r>
            <w:r>
              <w:rPr>
                <w:rStyle w:val="normaltextrun"/>
              </w:rPr>
              <w:t>а</w:t>
            </w:r>
            <w:r>
              <w:rPr>
                <w:rStyle w:val="normaltextrun"/>
              </w:rPr>
              <w:t xml:space="preserve">ти) календарных дней  с даты заключения </w:t>
            </w:r>
            <w:proofErr w:type="gramStart"/>
            <w:r>
              <w:rPr>
                <w:rStyle w:val="normaltextrun"/>
              </w:rPr>
              <w:t>договора</w:t>
            </w:r>
            <w:proofErr w:type="gramEnd"/>
            <w:r>
              <w:rPr>
                <w:rStyle w:val="normaltextrun"/>
              </w:rPr>
              <w:t xml:space="preserve"> на основ</w:t>
            </w:r>
            <w:r>
              <w:rPr>
                <w:rStyle w:val="normaltextrun"/>
              </w:rPr>
              <w:t>а</w:t>
            </w:r>
            <w:r>
              <w:rPr>
                <w:rStyle w:val="normaltextrun"/>
              </w:rPr>
              <w:t>нии предоставленного Подрядчиком счета на оплату, без предоставления Исполнителем независимой (банковской) гара</w:t>
            </w:r>
            <w:r>
              <w:rPr>
                <w:rStyle w:val="normaltextrun"/>
              </w:rPr>
              <w:t>н</w:t>
            </w:r>
            <w:r>
              <w:rPr>
                <w:rStyle w:val="normaltextrun"/>
              </w:rPr>
              <w:t>тии;</w:t>
            </w:r>
            <w:r>
              <w:rPr>
                <w:rStyle w:val="eop"/>
              </w:rPr>
              <w:t> </w:t>
            </w:r>
          </w:p>
          <w:p w:rsidR="004029DB" w:rsidRDefault="004029DB" w:rsidP="004029DB">
            <w:pPr>
              <w:pStyle w:val="paragraph"/>
              <w:numPr>
                <w:ilvl w:val="0"/>
                <w:numId w:val="29"/>
              </w:numPr>
              <w:spacing w:before="0" w:beforeAutospacing="0" w:after="0" w:afterAutospacing="0"/>
              <w:ind w:left="301" w:firstLine="0"/>
              <w:jc w:val="both"/>
            </w:pPr>
            <w:proofErr w:type="gramStart"/>
            <w:r>
              <w:rPr>
                <w:rStyle w:val="normaltextrun"/>
              </w:rPr>
              <w:t>оплата второго платежа производится не ранее 30 (тридц</w:t>
            </w:r>
            <w:r>
              <w:rPr>
                <w:rStyle w:val="normaltextrun"/>
              </w:rPr>
              <w:t>а</w:t>
            </w:r>
            <w:r>
              <w:rPr>
                <w:rStyle w:val="normaltextrun"/>
              </w:rPr>
              <w:t>ти) календарных дней с даты заключения договора в размере 100 % (сто процентов) от стоимости выполненного объема Р</w:t>
            </w:r>
            <w:r>
              <w:rPr>
                <w:rStyle w:val="normaltextrun"/>
              </w:rPr>
              <w:t>а</w:t>
            </w:r>
            <w:r>
              <w:rPr>
                <w:rStyle w:val="normaltextrun"/>
              </w:rPr>
              <w:t>бот, стоимость которого не может быть менее авансового платежа, в течение 30 (тридцати) календарных дней с даты по</w:t>
            </w:r>
            <w:r>
              <w:rPr>
                <w:rStyle w:val="normaltextrun"/>
              </w:rPr>
              <w:t>д</w:t>
            </w:r>
            <w:r>
              <w:rPr>
                <w:rStyle w:val="normaltextrun"/>
              </w:rPr>
              <w:t>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rPr>
              <w:t xml:space="preserve"> всей суммы авансового платежа на основании предоставленного Подрядчиком счета на оплату;</w:t>
            </w:r>
            <w:r>
              <w:rPr>
                <w:rStyle w:val="eop"/>
              </w:rPr>
              <w:t> </w:t>
            </w:r>
          </w:p>
          <w:p w:rsidR="004029DB" w:rsidRDefault="004029DB" w:rsidP="004029DB">
            <w:pPr>
              <w:pStyle w:val="paragraph"/>
              <w:numPr>
                <w:ilvl w:val="0"/>
                <w:numId w:val="29"/>
              </w:numPr>
              <w:spacing w:before="0" w:beforeAutospacing="0" w:after="0" w:afterAutospacing="0"/>
              <w:ind w:left="301" w:firstLine="0"/>
              <w:jc w:val="both"/>
            </w:pPr>
            <w:proofErr w:type="gramStart"/>
            <w:r>
              <w:rPr>
                <w:rStyle w:val="normaltextrun"/>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w:t>
            </w:r>
            <w:r>
              <w:rPr>
                <w:rStyle w:val="normaltextrun"/>
              </w:rPr>
              <w:t>а</w:t>
            </w:r>
            <w:r>
              <w:rPr>
                <w:rStyle w:val="normaltextrun"/>
              </w:rPr>
              <w:t>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w:t>
            </w:r>
            <w:r>
              <w:rPr>
                <w:rStyle w:val="normaltextrun"/>
              </w:rPr>
              <w:t>с</w:t>
            </w:r>
            <w:r>
              <w:rPr>
                <w:rStyle w:val="normaltextrun"/>
              </w:rPr>
              <w:t>тавленного Подрядчиком счета на оплату;</w:t>
            </w:r>
            <w:r>
              <w:rPr>
                <w:rStyle w:val="eop"/>
              </w:rPr>
              <w:t> </w:t>
            </w:r>
            <w:proofErr w:type="gramEnd"/>
          </w:p>
          <w:p w:rsidR="004029DB" w:rsidRDefault="004029DB" w:rsidP="004029DB">
            <w:pPr>
              <w:pStyle w:val="paragraph"/>
              <w:numPr>
                <w:ilvl w:val="0"/>
                <w:numId w:val="29"/>
              </w:numPr>
              <w:spacing w:before="0" w:beforeAutospacing="0" w:after="0" w:afterAutospacing="0"/>
              <w:ind w:left="301" w:firstLine="0"/>
              <w:jc w:val="both"/>
            </w:pPr>
            <w:proofErr w:type="gramStart"/>
            <w:r>
              <w:rPr>
                <w:rStyle w:val="normaltextrun"/>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w:t>
            </w:r>
            <w:r>
              <w:rPr>
                <w:rStyle w:val="normaltextrun"/>
              </w:rPr>
              <w:t>о</w:t>
            </w:r>
            <w:r>
              <w:rPr>
                <w:rStyle w:val="normaltextrun"/>
              </w:rPr>
              <w:t>дернизированных объектов основных средств ОС-3 на основании предоставленного Подрядчиком</w:t>
            </w:r>
            <w:proofErr w:type="gramEnd"/>
            <w:r>
              <w:rPr>
                <w:rStyle w:val="normaltextrun"/>
              </w:rPr>
              <w:t xml:space="preserve"> счета на оплату.</w:t>
            </w:r>
            <w:r>
              <w:rPr>
                <w:rStyle w:val="eop"/>
              </w:rPr>
              <w:t> </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029DB" w:rsidRDefault="00A34ECF">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4029DB" w:rsidRDefault="00A34ECF">
            <w:pPr>
              <w:pStyle w:val="Default"/>
              <w:jc w:val="both"/>
            </w:pPr>
            <w:r>
              <w:t xml:space="preserve">Начало выполнения Работ - с даты, указанной в уведомлении о начале выполнения работ. </w:t>
            </w:r>
          </w:p>
          <w:p w:rsidR="004029DB" w:rsidRDefault="00A34ECF">
            <w:pPr>
              <w:pStyle w:val="Default"/>
              <w:jc w:val="both"/>
            </w:pPr>
            <w:r>
              <w:t>Окончание выполнения Работ - не более 100 (ста) календарных дней с даты, указанной в уведомлении о начале выполнения работ.</w:t>
            </w:r>
          </w:p>
          <w:p w:rsidR="004029DB" w:rsidRDefault="00A34ECF">
            <w:pPr>
              <w:pStyle w:val="Default"/>
              <w:jc w:val="both"/>
            </w:pPr>
            <w:r>
              <w:t xml:space="preserve">Уведомление о начале выполнения Работ должно быть направлено Подрядчику в течение 30 (тридцати) календарных дней, начиная с 17.04.2023.  </w:t>
            </w:r>
          </w:p>
          <w:p w:rsidR="00C4071D" w:rsidRDefault="00A34ECF">
            <w:pPr>
              <w:pStyle w:val="Default"/>
              <w:jc w:val="both"/>
            </w:pPr>
            <w:r>
              <w:t>Работы выполняются одним этапом.</w:t>
            </w:r>
          </w:p>
          <w:p w:rsidR="00685C56" w:rsidRPr="00F86FAA" w:rsidRDefault="00685C56" w:rsidP="00685C56">
            <w:pPr>
              <w:pStyle w:val="Default"/>
              <w:jc w:val="both"/>
            </w:pPr>
          </w:p>
          <w:p w:rsidR="00C4071D" w:rsidRDefault="00A34ECF">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620050, Российская Федерация,  Свердловская область, г. Екатеринбург, ул. Автомагистральная, д. 42</w:t>
            </w:r>
            <w:proofErr w:type="gramEnd"/>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4071D" w:rsidRDefault="00A34ECF">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4071D" w:rsidRDefault="00A34EC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4071D" w:rsidRDefault="00A34ECF">
                  <w:pPr>
                    <w:snapToGrid w:val="0"/>
                    <w:rPr>
                      <w:sz w:val="22"/>
                      <w:szCs w:val="22"/>
                    </w:rPr>
                  </w:pPr>
                  <w:r>
                    <w:rPr>
                      <w:sz w:val="22"/>
                      <w:szCs w:val="22"/>
                    </w:rPr>
                    <w:t>42.11</w:t>
                  </w:r>
                </w:p>
              </w:tc>
              <w:tc>
                <w:tcPr>
                  <w:tcW w:w="1417" w:type="dxa"/>
                  <w:tcBorders>
                    <w:top w:val="single" w:sz="4" w:space="0" w:color="auto"/>
                    <w:left w:val="single" w:sz="4" w:space="0" w:color="auto"/>
                    <w:bottom w:val="single" w:sz="4" w:space="0" w:color="auto"/>
                    <w:right w:val="single" w:sz="4" w:space="0" w:color="auto"/>
                  </w:tcBorders>
                </w:tcPr>
                <w:p w:rsidR="00C4071D" w:rsidRDefault="00A34ECF">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rsidR="00C4071D" w:rsidRDefault="00A34EC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4071D" w:rsidRDefault="00A34EC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4071D" w:rsidRDefault="00A34ECF">
                  <w:pPr>
                    <w:snapToGrid w:val="0"/>
                    <w:rPr>
                      <w:sz w:val="22"/>
                      <w:szCs w:val="22"/>
                    </w:rPr>
                  </w:pPr>
                  <w:r>
                    <w:rPr>
                      <w:sz w:val="22"/>
                      <w:szCs w:val="22"/>
                    </w:rPr>
                    <w:t>130</w:t>
                  </w:r>
                </w:p>
              </w:tc>
            </w:tr>
          </w:tbl>
          <w:p w:rsidR="00C4071D" w:rsidRDefault="00C4071D"/>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029DB">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4071D" w:rsidRPr="004029DB" w:rsidRDefault="00A34ECF" w:rsidP="004029DB">
            <w:pPr>
              <w:pStyle w:val="aff7"/>
              <w:numPr>
                <w:ilvl w:val="1"/>
                <w:numId w:val="14"/>
              </w:numPr>
              <w:ind w:left="601" w:hanging="426"/>
              <w:jc w:val="both"/>
            </w:pPr>
            <w:r w:rsidRPr="004029D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4071D" w:rsidRPr="004029DB" w:rsidRDefault="00A34ECF" w:rsidP="004029DB">
            <w:pPr>
              <w:pStyle w:val="aff7"/>
              <w:numPr>
                <w:ilvl w:val="1"/>
                <w:numId w:val="14"/>
              </w:numPr>
              <w:ind w:left="601" w:hanging="426"/>
              <w:jc w:val="both"/>
            </w:pPr>
            <w:r w:rsidRPr="004029D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4071D" w:rsidRPr="004029DB" w:rsidRDefault="00A34ECF" w:rsidP="004029DB">
            <w:pPr>
              <w:pStyle w:val="aff7"/>
              <w:numPr>
                <w:ilvl w:val="1"/>
                <w:numId w:val="14"/>
              </w:numPr>
              <w:ind w:left="601" w:hanging="426"/>
              <w:jc w:val="both"/>
            </w:pPr>
            <w:r w:rsidRPr="004029D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029DB">
              <w:t>://</w:t>
            </w:r>
            <w:r>
              <w:rPr>
                <w:lang w:val="en-US"/>
              </w:rPr>
              <w:t>www</w:t>
            </w:r>
            <w:r w:rsidRPr="004029DB">
              <w:t>.</w:t>
            </w:r>
            <w:proofErr w:type="spellStart"/>
            <w:r>
              <w:rPr>
                <w:lang w:val="en-US"/>
              </w:rPr>
              <w:t>nalog</w:t>
            </w:r>
            <w:proofErr w:type="spellEnd"/>
            <w:r w:rsidRPr="004029DB">
              <w:t>.</w:t>
            </w:r>
            <w:proofErr w:type="spellStart"/>
            <w:r>
              <w:rPr>
                <w:lang w:val="en-US"/>
              </w:rPr>
              <w:t>ru</w:t>
            </w:r>
            <w:proofErr w:type="spellEnd"/>
            <w:r w:rsidRPr="004029DB">
              <w:t>) на условиях, изложенных в проекте договора (приложение к документации о закупке);</w:t>
            </w:r>
          </w:p>
          <w:p w:rsidR="00C4071D" w:rsidRPr="004029DB" w:rsidRDefault="00A34ECF" w:rsidP="004029DB">
            <w:pPr>
              <w:pStyle w:val="aff7"/>
              <w:numPr>
                <w:ilvl w:val="1"/>
                <w:numId w:val="14"/>
              </w:numPr>
              <w:ind w:left="601" w:hanging="426"/>
              <w:jc w:val="both"/>
            </w:pPr>
            <w:r w:rsidRPr="004029DB">
              <w:t xml:space="preserve">наличие опыта за период с 2020-2023 гг. по договорам с предметом (строительно-монтажные работы по строительству, реконструкции, ремонту и благоустройству дорог, проездов, производственных площадок). </w:t>
            </w:r>
            <w:proofErr w:type="gramStart"/>
            <w:r w:rsidRPr="004029DB">
              <w:t>Сумма исполненных обязательств (работ) по договорам должна быть не менее 20% от НМЦ, указанной в п.5 настоящей Информационной карты;</w:t>
            </w:r>
            <w:proofErr w:type="gramEnd"/>
          </w:p>
          <w:p w:rsidR="00C4071D" w:rsidRPr="004029DB" w:rsidRDefault="00A34ECF" w:rsidP="004029DB">
            <w:pPr>
              <w:pStyle w:val="aff7"/>
              <w:numPr>
                <w:ilvl w:val="1"/>
                <w:numId w:val="14"/>
              </w:numPr>
              <w:ind w:left="601" w:hanging="426"/>
              <w:jc w:val="both"/>
            </w:pPr>
            <w:proofErr w:type="gramStart"/>
            <w:r w:rsidRPr="004029DB">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4029DB">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4029DB">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4071D" w:rsidRPr="004029DB" w:rsidRDefault="00A34ECF" w:rsidP="004029DB">
            <w:pPr>
              <w:pStyle w:val="aff7"/>
              <w:numPr>
                <w:ilvl w:val="1"/>
                <w:numId w:val="14"/>
              </w:numPr>
              <w:ind w:left="601" w:hanging="426"/>
              <w:jc w:val="both"/>
            </w:pPr>
            <w:r w:rsidRPr="004029D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4071D" w:rsidRPr="004029DB" w:rsidRDefault="00A34ECF" w:rsidP="004029DB">
            <w:pPr>
              <w:pStyle w:val="aff7"/>
              <w:numPr>
                <w:ilvl w:val="1"/>
                <w:numId w:val="14"/>
              </w:numPr>
              <w:ind w:left="601" w:hanging="426"/>
              <w:jc w:val="both"/>
            </w:pPr>
            <w:proofErr w:type="gramStart"/>
            <w:r w:rsidRPr="004029D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029DB">
              <w:t>://</w:t>
            </w:r>
            <w:r>
              <w:rPr>
                <w:lang w:val="en-US"/>
              </w:rPr>
              <w:t>service</w:t>
            </w:r>
            <w:r w:rsidRPr="004029DB">
              <w:t>.</w:t>
            </w:r>
            <w:proofErr w:type="spellStart"/>
            <w:r>
              <w:rPr>
                <w:lang w:val="en-US"/>
              </w:rPr>
              <w:t>nalog</w:t>
            </w:r>
            <w:proofErr w:type="spellEnd"/>
            <w:r w:rsidRPr="004029DB">
              <w:t>.</w:t>
            </w:r>
            <w:proofErr w:type="spellStart"/>
            <w:r>
              <w:rPr>
                <w:lang w:val="en-US"/>
              </w:rPr>
              <w:t>ru</w:t>
            </w:r>
            <w:proofErr w:type="spellEnd"/>
            <w:r w:rsidRPr="004029DB">
              <w:t>/</w:t>
            </w:r>
            <w:proofErr w:type="spellStart"/>
            <w:r>
              <w:rPr>
                <w:lang w:val="en-US"/>
              </w:rPr>
              <w:t>zd</w:t>
            </w:r>
            <w:proofErr w:type="spellEnd"/>
            <w:r w:rsidRPr="004029DB">
              <w:t>.</w:t>
            </w:r>
            <w:r>
              <w:rPr>
                <w:lang w:val="en-US"/>
              </w:rPr>
              <w:t>do</w:t>
            </w:r>
            <w:r w:rsidRPr="004029DB">
              <w:t>).</w:t>
            </w:r>
            <w:proofErr w:type="gramEnd"/>
            <w:r w:rsidRPr="004029D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029DB">
              <w:t>://</w:t>
            </w:r>
            <w:r>
              <w:rPr>
                <w:lang w:val="en-US"/>
              </w:rPr>
              <w:t>service</w:t>
            </w:r>
            <w:r w:rsidRPr="004029DB">
              <w:t>.</w:t>
            </w:r>
            <w:proofErr w:type="spellStart"/>
            <w:r>
              <w:rPr>
                <w:lang w:val="en-US"/>
              </w:rPr>
              <w:t>nalog</w:t>
            </w:r>
            <w:proofErr w:type="spellEnd"/>
            <w:r w:rsidRPr="004029DB">
              <w:t>.</w:t>
            </w:r>
            <w:proofErr w:type="spellStart"/>
            <w:r>
              <w:rPr>
                <w:lang w:val="en-US"/>
              </w:rPr>
              <w:t>ru</w:t>
            </w:r>
            <w:proofErr w:type="spellEnd"/>
            <w:r w:rsidRPr="004029DB">
              <w:t>/</w:t>
            </w:r>
            <w:proofErr w:type="spellStart"/>
            <w:r>
              <w:rPr>
                <w:lang w:val="en-US"/>
              </w:rPr>
              <w:t>zd</w:t>
            </w:r>
            <w:proofErr w:type="spellEnd"/>
            <w:r w:rsidRPr="004029DB">
              <w:t>.</w:t>
            </w:r>
            <w:r>
              <w:rPr>
                <w:lang w:val="en-US"/>
              </w:rPr>
              <w:t>do</w:t>
            </w:r>
            <w:r w:rsidRPr="004029DB">
              <w:t>);</w:t>
            </w:r>
          </w:p>
          <w:p w:rsidR="00C4071D" w:rsidRPr="004029DB" w:rsidRDefault="00A34ECF" w:rsidP="004029DB">
            <w:pPr>
              <w:pStyle w:val="aff7"/>
              <w:numPr>
                <w:ilvl w:val="1"/>
                <w:numId w:val="14"/>
              </w:numPr>
              <w:ind w:left="601" w:hanging="426"/>
              <w:jc w:val="both"/>
            </w:pPr>
            <w:proofErr w:type="gramStart"/>
            <w:r w:rsidRPr="004029D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029DB">
              <w:t>неприостановлении</w:t>
            </w:r>
            <w:proofErr w:type="spellEnd"/>
            <w:r w:rsidRPr="004029D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029DB">
              <w:t>://</w:t>
            </w:r>
            <w:proofErr w:type="spellStart"/>
            <w:r>
              <w:rPr>
                <w:lang w:val="en-US"/>
              </w:rPr>
              <w:t>fssprus</w:t>
            </w:r>
            <w:proofErr w:type="spellEnd"/>
            <w:r w:rsidRPr="004029DB">
              <w:t>.</w:t>
            </w:r>
            <w:proofErr w:type="spellStart"/>
            <w:r>
              <w:rPr>
                <w:lang w:val="en-US"/>
              </w:rPr>
              <w:t>ru</w:t>
            </w:r>
            <w:proofErr w:type="spellEnd"/>
            <w:r w:rsidRPr="004029DB">
              <w:t>/</w:t>
            </w:r>
            <w:proofErr w:type="spellStart"/>
            <w:r>
              <w:rPr>
                <w:lang w:val="en-US"/>
              </w:rPr>
              <w:t>iss</w:t>
            </w:r>
            <w:proofErr w:type="spellEnd"/>
            <w:r w:rsidRPr="004029DB">
              <w:t>/</w:t>
            </w:r>
            <w:proofErr w:type="spellStart"/>
            <w:r>
              <w:rPr>
                <w:lang w:val="en-US"/>
              </w:rPr>
              <w:t>ip</w:t>
            </w:r>
            <w:proofErr w:type="spellEnd"/>
            <w:r w:rsidRPr="004029DB">
              <w:t>), а также информации в едином</w:t>
            </w:r>
            <w:proofErr w:type="gramEnd"/>
            <w:r w:rsidRPr="004029DB">
              <w:t xml:space="preserve"> </w:t>
            </w:r>
            <w:proofErr w:type="gramStart"/>
            <w:r w:rsidRPr="004029DB">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029DB">
              <w:t>://</w:t>
            </w:r>
            <w:r>
              <w:rPr>
                <w:lang w:val="en-US"/>
              </w:rPr>
              <w:t>www</w:t>
            </w:r>
            <w:r w:rsidRPr="004029DB">
              <w:t>.</w:t>
            </w:r>
            <w:proofErr w:type="spellStart"/>
            <w:r>
              <w:rPr>
                <w:lang w:val="en-US"/>
              </w:rPr>
              <w:t>fedresurs</w:t>
            </w:r>
            <w:proofErr w:type="spellEnd"/>
            <w:r w:rsidRPr="004029DB">
              <w:t>.</w:t>
            </w:r>
            <w:proofErr w:type="spellStart"/>
            <w:r>
              <w:rPr>
                <w:lang w:val="en-US"/>
              </w:rPr>
              <w:t>ru</w:t>
            </w:r>
            <w:proofErr w:type="spellEnd"/>
            <w:r w:rsidRPr="004029D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4029DB">
              <w:t>, заверенные претендентом постановления о прекращении исполнительного производства и т.п.)</w:t>
            </w:r>
            <w:proofErr w:type="gramStart"/>
            <w:r w:rsidRPr="004029DB">
              <w:t>.О</w:t>
            </w:r>
            <w:proofErr w:type="gramEnd"/>
            <w:r w:rsidRPr="004029DB">
              <w:t xml:space="preserve">рганизатором на день рассмотрения Заявок проверяется информация о наличии исполнительных производств и/или </w:t>
            </w:r>
            <w:proofErr w:type="spellStart"/>
            <w:r w:rsidRPr="004029DB">
              <w:t>неприостановлении</w:t>
            </w:r>
            <w:proofErr w:type="spellEnd"/>
            <w:r w:rsidRPr="004029D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C4071D" w:rsidRPr="004029DB" w:rsidRDefault="00A34ECF" w:rsidP="004029DB">
            <w:pPr>
              <w:pStyle w:val="aff7"/>
              <w:numPr>
                <w:ilvl w:val="1"/>
                <w:numId w:val="14"/>
              </w:numPr>
              <w:ind w:left="601" w:hanging="426"/>
              <w:jc w:val="both"/>
            </w:pPr>
            <w:r w:rsidRPr="004029D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4071D" w:rsidRPr="004029DB" w:rsidRDefault="00A34ECF" w:rsidP="004029DB">
            <w:pPr>
              <w:pStyle w:val="aff7"/>
              <w:numPr>
                <w:ilvl w:val="1"/>
                <w:numId w:val="14"/>
              </w:numPr>
              <w:ind w:left="601" w:hanging="426"/>
              <w:jc w:val="both"/>
            </w:pPr>
            <w:r w:rsidRPr="004029DB">
              <w:t xml:space="preserve">документ по форме приложения № 4 к документации о </w:t>
            </w:r>
            <w:proofErr w:type="gramStart"/>
            <w:r w:rsidRPr="004029DB">
              <w:t>закупке</w:t>
            </w:r>
            <w:proofErr w:type="gramEnd"/>
            <w:r w:rsidRPr="004029DB">
              <w:t xml:space="preserve"> о наличии опыта поставки товара, выполнения работ, оказания услуг, указанного в подпункте 1.4 части 1 пункта 17 Информационной карты;</w:t>
            </w:r>
          </w:p>
          <w:p w:rsidR="00C4071D" w:rsidRPr="004029DB" w:rsidRDefault="00A34ECF" w:rsidP="004029DB">
            <w:pPr>
              <w:pStyle w:val="aff7"/>
              <w:numPr>
                <w:ilvl w:val="1"/>
                <w:numId w:val="14"/>
              </w:numPr>
              <w:ind w:left="601" w:hanging="426"/>
              <w:jc w:val="both"/>
            </w:pPr>
            <w:r w:rsidRPr="004029DB">
              <w:t xml:space="preserve">копии договоров, указанных в документе по форме приложения № 4 к документации о </w:t>
            </w:r>
            <w:proofErr w:type="gramStart"/>
            <w:r w:rsidRPr="004029DB">
              <w:t>закупке</w:t>
            </w:r>
            <w:proofErr w:type="gramEnd"/>
            <w:r w:rsidRPr="004029DB">
              <w:t xml:space="preserve"> о наличии опыта поставки товаров, выполнения работ, оказания услуг;</w:t>
            </w:r>
          </w:p>
          <w:p w:rsidR="00C4071D" w:rsidRDefault="00A34ECF" w:rsidP="004029DB">
            <w:pPr>
              <w:pStyle w:val="aff7"/>
              <w:numPr>
                <w:ilvl w:val="1"/>
                <w:numId w:val="14"/>
              </w:numPr>
              <w:ind w:left="601" w:hanging="426"/>
              <w:jc w:val="both"/>
              <w:rPr>
                <w:lang w:val="en-US"/>
              </w:rPr>
            </w:pPr>
            <w:r w:rsidRPr="004029D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4071D" w:rsidRPr="004029DB" w:rsidRDefault="00A34ECF" w:rsidP="004029DB">
            <w:pPr>
              <w:pStyle w:val="aff7"/>
              <w:numPr>
                <w:ilvl w:val="1"/>
                <w:numId w:val="14"/>
              </w:numPr>
              <w:ind w:left="601" w:hanging="426"/>
              <w:jc w:val="both"/>
            </w:pPr>
            <w:r w:rsidRPr="004029DB">
              <w:t>сведения о планируемых к привлечению субподрядных организациях по форме приложения № 7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rsidR="00C4071D" w:rsidRPr="004029DB" w:rsidRDefault="00A34ECF" w:rsidP="004029DB">
            <w:pPr>
              <w:pStyle w:val="aff7"/>
              <w:numPr>
                <w:ilvl w:val="1"/>
                <w:numId w:val="14"/>
              </w:numPr>
              <w:ind w:left="601" w:hanging="426"/>
              <w:jc w:val="both"/>
            </w:pPr>
            <w:r w:rsidRPr="004029DB">
              <w:t>Организатором на день рассмотрения Заявок на официальном сайте РОСТЕХНАДЗОРА (</w:t>
            </w:r>
            <w:r>
              <w:rPr>
                <w:lang w:val="en-US"/>
              </w:rPr>
              <w:t>https</w:t>
            </w:r>
            <w:r w:rsidRPr="004029DB">
              <w:t>://</w:t>
            </w:r>
            <w:proofErr w:type="spellStart"/>
            <w:r>
              <w:rPr>
                <w:lang w:val="en-US"/>
              </w:rPr>
              <w:t>sro</w:t>
            </w:r>
            <w:proofErr w:type="spellEnd"/>
            <w:r w:rsidRPr="004029DB">
              <w:t>.</w:t>
            </w:r>
            <w:proofErr w:type="spellStart"/>
            <w:r>
              <w:rPr>
                <w:lang w:val="en-US"/>
              </w:rPr>
              <w:t>gosnadzor</w:t>
            </w:r>
            <w:proofErr w:type="spellEnd"/>
            <w:r w:rsidRPr="004029DB">
              <w:t>.</w:t>
            </w:r>
            <w:proofErr w:type="spellStart"/>
            <w:r>
              <w:rPr>
                <w:lang w:val="en-US"/>
              </w:rPr>
              <w:t>ru</w:t>
            </w:r>
            <w:proofErr w:type="spellEnd"/>
            <w:r w:rsidRPr="004029DB">
              <w:t xml:space="preserve">/) проверяется информация о соответствии претендента и </w:t>
            </w:r>
            <w:proofErr w:type="spellStart"/>
            <w:r w:rsidRPr="004029DB">
              <w:t>саморегулируемых</w:t>
            </w:r>
            <w:proofErr w:type="spellEnd"/>
            <w:r w:rsidRPr="004029DB">
              <w:t xml:space="preserve">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b"/>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4071D" w:rsidRDefault="00A34EC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4071D" w:rsidRDefault="00A34ECF">
                  <w:pPr>
                    <w:pStyle w:val="afa"/>
                    <w:ind w:firstLine="0"/>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C4071D" w:rsidRDefault="00A34ECF">
                  <w:pPr>
                    <w:pStyle w:val="afa"/>
                    <w:ind w:firstLine="0"/>
                    <w:rPr>
                      <w:sz w:val="24"/>
                      <w:lang w:val="en-US"/>
                    </w:rPr>
                  </w:pPr>
                  <w:r>
                    <w:rPr>
                      <w:sz w:val="24"/>
                      <w:lang w:val="en-US"/>
                    </w:rPr>
                    <w:t>0,45</w:t>
                  </w:r>
                </w:p>
              </w:tc>
            </w:tr>
            <w:tr w:rsidR="006D2B87" w:rsidRPr="00514332" w:rsidTr="004D6B74">
              <w:tc>
                <w:tcPr>
                  <w:tcW w:w="4423" w:type="dxa"/>
                </w:tcPr>
                <w:p w:rsidR="00C4071D" w:rsidRDefault="00A34ECF">
                  <w:pPr>
                    <w:pStyle w:val="afa"/>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C4071D" w:rsidRDefault="00A34ECF">
                  <w:pPr>
                    <w:pStyle w:val="afa"/>
                    <w:ind w:firstLine="0"/>
                    <w:rPr>
                      <w:sz w:val="24"/>
                      <w:lang w:val="en-US"/>
                    </w:rPr>
                  </w:pPr>
                  <w:r>
                    <w:rPr>
                      <w:sz w:val="24"/>
                      <w:lang w:val="en-US"/>
                    </w:rPr>
                    <w:t>0,15</w:t>
                  </w:r>
                </w:p>
              </w:tc>
            </w:tr>
            <w:tr w:rsidR="006D2B87" w:rsidRPr="00514332" w:rsidTr="004D6B74">
              <w:tc>
                <w:tcPr>
                  <w:tcW w:w="4423" w:type="dxa"/>
                </w:tcPr>
                <w:p w:rsidR="00C4071D" w:rsidRDefault="00A34ECF">
                  <w:pPr>
                    <w:pStyle w:val="afa"/>
                    <w:ind w:firstLine="0"/>
                    <w:rPr>
                      <w:sz w:val="24"/>
                    </w:rPr>
                  </w:pPr>
                  <w:proofErr w:type="gramStart"/>
                  <w:r>
                    <w:rPr>
                      <w:sz w:val="24"/>
                    </w:rPr>
                    <w:t>Размер аванса в %. Наилучшим признается наименьший процент, предложенный претендентом.</w:t>
                  </w:r>
                  <w:proofErr w:type="gramEnd"/>
                </w:p>
              </w:tc>
              <w:tc>
                <w:tcPr>
                  <w:tcW w:w="2551" w:type="dxa"/>
                </w:tcPr>
                <w:p w:rsidR="00C4071D" w:rsidRDefault="00A34ECF">
                  <w:pPr>
                    <w:pStyle w:val="afa"/>
                    <w:ind w:firstLine="0"/>
                    <w:rPr>
                      <w:sz w:val="24"/>
                      <w:lang w:val="en-US"/>
                    </w:rPr>
                  </w:pPr>
                  <w:r>
                    <w:rPr>
                      <w:sz w:val="24"/>
                      <w:lang w:val="en-US"/>
                    </w:rPr>
                    <w:t>0,10</w:t>
                  </w:r>
                </w:p>
              </w:tc>
            </w:tr>
            <w:tr w:rsidR="006D2B87" w:rsidRPr="00514332" w:rsidTr="004D6B74">
              <w:tc>
                <w:tcPr>
                  <w:tcW w:w="4423" w:type="dxa"/>
                </w:tcPr>
                <w:p w:rsidR="00C4071D" w:rsidRDefault="00A34ECF">
                  <w:pPr>
                    <w:pStyle w:val="afa"/>
                    <w:ind w:firstLine="0"/>
                    <w:rPr>
                      <w:sz w:val="24"/>
                    </w:rPr>
                  </w:pPr>
                  <w:r>
                    <w:rPr>
                      <w:sz w:val="24"/>
                    </w:rPr>
                    <w:t>Срок выполнения работ. Наилучшим признается наименьший срок выполнения работ.</w:t>
                  </w:r>
                </w:p>
              </w:tc>
              <w:tc>
                <w:tcPr>
                  <w:tcW w:w="2551" w:type="dxa"/>
                </w:tcPr>
                <w:p w:rsidR="00C4071D" w:rsidRDefault="00A34ECF">
                  <w:pPr>
                    <w:pStyle w:val="afa"/>
                    <w:ind w:firstLine="0"/>
                    <w:rPr>
                      <w:sz w:val="24"/>
                      <w:lang w:val="en-US"/>
                    </w:rPr>
                  </w:pPr>
                  <w:r>
                    <w:rPr>
                      <w:sz w:val="24"/>
                      <w:lang w:val="en-US"/>
                    </w:rPr>
                    <w:t>0,10</w:t>
                  </w:r>
                </w:p>
              </w:tc>
            </w:tr>
            <w:tr w:rsidR="006D2B87" w:rsidRPr="00514332" w:rsidTr="004D6B74">
              <w:tc>
                <w:tcPr>
                  <w:tcW w:w="4423" w:type="dxa"/>
                </w:tcPr>
                <w:p w:rsidR="00C4071D" w:rsidRDefault="00A34ECF">
                  <w:pPr>
                    <w:pStyle w:val="afa"/>
                    <w:ind w:firstLine="0"/>
                    <w:rPr>
                      <w:sz w:val="24"/>
                    </w:rPr>
                  </w:pPr>
                  <w:r>
                    <w:rPr>
                      <w:sz w:val="24"/>
                    </w:rPr>
                    <w:t>Сумма исполненных обязательств (работ) по договорам за период 2020-2023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C4071D" w:rsidRDefault="00A34ECF">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b"/>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4071D" w:rsidRDefault="00A34EC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4071D" w:rsidRDefault="00A34EC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4071D" w:rsidRDefault="00C4071D">
                  <w:pPr>
                    <w:pStyle w:val="-3"/>
                    <w:tabs>
                      <w:tab w:val="clear" w:pos="1985"/>
                    </w:tabs>
                    <w:suppressAutoHyphens/>
                    <w:rPr>
                      <w:sz w:val="24"/>
                    </w:rPr>
                  </w:pPr>
                </w:p>
              </w:tc>
            </w:tr>
            <w:tr w:rsidR="000A15FB" w:rsidRPr="00E048E8" w:rsidTr="004D6B74">
              <w:tc>
                <w:tcPr>
                  <w:tcW w:w="6974" w:type="dxa"/>
                </w:tcPr>
                <w:p w:rsidR="00C4071D" w:rsidRDefault="00A34EC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4029DB" w:rsidRPr="00514332" w:rsidTr="004D6B74">
              <w:tc>
                <w:tcPr>
                  <w:tcW w:w="6974" w:type="dxa"/>
                </w:tcPr>
                <w:p w:rsidR="004029DB" w:rsidRDefault="004029DB" w:rsidP="00A34ECF">
                  <w:pPr>
                    <w:ind w:left="629"/>
                    <w:jc w:val="both"/>
                    <w:rPr>
                      <w:b/>
                      <w:bCs/>
                    </w:rPr>
                  </w:pPr>
                  <w:r>
                    <w:rPr>
                      <w:b/>
                      <w:bCs/>
                      <w:lang w:val="en-US"/>
                    </w:rPr>
                    <w:t>III</w:t>
                  </w:r>
                  <w:r>
                    <w:rPr>
                      <w:b/>
                      <w:bCs/>
                    </w:rPr>
                    <w:t>. Увеличение цены договора:</w:t>
                  </w:r>
                </w:p>
                <w:p w:rsidR="004029DB" w:rsidRDefault="004029DB" w:rsidP="00A34ECF">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4029DB" w:rsidRDefault="004029DB" w:rsidP="004029DB">
                  <w:pPr>
                    <w:numPr>
                      <w:ilvl w:val="0"/>
                      <w:numId w:val="72"/>
                    </w:numPr>
                    <w:suppressAutoHyphens w:val="0"/>
                    <w:spacing w:line="276" w:lineRule="auto"/>
                    <w:jc w:val="both"/>
                  </w:pPr>
                  <w:r>
                    <w:t>метод расчета стоимости работы остается неизменным;</w:t>
                  </w:r>
                </w:p>
                <w:p w:rsidR="004029DB" w:rsidRDefault="004029DB" w:rsidP="00A34ECF">
                  <w:pPr>
                    <w:pStyle w:val="afa"/>
                    <w:ind w:firstLine="493"/>
                    <w:rPr>
                      <w:sz w:val="24"/>
                    </w:rPr>
                  </w:pPr>
                  <w:r>
                    <w:rPr>
                      <w:sz w:val="24"/>
                    </w:rPr>
                    <w:t>- увеличение общей цены договора не превышает 30 %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b"/>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4071D" w:rsidRDefault="00A34ECF">
            <w:pPr>
              <w:pStyle w:val="1b"/>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b"/>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4071D" w:rsidRDefault="00A34ECF">
            <w:pPr>
              <w:pStyle w:val="1b"/>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b"/>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4071D" w:rsidRDefault="00A34ECF">
            <w:pPr>
              <w:pStyle w:val="1b"/>
              <w:ind w:firstLine="0"/>
              <w:rPr>
                <w:sz w:val="24"/>
                <w:szCs w:val="24"/>
              </w:rPr>
            </w:pPr>
            <w:r>
              <w:rPr>
                <w:sz w:val="24"/>
                <w:szCs w:val="24"/>
              </w:rPr>
              <w:t>Не предусмотрено.</w:t>
            </w:r>
          </w:p>
          <w:p w:rsidR="00C4071D" w:rsidRDefault="00C4071D">
            <w:pPr>
              <w:pStyle w:val="1b"/>
              <w:ind w:firstLine="397"/>
              <w:rPr>
                <w:sz w:val="24"/>
                <w:szCs w:val="24"/>
              </w:rPr>
            </w:pPr>
          </w:p>
          <w:p w:rsidR="00C4071D" w:rsidRDefault="00C4071D">
            <w:pPr>
              <w:pStyle w:val="1b"/>
              <w:ind w:firstLine="397"/>
              <w:rPr>
                <w:sz w:val="24"/>
                <w:szCs w:val="24"/>
              </w:rPr>
            </w:pPr>
          </w:p>
        </w:tc>
      </w:tr>
      <w:tr w:rsidR="004029DB" w:rsidRPr="00F86FAA" w:rsidTr="004D6B74">
        <w:tc>
          <w:tcPr>
            <w:tcW w:w="426" w:type="dxa"/>
          </w:tcPr>
          <w:p w:rsidR="004029DB" w:rsidRPr="00F86FAA" w:rsidRDefault="004029DB" w:rsidP="00E47C4C">
            <w:pPr>
              <w:pStyle w:val="1b"/>
              <w:ind w:left="-57" w:right="-108" w:firstLine="0"/>
              <w:rPr>
                <w:b/>
                <w:sz w:val="24"/>
                <w:szCs w:val="24"/>
              </w:rPr>
            </w:pPr>
            <w:r>
              <w:rPr>
                <w:b/>
                <w:sz w:val="24"/>
                <w:szCs w:val="24"/>
              </w:rPr>
              <w:t>24.</w:t>
            </w:r>
          </w:p>
        </w:tc>
        <w:tc>
          <w:tcPr>
            <w:tcW w:w="2126" w:type="dxa"/>
          </w:tcPr>
          <w:p w:rsidR="004029DB" w:rsidRPr="00F86FAA" w:rsidRDefault="004029DB" w:rsidP="00DF6AE3">
            <w:pPr>
              <w:pStyle w:val="Default"/>
              <w:rPr>
                <w:b/>
                <w:color w:val="auto"/>
              </w:rPr>
            </w:pPr>
            <w:r>
              <w:rPr>
                <w:b/>
                <w:color w:val="auto"/>
              </w:rPr>
              <w:t>Обеспечение исполнения договора</w:t>
            </w:r>
          </w:p>
        </w:tc>
        <w:tc>
          <w:tcPr>
            <w:tcW w:w="7200" w:type="dxa"/>
          </w:tcPr>
          <w:p w:rsidR="004029DB" w:rsidRDefault="004029DB" w:rsidP="00A34ECF">
            <w:pPr>
              <w:jc w:val="both"/>
            </w:pPr>
            <w:r>
              <w:rPr>
                <w:color w:val="000000"/>
              </w:rPr>
              <w:t>Обеспечение надлежащего исполнения договора:</w:t>
            </w:r>
          </w:p>
          <w:p w:rsidR="004029DB" w:rsidRDefault="004029DB" w:rsidP="004029DB">
            <w:pPr>
              <w:pStyle w:val="aff7"/>
              <w:numPr>
                <w:ilvl w:val="0"/>
                <w:numId w:val="73"/>
              </w:numPr>
              <w:suppressAutoHyphens w:val="0"/>
              <w:jc w:val="both"/>
              <w:rPr>
                <w:color w:val="000000"/>
              </w:rPr>
            </w:pPr>
            <w:r>
              <w:rPr>
                <w:color w:val="000000"/>
              </w:rPr>
              <w:t>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rsidR="004029DB" w:rsidRDefault="004029DB" w:rsidP="004029DB">
            <w:pPr>
              <w:pStyle w:val="aff7"/>
              <w:numPr>
                <w:ilvl w:val="0"/>
                <w:numId w:val="73"/>
              </w:numPr>
              <w:suppressAutoHyphens w:val="0"/>
              <w:jc w:val="both"/>
            </w:pPr>
            <w:r>
              <w:t xml:space="preserve">предоставляется в течение 5 (пяти) календарных дней </w:t>
            </w:r>
            <w:proofErr w:type="gramStart"/>
            <w:r>
              <w:t>с даты заключения</w:t>
            </w:r>
            <w:proofErr w:type="gramEnd"/>
            <w:r>
              <w:t xml:space="preserve"> договора;</w:t>
            </w:r>
          </w:p>
          <w:p w:rsidR="004029DB" w:rsidRDefault="004029DB" w:rsidP="004029DB">
            <w:pPr>
              <w:pStyle w:val="aff7"/>
              <w:numPr>
                <w:ilvl w:val="0"/>
                <w:numId w:val="73"/>
              </w:numPr>
              <w:suppressAutoHyphens w:val="0"/>
              <w:jc w:val="both"/>
              <w:rPr>
                <w:color w:val="000000"/>
              </w:rPr>
            </w:pPr>
            <w:r>
              <w:rPr>
                <w:color w:val="000000"/>
              </w:rPr>
              <w:t>оформляется в виде независимой (банковской) гарантии,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90" w:type="dxa"/>
              <w:tblLayout w:type="fixed"/>
              <w:tblLook w:val="0400"/>
            </w:tblPr>
            <w:tblGrid>
              <w:gridCol w:w="555"/>
              <w:gridCol w:w="32"/>
              <w:gridCol w:w="204"/>
              <w:gridCol w:w="4339"/>
              <w:gridCol w:w="345"/>
              <w:gridCol w:w="1515"/>
            </w:tblGrid>
            <w:tr w:rsidR="004029DB" w:rsidTr="00A34ECF">
              <w:trPr>
                <w:trHeight w:val="465"/>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pPr>
                    <w:jc w:val="center"/>
                  </w:pPr>
                  <w:r>
                    <w:rPr>
                      <w:color w:val="000000"/>
                      <w:sz w:val="20"/>
                      <w:szCs w:val="20"/>
                    </w:rPr>
                    <w:t>№</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pPr>
                    <w:jc w:val="center"/>
                  </w:pPr>
                  <w:r>
                    <w:rPr>
                      <w:color w:val="000000"/>
                      <w:sz w:val="20"/>
                      <w:szCs w:val="20"/>
                    </w:rPr>
                    <w:t>Перечень банков</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pPr>
                    <w:jc w:val="center"/>
                  </w:pPr>
                  <w:r>
                    <w:rPr>
                      <w:color w:val="000000"/>
                      <w:sz w:val="20"/>
                      <w:szCs w:val="20"/>
                    </w:rPr>
                    <w:t>Лимит на прием независимых (банковских) гарантий, млн. руб.</w:t>
                  </w:r>
                </w:p>
              </w:tc>
            </w:tr>
            <w:tr w:rsidR="004029DB" w:rsidTr="00A34ECF">
              <w:trPr>
                <w:trHeight w:val="30"/>
              </w:trPr>
              <w:tc>
                <w:tcPr>
                  <w:tcW w:w="587" w:type="dxa"/>
                  <w:gridSpan w:val="2"/>
                  <w:tcBorders>
                    <w:top w:val="single" w:sz="8" w:space="0" w:color="000000"/>
                    <w:left w:val="single" w:sz="8" w:space="0" w:color="000000"/>
                    <w:bottom w:val="none" w:sz="4" w:space="0" w:color="000000"/>
                    <w:right w:val="single" w:sz="8" w:space="0" w:color="000000"/>
                  </w:tcBorders>
                  <w:shd w:val="clear" w:color="auto" w:fill="FFFFFF"/>
                  <w:noWrap/>
                  <w:vAlign w:val="center"/>
                </w:tcPr>
                <w:p w:rsidR="004029DB" w:rsidRDefault="004029DB" w:rsidP="00A34ECF">
                  <w:r>
                    <w:rPr>
                      <w:color w:val="000000"/>
                      <w:sz w:val="20"/>
                      <w:szCs w:val="20"/>
                    </w:rPr>
                    <w:t>1.</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tcPr>
                <w:p w:rsidR="004029DB" w:rsidRDefault="004029DB" w:rsidP="00A34ECF">
                  <w:r>
                    <w:rPr>
                      <w:color w:val="000000"/>
                      <w:sz w:val="20"/>
                      <w:szCs w:val="20"/>
                    </w:rPr>
                    <w:t>ПАО «Сбербанк России»</w:t>
                  </w:r>
                </w:p>
              </w:tc>
              <w:tc>
                <w:tcPr>
                  <w:tcW w:w="1515" w:type="dxa"/>
                  <w:tcBorders>
                    <w:top w:val="single" w:sz="8" w:space="0" w:color="000000"/>
                    <w:left w:val="none" w:sz="4" w:space="0" w:color="000000"/>
                    <w:bottom w:val="none" w:sz="4"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r>
                    <w:rPr>
                      <w:color w:val="000000"/>
                      <w:sz w:val="20"/>
                      <w:szCs w:val="20"/>
                    </w:rPr>
                    <w:t>Банк ГПБ (АО)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tcPr>
                <w:p w:rsidR="004029DB" w:rsidRDefault="004029DB" w:rsidP="00A34ECF">
                  <w:r>
                    <w:rPr>
                      <w:color w:val="000000"/>
                      <w:sz w:val="20"/>
                      <w:szCs w:val="20"/>
                    </w:rPr>
                    <w:t xml:space="preserve">Банк ВТБ (ПАО) </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4.</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r>
                    <w:rPr>
                      <w:color w:val="000000"/>
                      <w:sz w:val="20"/>
                      <w:szCs w:val="20"/>
                    </w:rPr>
                    <w:t>АО «Альфа-Банк»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5.</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w:t>
                  </w:r>
                  <w:proofErr w:type="spellStart"/>
                  <w:r>
                    <w:rPr>
                      <w:color w:val="000000"/>
                      <w:sz w:val="20"/>
                      <w:szCs w:val="20"/>
                    </w:rPr>
                    <w:t>Россельхозбанк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6.</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Банк «ФК Открытие»</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7.</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«Московский кредитный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8.</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 xml:space="preserve">АО </w:t>
                  </w:r>
                  <w:proofErr w:type="spellStart"/>
                  <w:r>
                    <w:rPr>
                      <w:color w:val="000000"/>
                      <w:sz w:val="20"/>
                      <w:szCs w:val="20"/>
                    </w:rPr>
                    <w:t>ЮниКредитБанк</w:t>
                  </w:r>
                  <w:proofErr w:type="spellEnd"/>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9.</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vAlign w:val="center"/>
                </w:tcPr>
                <w:p w:rsidR="004029DB" w:rsidRDefault="004029DB" w:rsidP="00A34ECF">
                  <w:r>
                    <w:rPr>
                      <w:color w:val="000000"/>
                      <w:sz w:val="20"/>
                      <w:szCs w:val="20"/>
                    </w:rPr>
                    <w:t>АО «</w:t>
                  </w:r>
                  <w:proofErr w:type="spellStart"/>
                  <w:r>
                    <w:rPr>
                      <w:color w:val="000000"/>
                      <w:sz w:val="20"/>
                      <w:szCs w:val="20"/>
                    </w:rPr>
                    <w:t>Райффайзенбанк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10.</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vAlign w:val="center"/>
                </w:tcPr>
                <w:p w:rsidR="004029DB" w:rsidRDefault="004029DB" w:rsidP="00A34ECF">
                  <w:r>
                    <w:rPr>
                      <w:color w:val="000000"/>
                      <w:sz w:val="20"/>
                      <w:szCs w:val="20"/>
                    </w:rPr>
                    <w:t>ПАО РОСБАНК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11.</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tcPr>
                <w:p w:rsidR="004029DB" w:rsidRDefault="004029DB" w:rsidP="00A34ECF">
                  <w:r>
                    <w:rPr>
                      <w:color w:val="000000"/>
                      <w:sz w:val="20"/>
                      <w:szCs w:val="20"/>
                    </w:rPr>
                    <w:t>ПАО «</w:t>
                  </w:r>
                  <w:proofErr w:type="spellStart"/>
                  <w:r>
                    <w:rPr>
                      <w:color w:val="000000"/>
                      <w:sz w:val="20"/>
                      <w:szCs w:val="20"/>
                    </w:rPr>
                    <w:t>Совкомбанк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12.</w:t>
                  </w:r>
                </w:p>
              </w:tc>
              <w:tc>
                <w:tcPr>
                  <w:tcW w:w="4888" w:type="dxa"/>
                  <w:gridSpan w:val="3"/>
                  <w:tcBorders>
                    <w:top w:val="single" w:sz="8" w:space="0" w:color="000000"/>
                    <w:left w:val="none" w:sz="4" w:space="0" w:color="000000"/>
                    <w:bottom w:val="none" w:sz="4" w:space="0" w:color="000000"/>
                    <w:right w:val="single" w:sz="8" w:space="0" w:color="000000"/>
                  </w:tcBorders>
                  <w:shd w:val="clear" w:color="auto" w:fill="FFFFFF"/>
                  <w:noWrap/>
                  <w:vAlign w:val="center"/>
                </w:tcPr>
                <w:p w:rsidR="004029DB" w:rsidRDefault="004029DB" w:rsidP="00A34ECF">
                  <w:r>
                    <w:rPr>
                      <w:color w:val="000000"/>
                      <w:sz w:val="20"/>
                      <w:szCs w:val="20"/>
                    </w:rPr>
                    <w:t>АО КБ «</w:t>
                  </w:r>
                  <w:proofErr w:type="spellStart"/>
                  <w:r>
                    <w:rPr>
                      <w:color w:val="000000"/>
                      <w:sz w:val="20"/>
                      <w:szCs w:val="20"/>
                    </w:rPr>
                    <w:t>Ситибанк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500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13.</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«БАНК «Санкт-Петербург»</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500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14.</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«Всероссийский банк развития регионов»</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500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15.</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АБ «РОССИЯ»</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500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16.</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 xml:space="preserve">ПАО «Банк </w:t>
                  </w:r>
                  <w:proofErr w:type="spellStart"/>
                  <w:r>
                    <w:rPr>
                      <w:color w:val="000000"/>
                      <w:sz w:val="20"/>
                      <w:szCs w:val="20"/>
                    </w:rPr>
                    <w:t>Уралсиб</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500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17.</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«АКБ «АК Барс»</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500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18.</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АКБ «Абсолют Банк» (ПАО)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350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19.</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«СМП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350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20.</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АКБ «Связь-Банк»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350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21.</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Банк «Возрождение» (ПАО)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350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22.</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w:t>
                  </w:r>
                  <w:proofErr w:type="spellStart"/>
                  <w:r>
                    <w:rPr>
                      <w:color w:val="000000"/>
                      <w:sz w:val="20"/>
                      <w:szCs w:val="20"/>
                    </w:rPr>
                    <w:t>Сургутнефтегазбанк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350</w:t>
                  </w:r>
                </w:p>
              </w:tc>
            </w:tr>
            <w:tr w:rsidR="004029DB" w:rsidTr="00A34ECF">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23.</w:t>
                  </w:r>
                </w:p>
              </w:tc>
              <w:tc>
                <w:tcPr>
                  <w:tcW w:w="4888" w:type="dxa"/>
                  <w:gridSpan w:val="3"/>
                  <w:tcBorders>
                    <w:top w:val="single" w:sz="8" w:space="0" w:color="000000"/>
                    <w:left w:val="none" w:sz="4"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«Банк Зенит»</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350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24.</w:t>
                  </w:r>
                </w:p>
              </w:tc>
              <w:tc>
                <w:tcPr>
                  <w:tcW w:w="4920" w:type="dxa"/>
                  <w:gridSpan w:val="4"/>
                  <w:tcBorders>
                    <w:top w:val="none" w:sz="4"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ИНГ Банк (Евразия) 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350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«АКБ «</w:t>
                  </w:r>
                  <w:proofErr w:type="spellStart"/>
                  <w:r>
                    <w:rPr>
                      <w:color w:val="000000"/>
                      <w:sz w:val="20"/>
                      <w:szCs w:val="20"/>
                    </w:rPr>
                    <w:t>Новикомбанк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350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 xml:space="preserve">АО </w:t>
                  </w:r>
                  <w:proofErr w:type="spellStart"/>
                  <w:r>
                    <w:rPr>
                      <w:color w:val="000000"/>
                      <w:sz w:val="20"/>
                      <w:szCs w:val="20"/>
                    </w:rPr>
                    <w:t>Нордеа</w:t>
                  </w:r>
                  <w:proofErr w:type="spellEnd"/>
                  <w:r>
                    <w:rPr>
                      <w:color w:val="000000"/>
                      <w:sz w:val="20"/>
                      <w:szCs w:val="20"/>
                    </w:rPr>
                    <w:t xml:space="preserve">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proofErr w:type="spellStart"/>
                  <w:r>
                    <w:rPr>
                      <w:color w:val="000000"/>
                      <w:sz w:val="20"/>
                      <w:szCs w:val="20"/>
                    </w:rPr>
                    <w:t>АйСиБиси</w:t>
                  </w:r>
                  <w:proofErr w:type="spellEnd"/>
                  <w:r>
                    <w:rPr>
                      <w:color w:val="000000"/>
                      <w:sz w:val="20"/>
                      <w:szCs w:val="20"/>
                    </w:rPr>
                    <w:t xml:space="preserve"> Банк (АО)</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w:t>
                  </w:r>
                  <w:proofErr w:type="spellStart"/>
                  <w:r>
                    <w:rPr>
                      <w:color w:val="000000"/>
                      <w:sz w:val="20"/>
                      <w:szCs w:val="20"/>
                    </w:rPr>
                    <w:t>Росгосстрах</w:t>
                  </w:r>
                  <w:proofErr w:type="spellEnd"/>
                  <w:r>
                    <w:rPr>
                      <w:color w:val="000000"/>
                      <w:sz w:val="20"/>
                      <w:szCs w:val="20"/>
                    </w:rPr>
                    <w:t xml:space="preserve"> Банк» (ПАО «РГС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29.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«Коммерческий банк «</w:t>
                  </w:r>
                  <w:proofErr w:type="spellStart"/>
                  <w:r>
                    <w:rPr>
                      <w:color w:val="000000"/>
                      <w:sz w:val="20"/>
                      <w:szCs w:val="20"/>
                    </w:rPr>
                    <w:t>Локо-Банк</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30.</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«ОТП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31.</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«АКБ</w:t>
                  </w:r>
                  <w:proofErr w:type="gramStart"/>
                  <w:r>
                    <w:rPr>
                      <w:color w:val="000000"/>
                      <w:sz w:val="20"/>
                      <w:szCs w:val="20"/>
                    </w:rPr>
                    <w:t>«Р</w:t>
                  </w:r>
                  <w:proofErr w:type="gramEnd"/>
                  <w:r>
                    <w:rPr>
                      <w:color w:val="000000"/>
                      <w:sz w:val="20"/>
                      <w:szCs w:val="20"/>
                    </w:rPr>
                    <w:t>енессанс Кредит»</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32.</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«МТС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33.</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w:t>
                  </w:r>
                  <w:proofErr w:type="spellStart"/>
                  <w:r>
                    <w:rPr>
                      <w:color w:val="000000"/>
                      <w:sz w:val="20"/>
                      <w:szCs w:val="20"/>
                    </w:rPr>
                    <w:t>Мидзухо</w:t>
                  </w:r>
                  <w:proofErr w:type="spellEnd"/>
                  <w:r>
                    <w:rPr>
                      <w:color w:val="000000"/>
                      <w:sz w:val="20"/>
                      <w:szCs w:val="20"/>
                    </w:rPr>
                    <w:t xml:space="preserve"> Бан</w:t>
                  </w:r>
                  <w:proofErr w:type="gramStart"/>
                  <w:r>
                    <w:rPr>
                      <w:color w:val="000000"/>
                      <w:sz w:val="20"/>
                      <w:szCs w:val="20"/>
                    </w:rPr>
                    <w:t>к(</w:t>
                  </w:r>
                  <w:proofErr w:type="gramEnd"/>
                  <w:r>
                    <w:rPr>
                      <w:color w:val="000000"/>
                      <w:sz w:val="20"/>
                      <w:szCs w:val="20"/>
                    </w:rPr>
                    <w:t>Москва)»</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34.</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 xml:space="preserve">АО «Банк </w:t>
                  </w:r>
                  <w:proofErr w:type="spellStart"/>
                  <w:r>
                    <w:rPr>
                      <w:color w:val="000000"/>
                      <w:sz w:val="20"/>
                      <w:szCs w:val="20"/>
                    </w:rPr>
                    <w:t>Интеза</w:t>
                  </w:r>
                  <w:proofErr w:type="spellEnd"/>
                  <w:r>
                    <w:rPr>
                      <w:color w:val="000000"/>
                      <w:sz w:val="20"/>
                      <w:szCs w:val="20"/>
                    </w:rPr>
                    <w:t>»</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«Банк Союз»</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«АКБ «</w:t>
                  </w:r>
                  <w:proofErr w:type="spellStart"/>
                  <w:r>
                    <w:rPr>
                      <w:color w:val="000000"/>
                      <w:sz w:val="20"/>
                      <w:szCs w:val="20"/>
                    </w:rPr>
                    <w:t>БэнкофЧайна</w:t>
                  </w:r>
                  <w:proofErr w:type="spellEnd"/>
                  <w:r>
                    <w:rPr>
                      <w:color w:val="000000"/>
                      <w:sz w:val="20"/>
                      <w:szCs w:val="20"/>
                    </w:rPr>
                    <w:t xml:space="preserve">» </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ПАО «АКБ «Авангард»</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«МСП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39.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029DB" w:rsidRDefault="004029DB" w:rsidP="00A34ECF">
                  <w:r>
                    <w:rPr>
                      <w:color w:val="000000"/>
                      <w:sz w:val="20"/>
                      <w:szCs w:val="20"/>
                    </w:rPr>
                    <w:t>АО «БКС – Инвестиционный Банк»</w:t>
                  </w:r>
                </w:p>
              </w:tc>
              <w:tc>
                <w:tcPr>
                  <w:tcW w:w="1515" w:type="dxa"/>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150</w:t>
                  </w:r>
                </w:p>
              </w:tc>
            </w:tr>
            <w:tr w:rsidR="004029DB" w:rsidTr="00A34ECF">
              <w:trPr>
                <w:trHeight w:val="30"/>
              </w:trPr>
              <w:tc>
                <w:tcPr>
                  <w:tcW w:w="6990" w:type="dxa"/>
                  <w:gridSpan w:val="6"/>
                  <w:tcBorders>
                    <w:top w:val="single" w:sz="8" w:space="0" w:color="000000"/>
                    <w:left w:val="single" w:sz="8" w:space="0" w:color="000000"/>
                    <w:bottom w:val="single" w:sz="8" w:space="0" w:color="000000"/>
                    <w:right w:val="single" w:sz="8" w:space="0" w:color="000000"/>
                  </w:tcBorders>
                  <w:shd w:val="clear" w:color="auto" w:fill="FFFFFF"/>
                  <w:noWrap/>
                </w:tcPr>
                <w:p w:rsidR="004029DB" w:rsidRDefault="004029DB" w:rsidP="00A34ECF">
                  <w:pPr>
                    <w:jc w:val="center"/>
                  </w:pPr>
                  <w:r>
                    <w:rPr>
                      <w:b/>
                      <w:bCs/>
                      <w:color w:val="000000"/>
                      <w:sz w:val="20"/>
                      <w:szCs w:val="20"/>
                    </w:rPr>
                    <w:t>Иностранные банковские учреждения</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40.</w:t>
                  </w:r>
                </w:p>
              </w:tc>
              <w:tc>
                <w:tcPr>
                  <w:tcW w:w="4575" w:type="dxa"/>
                  <w:gridSpan w:val="3"/>
                  <w:tcBorders>
                    <w:top w:val="none" w:sz="4" w:space="0" w:color="000000"/>
                    <w:left w:val="single" w:sz="8" w:space="0" w:color="000000"/>
                    <w:bottom w:val="single" w:sz="8" w:space="0" w:color="000000"/>
                    <w:right w:val="single" w:sz="8" w:space="0" w:color="000000"/>
                  </w:tcBorders>
                  <w:shd w:val="clear" w:color="auto" w:fill="FFFFFF"/>
                  <w:noWrap/>
                </w:tcPr>
                <w:p w:rsidR="004029DB" w:rsidRDefault="004029DB" w:rsidP="00A34ECF">
                  <w:proofErr w:type="spellStart"/>
                  <w:r>
                    <w:rPr>
                      <w:color w:val="000000"/>
                      <w:sz w:val="20"/>
                      <w:szCs w:val="20"/>
                    </w:rPr>
                    <w:t>BankofChina</w:t>
                  </w:r>
                  <w:proofErr w:type="spellEnd"/>
                </w:p>
              </w:tc>
              <w:tc>
                <w:tcPr>
                  <w:tcW w:w="1860" w:type="dxa"/>
                  <w:gridSpan w:val="2"/>
                  <w:tcBorders>
                    <w:top w:val="none" w:sz="4"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41.</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noWrap/>
                </w:tcPr>
                <w:p w:rsidR="004029DB" w:rsidRDefault="004029DB" w:rsidP="00A34ECF">
                  <w:proofErr w:type="spellStart"/>
                  <w:r>
                    <w:rPr>
                      <w:color w:val="000000"/>
                      <w:sz w:val="20"/>
                      <w:szCs w:val="20"/>
                    </w:rPr>
                    <w:t>ShinhanBank</w:t>
                  </w:r>
                  <w:proofErr w:type="spellEnd"/>
                </w:p>
              </w:tc>
              <w:tc>
                <w:tcPr>
                  <w:tcW w:w="1860" w:type="dxa"/>
                  <w:gridSpan w:val="2"/>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42.</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noWrap/>
                </w:tcPr>
                <w:p w:rsidR="004029DB" w:rsidRDefault="004029DB" w:rsidP="00A34ECF">
                  <w:pPr>
                    <w:rPr>
                      <w:lang w:val="en-US"/>
                    </w:rPr>
                  </w:pPr>
                  <w:r>
                    <w:rPr>
                      <w:color w:val="000000"/>
                      <w:sz w:val="20"/>
                      <w:szCs w:val="20"/>
                      <w:lang w:val="en-US"/>
                    </w:rPr>
                    <w:t>Standard Chartered Bank (China) Limited</w:t>
                  </w:r>
                </w:p>
              </w:tc>
              <w:tc>
                <w:tcPr>
                  <w:tcW w:w="1860" w:type="dxa"/>
                  <w:gridSpan w:val="2"/>
                  <w:tcBorders>
                    <w:top w:val="single" w:sz="8" w:space="0" w:color="000000"/>
                    <w:left w:val="none" w:sz="4" w:space="0" w:color="000000"/>
                    <w:bottom w:val="single" w:sz="8" w:space="0" w:color="000000"/>
                    <w:right w:val="single" w:sz="8" w:space="0" w:color="000000"/>
                  </w:tcBorders>
                  <w:shd w:val="clear" w:color="auto" w:fill="FFFFFF"/>
                  <w:noWrap/>
                </w:tcPr>
                <w:p w:rsidR="004029DB" w:rsidRDefault="004029DB" w:rsidP="00A34ECF">
                  <w:pPr>
                    <w:jc w:val="center"/>
                  </w:pPr>
                  <w:r>
                    <w:rPr>
                      <w:color w:val="000000"/>
                      <w:sz w:val="20"/>
                      <w:szCs w:val="20"/>
                    </w:rPr>
                    <w:t>1 000</w:t>
                  </w:r>
                </w:p>
              </w:tc>
            </w:tr>
            <w:tr w:rsidR="004029DB" w:rsidTr="00A34ECF">
              <w:tc>
                <w:tcPr>
                  <w:tcW w:w="555" w:type="dxa"/>
                  <w:tcBorders>
                    <w:top w:val="single" w:sz="8" w:space="0" w:color="000000"/>
                    <w:left w:val="none" w:sz="4" w:space="0" w:color="000000"/>
                    <w:bottom w:val="none" w:sz="4" w:space="0" w:color="000000"/>
                    <w:right w:val="none" w:sz="4" w:space="0" w:color="000000"/>
                  </w:tcBorders>
                  <w:noWrap/>
                  <w:vAlign w:val="center"/>
                </w:tcPr>
                <w:p w:rsidR="004029DB" w:rsidRDefault="004029DB" w:rsidP="00A34ECF"/>
              </w:tc>
              <w:tc>
                <w:tcPr>
                  <w:tcW w:w="236" w:type="dxa"/>
                  <w:gridSpan w:val="2"/>
                  <w:tcBorders>
                    <w:top w:val="single" w:sz="8" w:space="0" w:color="000000"/>
                    <w:left w:val="none" w:sz="4" w:space="0" w:color="000000"/>
                    <w:bottom w:val="none" w:sz="4" w:space="0" w:color="000000"/>
                    <w:right w:val="none" w:sz="4" w:space="0" w:color="000000"/>
                  </w:tcBorders>
                  <w:noWrap/>
                  <w:vAlign w:val="center"/>
                </w:tcPr>
                <w:p w:rsidR="004029DB" w:rsidRDefault="004029DB" w:rsidP="00A34ECF"/>
              </w:tc>
              <w:tc>
                <w:tcPr>
                  <w:tcW w:w="4339" w:type="dxa"/>
                  <w:tcBorders>
                    <w:top w:val="none" w:sz="4" w:space="0" w:color="000000"/>
                    <w:left w:val="none" w:sz="4" w:space="0" w:color="000000"/>
                    <w:bottom w:val="none" w:sz="4" w:space="0" w:color="000000"/>
                    <w:right w:val="none" w:sz="4" w:space="0" w:color="000000"/>
                  </w:tcBorders>
                  <w:noWrap/>
                  <w:vAlign w:val="center"/>
                </w:tcPr>
                <w:p w:rsidR="004029DB" w:rsidRDefault="004029DB" w:rsidP="00A34ECF"/>
              </w:tc>
              <w:tc>
                <w:tcPr>
                  <w:tcW w:w="345" w:type="dxa"/>
                  <w:tcBorders>
                    <w:top w:val="single" w:sz="8" w:space="0" w:color="000000"/>
                    <w:left w:val="none" w:sz="4" w:space="0" w:color="000000"/>
                    <w:bottom w:val="none" w:sz="4" w:space="0" w:color="000000"/>
                    <w:right w:val="none" w:sz="4" w:space="0" w:color="000000"/>
                  </w:tcBorders>
                  <w:noWrap/>
                  <w:vAlign w:val="center"/>
                </w:tcPr>
                <w:p w:rsidR="004029DB" w:rsidRDefault="004029DB" w:rsidP="00A34ECF"/>
              </w:tc>
              <w:tc>
                <w:tcPr>
                  <w:tcW w:w="1515" w:type="dxa"/>
                  <w:tcBorders>
                    <w:top w:val="none" w:sz="4" w:space="0" w:color="000000"/>
                    <w:left w:val="none" w:sz="4" w:space="0" w:color="000000"/>
                    <w:bottom w:val="none" w:sz="4" w:space="0" w:color="000000"/>
                    <w:right w:val="none" w:sz="4" w:space="0" w:color="000000"/>
                  </w:tcBorders>
                  <w:noWrap/>
                  <w:vAlign w:val="center"/>
                </w:tcPr>
                <w:p w:rsidR="004029DB" w:rsidRDefault="004029DB" w:rsidP="00A34ECF"/>
              </w:tc>
            </w:tr>
          </w:tbl>
          <w:p w:rsidR="004029DB" w:rsidRDefault="004029DB" w:rsidP="00A34ECF">
            <w:pPr>
              <w:ind w:firstLine="720"/>
              <w:jc w:val="both"/>
            </w:pPr>
            <w: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4029DB" w:rsidRDefault="004029DB" w:rsidP="00A34ECF">
            <w:pPr>
              <w:ind w:firstLine="720"/>
              <w:jc w:val="both"/>
            </w:pPr>
            <w:r>
              <w:t xml:space="preserve">В случае если победитель или лицо, с которым в соответствии с положениями настоящей документации о закупке </w:t>
            </w:r>
            <w:proofErr w:type="gramStart"/>
            <w:r>
              <w:t>заключается договор не предоставил</w:t>
            </w:r>
            <w:proofErr w:type="gramEnd"/>
            <w:r>
              <w:t xml:space="preserve"> обеспечение надлежащего исполнения договора,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4029DB" w:rsidRDefault="004029DB" w:rsidP="00A34ECF">
            <w:pPr>
              <w:ind w:firstLine="720"/>
              <w:jc w:val="both"/>
            </w:pPr>
            <w:r>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4029DB" w:rsidRDefault="004029DB" w:rsidP="00A34ECF">
            <w:pPr>
              <w:ind w:firstLine="742"/>
              <w:jc w:val="both"/>
              <w:rPr>
                <w:rFonts w:eastAsia="Arial"/>
              </w:rPr>
            </w:pPr>
            <w:r>
              <w:rPr>
                <w:color w:val="000000"/>
              </w:rPr>
              <w:t xml:space="preserve">Обращение о согласовании банка рассматривается в течение 5 рабочих дней </w:t>
            </w:r>
            <w:proofErr w:type="gramStart"/>
            <w:r>
              <w:rPr>
                <w:color w:val="000000"/>
              </w:rPr>
              <w:t>с даты получения</w:t>
            </w:r>
            <w:proofErr w:type="gramEnd"/>
            <w:r>
              <w:rPr>
                <w:color w:val="000000"/>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4029DB" w:rsidRPr="004A2CA8" w:rsidTr="004D6B74">
        <w:tc>
          <w:tcPr>
            <w:tcW w:w="426" w:type="dxa"/>
          </w:tcPr>
          <w:p w:rsidR="004029DB" w:rsidRPr="004A2CA8" w:rsidRDefault="004029DB" w:rsidP="00E47C4C">
            <w:pPr>
              <w:pStyle w:val="1b"/>
              <w:ind w:left="-57" w:right="-108" w:firstLine="0"/>
              <w:rPr>
                <w:b/>
                <w:sz w:val="24"/>
                <w:szCs w:val="24"/>
              </w:rPr>
            </w:pPr>
            <w:r>
              <w:rPr>
                <w:b/>
                <w:sz w:val="24"/>
                <w:szCs w:val="24"/>
              </w:rPr>
              <w:t>25.</w:t>
            </w:r>
          </w:p>
        </w:tc>
        <w:tc>
          <w:tcPr>
            <w:tcW w:w="2126" w:type="dxa"/>
          </w:tcPr>
          <w:p w:rsidR="004029DB" w:rsidRPr="004A2CA8" w:rsidRDefault="004029DB" w:rsidP="00AD2CB8">
            <w:pPr>
              <w:pStyle w:val="Default"/>
              <w:rPr>
                <w:b/>
                <w:color w:val="auto"/>
              </w:rPr>
            </w:pPr>
            <w:r>
              <w:rPr>
                <w:b/>
              </w:rPr>
              <w:t>Срок заключения договора</w:t>
            </w:r>
          </w:p>
        </w:tc>
        <w:tc>
          <w:tcPr>
            <w:tcW w:w="7200" w:type="dxa"/>
          </w:tcPr>
          <w:p w:rsidR="004029DB" w:rsidRPr="004A2CA8" w:rsidRDefault="004029DB" w:rsidP="00D4733A">
            <w:pPr>
              <w:pStyle w:val="1b"/>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4029DB" w:rsidRPr="004A2CA8" w:rsidTr="004D6B74">
        <w:tc>
          <w:tcPr>
            <w:tcW w:w="426" w:type="dxa"/>
          </w:tcPr>
          <w:p w:rsidR="004029DB" w:rsidRPr="004A2CA8" w:rsidRDefault="004029DB" w:rsidP="00E47C4C">
            <w:pPr>
              <w:pStyle w:val="1b"/>
              <w:ind w:left="-57" w:right="-108" w:firstLine="0"/>
              <w:rPr>
                <w:b/>
                <w:sz w:val="24"/>
                <w:szCs w:val="24"/>
              </w:rPr>
            </w:pPr>
            <w:r>
              <w:rPr>
                <w:b/>
                <w:sz w:val="24"/>
                <w:szCs w:val="24"/>
              </w:rPr>
              <w:t>26.</w:t>
            </w:r>
          </w:p>
        </w:tc>
        <w:tc>
          <w:tcPr>
            <w:tcW w:w="2126" w:type="dxa"/>
          </w:tcPr>
          <w:p w:rsidR="004029DB" w:rsidRPr="004A2CA8" w:rsidRDefault="004029DB" w:rsidP="00AD2CB8">
            <w:pPr>
              <w:pStyle w:val="Default"/>
              <w:rPr>
                <w:b/>
              </w:rPr>
            </w:pPr>
            <w:r>
              <w:rPr>
                <w:b/>
              </w:rPr>
              <w:t>Срок действия договора</w:t>
            </w:r>
          </w:p>
        </w:tc>
        <w:tc>
          <w:tcPr>
            <w:tcW w:w="7200" w:type="dxa"/>
          </w:tcPr>
          <w:p w:rsidR="004029DB" w:rsidRDefault="004029DB">
            <w:pPr>
              <w:pStyle w:val="1b"/>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b"/>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4071D" w:rsidRDefault="00A34ECF">
      <w:pPr>
        <w:pStyle w:val="1b"/>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4029DB">
        <w:rPr>
          <w:b/>
          <w:sz w:val="28"/>
        </w:rPr>
        <w:t>СВЕРД</w:t>
      </w:r>
      <w:r>
        <w:rPr>
          <w:b/>
          <w:sz w:val="28"/>
        </w:rPr>
        <w:t>-</w:t>
      </w:r>
      <w:r w:rsidR="004029DB">
        <w:rPr>
          <w:b/>
          <w:sz w:val="28"/>
        </w:rPr>
        <w:t>23</w:t>
      </w:r>
      <w:r>
        <w:rPr>
          <w:b/>
          <w:sz w:val="28"/>
        </w:rPr>
        <w:t>-</w:t>
      </w:r>
      <w:r w:rsidR="004029DB">
        <w:rPr>
          <w:b/>
          <w:sz w:val="28"/>
        </w:rPr>
        <w:t>0004</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4029DB">
        <w:rPr>
          <w:szCs w:val="28"/>
        </w:rPr>
        <w:t xml:space="preserve"> </w:t>
      </w:r>
      <w:r>
        <w:rPr>
          <w:szCs w:val="28"/>
        </w:rPr>
        <w:t>Открытом конкурсе (далее – Заявка) № ОКэ-</w:t>
      </w:r>
      <w:r w:rsidR="004029DB">
        <w:rPr>
          <w:szCs w:val="28"/>
        </w:rPr>
        <w:t>СВЕРД</w:t>
      </w:r>
      <w:r>
        <w:rPr>
          <w:szCs w:val="28"/>
        </w:rPr>
        <w:t>-</w:t>
      </w:r>
      <w:r w:rsidR="004029DB">
        <w:rPr>
          <w:szCs w:val="28"/>
        </w:rPr>
        <w:t>23</w:t>
      </w:r>
      <w:r>
        <w:rPr>
          <w:szCs w:val="28"/>
        </w:rPr>
        <w:t>-</w:t>
      </w:r>
      <w:r w:rsidR="004029DB">
        <w:rPr>
          <w:szCs w:val="28"/>
        </w:rPr>
        <w:t>0004</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4029DB">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4029DB">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4029DB">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4029DB">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4029DB">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4029DB">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4029DB">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4029DB">
      <w:pPr>
        <w:pStyle w:val="afd"/>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4029DB">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4029DB">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4029DB">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4029DB">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9"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4029DB">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4029DB">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4029DB">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4029DB">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4029D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4029D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4029DB">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4029D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4029D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b"/>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b"/>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4071D" w:rsidRDefault="00A34ECF">
      <w:pPr>
        <w:pStyle w:val="1b"/>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4029DB">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4029DB">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4029DB">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4029DB">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4029DB">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4029DB">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4029DB">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4029DB">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4071D" w:rsidRDefault="00A34ECF">
      <w:pPr>
        <w:pStyle w:val="1b"/>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4071D" w:rsidRDefault="00C4071D" w:rsidP="00A34ECF">
      <w:pPr>
        <w:pStyle w:val="afa"/>
        <w:ind w:firstLine="0"/>
        <w:jc w:val="center"/>
        <w:rPr>
          <w:rFonts w:eastAsia="Times New Roman"/>
          <w:b/>
          <w:bCs/>
          <w:sz w:val="28"/>
          <w:szCs w:val="28"/>
        </w:rPr>
      </w:pPr>
      <w:bookmarkStart w:id="20" w:name="OLE_LINK1"/>
      <w:bookmarkStart w:id="21" w:name="OLE_LINK2"/>
      <w:r>
        <w:rPr>
          <w:rFonts w:eastAsia="Times New Roman"/>
          <w:b/>
          <w:bCs/>
          <w:sz w:val="28"/>
          <w:szCs w:val="28"/>
        </w:rPr>
        <w:t>Финансово-коммерческое предложение</w:t>
      </w:r>
      <w:bookmarkEnd w:id="20"/>
      <w:bookmarkEnd w:id="21"/>
    </w:p>
    <w:p w:rsidR="00C4071D" w:rsidRDefault="00C4071D" w:rsidP="00A34ECF">
      <w:pPr>
        <w:pStyle w:val="afa"/>
        <w:ind w:firstLine="0"/>
        <w:jc w:val="center"/>
        <w:rPr>
          <w:rFonts w:eastAsia="Times New Roman"/>
          <w:b/>
          <w:bCs/>
          <w:sz w:val="28"/>
          <w:szCs w:val="28"/>
        </w:rPr>
      </w:pPr>
    </w:p>
    <w:p w:rsidR="00C4071D" w:rsidRDefault="00C4071D" w:rsidP="00A34ECF">
      <w:pPr>
        <w:pStyle w:val="afa"/>
        <w:rPr>
          <w:rFonts w:eastAsia="Times New Roman"/>
        </w:rPr>
      </w:pPr>
      <w:r>
        <w:rPr>
          <w:rFonts w:eastAsia="Times New Roman"/>
        </w:rPr>
        <w:t xml:space="preserve"> «____» ___________ 20___ г.</w:t>
      </w:r>
    </w:p>
    <w:p w:rsidR="00C4071D" w:rsidRDefault="00C4071D" w:rsidP="00A34ECF">
      <w:pPr>
        <w:pStyle w:val="afa"/>
        <w:rPr>
          <w:rFonts w:eastAsia="Times New Roman"/>
        </w:rPr>
      </w:pPr>
      <w:r>
        <w:rPr>
          <w:rFonts w:eastAsia="Times New Roman"/>
        </w:rPr>
        <w:t>Открытый конкурс № ОКэ-СВЕРД-23-000</w:t>
      </w:r>
      <w:r w:rsidR="00A34ECF">
        <w:rPr>
          <w:rFonts w:eastAsia="Times New Roman"/>
        </w:rPr>
        <w:t>4</w:t>
      </w:r>
      <w:r>
        <w:rPr>
          <w:rFonts w:eastAsia="Times New Roman"/>
        </w:rPr>
        <w:t xml:space="preserve"> (далее – Открытый конкурс)</w:t>
      </w:r>
    </w:p>
    <w:p w:rsidR="00C4071D" w:rsidRDefault="00C4071D" w:rsidP="00A34ECF">
      <w:pPr>
        <w:pStyle w:val="afa"/>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C4071D" w:rsidRDefault="00C4071D" w:rsidP="00A34ECF">
      <w:pPr>
        <w:pStyle w:val="afa"/>
        <w:rPr>
          <w:rFonts w:eastAsia="Times New Roman"/>
        </w:rPr>
      </w:pPr>
      <w:r>
        <w:rPr>
          <w:rFonts w:eastAsia="Times New Roman"/>
        </w:rPr>
        <w:t>__________________________________________________________________</w:t>
      </w:r>
    </w:p>
    <w:p w:rsidR="00C4071D" w:rsidRDefault="00C4071D" w:rsidP="00A34ECF">
      <w:pPr>
        <w:pStyle w:val="afa"/>
        <w:ind w:firstLine="0"/>
        <w:jc w:val="center"/>
        <w:rPr>
          <w:rFonts w:eastAsia="Times New Roman"/>
          <w:i/>
          <w:iCs/>
        </w:rPr>
      </w:pPr>
      <w:r>
        <w:rPr>
          <w:rFonts w:eastAsia="Times New Roman"/>
          <w:i/>
          <w:iCs/>
        </w:rPr>
        <w:t>(полное наименование претендента)</w:t>
      </w:r>
    </w:p>
    <w:tbl>
      <w:tblPr>
        <w:tblStyle w:val="afff2"/>
        <w:tblW w:w="9917" w:type="dxa"/>
        <w:tblInd w:w="-176" w:type="dxa"/>
        <w:tblLayout w:type="fixed"/>
        <w:tblLook w:val="0000"/>
      </w:tblPr>
      <w:tblGrid>
        <w:gridCol w:w="540"/>
        <w:gridCol w:w="2715"/>
        <w:gridCol w:w="1701"/>
        <w:gridCol w:w="1985"/>
        <w:gridCol w:w="1842"/>
        <w:gridCol w:w="1134"/>
      </w:tblGrid>
      <w:tr w:rsidR="00C4071D" w:rsidTr="00A34ECF">
        <w:trPr>
          <w:trHeight w:val="666"/>
        </w:trPr>
        <w:tc>
          <w:tcPr>
            <w:tcW w:w="540" w:type="dxa"/>
            <w:noWrap/>
            <w:vAlign w:val="center"/>
          </w:tcPr>
          <w:p w:rsidR="00C4071D" w:rsidRDefault="00C4071D" w:rsidP="00A34ECF">
            <w:pPr>
              <w:pStyle w:val="afa"/>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715" w:type="dxa"/>
            <w:noWrap/>
            <w:vAlign w:val="center"/>
          </w:tcPr>
          <w:p w:rsidR="00C4071D" w:rsidRDefault="00C4071D" w:rsidP="00A34ECF">
            <w:pPr>
              <w:pStyle w:val="afa"/>
              <w:ind w:firstLine="0"/>
              <w:jc w:val="center"/>
              <w:rPr>
                <w:rFonts w:eastAsia="Times New Roman"/>
                <w:sz w:val="24"/>
              </w:rPr>
            </w:pPr>
            <w:r>
              <w:rPr>
                <w:rFonts w:eastAsia="Times New Roman"/>
                <w:sz w:val="24"/>
              </w:rPr>
              <w:t>Наименование работ</w:t>
            </w:r>
          </w:p>
        </w:tc>
        <w:tc>
          <w:tcPr>
            <w:tcW w:w="1701" w:type="dxa"/>
            <w:noWrap/>
          </w:tcPr>
          <w:p w:rsidR="00C4071D" w:rsidRDefault="00C4071D" w:rsidP="00A34ECF">
            <w:pPr>
              <w:pStyle w:val="afa"/>
              <w:ind w:firstLine="0"/>
              <w:jc w:val="center"/>
              <w:rPr>
                <w:rFonts w:eastAsia="Times New Roman"/>
                <w:sz w:val="24"/>
              </w:rPr>
            </w:pPr>
            <w:r>
              <w:rPr>
                <w:rFonts w:eastAsia="Times New Roman"/>
                <w:sz w:val="24"/>
              </w:rPr>
              <w:t>Стоимость выполнения работ,</w:t>
            </w:r>
          </w:p>
          <w:p w:rsidR="00C4071D" w:rsidRDefault="00C4071D" w:rsidP="00A34ECF">
            <w:pPr>
              <w:pStyle w:val="afa"/>
              <w:ind w:firstLine="0"/>
              <w:jc w:val="center"/>
              <w:rPr>
                <w:rFonts w:eastAsia="Times New Roman"/>
                <w:sz w:val="24"/>
              </w:rPr>
            </w:pPr>
            <w:r>
              <w:rPr>
                <w:rFonts w:eastAsia="Times New Roman"/>
                <w:sz w:val="24"/>
              </w:rPr>
              <w:t>руб., без учета НДС.</w:t>
            </w:r>
          </w:p>
        </w:tc>
        <w:tc>
          <w:tcPr>
            <w:tcW w:w="1985" w:type="dxa"/>
            <w:noWrap/>
          </w:tcPr>
          <w:p w:rsidR="00C4071D" w:rsidRDefault="00C4071D" w:rsidP="00A34ECF">
            <w:pPr>
              <w:pStyle w:val="afa"/>
              <w:ind w:firstLine="0"/>
              <w:jc w:val="center"/>
              <w:rPr>
                <w:rFonts w:eastAsia="Times New Roman"/>
                <w:sz w:val="24"/>
              </w:rPr>
            </w:pPr>
            <w:r>
              <w:rPr>
                <w:rFonts w:eastAsia="Times New Roman"/>
                <w:sz w:val="24"/>
              </w:rPr>
              <w:t>Срок выполнения работ, календарные дни</w:t>
            </w:r>
          </w:p>
        </w:tc>
        <w:tc>
          <w:tcPr>
            <w:tcW w:w="1842" w:type="dxa"/>
            <w:noWrap/>
          </w:tcPr>
          <w:p w:rsidR="00C4071D" w:rsidRDefault="00C4071D" w:rsidP="00A34ECF">
            <w:pPr>
              <w:pStyle w:val="afa"/>
              <w:ind w:firstLine="0"/>
              <w:jc w:val="center"/>
              <w:rPr>
                <w:rFonts w:eastAsia="Times New Roman"/>
                <w:sz w:val="24"/>
              </w:rPr>
            </w:pPr>
            <w:r>
              <w:rPr>
                <w:rFonts w:eastAsia="Times New Roman"/>
                <w:sz w:val="24"/>
              </w:rPr>
              <w:t>Гарантийный срок на выполненные работы, мес.</w:t>
            </w:r>
          </w:p>
        </w:tc>
        <w:tc>
          <w:tcPr>
            <w:tcW w:w="1134" w:type="dxa"/>
            <w:noWrap/>
          </w:tcPr>
          <w:p w:rsidR="00C4071D" w:rsidRDefault="00C4071D" w:rsidP="00A34ECF">
            <w:pPr>
              <w:pStyle w:val="afa"/>
              <w:jc w:val="center"/>
              <w:rPr>
                <w:rFonts w:eastAsia="Times New Roman"/>
                <w:sz w:val="24"/>
              </w:rPr>
            </w:pPr>
          </w:p>
          <w:p w:rsidR="00C4071D" w:rsidRDefault="00C4071D" w:rsidP="00A34ECF">
            <w:pPr>
              <w:pStyle w:val="afa"/>
              <w:ind w:firstLine="0"/>
              <w:jc w:val="center"/>
              <w:rPr>
                <w:rFonts w:eastAsia="Times New Roman"/>
                <w:sz w:val="24"/>
              </w:rPr>
            </w:pPr>
            <w:r>
              <w:rPr>
                <w:rFonts w:eastAsia="Times New Roman"/>
                <w:sz w:val="24"/>
              </w:rPr>
              <w:t>Размер аванса, %</w:t>
            </w:r>
          </w:p>
        </w:tc>
      </w:tr>
      <w:tr w:rsidR="00C4071D" w:rsidTr="00A34ECF">
        <w:trPr>
          <w:trHeight w:val="405"/>
        </w:trPr>
        <w:tc>
          <w:tcPr>
            <w:tcW w:w="540" w:type="dxa"/>
            <w:noWrap/>
          </w:tcPr>
          <w:p w:rsidR="00C4071D" w:rsidRDefault="00C4071D" w:rsidP="004029DB">
            <w:pPr>
              <w:pStyle w:val="afa"/>
              <w:numPr>
                <w:ilvl w:val="0"/>
                <w:numId w:val="41"/>
              </w:numPr>
              <w:suppressAutoHyphens w:val="0"/>
              <w:rPr>
                <w:rFonts w:eastAsia="Times New Roman"/>
                <w:sz w:val="24"/>
              </w:rPr>
            </w:pPr>
          </w:p>
        </w:tc>
        <w:tc>
          <w:tcPr>
            <w:tcW w:w="2715" w:type="dxa"/>
            <w:noWrap/>
          </w:tcPr>
          <w:p w:rsidR="00C4071D" w:rsidRPr="00A34ECF" w:rsidRDefault="00C4071D" w:rsidP="00A34ECF">
            <w:pPr>
              <w:pStyle w:val="afa"/>
              <w:ind w:firstLine="0"/>
              <w:jc w:val="left"/>
              <w:rPr>
                <w:rFonts w:eastAsia="Times New Roman"/>
                <w:sz w:val="24"/>
              </w:rPr>
            </w:pPr>
            <w:r w:rsidRPr="00A34ECF">
              <w:rPr>
                <w:bCs/>
                <w:sz w:val="24"/>
              </w:rPr>
              <w:t>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(участок № 1.1).</w:t>
            </w:r>
          </w:p>
        </w:tc>
        <w:tc>
          <w:tcPr>
            <w:tcW w:w="1701" w:type="dxa"/>
            <w:noWrap/>
          </w:tcPr>
          <w:p w:rsidR="00C4071D" w:rsidRDefault="00C4071D" w:rsidP="00A34ECF">
            <w:pPr>
              <w:pStyle w:val="afa"/>
              <w:jc w:val="left"/>
              <w:rPr>
                <w:rFonts w:eastAsia="Times New Roman"/>
                <w:sz w:val="24"/>
              </w:rPr>
            </w:pPr>
          </w:p>
        </w:tc>
        <w:tc>
          <w:tcPr>
            <w:tcW w:w="1985" w:type="dxa"/>
            <w:noWrap/>
          </w:tcPr>
          <w:p w:rsidR="00C4071D" w:rsidRDefault="00C4071D" w:rsidP="00A34ECF">
            <w:pPr>
              <w:pStyle w:val="afa"/>
              <w:rPr>
                <w:sz w:val="24"/>
              </w:rPr>
            </w:pPr>
          </w:p>
          <w:p w:rsidR="00C4071D" w:rsidRDefault="00C4071D" w:rsidP="00A34ECF">
            <w:pPr>
              <w:pStyle w:val="Default"/>
              <w:jc w:val="both"/>
              <w:rPr>
                <w:rFonts w:eastAsia="Times New Roman"/>
                <w:color w:val="auto"/>
              </w:rPr>
            </w:pPr>
            <w:proofErr w:type="gramStart"/>
            <w:r>
              <w:rPr>
                <w:rFonts w:eastAsia="Times New Roman"/>
                <w:color w:val="auto"/>
              </w:rPr>
              <w:t>____ (</w:t>
            </w:r>
            <w:r>
              <w:rPr>
                <w:rFonts w:eastAsia="Times New Roman"/>
                <w:i/>
                <w:iCs/>
                <w:color w:val="auto"/>
                <w:u w:val="single"/>
              </w:rPr>
              <w:t>прописью</w:t>
            </w:r>
            <w:r>
              <w:rPr>
                <w:rFonts w:eastAsia="Times New Roman"/>
                <w:color w:val="auto"/>
              </w:rPr>
              <w:t>) (не более 100 (ста) календарных дней с даты, указанной в уведомлении о начале выполнения работ.</w:t>
            </w:r>
            <w:proofErr w:type="gramEnd"/>
          </w:p>
          <w:p w:rsidR="00C4071D" w:rsidRDefault="00C4071D" w:rsidP="00A34ECF">
            <w:pPr>
              <w:pStyle w:val="Default"/>
              <w:jc w:val="both"/>
              <w:rPr>
                <w:rFonts w:eastAsia="Times New Roman"/>
                <w:color w:val="auto"/>
                <w:u w:val="single"/>
              </w:rPr>
            </w:pPr>
            <w:proofErr w:type="gramStart"/>
            <w:r>
              <w:rPr>
                <w:rFonts w:eastAsia="Times New Roman"/>
                <w:color w:val="auto"/>
              </w:rPr>
              <w:t>Уведомление о начале выполнения Работ должно быть направлено Подрядчику в течение 30 (тридцати) календарных дней, начиная с 17.04.2023.)</w:t>
            </w:r>
            <w:proofErr w:type="gramEnd"/>
          </w:p>
        </w:tc>
        <w:tc>
          <w:tcPr>
            <w:tcW w:w="1842" w:type="dxa"/>
            <w:noWrap/>
          </w:tcPr>
          <w:p w:rsidR="00C4071D" w:rsidRDefault="00C4071D" w:rsidP="00A34ECF">
            <w:pPr>
              <w:pStyle w:val="afa"/>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noWrap/>
          </w:tcPr>
          <w:p w:rsidR="00C4071D" w:rsidRDefault="00C4071D" w:rsidP="00A34ECF">
            <w:pPr>
              <w:pStyle w:val="afa"/>
              <w:rPr>
                <w:rFonts w:eastAsia="Times New Roman"/>
                <w:sz w:val="24"/>
              </w:rPr>
            </w:pPr>
          </w:p>
        </w:tc>
      </w:tr>
    </w:tbl>
    <w:p w:rsidR="00C4071D" w:rsidRDefault="00C4071D" w:rsidP="00A34ECF">
      <w:pPr>
        <w:pStyle w:val="afa"/>
        <w:ind w:firstLine="0"/>
        <w:jc w:val="left"/>
      </w:pPr>
    </w:p>
    <w:p w:rsidR="00C4071D" w:rsidRDefault="00C4071D" w:rsidP="00A34ECF">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C4071D" w:rsidRDefault="00C4071D" w:rsidP="004029DB">
      <w:pPr>
        <w:pStyle w:val="aff7"/>
        <w:numPr>
          <w:ilvl w:val="1"/>
          <w:numId w:val="4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C4071D" w:rsidRDefault="00C4071D" w:rsidP="004029DB">
      <w:pPr>
        <w:pStyle w:val="aff7"/>
        <w:numPr>
          <w:ilvl w:val="1"/>
          <w:numId w:val="40"/>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C4071D" w:rsidRDefault="00C4071D" w:rsidP="004029DB">
      <w:pPr>
        <w:pStyle w:val="aff7"/>
        <w:numPr>
          <w:ilvl w:val="1"/>
          <w:numId w:val="4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w:t>
      </w:r>
      <w:r>
        <w:rPr>
          <w:color w:val="000000" w:themeColor="text1"/>
          <w:sz w:val="28"/>
          <w:szCs w:val="28"/>
        </w:rPr>
        <w:t>а</w:t>
      </w:r>
      <w:r>
        <w:rPr>
          <w:color w:val="000000" w:themeColor="text1"/>
          <w:sz w:val="28"/>
          <w:szCs w:val="28"/>
        </w:rPr>
        <w:t>чеством Работ по Договору;</w:t>
      </w:r>
    </w:p>
    <w:p w:rsidR="00C4071D" w:rsidRDefault="00C4071D" w:rsidP="004029DB">
      <w:pPr>
        <w:pStyle w:val="aff7"/>
        <w:numPr>
          <w:ilvl w:val="1"/>
          <w:numId w:val="4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w:t>
      </w:r>
      <w:r>
        <w:rPr>
          <w:color w:val="000000" w:themeColor="text1"/>
          <w:sz w:val="28"/>
          <w:szCs w:val="28"/>
        </w:rPr>
        <w:t>а</w:t>
      </w:r>
      <w:r>
        <w:rPr>
          <w:color w:val="000000" w:themeColor="text1"/>
          <w:sz w:val="28"/>
          <w:szCs w:val="28"/>
        </w:rPr>
        <w:t>жа, проверок и испытания материалов и конструкций, необходимых для выполнения Работ и эксплуатации результата Работ;</w:t>
      </w:r>
    </w:p>
    <w:p w:rsidR="00C4071D" w:rsidRDefault="00C4071D" w:rsidP="004029DB">
      <w:pPr>
        <w:pStyle w:val="aff7"/>
        <w:numPr>
          <w:ilvl w:val="1"/>
          <w:numId w:val="4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C4071D" w:rsidRDefault="00C4071D" w:rsidP="004029DB">
      <w:pPr>
        <w:pStyle w:val="aff7"/>
        <w:numPr>
          <w:ilvl w:val="1"/>
          <w:numId w:val="4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proofErr w:type="gramStart"/>
      <w:r>
        <w:rPr>
          <w:color w:val="000000" w:themeColor="text1"/>
          <w:sz w:val="28"/>
          <w:szCs w:val="28"/>
        </w:rPr>
        <w:t>стоимость материальных ресурсов (кроме давальческого материала, кот</w:t>
      </w:r>
      <w:r>
        <w:rPr>
          <w:color w:val="000000" w:themeColor="text1"/>
          <w:sz w:val="28"/>
          <w:szCs w:val="28"/>
        </w:rPr>
        <w:t>о</w:t>
      </w:r>
      <w:r>
        <w:rPr>
          <w:color w:val="000000" w:themeColor="text1"/>
          <w:sz w:val="28"/>
          <w:szCs w:val="28"/>
        </w:rPr>
        <w:t>рый предоставляется Заказчиком), в том числе, но, не ограничиваясь необходимыми инструментами, оборудованием, материалами, в том чи</w:t>
      </w:r>
      <w:r>
        <w:rPr>
          <w:color w:val="000000" w:themeColor="text1"/>
          <w:sz w:val="28"/>
          <w:szCs w:val="28"/>
        </w:rPr>
        <w:t>с</w:t>
      </w:r>
      <w:r>
        <w:rPr>
          <w:color w:val="000000" w:themeColor="text1"/>
          <w:sz w:val="28"/>
          <w:szCs w:val="28"/>
        </w:rPr>
        <w:t>ле и расходными, расходами на строительную технику, электроэнергию, топливо, временные сооружения и коммуникации;</w:t>
      </w:r>
      <w:proofErr w:type="gramEnd"/>
    </w:p>
    <w:p w:rsidR="00C4071D" w:rsidRDefault="00C4071D" w:rsidP="004029DB">
      <w:pPr>
        <w:pStyle w:val="aff7"/>
        <w:numPr>
          <w:ilvl w:val="1"/>
          <w:numId w:val="40"/>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w:t>
      </w:r>
      <w:r>
        <w:rPr>
          <w:color w:val="000000" w:themeColor="text1"/>
          <w:sz w:val="28"/>
          <w:szCs w:val="28"/>
        </w:rPr>
        <w:t>д</w:t>
      </w:r>
      <w:r>
        <w:rPr>
          <w:color w:val="000000" w:themeColor="text1"/>
          <w:sz w:val="28"/>
          <w:szCs w:val="28"/>
        </w:rPr>
        <w:t>рядчика, в том числе иностранным, включая заработную плату, транспортные и командировочные расходы, питание, проживание, спец</w:t>
      </w:r>
      <w:r>
        <w:rPr>
          <w:color w:val="000000" w:themeColor="text1"/>
          <w:sz w:val="28"/>
          <w:szCs w:val="28"/>
        </w:rPr>
        <w:t>и</w:t>
      </w:r>
      <w:r>
        <w:rPr>
          <w:color w:val="000000" w:themeColor="text1"/>
          <w:sz w:val="28"/>
          <w:szCs w:val="28"/>
        </w:rPr>
        <w:t>альную одежду и средства индивидуальной защиты;</w:t>
      </w:r>
    </w:p>
    <w:p w:rsidR="00C4071D" w:rsidRDefault="00C4071D" w:rsidP="004029DB">
      <w:pPr>
        <w:pStyle w:val="aff7"/>
        <w:numPr>
          <w:ilvl w:val="1"/>
          <w:numId w:val="4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w:t>
      </w:r>
      <w:r>
        <w:rPr>
          <w:color w:val="000000" w:themeColor="text1"/>
          <w:sz w:val="28"/>
          <w:szCs w:val="28"/>
        </w:rPr>
        <w:t>а</w:t>
      </w:r>
      <w:r>
        <w:rPr>
          <w:color w:val="000000" w:themeColor="text1"/>
          <w:sz w:val="28"/>
          <w:szCs w:val="28"/>
        </w:rPr>
        <w:t>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4071D" w:rsidRDefault="00C4071D" w:rsidP="004029DB">
      <w:pPr>
        <w:pStyle w:val="aff7"/>
        <w:numPr>
          <w:ilvl w:val="1"/>
          <w:numId w:val="4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w:t>
      </w:r>
      <w:r>
        <w:rPr>
          <w:color w:val="000000" w:themeColor="text1"/>
          <w:sz w:val="28"/>
          <w:szCs w:val="28"/>
        </w:rPr>
        <w:t>у</w:t>
      </w:r>
      <w:r>
        <w:rPr>
          <w:color w:val="000000" w:themeColor="text1"/>
          <w:sz w:val="28"/>
          <w:szCs w:val="28"/>
        </w:rPr>
        <w:t>зов, доставляемых Подрядчиком;</w:t>
      </w:r>
    </w:p>
    <w:p w:rsidR="00C4071D" w:rsidRDefault="00C4071D" w:rsidP="004029DB">
      <w:pPr>
        <w:pStyle w:val="aff7"/>
        <w:numPr>
          <w:ilvl w:val="1"/>
          <w:numId w:val="4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C4071D" w:rsidRDefault="00C4071D" w:rsidP="004029DB">
      <w:pPr>
        <w:pStyle w:val="aff7"/>
        <w:numPr>
          <w:ilvl w:val="1"/>
          <w:numId w:val="40"/>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w:t>
      </w:r>
      <w:r>
        <w:rPr>
          <w:color w:val="000000" w:themeColor="text1"/>
          <w:sz w:val="28"/>
          <w:szCs w:val="28"/>
        </w:rPr>
        <w:t>а</w:t>
      </w:r>
      <w:r>
        <w:rPr>
          <w:color w:val="000000" w:themeColor="text1"/>
          <w:sz w:val="28"/>
          <w:szCs w:val="28"/>
        </w:rPr>
        <w:t>ции строительной площадки и объекта до завершения Работ;</w:t>
      </w:r>
    </w:p>
    <w:p w:rsidR="00C4071D" w:rsidRDefault="00C4071D" w:rsidP="004029DB">
      <w:pPr>
        <w:pStyle w:val="aff7"/>
        <w:numPr>
          <w:ilvl w:val="1"/>
          <w:numId w:val="40"/>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C4071D" w:rsidRDefault="00C4071D" w:rsidP="00A34ECF">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C4071D" w:rsidRDefault="00C4071D" w:rsidP="00A34ECF">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C4071D" w:rsidRDefault="00C4071D" w:rsidP="00A34ECF">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C4071D" w:rsidRDefault="00C4071D" w:rsidP="00A34ECF">
      <w:pPr>
        <w:ind w:firstLine="720"/>
        <w:jc w:val="both"/>
        <w:rPr>
          <w:sz w:val="28"/>
          <w:szCs w:val="28"/>
        </w:rPr>
      </w:pPr>
      <w:r>
        <w:rPr>
          <w:sz w:val="28"/>
          <w:szCs w:val="28"/>
        </w:rPr>
        <w:t>При осуществлении ЭДО предполагается обмен следующими документами:</w:t>
      </w:r>
    </w:p>
    <w:p w:rsidR="00C4071D" w:rsidRDefault="00C4071D" w:rsidP="00A34ECF">
      <w:pPr>
        <w:ind w:firstLine="720"/>
        <w:jc w:val="both"/>
        <w:rPr>
          <w:sz w:val="28"/>
          <w:szCs w:val="28"/>
        </w:rPr>
      </w:pPr>
      <w:r>
        <w:rPr>
          <w:sz w:val="28"/>
          <w:szCs w:val="28"/>
        </w:rPr>
        <w:t>- акт сдачи-приемки выполненных работ/оказанных услуг;</w:t>
      </w:r>
    </w:p>
    <w:p w:rsidR="00C4071D" w:rsidRDefault="00C4071D" w:rsidP="00A34ECF">
      <w:pPr>
        <w:ind w:firstLine="720"/>
        <w:jc w:val="both"/>
        <w:rPr>
          <w:sz w:val="28"/>
          <w:szCs w:val="28"/>
        </w:rPr>
      </w:pPr>
      <w:r>
        <w:rPr>
          <w:sz w:val="28"/>
          <w:szCs w:val="28"/>
        </w:rPr>
        <w:t>- счет-фактура;</w:t>
      </w:r>
    </w:p>
    <w:p w:rsidR="00C4071D" w:rsidRDefault="00C4071D" w:rsidP="00A34ECF">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C4071D" w:rsidRDefault="00C4071D" w:rsidP="00A34ECF">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C4071D" w:rsidRDefault="00C4071D" w:rsidP="00A34EC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C4071D" w:rsidRDefault="00C4071D" w:rsidP="00A34EC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C4071D" w:rsidRDefault="00C4071D" w:rsidP="00A34ECF">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4071D" w:rsidRDefault="00C4071D" w:rsidP="00A34ECF">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C4071D" w:rsidRDefault="00C4071D" w:rsidP="00A34ECF">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C4071D" w:rsidRDefault="00C4071D" w:rsidP="00A34ECF">
      <w:pPr>
        <w:pStyle w:val="afa"/>
        <w:rPr>
          <w:rFonts w:eastAsia="Times New Roman"/>
          <w:sz w:val="28"/>
          <w:szCs w:val="28"/>
        </w:rPr>
      </w:pPr>
    </w:p>
    <w:p w:rsidR="00C4071D" w:rsidRDefault="00C4071D" w:rsidP="00A34ECF">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C4071D" w:rsidRDefault="00C4071D" w:rsidP="00A34ECF">
      <w:pPr>
        <w:pStyle w:val="afa"/>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rsidR="00C4071D" w:rsidRDefault="00C4071D" w:rsidP="00A34ECF">
      <w:pPr>
        <w:pStyle w:val="afa"/>
        <w:ind w:firstLine="0"/>
        <w:rPr>
          <w:sz w:val="24"/>
        </w:rPr>
      </w:pPr>
    </w:p>
    <w:p w:rsidR="00C4071D" w:rsidRDefault="00C4071D" w:rsidP="00A34ECF">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C4071D" w:rsidRDefault="00C4071D" w:rsidP="00A34ECF">
      <w:pPr>
        <w:pStyle w:val="afa"/>
        <w:rPr>
          <w:i/>
          <w:sz w:val="28"/>
          <w:szCs w:val="28"/>
        </w:rPr>
      </w:pPr>
      <w:r>
        <w:rPr>
          <w:i/>
          <w:sz w:val="28"/>
          <w:szCs w:val="28"/>
        </w:rPr>
        <w:t xml:space="preserve">                                                         (наименование претендента)</w:t>
      </w:r>
    </w:p>
    <w:p w:rsidR="00C4071D" w:rsidRDefault="00C4071D" w:rsidP="00A34ECF">
      <w:pPr>
        <w:pStyle w:val="afa"/>
        <w:rPr>
          <w:sz w:val="28"/>
          <w:szCs w:val="28"/>
        </w:rPr>
      </w:pPr>
      <w:r>
        <w:rPr>
          <w:sz w:val="28"/>
          <w:szCs w:val="28"/>
        </w:rPr>
        <w:t>_____________________________________________________________</w:t>
      </w:r>
    </w:p>
    <w:p w:rsidR="00C4071D" w:rsidRDefault="00C4071D" w:rsidP="00A34ECF">
      <w:pPr>
        <w:pStyle w:val="afa"/>
        <w:rPr>
          <w:sz w:val="28"/>
          <w:szCs w:val="28"/>
        </w:rPr>
      </w:pPr>
    </w:p>
    <w:p w:rsidR="00C4071D" w:rsidRDefault="00C4071D" w:rsidP="00A34ECF">
      <w:pPr>
        <w:pStyle w:val="afa"/>
        <w:rPr>
          <w:sz w:val="28"/>
          <w:szCs w:val="28"/>
        </w:rPr>
      </w:pPr>
      <w:r>
        <w:rPr>
          <w:sz w:val="28"/>
          <w:szCs w:val="28"/>
        </w:rPr>
        <w:t>_____________________________________________________________</w:t>
      </w:r>
    </w:p>
    <w:p w:rsidR="00C4071D" w:rsidRDefault="00C4071D" w:rsidP="00A34ECF">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C4071D" w:rsidRDefault="00C4071D" w:rsidP="00A34ECF">
      <w:pPr>
        <w:pStyle w:val="afa"/>
        <w:rPr>
          <w:sz w:val="28"/>
          <w:szCs w:val="28"/>
        </w:rPr>
      </w:pPr>
      <w:r>
        <w:rPr>
          <w:sz w:val="28"/>
          <w:szCs w:val="28"/>
        </w:rPr>
        <w:t>«____» ____________ 20__ г.</w:t>
      </w:r>
    </w:p>
    <w:p w:rsidR="00C4071D" w:rsidRDefault="00C4071D"/>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C4071D" w:rsidRDefault="00C4071D">
      <w:pPr>
        <w:pStyle w:val="afa"/>
        <w:ind w:firstLine="0"/>
        <w:jc w:val="right"/>
        <w:rPr>
          <w:szCs w:val="28"/>
        </w:rPr>
      </w:pPr>
    </w:p>
    <w:p w:rsidR="00C4071D" w:rsidRDefault="00A34ECF">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4071D" w:rsidRDefault="00C4071D" w:rsidP="00A34ECF">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4071D" w:rsidRDefault="00C4071D" w:rsidP="00A34ECF">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1194"/>
        <w:gridCol w:w="2250"/>
        <w:gridCol w:w="1564"/>
        <w:gridCol w:w="1217"/>
        <w:gridCol w:w="1737"/>
        <w:gridCol w:w="1911"/>
      </w:tblGrid>
      <w:tr w:rsidR="00C4071D" w:rsidTr="00A34ECF">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r>
              <w:t xml:space="preserve"> Сумма по  документам, подтверждающим факт реализации договора, без учета НДС, руб.</w:t>
            </w:r>
          </w:p>
        </w:tc>
      </w:tr>
      <w:tr w:rsidR="00C4071D" w:rsidTr="00A34ECF">
        <w:trPr>
          <w:trHeight w:val="274"/>
        </w:trPr>
        <w:tc>
          <w:tcPr>
            <w:tcW w:w="361" w:type="dxa"/>
            <w:tcBorders>
              <w:top w:val="single" w:sz="4" w:space="0" w:color="auto"/>
              <w:left w:val="single" w:sz="4" w:space="0" w:color="auto"/>
              <w:bottom w:val="single" w:sz="4" w:space="0" w:color="auto"/>
              <w:right w:val="single" w:sz="4" w:space="0" w:color="auto"/>
            </w:tcBorders>
            <w:noWrap/>
          </w:tcPr>
          <w:p w:rsidR="00C4071D" w:rsidRDefault="00C4071D" w:rsidP="00A34ECF">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p>
        </w:tc>
        <w:tc>
          <w:tcPr>
            <w:tcW w:w="1836" w:type="dxa"/>
            <w:tcBorders>
              <w:top w:val="single" w:sz="4" w:space="0" w:color="auto"/>
              <w:left w:val="single" w:sz="4" w:space="0" w:color="auto"/>
              <w:bottom w:val="single" w:sz="4" w:space="0" w:color="auto"/>
              <w:right w:val="single" w:sz="4" w:space="0" w:color="auto"/>
            </w:tcBorders>
            <w:noWrap/>
          </w:tcPr>
          <w:p w:rsidR="00C4071D" w:rsidRDefault="00C4071D" w:rsidP="00A34ECF"/>
        </w:tc>
        <w:tc>
          <w:tcPr>
            <w:tcW w:w="1276" w:type="dxa"/>
            <w:tcBorders>
              <w:top w:val="single" w:sz="4" w:space="0" w:color="auto"/>
              <w:left w:val="single" w:sz="4" w:space="0" w:color="auto"/>
              <w:bottom w:val="single" w:sz="4" w:space="0" w:color="auto"/>
              <w:right w:val="single" w:sz="4" w:space="0" w:color="auto"/>
            </w:tcBorders>
            <w:noWrap/>
          </w:tcPr>
          <w:p w:rsidR="00C4071D" w:rsidRDefault="00C4071D" w:rsidP="00A34ECF"/>
        </w:tc>
        <w:tc>
          <w:tcPr>
            <w:tcW w:w="993" w:type="dxa"/>
            <w:tcBorders>
              <w:top w:val="single" w:sz="4" w:space="0" w:color="auto"/>
              <w:left w:val="single" w:sz="4" w:space="0" w:color="auto"/>
              <w:bottom w:val="single" w:sz="4" w:space="0" w:color="auto"/>
              <w:right w:val="single" w:sz="4" w:space="0" w:color="auto"/>
            </w:tcBorders>
            <w:noWrap/>
          </w:tcPr>
          <w:p w:rsidR="00C4071D" w:rsidRDefault="00C4071D" w:rsidP="00A34ECF"/>
        </w:tc>
        <w:tc>
          <w:tcPr>
            <w:tcW w:w="1417" w:type="dxa"/>
            <w:tcBorders>
              <w:top w:val="single" w:sz="4" w:space="0" w:color="auto"/>
              <w:left w:val="single" w:sz="4" w:space="0" w:color="auto"/>
              <w:bottom w:val="single" w:sz="4" w:space="0" w:color="auto"/>
              <w:right w:val="single" w:sz="4" w:space="0" w:color="auto"/>
            </w:tcBorders>
            <w:noWrap/>
          </w:tcPr>
          <w:p w:rsidR="00C4071D" w:rsidRDefault="00C4071D" w:rsidP="00A34ECF"/>
        </w:tc>
        <w:tc>
          <w:tcPr>
            <w:tcW w:w="1559" w:type="dxa"/>
            <w:tcBorders>
              <w:top w:val="single" w:sz="4" w:space="0" w:color="auto"/>
              <w:left w:val="single" w:sz="4" w:space="0" w:color="auto"/>
              <w:bottom w:val="single" w:sz="4" w:space="0" w:color="auto"/>
              <w:right w:val="single" w:sz="4" w:space="0" w:color="auto"/>
            </w:tcBorders>
            <w:noWrap/>
          </w:tcPr>
          <w:p w:rsidR="00C4071D" w:rsidRDefault="00C4071D" w:rsidP="00A34ECF"/>
        </w:tc>
      </w:tr>
      <w:tr w:rsidR="00C4071D" w:rsidTr="00A34ECF">
        <w:trPr>
          <w:trHeight w:val="262"/>
        </w:trPr>
        <w:tc>
          <w:tcPr>
            <w:tcW w:w="361" w:type="dxa"/>
            <w:tcBorders>
              <w:top w:val="single" w:sz="4" w:space="0" w:color="auto"/>
              <w:left w:val="single" w:sz="4" w:space="0" w:color="auto"/>
              <w:bottom w:val="single" w:sz="4" w:space="0" w:color="auto"/>
              <w:right w:val="single" w:sz="4" w:space="0" w:color="auto"/>
            </w:tcBorders>
            <w:noWrap/>
          </w:tcPr>
          <w:p w:rsidR="00C4071D" w:rsidRDefault="00C4071D" w:rsidP="00A34ECF">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p>
        </w:tc>
        <w:tc>
          <w:tcPr>
            <w:tcW w:w="1836" w:type="dxa"/>
            <w:tcBorders>
              <w:top w:val="single" w:sz="4" w:space="0" w:color="auto"/>
              <w:left w:val="single" w:sz="4" w:space="0" w:color="auto"/>
              <w:bottom w:val="single" w:sz="4" w:space="0" w:color="auto"/>
              <w:right w:val="single" w:sz="4" w:space="0" w:color="auto"/>
            </w:tcBorders>
            <w:noWrap/>
          </w:tcPr>
          <w:p w:rsidR="00C4071D" w:rsidRDefault="00C4071D" w:rsidP="00A34ECF"/>
        </w:tc>
        <w:tc>
          <w:tcPr>
            <w:tcW w:w="1276" w:type="dxa"/>
            <w:tcBorders>
              <w:top w:val="single" w:sz="4" w:space="0" w:color="auto"/>
              <w:left w:val="single" w:sz="4" w:space="0" w:color="auto"/>
              <w:bottom w:val="single" w:sz="4" w:space="0" w:color="auto"/>
              <w:right w:val="single" w:sz="4" w:space="0" w:color="auto"/>
            </w:tcBorders>
            <w:noWrap/>
          </w:tcPr>
          <w:p w:rsidR="00C4071D" w:rsidRDefault="00C4071D" w:rsidP="00A34ECF"/>
        </w:tc>
        <w:tc>
          <w:tcPr>
            <w:tcW w:w="993" w:type="dxa"/>
            <w:tcBorders>
              <w:top w:val="single" w:sz="4" w:space="0" w:color="auto"/>
              <w:left w:val="single" w:sz="4" w:space="0" w:color="auto"/>
              <w:bottom w:val="single" w:sz="4" w:space="0" w:color="auto"/>
              <w:right w:val="single" w:sz="4" w:space="0" w:color="auto"/>
            </w:tcBorders>
            <w:noWrap/>
          </w:tcPr>
          <w:p w:rsidR="00C4071D" w:rsidRDefault="00C4071D" w:rsidP="00A34ECF"/>
        </w:tc>
        <w:tc>
          <w:tcPr>
            <w:tcW w:w="1417" w:type="dxa"/>
            <w:tcBorders>
              <w:top w:val="single" w:sz="4" w:space="0" w:color="auto"/>
              <w:left w:val="single" w:sz="4" w:space="0" w:color="auto"/>
              <w:bottom w:val="single" w:sz="4" w:space="0" w:color="auto"/>
              <w:right w:val="single" w:sz="4" w:space="0" w:color="auto"/>
            </w:tcBorders>
            <w:noWrap/>
          </w:tcPr>
          <w:p w:rsidR="00C4071D" w:rsidRDefault="00C4071D" w:rsidP="00A34ECF"/>
        </w:tc>
        <w:tc>
          <w:tcPr>
            <w:tcW w:w="1559" w:type="dxa"/>
            <w:tcBorders>
              <w:top w:val="single" w:sz="4" w:space="0" w:color="auto"/>
              <w:left w:val="single" w:sz="4" w:space="0" w:color="auto"/>
              <w:bottom w:val="single" w:sz="4" w:space="0" w:color="auto"/>
              <w:right w:val="single" w:sz="4" w:space="0" w:color="auto"/>
            </w:tcBorders>
            <w:noWrap/>
          </w:tcPr>
          <w:p w:rsidR="00C4071D" w:rsidRDefault="00C4071D" w:rsidP="00A34ECF"/>
        </w:tc>
      </w:tr>
      <w:tr w:rsidR="00C4071D" w:rsidTr="00A34ECF">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C4071D" w:rsidRDefault="00C4071D" w:rsidP="00A34ECF">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C4071D" w:rsidRDefault="00C4071D" w:rsidP="00A34ECF">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C4071D" w:rsidRDefault="00C4071D" w:rsidP="00A34ECF">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C4071D" w:rsidRDefault="00C4071D" w:rsidP="00A34ECF">
      <w:pPr>
        <w:rPr>
          <w:sz w:val="28"/>
          <w:szCs w:val="28"/>
        </w:rPr>
      </w:pPr>
    </w:p>
    <w:p w:rsidR="00C4071D" w:rsidRDefault="00C4071D" w:rsidP="00A34ECF">
      <w:r>
        <w:t xml:space="preserve">Порядок предоставления документов: </w:t>
      </w:r>
    </w:p>
    <w:p w:rsidR="00C4071D" w:rsidRDefault="00C4071D" w:rsidP="00A34ECF"/>
    <w:p w:rsidR="00C4071D" w:rsidRDefault="00C4071D" w:rsidP="00A34ECF">
      <w:r>
        <w:t>1.1. копия договора, указанного в строке 1 таблицы;</w:t>
      </w:r>
    </w:p>
    <w:p w:rsidR="00C4071D" w:rsidRDefault="00C4071D" w:rsidP="00A34ECF">
      <w:r>
        <w:t>1.2. копии документов, подтверждающих факт реализации договора на сумму, указанную в строке 1 таблицы;</w:t>
      </w:r>
    </w:p>
    <w:p w:rsidR="00C4071D" w:rsidRDefault="00C4071D" w:rsidP="00A34ECF">
      <w:r>
        <w:t>2.1. копия договора, указанного в строке 2 таблицы;</w:t>
      </w:r>
    </w:p>
    <w:p w:rsidR="00C4071D" w:rsidRDefault="00C4071D" w:rsidP="00A34ECF">
      <w:r>
        <w:t>2.2. копии документов, подтверждающих факт реализации договора на сумму, указанную в строке 2 таблицы;</w:t>
      </w:r>
    </w:p>
    <w:p w:rsidR="00C4071D" w:rsidRDefault="00C4071D" w:rsidP="00A34ECF">
      <w:r>
        <w:t>3.1……. и т.д.</w:t>
      </w:r>
    </w:p>
    <w:p w:rsidR="00C4071D" w:rsidRDefault="00C4071D" w:rsidP="00A34ECF"/>
    <w:p w:rsidR="00C4071D" w:rsidRDefault="00C4071D" w:rsidP="00A34EC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C4071D" w:rsidRDefault="00C4071D" w:rsidP="00A34ECF">
      <w:pPr>
        <w:pBdr>
          <w:bottom w:val="single" w:sz="12" w:space="1" w:color="auto"/>
        </w:pBdr>
        <w:tabs>
          <w:tab w:val="left" w:pos="8640"/>
        </w:tabs>
        <w:jc w:val="center"/>
        <w:rPr>
          <w:i/>
        </w:rPr>
      </w:pPr>
      <w:r>
        <w:rPr>
          <w:i/>
        </w:rPr>
        <w:t>(наименование претендента)</w:t>
      </w:r>
    </w:p>
    <w:p w:rsidR="00C4071D" w:rsidRDefault="00C4071D" w:rsidP="00A34ECF">
      <w:pPr>
        <w:rPr>
          <w:sz w:val="28"/>
          <w:szCs w:val="28"/>
          <w:lang w:eastAsia="ru-RU"/>
        </w:rPr>
      </w:pPr>
    </w:p>
    <w:p w:rsidR="00C4071D" w:rsidRDefault="00C4071D" w:rsidP="00A34ECF">
      <w:pPr>
        <w:rPr>
          <w:i/>
        </w:rPr>
      </w:pPr>
      <w:r>
        <w:rPr>
          <w:i/>
        </w:rPr>
        <w:t xml:space="preserve">   М.П.</w:t>
      </w:r>
      <w:r>
        <w:rPr>
          <w:i/>
        </w:rPr>
        <w:tab/>
      </w:r>
      <w:r>
        <w:rPr>
          <w:i/>
        </w:rPr>
        <w:tab/>
      </w:r>
      <w:r>
        <w:rPr>
          <w:i/>
        </w:rPr>
        <w:tab/>
        <w:t>(ФИО полностью, должность, подпись)</w:t>
      </w:r>
    </w:p>
    <w:p w:rsidR="00C4071D" w:rsidRDefault="00C4071D" w:rsidP="00A34ECF">
      <w:r>
        <w:rPr>
          <w:sz w:val="28"/>
          <w:szCs w:val="28"/>
          <w:lang w:eastAsia="ru-RU"/>
        </w:rPr>
        <w:t>"____" _______________ 202__</w:t>
      </w:r>
    </w:p>
    <w:p w:rsidR="00C4071D" w:rsidRDefault="00C4071D"/>
    <w:p w:rsidR="00C4071D" w:rsidRDefault="00C4071D">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4071D" w:rsidRDefault="00A34ECF">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4071D" w:rsidRDefault="00C4071D" w:rsidP="00A34ECF">
      <w:pPr>
        <w:keepNext/>
        <w:keepLines/>
        <w:jc w:val="center"/>
        <w:rPr>
          <w:b/>
          <w:bCs/>
        </w:rPr>
      </w:pPr>
      <w:r>
        <w:rPr>
          <w:b/>
          <w:bCs/>
        </w:rPr>
        <w:t>ПРОЕКТ ДОГОВОРА</w:t>
      </w:r>
    </w:p>
    <w:p w:rsidR="00C4071D" w:rsidRDefault="00C4071D" w:rsidP="00A34ECF">
      <w:pPr>
        <w:keepNext/>
        <w:keepLines/>
        <w:jc w:val="center"/>
        <w:rPr>
          <w:b/>
          <w:bCs/>
        </w:rPr>
      </w:pPr>
    </w:p>
    <w:p w:rsidR="00C4071D" w:rsidRDefault="00C4071D" w:rsidP="00A34ECF">
      <w:pPr>
        <w:keepNext/>
        <w:keepLines/>
        <w:jc w:val="center"/>
        <w:rPr>
          <w:b/>
          <w:bCs/>
        </w:rPr>
      </w:pPr>
      <w:r>
        <w:rPr>
          <w:b/>
          <w:bCs/>
        </w:rPr>
        <w:t>Договор  №_____________</w:t>
      </w:r>
    </w:p>
    <w:p w:rsidR="00C4071D" w:rsidRDefault="00C4071D" w:rsidP="00A34ECF">
      <w:pPr>
        <w:keepNext/>
        <w:keepLines/>
        <w:ind w:firstLine="851"/>
        <w:jc w:val="center"/>
        <w:rPr>
          <w:b/>
          <w:bCs/>
        </w:rPr>
      </w:pPr>
      <w:r>
        <w:rPr>
          <w:b/>
          <w:bCs/>
        </w:rPr>
        <w:t>на выполнение строительно-монтажных работ</w:t>
      </w:r>
    </w:p>
    <w:p w:rsidR="00C4071D" w:rsidRDefault="00C4071D" w:rsidP="00A34ECF">
      <w:pPr>
        <w:keepNext/>
        <w:keepLines/>
        <w:ind w:firstLine="851"/>
        <w:jc w:val="center"/>
        <w:rPr>
          <w:b/>
          <w:bCs/>
        </w:rPr>
      </w:pPr>
    </w:p>
    <w:p w:rsidR="00C4071D" w:rsidRDefault="00C4071D" w:rsidP="00A34ECF">
      <w:pPr>
        <w:keepNext/>
        <w:keepLines/>
        <w:ind w:firstLine="851"/>
        <w:jc w:val="center"/>
      </w:pPr>
    </w:p>
    <w:p w:rsidR="00C4071D" w:rsidRDefault="00C4071D" w:rsidP="00A34ECF">
      <w:pPr>
        <w:keepNext/>
        <w:keepLines/>
        <w:jc w:val="both"/>
      </w:pPr>
      <w:r>
        <w:t>г. Екатеринбург                                                                           «__»__________ 2023 г.</w:t>
      </w:r>
    </w:p>
    <w:p w:rsidR="00C4071D" w:rsidRDefault="00C4071D" w:rsidP="00A34ECF">
      <w:pPr>
        <w:keepNext/>
        <w:keepLines/>
        <w:ind w:firstLine="851"/>
        <w:jc w:val="both"/>
      </w:pPr>
    </w:p>
    <w:p w:rsidR="00C4071D" w:rsidRDefault="00C4071D" w:rsidP="00A34ECF">
      <w:pPr>
        <w:keepNext/>
        <w:keepLines/>
        <w:spacing w:line="276" w:lineRule="auto"/>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C4071D" w:rsidRDefault="00C4071D" w:rsidP="00A34ECF">
      <w:pPr>
        <w:keepNext/>
        <w:keepLines/>
        <w:spacing w:line="276" w:lineRule="auto"/>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C4071D" w:rsidRDefault="00C4071D" w:rsidP="00A34ECF">
      <w:pPr>
        <w:keepNext/>
        <w:keepLines/>
        <w:spacing w:line="276" w:lineRule="auto"/>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4071D" w:rsidRDefault="00C4071D" w:rsidP="00A34ECF">
      <w:pPr>
        <w:keepNext/>
        <w:keepLines/>
        <w:spacing w:line="276" w:lineRule="auto"/>
        <w:jc w:val="both"/>
      </w:pPr>
      <w:r>
        <w:t xml:space="preserve">именуемое в дальнейшем «Подрядчик», в лице __________________________________, </w:t>
      </w:r>
    </w:p>
    <w:p w:rsidR="00C4071D" w:rsidRDefault="00C4071D" w:rsidP="00A34ECF">
      <w:pPr>
        <w:keepNext/>
        <w:keepLines/>
        <w:spacing w:line="276" w:lineRule="auto"/>
        <w:ind w:firstLine="851"/>
        <w:jc w:val="both"/>
        <w:rPr>
          <w:i/>
          <w:iCs/>
          <w:vertAlign w:val="superscript"/>
        </w:rPr>
      </w:pPr>
      <w:r>
        <w:rPr>
          <w:i/>
          <w:iCs/>
          <w:vertAlign w:val="superscript"/>
        </w:rPr>
        <w:t xml:space="preserve">                                                                                                   (должность, Ф.И.О. - полностью)</w:t>
      </w:r>
    </w:p>
    <w:p w:rsidR="00C4071D" w:rsidRDefault="00C4071D" w:rsidP="00A34ECF">
      <w:pPr>
        <w:keepNext/>
        <w:keepLines/>
        <w:spacing w:line="276" w:lineRule="auto"/>
        <w:jc w:val="both"/>
        <w:rPr>
          <w:i/>
          <w:iCs/>
          <w:vertAlign w:val="superscript"/>
        </w:rPr>
      </w:pPr>
      <w:r>
        <w:t xml:space="preserve">действующего на </w:t>
      </w:r>
      <w:proofErr w:type="spellStart"/>
      <w:r>
        <w:t>основании______________________________________</w:t>
      </w:r>
      <w:proofErr w:type="spellEnd"/>
      <w:r>
        <w:t>,</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iCs/>
          <w:vertAlign w:val="superscript"/>
        </w:rPr>
        <w:t>__и</w:t>
      </w:r>
      <w:proofErr w:type="spellEnd"/>
      <w:r>
        <w:rPr>
          <w:i/>
          <w:iCs/>
          <w:vertAlign w:val="superscript"/>
        </w:rPr>
        <w:t xml:space="preserve"> т.д.</w:t>
      </w:r>
      <w:proofErr w:type="gramStart"/>
      <w:r>
        <w:rPr>
          <w:i/>
          <w:iCs/>
          <w:vertAlign w:val="superscript"/>
        </w:rPr>
        <w:t xml:space="preserve"> )</w:t>
      </w:r>
      <w:proofErr w:type="gramEnd"/>
    </w:p>
    <w:p w:rsidR="00C4071D" w:rsidRDefault="00C4071D" w:rsidP="00A34ECF">
      <w:pPr>
        <w:keepNext/>
        <w:keepLines/>
        <w:spacing w:line="276" w:lineRule="auto"/>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C4071D" w:rsidRDefault="00C4071D" w:rsidP="00A34ECF">
      <w:pPr>
        <w:keepNext/>
        <w:keepLines/>
        <w:spacing w:line="276" w:lineRule="auto"/>
        <w:ind w:firstLine="851"/>
        <w:jc w:val="both"/>
      </w:pPr>
    </w:p>
    <w:p w:rsidR="00C4071D" w:rsidRDefault="00C4071D" w:rsidP="00A34ECF">
      <w:pPr>
        <w:keepNext/>
        <w:keepLines/>
        <w:spacing w:line="276" w:lineRule="auto"/>
        <w:ind w:firstLine="851"/>
        <w:jc w:val="center"/>
        <w:rPr>
          <w:b/>
          <w:bCs/>
        </w:rPr>
      </w:pPr>
      <w:r>
        <w:rPr>
          <w:b/>
          <w:bCs/>
        </w:rPr>
        <w:t>1. Предмет Договора</w:t>
      </w:r>
    </w:p>
    <w:p w:rsidR="00C4071D" w:rsidRDefault="00C4071D" w:rsidP="00A34ECF">
      <w:pPr>
        <w:pStyle w:val="paragraph"/>
        <w:spacing w:before="0" w:beforeAutospacing="0" w:after="0" w:afterAutospacing="0"/>
        <w:ind w:firstLine="851"/>
        <w:jc w:val="both"/>
        <w:rPr>
          <w:rFonts w:ascii="Segoe UI" w:hAnsi="Segoe UI" w:cs="Segoe UI"/>
        </w:rPr>
      </w:pPr>
      <w:r>
        <w:t xml:space="preserve">1.1. Подрядчик обязуется в установленный Договором срок по заданию Заказчика выполнить  работы по </w:t>
      </w:r>
      <w:r>
        <w:rPr>
          <w:bCs/>
        </w:rPr>
        <w:t>реконструкции контейнерных площадок контейнерного терминала Екатеринбург-Товарный Уральского филиала ПАО «ТрансКонтейнер» (участок № 1.1)</w:t>
      </w:r>
      <w:r>
        <w:t xml:space="preserve"> (далее – Работы) в соответствии с инвестиционным проектом «</w:t>
      </w:r>
      <w:r>
        <w:rPr>
          <w:rStyle w:val="normaltextrun"/>
        </w:rPr>
        <w:t>Реконструкция контейне</w:t>
      </w:r>
      <w:r>
        <w:rPr>
          <w:rStyle w:val="normaltextrun"/>
        </w:rPr>
        <w:t>р</w:t>
      </w:r>
      <w:r>
        <w:rPr>
          <w:rStyle w:val="normaltextrun"/>
        </w:rPr>
        <w:t>ных площадок контейнерного терминала Екатеринбург-Товарный»</w:t>
      </w:r>
      <w:r>
        <w:t xml:space="preserve"> и передать Результат Работ Заказчику, а Заказчик обязуется принять и оплатить Результат Работ. </w:t>
      </w:r>
    </w:p>
    <w:p w:rsidR="00C4071D" w:rsidRDefault="00C4071D" w:rsidP="00A34ECF">
      <w:pPr>
        <w:keepNext/>
        <w:keepLines/>
        <w:tabs>
          <w:tab w:val="num" w:pos="450"/>
        </w:tabs>
        <w:ind w:firstLine="851"/>
        <w:jc w:val="both"/>
      </w:pPr>
      <w:r>
        <w:t xml:space="preserve">1.2. </w:t>
      </w:r>
      <w:proofErr w:type="gramStart"/>
      <w:r>
        <w:t>Контейнерный терминал, указанный в п.1.1 настоящего Договора (далее – Объект) расположен по адресу: 620050, Российская Федерация,  Свердловская область, г. Екатеринбург, ул. Автомагистральная, д. 42.</w:t>
      </w:r>
      <w:proofErr w:type="gramEnd"/>
    </w:p>
    <w:p w:rsidR="00C4071D" w:rsidRDefault="00C4071D" w:rsidP="00A34ECF">
      <w:pPr>
        <w:keepNext/>
        <w:keepLines/>
        <w:tabs>
          <w:tab w:val="num" w:pos="450"/>
        </w:tabs>
        <w:ind w:firstLine="851"/>
        <w:jc w:val="both"/>
      </w:pPr>
      <w:r>
        <w:t xml:space="preserve">1.3. Работы, предусмотренные в пункте 1.1. настоящего Договора, выполняются Подрядчиком в соответствии со </w:t>
      </w:r>
      <w:proofErr w:type="spellStart"/>
      <w:r>
        <w:t>СНиП</w:t>
      </w:r>
      <w:proofErr w:type="spellEnd"/>
      <w: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рабочей документацией и Проектом производства работ.</w:t>
      </w:r>
    </w:p>
    <w:p w:rsidR="00C4071D" w:rsidRDefault="00C4071D" w:rsidP="00A34ECF">
      <w:pPr>
        <w:pStyle w:val="afd"/>
        <w:keepNext/>
        <w:keepLines/>
        <w:ind w:firstLine="851"/>
        <w:jc w:val="both"/>
        <w:rPr>
          <w:sz w:val="24"/>
          <w:szCs w:val="24"/>
        </w:rPr>
      </w:pPr>
      <w:r>
        <w:rPr>
          <w:sz w:val="24"/>
          <w:szCs w:val="24"/>
        </w:rPr>
        <w:t>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w:t>
      </w:r>
    </w:p>
    <w:p w:rsidR="00C4071D" w:rsidRDefault="00C4071D" w:rsidP="00A34ECF">
      <w:pPr>
        <w:pStyle w:val="afd"/>
        <w:keepNext/>
        <w:keepLines/>
        <w:ind w:firstLine="851"/>
        <w:rPr>
          <w:sz w:val="24"/>
          <w:szCs w:val="24"/>
        </w:rPr>
      </w:pPr>
    </w:p>
    <w:p w:rsidR="00C4071D" w:rsidRDefault="00C4071D" w:rsidP="00A34ECF">
      <w:pPr>
        <w:ind w:firstLine="701"/>
        <w:jc w:val="center"/>
        <w:rPr>
          <w:rFonts w:ascii="Segoe UI" w:hAnsi="Segoe UI" w:cs="Segoe UI"/>
          <w:sz w:val="15"/>
          <w:szCs w:val="15"/>
          <w:lang w:eastAsia="ru-RU"/>
        </w:rPr>
      </w:pPr>
      <w:r>
        <w:rPr>
          <w:b/>
          <w:bCs/>
          <w:lang w:eastAsia="ru-RU"/>
        </w:rPr>
        <w:t>2. Определения и толкования</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C4071D" w:rsidRDefault="00C4071D" w:rsidP="00A34ECF">
      <w:pPr>
        <w:ind w:firstLine="58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rsidR="00C4071D" w:rsidRDefault="00C4071D" w:rsidP="00A34ECF">
      <w:pPr>
        <w:ind w:firstLine="451"/>
        <w:jc w:val="both"/>
        <w:rPr>
          <w:rFonts w:ascii="Segoe UI" w:hAnsi="Segoe UI" w:cs="Segoe UI"/>
          <w:sz w:val="15"/>
          <w:szCs w:val="15"/>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roofErr w:type="gramEnd"/>
    </w:p>
    <w:p w:rsidR="00C4071D" w:rsidRDefault="00C4071D" w:rsidP="00A34ECF">
      <w:pPr>
        <w:ind w:firstLine="451"/>
        <w:jc w:val="both"/>
        <w:rPr>
          <w:rFonts w:ascii="Segoe UI" w:hAnsi="Segoe UI" w:cs="Segoe UI"/>
          <w:sz w:val="15"/>
          <w:szCs w:val="15"/>
          <w:lang w:eastAsia="ru-RU"/>
        </w:rPr>
      </w:pPr>
      <w:proofErr w:type="gramStart"/>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w:t>
      </w:r>
      <w:proofErr w:type="gramEnd"/>
    </w:p>
    <w:p w:rsidR="00C4071D" w:rsidRDefault="00C4071D" w:rsidP="00A34ECF">
      <w:pPr>
        <w:ind w:firstLine="451"/>
        <w:jc w:val="both"/>
        <w:rPr>
          <w:rFonts w:ascii="Segoe UI" w:hAnsi="Segoe UI" w:cs="Segoe UI"/>
          <w:sz w:val="15"/>
          <w:szCs w:val="15"/>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rsidR="00C4071D" w:rsidRDefault="00C4071D" w:rsidP="00A34ECF">
      <w:pPr>
        <w:ind w:firstLine="451"/>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rsidR="00C4071D" w:rsidRDefault="00C4071D" w:rsidP="00A34ECF">
      <w:pPr>
        <w:ind w:firstLine="451"/>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rsidR="00C4071D" w:rsidRDefault="00C4071D" w:rsidP="00A34ECF">
      <w:pPr>
        <w:ind w:firstLine="451"/>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C4071D" w:rsidRDefault="00C4071D" w:rsidP="00A34ECF">
      <w:pPr>
        <w:ind w:firstLine="451"/>
        <w:jc w:val="both"/>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w:t>
      </w:r>
      <w:proofErr w:type="gramStart"/>
      <w:r>
        <w:rPr>
          <w:lang w:eastAsia="ru-RU"/>
        </w:rPr>
        <w:t xml:space="preserve">____ (_____________) </w:t>
      </w:r>
      <w:proofErr w:type="gramEnd"/>
      <w:r>
        <w:rPr>
          <w:lang w:eastAsia="ru-RU"/>
        </w:rPr>
        <w:t>месяцев со дня, следующего за датой Завершения Работ; </w:t>
      </w:r>
    </w:p>
    <w:p w:rsidR="00C4071D" w:rsidRDefault="00C4071D" w:rsidP="00A34ECF">
      <w:pPr>
        <w:ind w:firstLine="451"/>
        <w:jc w:val="both"/>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rsidR="00C4071D" w:rsidRDefault="00C4071D" w:rsidP="00A34ECF">
      <w:pPr>
        <w:ind w:firstLine="451"/>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rsidR="00C4071D" w:rsidRDefault="00C4071D" w:rsidP="00A34ECF">
      <w:pPr>
        <w:ind w:firstLine="451"/>
        <w:jc w:val="both"/>
        <w:rPr>
          <w:rFonts w:ascii="Segoe UI" w:hAnsi="Segoe UI" w:cs="Segoe UI"/>
          <w:sz w:val="15"/>
          <w:szCs w:val="15"/>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rsidR="00C4071D" w:rsidRDefault="00C4071D" w:rsidP="00A34ECF">
      <w:pPr>
        <w:ind w:firstLine="451"/>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C4071D" w:rsidRDefault="00C4071D" w:rsidP="00A34ECF">
      <w:pPr>
        <w:ind w:firstLine="451"/>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C4071D" w:rsidRDefault="00C4071D" w:rsidP="00A34ECF">
      <w:pPr>
        <w:ind w:firstLine="451"/>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C4071D" w:rsidRDefault="00C4071D" w:rsidP="00A34ECF">
      <w:pPr>
        <w:ind w:firstLine="451"/>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C4071D" w:rsidRDefault="00C4071D" w:rsidP="00A34ECF">
      <w:pPr>
        <w:ind w:firstLine="451"/>
        <w:jc w:val="both"/>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C4071D" w:rsidRDefault="00C4071D" w:rsidP="00A34ECF">
      <w:pPr>
        <w:ind w:firstLine="451"/>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rsidR="00C4071D" w:rsidRDefault="00C4071D" w:rsidP="00A34ECF">
      <w:pPr>
        <w:ind w:firstLine="451"/>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rsidR="00C4071D" w:rsidRDefault="00C4071D" w:rsidP="00A34ECF">
      <w:pPr>
        <w:ind w:firstLine="451"/>
        <w:jc w:val="both"/>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rsidR="00C4071D" w:rsidRDefault="00C4071D" w:rsidP="00A34ECF">
      <w:pPr>
        <w:ind w:firstLine="451"/>
        <w:jc w:val="both"/>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rsidR="00C4071D" w:rsidRDefault="00C4071D" w:rsidP="00A34ECF">
      <w:pPr>
        <w:ind w:firstLine="451"/>
        <w:jc w:val="both"/>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C4071D" w:rsidRDefault="00C4071D" w:rsidP="00A34ECF">
      <w:pPr>
        <w:ind w:firstLine="451"/>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rsidR="00C4071D" w:rsidRDefault="00C4071D" w:rsidP="00A34ECF">
      <w:pPr>
        <w:ind w:firstLine="463"/>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Pr>
          <w:lang w:eastAsia="ru-RU"/>
        </w:rPr>
        <w:t>Саморегулируемой</w:t>
      </w:r>
      <w:proofErr w:type="spellEnd"/>
      <w:r>
        <w:rPr>
          <w:lang w:eastAsia="ru-RU"/>
        </w:rP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  </w:t>
      </w:r>
    </w:p>
    <w:p w:rsidR="00C4071D" w:rsidRDefault="00C4071D" w:rsidP="00A34ECF">
      <w:pPr>
        <w:ind w:firstLine="451"/>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 </w:t>
      </w:r>
    </w:p>
    <w:p w:rsidR="00C4071D" w:rsidRDefault="00C4071D" w:rsidP="00A34ECF">
      <w:pPr>
        <w:ind w:firstLine="451"/>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rsidR="00C4071D" w:rsidRDefault="00C4071D" w:rsidP="00A34ECF">
      <w:pPr>
        <w:ind w:firstLine="451"/>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rsidR="00C4071D" w:rsidRDefault="00C4071D" w:rsidP="00A34ECF">
      <w:pPr>
        <w:ind w:firstLine="451"/>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rsidR="00C4071D" w:rsidRDefault="00C4071D" w:rsidP="00A34ECF">
      <w:pPr>
        <w:ind w:firstLine="451"/>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rsidR="00C4071D" w:rsidRDefault="00C4071D" w:rsidP="00A34ECF">
      <w:pPr>
        <w:ind w:firstLine="451"/>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w:t>
      </w:r>
    </w:p>
    <w:p w:rsidR="00C4071D" w:rsidRDefault="00C4071D" w:rsidP="00A34ECF">
      <w:pPr>
        <w:ind w:firstLine="463"/>
        <w:jc w:val="both"/>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rsidR="00C4071D" w:rsidRDefault="00C4071D" w:rsidP="00A34ECF">
      <w:pPr>
        <w:ind w:firstLine="451"/>
        <w:jc w:val="both"/>
        <w:rPr>
          <w:rFonts w:ascii="Segoe UI" w:hAnsi="Segoe UI" w:cs="Segoe UI"/>
          <w:sz w:val="15"/>
          <w:szCs w:val="15"/>
          <w:lang w:eastAsia="ru-RU"/>
        </w:rPr>
      </w:pPr>
      <w:r>
        <w:rPr>
          <w:b/>
          <w:bCs/>
          <w:lang w:eastAsia="ru-RU"/>
        </w:rPr>
        <w:t>«Рабочая документация»</w:t>
      </w:r>
      <w:r>
        <w:rPr>
          <w:lang w:eastAsia="ru-RU"/>
        </w:rPr>
        <w:t xml:space="preserve">–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C4071D" w:rsidRDefault="00C4071D" w:rsidP="00A34ECF">
      <w:pPr>
        <w:ind w:firstLine="451"/>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C4071D" w:rsidRDefault="00C4071D" w:rsidP="00A34ECF">
      <w:pPr>
        <w:ind w:firstLine="438"/>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C4071D" w:rsidRDefault="00C4071D" w:rsidP="00A34ECF">
      <w:pPr>
        <w:ind w:firstLine="451"/>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C4071D" w:rsidRDefault="00C4071D" w:rsidP="00A34ECF">
      <w:pPr>
        <w:ind w:firstLine="451"/>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C4071D" w:rsidRDefault="00C4071D" w:rsidP="00A34ECF">
      <w:pPr>
        <w:ind w:firstLine="451"/>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C4071D" w:rsidRDefault="00C4071D" w:rsidP="00A34ECF">
      <w:pPr>
        <w:ind w:firstLine="451"/>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lang w:eastAsia="ru-RU"/>
        </w:rPr>
        <w:t>СНиП</w:t>
      </w:r>
      <w:proofErr w:type="spellEnd"/>
      <w:r>
        <w:rPr>
          <w:lang w:eastAsia="ru-RU"/>
        </w:rPr>
        <w:t>, ГОСТ, сводами правил и требованиями настоящего Договора; </w:t>
      </w:r>
    </w:p>
    <w:p w:rsidR="00C4071D" w:rsidRDefault="00C4071D" w:rsidP="00A34ECF">
      <w:pPr>
        <w:ind w:firstLine="451"/>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C4071D" w:rsidRDefault="00C4071D" w:rsidP="00A34ECF">
      <w:pPr>
        <w:ind w:firstLine="451"/>
        <w:jc w:val="both"/>
        <w:rPr>
          <w:rFonts w:ascii="Segoe UI" w:hAnsi="Segoe UI" w:cs="Segoe UI"/>
          <w:sz w:val="15"/>
          <w:szCs w:val="15"/>
          <w:lang w:eastAsia="ru-RU"/>
        </w:rPr>
      </w:pPr>
      <w:r>
        <w:rPr>
          <w:b/>
          <w:bCs/>
          <w:lang w:eastAsia="ru-RU"/>
        </w:rPr>
        <w:t> «Стороны»</w:t>
      </w:r>
      <w:r>
        <w:rPr>
          <w:lang w:eastAsia="ru-RU"/>
        </w:rPr>
        <w:t xml:space="preserve"> – Заказчик и Подрядчик по настоящему Договору в значениях, указанных выше; </w:t>
      </w:r>
    </w:p>
    <w:p w:rsidR="00C4071D" w:rsidRDefault="00C4071D" w:rsidP="00A34ECF">
      <w:pPr>
        <w:jc w:val="both"/>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C4071D" w:rsidRDefault="00C4071D" w:rsidP="00A34ECF">
      <w:pPr>
        <w:ind w:firstLine="451"/>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 </w:t>
      </w:r>
    </w:p>
    <w:p w:rsidR="00C4071D" w:rsidRDefault="00C4071D" w:rsidP="00A34ECF">
      <w:pPr>
        <w:ind w:firstLine="463"/>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rsidR="00C4071D" w:rsidRDefault="00C4071D" w:rsidP="00A34ECF">
      <w:pPr>
        <w:ind w:firstLine="463"/>
        <w:jc w:val="both"/>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 </w:t>
      </w:r>
    </w:p>
    <w:p w:rsidR="00C4071D" w:rsidRDefault="00C4071D" w:rsidP="00A34ECF">
      <w:pPr>
        <w:ind w:firstLine="463"/>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 </w:t>
      </w:r>
    </w:p>
    <w:p w:rsidR="00C4071D" w:rsidRDefault="00C4071D" w:rsidP="00A34ECF">
      <w:pPr>
        <w:ind w:firstLine="463"/>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C4071D" w:rsidRDefault="00C4071D" w:rsidP="00A34ECF">
      <w:pPr>
        <w:ind w:firstLine="463"/>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C4071D" w:rsidRDefault="00C4071D" w:rsidP="00A34ECF">
      <w:pPr>
        <w:ind w:firstLine="463"/>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C4071D" w:rsidRDefault="00C4071D" w:rsidP="00A34ECF">
      <w:pPr>
        <w:ind w:firstLine="463"/>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C4071D" w:rsidRDefault="00C4071D" w:rsidP="00A34ECF">
      <w:pPr>
        <w:ind w:firstLine="451"/>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C4071D" w:rsidRDefault="00C4071D" w:rsidP="00A34ECF">
      <w:pPr>
        <w:ind w:firstLine="451"/>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C4071D" w:rsidRDefault="00C4071D" w:rsidP="00A34ECF">
      <w:pPr>
        <w:ind w:firstLine="451"/>
        <w:jc w:val="both"/>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C4071D" w:rsidRDefault="00C4071D" w:rsidP="00A34ECF">
      <w:pPr>
        <w:ind w:firstLine="451"/>
        <w:jc w:val="both"/>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rsidR="00C4071D" w:rsidRDefault="00C4071D" w:rsidP="00A34ECF">
      <w:pPr>
        <w:ind w:firstLine="701"/>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C4071D" w:rsidRDefault="00C4071D" w:rsidP="00A34ECF">
      <w:pPr>
        <w:ind w:firstLine="701"/>
        <w:jc w:val="both"/>
        <w:rPr>
          <w:rFonts w:ascii="Segoe UI" w:hAnsi="Segoe UI" w:cs="Segoe UI"/>
          <w:sz w:val="15"/>
          <w:szCs w:val="15"/>
          <w:lang w:eastAsia="ru-RU"/>
        </w:rPr>
      </w:pPr>
      <w:r>
        <w:rPr>
          <w:lang w:eastAsia="ru-RU"/>
        </w:rPr>
        <w:t>2.4.Заголовки Статей Договора и Разделов Приложений к нему служат только для удобства и не касаются толкования их содержания. </w:t>
      </w:r>
    </w:p>
    <w:p w:rsidR="00C4071D" w:rsidRDefault="00C4071D" w:rsidP="00A34ECF">
      <w:pPr>
        <w:ind w:firstLine="701"/>
        <w:rPr>
          <w:rFonts w:ascii="Segoe UI" w:hAnsi="Segoe UI" w:cs="Segoe UI"/>
          <w:sz w:val="15"/>
          <w:szCs w:val="15"/>
          <w:lang w:eastAsia="ru-RU"/>
        </w:rPr>
      </w:pPr>
      <w:r>
        <w:rPr>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3. Объем Работ</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 </w:t>
      </w:r>
    </w:p>
    <w:p w:rsidR="00C4071D" w:rsidRDefault="00C4071D" w:rsidP="00A34ECF">
      <w:pPr>
        <w:ind w:firstLine="701"/>
        <w:jc w:val="both"/>
        <w:rPr>
          <w:rFonts w:ascii="Segoe UI" w:hAnsi="Segoe UI" w:cs="Segoe UI"/>
          <w:sz w:val="15"/>
          <w:szCs w:val="15"/>
          <w:lang w:eastAsia="ru-RU"/>
        </w:rPr>
      </w:pPr>
      <w:r>
        <w:rPr>
          <w:lang w:eastAsia="ru-RU"/>
        </w:rPr>
        <w:t>3.2.Для целей настоящего Договора под риском Подрядчика, указанным в п. 3.1 настоящей статьи, понимаются следующие риски: </w:t>
      </w:r>
    </w:p>
    <w:p w:rsidR="00C4071D" w:rsidRDefault="00C4071D" w:rsidP="00A34ECF">
      <w:pPr>
        <w:ind w:firstLine="589"/>
        <w:jc w:val="both"/>
        <w:rPr>
          <w:rFonts w:ascii="Segoe UI" w:hAnsi="Segoe UI" w:cs="Segoe UI"/>
          <w:sz w:val="15"/>
          <w:szCs w:val="15"/>
          <w:lang w:eastAsia="ru-RU"/>
        </w:rPr>
      </w:pPr>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rsidR="00C4071D" w:rsidRDefault="00C4071D" w:rsidP="00A34ECF">
      <w:pPr>
        <w:ind w:firstLine="589"/>
        <w:jc w:val="both"/>
        <w:rPr>
          <w:rFonts w:ascii="Segoe UI" w:hAnsi="Segoe UI" w:cs="Segoe UI"/>
          <w:sz w:val="15"/>
          <w:szCs w:val="15"/>
          <w:lang w:eastAsia="ru-RU"/>
        </w:rPr>
      </w:pPr>
      <w:r>
        <w:rPr>
          <w:lang w:eastAsia="ru-RU"/>
        </w:rPr>
        <w:t>−риск, связанный с любыми видами ущерба, причиненного персоналу Подрядчика, Субподрядчика, Поставщика, Заказчика или любому</w:t>
      </w:r>
      <w:proofErr w:type="gramStart"/>
      <w:r>
        <w:rPr>
          <w:lang w:eastAsia="ru-RU"/>
        </w:rPr>
        <w:t xml:space="preserve"> Т</w:t>
      </w:r>
      <w:proofErr w:type="gramEnd"/>
      <w:r>
        <w:rPr>
          <w:lang w:eastAsia="ru-RU"/>
        </w:rPr>
        <w:t>ретьему лицу в ходе выполнения Работ самим Подрядчиком или привлеченными им лицами; </w:t>
      </w:r>
    </w:p>
    <w:p w:rsidR="00C4071D" w:rsidRDefault="00C4071D" w:rsidP="00A34ECF">
      <w:pPr>
        <w:ind w:firstLine="589"/>
        <w:jc w:val="both"/>
        <w:rPr>
          <w:rFonts w:ascii="Segoe UI" w:hAnsi="Segoe UI" w:cs="Segoe UI"/>
          <w:sz w:val="15"/>
          <w:szCs w:val="15"/>
          <w:lang w:eastAsia="ru-RU"/>
        </w:rPr>
      </w:pP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C4071D" w:rsidRDefault="00C4071D" w:rsidP="00A34ECF">
      <w:pPr>
        <w:ind w:firstLine="589"/>
        <w:jc w:val="both"/>
        <w:rPr>
          <w:rFonts w:ascii="Segoe UI" w:hAnsi="Segoe UI" w:cs="Segoe UI"/>
          <w:sz w:val="15"/>
          <w:szCs w:val="15"/>
          <w:lang w:eastAsia="ru-RU"/>
        </w:rPr>
      </w:pPr>
      <w:r>
        <w:rPr>
          <w:lang w:eastAsia="ru-RU"/>
        </w:rPr>
        <w:t>−риск уничтожения и/или повреждения, утраты, включая риск случайной гибели или повреждения, Результата Работ. </w:t>
      </w:r>
    </w:p>
    <w:p w:rsidR="00C4071D" w:rsidRDefault="00C4071D" w:rsidP="00A34ECF">
      <w:pPr>
        <w:ind w:firstLine="589"/>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C4071D" w:rsidRDefault="00C4071D" w:rsidP="00A34ECF">
      <w:pPr>
        <w:ind w:firstLine="589"/>
        <w:jc w:val="both"/>
        <w:rPr>
          <w:rFonts w:ascii="Segoe UI" w:hAnsi="Segoe UI" w:cs="Segoe UI"/>
          <w:sz w:val="15"/>
          <w:szCs w:val="15"/>
          <w:lang w:eastAsia="ru-RU"/>
        </w:rPr>
      </w:pPr>
      <w:r>
        <w:rPr>
          <w:lang w:eastAsia="ru-RU"/>
        </w:rPr>
        <w:t>3.3.Объем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C4071D" w:rsidRDefault="00C4071D" w:rsidP="00A34ECF">
      <w:pPr>
        <w:ind w:firstLine="589"/>
        <w:jc w:val="both"/>
        <w:rPr>
          <w:rFonts w:ascii="Segoe UI" w:hAnsi="Segoe UI" w:cs="Segoe UI"/>
          <w:sz w:val="15"/>
          <w:szCs w:val="15"/>
          <w:lang w:eastAsia="ru-RU"/>
        </w:rPr>
      </w:pPr>
      <w:r>
        <w:rPr>
          <w:lang w:eastAsia="ru-RU"/>
        </w:rPr>
        <w:t>3.4.Качество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C4071D" w:rsidRDefault="00C4071D" w:rsidP="00A34ECF">
      <w:pPr>
        <w:ind w:firstLine="589"/>
        <w:jc w:val="both"/>
        <w:rPr>
          <w:rFonts w:ascii="Segoe UI" w:hAnsi="Segoe UI" w:cs="Segoe UI"/>
          <w:sz w:val="15"/>
          <w:szCs w:val="15"/>
          <w:lang w:eastAsia="ru-RU"/>
        </w:rPr>
      </w:pPr>
      <w:r>
        <w:rPr>
          <w:lang w:eastAsia="ru-RU"/>
        </w:rPr>
        <w:t>3.5.Любые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lang w:eastAsia="ru-RU"/>
        </w:rPr>
        <w:t>СНиП</w:t>
      </w:r>
      <w:proofErr w:type="spellEnd"/>
      <w:r>
        <w:rPr>
          <w:lang w:eastAsia="ru-RU"/>
        </w:rPr>
        <w:t>).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lang w:eastAsia="ru-RU"/>
        </w:rPr>
        <w:t>СНиП</w:t>
      </w:r>
      <w:proofErr w:type="spellEnd"/>
      <w:r>
        <w:rPr>
          <w:lang w:eastAsia="ru-RU"/>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rsidR="00C4071D" w:rsidRDefault="00C4071D" w:rsidP="00A34ECF">
      <w:pPr>
        <w:ind w:firstLine="701"/>
        <w:jc w:val="both"/>
        <w:rPr>
          <w:rFonts w:ascii="Segoe UI" w:hAnsi="Segoe UI" w:cs="Segoe UI"/>
          <w:sz w:val="15"/>
          <w:szCs w:val="15"/>
          <w:lang w:eastAsia="ru-RU"/>
        </w:rPr>
      </w:pPr>
      <w:r>
        <w:rPr>
          <w:sz w:val="20"/>
          <w:szCs w:val="20"/>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4. Права и обязанности Заказчика</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rsidR="00C4071D" w:rsidRDefault="00C4071D" w:rsidP="00A34ECF">
      <w:pPr>
        <w:ind w:firstLine="701"/>
        <w:jc w:val="both"/>
        <w:rPr>
          <w:rFonts w:ascii="Segoe UI" w:hAnsi="Segoe UI" w:cs="Segoe UI"/>
          <w:sz w:val="15"/>
          <w:szCs w:val="15"/>
          <w:lang w:eastAsia="ru-RU"/>
        </w:rPr>
      </w:pPr>
      <w:r>
        <w:rPr>
          <w:lang w:eastAsia="ru-RU"/>
        </w:rPr>
        <w:t>4.1.</w:t>
      </w:r>
      <w:r>
        <w:rPr>
          <w:u w:val="single"/>
          <w:lang w:eastAsia="ru-RU"/>
        </w:rPr>
        <w:t>Заказчик обязуется:</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4.1.1.Произвести оплату Цены Договора в порядке, предусмотренном статьей 15 настоящего Договора. </w:t>
      </w:r>
    </w:p>
    <w:p w:rsidR="00C4071D" w:rsidRDefault="00C4071D" w:rsidP="00A34ECF">
      <w:pPr>
        <w:ind w:firstLine="701"/>
        <w:jc w:val="both"/>
        <w:rPr>
          <w:rFonts w:ascii="Segoe UI" w:hAnsi="Segoe UI" w:cs="Segoe UI"/>
          <w:sz w:val="15"/>
          <w:szCs w:val="15"/>
          <w:lang w:eastAsia="ru-RU"/>
        </w:rPr>
      </w:pPr>
      <w:r>
        <w:rPr>
          <w:lang w:eastAsia="ru-RU"/>
        </w:rPr>
        <w:t>4.1.2.Производить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rsidR="00C4071D" w:rsidRDefault="00C4071D" w:rsidP="00A34ECF">
      <w:pPr>
        <w:ind w:firstLine="701"/>
        <w:jc w:val="both"/>
        <w:rPr>
          <w:rFonts w:ascii="Segoe UI" w:hAnsi="Segoe UI" w:cs="Segoe UI"/>
          <w:sz w:val="15"/>
          <w:szCs w:val="15"/>
          <w:lang w:eastAsia="ru-RU"/>
        </w:rPr>
      </w:pPr>
      <w:r>
        <w:rPr>
          <w:lang w:eastAsia="ru-RU"/>
        </w:rPr>
        <w:t>4.1.3.Передать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rsidR="00C4071D" w:rsidRDefault="00C4071D" w:rsidP="00A34ECF">
      <w:pPr>
        <w:ind w:firstLine="701"/>
        <w:jc w:val="both"/>
        <w:rPr>
          <w:rFonts w:ascii="Segoe UI" w:hAnsi="Segoe UI" w:cs="Segoe UI"/>
          <w:sz w:val="15"/>
          <w:szCs w:val="15"/>
          <w:lang w:eastAsia="ru-RU"/>
        </w:rPr>
      </w:pPr>
      <w:r>
        <w:rPr>
          <w:lang w:eastAsia="ru-RU"/>
        </w:rPr>
        <w:t>4.1.4.Передать Подрядчику Строительную площадку в соответствии с требованиями настоящего Договора для проведения Работ. </w:t>
      </w:r>
    </w:p>
    <w:p w:rsidR="00C4071D" w:rsidRDefault="00C4071D" w:rsidP="00A34ECF">
      <w:pPr>
        <w:ind w:firstLine="701"/>
        <w:jc w:val="both"/>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rsidR="00C4071D" w:rsidRDefault="00C4071D" w:rsidP="00A34ECF">
      <w:pPr>
        <w:ind w:firstLine="701"/>
        <w:jc w:val="both"/>
        <w:rPr>
          <w:rFonts w:ascii="Segoe UI" w:hAnsi="Segoe UI" w:cs="Segoe UI"/>
          <w:sz w:val="15"/>
          <w:szCs w:val="15"/>
          <w:lang w:eastAsia="ru-RU"/>
        </w:rPr>
      </w:pPr>
      <w:r>
        <w:rPr>
          <w:lang w:eastAsia="ru-RU"/>
        </w:rPr>
        <w:t>4.1.6.Выполнить в полном объеме все свои обязательства, предусмотренные в других статьях настоящего Договора. </w:t>
      </w:r>
    </w:p>
    <w:p w:rsidR="00C4071D" w:rsidRDefault="00C4071D" w:rsidP="00A34ECF">
      <w:pPr>
        <w:ind w:firstLine="701"/>
        <w:jc w:val="both"/>
        <w:rPr>
          <w:rFonts w:ascii="Segoe UI" w:hAnsi="Segoe UI" w:cs="Segoe UI"/>
          <w:sz w:val="15"/>
          <w:szCs w:val="15"/>
          <w:lang w:eastAsia="ru-RU"/>
        </w:rPr>
      </w:pPr>
      <w:r>
        <w:rPr>
          <w:lang w:eastAsia="ru-RU"/>
        </w:rPr>
        <w:t>4.1.7.В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C4071D" w:rsidRDefault="00C4071D" w:rsidP="00A34ECF">
      <w:pPr>
        <w:ind w:firstLine="701"/>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4.2.1.Распоряжаться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C4071D" w:rsidRDefault="00C4071D" w:rsidP="00A34ECF">
      <w:pPr>
        <w:ind w:firstLine="701"/>
        <w:jc w:val="both"/>
        <w:rPr>
          <w:rFonts w:ascii="Segoe UI" w:hAnsi="Segoe UI" w:cs="Segoe UI"/>
          <w:sz w:val="15"/>
          <w:szCs w:val="15"/>
          <w:lang w:eastAsia="ru-RU"/>
        </w:rPr>
      </w:pPr>
      <w:r>
        <w:rPr>
          <w:lang w:eastAsia="ru-RU"/>
        </w:rPr>
        <w:t>4.2.2.В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C4071D" w:rsidRDefault="00C4071D" w:rsidP="00A34ECF">
      <w:pPr>
        <w:ind w:firstLine="701"/>
        <w:jc w:val="both"/>
        <w:rPr>
          <w:rFonts w:ascii="Segoe UI" w:hAnsi="Segoe UI" w:cs="Segoe UI"/>
          <w:sz w:val="15"/>
          <w:szCs w:val="15"/>
          <w:lang w:eastAsia="ru-RU"/>
        </w:rPr>
      </w:pPr>
      <w:r>
        <w:rPr>
          <w:lang w:eastAsia="ru-RU"/>
        </w:rPr>
        <w:t>4.2.3.Проводить по мере необходимости совещания с Подрядчиком, для обсуждения вопросов, связанных с исполнением условий настоящего Договора. </w:t>
      </w:r>
    </w:p>
    <w:p w:rsidR="00C4071D" w:rsidRDefault="00C4071D" w:rsidP="00A34ECF">
      <w:pPr>
        <w:ind w:firstLine="701"/>
        <w:jc w:val="both"/>
        <w:rPr>
          <w:rFonts w:ascii="Segoe UI" w:hAnsi="Segoe UI" w:cs="Segoe UI"/>
          <w:sz w:val="15"/>
          <w:szCs w:val="15"/>
          <w:lang w:eastAsia="ru-RU"/>
        </w:rPr>
      </w:pPr>
      <w:proofErr w:type="gramStart"/>
      <w:r>
        <w:rPr>
          <w:lang w:eastAsia="ru-RU"/>
        </w:rPr>
        <w:t>4.2.4.В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w:t>
      </w:r>
      <w:proofErr w:type="gramEnd"/>
      <w:r>
        <w:rPr>
          <w:lang w:eastAsia="ru-RU"/>
        </w:rPr>
        <w:t xml:space="preserve">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C4071D" w:rsidRDefault="00C4071D" w:rsidP="00A34ECF">
      <w:pPr>
        <w:ind w:firstLine="701"/>
        <w:jc w:val="both"/>
        <w:rPr>
          <w:rFonts w:ascii="Segoe UI" w:hAnsi="Segoe UI" w:cs="Segoe UI"/>
          <w:sz w:val="15"/>
          <w:szCs w:val="15"/>
          <w:lang w:eastAsia="ru-RU"/>
        </w:rPr>
      </w:pPr>
      <w:r>
        <w:rPr>
          <w:lang w:eastAsia="ru-RU"/>
        </w:rPr>
        <w:t>4.2.5.Персонал Заказчика имеет право свободного и безопасного доступа на Строительную площадку. </w:t>
      </w:r>
    </w:p>
    <w:p w:rsidR="00C4071D" w:rsidRDefault="00C4071D" w:rsidP="00A34ECF">
      <w:pPr>
        <w:ind w:firstLine="701"/>
        <w:jc w:val="both"/>
        <w:rPr>
          <w:rFonts w:ascii="Segoe UI" w:hAnsi="Segoe UI" w:cs="Segoe UI"/>
          <w:sz w:val="15"/>
          <w:szCs w:val="15"/>
          <w:lang w:eastAsia="ru-RU"/>
        </w:rPr>
      </w:pPr>
      <w:r>
        <w:rPr>
          <w:lang w:eastAsia="ru-RU"/>
        </w:rPr>
        <w:t>4.2.6.Персонал Заказчика имеет право получения информации о проведении Работ, включая, но не ограничиваясь: </w:t>
      </w:r>
    </w:p>
    <w:p w:rsidR="00C4071D" w:rsidRDefault="00C4071D" w:rsidP="00A34ECF">
      <w:pPr>
        <w:ind w:firstLine="98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C4071D" w:rsidRDefault="00C4071D" w:rsidP="00A34ECF">
      <w:pPr>
        <w:ind w:firstLine="98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C4071D" w:rsidRDefault="00C4071D" w:rsidP="00A34ECF">
      <w:pPr>
        <w:ind w:firstLine="701"/>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rsidR="00C4071D" w:rsidRDefault="00C4071D" w:rsidP="00A34ECF">
      <w:pPr>
        <w:ind w:firstLine="701"/>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C4071D" w:rsidRDefault="00C4071D" w:rsidP="00A34ECF">
      <w:pPr>
        <w:ind w:firstLine="701"/>
        <w:jc w:val="both"/>
        <w:rPr>
          <w:rFonts w:ascii="Segoe UI" w:hAnsi="Segoe UI" w:cs="Segoe UI"/>
          <w:sz w:val="15"/>
          <w:szCs w:val="15"/>
          <w:lang w:eastAsia="ru-RU"/>
        </w:rPr>
      </w:pPr>
      <w:r>
        <w:rPr>
          <w:lang w:eastAsia="ru-RU"/>
        </w:rPr>
        <w:t>4.2.9.Приостанавливать производство Работ в порядке и сроки, предусмотренные Договором. </w:t>
      </w:r>
    </w:p>
    <w:p w:rsidR="00C4071D" w:rsidRDefault="00C4071D" w:rsidP="00A34ECF">
      <w:pPr>
        <w:ind w:firstLine="70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w:t>
      </w:r>
      <w:proofErr w:type="gramStart"/>
      <w:r>
        <w:rPr>
          <w:lang w:eastAsia="ru-RU"/>
        </w:rPr>
        <w:t xml:space="preserve"> Т</w:t>
      </w:r>
      <w:proofErr w:type="gramEnd"/>
      <w:r>
        <w:rPr>
          <w:lang w:eastAsia="ru-RU"/>
        </w:rPr>
        <w:t>ретьих лиц (Субподрядчиков Заказчика). </w:t>
      </w:r>
    </w:p>
    <w:p w:rsidR="00C4071D" w:rsidRDefault="00C4071D" w:rsidP="00A34ECF">
      <w:pPr>
        <w:jc w:val="both"/>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  </w:t>
      </w:r>
    </w:p>
    <w:p w:rsidR="00C4071D" w:rsidRDefault="00C4071D" w:rsidP="00A34ECF">
      <w:pPr>
        <w:ind w:firstLine="701"/>
        <w:jc w:val="both"/>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rsidR="00C4071D" w:rsidRDefault="00C4071D" w:rsidP="00A34ECF">
      <w:pPr>
        <w:rPr>
          <w:rFonts w:ascii="Segoe UI" w:hAnsi="Segoe UI" w:cs="Segoe UI"/>
          <w:sz w:val="15"/>
          <w:szCs w:val="15"/>
          <w:lang w:eastAsia="ru-RU"/>
        </w:rPr>
      </w:pPr>
      <w:r>
        <w:rPr>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5. Права и обязанности Подрядчика</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rsidR="00C4071D" w:rsidRDefault="00C4071D" w:rsidP="00A34ECF">
      <w:pPr>
        <w:ind w:firstLine="701"/>
        <w:jc w:val="both"/>
        <w:rPr>
          <w:rFonts w:ascii="Segoe UI" w:hAnsi="Segoe UI" w:cs="Segoe UI"/>
          <w:sz w:val="15"/>
          <w:szCs w:val="15"/>
          <w:lang w:eastAsia="ru-RU"/>
        </w:rPr>
      </w:pPr>
      <w:r>
        <w:rPr>
          <w:lang w:eastAsia="ru-RU"/>
        </w:rPr>
        <w:t>5.1.</w:t>
      </w:r>
      <w:r>
        <w:rPr>
          <w:u w:val="single"/>
          <w:lang w:eastAsia="ru-RU"/>
        </w:rPr>
        <w:t>Подрядчик обязуется</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rsidR="00C4071D" w:rsidRDefault="00C4071D" w:rsidP="00A34ECF">
      <w:pPr>
        <w:ind w:firstLine="701"/>
        <w:jc w:val="both"/>
        <w:rPr>
          <w:rFonts w:ascii="Segoe UI" w:hAnsi="Segoe UI" w:cs="Segoe UI"/>
          <w:sz w:val="15"/>
          <w:szCs w:val="15"/>
          <w:lang w:eastAsia="ru-RU"/>
        </w:rPr>
      </w:pPr>
      <w:r>
        <w:rPr>
          <w:lang w:eastAsia="ru-RU"/>
        </w:rPr>
        <w:t xml:space="preserve">5.1.2.Выполнить своими силами и силами привлеченных </w:t>
      </w:r>
      <w:proofErr w:type="spellStart"/>
      <w:r>
        <w:rPr>
          <w:lang w:eastAsia="ru-RU"/>
        </w:rPr>
        <w:t>Субподрядчиковвесь</w:t>
      </w:r>
      <w:proofErr w:type="spellEnd"/>
      <w:r>
        <w:rPr>
          <w:lang w:eastAsia="ru-RU"/>
        </w:rPr>
        <w:t xml:space="preserve">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C4071D" w:rsidRDefault="00C4071D" w:rsidP="00A34ECF">
      <w:pPr>
        <w:ind w:firstLine="701"/>
        <w:jc w:val="both"/>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C4071D" w:rsidRDefault="00C4071D" w:rsidP="00A34ECF">
      <w:pPr>
        <w:ind w:firstLine="701"/>
        <w:jc w:val="both"/>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C4071D" w:rsidRDefault="00C4071D" w:rsidP="00A34ECF">
      <w:pPr>
        <w:ind w:firstLine="701"/>
        <w:jc w:val="both"/>
        <w:rPr>
          <w:rFonts w:ascii="Segoe UI" w:hAnsi="Segoe UI" w:cs="Segoe UI"/>
          <w:sz w:val="15"/>
          <w:szCs w:val="15"/>
          <w:lang w:eastAsia="ru-RU"/>
        </w:rPr>
      </w:pPr>
      <w:r>
        <w:rPr>
          <w:lang w:eastAsia="ru-RU"/>
        </w:rPr>
        <w:t>5.1.5.Предоставлять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C4071D" w:rsidRDefault="00C4071D" w:rsidP="00A34ECF">
      <w:pPr>
        <w:ind w:firstLine="701"/>
        <w:jc w:val="both"/>
        <w:rPr>
          <w:rFonts w:ascii="Segoe UI" w:hAnsi="Segoe UI" w:cs="Segoe UI"/>
          <w:sz w:val="15"/>
          <w:szCs w:val="15"/>
          <w:lang w:eastAsia="ru-RU"/>
        </w:rPr>
      </w:pPr>
      <w:r>
        <w:rPr>
          <w:lang w:eastAsia="ru-RU"/>
        </w:rPr>
        <w:t>5.1.6.Организовать/обеспечить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rsidR="00C4071D" w:rsidRDefault="00C4071D" w:rsidP="00A34ECF">
      <w:pPr>
        <w:ind w:firstLine="701"/>
        <w:jc w:val="both"/>
        <w:rPr>
          <w:rFonts w:ascii="Segoe UI" w:hAnsi="Segoe UI" w:cs="Segoe UI"/>
          <w:sz w:val="15"/>
          <w:szCs w:val="15"/>
          <w:lang w:eastAsia="ru-RU"/>
        </w:rPr>
      </w:pPr>
      <w:r>
        <w:rPr>
          <w:lang w:eastAsia="ru-RU"/>
        </w:rPr>
        <w:t>5.1.7.Осуществить временное присоединение всех необходимых коммуникаций на период выполнения Работ на Строительной площадке. </w:t>
      </w:r>
    </w:p>
    <w:p w:rsidR="00C4071D" w:rsidRDefault="00C4071D" w:rsidP="00A34ECF">
      <w:pPr>
        <w:ind w:firstLine="701"/>
        <w:jc w:val="both"/>
        <w:rPr>
          <w:rFonts w:ascii="Segoe UI" w:hAnsi="Segoe UI" w:cs="Segoe UI"/>
          <w:sz w:val="15"/>
          <w:szCs w:val="15"/>
          <w:lang w:eastAsia="ru-RU"/>
        </w:rPr>
      </w:pPr>
      <w:r>
        <w:rPr>
          <w:lang w:eastAsia="ru-RU"/>
        </w:rPr>
        <w:t>5.1.8.В порядке и на условиях, согласованных Сторонами, компенсировать затраты Заказчика по обеспечению Строительной площадки электроэнергией. </w:t>
      </w:r>
    </w:p>
    <w:p w:rsidR="00C4071D" w:rsidRDefault="00C4071D" w:rsidP="00A34ECF">
      <w:pPr>
        <w:ind w:firstLine="701"/>
        <w:jc w:val="both"/>
        <w:rPr>
          <w:rFonts w:ascii="Segoe UI" w:hAnsi="Segoe UI" w:cs="Segoe UI"/>
          <w:sz w:val="15"/>
          <w:szCs w:val="15"/>
          <w:lang w:eastAsia="ru-RU"/>
        </w:rPr>
      </w:pPr>
      <w:r>
        <w:rPr>
          <w:lang w:eastAsia="ru-RU"/>
        </w:rPr>
        <w:t>5.1.9.Возвести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rsidR="00C4071D" w:rsidRDefault="00C4071D" w:rsidP="00A34ECF">
      <w:pPr>
        <w:ind w:firstLine="701"/>
        <w:jc w:val="both"/>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rsidR="00C4071D" w:rsidRDefault="00C4071D" w:rsidP="00A34ECF">
      <w:pPr>
        <w:ind w:firstLine="701"/>
        <w:jc w:val="both"/>
        <w:rPr>
          <w:rFonts w:ascii="Segoe UI" w:hAnsi="Segoe UI" w:cs="Segoe UI"/>
          <w:sz w:val="15"/>
          <w:szCs w:val="15"/>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C4071D" w:rsidRDefault="00C4071D" w:rsidP="00A34ECF">
      <w:pPr>
        <w:ind w:firstLine="701"/>
        <w:jc w:val="both"/>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C4071D" w:rsidRDefault="00C4071D" w:rsidP="00A34ECF">
      <w:pPr>
        <w:ind w:firstLine="701"/>
        <w:jc w:val="both"/>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C4071D" w:rsidRDefault="00C4071D" w:rsidP="00A34ECF">
      <w:pPr>
        <w:ind w:firstLine="701"/>
        <w:jc w:val="both"/>
        <w:rPr>
          <w:rFonts w:ascii="Segoe UI" w:hAnsi="Segoe UI" w:cs="Segoe UI"/>
          <w:sz w:val="15"/>
          <w:szCs w:val="15"/>
          <w:lang w:eastAsia="ru-RU"/>
        </w:rPr>
      </w:pPr>
      <w:r>
        <w:rPr>
          <w:lang w:eastAsia="ru-RU"/>
        </w:rPr>
        <w:t xml:space="preserve">5.1.14.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 </w:t>
      </w:r>
    </w:p>
    <w:p w:rsidR="00C4071D" w:rsidRDefault="00C4071D" w:rsidP="00A34ECF">
      <w:pPr>
        <w:ind w:firstLine="701"/>
        <w:jc w:val="both"/>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rsidR="00C4071D" w:rsidRDefault="00C4071D" w:rsidP="00A34ECF">
      <w:pPr>
        <w:ind w:firstLine="701"/>
        <w:jc w:val="both"/>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C4071D" w:rsidRDefault="00C4071D" w:rsidP="00A34ECF">
      <w:pPr>
        <w:ind w:firstLine="701"/>
        <w:jc w:val="both"/>
        <w:rPr>
          <w:rFonts w:ascii="Segoe UI" w:hAnsi="Segoe UI" w:cs="Segoe UI"/>
          <w:sz w:val="15"/>
          <w:szCs w:val="15"/>
          <w:lang w:eastAsia="ru-RU"/>
        </w:rPr>
      </w:pPr>
      <w:r>
        <w:rPr>
          <w:lang w:eastAsia="ru-RU"/>
        </w:rPr>
        <w:t xml:space="preserve">5.1.17.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C4071D" w:rsidRDefault="00C4071D" w:rsidP="00A34ECF">
      <w:pPr>
        <w:ind w:firstLine="701"/>
        <w:jc w:val="both"/>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C4071D" w:rsidRDefault="00C4071D" w:rsidP="00A34ECF">
      <w:pPr>
        <w:ind w:firstLine="701"/>
        <w:jc w:val="both"/>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C4071D" w:rsidRDefault="00C4071D" w:rsidP="00A34ECF">
      <w:pPr>
        <w:ind w:firstLine="701"/>
        <w:jc w:val="both"/>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C4071D" w:rsidRDefault="00C4071D" w:rsidP="00A34ECF">
      <w:pPr>
        <w:ind w:firstLine="701"/>
        <w:jc w:val="both"/>
        <w:rPr>
          <w:rFonts w:ascii="Segoe UI" w:hAnsi="Segoe UI" w:cs="Segoe UI"/>
          <w:sz w:val="15"/>
          <w:szCs w:val="15"/>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C4071D" w:rsidRDefault="00C4071D" w:rsidP="00A34ECF">
      <w:pPr>
        <w:ind w:firstLine="701"/>
        <w:jc w:val="both"/>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C4071D" w:rsidRDefault="00C4071D" w:rsidP="00A34ECF">
      <w:pPr>
        <w:ind w:firstLine="701"/>
        <w:jc w:val="both"/>
        <w:rPr>
          <w:rFonts w:ascii="Segoe UI" w:hAnsi="Segoe UI" w:cs="Segoe UI"/>
          <w:sz w:val="15"/>
          <w:szCs w:val="15"/>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4071D" w:rsidRDefault="00C4071D" w:rsidP="00A34ECF">
      <w:pPr>
        <w:ind w:firstLine="701"/>
        <w:jc w:val="both"/>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4071D" w:rsidRDefault="00C4071D" w:rsidP="00A34ECF">
      <w:pPr>
        <w:ind w:firstLine="701"/>
        <w:jc w:val="both"/>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rsidR="00C4071D" w:rsidRDefault="00C4071D" w:rsidP="00A34ECF">
      <w:pPr>
        <w:ind w:firstLine="701"/>
        <w:jc w:val="both"/>
        <w:rPr>
          <w:rFonts w:ascii="Segoe UI" w:hAnsi="Segoe UI" w:cs="Segoe UI"/>
          <w:sz w:val="15"/>
          <w:szCs w:val="15"/>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roofErr w:type="gramEnd"/>
    </w:p>
    <w:p w:rsidR="00C4071D" w:rsidRDefault="00C4071D" w:rsidP="00A34ECF">
      <w:pPr>
        <w:ind w:firstLine="701"/>
        <w:jc w:val="both"/>
        <w:rPr>
          <w:rFonts w:ascii="Segoe UI" w:hAnsi="Segoe UI" w:cs="Segoe UI"/>
          <w:sz w:val="15"/>
          <w:szCs w:val="15"/>
          <w:lang w:eastAsia="ru-RU"/>
        </w:rPr>
      </w:pPr>
      <w:r>
        <w:rPr>
          <w:lang w:eastAsia="ru-RU"/>
        </w:rPr>
        <w:t>5.1.27. Принять до начала выполнения Работ Строительную площадку. </w:t>
      </w:r>
    </w:p>
    <w:p w:rsidR="00C4071D" w:rsidRDefault="00C4071D" w:rsidP="00A34ECF">
      <w:pPr>
        <w:ind w:firstLine="701"/>
        <w:jc w:val="both"/>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rsidR="00C4071D" w:rsidRDefault="00C4071D" w:rsidP="00A34ECF">
      <w:pPr>
        <w:ind w:firstLine="701"/>
        <w:jc w:val="both"/>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C4071D" w:rsidRDefault="00C4071D" w:rsidP="00A34ECF">
      <w:pPr>
        <w:ind w:firstLine="701"/>
        <w:jc w:val="both"/>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C4071D" w:rsidRDefault="00C4071D" w:rsidP="00A34ECF">
      <w:pPr>
        <w:ind w:firstLine="701"/>
        <w:jc w:val="both"/>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C4071D" w:rsidRDefault="00C4071D" w:rsidP="00A34ECF">
      <w:pPr>
        <w:ind w:firstLine="701"/>
        <w:jc w:val="both"/>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rsidR="00C4071D" w:rsidRDefault="00C4071D" w:rsidP="00A34ECF">
      <w:pPr>
        <w:ind w:firstLine="701"/>
        <w:jc w:val="both"/>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C4071D" w:rsidRDefault="00C4071D" w:rsidP="00A34ECF">
      <w:pPr>
        <w:ind w:firstLine="701"/>
        <w:jc w:val="both"/>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C4071D" w:rsidRDefault="00C4071D" w:rsidP="00A34ECF">
      <w:pPr>
        <w:ind w:firstLine="701"/>
        <w:jc w:val="both"/>
        <w:rPr>
          <w:rFonts w:ascii="Segoe UI" w:hAnsi="Segoe UI" w:cs="Segoe UI"/>
          <w:sz w:val="15"/>
          <w:szCs w:val="15"/>
          <w:lang w:eastAsia="ru-RU"/>
        </w:rPr>
      </w:pPr>
      <w:r>
        <w:rPr>
          <w:lang w:eastAsia="ru-RU"/>
        </w:rPr>
        <w:t xml:space="preserve">5.1.35.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 </w:t>
      </w:r>
    </w:p>
    <w:p w:rsidR="00C4071D" w:rsidRDefault="00C4071D" w:rsidP="00A34ECF">
      <w:pPr>
        <w:ind w:firstLine="701"/>
        <w:jc w:val="both"/>
        <w:rPr>
          <w:rFonts w:ascii="Segoe UI" w:hAnsi="Segoe UI" w:cs="Segoe UI"/>
          <w:sz w:val="15"/>
          <w:szCs w:val="15"/>
          <w:lang w:eastAsia="ru-RU"/>
        </w:rPr>
      </w:pPr>
      <w:r>
        <w:rPr>
          <w:lang w:eastAsia="ru-RU"/>
        </w:rPr>
        <w:t>Каждый Отчет должен включать: </w:t>
      </w:r>
    </w:p>
    <w:p w:rsidR="00C4071D" w:rsidRDefault="00C4071D" w:rsidP="004029DB">
      <w:pPr>
        <w:numPr>
          <w:ilvl w:val="0"/>
          <w:numId w:val="58"/>
        </w:numPr>
        <w:suppressAutoHyphens w:val="0"/>
        <w:ind w:left="163" w:firstLine="0"/>
        <w:jc w:val="both"/>
        <w:rPr>
          <w:lang w:eastAsia="ru-RU"/>
        </w:rPr>
      </w:pPr>
      <w:r>
        <w:rPr>
          <w:lang w:eastAsia="ru-RU"/>
        </w:rPr>
        <w:t>информацию по персоналу Подрядчика и Субподрядчиков, включая численность и квалификацию; </w:t>
      </w:r>
    </w:p>
    <w:p w:rsidR="00C4071D" w:rsidRDefault="00C4071D" w:rsidP="004029DB">
      <w:pPr>
        <w:numPr>
          <w:ilvl w:val="0"/>
          <w:numId w:val="58"/>
        </w:numPr>
        <w:suppressAutoHyphens w:val="0"/>
        <w:ind w:left="163" w:firstLine="0"/>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w:t>
      </w:r>
      <w:r>
        <w:rPr>
          <w:lang w:eastAsia="ru-RU"/>
        </w:rPr>
        <w:t>б</w:t>
      </w:r>
      <w:r>
        <w:rPr>
          <w:lang w:eastAsia="ru-RU"/>
        </w:rPr>
        <w:t>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w:t>
      </w:r>
      <w:r>
        <w:rPr>
          <w:lang w:eastAsia="ru-RU"/>
        </w:rPr>
        <w:t>я</w:t>
      </w:r>
      <w:r>
        <w:rPr>
          <w:lang w:eastAsia="ru-RU"/>
        </w:rPr>
        <w:t>тию) мер, направленных на устранение задержек; </w:t>
      </w:r>
    </w:p>
    <w:p w:rsidR="00C4071D" w:rsidRDefault="00C4071D" w:rsidP="004029DB">
      <w:pPr>
        <w:numPr>
          <w:ilvl w:val="0"/>
          <w:numId w:val="58"/>
        </w:numPr>
        <w:suppressAutoHyphens w:val="0"/>
        <w:ind w:left="163" w:firstLine="0"/>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w:t>
      </w:r>
      <w:r>
        <w:rPr>
          <w:lang w:eastAsia="ru-RU"/>
        </w:rPr>
        <w:t>д</w:t>
      </w:r>
      <w:r>
        <w:rPr>
          <w:lang w:eastAsia="ru-RU"/>
        </w:rPr>
        <w:t>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rsidR="00C4071D" w:rsidRDefault="00C4071D" w:rsidP="004029DB">
      <w:pPr>
        <w:numPr>
          <w:ilvl w:val="0"/>
          <w:numId w:val="58"/>
        </w:numPr>
        <w:suppressAutoHyphens w:val="0"/>
        <w:ind w:left="163" w:firstLine="0"/>
        <w:jc w:val="both"/>
        <w:rPr>
          <w:lang w:eastAsia="ru-RU"/>
        </w:rPr>
      </w:pPr>
      <w:r>
        <w:rPr>
          <w:lang w:eastAsia="ru-RU"/>
        </w:rPr>
        <w:t>общие сведения о поступлении Материалов на Строительную площадку; </w:t>
      </w:r>
    </w:p>
    <w:p w:rsidR="00C4071D" w:rsidRDefault="00C4071D" w:rsidP="004029DB">
      <w:pPr>
        <w:numPr>
          <w:ilvl w:val="0"/>
          <w:numId w:val="59"/>
        </w:numPr>
        <w:suppressAutoHyphens w:val="0"/>
        <w:ind w:left="163" w:firstLine="0"/>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Pr>
          <w:lang w:eastAsia="ru-RU"/>
        </w:rPr>
        <w:t>л</w:t>
      </w:r>
      <w:r>
        <w:rPr>
          <w:lang w:eastAsia="ru-RU"/>
        </w:rPr>
        <w:t>ненных Работ; </w:t>
      </w:r>
    </w:p>
    <w:p w:rsidR="00C4071D" w:rsidRDefault="00C4071D" w:rsidP="004029DB">
      <w:pPr>
        <w:numPr>
          <w:ilvl w:val="0"/>
          <w:numId w:val="59"/>
        </w:numPr>
        <w:suppressAutoHyphens w:val="0"/>
        <w:ind w:left="163" w:firstLine="0"/>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C4071D" w:rsidRDefault="00C4071D" w:rsidP="004029DB">
      <w:pPr>
        <w:numPr>
          <w:ilvl w:val="0"/>
          <w:numId w:val="59"/>
        </w:numPr>
        <w:suppressAutoHyphens w:val="0"/>
        <w:ind w:left="163" w:firstLine="0"/>
        <w:jc w:val="both"/>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C4071D" w:rsidRDefault="00C4071D" w:rsidP="004029DB">
      <w:pPr>
        <w:numPr>
          <w:ilvl w:val="0"/>
          <w:numId w:val="59"/>
        </w:numPr>
        <w:suppressAutoHyphens w:val="0"/>
        <w:ind w:left="163" w:firstLine="0"/>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w:t>
      </w:r>
      <w:r>
        <w:rPr>
          <w:lang w:eastAsia="ru-RU"/>
        </w:rPr>
        <w:t>ю</w:t>
      </w:r>
      <w:r>
        <w:rPr>
          <w:lang w:eastAsia="ru-RU"/>
        </w:rPr>
        <w:t>щую среду; </w:t>
      </w:r>
    </w:p>
    <w:p w:rsidR="00C4071D" w:rsidRDefault="00C4071D" w:rsidP="004029DB">
      <w:pPr>
        <w:numPr>
          <w:ilvl w:val="0"/>
          <w:numId w:val="59"/>
        </w:numPr>
        <w:suppressAutoHyphens w:val="0"/>
        <w:ind w:left="163" w:firstLine="0"/>
        <w:jc w:val="both"/>
        <w:rPr>
          <w:lang w:eastAsia="ru-RU"/>
        </w:rPr>
      </w:pPr>
      <w:r>
        <w:rPr>
          <w:lang w:eastAsia="ru-RU"/>
        </w:rPr>
        <w:t>фотографии, отражающие ход выполнения Работ на Строительной площадке; </w:t>
      </w:r>
    </w:p>
    <w:p w:rsidR="00C4071D" w:rsidRDefault="00C4071D" w:rsidP="004029DB">
      <w:pPr>
        <w:numPr>
          <w:ilvl w:val="0"/>
          <w:numId w:val="60"/>
        </w:numPr>
        <w:suppressAutoHyphens w:val="0"/>
        <w:ind w:left="163" w:firstLine="0"/>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 </w:t>
      </w:r>
    </w:p>
    <w:p w:rsidR="00C4071D" w:rsidRDefault="00C4071D" w:rsidP="00A34ECF">
      <w:pPr>
        <w:ind w:firstLine="701"/>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C4071D" w:rsidRDefault="00C4071D" w:rsidP="00A34ECF">
      <w:pPr>
        <w:ind w:firstLine="701"/>
        <w:jc w:val="both"/>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C4071D" w:rsidRDefault="00C4071D" w:rsidP="00A34ECF">
      <w:pPr>
        <w:ind w:firstLine="701"/>
        <w:jc w:val="both"/>
        <w:rPr>
          <w:rFonts w:ascii="Segoe UI" w:hAnsi="Segoe UI" w:cs="Segoe UI"/>
          <w:sz w:val="15"/>
          <w:szCs w:val="15"/>
          <w:lang w:eastAsia="ru-RU"/>
        </w:rPr>
      </w:pPr>
      <w:r>
        <w:rPr>
          <w:lang w:eastAsia="ru-RU"/>
        </w:rPr>
        <w:t xml:space="preserve">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rsidR="00C4071D" w:rsidRDefault="00C4071D" w:rsidP="00A34ECF">
      <w:pPr>
        <w:ind w:firstLine="701"/>
        <w:jc w:val="both"/>
        <w:rPr>
          <w:rFonts w:ascii="Segoe UI" w:hAnsi="Segoe UI" w:cs="Segoe UI"/>
          <w:sz w:val="15"/>
          <w:szCs w:val="15"/>
          <w:lang w:eastAsia="ru-RU"/>
        </w:rPr>
      </w:pPr>
      <w:r>
        <w:rPr>
          <w:lang w:eastAsia="ru-RU"/>
        </w:rPr>
        <w:t xml:space="preserve">5.1.38. </w:t>
      </w:r>
      <w:proofErr w:type="gramStart"/>
      <w:r>
        <w:rPr>
          <w:lang w:eastAsia="ru-RU"/>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lang w:eastAsia="ru-RU"/>
        </w:rPr>
        <w:t>СНиПов</w:t>
      </w:r>
      <w:proofErr w:type="spellEnd"/>
      <w:r>
        <w:rPr>
          <w:lang w:eastAsia="ru-RU"/>
        </w:rPr>
        <w:t xml:space="preserve"> и </w:t>
      </w:r>
      <w:proofErr w:type="spellStart"/>
      <w:r>
        <w:rPr>
          <w:lang w:eastAsia="ru-RU"/>
        </w:rPr>
        <w:t>ГОСТов</w:t>
      </w:r>
      <w:proofErr w:type="spellEnd"/>
      <w:r>
        <w:rPr>
          <w:lang w:eastAsia="ru-RU"/>
        </w:rPr>
        <w:t xml:space="preserve"> РФ, вывезти за свой счет со Строительной площадки в течение срока, указанного Заказчиком, </w:t>
      </w:r>
      <w:proofErr w:type="spellStart"/>
      <w:r>
        <w:rPr>
          <w:lang w:eastAsia="ru-RU"/>
        </w:rPr>
        <w:t>любыеМатериалы</w:t>
      </w:r>
      <w:proofErr w:type="spellEnd"/>
      <w:proofErr w:type="gramEnd"/>
      <w:r>
        <w:rPr>
          <w:lang w:eastAsia="ru-RU"/>
        </w:rPr>
        <w:t xml:space="preserve">, </w:t>
      </w:r>
      <w:proofErr w:type="gramStart"/>
      <w:r>
        <w:rPr>
          <w:lang w:eastAsia="ru-RU"/>
        </w:rPr>
        <w:t>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C4071D" w:rsidRDefault="00C4071D" w:rsidP="00A34ECF">
      <w:pPr>
        <w:ind w:firstLine="701"/>
        <w:jc w:val="both"/>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rsidR="00C4071D" w:rsidRDefault="00C4071D" w:rsidP="00A34ECF">
      <w:pPr>
        <w:ind w:firstLine="701"/>
        <w:jc w:val="both"/>
        <w:rPr>
          <w:rFonts w:ascii="Segoe UI" w:hAnsi="Segoe UI" w:cs="Segoe UI"/>
          <w:sz w:val="15"/>
          <w:szCs w:val="15"/>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rsidR="00C4071D" w:rsidRDefault="00C4071D" w:rsidP="00A34ECF">
      <w:pPr>
        <w:ind w:firstLine="701"/>
        <w:jc w:val="both"/>
        <w:rPr>
          <w:rFonts w:ascii="Segoe UI" w:hAnsi="Segoe UI" w:cs="Segoe UI"/>
          <w:sz w:val="15"/>
          <w:szCs w:val="15"/>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C4071D" w:rsidRDefault="00C4071D" w:rsidP="00A34ECF">
      <w:pPr>
        <w:ind w:firstLine="701"/>
        <w:jc w:val="both"/>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C4071D" w:rsidRDefault="00C4071D" w:rsidP="00A34ECF">
      <w:pPr>
        <w:ind w:firstLine="701"/>
        <w:jc w:val="both"/>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lang w:eastAsia="ru-RU"/>
        </w:rPr>
        <w:t xml:space="preserve"> Т</w:t>
      </w:r>
      <w:proofErr w:type="gramEnd"/>
      <w:r>
        <w:rPr>
          <w:lang w:eastAsia="ru-RU"/>
        </w:rPr>
        <w:t>ретьих лиц, сооружениям и территории Строительной площадки. </w:t>
      </w:r>
    </w:p>
    <w:p w:rsidR="00C4071D" w:rsidRDefault="00C4071D" w:rsidP="00A34ECF">
      <w:pPr>
        <w:ind w:firstLine="701"/>
        <w:jc w:val="both"/>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C4071D" w:rsidRDefault="00C4071D" w:rsidP="00A34ECF">
      <w:pPr>
        <w:ind w:firstLine="701"/>
        <w:jc w:val="both"/>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C4071D" w:rsidRDefault="00C4071D" w:rsidP="00A34ECF">
      <w:pPr>
        <w:ind w:firstLine="701"/>
        <w:jc w:val="both"/>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rsidR="00C4071D" w:rsidRDefault="00C4071D" w:rsidP="00A34ECF">
      <w:pPr>
        <w:ind w:firstLine="701"/>
        <w:jc w:val="both"/>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C4071D" w:rsidRDefault="00C4071D" w:rsidP="00A34ECF">
      <w:pPr>
        <w:ind w:firstLine="701"/>
        <w:jc w:val="both"/>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C4071D" w:rsidRDefault="00C4071D" w:rsidP="00A34ECF">
      <w:pPr>
        <w:ind w:firstLine="701"/>
        <w:jc w:val="both"/>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C4071D" w:rsidRDefault="00C4071D" w:rsidP="00A34ECF">
      <w:pPr>
        <w:ind w:firstLine="701"/>
        <w:jc w:val="both"/>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C4071D" w:rsidRDefault="00C4071D" w:rsidP="00A34ECF">
      <w:pPr>
        <w:ind w:firstLine="701"/>
        <w:jc w:val="both"/>
        <w:rPr>
          <w:rFonts w:ascii="Segoe UI" w:hAnsi="Segoe UI" w:cs="Segoe UI"/>
          <w:sz w:val="15"/>
          <w:szCs w:val="15"/>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roofErr w:type="gramEnd"/>
    </w:p>
    <w:p w:rsidR="00C4071D" w:rsidRDefault="00C4071D" w:rsidP="00A34ECF">
      <w:pPr>
        <w:ind w:firstLine="701"/>
        <w:jc w:val="both"/>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C4071D" w:rsidRDefault="00C4071D" w:rsidP="00A34ECF">
      <w:pPr>
        <w:ind w:firstLine="701"/>
        <w:jc w:val="both"/>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rsidR="00C4071D" w:rsidRDefault="00C4071D" w:rsidP="00A34ECF">
      <w:pPr>
        <w:ind w:firstLine="701"/>
        <w:jc w:val="both"/>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C4071D" w:rsidRDefault="00C4071D" w:rsidP="00A34ECF">
      <w:pPr>
        <w:ind w:firstLine="701"/>
        <w:jc w:val="both"/>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C4071D" w:rsidRDefault="00C4071D" w:rsidP="00A34ECF">
      <w:pPr>
        <w:ind w:firstLine="589"/>
        <w:jc w:val="both"/>
        <w:rPr>
          <w:rFonts w:ascii="Segoe UI" w:hAnsi="Segoe UI" w:cs="Segoe UI"/>
          <w:sz w:val="15"/>
          <w:szCs w:val="15"/>
          <w:lang w:eastAsia="ru-RU"/>
        </w:rPr>
      </w:pPr>
      <w:r>
        <w:rPr>
          <w:lang w:eastAsia="ru-RU"/>
        </w:rPr>
        <w:t>5.1.56. Подрядчик</w:t>
      </w:r>
      <w:r>
        <w:rPr>
          <w:i/>
          <w:iCs/>
          <w:lang w:eastAsia="ru-RU"/>
        </w:rPr>
        <w:t xml:space="preserve"> обязуется предоставить Заказчику банковскую гарантию в течение 5 (пяти) рабочих дней после подписания настоящего Договора.</w:t>
      </w:r>
      <w:r>
        <w:rPr>
          <w:lang w:eastAsia="ru-RU"/>
        </w:rPr>
        <w:t> </w:t>
      </w:r>
    </w:p>
    <w:p w:rsidR="00C4071D" w:rsidRDefault="00C4071D" w:rsidP="00A34ECF">
      <w:pPr>
        <w:ind w:firstLine="589"/>
        <w:jc w:val="both"/>
        <w:rPr>
          <w:rFonts w:ascii="Segoe UI" w:hAnsi="Segoe UI" w:cs="Segoe UI"/>
          <w:sz w:val="15"/>
          <w:szCs w:val="15"/>
          <w:lang w:eastAsia="ru-RU"/>
        </w:rPr>
      </w:pPr>
      <w:r>
        <w:rPr>
          <w:i/>
          <w:iCs/>
          <w:lang w:eastAsia="ru-RU"/>
        </w:rPr>
        <w:t xml:space="preserve">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w:t>
      </w:r>
      <w:proofErr w:type="gramStart"/>
      <w:r>
        <w:rPr>
          <w:i/>
          <w:iCs/>
          <w:lang w:eastAsia="ru-RU"/>
        </w:rPr>
        <w:t>Настоящий Договор считается расторгнутым  с даты, указанной в уведомлении о расторжении.</w:t>
      </w:r>
      <w:hyperlink r:id="rId30" w:anchor="_ftn2" w:tooltip="https://euc-word-edit.officeapps.live.com/we/wordeditorframe.aspx?ui=ru&amp;rs=ru%2DRU&amp;wopisrc=https%3A%2F%2Ftrcont-my.sharepoint.com%2Fpersonal%2Fladeyshchikovaes_trcont_ru%2F_vti_bin%2Fwopi.ashx%2Ffiles%2Ff393f1caf9ef4024922084c8f754d1bb&amp;wdenableroaming=1&amp;wdfr=1" w:history="1">
        <w:r>
          <w:rPr>
            <w:color w:val="0000FF"/>
            <w:sz w:val="19"/>
            <w:u w:val="single"/>
            <w:vertAlign w:val="superscript"/>
            <w:lang w:eastAsia="ru-RU"/>
          </w:rPr>
          <w:t>[2]</w:t>
        </w:r>
      </w:hyperlink>
      <w:r>
        <w:rPr>
          <w:lang w:eastAsia="ru-RU"/>
        </w:rPr>
        <w:t> </w:t>
      </w:r>
      <w:proofErr w:type="gramEnd"/>
    </w:p>
    <w:p w:rsidR="00C4071D" w:rsidRDefault="00C4071D" w:rsidP="00A34ECF">
      <w:pPr>
        <w:jc w:val="both"/>
        <w:rPr>
          <w:rFonts w:ascii="Segoe UI" w:hAnsi="Segoe UI" w:cs="Segoe UI"/>
          <w:sz w:val="15"/>
          <w:szCs w:val="15"/>
          <w:lang w:eastAsia="ru-RU"/>
        </w:rPr>
      </w:pPr>
      <w:r>
        <w:rPr>
          <w:sz w:val="20"/>
          <w:lang w:eastAsia="ru-RU"/>
        </w:rPr>
        <w:t> </w:t>
      </w:r>
      <w:r>
        <w:rPr>
          <w:sz w:val="20"/>
          <w:szCs w:val="20"/>
          <w:lang w:eastAsia="ru-RU"/>
        </w:rPr>
        <w:br/>
      </w:r>
      <w:hyperlink r:id="rId31" w:anchor="_ftnref2" w:tooltip="https://euc-word-edit.officeapps.live.com/we/wordeditorframe.aspx?ui=ru&amp;rs=ru%2DRU&amp;wopisrc=https%3A%2F%2Ftrcont-my.sharepoint.com%2Fpersonal%2Fladeyshchikovaes_trcont_ru%2F_vti_bin%2Fwopi.ashx%2Ffiles%2Ff393f1caf9ef4024922084c8f754d1bb&amp;wdenableroaming=1&amp;wdfr=1" w:history="1">
        <w:r>
          <w:rPr>
            <w:color w:val="0000FF"/>
            <w:sz w:val="16"/>
            <w:u w:val="single"/>
            <w:vertAlign w:val="superscript"/>
            <w:lang w:eastAsia="ru-RU"/>
          </w:rPr>
          <w:t>[2]</w:t>
        </w:r>
      </w:hyperlink>
      <w:r>
        <w:rPr>
          <w:sz w:val="20"/>
          <w:lang w:eastAsia="ru-RU"/>
        </w:rPr>
        <w:t xml:space="preserve"> Включается в Договор в случае, если  исполнение Договора  в целом, а также исполнение отдельных обязательств по </w:t>
      </w:r>
      <w:proofErr w:type="spellStart"/>
      <w:r>
        <w:rPr>
          <w:sz w:val="20"/>
          <w:lang w:eastAsia="ru-RU"/>
        </w:rPr>
        <w:t>Договору</w:t>
      </w:r>
      <w:proofErr w:type="gramStart"/>
      <w:r>
        <w:rPr>
          <w:sz w:val="20"/>
          <w:lang w:eastAsia="ru-RU"/>
        </w:rPr>
        <w:t>,з</w:t>
      </w:r>
      <w:proofErr w:type="gramEnd"/>
      <w:r>
        <w:rPr>
          <w:sz w:val="20"/>
          <w:lang w:eastAsia="ru-RU"/>
        </w:rPr>
        <w:t>аключаемого</w:t>
      </w:r>
      <w:proofErr w:type="spellEnd"/>
      <w:r>
        <w:rPr>
          <w:sz w:val="20"/>
          <w:lang w:eastAsia="ru-RU"/>
        </w:rPr>
        <w:t xml:space="preserve"> по результатам проведения конкурсных процедур, обеспечивается  предоставлением </w:t>
      </w:r>
      <w:r>
        <w:rPr>
          <w:i/>
          <w:iCs/>
          <w:sz w:val="20"/>
          <w:lang w:eastAsia="ru-RU"/>
        </w:rPr>
        <w:t xml:space="preserve">банковской  гарантии (или иным  способом обеспечения  исполнения </w:t>
      </w:r>
      <w:proofErr w:type="spellStart"/>
      <w:r>
        <w:rPr>
          <w:i/>
          <w:iCs/>
          <w:sz w:val="20"/>
          <w:lang w:eastAsia="ru-RU"/>
        </w:rPr>
        <w:t>обязательств,предусмотренным</w:t>
      </w:r>
      <w:proofErr w:type="spellEnd"/>
      <w:r>
        <w:rPr>
          <w:i/>
          <w:iCs/>
          <w:sz w:val="20"/>
          <w:lang w:eastAsia="ru-RU"/>
        </w:rPr>
        <w:t xml:space="preserve"> конкурсной документацией, Например: залогом, поручительством)</w:t>
      </w:r>
      <w:r>
        <w:rPr>
          <w:sz w:val="20"/>
          <w:lang w:eastAsia="ru-RU"/>
        </w:rPr>
        <w:t>. </w:t>
      </w:r>
      <w:r>
        <w:rPr>
          <w:sz w:val="20"/>
          <w:szCs w:val="20"/>
          <w:lang w:eastAsia="ru-RU"/>
        </w:rPr>
        <w:t> </w:t>
      </w:r>
    </w:p>
    <w:p w:rsidR="00C4071D" w:rsidRDefault="00C4071D" w:rsidP="00A34ECF">
      <w:pPr>
        <w:ind w:firstLine="701"/>
        <w:jc w:val="both"/>
        <w:rPr>
          <w:rFonts w:ascii="Segoe UI" w:hAnsi="Segoe UI" w:cs="Segoe UI"/>
          <w:sz w:val="15"/>
          <w:szCs w:val="15"/>
          <w:lang w:eastAsia="ru-RU"/>
        </w:rPr>
      </w:pPr>
      <w:r>
        <w:rPr>
          <w:sz w:val="20"/>
          <w:szCs w:val="20"/>
          <w:lang w:eastAsia="ru-RU"/>
        </w:rPr>
        <w:t> </w:t>
      </w:r>
    </w:p>
    <w:p w:rsidR="00C4071D" w:rsidRDefault="00C4071D" w:rsidP="00A34ECF">
      <w:pPr>
        <w:ind w:firstLine="701"/>
        <w:jc w:val="both"/>
        <w:rPr>
          <w:rFonts w:ascii="Segoe UI" w:hAnsi="Segoe UI" w:cs="Segoe UI"/>
          <w:sz w:val="15"/>
          <w:szCs w:val="15"/>
          <w:lang w:eastAsia="ru-RU"/>
        </w:rPr>
      </w:pPr>
      <w:r>
        <w:rPr>
          <w:lang w:eastAsia="ru-RU"/>
        </w:rPr>
        <w:t>5.2.</w:t>
      </w:r>
      <w:r>
        <w:rPr>
          <w:u w:val="single"/>
          <w:lang w:eastAsia="ru-RU"/>
        </w:rPr>
        <w:t>Подрядчик вправе:</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5.2.1.Предлагать Заказчику изменения, позволяющие повысить качество и сократить срок выполнения Работ по Договору. </w:t>
      </w:r>
    </w:p>
    <w:p w:rsidR="00C4071D" w:rsidRDefault="00C4071D" w:rsidP="00A34ECF">
      <w:pPr>
        <w:ind w:firstLine="701"/>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  </w:t>
      </w:r>
    </w:p>
    <w:p w:rsidR="00C4071D" w:rsidRDefault="00C4071D" w:rsidP="00A34ECF">
      <w:pPr>
        <w:ind w:firstLine="701"/>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rsidR="00C4071D" w:rsidRDefault="00C4071D" w:rsidP="00A34ECF">
      <w:pPr>
        <w:rPr>
          <w:rFonts w:ascii="Segoe UI" w:hAnsi="Segoe UI" w:cs="Segoe UI"/>
          <w:sz w:val="15"/>
          <w:szCs w:val="15"/>
          <w:lang w:eastAsia="ru-RU"/>
        </w:rPr>
      </w:pPr>
      <w:r>
        <w:rPr>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6. Персонал Подрядчика</w:t>
      </w:r>
      <w:r>
        <w:rPr>
          <w:lang w:eastAsia="ru-RU"/>
        </w:rPr>
        <w:t> </w:t>
      </w:r>
    </w:p>
    <w:p w:rsidR="00C4071D" w:rsidRDefault="00C4071D" w:rsidP="00A34ECF">
      <w:pPr>
        <w:ind w:firstLine="601"/>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roofErr w:type="gramEnd"/>
    </w:p>
    <w:p w:rsidR="00C4071D" w:rsidRDefault="00C4071D" w:rsidP="00A34ECF">
      <w:pPr>
        <w:ind w:firstLine="601"/>
        <w:jc w:val="both"/>
        <w:rPr>
          <w:rFonts w:ascii="Segoe UI" w:hAnsi="Segoe UI" w:cs="Segoe UI"/>
          <w:sz w:val="15"/>
          <w:szCs w:val="15"/>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lang w:eastAsia="ru-RU"/>
        </w:rPr>
        <w:t xml:space="preserve"> Т</w:t>
      </w:r>
      <w:proofErr w:type="gramEnd"/>
      <w:r>
        <w:rPr>
          <w:lang w:eastAsia="ru-RU"/>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C4071D" w:rsidRDefault="00C4071D" w:rsidP="00A34ECF">
      <w:pPr>
        <w:ind w:firstLine="601"/>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C4071D" w:rsidRDefault="00C4071D" w:rsidP="00A34ECF">
      <w:pPr>
        <w:ind w:firstLine="601"/>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C4071D" w:rsidRDefault="00C4071D" w:rsidP="00A34ECF">
      <w:pPr>
        <w:ind w:firstLine="601"/>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C4071D" w:rsidRDefault="00C4071D" w:rsidP="00A34ECF">
      <w:pPr>
        <w:ind w:firstLine="601"/>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C4071D" w:rsidRDefault="00C4071D" w:rsidP="00A34ECF">
      <w:pPr>
        <w:ind w:firstLine="601"/>
        <w:jc w:val="both"/>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rsidR="00C4071D" w:rsidRDefault="00C4071D" w:rsidP="00A34ECF">
      <w:pPr>
        <w:ind w:firstLine="601"/>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4071D" w:rsidRDefault="00C4071D" w:rsidP="00A34ECF">
      <w:pPr>
        <w:ind w:firstLine="601"/>
        <w:jc w:val="both"/>
        <w:rPr>
          <w:rFonts w:ascii="Segoe UI" w:hAnsi="Segoe UI" w:cs="Segoe UI"/>
          <w:sz w:val="15"/>
          <w:szCs w:val="15"/>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  </w:t>
      </w:r>
    </w:p>
    <w:p w:rsidR="00C4071D" w:rsidRDefault="00C4071D" w:rsidP="00A34ECF">
      <w:pPr>
        <w:ind w:firstLine="601"/>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rsidR="00C4071D" w:rsidRDefault="00C4071D" w:rsidP="00A34ECF">
      <w:pPr>
        <w:rPr>
          <w:rFonts w:ascii="Segoe UI" w:hAnsi="Segoe UI" w:cs="Segoe UI"/>
          <w:sz w:val="15"/>
          <w:szCs w:val="15"/>
          <w:lang w:eastAsia="ru-RU"/>
        </w:rPr>
      </w:pPr>
      <w:r>
        <w:rPr>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7. Проектная и рабочая документация</w:t>
      </w:r>
      <w:r>
        <w:rPr>
          <w:lang w:eastAsia="ru-RU"/>
        </w:rPr>
        <w:t> </w:t>
      </w:r>
    </w:p>
    <w:p w:rsidR="00C4071D" w:rsidRDefault="00C4071D" w:rsidP="00A34ECF">
      <w:pPr>
        <w:ind w:firstLine="601"/>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rsidR="00C4071D" w:rsidRDefault="00C4071D" w:rsidP="00A34ECF">
      <w:pPr>
        <w:ind w:firstLine="601"/>
        <w:jc w:val="both"/>
        <w:rPr>
          <w:rFonts w:ascii="Segoe UI" w:hAnsi="Segoe UI" w:cs="Segoe UI"/>
          <w:sz w:val="15"/>
          <w:szCs w:val="15"/>
          <w:lang w:eastAsia="ru-RU"/>
        </w:rPr>
      </w:pPr>
      <w:r>
        <w:rPr>
          <w:lang w:eastAsia="ru-RU"/>
        </w:rPr>
        <w:t xml:space="preserve">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 </w:t>
      </w:r>
    </w:p>
    <w:p w:rsidR="00C4071D" w:rsidRDefault="00C4071D" w:rsidP="00A34ECF">
      <w:pPr>
        <w:ind w:firstLine="601"/>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rsidR="00C4071D" w:rsidRDefault="00C4071D" w:rsidP="00A34ECF">
      <w:pPr>
        <w:ind w:firstLine="601"/>
        <w:jc w:val="both"/>
        <w:rPr>
          <w:rFonts w:ascii="Segoe UI" w:hAnsi="Segoe UI" w:cs="Segoe UI"/>
          <w:sz w:val="15"/>
          <w:szCs w:val="15"/>
          <w:lang w:eastAsia="ru-RU"/>
        </w:rPr>
      </w:pPr>
      <w:r>
        <w:rPr>
          <w:sz w:val="20"/>
          <w:szCs w:val="20"/>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8.1.Субподрядчиками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C4071D" w:rsidRDefault="00C4071D" w:rsidP="00A34ECF">
      <w:pPr>
        <w:ind w:firstLine="701"/>
        <w:jc w:val="both"/>
        <w:rPr>
          <w:rFonts w:ascii="Segoe UI" w:hAnsi="Segoe UI" w:cs="Segoe UI"/>
          <w:sz w:val="15"/>
          <w:szCs w:val="15"/>
          <w:lang w:eastAsia="ru-RU"/>
        </w:rPr>
      </w:pPr>
      <w:r>
        <w:rPr>
          <w:lang w:eastAsia="ru-RU"/>
        </w:rPr>
        <w:t>8.2.Подрядчик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C4071D" w:rsidRDefault="00C4071D" w:rsidP="00A34ECF">
      <w:pPr>
        <w:rPr>
          <w:rFonts w:ascii="Segoe UI" w:hAnsi="Segoe UI" w:cs="Segoe UI"/>
          <w:sz w:val="15"/>
          <w:szCs w:val="15"/>
          <w:lang w:eastAsia="ru-RU"/>
        </w:rPr>
      </w:pPr>
      <w:r>
        <w:rPr>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9. Производство Работ</w:t>
      </w:r>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9.1.Представительство в Договоре: </w:t>
      </w:r>
    </w:p>
    <w:p w:rsidR="00C4071D" w:rsidRDefault="00C4071D" w:rsidP="00A34ECF">
      <w:pPr>
        <w:ind w:firstLine="701"/>
        <w:jc w:val="both"/>
        <w:rPr>
          <w:rFonts w:ascii="Segoe UI" w:hAnsi="Segoe UI" w:cs="Segoe UI"/>
          <w:sz w:val="15"/>
          <w:szCs w:val="15"/>
          <w:lang w:eastAsia="ru-RU"/>
        </w:rPr>
      </w:pPr>
      <w:proofErr w:type="gramStart"/>
      <w:r>
        <w:rPr>
          <w:lang w:eastAsia="ru-RU"/>
        </w:rPr>
        <w:t>9.1.1.В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lang w:eastAsia="ru-RU"/>
        </w:rPr>
        <w:t xml:space="preserve"> и подписывать соответствующие акты и/или иные документы в рамках своих полномочий, определяемых доверенностью. </w:t>
      </w:r>
    </w:p>
    <w:p w:rsidR="00C4071D" w:rsidRDefault="00C4071D" w:rsidP="00A34ECF">
      <w:pPr>
        <w:ind w:firstLine="701"/>
        <w:jc w:val="both"/>
        <w:rPr>
          <w:rFonts w:ascii="Segoe UI" w:hAnsi="Segoe UI" w:cs="Segoe UI"/>
          <w:sz w:val="15"/>
          <w:szCs w:val="15"/>
          <w:lang w:eastAsia="ru-RU"/>
        </w:rPr>
      </w:pPr>
      <w:r>
        <w:rPr>
          <w:lang w:eastAsia="ru-RU"/>
        </w:rPr>
        <w:t>9.1.2.Подрядчика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C4071D" w:rsidRDefault="00C4071D" w:rsidP="00A34ECF">
      <w:pPr>
        <w:ind w:firstLine="701"/>
        <w:jc w:val="both"/>
        <w:rPr>
          <w:rFonts w:ascii="Segoe UI" w:hAnsi="Segoe UI" w:cs="Segoe UI"/>
          <w:sz w:val="15"/>
          <w:szCs w:val="15"/>
          <w:lang w:eastAsia="ru-RU"/>
        </w:rPr>
      </w:pPr>
      <w:r>
        <w:rPr>
          <w:lang w:eastAsia="ru-RU"/>
        </w:rPr>
        <w:t>9.2.Качество Материалов, Конструкций: </w:t>
      </w:r>
    </w:p>
    <w:p w:rsidR="00C4071D" w:rsidRDefault="00C4071D" w:rsidP="00A34ECF">
      <w:pPr>
        <w:ind w:firstLine="701"/>
        <w:jc w:val="both"/>
        <w:rPr>
          <w:rFonts w:ascii="Segoe UI" w:hAnsi="Segoe UI" w:cs="Segoe UI"/>
          <w:sz w:val="15"/>
          <w:szCs w:val="15"/>
          <w:lang w:eastAsia="ru-RU"/>
        </w:rPr>
      </w:pPr>
      <w:r>
        <w:rPr>
          <w:lang w:eastAsia="ru-RU"/>
        </w:rPr>
        <w:t xml:space="preserve"> 9.2.1.Подрядчик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lang w:eastAsia="ru-RU"/>
        </w:rPr>
        <w:t>пожаробезопасности</w:t>
      </w:r>
      <w:proofErr w:type="spellEnd"/>
      <w:r>
        <w:rPr>
          <w:lang w:eastAsia="ru-RU"/>
        </w:rPr>
        <w:t xml:space="preserve"> в соответствии с нормами, действующими в Российской Федерации, причем Заказчик признает сертификаты и протоколы </w:t>
      </w:r>
      <w:proofErr w:type="spellStart"/>
      <w:r>
        <w:rPr>
          <w:lang w:eastAsia="ru-RU"/>
        </w:rPr>
        <w:t>орезультатах</w:t>
      </w:r>
      <w:proofErr w:type="spellEnd"/>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C4071D" w:rsidRDefault="00C4071D" w:rsidP="00A34ECF">
      <w:pPr>
        <w:ind w:firstLine="701"/>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C4071D" w:rsidRDefault="00C4071D" w:rsidP="00A34ECF">
      <w:pPr>
        <w:ind w:firstLine="701"/>
        <w:jc w:val="both"/>
        <w:rPr>
          <w:rFonts w:ascii="Segoe UI" w:hAnsi="Segoe UI" w:cs="Segoe UI"/>
          <w:sz w:val="15"/>
          <w:szCs w:val="15"/>
          <w:lang w:eastAsia="ru-RU"/>
        </w:rPr>
      </w:pPr>
      <w:r>
        <w:rPr>
          <w:lang w:eastAsia="ru-RU"/>
        </w:rPr>
        <w:t>9.2.3. Поставка материала Заказчиком предусмотрена в следующем объеме:  </w:t>
      </w:r>
    </w:p>
    <w:p w:rsidR="00C4071D" w:rsidRDefault="00C4071D" w:rsidP="00A34ECF">
      <w:pPr>
        <w:ind w:firstLine="701"/>
        <w:jc w:val="both"/>
        <w:rPr>
          <w:rFonts w:ascii="Segoe UI" w:hAnsi="Segoe UI" w:cs="Segoe UI"/>
          <w:sz w:val="15"/>
          <w:szCs w:val="15"/>
          <w:lang w:eastAsia="ru-RU"/>
        </w:rPr>
      </w:pPr>
      <w:r>
        <w:rPr>
          <w:lang w:eastAsia="ru-RU"/>
        </w:rPr>
        <w:t>Искусственные камни мощения сложной формы, типа "Трилистник", В40, Btb4.4, F2200, h-0,1 см - ___________ м</w:t>
      </w:r>
      <w:proofErr w:type="gramStart"/>
      <w:r>
        <w:rPr>
          <w:lang w:eastAsia="ru-RU"/>
        </w:rPr>
        <w:t>2</w:t>
      </w:r>
      <w:proofErr w:type="gramEnd"/>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Передача материалов Подрядчику работ оформляется Накладной на отпуск материалов на сторону по форме №М-15 Приложения № 4 к Договору. </w:t>
      </w:r>
    </w:p>
    <w:p w:rsidR="00C4071D" w:rsidRDefault="00C4071D" w:rsidP="00A34ECF">
      <w:pPr>
        <w:ind w:firstLine="701"/>
        <w:jc w:val="both"/>
        <w:rPr>
          <w:rFonts w:ascii="Segoe UI" w:hAnsi="Segoe UI" w:cs="Segoe UI"/>
          <w:sz w:val="15"/>
          <w:szCs w:val="15"/>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5 к Договору. </w:t>
      </w:r>
    </w:p>
    <w:p w:rsidR="00C4071D" w:rsidRDefault="00C4071D" w:rsidP="00A34ECF">
      <w:pPr>
        <w:ind w:firstLine="701"/>
        <w:jc w:val="both"/>
        <w:rPr>
          <w:rFonts w:ascii="Segoe UI" w:hAnsi="Segoe UI" w:cs="Segoe UI"/>
          <w:sz w:val="15"/>
          <w:szCs w:val="15"/>
          <w:lang w:eastAsia="ru-RU"/>
        </w:rPr>
      </w:pPr>
      <w:r>
        <w:rPr>
          <w:lang w:eastAsia="ru-RU"/>
        </w:rPr>
        <w:t>9.3.Скрытые работы, проверки и испытания Материалов и Конструкций, проводимые Подрядчиком: </w:t>
      </w:r>
    </w:p>
    <w:p w:rsidR="00C4071D" w:rsidRDefault="00C4071D" w:rsidP="00A34ECF">
      <w:pPr>
        <w:ind w:firstLine="701"/>
        <w:jc w:val="both"/>
        <w:rPr>
          <w:rFonts w:ascii="Segoe UI" w:hAnsi="Segoe UI" w:cs="Segoe UI"/>
          <w:sz w:val="15"/>
          <w:szCs w:val="15"/>
          <w:lang w:eastAsia="ru-RU"/>
        </w:rPr>
      </w:pPr>
      <w:r>
        <w:rPr>
          <w:lang w:eastAsia="ru-RU"/>
        </w:rPr>
        <w:t>9.3.1.Акты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C4071D" w:rsidRDefault="00C4071D" w:rsidP="00A34ECF">
      <w:pPr>
        <w:ind w:firstLine="701"/>
        <w:jc w:val="both"/>
        <w:rPr>
          <w:rFonts w:ascii="Segoe UI" w:hAnsi="Segoe UI" w:cs="Segoe UI"/>
          <w:sz w:val="15"/>
          <w:szCs w:val="15"/>
          <w:lang w:eastAsia="ru-RU"/>
        </w:rPr>
      </w:pPr>
      <w:r>
        <w:rPr>
          <w:lang w:eastAsia="ru-RU"/>
        </w:rPr>
        <w:t>9.3.2.Подрядчик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C4071D" w:rsidRDefault="00C4071D" w:rsidP="00A34ECF">
      <w:pPr>
        <w:ind w:firstLine="701"/>
        <w:jc w:val="both"/>
        <w:rPr>
          <w:rFonts w:ascii="Segoe UI" w:hAnsi="Segoe UI" w:cs="Segoe UI"/>
          <w:sz w:val="15"/>
          <w:szCs w:val="15"/>
          <w:lang w:eastAsia="ru-RU"/>
        </w:rPr>
      </w:pPr>
      <w:r>
        <w:rPr>
          <w:lang w:eastAsia="ru-RU"/>
        </w:rPr>
        <w:t>9.3.3.Если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C4071D" w:rsidRDefault="00C4071D" w:rsidP="00A34ECF">
      <w:pPr>
        <w:ind w:firstLine="701"/>
        <w:jc w:val="both"/>
        <w:rPr>
          <w:rFonts w:ascii="Segoe UI" w:hAnsi="Segoe UI" w:cs="Segoe UI"/>
          <w:sz w:val="15"/>
          <w:szCs w:val="15"/>
          <w:lang w:eastAsia="ru-RU"/>
        </w:rPr>
      </w:pPr>
      <w:r>
        <w:rPr>
          <w:lang w:eastAsia="ru-RU"/>
        </w:rPr>
        <w:t>9.4.Устранение Недостатков выполненных Работ: </w:t>
      </w:r>
    </w:p>
    <w:p w:rsidR="00C4071D" w:rsidRDefault="00C4071D" w:rsidP="00A34ECF">
      <w:pPr>
        <w:ind w:firstLine="701"/>
        <w:jc w:val="both"/>
        <w:rPr>
          <w:rFonts w:ascii="Segoe UI" w:hAnsi="Segoe UI" w:cs="Segoe UI"/>
          <w:sz w:val="15"/>
          <w:szCs w:val="15"/>
          <w:lang w:eastAsia="ru-RU"/>
        </w:rPr>
      </w:pPr>
      <w:r>
        <w:rPr>
          <w:lang w:eastAsia="ru-RU"/>
        </w:rPr>
        <w:t xml:space="preserve">9.4.1.В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C4071D" w:rsidRDefault="00C4071D" w:rsidP="00A34ECF">
      <w:pPr>
        <w:ind w:firstLine="701"/>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C4071D" w:rsidRDefault="00C4071D" w:rsidP="00A34ECF">
      <w:pPr>
        <w:ind w:firstLine="701"/>
        <w:jc w:val="both"/>
        <w:rPr>
          <w:rFonts w:ascii="Segoe UI" w:hAnsi="Segoe UI" w:cs="Segoe UI"/>
          <w:sz w:val="15"/>
          <w:szCs w:val="15"/>
          <w:lang w:eastAsia="ru-RU"/>
        </w:rPr>
      </w:pPr>
      <w:r>
        <w:rPr>
          <w:lang w:eastAsia="ru-RU"/>
        </w:rPr>
        <w:t>–немедленного удаления со Стройплощадки любых Материалов, не соответствующих условиям настоящего Договора; </w:t>
      </w:r>
    </w:p>
    <w:p w:rsidR="00C4071D" w:rsidRDefault="00C4071D" w:rsidP="00A34ECF">
      <w:pPr>
        <w:ind w:firstLine="701"/>
        <w:jc w:val="both"/>
        <w:rPr>
          <w:rFonts w:ascii="Segoe UI" w:hAnsi="Segoe UI" w:cs="Segoe UI"/>
          <w:sz w:val="15"/>
          <w:szCs w:val="15"/>
          <w:lang w:eastAsia="ru-RU"/>
        </w:rPr>
      </w:pP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rsidR="00C4071D" w:rsidRDefault="00C4071D" w:rsidP="00A34ECF">
      <w:pPr>
        <w:ind w:firstLine="701"/>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C4071D" w:rsidRDefault="00C4071D" w:rsidP="00A34ECF">
      <w:pPr>
        <w:ind w:firstLine="701"/>
        <w:jc w:val="both"/>
        <w:rPr>
          <w:rFonts w:ascii="Segoe UI" w:hAnsi="Segoe UI" w:cs="Segoe UI"/>
          <w:sz w:val="15"/>
          <w:szCs w:val="15"/>
          <w:lang w:eastAsia="ru-RU"/>
        </w:rPr>
      </w:pPr>
      <w:r>
        <w:rPr>
          <w:lang w:eastAsia="ru-RU"/>
        </w:rPr>
        <w:t>9.5.Предотвращение повреждений и ущерба: </w:t>
      </w:r>
    </w:p>
    <w:p w:rsidR="00C4071D" w:rsidRDefault="00C4071D" w:rsidP="00A34ECF">
      <w:pPr>
        <w:ind w:firstLine="701"/>
        <w:jc w:val="both"/>
        <w:rPr>
          <w:rFonts w:ascii="Segoe UI" w:hAnsi="Segoe UI" w:cs="Segoe UI"/>
          <w:sz w:val="15"/>
          <w:szCs w:val="15"/>
          <w:lang w:eastAsia="ru-RU"/>
        </w:rPr>
      </w:pPr>
      <w:r>
        <w:rPr>
          <w:lang w:eastAsia="ru-RU"/>
        </w:rPr>
        <w:t xml:space="preserve">9.5.1.Подрядчик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 </w:t>
      </w:r>
    </w:p>
    <w:p w:rsidR="00C4071D" w:rsidRDefault="00C4071D" w:rsidP="00A34ECF">
      <w:pPr>
        <w:ind w:firstLine="701"/>
        <w:jc w:val="both"/>
        <w:rPr>
          <w:rFonts w:ascii="Segoe UI" w:hAnsi="Segoe UI" w:cs="Segoe UI"/>
          <w:sz w:val="15"/>
          <w:szCs w:val="15"/>
          <w:lang w:eastAsia="ru-RU"/>
        </w:rPr>
      </w:pPr>
      <w:r>
        <w:rPr>
          <w:lang w:eastAsia="ru-RU"/>
        </w:rPr>
        <w:t>9.5.2.Подрядчик несет полную ответственность по всем претензиям, требованиям и судебным искам со стороны</w:t>
      </w:r>
      <w:proofErr w:type="gramStart"/>
      <w:r>
        <w:rPr>
          <w:lang w:eastAsia="ru-RU"/>
        </w:rPr>
        <w:t xml:space="preserve"> Т</w:t>
      </w:r>
      <w:proofErr w:type="gramEnd"/>
      <w:r>
        <w:rPr>
          <w:lang w:eastAsia="ru-RU"/>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lang w:eastAsia="ru-RU"/>
        </w:rPr>
        <w:t xml:space="preserve"> Т</w:t>
      </w:r>
      <w:proofErr w:type="gramEnd"/>
      <w:r>
        <w:rPr>
          <w:lang w:eastAsia="ru-RU"/>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 </w:t>
      </w:r>
    </w:p>
    <w:p w:rsidR="00C4071D" w:rsidRDefault="00C4071D" w:rsidP="00A34ECF">
      <w:pPr>
        <w:ind w:firstLine="701"/>
        <w:jc w:val="both"/>
        <w:rPr>
          <w:rFonts w:ascii="Segoe UI" w:hAnsi="Segoe UI" w:cs="Segoe UI"/>
          <w:sz w:val="15"/>
          <w:szCs w:val="15"/>
          <w:lang w:eastAsia="ru-RU"/>
        </w:rPr>
      </w:pPr>
      <w:proofErr w:type="gramStart"/>
      <w:r>
        <w:rPr>
          <w:lang w:eastAsia="ru-RU"/>
        </w:rPr>
        <w:t>9.5.3.Подрядчик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C4071D" w:rsidRDefault="00C4071D" w:rsidP="00A34ECF">
      <w:pPr>
        <w:ind w:firstLine="701"/>
        <w:jc w:val="both"/>
        <w:rPr>
          <w:rFonts w:ascii="Segoe UI" w:hAnsi="Segoe UI" w:cs="Segoe UI"/>
          <w:sz w:val="15"/>
          <w:szCs w:val="15"/>
          <w:lang w:eastAsia="ru-RU"/>
        </w:rPr>
      </w:pPr>
      <w:r>
        <w:rPr>
          <w:lang w:eastAsia="ru-RU"/>
        </w:rPr>
        <w:t>9.6.Изменения в пределах Объема Работ: </w:t>
      </w:r>
    </w:p>
    <w:p w:rsidR="00C4071D" w:rsidRDefault="00C4071D" w:rsidP="00A34ECF">
      <w:pPr>
        <w:ind w:firstLine="701"/>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C4071D" w:rsidRDefault="00C4071D" w:rsidP="00A34ECF">
      <w:pPr>
        <w:ind w:firstLine="701"/>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C4071D" w:rsidRDefault="00C4071D" w:rsidP="00A34ECF">
      <w:pPr>
        <w:ind w:firstLine="701"/>
        <w:jc w:val="both"/>
        <w:rPr>
          <w:rFonts w:ascii="Segoe UI" w:hAnsi="Segoe UI" w:cs="Segoe UI"/>
          <w:sz w:val="15"/>
          <w:szCs w:val="15"/>
          <w:lang w:eastAsia="ru-RU"/>
        </w:rPr>
      </w:pPr>
      <w:r>
        <w:rPr>
          <w:lang w:eastAsia="ru-RU"/>
        </w:rPr>
        <w:t>9.7.Журналы производства Работ: </w:t>
      </w:r>
    </w:p>
    <w:p w:rsidR="00C4071D" w:rsidRDefault="00C4071D" w:rsidP="00A34ECF">
      <w:pPr>
        <w:ind w:firstLine="701"/>
        <w:jc w:val="both"/>
        <w:rPr>
          <w:rFonts w:ascii="Segoe UI" w:hAnsi="Segoe UI" w:cs="Segoe UI"/>
          <w:sz w:val="15"/>
          <w:szCs w:val="15"/>
          <w:lang w:eastAsia="ru-RU"/>
        </w:rPr>
      </w:pPr>
      <w:r>
        <w:rPr>
          <w:lang w:eastAsia="ru-RU"/>
        </w:rPr>
        <w:t>9.7.1.С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rsidR="00C4071D" w:rsidRDefault="00C4071D" w:rsidP="00A34ECF">
      <w:pPr>
        <w:ind w:firstLine="701"/>
        <w:jc w:val="both"/>
        <w:rPr>
          <w:rFonts w:ascii="Segoe UI" w:hAnsi="Segoe UI" w:cs="Segoe UI"/>
          <w:sz w:val="15"/>
          <w:szCs w:val="15"/>
          <w:lang w:eastAsia="ru-RU"/>
        </w:rPr>
      </w:pPr>
      <w:r>
        <w:rPr>
          <w:lang w:eastAsia="ru-RU"/>
        </w:rPr>
        <w:t>9.7.2.Заказчик вправе вносить в Журналы производства работ свои замечания, делать копии с него и передавать их Персоналу Заказчика. </w:t>
      </w:r>
    </w:p>
    <w:p w:rsidR="00C4071D" w:rsidRDefault="00C4071D" w:rsidP="00A34ECF">
      <w:pPr>
        <w:ind w:firstLine="701"/>
        <w:jc w:val="both"/>
        <w:rPr>
          <w:rFonts w:ascii="Segoe UI" w:hAnsi="Segoe UI" w:cs="Segoe UI"/>
          <w:sz w:val="15"/>
          <w:szCs w:val="15"/>
          <w:lang w:eastAsia="ru-RU"/>
        </w:rPr>
      </w:pPr>
      <w:r>
        <w:rPr>
          <w:lang w:eastAsia="ru-RU"/>
        </w:rPr>
        <w:t>9.7.3.Подрядчик в согласованный Сторонами срок обязан устранить за свой счёт замечания, указанные Заказчиком в Журналах производства Работ. </w:t>
      </w:r>
    </w:p>
    <w:p w:rsidR="00C4071D" w:rsidRDefault="00C4071D" w:rsidP="00A34ECF">
      <w:pPr>
        <w:ind w:firstLine="701"/>
        <w:jc w:val="both"/>
        <w:rPr>
          <w:rFonts w:ascii="Segoe UI" w:hAnsi="Segoe UI" w:cs="Segoe UI"/>
          <w:sz w:val="15"/>
          <w:szCs w:val="15"/>
          <w:lang w:eastAsia="ru-RU"/>
        </w:rPr>
      </w:pPr>
      <w:r>
        <w:rPr>
          <w:lang w:eastAsia="ru-RU"/>
        </w:rPr>
        <w:t>9.7.4.Заказчик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C4071D" w:rsidRDefault="00C4071D" w:rsidP="00A34ECF">
      <w:pPr>
        <w:ind w:firstLine="701"/>
        <w:jc w:val="both"/>
        <w:rPr>
          <w:rFonts w:ascii="Segoe UI" w:hAnsi="Segoe UI" w:cs="Segoe UI"/>
          <w:sz w:val="15"/>
          <w:szCs w:val="15"/>
          <w:lang w:eastAsia="ru-RU"/>
        </w:rPr>
      </w:pPr>
      <w:r>
        <w:rPr>
          <w:lang w:eastAsia="ru-RU"/>
        </w:rPr>
        <w:t>9.7.5.При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C4071D" w:rsidRDefault="00C4071D" w:rsidP="00A34ECF">
      <w:pPr>
        <w:ind w:firstLine="701"/>
        <w:jc w:val="both"/>
        <w:rPr>
          <w:rFonts w:ascii="Segoe UI" w:hAnsi="Segoe UI" w:cs="Segoe UI"/>
          <w:sz w:val="15"/>
          <w:szCs w:val="15"/>
          <w:lang w:eastAsia="ru-RU"/>
        </w:rPr>
      </w:pPr>
      <w:r>
        <w:rPr>
          <w:lang w:eastAsia="ru-RU"/>
        </w:rPr>
        <w:t>9.8.Заказчик вправе заключить договоры с</w:t>
      </w:r>
      <w:proofErr w:type="gramStart"/>
      <w:r>
        <w:rPr>
          <w:lang w:eastAsia="ru-RU"/>
        </w:rPr>
        <w:t xml:space="preserve"> Т</w:t>
      </w:r>
      <w:proofErr w:type="gramEnd"/>
      <w:r>
        <w:rPr>
          <w:lang w:eastAsia="ru-RU"/>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C4071D" w:rsidRDefault="00C4071D" w:rsidP="00A34ECF">
      <w:pPr>
        <w:ind w:firstLine="701"/>
        <w:jc w:val="both"/>
        <w:rPr>
          <w:rFonts w:ascii="Segoe UI" w:hAnsi="Segoe UI" w:cs="Segoe UI"/>
          <w:sz w:val="15"/>
          <w:szCs w:val="15"/>
          <w:lang w:eastAsia="ru-RU"/>
        </w:rPr>
      </w:pPr>
      <w:r>
        <w:rPr>
          <w:lang w:eastAsia="ru-RU"/>
        </w:rPr>
        <w:t xml:space="preserve">9.9.Подрядчик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C4071D" w:rsidRDefault="00C4071D" w:rsidP="00A34ECF">
      <w:pPr>
        <w:ind w:firstLine="701"/>
        <w:jc w:val="both"/>
        <w:rPr>
          <w:rFonts w:ascii="Segoe UI" w:hAnsi="Segoe UI" w:cs="Segoe UI"/>
          <w:sz w:val="15"/>
          <w:szCs w:val="15"/>
          <w:lang w:eastAsia="ru-RU"/>
        </w:rPr>
      </w:pPr>
      <w:r>
        <w:rPr>
          <w:lang w:eastAsia="ru-RU"/>
        </w:rPr>
        <w:t xml:space="preserve">9.9.1.Ущерб, причиненный в результате несоблюдения правил техники безопасности (в т.ч.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rsidR="00C4071D" w:rsidRDefault="00C4071D" w:rsidP="00A34ECF">
      <w:pPr>
        <w:ind w:firstLine="701"/>
        <w:jc w:val="both"/>
        <w:rPr>
          <w:rFonts w:ascii="Segoe UI" w:hAnsi="Segoe UI" w:cs="Segoe UI"/>
          <w:sz w:val="15"/>
          <w:szCs w:val="15"/>
          <w:lang w:eastAsia="ru-RU"/>
        </w:rPr>
      </w:pPr>
      <w:r>
        <w:rPr>
          <w:lang w:eastAsia="ru-RU"/>
        </w:rPr>
        <w:t>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 </w:t>
      </w:r>
    </w:p>
    <w:p w:rsidR="00C4071D" w:rsidRDefault="00C4071D" w:rsidP="00A34ECF">
      <w:pPr>
        <w:ind w:firstLine="701"/>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C4071D" w:rsidRDefault="00C4071D" w:rsidP="00A34ECF">
      <w:pPr>
        <w:ind w:firstLine="589"/>
        <w:jc w:val="center"/>
        <w:rPr>
          <w:rFonts w:ascii="Segoe UI" w:hAnsi="Segoe UI" w:cs="Segoe UI"/>
          <w:sz w:val="15"/>
          <w:szCs w:val="15"/>
          <w:lang w:eastAsia="ru-RU"/>
        </w:rPr>
      </w:pPr>
      <w:r>
        <w:rPr>
          <w:sz w:val="20"/>
          <w:szCs w:val="20"/>
          <w:lang w:eastAsia="ru-RU"/>
        </w:rPr>
        <w:t> </w:t>
      </w:r>
    </w:p>
    <w:p w:rsidR="00C4071D" w:rsidRDefault="00C4071D" w:rsidP="00A34ECF">
      <w:pPr>
        <w:ind w:firstLine="589"/>
        <w:jc w:val="center"/>
        <w:rPr>
          <w:rFonts w:ascii="Segoe UI" w:hAnsi="Segoe UI" w:cs="Segoe UI"/>
          <w:sz w:val="15"/>
          <w:szCs w:val="15"/>
          <w:lang w:eastAsia="ru-RU"/>
        </w:rPr>
      </w:pPr>
      <w:r>
        <w:rPr>
          <w:b/>
          <w:bCs/>
          <w:lang w:eastAsia="ru-RU"/>
        </w:rPr>
        <w:t>10. Сроки выполнения Работ</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10.1.Срок выполнения Работ: </w:t>
      </w:r>
    </w:p>
    <w:p w:rsidR="00C4071D" w:rsidRDefault="00C4071D" w:rsidP="00A34ECF">
      <w:pPr>
        <w:pStyle w:val="Default"/>
        <w:jc w:val="both"/>
      </w:pPr>
      <w:r>
        <w:rPr>
          <w:lang w:eastAsia="ru-RU"/>
        </w:rPr>
        <w:t xml:space="preserve">Начало выполнения Работ - с даты, </w:t>
      </w:r>
      <w:r>
        <w:rPr>
          <w:rFonts w:eastAsia="Times New Roman"/>
          <w:color w:val="auto"/>
        </w:rPr>
        <w:t xml:space="preserve">Начало выполнения Работ - с даты, </w:t>
      </w:r>
      <w:r>
        <w:rPr>
          <w:rFonts w:eastAsia="Times New Roman"/>
        </w:rPr>
        <w:t>указанной в уведомлении о начале выполнения работ</w:t>
      </w:r>
      <w:r>
        <w:rPr>
          <w:rFonts w:eastAsia="Times New Roman"/>
          <w:color w:val="auto"/>
        </w:rPr>
        <w:t>.</w:t>
      </w:r>
    </w:p>
    <w:p w:rsidR="00C4071D" w:rsidRDefault="00C4071D" w:rsidP="00A34ECF">
      <w:pPr>
        <w:pStyle w:val="Default"/>
        <w:jc w:val="both"/>
      </w:pPr>
      <w:r>
        <w:rPr>
          <w:rFonts w:eastAsia="Times New Roman"/>
          <w:color w:val="auto"/>
        </w:rPr>
        <w:t>Окончание выполнения Работ</w:t>
      </w:r>
      <w:proofErr w:type="gramStart"/>
      <w:r>
        <w:rPr>
          <w:rFonts w:eastAsia="Times New Roman"/>
          <w:color w:val="auto"/>
        </w:rPr>
        <w:t xml:space="preserve"> - ________ (________) </w:t>
      </w:r>
      <w:proofErr w:type="gramEnd"/>
      <w:r>
        <w:rPr>
          <w:rFonts w:eastAsia="Times New Roman"/>
          <w:color w:val="auto"/>
        </w:rPr>
        <w:t xml:space="preserve">календарных дней с даты, </w:t>
      </w:r>
      <w:r>
        <w:rPr>
          <w:rFonts w:eastAsia="Times New Roman"/>
        </w:rPr>
        <w:t>указанной в уведомлении о начале выполнения работ</w:t>
      </w:r>
      <w:r>
        <w:rPr>
          <w:rFonts w:eastAsia="Times New Roman"/>
          <w:color w:val="auto"/>
        </w:rPr>
        <w:t>.</w:t>
      </w:r>
    </w:p>
    <w:p w:rsidR="00C4071D" w:rsidRDefault="00C4071D" w:rsidP="00A34ECF">
      <w:pPr>
        <w:pStyle w:val="Default"/>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начиная с 17.04.2023. </w:t>
      </w:r>
    </w:p>
    <w:p w:rsidR="00C4071D" w:rsidRDefault="00C4071D" w:rsidP="00A34ECF">
      <w:pPr>
        <w:ind w:firstLine="567"/>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rsidR="00C4071D" w:rsidRDefault="00C4071D" w:rsidP="00A34ECF">
      <w:pPr>
        <w:ind w:firstLine="58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C4071D" w:rsidRDefault="00C4071D" w:rsidP="00A34ECF">
      <w:pPr>
        <w:ind w:firstLine="589"/>
        <w:jc w:val="both"/>
        <w:rPr>
          <w:rFonts w:ascii="Segoe UI" w:hAnsi="Segoe UI" w:cs="Segoe UI"/>
          <w:sz w:val="15"/>
          <w:szCs w:val="15"/>
          <w:lang w:eastAsia="ru-RU"/>
        </w:rPr>
      </w:pPr>
      <w:r>
        <w:rPr>
          <w:lang w:eastAsia="ru-RU"/>
        </w:rPr>
        <w:t>10.4.Подрядчик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C4071D" w:rsidRDefault="00C4071D" w:rsidP="00A34ECF">
      <w:pPr>
        <w:ind w:firstLine="589"/>
        <w:jc w:val="both"/>
        <w:rPr>
          <w:rFonts w:ascii="Segoe UI" w:hAnsi="Segoe UI" w:cs="Segoe UI"/>
          <w:sz w:val="15"/>
          <w:szCs w:val="15"/>
          <w:lang w:eastAsia="ru-RU"/>
        </w:rPr>
      </w:pPr>
      <w:r>
        <w:rPr>
          <w:sz w:val="20"/>
          <w:szCs w:val="20"/>
          <w:lang w:eastAsia="ru-RU"/>
        </w:rPr>
        <w:t> </w:t>
      </w:r>
    </w:p>
    <w:p w:rsidR="00C4071D" w:rsidRDefault="00C4071D" w:rsidP="00A34ECF">
      <w:pPr>
        <w:jc w:val="center"/>
        <w:rPr>
          <w:rFonts w:ascii="Segoe UI" w:hAnsi="Segoe UI" w:cs="Segoe UI"/>
          <w:sz w:val="15"/>
          <w:szCs w:val="15"/>
          <w:lang w:eastAsia="ru-RU"/>
        </w:rPr>
      </w:pPr>
      <w:r>
        <w:rPr>
          <w:b/>
          <w:bCs/>
          <w:lang w:eastAsia="ru-RU"/>
        </w:rPr>
        <w:t>11. Приостановка Работ</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11.1.Заказчик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C4071D" w:rsidRDefault="00C4071D" w:rsidP="00A34ECF">
      <w:pPr>
        <w:ind w:firstLine="589"/>
        <w:jc w:val="both"/>
        <w:rPr>
          <w:rFonts w:ascii="Segoe UI" w:hAnsi="Segoe UI" w:cs="Segoe UI"/>
          <w:sz w:val="15"/>
          <w:szCs w:val="15"/>
          <w:lang w:eastAsia="ru-RU"/>
        </w:rPr>
      </w:pPr>
      <w:r>
        <w:rPr>
          <w:lang w:eastAsia="ru-RU"/>
        </w:rPr>
        <w:t>11.2.Приостановка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C4071D" w:rsidRDefault="00C4071D" w:rsidP="00A34ECF">
      <w:pPr>
        <w:ind w:firstLine="589"/>
        <w:jc w:val="both"/>
        <w:rPr>
          <w:rFonts w:ascii="Segoe UI" w:hAnsi="Segoe UI" w:cs="Segoe UI"/>
          <w:sz w:val="15"/>
          <w:szCs w:val="15"/>
          <w:lang w:eastAsia="ru-RU"/>
        </w:rPr>
      </w:pPr>
      <w:r>
        <w:rPr>
          <w:lang w:eastAsia="ru-RU"/>
        </w:rPr>
        <w:t>11.3.Срок выполнения приостановленной части Объема Работ, а в соответствующих случаях – всех Работ, будет продлен на период такой приостановки.  </w:t>
      </w:r>
    </w:p>
    <w:p w:rsidR="00C4071D" w:rsidRDefault="00C4071D" w:rsidP="00A34ECF">
      <w:pPr>
        <w:ind w:firstLine="589"/>
        <w:jc w:val="both"/>
        <w:rPr>
          <w:rFonts w:ascii="Segoe UI" w:hAnsi="Segoe UI" w:cs="Segoe UI"/>
          <w:sz w:val="15"/>
          <w:szCs w:val="15"/>
          <w:lang w:eastAsia="ru-RU"/>
        </w:rPr>
      </w:pPr>
      <w:r>
        <w:rPr>
          <w:lang w:eastAsia="ru-RU"/>
        </w:rPr>
        <w:t>11.4.На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C4071D" w:rsidRDefault="00C4071D" w:rsidP="00A34ECF">
      <w:pPr>
        <w:ind w:firstLine="589"/>
        <w:jc w:val="both"/>
        <w:rPr>
          <w:rFonts w:ascii="Segoe UI" w:hAnsi="Segoe UI" w:cs="Segoe UI"/>
          <w:sz w:val="15"/>
          <w:szCs w:val="15"/>
          <w:lang w:eastAsia="ru-RU"/>
        </w:rPr>
      </w:pPr>
      <w:r>
        <w:rPr>
          <w:lang w:eastAsia="ru-RU"/>
        </w:rPr>
        <w:t>11.5.Приостановка Работ по инициативе Подрядчика допускается в порядке, установленном законодательством Российской Федерации. </w:t>
      </w:r>
    </w:p>
    <w:p w:rsidR="00C4071D" w:rsidRDefault="00C4071D" w:rsidP="00A34ECF">
      <w:pPr>
        <w:ind w:firstLine="589"/>
        <w:jc w:val="both"/>
        <w:rPr>
          <w:rFonts w:ascii="Segoe UI" w:hAnsi="Segoe UI" w:cs="Segoe UI"/>
          <w:sz w:val="15"/>
          <w:szCs w:val="15"/>
          <w:lang w:eastAsia="ru-RU"/>
        </w:rPr>
      </w:pPr>
      <w:r>
        <w:rPr>
          <w:lang w:eastAsia="ru-RU"/>
        </w:rPr>
        <w:t>11.6.После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C4071D" w:rsidRDefault="00C4071D" w:rsidP="00A34ECF">
      <w:pPr>
        <w:ind w:firstLine="589"/>
        <w:jc w:val="both"/>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C4071D" w:rsidRDefault="00C4071D" w:rsidP="00A34ECF">
      <w:pPr>
        <w:ind w:firstLine="651"/>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C4071D" w:rsidRDefault="00C4071D" w:rsidP="00A34ECF">
      <w:pPr>
        <w:ind w:firstLine="651"/>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C4071D" w:rsidRDefault="00C4071D" w:rsidP="00A34ECF">
      <w:pPr>
        <w:ind w:firstLine="58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C4071D" w:rsidRDefault="00C4071D" w:rsidP="00A34ECF">
      <w:pPr>
        <w:ind w:firstLine="58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C4071D" w:rsidRDefault="00C4071D" w:rsidP="00A34ECF">
      <w:pPr>
        <w:ind w:firstLine="701"/>
        <w:jc w:val="center"/>
        <w:rPr>
          <w:rFonts w:ascii="Segoe UI" w:hAnsi="Segoe UI" w:cs="Segoe UI"/>
          <w:sz w:val="15"/>
          <w:szCs w:val="15"/>
          <w:lang w:eastAsia="ru-RU"/>
        </w:rPr>
      </w:pPr>
      <w:r>
        <w:rPr>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12. Проверки и испытания</w:t>
      </w:r>
      <w:r>
        <w:rPr>
          <w:lang w:eastAsia="ru-RU"/>
        </w:rPr>
        <w:t> </w:t>
      </w:r>
    </w:p>
    <w:p w:rsidR="00C4071D" w:rsidRDefault="00C4071D" w:rsidP="00A34ECF">
      <w:pPr>
        <w:ind w:firstLine="589"/>
        <w:jc w:val="both"/>
        <w:rPr>
          <w:rFonts w:ascii="Segoe UI" w:hAnsi="Segoe UI" w:cs="Segoe UI"/>
          <w:sz w:val="15"/>
          <w:szCs w:val="15"/>
          <w:lang w:eastAsia="ru-RU"/>
        </w:rPr>
      </w:pPr>
      <w:proofErr w:type="gramStart"/>
      <w:r>
        <w:rPr>
          <w:lang w:eastAsia="ru-RU"/>
        </w:rPr>
        <w:t xml:space="preserve">12.1.Подрядчик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rsidR="00C4071D" w:rsidRDefault="00C4071D" w:rsidP="00A34ECF">
      <w:pPr>
        <w:ind w:firstLine="589"/>
        <w:jc w:val="both"/>
        <w:rPr>
          <w:rFonts w:ascii="Segoe UI" w:hAnsi="Segoe UI" w:cs="Segoe UI"/>
          <w:sz w:val="15"/>
          <w:szCs w:val="15"/>
          <w:lang w:eastAsia="ru-RU"/>
        </w:rPr>
      </w:pPr>
      <w:proofErr w:type="gramStart"/>
      <w:r>
        <w:rPr>
          <w:lang w:eastAsia="ru-RU"/>
        </w:rPr>
        <w:t xml:space="preserve">12.2.Если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C4071D" w:rsidRDefault="00C4071D" w:rsidP="00A34ECF">
      <w:pPr>
        <w:ind w:firstLine="589"/>
        <w:jc w:val="both"/>
        <w:rPr>
          <w:rFonts w:ascii="Segoe UI" w:hAnsi="Segoe UI" w:cs="Segoe UI"/>
          <w:sz w:val="15"/>
          <w:szCs w:val="15"/>
          <w:lang w:eastAsia="ru-RU"/>
        </w:rPr>
      </w:pPr>
      <w:r>
        <w:rPr>
          <w:lang w:eastAsia="ru-RU"/>
        </w:rPr>
        <w:t>12.3.По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C4071D" w:rsidRDefault="00C4071D" w:rsidP="00A34ECF">
      <w:pPr>
        <w:ind w:firstLine="589"/>
        <w:jc w:val="both"/>
        <w:rPr>
          <w:rFonts w:ascii="Segoe UI" w:hAnsi="Segoe UI" w:cs="Segoe UI"/>
          <w:sz w:val="15"/>
          <w:szCs w:val="15"/>
          <w:lang w:eastAsia="ru-RU"/>
        </w:rPr>
      </w:pPr>
      <w:r>
        <w:rPr>
          <w:lang w:eastAsia="ru-RU"/>
        </w:rPr>
        <w:t>12.4.Извещение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C4071D" w:rsidRDefault="00C4071D" w:rsidP="00A34ECF">
      <w:pPr>
        <w:ind w:firstLine="58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C4071D" w:rsidRDefault="00C4071D" w:rsidP="00A34ECF">
      <w:pPr>
        <w:ind w:firstLine="589"/>
        <w:jc w:val="both"/>
        <w:rPr>
          <w:rFonts w:ascii="Segoe UI" w:hAnsi="Segoe UI" w:cs="Segoe UI"/>
          <w:sz w:val="15"/>
          <w:szCs w:val="15"/>
          <w:lang w:eastAsia="ru-RU"/>
        </w:rPr>
      </w:pPr>
      <w:r>
        <w:rPr>
          <w:lang w:eastAsia="ru-RU"/>
        </w:rPr>
        <w:t>12.6.По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rsidR="00C4071D" w:rsidRDefault="00C4071D" w:rsidP="00A34ECF">
      <w:pPr>
        <w:ind w:firstLine="701"/>
        <w:jc w:val="center"/>
        <w:rPr>
          <w:rFonts w:ascii="Segoe UI" w:hAnsi="Segoe UI" w:cs="Segoe UI"/>
          <w:sz w:val="15"/>
          <w:szCs w:val="15"/>
          <w:lang w:eastAsia="ru-RU"/>
        </w:rPr>
      </w:pPr>
      <w:r>
        <w:rPr>
          <w:sz w:val="20"/>
          <w:szCs w:val="20"/>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13.1.Сдача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C4071D" w:rsidRDefault="00C4071D" w:rsidP="00A34ECF">
      <w:pPr>
        <w:ind w:firstLine="589"/>
        <w:jc w:val="both"/>
        <w:rPr>
          <w:rFonts w:ascii="Segoe UI" w:hAnsi="Segoe UI" w:cs="Segoe UI"/>
          <w:sz w:val="15"/>
          <w:szCs w:val="15"/>
          <w:lang w:eastAsia="ru-RU"/>
        </w:rPr>
      </w:pPr>
      <w:r>
        <w:rPr>
          <w:lang w:eastAsia="ru-RU"/>
        </w:rPr>
        <w:t>13.2. Подрядчик за 10 (десять)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rsidR="00C4071D" w:rsidRDefault="00C4071D" w:rsidP="00A34ECF">
      <w:pPr>
        <w:ind w:firstLine="589"/>
        <w:jc w:val="both"/>
        <w:rPr>
          <w:rFonts w:ascii="Segoe UI" w:hAnsi="Segoe UI" w:cs="Segoe UI"/>
          <w:sz w:val="15"/>
          <w:szCs w:val="15"/>
          <w:lang w:eastAsia="ru-RU"/>
        </w:rPr>
      </w:pPr>
      <w:r>
        <w:rPr>
          <w:lang w:eastAsia="ru-RU"/>
        </w:rPr>
        <w:t>13.3.Заказчик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rsidR="00C4071D" w:rsidRDefault="00C4071D" w:rsidP="00A34ECF">
      <w:pPr>
        <w:ind w:firstLine="589"/>
        <w:jc w:val="both"/>
        <w:rPr>
          <w:rFonts w:ascii="Segoe UI" w:hAnsi="Segoe UI" w:cs="Segoe UI"/>
          <w:sz w:val="15"/>
          <w:szCs w:val="15"/>
          <w:lang w:eastAsia="ru-RU"/>
        </w:rPr>
      </w:pPr>
      <w:r>
        <w:rPr>
          <w:lang w:eastAsia="ru-RU"/>
        </w:rPr>
        <w:t xml:space="preserve">13.4. </w:t>
      </w:r>
      <w:proofErr w:type="gramStart"/>
      <w:r>
        <w:rPr>
          <w:lang w:eastAsia="ru-RU"/>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rsidR="00C4071D" w:rsidRDefault="00C4071D" w:rsidP="00A34ECF">
      <w:pPr>
        <w:keepLines/>
        <w:pBdr>
          <w:top w:val="none" w:sz="4" w:space="0" w:color="000000"/>
          <w:left w:val="none" w:sz="4" w:space="0" w:color="000000"/>
          <w:bottom w:val="none" w:sz="4" w:space="0" w:color="000000"/>
          <w:right w:val="none" w:sz="4" w:space="0" w:color="000000"/>
        </w:pBdr>
        <w:ind w:firstLine="567"/>
        <w:jc w:val="both"/>
      </w:pPr>
      <w:r>
        <w:rPr>
          <w:lang w:eastAsia="ru-RU"/>
        </w:rPr>
        <w:t>13.5.</w:t>
      </w:r>
      <w:r>
        <w:rPr>
          <w:color w:val="000000"/>
          <w:highlight w:val="white"/>
        </w:rPr>
        <w:t xml:space="preserve">В течение 2 (двух) календарных дней </w:t>
      </w:r>
      <w:proofErr w:type="spellStart"/>
      <w:r>
        <w:rPr>
          <w:lang w:eastAsia="ru-RU"/>
        </w:rPr>
        <w:t>Ппо</w:t>
      </w:r>
      <w:proofErr w:type="spellEnd"/>
      <w:r>
        <w:rPr>
          <w:lang w:eastAsia="ru-RU"/>
        </w:rPr>
        <w:t xml:space="preserve"> окончании проверки Исполнительной документации и выполненного Объема Работ, в соответствии с требованиями настоящей статьи, </w:t>
      </w:r>
      <w:r>
        <w:rPr>
          <w:color w:val="000000"/>
          <w:highlight w:val="white"/>
        </w:rPr>
        <w:t xml:space="preserve">Подрядчик </w:t>
      </w:r>
      <w:proofErr w:type="gramStart"/>
      <w:r>
        <w:rPr>
          <w:color w:val="000000"/>
          <w:highlight w:val="white"/>
        </w:rPr>
        <w:t>предоставляет Заказчику подписанный со своей стороны </w:t>
      </w:r>
      <w:r>
        <w:rPr>
          <w:lang w:eastAsia="ru-RU"/>
        </w:rPr>
        <w:t>Стороны проводят</w:t>
      </w:r>
      <w:proofErr w:type="gramEnd"/>
      <w:r>
        <w:rPr>
          <w:lang w:eastAsia="ru-RU"/>
        </w:rPr>
        <w:t xml:space="preserve">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 </w:t>
      </w:r>
      <w:r>
        <w:rPr>
          <w:color w:val="000000"/>
          <w:highlight w:val="white"/>
        </w:rPr>
        <w:t xml:space="preserve">Заказчик при отсутствии замечаний к предоставленному Акту в течение 3 (трех) календарных дней </w:t>
      </w:r>
      <w:proofErr w:type="gramStart"/>
      <w:r>
        <w:rPr>
          <w:color w:val="000000"/>
          <w:highlight w:val="white"/>
        </w:rPr>
        <w:t>с даты получения</w:t>
      </w:r>
      <w:proofErr w:type="gramEnd"/>
      <w:r>
        <w:rPr>
          <w:color w:val="000000"/>
          <w:highlight w:val="white"/>
        </w:rPr>
        <w:t xml:space="preserve"> Акта подписывает и направляет Акт Подрядчику</w:t>
      </w:r>
      <w:r>
        <w:rPr>
          <w:color w:val="000000"/>
        </w:rPr>
        <w:t>.</w:t>
      </w:r>
    </w:p>
    <w:p w:rsidR="00C4071D" w:rsidRDefault="00C4071D" w:rsidP="00A34ECF">
      <w:pPr>
        <w:ind w:firstLine="589"/>
        <w:jc w:val="both"/>
        <w:rPr>
          <w:rFonts w:ascii="Segoe UI" w:hAnsi="Segoe UI" w:cs="Segoe UI"/>
          <w:sz w:val="15"/>
          <w:szCs w:val="15"/>
          <w:lang w:eastAsia="ru-RU"/>
        </w:rPr>
      </w:pPr>
      <w:r>
        <w:rPr>
          <w:lang w:eastAsia="ru-RU"/>
        </w:rPr>
        <w:t>13.6.Акт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rsidR="00C4071D" w:rsidRDefault="00C4071D" w:rsidP="00A34ECF">
      <w:pPr>
        <w:ind w:firstLine="589"/>
        <w:jc w:val="both"/>
        <w:rPr>
          <w:rFonts w:ascii="Segoe UI" w:hAnsi="Segoe UI" w:cs="Segoe UI"/>
          <w:sz w:val="15"/>
          <w:szCs w:val="15"/>
          <w:lang w:eastAsia="ru-RU"/>
        </w:rPr>
      </w:pPr>
      <w:proofErr w:type="gramStart"/>
      <w:r>
        <w:rPr>
          <w:lang w:eastAsia="ru-RU"/>
        </w:rPr>
        <w:t>13.7.Работа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 </w:t>
      </w:r>
      <w:proofErr w:type="gramEnd"/>
    </w:p>
    <w:p w:rsidR="00C4071D" w:rsidRDefault="00C4071D" w:rsidP="00A34ECF">
      <w:pPr>
        <w:ind w:firstLine="589"/>
        <w:jc w:val="both"/>
        <w:rPr>
          <w:rFonts w:ascii="Segoe UI" w:hAnsi="Segoe UI" w:cs="Segoe UI"/>
          <w:sz w:val="15"/>
          <w:szCs w:val="15"/>
          <w:lang w:eastAsia="ru-RU"/>
        </w:rPr>
      </w:pPr>
      <w:r>
        <w:rPr>
          <w:lang w:eastAsia="ru-RU"/>
        </w:rPr>
        <w:t>13.8.Иные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rsidR="00C4071D" w:rsidRDefault="00C4071D" w:rsidP="00A34ECF">
      <w:pPr>
        <w:ind w:firstLine="589"/>
        <w:jc w:val="both"/>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 </w:t>
      </w:r>
    </w:p>
    <w:p w:rsidR="00C4071D" w:rsidRDefault="00C4071D" w:rsidP="00A34ECF">
      <w:pPr>
        <w:ind w:firstLine="589"/>
        <w:jc w:val="both"/>
        <w:rPr>
          <w:rFonts w:ascii="Segoe UI" w:hAnsi="Segoe UI" w:cs="Segoe UI"/>
          <w:sz w:val="15"/>
          <w:szCs w:val="15"/>
          <w:lang w:eastAsia="ru-RU"/>
        </w:rPr>
      </w:pPr>
      <w:r>
        <w:rPr>
          <w:lang w:eastAsia="ru-RU"/>
        </w:rPr>
        <w:t>13.9.Допуск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rsidR="00C4071D" w:rsidRDefault="00C4071D" w:rsidP="00A34ECF">
      <w:pPr>
        <w:ind w:firstLine="589"/>
        <w:jc w:val="both"/>
        <w:rPr>
          <w:rFonts w:ascii="Segoe UI" w:hAnsi="Segoe UI" w:cs="Segoe UI"/>
          <w:sz w:val="15"/>
          <w:szCs w:val="15"/>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p>
    <w:p w:rsidR="00C4071D" w:rsidRDefault="00C4071D" w:rsidP="00A34ECF">
      <w:pPr>
        <w:ind w:firstLine="589"/>
        <w:jc w:val="both"/>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 </w:t>
      </w:r>
    </w:p>
    <w:p w:rsidR="00C4071D" w:rsidRDefault="00C4071D" w:rsidP="00A34ECF">
      <w:pPr>
        <w:ind w:firstLine="589"/>
        <w:jc w:val="both"/>
        <w:rPr>
          <w:rFonts w:ascii="Segoe UI" w:hAnsi="Segoe UI" w:cs="Segoe UI"/>
          <w:sz w:val="15"/>
          <w:szCs w:val="15"/>
          <w:lang w:eastAsia="ru-RU"/>
        </w:rPr>
      </w:pPr>
      <w:proofErr w:type="gramStart"/>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C4071D" w:rsidRDefault="00C4071D" w:rsidP="00A34ECF">
      <w:pPr>
        <w:ind w:firstLine="589"/>
        <w:jc w:val="both"/>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 </w:t>
      </w:r>
    </w:p>
    <w:p w:rsidR="00C4071D" w:rsidRDefault="00C4071D" w:rsidP="00A34ECF">
      <w:pPr>
        <w:ind w:firstLine="589"/>
        <w:jc w:val="both"/>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  </w:t>
      </w:r>
    </w:p>
    <w:p w:rsidR="00C4071D" w:rsidRDefault="00C4071D" w:rsidP="00A34ECF">
      <w:pPr>
        <w:ind w:firstLine="601"/>
        <w:jc w:val="both"/>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rsidR="00C4071D" w:rsidRDefault="00C4071D" w:rsidP="00A34ECF">
      <w:pPr>
        <w:ind w:firstLine="601"/>
        <w:jc w:val="both"/>
        <w:rPr>
          <w:rFonts w:ascii="Segoe UI" w:hAnsi="Segoe UI" w:cs="Segoe UI"/>
          <w:sz w:val="15"/>
          <w:szCs w:val="15"/>
          <w:lang w:eastAsia="ru-RU"/>
        </w:rPr>
      </w:pPr>
      <w:r>
        <w:rPr>
          <w:sz w:val="20"/>
          <w:szCs w:val="20"/>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14. Гарантии</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14.1.Подрядчик гарантирует: </w:t>
      </w:r>
    </w:p>
    <w:p w:rsidR="00C4071D" w:rsidRDefault="00C4071D" w:rsidP="00A34ECF">
      <w:pPr>
        <w:ind w:firstLine="589"/>
        <w:jc w:val="both"/>
        <w:rPr>
          <w:rFonts w:ascii="Segoe UI" w:hAnsi="Segoe UI" w:cs="Segoe UI"/>
          <w:sz w:val="15"/>
          <w:szCs w:val="15"/>
          <w:lang w:eastAsia="ru-RU"/>
        </w:rPr>
      </w:pPr>
      <w:r>
        <w:rPr>
          <w:lang w:eastAsia="ru-RU"/>
        </w:rPr>
        <w:t>–выполнение всех Работ в полном объеме и в сроки, определенные условиями настоящего Договора и Приложений к нему; </w:t>
      </w:r>
    </w:p>
    <w:p w:rsidR="00C4071D" w:rsidRDefault="00C4071D" w:rsidP="00A34ECF">
      <w:pPr>
        <w:ind w:firstLine="589"/>
        <w:jc w:val="both"/>
        <w:rPr>
          <w:rFonts w:ascii="Segoe UI" w:hAnsi="Segoe UI" w:cs="Segoe UI"/>
          <w:sz w:val="15"/>
          <w:szCs w:val="15"/>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rsidR="00C4071D" w:rsidRDefault="00C4071D" w:rsidP="00A34ECF">
      <w:pPr>
        <w:ind w:firstLine="589"/>
        <w:jc w:val="both"/>
        <w:rPr>
          <w:rFonts w:ascii="Segoe UI" w:hAnsi="Segoe UI" w:cs="Segoe UI"/>
          <w:sz w:val="15"/>
          <w:szCs w:val="15"/>
          <w:lang w:eastAsia="ru-RU"/>
        </w:rPr>
      </w:pP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rsidR="00C4071D" w:rsidRDefault="00C4071D" w:rsidP="00A34ECF">
      <w:pPr>
        <w:ind w:firstLine="589"/>
        <w:jc w:val="both"/>
        <w:rPr>
          <w:rFonts w:ascii="Segoe UI" w:hAnsi="Segoe UI" w:cs="Segoe UI"/>
          <w:sz w:val="15"/>
          <w:szCs w:val="15"/>
          <w:lang w:eastAsia="ru-RU"/>
        </w:rPr>
      </w:pPr>
      <w:r>
        <w:rPr>
          <w:lang w:eastAsia="ru-RU"/>
        </w:rPr>
        <w:t>14.2.Гарантийный период на соответствие качества Результата Работ требованиям, указанным в настоящем Договоре, составляет</w:t>
      </w:r>
      <w:proofErr w:type="gramStart"/>
      <w:r>
        <w:rPr>
          <w:lang w:eastAsia="ru-RU"/>
        </w:rPr>
        <w:t xml:space="preserve"> ____ (_______________) </w:t>
      </w:r>
      <w:proofErr w:type="gramEnd"/>
      <w:r>
        <w:rPr>
          <w:lang w:eastAsia="ru-RU"/>
        </w:rPr>
        <w:t>месяца и исчисляется, начиная со следующего дня, после Завершения Работ. </w:t>
      </w:r>
    </w:p>
    <w:p w:rsidR="00C4071D" w:rsidRDefault="00C4071D" w:rsidP="00A34ECF">
      <w:pPr>
        <w:ind w:firstLine="589"/>
        <w:jc w:val="both"/>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C4071D" w:rsidRDefault="00C4071D" w:rsidP="00A34ECF">
      <w:pPr>
        <w:ind w:firstLine="589"/>
        <w:jc w:val="both"/>
        <w:rPr>
          <w:rFonts w:ascii="Segoe UI" w:hAnsi="Segoe UI" w:cs="Segoe UI"/>
          <w:sz w:val="15"/>
          <w:szCs w:val="15"/>
          <w:lang w:eastAsia="ru-RU"/>
        </w:rPr>
      </w:pPr>
      <w:r>
        <w:rPr>
          <w:lang w:eastAsia="ru-RU"/>
        </w:rPr>
        <w:t xml:space="preserve">14.2.2.В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C4071D" w:rsidRDefault="00C4071D" w:rsidP="00A34ECF">
      <w:pPr>
        <w:ind w:firstLine="589"/>
        <w:jc w:val="both"/>
        <w:rPr>
          <w:rFonts w:ascii="Segoe UI" w:hAnsi="Segoe UI" w:cs="Segoe UI"/>
          <w:sz w:val="15"/>
          <w:szCs w:val="15"/>
          <w:lang w:eastAsia="ru-RU"/>
        </w:rPr>
      </w:pPr>
      <w:r>
        <w:rPr>
          <w:lang w:eastAsia="ru-RU"/>
        </w:rPr>
        <w:t>14.3.Если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C4071D" w:rsidRDefault="00C4071D" w:rsidP="00A34ECF">
      <w:pPr>
        <w:ind w:firstLine="589"/>
        <w:jc w:val="both"/>
        <w:rPr>
          <w:rFonts w:ascii="Segoe UI" w:hAnsi="Segoe UI" w:cs="Segoe UI"/>
          <w:sz w:val="15"/>
          <w:szCs w:val="15"/>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lang w:eastAsia="ru-RU"/>
        </w:rPr>
        <w:t xml:space="preserve"> Т</w:t>
      </w:r>
      <w:proofErr w:type="gramEnd"/>
      <w:r>
        <w:rPr>
          <w:lang w:eastAsia="ru-RU"/>
        </w:rPr>
        <w:t>ретьих лиц и/или собственными силами, а Подрядчик обязан выполнить указанные требования Заказчика. </w:t>
      </w:r>
    </w:p>
    <w:p w:rsidR="00C4071D" w:rsidRDefault="00C4071D" w:rsidP="00A34ECF">
      <w:pPr>
        <w:ind w:firstLine="589"/>
        <w:jc w:val="both"/>
        <w:rPr>
          <w:rFonts w:ascii="Segoe UI" w:hAnsi="Segoe UI" w:cs="Segoe UI"/>
          <w:sz w:val="15"/>
          <w:szCs w:val="15"/>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 </w:t>
      </w:r>
    </w:p>
    <w:p w:rsidR="00C4071D" w:rsidRDefault="00C4071D" w:rsidP="00A34ECF">
      <w:pPr>
        <w:ind w:firstLine="589"/>
        <w:jc w:val="both"/>
        <w:rPr>
          <w:rFonts w:ascii="Segoe UI" w:hAnsi="Segoe UI" w:cs="Segoe UI"/>
          <w:sz w:val="15"/>
          <w:szCs w:val="15"/>
          <w:lang w:eastAsia="ru-RU"/>
        </w:rPr>
      </w:pPr>
      <w:r>
        <w:rPr>
          <w:lang w:eastAsia="ru-RU"/>
        </w:rPr>
        <w:t>14.6.В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lang w:eastAsia="ru-RU"/>
        </w:rPr>
        <w:t xml:space="preserve"> Т</w:t>
      </w:r>
      <w:proofErr w:type="gramEnd"/>
      <w:r>
        <w:rPr>
          <w:lang w:eastAsia="ru-RU"/>
        </w:rPr>
        <w:t>ретьих лиц, а Подрядчик обязан возместить затраты Заказчика на устранение Недостатков. </w:t>
      </w:r>
    </w:p>
    <w:p w:rsidR="00C4071D" w:rsidRDefault="00C4071D" w:rsidP="00A34ECF">
      <w:pPr>
        <w:ind w:firstLine="589"/>
        <w:jc w:val="both"/>
        <w:rPr>
          <w:rFonts w:ascii="Segoe UI" w:hAnsi="Segoe UI" w:cs="Segoe UI"/>
          <w:sz w:val="15"/>
          <w:szCs w:val="15"/>
          <w:lang w:eastAsia="ru-RU"/>
        </w:rPr>
      </w:pPr>
      <w:r>
        <w:rPr>
          <w:lang w:eastAsia="ru-RU"/>
        </w:rPr>
        <w:t>14.7.Гарантийные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rsidR="00C4071D" w:rsidRDefault="00C4071D" w:rsidP="00A34ECF">
      <w:pPr>
        <w:ind w:firstLine="589"/>
        <w:jc w:val="both"/>
        <w:rPr>
          <w:rFonts w:ascii="Segoe UI" w:hAnsi="Segoe UI" w:cs="Segoe UI"/>
          <w:sz w:val="15"/>
          <w:szCs w:val="15"/>
          <w:lang w:eastAsia="ru-RU"/>
        </w:rPr>
      </w:pPr>
      <w:r>
        <w:rPr>
          <w:sz w:val="20"/>
          <w:szCs w:val="20"/>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C4071D" w:rsidRDefault="00C4071D" w:rsidP="00A34ECF">
      <w:pPr>
        <w:ind w:firstLine="601"/>
        <w:rPr>
          <w:rFonts w:ascii="Segoe UI" w:hAnsi="Segoe UI" w:cs="Segoe UI"/>
          <w:sz w:val="15"/>
          <w:szCs w:val="15"/>
          <w:lang w:eastAsia="ru-RU"/>
        </w:rPr>
      </w:pPr>
      <w:r>
        <w:rPr>
          <w:lang w:eastAsia="ru-RU"/>
        </w:rPr>
        <w:t>15.1.Общая Цена Работ по настоящему Договору (далее - Цена Договора) составляет</w:t>
      </w:r>
      <w:proofErr w:type="gramStart"/>
      <w:r>
        <w:rPr>
          <w:lang w:eastAsia="ru-RU"/>
        </w:rPr>
        <w:t xml:space="preserve"> _____________(___________________) </w:t>
      </w:r>
      <w:proofErr w:type="gramEnd"/>
      <w:r>
        <w:rPr>
          <w:lang w:eastAsia="ru-RU"/>
        </w:rPr>
        <w:t xml:space="preserve">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rsidR="00C4071D" w:rsidRDefault="00C4071D" w:rsidP="00A34ECF">
      <w:pPr>
        <w:ind w:firstLine="601"/>
        <w:jc w:val="both"/>
        <w:rPr>
          <w:rFonts w:ascii="Segoe UI" w:hAnsi="Segoe UI" w:cs="Segoe UI"/>
          <w:sz w:val="15"/>
          <w:szCs w:val="15"/>
          <w:lang w:eastAsia="ru-RU"/>
        </w:rPr>
      </w:pPr>
      <w:r>
        <w:rPr>
          <w:lang w:eastAsia="ru-RU"/>
        </w:rPr>
        <w:t xml:space="preserve">15.2.Стоимость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и счетах-фактурах.  </w:t>
      </w:r>
    </w:p>
    <w:p w:rsidR="00C4071D" w:rsidRDefault="00C4071D" w:rsidP="00A34ECF">
      <w:pPr>
        <w:ind w:firstLine="601"/>
        <w:jc w:val="both"/>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rsidR="00C4071D" w:rsidRDefault="00C4071D" w:rsidP="00A34ECF">
      <w:pPr>
        <w:ind w:firstLine="601"/>
        <w:jc w:val="both"/>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rsidR="00C4071D" w:rsidRDefault="00C4071D" w:rsidP="00A34ECF">
      <w:pPr>
        <w:ind w:firstLine="634"/>
        <w:jc w:val="both"/>
      </w:pPr>
      <w:r>
        <w:rPr>
          <w:lang w:eastAsia="ru-RU"/>
        </w:rPr>
        <w:t xml:space="preserve">15.5. </w:t>
      </w: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C4071D" w:rsidRDefault="00C4071D" w:rsidP="004029DB">
      <w:pPr>
        <w:numPr>
          <w:ilvl w:val="0"/>
          <w:numId w:val="69"/>
        </w:numPr>
        <w:suppressAutoHyphens w:val="0"/>
        <w:spacing w:line="276" w:lineRule="auto"/>
        <w:jc w:val="both"/>
      </w:pPr>
      <w:r>
        <w:t>метод расчета стоимости работы остается неизменным;</w:t>
      </w:r>
    </w:p>
    <w:p w:rsidR="00C4071D" w:rsidRDefault="00C4071D" w:rsidP="00A34ECF">
      <w:pPr>
        <w:pStyle w:val="afa"/>
        <w:ind w:firstLine="493"/>
        <w:rPr>
          <w:rFonts w:ascii="Segoe UI" w:hAnsi="Segoe UI" w:cs="Segoe UI"/>
          <w:sz w:val="15"/>
          <w:szCs w:val="15"/>
          <w:lang w:eastAsia="ru-RU"/>
        </w:rPr>
      </w:pPr>
      <w:r>
        <w:rPr>
          <w:sz w:val="24"/>
        </w:rPr>
        <w:t>- увеличение общей цены договора не превышает 30 %  от первоначальной цены договора за весь срок действия договора.</w:t>
      </w:r>
    </w:p>
    <w:p w:rsidR="00C4071D" w:rsidRDefault="00C4071D" w:rsidP="00A34ECF">
      <w:pPr>
        <w:ind w:firstLine="601"/>
        <w:jc w:val="both"/>
        <w:rPr>
          <w:rFonts w:ascii="Segoe UI" w:hAnsi="Segoe UI" w:cs="Segoe UI"/>
          <w:sz w:val="15"/>
          <w:szCs w:val="15"/>
          <w:lang w:eastAsia="ru-RU"/>
        </w:rPr>
      </w:pPr>
      <w:r>
        <w:rPr>
          <w:lang w:eastAsia="ru-RU"/>
        </w:rPr>
        <w:t>15.6.Цена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rsidR="00C4071D" w:rsidRDefault="00C4071D" w:rsidP="004029DB">
      <w:pPr>
        <w:numPr>
          <w:ilvl w:val="0"/>
          <w:numId w:val="61"/>
        </w:numPr>
        <w:suppressAutoHyphens w:val="0"/>
        <w:ind w:left="288" w:firstLine="0"/>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  </w:t>
      </w:r>
    </w:p>
    <w:p w:rsidR="00C4071D" w:rsidRDefault="00C4071D" w:rsidP="004029DB">
      <w:pPr>
        <w:numPr>
          <w:ilvl w:val="0"/>
          <w:numId w:val="62"/>
        </w:numPr>
        <w:suppressAutoHyphens w:val="0"/>
        <w:ind w:left="288" w:firstLine="0"/>
        <w:jc w:val="both"/>
        <w:rPr>
          <w:lang w:eastAsia="ru-RU"/>
        </w:rPr>
      </w:pPr>
      <w:r>
        <w:rPr>
          <w:lang w:eastAsia="ru-RU"/>
        </w:rPr>
        <w:t>все налоги и сборы, установленные законодательством РФ;   </w:t>
      </w:r>
    </w:p>
    <w:p w:rsidR="00C4071D" w:rsidRDefault="00C4071D" w:rsidP="004029DB">
      <w:pPr>
        <w:numPr>
          <w:ilvl w:val="0"/>
          <w:numId w:val="62"/>
        </w:numPr>
        <w:suppressAutoHyphens w:val="0"/>
        <w:ind w:left="288" w:firstLine="0"/>
        <w:jc w:val="both"/>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w:t>
      </w:r>
      <w:r>
        <w:rPr>
          <w:lang w:eastAsia="ru-RU"/>
        </w:rPr>
        <w:t>о</w:t>
      </w:r>
      <w:r>
        <w:rPr>
          <w:lang w:eastAsia="ru-RU"/>
        </w:rPr>
        <w:t>ру;  </w:t>
      </w:r>
    </w:p>
    <w:p w:rsidR="00C4071D" w:rsidRDefault="00C4071D" w:rsidP="004029DB">
      <w:pPr>
        <w:numPr>
          <w:ilvl w:val="0"/>
          <w:numId w:val="62"/>
        </w:numPr>
        <w:suppressAutoHyphens w:val="0"/>
        <w:ind w:left="288" w:firstLine="0"/>
        <w:jc w:val="both"/>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рок и испытания Материалов и Конструкций, необходимых для выполнения Работ и эксплуатации Результата Работ;  </w:t>
      </w:r>
    </w:p>
    <w:p w:rsidR="00C4071D" w:rsidRDefault="00C4071D" w:rsidP="004029DB">
      <w:pPr>
        <w:numPr>
          <w:ilvl w:val="0"/>
          <w:numId w:val="62"/>
        </w:numPr>
        <w:suppressAutoHyphens w:val="0"/>
        <w:ind w:left="288" w:firstLine="0"/>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C4071D" w:rsidRDefault="00C4071D" w:rsidP="004029DB">
      <w:pPr>
        <w:numPr>
          <w:ilvl w:val="0"/>
          <w:numId w:val="62"/>
        </w:numPr>
        <w:suppressAutoHyphens w:val="0"/>
        <w:ind w:left="288" w:firstLine="0"/>
        <w:jc w:val="both"/>
        <w:rPr>
          <w:lang w:eastAsia="ru-RU"/>
        </w:rPr>
      </w:pPr>
      <w:r>
        <w:rPr>
          <w:lang w:eastAsia="ru-RU"/>
        </w:rPr>
        <w:t>стоимость материальных ресурсов (кроме давальческого материала, который пр</w:t>
      </w:r>
      <w:r>
        <w:rPr>
          <w:lang w:eastAsia="ru-RU"/>
        </w:rPr>
        <w:t>е</w:t>
      </w:r>
      <w:r>
        <w:rPr>
          <w:lang w:eastAsia="ru-RU"/>
        </w:rPr>
        <w:t xml:space="preserve">доставляется Заказчиком), в том числе, </w:t>
      </w:r>
      <w:proofErr w:type="gramStart"/>
      <w:r>
        <w:rPr>
          <w:lang w:eastAsia="ru-RU"/>
        </w:rPr>
        <w:t>но</w:t>
      </w:r>
      <w:proofErr w:type="gramEnd"/>
      <w:r>
        <w:rPr>
          <w:lang w:eastAsia="ru-RU"/>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w:t>
      </w:r>
      <w:r>
        <w:rPr>
          <w:lang w:eastAsia="ru-RU"/>
        </w:rPr>
        <w:t>и</w:t>
      </w:r>
      <w:r>
        <w:rPr>
          <w:lang w:eastAsia="ru-RU"/>
        </w:rPr>
        <w:t>кации;  </w:t>
      </w:r>
    </w:p>
    <w:p w:rsidR="00C4071D" w:rsidRDefault="00C4071D" w:rsidP="004029DB">
      <w:pPr>
        <w:numPr>
          <w:ilvl w:val="0"/>
          <w:numId w:val="63"/>
        </w:numPr>
        <w:suppressAutoHyphens w:val="0"/>
        <w:ind w:left="288" w:firstLine="0"/>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w:t>
      </w:r>
      <w:r>
        <w:rPr>
          <w:lang w:eastAsia="ru-RU"/>
        </w:rPr>
        <w:t>и</w:t>
      </w:r>
      <w:r>
        <w:rPr>
          <w:lang w:eastAsia="ru-RU"/>
        </w:rPr>
        <w:t>ты;  </w:t>
      </w:r>
    </w:p>
    <w:p w:rsidR="00C4071D" w:rsidRDefault="00C4071D" w:rsidP="004029DB">
      <w:pPr>
        <w:numPr>
          <w:ilvl w:val="0"/>
          <w:numId w:val="63"/>
        </w:numPr>
        <w:suppressAutoHyphens w:val="0"/>
        <w:ind w:left="288" w:firstLine="0"/>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C4071D" w:rsidRDefault="00C4071D" w:rsidP="004029DB">
      <w:pPr>
        <w:numPr>
          <w:ilvl w:val="0"/>
          <w:numId w:val="63"/>
        </w:numPr>
        <w:suppressAutoHyphens w:val="0"/>
        <w:ind w:left="288" w:firstLine="0"/>
        <w:jc w:val="both"/>
        <w:rPr>
          <w:lang w:eastAsia="ru-RU"/>
        </w:rPr>
      </w:pPr>
      <w:r>
        <w:rPr>
          <w:lang w:eastAsia="ru-RU"/>
        </w:rPr>
        <w:t>транспортные расходы и получение разрешений на транспортировку грузов, до</w:t>
      </w:r>
      <w:r>
        <w:rPr>
          <w:lang w:eastAsia="ru-RU"/>
        </w:rPr>
        <w:t>с</w:t>
      </w:r>
      <w:r>
        <w:rPr>
          <w:lang w:eastAsia="ru-RU"/>
        </w:rPr>
        <w:t>тавляемых Подрядчиком;  </w:t>
      </w:r>
    </w:p>
    <w:p w:rsidR="00C4071D" w:rsidRDefault="00C4071D" w:rsidP="004029DB">
      <w:pPr>
        <w:numPr>
          <w:ilvl w:val="0"/>
          <w:numId w:val="63"/>
        </w:numPr>
        <w:suppressAutoHyphens w:val="0"/>
        <w:ind w:left="288" w:firstLine="0"/>
        <w:jc w:val="both"/>
        <w:rPr>
          <w:lang w:eastAsia="ru-RU"/>
        </w:rPr>
      </w:pPr>
      <w:r>
        <w:rPr>
          <w:lang w:eastAsia="ru-RU"/>
        </w:rPr>
        <w:t>накладные расходы, прибыль, лимитированные затраты;  </w:t>
      </w:r>
    </w:p>
    <w:p w:rsidR="00C4071D" w:rsidRDefault="00C4071D" w:rsidP="004029DB">
      <w:pPr>
        <w:numPr>
          <w:ilvl w:val="0"/>
          <w:numId w:val="63"/>
        </w:numPr>
        <w:suppressAutoHyphens w:val="0"/>
        <w:ind w:left="288" w:firstLine="0"/>
        <w:jc w:val="both"/>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rsidR="00C4071D" w:rsidRDefault="00C4071D" w:rsidP="004029DB">
      <w:pPr>
        <w:pStyle w:val="aff7"/>
        <w:numPr>
          <w:ilvl w:val="0"/>
          <w:numId w:val="70"/>
        </w:numPr>
        <w:suppressAutoHyphens w:val="0"/>
        <w:ind w:left="284" w:firstLine="0"/>
        <w:jc w:val="both"/>
        <w:rPr>
          <w:lang w:eastAsia="ru-RU"/>
        </w:rPr>
      </w:pPr>
      <w:r>
        <w:t>расходы по разработке, предоставлению и согласованию с Заказчиком Проекта прои</w:t>
      </w:r>
      <w:r>
        <w:t>з</w:t>
      </w:r>
      <w:r>
        <w:t>водства работ (ППР) с учетом условий места выполнения Работ.</w:t>
      </w:r>
    </w:p>
    <w:p w:rsidR="00C4071D" w:rsidRDefault="00C4071D" w:rsidP="00A34ECF">
      <w:pPr>
        <w:ind w:firstLine="681"/>
        <w:jc w:val="both"/>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C4071D" w:rsidRDefault="00C4071D" w:rsidP="00A34ECF">
      <w:pPr>
        <w:ind w:firstLine="601"/>
        <w:jc w:val="both"/>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rsidR="00C4071D" w:rsidRDefault="00C4071D" w:rsidP="00A34ECF">
      <w:pPr>
        <w:ind w:firstLine="601"/>
        <w:jc w:val="both"/>
        <w:rPr>
          <w:rFonts w:ascii="Segoe UI" w:hAnsi="Segoe UI" w:cs="Segoe UI"/>
          <w:sz w:val="15"/>
          <w:szCs w:val="15"/>
          <w:lang w:eastAsia="ru-RU"/>
        </w:rPr>
      </w:pPr>
      <w:r>
        <w:rPr>
          <w:lang w:eastAsia="ru-RU"/>
        </w:rPr>
        <w:t xml:space="preserve">15.9. </w:t>
      </w:r>
      <w:proofErr w:type="gramStart"/>
      <w:r>
        <w:rPr>
          <w:lang w:eastAsia="ru-RU"/>
        </w:rPr>
        <w:t xml:space="preserve">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w:t>
      </w:r>
      <w:proofErr w:type="spellStart"/>
      <w:r>
        <w:rPr>
          <w:lang w:eastAsia="ru-RU"/>
        </w:rPr>
        <w:t>полномобъеме</w:t>
      </w:r>
      <w:proofErr w:type="spellEnd"/>
      <w:proofErr w:type="gramEnd"/>
      <w:r>
        <w:rPr>
          <w:lang w:eastAsia="ru-RU"/>
        </w:rPr>
        <w:t xml:space="preserve"> и передаче Заказчику Результата работ. </w:t>
      </w:r>
    </w:p>
    <w:p w:rsidR="00C4071D" w:rsidRDefault="00C4071D" w:rsidP="00A34ECF">
      <w:pPr>
        <w:ind w:firstLine="589"/>
        <w:rPr>
          <w:rFonts w:ascii="Segoe UI" w:hAnsi="Segoe UI" w:cs="Segoe UI"/>
          <w:sz w:val="15"/>
          <w:szCs w:val="15"/>
          <w:lang w:eastAsia="ru-RU"/>
        </w:rPr>
      </w:pPr>
      <w:r>
        <w:rPr>
          <w:lang w:eastAsia="ru-RU"/>
        </w:rPr>
        <w:t>15.10. Оплата выполненных Работ производится:</w:t>
      </w:r>
      <w:r>
        <w:rPr>
          <w:color w:val="FF0000"/>
          <w:lang w:eastAsia="ru-RU"/>
        </w:rPr>
        <w:t>   </w:t>
      </w:r>
    </w:p>
    <w:p w:rsidR="00C4071D" w:rsidRPr="00F10CA1" w:rsidRDefault="00C4071D" w:rsidP="00A34ECF">
      <w:pPr>
        <w:pStyle w:val="paragraph"/>
        <w:spacing w:before="0" w:beforeAutospacing="0" w:after="0" w:afterAutospacing="0"/>
        <w:rPr>
          <w:rFonts w:ascii="Segoe UI" w:hAnsi="Segoe UI" w:cs="Segoe UI"/>
          <w:i/>
          <w:sz w:val="15"/>
          <w:szCs w:val="15"/>
        </w:rPr>
      </w:pPr>
      <w:r>
        <w:rPr>
          <w:rStyle w:val="normaltextrun"/>
          <w:i/>
        </w:rPr>
        <w:t>Вариант 1.</w:t>
      </w:r>
      <w:r>
        <w:rPr>
          <w:rStyle w:val="eop"/>
          <w:i/>
        </w:rPr>
        <w:t> </w:t>
      </w:r>
    </w:p>
    <w:p w:rsidR="00C4071D" w:rsidRPr="00F10CA1" w:rsidRDefault="00C4071D" w:rsidP="00A34ECF">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C4071D" w:rsidRDefault="00C4071D" w:rsidP="004029DB">
      <w:pPr>
        <w:pStyle w:val="paragraph"/>
        <w:numPr>
          <w:ilvl w:val="0"/>
          <w:numId w:val="27"/>
        </w:numPr>
        <w:spacing w:before="0" w:beforeAutospacing="0" w:after="0" w:afterAutospacing="0"/>
        <w:ind w:left="301" w:firstLine="0"/>
        <w:jc w:val="both"/>
        <w:rPr>
          <w:i/>
        </w:rPr>
      </w:pPr>
      <w:r>
        <w:rPr>
          <w:rStyle w:val="normaltextrun"/>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i/>
        </w:rPr>
        <w:t>с даты подписания</w:t>
      </w:r>
      <w:proofErr w:type="gramEnd"/>
      <w:r>
        <w:rPr>
          <w:rStyle w:val="normaltextrun"/>
          <w:i/>
        </w:rPr>
        <w:t xml:space="preserve"> сторонами акта о приемке выполненных работ формы КС-2, справки о стоимости выполненных работ и затрат формы КС-3на о</w:t>
      </w:r>
      <w:r>
        <w:rPr>
          <w:rStyle w:val="normaltextrun"/>
          <w:i/>
        </w:rPr>
        <w:t>с</w:t>
      </w:r>
      <w:r>
        <w:rPr>
          <w:rStyle w:val="normaltextrun"/>
          <w:i/>
        </w:rPr>
        <w:t>новании предоставленного Подрядчиком счета на оплату;</w:t>
      </w:r>
      <w:r>
        <w:rPr>
          <w:rStyle w:val="eop"/>
          <w:i/>
        </w:rPr>
        <w:t> </w:t>
      </w:r>
    </w:p>
    <w:p w:rsidR="00C4071D" w:rsidRDefault="00C4071D" w:rsidP="004029DB">
      <w:pPr>
        <w:pStyle w:val="paragraph"/>
        <w:numPr>
          <w:ilvl w:val="0"/>
          <w:numId w:val="27"/>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w:t>
      </w:r>
      <w:r>
        <w:rPr>
          <w:rStyle w:val="normaltextrun"/>
          <w:i/>
        </w:rPr>
        <w:t>т</w:t>
      </w:r>
      <w:r>
        <w:rPr>
          <w:rStyle w:val="normaltextrun"/>
          <w:i/>
        </w:rPr>
        <w:t>руированных, модернизированных объектов основных средств ОС-3 на основании предоставленного Подрядчиком</w:t>
      </w:r>
      <w:proofErr w:type="gramEnd"/>
      <w:r>
        <w:rPr>
          <w:rStyle w:val="normaltextrun"/>
          <w:i/>
        </w:rPr>
        <w:t xml:space="preserve"> счета на оплату.  </w:t>
      </w:r>
      <w:r>
        <w:rPr>
          <w:rStyle w:val="eop"/>
          <w:i/>
        </w:rPr>
        <w:t> </w:t>
      </w:r>
    </w:p>
    <w:p w:rsidR="00C4071D" w:rsidRPr="00F10CA1" w:rsidRDefault="00C4071D" w:rsidP="00A34ECF">
      <w:pPr>
        <w:pStyle w:val="paragraph"/>
        <w:spacing w:before="0" w:beforeAutospacing="0" w:after="0" w:afterAutospacing="0"/>
        <w:jc w:val="both"/>
        <w:rPr>
          <w:rFonts w:ascii="Segoe UI" w:hAnsi="Segoe UI" w:cs="Segoe UI"/>
          <w:i/>
          <w:sz w:val="15"/>
          <w:szCs w:val="15"/>
        </w:rPr>
      </w:pPr>
      <w:r>
        <w:rPr>
          <w:rStyle w:val="normaltextrun"/>
          <w:i/>
        </w:rPr>
        <w:t>Вариант 2.</w:t>
      </w:r>
      <w:r>
        <w:rPr>
          <w:rStyle w:val="eop"/>
          <w:i/>
        </w:rPr>
        <w:t> </w:t>
      </w:r>
    </w:p>
    <w:p w:rsidR="00C4071D" w:rsidRPr="00F10CA1" w:rsidRDefault="00C4071D" w:rsidP="00A34ECF">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C4071D" w:rsidRDefault="00C4071D" w:rsidP="004029DB">
      <w:pPr>
        <w:pStyle w:val="paragraph"/>
        <w:numPr>
          <w:ilvl w:val="0"/>
          <w:numId w:val="28"/>
        </w:numPr>
        <w:spacing w:before="0" w:beforeAutospacing="0" w:after="0" w:afterAutospacing="0"/>
        <w:ind w:left="301" w:firstLine="0"/>
        <w:jc w:val="both"/>
        <w:rPr>
          <w:i/>
        </w:rPr>
      </w:pPr>
      <w:r>
        <w:rPr>
          <w:rStyle w:val="normaltextrun"/>
          <w:i/>
        </w:rPr>
        <w:t xml:space="preserve">путем перечисления авансового платежа в размере не более </w:t>
      </w:r>
      <w:r w:rsidR="00285679">
        <w:rPr>
          <w:rStyle w:val="normaltextrun"/>
          <w:i/>
        </w:rPr>
        <w:t>___</w:t>
      </w:r>
      <w:r>
        <w:rPr>
          <w:rStyle w:val="normaltextrun"/>
          <w:i/>
        </w:rPr>
        <w:t>% (</w:t>
      </w:r>
      <w:r w:rsidR="00285679">
        <w:rPr>
          <w:rStyle w:val="normaltextrun"/>
          <w:i/>
        </w:rPr>
        <w:t>_______</w:t>
      </w:r>
      <w:r>
        <w:rPr>
          <w:rStyle w:val="normaltextrun"/>
          <w:i/>
        </w:rPr>
        <w:t xml:space="preserve"> пр</w:t>
      </w:r>
      <w:r>
        <w:rPr>
          <w:rStyle w:val="normaltextrun"/>
          <w:i/>
        </w:rPr>
        <w:t>о</w:t>
      </w:r>
      <w:r>
        <w:rPr>
          <w:rStyle w:val="normaltextrun"/>
          <w:i/>
        </w:rPr>
        <w:t>центов) от Цены Договора в течение 30 (тридцати) календарных дней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r>
        <w:rPr>
          <w:i/>
        </w:rPr>
        <w:t xml:space="preserve">, </w:t>
      </w:r>
      <w:r>
        <w:rPr>
          <w:rStyle w:val="normaltextrun"/>
          <w:i/>
        </w:rPr>
        <w:t>на осн</w:t>
      </w:r>
      <w:r>
        <w:rPr>
          <w:rStyle w:val="normaltextrun"/>
          <w:i/>
        </w:rPr>
        <w:t>о</w:t>
      </w:r>
      <w:r>
        <w:rPr>
          <w:rStyle w:val="normaltextrun"/>
          <w:i/>
        </w:rPr>
        <w:t>вании предоста</w:t>
      </w:r>
      <w:r>
        <w:rPr>
          <w:rStyle w:val="normaltextrun"/>
          <w:i/>
        </w:rPr>
        <w:t>в</w:t>
      </w:r>
      <w:r>
        <w:rPr>
          <w:rStyle w:val="normaltextrun"/>
          <w:i/>
        </w:rPr>
        <w:t xml:space="preserve">ленного Подрядчиком счета на оплату, </w:t>
      </w:r>
    </w:p>
    <w:p w:rsidR="00C4071D" w:rsidRDefault="00C4071D" w:rsidP="004029DB">
      <w:pPr>
        <w:pStyle w:val="paragraph"/>
        <w:numPr>
          <w:ilvl w:val="0"/>
          <w:numId w:val="28"/>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rStyle w:val="normaltextrun"/>
          <w:i/>
        </w:rPr>
        <w:t>л</w:t>
      </w:r>
      <w:r>
        <w:rPr>
          <w:rStyle w:val="normaltextrun"/>
          <w:i/>
        </w:rPr>
        <w:t>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i/>
        </w:rPr>
        <w:t xml:space="preserve"> всей суммы авансового </w:t>
      </w:r>
      <w:proofErr w:type="spellStart"/>
      <w:r>
        <w:rPr>
          <w:rStyle w:val="normaltextrun"/>
          <w:i/>
        </w:rPr>
        <w:t>платежана</w:t>
      </w:r>
      <w:proofErr w:type="spellEnd"/>
      <w:r>
        <w:rPr>
          <w:rStyle w:val="normaltextrun"/>
          <w:i/>
        </w:rPr>
        <w:t xml:space="preserve"> основ</w:t>
      </w:r>
      <w:r>
        <w:rPr>
          <w:rStyle w:val="normaltextrun"/>
          <w:i/>
        </w:rPr>
        <w:t>а</w:t>
      </w:r>
      <w:r>
        <w:rPr>
          <w:rStyle w:val="normaltextrun"/>
          <w:i/>
        </w:rPr>
        <w:t>нии предоставленного Подрядчиком счета на оплату;</w:t>
      </w:r>
      <w:r>
        <w:rPr>
          <w:rStyle w:val="eop"/>
          <w:i/>
        </w:rPr>
        <w:t> </w:t>
      </w:r>
    </w:p>
    <w:p w:rsidR="00C4071D" w:rsidRDefault="00C4071D" w:rsidP="004029DB">
      <w:pPr>
        <w:pStyle w:val="paragraph"/>
        <w:numPr>
          <w:ilvl w:val="0"/>
          <w:numId w:val="28"/>
        </w:numPr>
        <w:spacing w:before="0" w:beforeAutospacing="0" w:after="0" w:afterAutospacing="0"/>
        <w:ind w:left="301" w:firstLine="0"/>
        <w:jc w:val="both"/>
        <w:rPr>
          <w:i/>
        </w:rPr>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C4071D" w:rsidRDefault="00C4071D" w:rsidP="004029DB">
      <w:pPr>
        <w:pStyle w:val="paragraph"/>
        <w:numPr>
          <w:ilvl w:val="0"/>
          <w:numId w:val="28"/>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w:t>
      </w:r>
      <w:r>
        <w:rPr>
          <w:rStyle w:val="normaltextrun"/>
          <w:i/>
        </w:rPr>
        <w:t>т</w:t>
      </w:r>
      <w:r>
        <w:rPr>
          <w:rStyle w:val="normaltextrun"/>
          <w:i/>
        </w:rPr>
        <w:t>руированных, модернизированных объектов основных средств ОС-3 на основании предоставленного Подрядчиком</w:t>
      </w:r>
      <w:proofErr w:type="gramEnd"/>
      <w:r>
        <w:rPr>
          <w:rStyle w:val="normaltextrun"/>
          <w:i/>
        </w:rPr>
        <w:t xml:space="preserve"> счета на оплату.  </w:t>
      </w:r>
      <w:r>
        <w:rPr>
          <w:rStyle w:val="eop"/>
          <w:i/>
        </w:rPr>
        <w:t> </w:t>
      </w:r>
    </w:p>
    <w:p w:rsidR="00C4071D" w:rsidRPr="00F10CA1" w:rsidRDefault="00C4071D" w:rsidP="00A34ECF">
      <w:pPr>
        <w:pStyle w:val="paragraph"/>
        <w:spacing w:before="0" w:beforeAutospacing="0" w:after="0" w:afterAutospacing="0"/>
        <w:jc w:val="both"/>
        <w:rPr>
          <w:rFonts w:ascii="Segoe UI" w:hAnsi="Segoe UI" w:cs="Segoe UI"/>
          <w:i/>
          <w:sz w:val="15"/>
          <w:szCs w:val="15"/>
        </w:rPr>
      </w:pPr>
      <w:r>
        <w:rPr>
          <w:rStyle w:val="normaltextrun"/>
          <w:i/>
        </w:rPr>
        <w:t>Вариант 3.</w:t>
      </w:r>
      <w:r>
        <w:rPr>
          <w:rStyle w:val="eop"/>
          <w:i/>
        </w:rPr>
        <w:t> </w:t>
      </w:r>
    </w:p>
    <w:p w:rsidR="00C4071D" w:rsidRPr="00F10CA1" w:rsidRDefault="00C4071D" w:rsidP="00A34ECF">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C4071D" w:rsidRDefault="00C4071D" w:rsidP="004029DB">
      <w:pPr>
        <w:pStyle w:val="paragraph"/>
        <w:numPr>
          <w:ilvl w:val="0"/>
          <w:numId w:val="29"/>
        </w:numPr>
        <w:spacing w:before="0" w:beforeAutospacing="0" w:after="0" w:afterAutospacing="0"/>
        <w:ind w:left="301" w:firstLine="0"/>
        <w:jc w:val="both"/>
        <w:rPr>
          <w:i/>
        </w:rPr>
      </w:pPr>
      <w:r>
        <w:rPr>
          <w:rStyle w:val="normaltextrun"/>
          <w:i/>
        </w:rPr>
        <w:t xml:space="preserve">путем перечисления авансового платежа в размере не более </w:t>
      </w:r>
      <w:r w:rsidR="00285679">
        <w:rPr>
          <w:rStyle w:val="normaltextrun"/>
          <w:i/>
        </w:rPr>
        <w:t>___</w:t>
      </w:r>
      <w:r>
        <w:rPr>
          <w:rStyle w:val="normaltextrun"/>
          <w:i/>
        </w:rPr>
        <w:t>% (</w:t>
      </w:r>
      <w:r w:rsidR="00285679">
        <w:rPr>
          <w:rStyle w:val="normaltextrun"/>
          <w:i/>
        </w:rPr>
        <w:t>______</w:t>
      </w:r>
      <w:r>
        <w:rPr>
          <w:rStyle w:val="normaltextrun"/>
          <w:i/>
        </w:rPr>
        <w:t xml:space="preserve"> пр</w:t>
      </w:r>
      <w:r>
        <w:rPr>
          <w:rStyle w:val="normaltextrun"/>
          <w:i/>
        </w:rPr>
        <w:t>о</w:t>
      </w:r>
      <w:r>
        <w:rPr>
          <w:rStyle w:val="normaltextrun"/>
          <w:i/>
        </w:rPr>
        <w:t xml:space="preserve">центов) от Цены Договора в течение 30 (тридцати) календарных дней  с даты заключения </w:t>
      </w:r>
      <w:proofErr w:type="gramStart"/>
      <w:r>
        <w:rPr>
          <w:rStyle w:val="normaltextrun"/>
          <w:i/>
        </w:rPr>
        <w:t>договора</w:t>
      </w:r>
      <w:proofErr w:type="gramEnd"/>
      <w:r>
        <w:rPr>
          <w:rStyle w:val="normaltextrun"/>
          <w:i/>
        </w:rPr>
        <w:t xml:space="preserve"> на основании предоставленного Подрядчиком счета на оплату, без предо</w:t>
      </w:r>
      <w:r>
        <w:rPr>
          <w:rStyle w:val="normaltextrun"/>
          <w:i/>
        </w:rPr>
        <w:t>с</w:t>
      </w:r>
      <w:r>
        <w:rPr>
          <w:rStyle w:val="normaltextrun"/>
          <w:i/>
        </w:rPr>
        <w:t>тавления Исполнителем независимой (банковской) гарантии;</w:t>
      </w:r>
      <w:r>
        <w:rPr>
          <w:rStyle w:val="eop"/>
          <w:i/>
        </w:rPr>
        <w:t> </w:t>
      </w:r>
    </w:p>
    <w:p w:rsidR="00C4071D" w:rsidRDefault="00C4071D" w:rsidP="004029DB">
      <w:pPr>
        <w:pStyle w:val="paragraph"/>
        <w:numPr>
          <w:ilvl w:val="0"/>
          <w:numId w:val="29"/>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календарных дней с даты заключения договора в размере 100 % (сто процентов) от стоимости выпо</w:t>
      </w:r>
      <w:r>
        <w:rPr>
          <w:rStyle w:val="normaltextrun"/>
          <w:i/>
        </w:rPr>
        <w:t>л</w:t>
      </w:r>
      <w:r>
        <w:rPr>
          <w:rStyle w:val="normaltextrun"/>
          <w:i/>
        </w:rPr>
        <w:t>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rStyle w:val="normaltextrun"/>
          <w:i/>
        </w:rPr>
        <w:t xml:space="preserve"> всей суммы авансового платежа на основ</w:t>
      </w:r>
      <w:r>
        <w:rPr>
          <w:rStyle w:val="normaltextrun"/>
          <w:i/>
        </w:rPr>
        <w:t>а</w:t>
      </w:r>
      <w:r>
        <w:rPr>
          <w:rStyle w:val="normaltextrun"/>
          <w:i/>
        </w:rPr>
        <w:t>нии предоставленного Подрядчиком счета на оплату;</w:t>
      </w:r>
      <w:r>
        <w:rPr>
          <w:rStyle w:val="eop"/>
          <w:i/>
        </w:rPr>
        <w:t> </w:t>
      </w:r>
    </w:p>
    <w:p w:rsidR="00C4071D" w:rsidRDefault="00C4071D" w:rsidP="004029DB">
      <w:pPr>
        <w:pStyle w:val="paragraph"/>
        <w:numPr>
          <w:ilvl w:val="0"/>
          <w:numId w:val="29"/>
        </w:numPr>
        <w:spacing w:before="0" w:beforeAutospacing="0" w:after="0" w:afterAutospacing="0"/>
        <w:ind w:left="301" w:firstLine="0"/>
        <w:jc w:val="both"/>
        <w:rPr>
          <w:rStyle w:val="eop"/>
          <w:i/>
        </w:rPr>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C4071D" w:rsidRDefault="00C4071D" w:rsidP="004029DB">
      <w:pPr>
        <w:pStyle w:val="aff7"/>
        <w:numPr>
          <w:ilvl w:val="0"/>
          <w:numId w:val="29"/>
        </w:numPr>
        <w:suppressAutoHyphens w:val="0"/>
        <w:ind w:left="301"/>
        <w:jc w:val="both"/>
        <w:rPr>
          <w:i/>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w:t>
      </w:r>
      <w:r>
        <w:rPr>
          <w:rStyle w:val="normaltextrun"/>
          <w:i/>
        </w:rPr>
        <w:t>т</w:t>
      </w:r>
      <w:r>
        <w:rPr>
          <w:rStyle w:val="normaltextrun"/>
          <w:i/>
        </w:rPr>
        <w:t>руированных, модернизированных объектов основных средств ОС-3 на основании предоставленного Подрядчиком</w:t>
      </w:r>
      <w:proofErr w:type="gramEnd"/>
      <w:r>
        <w:rPr>
          <w:rStyle w:val="normaltextrun"/>
          <w:i/>
        </w:rPr>
        <w:t xml:space="preserve"> счета на оплату.</w:t>
      </w:r>
      <w:r>
        <w:rPr>
          <w:rStyle w:val="eop"/>
          <w:i/>
        </w:rPr>
        <w:t> </w:t>
      </w:r>
    </w:p>
    <w:p w:rsidR="00C4071D" w:rsidRPr="00F10CA1" w:rsidRDefault="00C4071D" w:rsidP="00A34ECF">
      <w:pPr>
        <w:ind w:firstLine="589"/>
        <w:jc w:val="both"/>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  </w:t>
      </w:r>
    </w:p>
    <w:p w:rsidR="00C4071D" w:rsidRPr="00F10CA1" w:rsidRDefault="00C4071D" w:rsidP="00A34ECF">
      <w:pPr>
        <w:ind w:firstLine="601"/>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  </w:t>
      </w:r>
    </w:p>
    <w:p w:rsidR="00C4071D" w:rsidRDefault="00C4071D" w:rsidP="00A34ECF">
      <w:pPr>
        <w:ind w:firstLine="601"/>
        <w:jc w:val="both"/>
        <w:rPr>
          <w:rFonts w:ascii="Segoe UI" w:hAnsi="Segoe UI" w:cs="Segoe UI"/>
          <w:sz w:val="15"/>
          <w:szCs w:val="15"/>
          <w:lang w:eastAsia="ru-RU"/>
        </w:rPr>
      </w:pPr>
      <w:r>
        <w:rPr>
          <w:lang w:eastAsia="ru-RU"/>
        </w:rPr>
        <w:t xml:space="preserve">15.13.Не позднее 2 (двух) календарных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w:t>
      </w:r>
      <w:r>
        <w:rPr>
          <w:i/>
          <w:lang w:eastAsia="ru-RU"/>
        </w:rPr>
        <w:t>выполн</w:t>
      </w:r>
      <w:r>
        <w:rPr>
          <w:lang w:eastAsia="ru-RU"/>
        </w:rPr>
        <w:t>енных работ форма № КС-3, Подрядчик передает Заказчику оформленные в соответствии с требованиями законодательства РФ счета-фактуры. </w:t>
      </w:r>
    </w:p>
    <w:p w:rsidR="00C4071D" w:rsidRDefault="00C4071D" w:rsidP="00A34ECF">
      <w:pPr>
        <w:ind w:firstLine="601"/>
        <w:jc w:val="both"/>
        <w:rPr>
          <w:rFonts w:ascii="Segoe UI" w:hAnsi="Segoe UI" w:cs="Segoe UI"/>
          <w:sz w:val="15"/>
          <w:szCs w:val="15"/>
          <w:lang w:eastAsia="ru-RU"/>
        </w:rPr>
      </w:pPr>
      <w:r>
        <w:rPr>
          <w:lang w:eastAsia="ru-RU"/>
        </w:rPr>
        <w:t>15.14.Для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C4071D" w:rsidRDefault="00C4071D" w:rsidP="00A34ECF">
      <w:pPr>
        <w:ind w:firstLine="601"/>
        <w:jc w:val="both"/>
        <w:rPr>
          <w:rFonts w:ascii="Segoe UI" w:hAnsi="Segoe UI" w:cs="Segoe UI"/>
          <w:sz w:val="15"/>
          <w:szCs w:val="15"/>
          <w:lang w:eastAsia="ru-RU"/>
        </w:rPr>
      </w:pP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rsidR="00C4071D" w:rsidRDefault="00C4071D" w:rsidP="00A34ECF">
      <w:pPr>
        <w:ind w:firstLine="601"/>
        <w:jc w:val="both"/>
        <w:rPr>
          <w:rFonts w:ascii="Segoe UI" w:hAnsi="Segoe UI" w:cs="Segoe UI"/>
          <w:sz w:val="15"/>
          <w:szCs w:val="15"/>
          <w:lang w:eastAsia="ru-RU"/>
        </w:rPr>
      </w:pP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C4071D" w:rsidRDefault="00C4071D" w:rsidP="00A34ECF">
      <w:pPr>
        <w:ind w:firstLine="651"/>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 </w:t>
      </w:r>
    </w:p>
    <w:p w:rsidR="00C4071D" w:rsidRDefault="00C4071D" w:rsidP="00A34ECF">
      <w:pPr>
        <w:ind w:firstLine="651"/>
        <w:jc w:val="both"/>
        <w:rPr>
          <w:rFonts w:ascii="Segoe UI" w:hAnsi="Segoe UI" w:cs="Segoe UI"/>
          <w:sz w:val="15"/>
          <w:szCs w:val="15"/>
          <w:lang w:eastAsia="ru-RU"/>
        </w:rPr>
      </w:pPr>
    </w:p>
    <w:p w:rsidR="00C4071D" w:rsidRDefault="00C4071D" w:rsidP="00A34ECF">
      <w:pPr>
        <w:ind w:firstLine="651"/>
        <w:jc w:val="both"/>
        <w:rPr>
          <w:rFonts w:ascii="Segoe UI" w:hAnsi="Segoe UI" w:cs="Segoe UI"/>
          <w:sz w:val="15"/>
          <w:szCs w:val="15"/>
          <w:lang w:eastAsia="ru-RU"/>
        </w:rPr>
      </w:pPr>
    </w:p>
    <w:p w:rsidR="00C4071D" w:rsidRDefault="00C4071D" w:rsidP="00A34ECF">
      <w:pPr>
        <w:pBdr>
          <w:top w:val="none" w:sz="4" w:space="0" w:color="000000"/>
          <w:left w:val="none" w:sz="4" w:space="0" w:color="000000"/>
          <w:bottom w:val="none" w:sz="4" w:space="0" w:color="000000"/>
          <w:right w:val="none" w:sz="4" w:space="0" w:color="000000"/>
        </w:pBdr>
        <w:tabs>
          <w:tab w:val="left" w:pos="450"/>
        </w:tabs>
        <w:ind w:left="450"/>
        <w:jc w:val="center"/>
      </w:pPr>
      <w:r>
        <w:rPr>
          <w:b/>
          <w:color w:val="000000"/>
        </w:rPr>
        <w:t>16. Ответственность Сторон</w:t>
      </w:r>
    </w:p>
    <w:p w:rsidR="00C4071D" w:rsidRDefault="00C4071D" w:rsidP="00A34EC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C4071D" w:rsidRDefault="00C4071D" w:rsidP="00A34ECF">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rsidR="00C4071D" w:rsidRDefault="00C4071D" w:rsidP="00A34ECF">
      <w:pPr>
        <w:ind w:firstLine="589"/>
        <w:jc w:val="both"/>
        <w:rPr>
          <w:rFonts w:ascii="Segoe UI" w:hAnsi="Segoe UI" w:cs="Segoe UI"/>
          <w:sz w:val="15"/>
          <w:szCs w:val="15"/>
          <w:lang w:eastAsia="ru-RU"/>
        </w:rPr>
      </w:pPr>
      <w:r>
        <w:rPr>
          <w:lang w:eastAsia="ru-RU"/>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w:t>
      </w:r>
      <w:proofErr w:type="spellStart"/>
      <w:r>
        <w:rPr>
          <w:lang w:eastAsia="ru-RU"/>
        </w:rPr>
        <w:t>размере_______</w:t>
      </w:r>
      <w:proofErr w:type="spellEnd"/>
      <w:r>
        <w:rPr>
          <w:lang w:eastAsia="ru-RU"/>
        </w:rPr>
        <w:t>(____) %</w:t>
      </w:r>
      <w:r>
        <w:rPr>
          <w:sz w:val="19"/>
          <w:vertAlign w:val="superscript"/>
          <w:lang w:eastAsia="ru-RU"/>
        </w:rPr>
        <w:t>2</w:t>
      </w:r>
      <w:r>
        <w:rPr>
          <w:lang w:eastAsia="ru-RU"/>
        </w:rPr>
        <w:t>отЦены Договора или стоимости не завершенных в срок Этапов Работ соответственно за каждый день просрочки. </w:t>
      </w:r>
      <w:r>
        <w:rPr>
          <w:sz w:val="20"/>
          <w:szCs w:val="20"/>
          <w:lang w:eastAsia="ru-RU"/>
        </w:rPr>
        <w:t> </w:t>
      </w:r>
    </w:p>
    <w:p w:rsidR="00C4071D" w:rsidRDefault="00C4071D" w:rsidP="00A34ECF">
      <w:pPr>
        <w:ind w:firstLine="589"/>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C4071D" w:rsidRDefault="00C4071D" w:rsidP="00A34ECF">
      <w:pPr>
        <w:ind w:firstLine="58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rsidR="00C4071D" w:rsidRDefault="00C4071D" w:rsidP="00A34ECF">
      <w:pPr>
        <w:ind w:right="-13" w:firstLine="701"/>
        <w:jc w:val="both"/>
        <w:rPr>
          <w:rFonts w:ascii="Segoe UI" w:hAnsi="Segoe UI" w:cs="Segoe UI"/>
          <w:sz w:val="15"/>
          <w:szCs w:val="15"/>
          <w:lang w:eastAsia="ru-RU"/>
        </w:rPr>
      </w:pPr>
      <w:r>
        <w:rPr>
          <w:lang w:eastAsia="ru-RU"/>
        </w:rPr>
        <w:t xml:space="preserve">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rPr>
          <w:lang w:eastAsia="ru-RU"/>
        </w:rPr>
        <w:t>размере_______</w:t>
      </w:r>
      <w:proofErr w:type="spellEnd"/>
      <w:r>
        <w:rPr>
          <w:lang w:eastAsia="ru-RU"/>
        </w:rPr>
        <w:t>(____)%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C4071D" w:rsidRDefault="00C4071D" w:rsidP="00A34ECF">
      <w:pPr>
        <w:ind w:firstLine="58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rsidR="00C4071D" w:rsidRDefault="00C4071D" w:rsidP="00A34ECF">
      <w:pPr>
        <w:ind w:firstLine="589"/>
        <w:jc w:val="both"/>
        <w:rPr>
          <w:rFonts w:ascii="Segoe UI" w:hAnsi="Segoe UI" w:cs="Segoe UI"/>
          <w:sz w:val="15"/>
          <w:szCs w:val="15"/>
          <w:lang w:eastAsia="ru-RU"/>
        </w:rPr>
      </w:pPr>
    </w:p>
    <w:p w:rsidR="00C4071D" w:rsidRDefault="00C4071D" w:rsidP="00A34ECF">
      <w:pPr>
        <w:jc w:val="both"/>
        <w:rPr>
          <w:rFonts w:ascii="Segoe UI" w:hAnsi="Segoe UI" w:cs="Segoe UI"/>
          <w:sz w:val="15"/>
          <w:szCs w:val="15"/>
          <w:lang w:eastAsia="ru-RU"/>
        </w:rPr>
      </w:pPr>
      <w:r>
        <w:rPr>
          <w:lang w:eastAsia="ru-RU"/>
        </w:rPr>
        <w:t>_______________________</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rPr>
        <w:t> </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ограничение общего размера пени, например: не более 10% от суммы Договора.</w:t>
      </w:r>
    </w:p>
    <w:p w:rsidR="00C4071D" w:rsidRDefault="00C4071D" w:rsidP="00A34ECF">
      <w:pPr>
        <w:pBdr>
          <w:top w:val="none" w:sz="4" w:space="0" w:color="000000"/>
          <w:left w:val="none" w:sz="4" w:space="0" w:color="000000"/>
          <w:bottom w:val="none" w:sz="4" w:space="0" w:color="000000"/>
          <w:right w:val="none" w:sz="4" w:space="0" w:color="000000"/>
        </w:pBdr>
      </w:pPr>
      <w:r>
        <w:rPr>
          <w:color w:val="000000"/>
          <w:sz w:val="16"/>
        </w:rPr>
        <w:t> </w:t>
      </w:r>
    </w:p>
    <w:p w:rsidR="00C4071D" w:rsidRDefault="00C4071D" w:rsidP="00A34ECF">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rsidR="00C4071D" w:rsidRDefault="00C4071D" w:rsidP="00A34ECF">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rsidR="00C4071D" w:rsidRDefault="00C4071D" w:rsidP="00A34ECF">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rsidR="00C4071D" w:rsidRDefault="00C4071D" w:rsidP="00A34ECF">
      <w:pPr>
        <w:pBdr>
          <w:top w:val="none" w:sz="4" w:space="0" w:color="000000"/>
          <w:left w:val="none" w:sz="4" w:space="0" w:color="000000"/>
          <w:bottom w:val="none" w:sz="4" w:space="0" w:color="000000"/>
          <w:right w:val="none" w:sz="4" w:space="0" w:color="000000"/>
        </w:pBdr>
        <w:jc w:val="both"/>
      </w:pPr>
      <w:r>
        <w:rPr>
          <w:color w:val="000000"/>
          <w:sz w:val="16"/>
        </w:rPr>
        <w:t>от 50 млн. рублей до 100 млн. рублей, размер штрафа – 1%;</w:t>
      </w:r>
    </w:p>
    <w:p w:rsidR="00C4071D" w:rsidRDefault="00C4071D" w:rsidP="00A34ECF">
      <w:pPr>
        <w:pBdr>
          <w:top w:val="none" w:sz="4" w:space="0" w:color="000000"/>
          <w:left w:val="none" w:sz="4" w:space="0" w:color="000000"/>
          <w:bottom w:val="none" w:sz="4" w:space="0" w:color="000000"/>
          <w:right w:val="none" w:sz="4" w:space="0" w:color="000000"/>
        </w:pBdr>
        <w:jc w:val="both"/>
      </w:pPr>
      <w:r>
        <w:rPr>
          <w:color w:val="000000"/>
          <w:sz w:val="16"/>
        </w:rPr>
        <w:t>превышает 100 млн. рублей, размер штрафа – 0,5%.</w:t>
      </w:r>
    </w:p>
    <w:p w:rsidR="00C4071D" w:rsidRDefault="00C4071D" w:rsidP="00A34ECF">
      <w:pPr>
        <w:ind w:firstLine="589"/>
        <w:jc w:val="both"/>
        <w:rPr>
          <w:rFonts w:ascii="Segoe UI" w:hAnsi="Segoe UI" w:cs="Segoe UI"/>
          <w:sz w:val="15"/>
          <w:szCs w:val="15"/>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rsidR="00C4071D" w:rsidRDefault="00C4071D" w:rsidP="00A34ECF">
      <w:pPr>
        <w:ind w:firstLine="589"/>
        <w:jc w:val="both"/>
        <w:rPr>
          <w:rFonts w:ascii="Segoe UI" w:hAnsi="Segoe UI" w:cs="Segoe UI"/>
          <w:sz w:val="15"/>
          <w:szCs w:val="15"/>
          <w:lang w:eastAsia="ru-RU"/>
        </w:rPr>
      </w:pPr>
      <w:r>
        <w:rPr>
          <w:lang w:eastAsia="ru-RU"/>
        </w:rPr>
        <w:t xml:space="preserve">16.9. В случае нарушения Требований по охране труда, промышленной безопасности и экологии (Приложение № 8 к Договору), Подрядчик обязан оплатить штрафные санкции в размере, определенном Приложением № 8 к Договору, в срок, не превышающий 15 (Пятнадцать) дней </w:t>
      </w:r>
      <w:proofErr w:type="gramStart"/>
      <w:r>
        <w:rPr>
          <w:lang w:eastAsia="ru-RU"/>
        </w:rPr>
        <w:t>с даты предъявления</w:t>
      </w:r>
      <w:proofErr w:type="gramEnd"/>
      <w:r>
        <w:rPr>
          <w:lang w:eastAsia="ru-RU"/>
        </w:rPr>
        <w:t xml:space="preserve"> требования Заказчиком по факту нарушения. </w:t>
      </w:r>
    </w:p>
    <w:p w:rsidR="00C4071D" w:rsidRDefault="00C4071D" w:rsidP="00A34ECF">
      <w:pPr>
        <w:ind w:firstLine="589"/>
        <w:jc w:val="both"/>
        <w:rPr>
          <w:rFonts w:ascii="Segoe UI" w:hAnsi="Segoe UI" w:cs="Segoe UI"/>
          <w:sz w:val="15"/>
          <w:szCs w:val="15"/>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C4071D" w:rsidRDefault="00C4071D" w:rsidP="00A34ECF">
      <w:pPr>
        <w:ind w:firstLine="589"/>
        <w:jc w:val="both"/>
        <w:rPr>
          <w:rFonts w:ascii="Segoe UI" w:hAnsi="Segoe UI" w:cs="Segoe UI"/>
          <w:sz w:val="15"/>
          <w:szCs w:val="15"/>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lang w:eastAsia="ru-RU"/>
        </w:rPr>
        <w:t xml:space="preserve"> Т</w:t>
      </w:r>
      <w:proofErr w:type="gramEnd"/>
      <w:r>
        <w:rPr>
          <w:lang w:eastAsia="ru-RU"/>
        </w:rPr>
        <w:t>ретьих лиц), а также убытки, связанные с нарушением Подрядчиком конечного срока выполнения всего Объема Работ по настоящему Договору. </w:t>
      </w:r>
    </w:p>
    <w:p w:rsidR="00C4071D" w:rsidRDefault="00C4071D" w:rsidP="00A34ECF">
      <w:pPr>
        <w:ind w:firstLine="589"/>
        <w:jc w:val="both"/>
        <w:rPr>
          <w:rFonts w:ascii="Segoe UI" w:hAnsi="Segoe UI" w:cs="Segoe UI"/>
          <w:sz w:val="15"/>
          <w:szCs w:val="15"/>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rsidR="00C4071D" w:rsidRDefault="00C4071D" w:rsidP="00A34ECF">
      <w:pPr>
        <w:ind w:firstLine="589"/>
        <w:jc w:val="both"/>
        <w:rPr>
          <w:rFonts w:ascii="Segoe UI" w:hAnsi="Segoe UI" w:cs="Segoe UI"/>
          <w:sz w:val="15"/>
          <w:szCs w:val="15"/>
          <w:lang w:eastAsia="ru-RU"/>
        </w:rPr>
      </w:pPr>
      <w:r>
        <w:rPr>
          <w:lang w:eastAsia="ru-RU"/>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C4071D" w:rsidRDefault="00C4071D" w:rsidP="00A34ECF">
      <w:pPr>
        <w:ind w:firstLine="589"/>
        <w:jc w:val="both"/>
        <w:rPr>
          <w:rFonts w:ascii="Segoe UI" w:hAnsi="Segoe UI" w:cs="Segoe UI"/>
          <w:sz w:val="15"/>
          <w:szCs w:val="15"/>
          <w:lang w:eastAsia="ru-RU"/>
        </w:rPr>
      </w:pPr>
      <w:r>
        <w:rPr>
          <w:lang w:eastAsia="ru-RU"/>
        </w:rPr>
        <w:t xml:space="preserve">16.14. </w:t>
      </w:r>
      <w:proofErr w:type="gramStart"/>
      <w:r>
        <w:rPr>
          <w:lang w:eastAsia="ru-RU"/>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r>
        <w:rPr>
          <w:sz w:val="20"/>
          <w:szCs w:val="20"/>
          <w:lang w:eastAsia="ru-RU"/>
        </w:rPr>
        <w:t> </w:t>
      </w:r>
    </w:p>
    <w:p w:rsidR="00C4071D" w:rsidRDefault="00C4071D" w:rsidP="00285679">
      <w:pPr>
        <w:ind w:firstLine="589"/>
        <w:jc w:val="center"/>
        <w:rPr>
          <w:rFonts w:ascii="Segoe UI" w:hAnsi="Segoe UI" w:cs="Segoe UI"/>
          <w:sz w:val="15"/>
          <w:szCs w:val="15"/>
          <w:lang w:eastAsia="ru-RU"/>
        </w:rPr>
      </w:pPr>
      <w:r>
        <w:rPr>
          <w:b/>
          <w:bCs/>
          <w:lang w:eastAsia="ru-RU"/>
        </w:rPr>
        <w:t>17. Обстоятельства непреодолимой силы</w:t>
      </w:r>
    </w:p>
    <w:p w:rsidR="00C4071D" w:rsidRDefault="00C4071D" w:rsidP="00A34ECF">
      <w:pPr>
        <w:ind w:firstLine="589"/>
        <w:jc w:val="both"/>
        <w:rPr>
          <w:rFonts w:ascii="Segoe UI" w:hAnsi="Segoe UI" w:cs="Segoe UI"/>
          <w:sz w:val="15"/>
          <w:szCs w:val="15"/>
          <w:lang w:eastAsia="ru-RU"/>
        </w:rPr>
      </w:pPr>
      <w:r>
        <w:rPr>
          <w:lang w:eastAsia="ru-RU"/>
        </w:rPr>
        <w:t xml:space="preserve">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roofErr w:type="gramEnd"/>
    </w:p>
    <w:p w:rsidR="00C4071D" w:rsidRDefault="00C4071D" w:rsidP="00A34ECF">
      <w:pPr>
        <w:ind w:firstLine="58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rsidR="00C4071D" w:rsidRDefault="00C4071D" w:rsidP="00A34ECF">
      <w:pPr>
        <w:ind w:firstLine="58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C4071D" w:rsidRDefault="00C4071D" w:rsidP="00A34ECF">
      <w:pPr>
        <w:ind w:firstLine="589"/>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C4071D" w:rsidRDefault="00C4071D" w:rsidP="00A34ECF">
      <w:pPr>
        <w:ind w:firstLine="701"/>
        <w:jc w:val="center"/>
        <w:rPr>
          <w:rFonts w:ascii="Segoe UI" w:hAnsi="Segoe UI" w:cs="Segoe UI"/>
          <w:sz w:val="15"/>
          <w:szCs w:val="15"/>
          <w:lang w:eastAsia="ru-RU"/>
        </w:rPr>
      </w:pPr>
      <w:r>
        <w:rPr>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C4071D" w:rsidRDefault="00C4071D" w:rsidP="00A34ECF">
      <w:pPr>
        <w:ind w:firstLine="463"/>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rsidR="00C4071D" w:rsidRDefault="00C4071D" w:rsidP="00A34ECF">
      <w:pPr>
        <w:ind w:firstLine="589"/>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C4071D" w:rsidRDefault="00C4071D" w:rsidP="00A34ECF">
      <w:pPr>
        <w:ind w:firstLine="589"/>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4071D" w:rsidRDefault="00C4071D" w:rsidP="00A34ECF">
      <w:pPr>
        <w:ind w:firstLine="589"/>
        <w:jc w:val="both"/>
        <w:rPr>
          <w:rFonts w:ascii="Segoe UI" w:hAnsi="Segoe UI" w:cs="Segoe UI"/>
          <w:sz w:val="15"/>
          <w:szCs w:val="15"/>
          <w:lang w:eastAsia="ru-RU"/>
        </w:rPr>
      </w:pPr>
      <w:r>
        <w:rPr>
          <w:lang w:eastAsia="ru-RU"/>
        </w:rPr>
        <w:t xml:space="preserve">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w:t>
      </w:r>
      <w:proofErr w:type="spellStart"/>
      <w:proofErr w:type="gramStart"/>
      <w:r>
        <w:rPr>
          <w:lang w:eastAsia="ru-RU"/>
        </w:rPr>
        <w:t>скан-копии</w:t>
      </w:r>
      <w:proofErr w:type="spellEnd"/>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rsidR="00C4071D" w:rsidRDefault="00C4071D" w:rsidP="00A34ECF">
      <w:pPr>
        <w:ind w:firstLine="463"/>
        <w:jc w:val="both"/>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w:t>
      </w:r>
      <w:proofErr w:type="spellStart"/>
      <w:r>
        <w:rPr>
          <w:lang w:eastAsia="ru-RU"/>
        </w:rPr>
        <w:t>trcont.ru</w:t>
      </w:r>
      <w:proofErr w:type="spellEnd"/>
      <w:r>
        <w:rPr>
          <w:lang w:eastAsia="ru-RU"/>
        </w:rPr>
        <w:t>; </w:t>
      </w:r>
    </w:p>
    <w:p w:rsidR="00C4071D" w:rsidRDefault="00C4071D" w:rsidP="00A34ECF">
      <w:pPr>
        <w:ind w:firstLine="463"/>
        <w:jc w:val="both"/>
        <w:rPr>
          <w:rFonts w:ascii="Segoe UI" w:hAnsi="Segoe UI" w:cs="Segoe UI"/>
          <w:sz w:val="15"/>
          <w:szCs w:val="15"/>
          <w:lang w:eastAsia="ru-RU"/>
        </w:rPr>
      </w:pPr>
      <w:r>
        <w:rPr>
          <w:lang w:eastAsia="ru-RU"/>
        </w:rPr>
        <w:t>для Подрядчика _____________________.  </w:t>
      </w:r>
    </w:p>
    <w:p w:rsidR="00C4071D" w:rsidRDefault="00C4071D" w:rsidP="00A34ECF">
      <w:pPr>
        <w:ind w:firstLine="58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C4071D" w:rsidRDefault="00C4071D" w:rsidP="00A34ECF">
      <w:pPr>
        <w:ind w:firstLine="463"/>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C4071D" w:rsidRDefault="00C4071D" w:rsidP="00A34ECF">
      <w:pPr>
        <w:ind w:firstLine="463"/>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C4071D" w:rsidRDefault="00C4071D" w:rsidP="00A34ECF">
      <w:pPr>
        <w:ind w:firstLine="463"/>
        <w:jc w:val="both"/>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C4071D" w:rsidRDefault="00C4071D" w:rsidP="00A34ECF">
      <w:pPr>
        <w:ind w:firstLine="463"/>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w:t>
      </w:r>
    </w:p>
    <w:p w:rsidR="00C4071D" w:rsidRDefault="00C4071D" w:rsidP="00A34ECF">
      <w:pPr>
        <w:ind w:firstLine="463"/>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C4071D" w:rsidRDefault="00C4071D" w:rsidP="00A34ECF">
      <w:pPr>
        <w:ind w:firstLine="463"/>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4071D" w:rsidRDefault="00C4071D" w:rsidP="00A34ECF">
      <w:pPr>
        <w:ind w:firstLine="463"/>
        <w:jc w:val="both"/>
        <w:rPr>
          <w:rFonts w:ascii="Segoe UI" w:hAnsi="Segoe UI" w:cs="Segoe UI"/>
          <w:sz w:val="15"/>
          <w:szCs w:val="15"/>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C4071D" w:rsidRDefault="00C4071D" w:rsidP="00A34ECF">
      <w:pPr>
        <w:ind w:firstLine="463"/>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C4071D" w:rsidRDefault="00C4071D" w:rsidP="00A34ECF">
      <w:pPr>
        <w:ind w:firstLine="58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C4071D" w:rsidRDefault="00C4071D" w:rsidP="00A34ECF">
      <w:pPr>
        <w:ind w:firstLine="463"/>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C4071D" w:rsidRDefault="00C4071D" w:rsidP="00A34ECF">
      <w:pPr>
        <w:ind w:firstLine="58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C4071D" w:rsidRDefault="00C4071D" w:rsidP="00A34ECF">
      <w:pPr>
        <w:ind w:firstLine="589"/>
        <w:jc w:val="both"/>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C4071D" w:rsidRDefault="00C4071D" w:rsidP="00A34ECF">
      <w:pPr>
        <w:ind w:firstLine="589"/>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rsidR="00C4071D" w:rsidRDefault="00C4071D" w:rsidP="00A34ECF">
      <w:pPr>
        <w:ind w:firstLine="58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rsidR="00C4071D" w:rsidRDefault="00C4071D" w:rsidP="00A34ECF">
      <w:pPr>
        <w:ind w:firstLine="589"/>
        <w:jc w:val="both"/>
        <w:rPr>
          <w:rFonts w:ascii="Segoe UI" w:hAnsi="Segoe UI" w:cs="Segoe UI"/>
          <w:sz w:val="15"/>
          <w:szCs w:val="15"/>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C4071D" w:rsidRDefault="00C4071D" w:rsidP="00A34ECF">
      <w:pPr>
        <w:rPr>
          <w:rFonts w:ascii="Segoe UI" w:hAnsi="Segoe UI" w:cs="Segoe UI"/>
          <w:sz w:val="15"/>
          <w:szCs w:val="15"/>
          <w:lang w:eastAsia="ru-RU"/>
        </w:rPr>
      </w:pPr>
      <w:r>
        <w:rPr>
          <w:sz w:val="20"/>
          <w:szCs w:val="20"/>
          <w:lang w:eastAsia="ru-RU"/>
        </w:rPr>
        <w:t> </w:t>
      </w:r>
    </w:p>
    <w:p w:rsidR="00C4071D" w:rsidRDefault="00C4071D" w:rsidP="00A34ECF">
      <w:pPr>
        <w:ind w:firstLine="701"/>
        <w:jc w:val="center"/>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C4071D" w:rsidRDefault="00C4071D" w:rsidP="00A34ECF">
      <w:pPr>
        <w:ind w:firstLine="651"/>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 </w:t>
      </w:r>
    </w:p>
    <w:p w:rsidR="00C4071D" w:rsidRDefault="00C4071D" w:rsidP="00A34ECF">
      <w:pPr>
        <w:ind w:firstLine="651"/>
        <w:jc w:val="both"/>
        <w:rPr>
          <w:lang w:eastAsia="ru-RU"/>
        </w:rPr>
      </w:pPr>
      <w:r>
        <w:rPr>
          <w:lang w:eastAsia="ru-RU"/>
        </w:rPr>
        <w:t xml:space="preserve">19.2. Настоящий Договор может </w:t>
      </w:r>
      <w:proofErr w:type="gramStart"/>
      <w:r>
        <w:rPr>
          <w:lang w:eastAsia="ru-RU"/>
        </w:rPr>
        <w:t>быть</w:t>
      </w:r>
      <w:proofErr w:type="gramEnd"/>
      <w:r>
        <w:rPr>
          <w:lang w:eastAsia="ru-RU"/>
        </w:rPr>
        <w:t xml:space="preserve"> досрочно расторгнут по основаниям, предусмотренным законодательством Российской Федерации и настоящим Договором. </w:t>
      </w:r>
    </w:p>
    <w:p w:rsidR="00C4071D" w:rsidRDefault="00C4071D" w:rsidP="00A34ECF">
      <w:pPr>
        <w:ind w:firstLine="567"/>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C4071D" w:rsidRDefault="00C4071D" w:rsidP="00A34ECF">
      <w:pPr>
        <w:ind w:firstLine="589"/>
        <w:jc w:val="both"/>
        <w:rPr>
          <w:rFonts w:ascii="Segoe UI" w:hAnsi="Segoe UI" w:cs="Segoe UI"/>
          <w:sz w:val="15"/>
          <w:szCs w:val="15"/>
          <w:lang w:eastAsia="ru-RU"/>
        </w:rPr>
      </w:pPr>
      <w:r>
        <w:rPr>
          <w:lang w:eastAsia="ru-RU"/>
        </w:rPr>
        <w:t xml:space="preserve">19.4.Настоящий Договор может </w:t>
      </w:r>
      <w:proofErr w:type="gramStart"/>
      <w:r>
        <w:rPr>
          <w:lang w:eastAsia="ru-RU"/>
        </w:rPr>
        <w:t>быть</w:t>
      </w:r>
      <w:proofErr w:type="gramEnd"/>
      <w:r>
        <w:rPr>
          <w:lang w:eastAsia="ru-RU"/>
        </w:rP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 </w:t>
      </w:r>
    </w:p>
    <w:p w:rsidR="00C4071D" w:rsidRDefault="00C4071D" w:rsidP="00A34ECF">
      <w:pPr>
        <w:ind w:firstLine="589"/>
        <w:jc w:val="both"/>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rsidR="00C4071D" w:rsidRDefault="00C4071D" w:rsidP="00A34ECF">
      <w:pPr>
        <w:ind w:firstLine="589"/>
        <w:jc w:val="both"/>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rsidR="00C4071D" w:rsidRDefault="00C4071D" w:rsidP="00A34ECF">
      <w:pPr>
        <w:ind w:firstLine="601"/>
        <w:jc w:val="both"/>
        <w:rPr>
          <w:rFonts w:ascii="Segoe UI" w:hAnsi="Segoe UI" w:cs="Segoe UI"/>
          <w:sz w:val="15"/>
          <w:szCs w:val="15"/>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lang w:eastAsia="ru-RU"/>
        </w:rPr>
        <w:t>законодательством</w:t>
      </w:r>
      <w:proofErr w:type="gramEnd"/>
      <w:r>
        <w:rPr>
          <w:lang w:eastAsia="ru-RU"/>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C4071D" w:rsidRDefault="00C4071D" w:rsidP="00A34ECF">
      <w:pPr>
        <w:ind w:firstLine="601"/>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C4071D" w:rsidRDefault="00C4071D" w:rsidP="00A34ECF">
      <w:pPr>
        <w:ind w:firstLine="601"/>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C4071D" w:rsidRDefault="00C4071D" w:rsidP="00A34ECF">
      <w:pPr>
        <w:ind w:firstLine="601"/>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C4071D" w:rsidRDefault="00C4071D" w:rsidP="00A34ECF">
      <w:pPr>
        <w:ind w:firstLine="601"/>
        <w:jc w:val="both"/>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rsidR="00C4071D" w:rsidRDefault="00C4071D" w:rsidP="00A34ECF">
      <w:pPr>
        <w:ind w:firstLine="589"/>
        <w:jc w:val="both"/>
        <w:rPr>
          <w:rFonts w:ascii="Segoe UI" w:hAnsi="Segoe UI" w:cs="Segoe UI"/>
          <w:sz w:val="15"/>
          <w:szCs w:val="15"/>
          <w:lang w:eastAsia="ru-RU"/>
        </w:rPr>
      </w:pPr>
      <w:r>
        <w:rPr>
          <w:lang w:eastAsia="ru-RU"/>
        </w:rPr>
        <w:t xml:space="preserve">19.5.Договор </w:t>
      </w:r>
      <w:proofErr w:type="gramStart"/>
      <w:r>
        <w:rPr>
          <w:lang w:eastAsia="ru-RU"/>
        </w:rPr>
        <w:t>может быть полностью или частично расторгнут</w:t>
      </w:r>
      <w:proofErr w:type="gramEnd"/>
      <w:r>
        <w:rPr>
          <w:lang w:eastAsia="ru-RU"/>
        </w:rPr>
        <w:t xml:space="preserve"> по инициативе Подрядчика досрочно путем одностороннего отказа от исполнения Договора: </w:t>
      </w:r>
    </w:p>
    <w:p w:rsidR="00C4071D" w:rsidRDefault="00C4071D" w:rsidP="00A34ECF">
      <w:pPr>
        <w:ind w:firstLine="589"/>
        <w:jc w:val="both"/>
        <w:rPr>
          <w:rFonts w:ascii="Segoe UI" w:hAnsi="Segoe UI" w:cs="Segoe UI"/>
          <w:sz w:val="15"/>
          <w:szCs w:val="15"/>
          <w:lang w:eastAsia="ru-RU"/>
        </w:rPr>
      </w:pPr>
      <w:r>
        <w:rPr>
          <w:lang w:eastAsia="ru-RU"/>
        </w:rPr>
        <w:t>19.5.1.Если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C4071D" w:rsidRDefault="00C4071D" w:rsidP="00A34ECF">
      <w:pPr>
        <w:ind w:firstLine="589"/>
        <w:jc w:val="both"/>
        <w:rPr>
          <w:rFonts w:ascii="Segoe UI" w:hAnsi="Segoe UI" w:cs="Segoe UI"/>
          <w:sz w:val="15"/>
          <w:szCs w:val="15"/>
          <w:lang w:eastAsia="ru-RU"/>
        </w:rPr>
      </w:pPr>
      <w:r>
        <w:rPr>
          <w:lang w:eastAsia="ru-RU"/>
        </w:rPr>
        <w:t xml:space="preserve">19.5.2.Если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C4071D" w:rsidRDefault="00C4071D" w:rsidP="00A34ECF">
      <w:pPr>
        <w:ind w:firstLine="58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C4071D" w:rsidRDefault="00C4071D" w:rsidP="00A34ECF">
      <w:pPr>
        <w:ind w:firstLine="589"/>
        <w:jc w:val="both"/>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C4071D" w:rsidRDefault="00C4071D" w:rsidP="00A34ECF">
      <w:pPr>
        <w:ind w:firstLine="589"/>
        <w:jc w:val="both"/>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C4071D" w:rsidRDefault="00C4071D" w:rsidP="00A34ECF">
      <w:pPr>
        <w:ind w:firstLine="589"/>
        <w:jc w:val="both"/>
        <w:rPr>
          <w:rFonts w:ascii="Segoe UI" w:hAnsi="Segoe UI" w:cs="Segoe UI"/>
          <w:sz w:val="15"/>
          <w:szCs w:val="15"/>
          <w:lang w:eastAsia="ru-RU"/>
        </w:rPr>
      </w:pPr>
      <w:r>
        <w:rPr>
          <w:lang w:eastAsia="ru-RU"/>
        </w:rPr>
        <w:t>В ходе проведения окончательного расчета: </w:t>
      </w:r>
    </w:p>
    <w:p w:rsidR="00C4071D" w:rsidRDefault="00C4071D" w:rsidP="00A34ECF">
      <w:pPr>
        <w:ind w:firstLine="589"/>
        <w:jc w:val="both"/>
        <w:rPr>
          <w:rFonts w:ascii="Segoe UI" w:hAnsi="Segoe UI" w:cs="Segoe UI"/>
          <w:sz w:val="15"/>
          <w:szCs w:val="15"/>
          <w:lang w:eastAsia="ru-RU"/>
        </w:rPr>
      </w:pPr>
      <w:r>
        <w:rPr>
          <w:lang w:eastAsia="ru-RU"/>
        </w:rPr>
        <w:t>19.8.1. Подрядчик обязуется: </w:t>
      </w:r>
    </w:p>
    <w:p w:rsidR="00C4071D" w:rsidRDefault="00C4071D" w:rsidP="00A34ECF">
      <w:pPr>
        <w:ind w:firstLine="58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Этапов Работ; </w:t>
      </w:r>
    </w:p>
    <w:p w:rsidR="00C4071D" w:rsidRDefault="00C4071D" w:rsidP="00A34ECF">
      <w:pPr>
        <w:ind w:firstLine="589"/>
        <w:jc w:val="both"/>
        <w:rPr>
          <w:rFonts w:ascii="Segoe UI" w:hAnsi="Segoe UI" w:cs="Segoe UI"/>
          <w:sz w:val="15"/>
          <w:szCs w:val="15"/>
          <w:lang w:eastAsia="ru-RU"/>
        </w:rPr>
      </w:pPr>
      <w:r>
        <w:rPr>
          <w:lang w:eastAsia="ru-RU"/>
        </w:rPr>
        <w:t>(</w:t>
      </w:r>
      <w:proofErr w:type="spellStart"/>
      <w:r>
        <w:rPr>
          <w:lang w:eastAsia="ru-RU"/>
        </w:rPr>
        <w:t>b</w:t>
      </w:r>
      <w:proofErr w:type="spellEnd"/>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C4071D" w:rsidRDefault="00C4071D" w:rsidP="00A34ECF">
      <w:pPr>
        <w:ind w:firstLine="589"/>
        <w:jc w:val="both"/>
        <w:rPr>
          <w:rFonts w:ascii="Segoe UI" w:hAnsi="Segoe UI" w:cs="Segoe UI"/>
          <w:sz w:val="15"/>
          <w:szCs w:val="15"/>
          <w:lang w:eastAsia="ru-RU"/>
        </w:rPr>
      </w:pPr>
      <w:r>
        <w:rPr>
          <w:lang w:eastAsia="ru-RU"/>
        </w:rPr>
        <w:t>(</w:t>
      </w:r>
      <w:proofErr w:type="spellStart"/>
      <w:r>
        <w:rPr>
          <w:lang w:eastAsia="ru-RU"/>
        </w:rPr>
        <w:t>c</w:t>
      </w:r>
      <w:proofErr w:type="spellEnd"/>
      <w:r>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rsidR="00C4071D" w:rsidRDefault="00C4071D" w:rsidP="00A34ECF">
      <w:pPr>
        <w:ind w:firstLine="589"/>
        <w:jc w:val="both"/>
        <w:rPr>
          <w:rFonts w:ascii="Segoe UI" w:hAnsi="Segoe UI" w:cs="Segoe UI"/>
          <w:sz w:val="15"/>
          <w:szCs w:val="15"/>
          <w:lang w:eastAsia="ru-RU"/>
        </w:rPr>
      </w:pPr>
      <w:r>
        <w:rPr>
          <w:lang w:eastAsia="ru-RU"/>
        </w:rPr>
        <w:t>(</w:t>
      </w:r>
      <w:proofErr w:type="spellStart"/>
      <w:r>
        <w:rPr>
          <w:lang w:eastAsia="ru-RU"/>
        </w:rPr>
        <w:t>d</w:t>
      </w:r>
      <w:proofErr w:type="spellEnd"/>
      <w:r>
        <w:rPr>
          <w:lang w:eastAsia="ru-RU"/>
        </w:rPr>
        <w:t>)передать Заказчику выполненные Работы. </w:t>
      </w:r>
    </w:p>
    <w:p w:rsidR="00C4071D" w:rsidRDefault="00C4071D" w:rsidP="00A34ECF">
      <w:pPr>
        <w:ind w:firstLine="58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C4071D" w:rsidRDefault="00C4071D" w:rsidP="00A34ECF">
      <w:pPr>
        <w:ind w:firstLine="58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C4071D" w:rsidRDefault="00C4071D" w:rsidP="00A34ECF">
      <w:pPr>
        <w:ind w:firstLine="463"/>
        <w:jc w:val="both"/>
        <w:rPr>
          <w:rFonts w:ascii="Segoe UI" w:hAnsi="Segoe UI" w:cs="Segoe UI"/>
          <w:sz w:val="15"/>
          <w:szCs w:val="15"/>
          <w:lang w:eastAsia="ru-RU"/>
        </w:rPr>
      </w:pPr>
      <w:r>
        <w:rPr>
          <w:lang w:eastAsia="ru-RU"/>
        </w:rPr>
        <w:t xml:space="preserve">19.9.Заказчик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rsidR="00C4071D" w:rsidRDefault="00C4071D" w:rsidP="00A34ECF">
      <w:pPr>
        <w:ind w:firstLine="58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C4071D" w:rsidRDefault="00C4071D" w:rsidP="00A34ECF">
      <w:pPr>
        <w:ind w:firstLine="701"/>
        <w:jc w:val="center"/>
        <w:rPr>
          <w:rFonts w:ascii="Segoe UI" w:hAnsi="Segoe UI" w:cs="Segoe UI"/>
          <w:sz w:val="15"/>
          <w:szCs w:val="15"/>
          <w:lang w:eastAsia="ru-RU"/>
        </w:rPr>
      </w:pPr>
      <w:r>
        <w:rPr>
          <w:sz w:val="20"/>
          <w:szCs w:val="20"/>
          <w:lang w:eastAsia="ru-RU"/>
        </w:rPr>
        <w:t> </w:t>
      </w:r>
    </w:p>
    <w:p w:rsidR="00C4071D" w:rsidRDefault="00C4071D" w:rsidP="004029DB">
      <w:pPr>
        <w:numPr>
          <w:ilvl w:val="0"/>
          <w:numId w:val="64"/>
        </w:numPr>
        <w:suppressAutoHyphens w:val="0"/>
        <w:ind w:left="463" w:firstLine="0"/>
        <w:jc w:val="center"/>
        <w:rPr>
          <w:lang w:eastAsia="ru-RU"/>
        </w:rPr>
      </w:pPr>
      <w:r>
        <w:rPr>
          <w:b/>
          <w:bCs/>
          <w:lang w:eastAsia="ru-RU"/>
        </w:rPr>
        <w:t>Одобрения и уведомления</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20.1.Любые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C4071D" w:rsidRDefault="00C4071D" w:rsidP="00A34ECF">
      <w:pPr>
        <w:ind w:firstLine="589"/>
        <w:jc w:val="both"/>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C4071D" w:rsidRDefault="00C4071D" w:rsidP="00A34ECF">
      <w:pPr>
        <w:ind w:firstLine="589"/>
        <w:jc w:val="both"/>
        <w:rPr>
          <w:rFonts w:ascii="Segoe UI" w:hAnsi="Segoe UI" w:cs="Segoe UI"/>
          <w:sz w:val="15"/>
          <w:szCs w:val="15"/>
          <w:lang w:eastAsia="ru-RU"/>
        </w:rPr>
      </w:pPr>
      <w:r>
        <w:rPr>
          <w:lang w:eastAsia="ru-RU"/>
        </w:rPr>
        <w:t>20.3.Переписка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C4071D" w:rsidRDefault="00C4071D" w:rsidP="00A34ECF">
      <w:pPr>
        <w:ind w:firstLine="589"/>
        <w:jc w:val="both"/>
        <w:rPr>
          <w:rFonts w:ascii="Segoe UI" w:hAnsi="Segoe UI" w:cs="Segoe UI"/>
          <w:sz w:val="15"/>
          <w:szCs w:val="15"/>
          <w:lang w:eastAsia="ru-RU"/>
        </w:rPr>
      </w:pPr>
      <w:r>
        <w:rPr>
          <w:b/>
          <w:bCs/>
          <w:lang w:eastAsia="ru-RU"/>
        </w:rPr>
        <w:t xml:space="preserve">Заказчику: </w:t>
      </w:r>
      <w:proofErr w:type="spellStart"/>
      <w:r>
        <w:rPr>
          <w:lang w:eastAsia="ru-RU"/>
        </w:rPr>
        <w:t>KabinAN@</w:t>
      </w:r>
      <w:r>
        <w:rPr>
          <w:lang w:val="en-US" w:eastAsia="ru-RU"/>
        </w:rPr>
        <w:t>trcont</w:t>
      </w:r>
      <w:proofErr w:type="spellEnd"/>
      <w:r>
        <w:rPr>
          <w:lang w:eastAsia="ru-RU"/>
        </w:rPr>
        <w:t>.</w:t>
      </w:r>
      <w:proofErr w:type="spellStart"/>
      <w:r>
        <w:rPr>
          <w:lang w:val="en-US" w:eastAsia="ru-RU"/>
        </w:rPr>
        <w:t>ru</w:t>
      </w:r>
      <w:proofErr w:type="spellEnd"/>
      <w:r>
        <w:rPr>
          <w:lang w:eastAsia="ru-RU"/>
        </w:rPr>
        <w:t>, ___________ </w:t>
      </w:r>
    </w:p>
    <w:p w:rsidR="00C4071D" w:rsidRDefault="00C4071D" w:rsidP="00A34ECF">
      <w:pPr>
        <w:ind w:firstLine="589"/>
        <w:jc w:val="both"/>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20.4.Вся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C4071D" w:rsidRDefault="00C4071D" w:rsidP="00A34ECF">
      <w:pPr>
        <w:ind w:firstLine="589"/>
        <w:jc w:val="both"/>
        <w:rPr>
          <w:rFonts w:ascii="Segoe UI" w:hAnsi="Segoe UI" w:cs="Segoe UI"/>
          <w:sz w:val="15"/>
          <w:szCs w:val="15"/>
          <w:lang w:eastAsia="ru-RU"/>
        </w:rPr>
      </w:pPr>
      <w:r>
        <w:rPr>
          <w:lang w:eastAsia="ru-RU"/>
        </w:rPr>
        <w:t> </w:t>
      </w:r>
    </w:p>
    <w:p w:rsidR="00C4071D" w:rsidRDefault="00C4071D" w:rsidP="00A34ECF">
      <w:pPr>
        <w:ind w:firstLine="589"/>
        <w:jc w:val="center"/>
        <w:rPr>
          <w:rFonts w:ascii="Segoe UI" w:hAnsi="Segoe UI" w:cs="Segoe UI"/>
          <w:sz w:val="15"/>
          <w:szCs w:val="15"/>
          <w:lang w:eastAsia="ru-RU"/>
        </w:rPr>
      </w:pPr>
      <w:r>
        <w:rPr>
          <w:b/>
          <w:bCs/>
          <w:lang w:eastAsia="ru-RU"/>
        </w:rPr>
        <w:t xml:space="preserve">21. </w:t>
      </w:r>
      <w:proofErr w:type="spellStart"/>
      <w:r>
        <w:rPr>
          <w:b/>
          <w:bCs/>
          <w:lang w:eastAsia="ru-RU"/>
        </w:rPr>
        <w:t>Антикоррупционная</w:t>
      </w:r>
      <w:proofErr w:type="spellEnd"/>
      <w:r>
        <w:rPr>
          <w:b/>
          <w:bCs/>
          <w:lang w:eastAsia="ru-RU"/>
        </w:rPr>
        <w:t xml:space="preserve"> оговорка</w:t>
      </w:r>
      <w:r>
        <w:rPr>
          <w:lang w:eastAsia="ru-RU"/>
        </w:rPr>
        <w:t>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lang w:eastAsia="ru-RU"/>
        </w:rPr>
        <w:t>антикоррупционные</w:t>
      </w:r>
      <w:proofErr w:type="spellEnd"/>
      <w:r>
        <w:rPr>
          <w:lang w:eastAsia="ru-RU"/>
        </w:rPr>
        <w:t xml:space="preserve">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proofErr w:type="spellStart"/>
      <w:r>
        <w:rPr>
          <w:lang w:eastAsia="ru-RU"/>
        </w:rPr>
        <w:t>аффилированными</w:t>
      </w:r>
      <w:proofErr w:type="spellEnd"/>
      <w:r>
        <w:rPr>
          <w:lang w:eastAsia="ru-RU"/>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 xml:space="preserve">21.2. Каждая Сторона настоящим подтверждает, что ни она, ни ее работники, представители, </w:t>
      </w:r>
      <w:proofErr w:type="spellStart"/>
      <w:r>
        <w:rPr>
          <w:lang w:eastAsia="ru-RU"/>
        </w:rPr>
        <w:t>аффилированные</w:t>
      </w:r>
      <w:proofErr w:type="spellEnd"/>
      <w:r>
        <w:rPr>
          <w:lang w:eastAsia="ru-RU"/>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 xml:space="preserve">21.3. </w:t>
      </w:r>
      <w:proofErr w:type="gramStart"/>
      <w:r>
        <w:rPr>
          <w:lang w:eastAsia="ru-RU"/>
        </w:rPr>
        <w:t xml:space="preserve">При исполнении своих обязательств по настоящему Договору Стороны, их работники, представители, </w:t>
      </w:r>
      <w:proofErr w:type="spellStart"/>
      <w:r>
        <w:rPr>
          <w:lang w:eastAsia="ru-RU"/>
        </w:rPr>
        <w:t>аффилированные</w:t>
      </w:r>
      <w:proofErr w:type="spellEnd"/>
      <w:r>
        <w:rPr>
          <w:lang w:eastAsia="ru-RU"/>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 xml:space="preserve">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lang w:eastAsia="ru-RU"/>
        </w:rPr>
        <w:t>законодательством</w:t>
      </w:r>
      <w:proofErr w:type="gramStart"/>
      <w:r>
        <w:rPr>
          <w:lang w:eastAsia="ru-RU"/>
        </w:rPr>
        <w:t>.С</w:t>
      </w:r>
      <w:proofErr w:type="gramEnd"/>
      <w:r>
        <w:rPr>
          <w:lang w:eastAsia="ru-RU"/>
        </w:rPr>
        <w:t>торона</w:t>
      </w:r>
      <w:proofErr w:type="spellEnd"/>
      <w:r>
        <w:rPr>
          <w:lang w:eastAsia="ru-RU"/>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lang w:eastAsia="ru-RU"/>
        </w:rPr>
        <w:t>с даты получения</w:t>
      </w:r>
      <w:proofErr w:type="gramEnd"/>
      <w:r>
        <w:rPr>
          <w:lang w:eastAsia="ru-RU"/>
        </w:rPr>
        <w:t xml:space="preserve"> запроса, если иной срок не будет установлен по соглашению Сторон.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 xml:space="preserve">21.5. </w:t>
      </w:r>
      <w:proofErr w:type="gramStart"/>
      <w:r>
        <w:rPr>
          <w:lang w:eastAsia="ru-RU"/>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 xml:space="preserve">21.7. Сторона, нарушившая </w:t>
      </w:r>
      <w:proofErr w:type="spellStart"/>
      <w:r>
        <w:rPr>
          <w:lang w:eastAsia="ru-RU"/>
        </w:rPr>
        <w:t>антикоррупционные</w:t>
      </w:r>
      <w:proofErr w:type="spellEnd"/>
      <w:r>
        <w:rPr>
          <w:lang w:eastAsia="ru-RU"/>
        </w:rPr>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C4071D" w:rsidRDefault="00C4071D" w:rsidP="00A34ECF">
      <w:pPr>
        <w:shd w:val="clear" w:color="auto" w:fill="FFFFFF"/>
        <w:ind w:firstLine="589"/>
        <w:jc w:val="both"/>
        <w:rPr>
          <w:rFonts w:ascii="Segoe UI" w:hAnsi="Segoe UI" w:cs="Segoe UI"/>
          <w:sz w:val="15"/>
          <w:szCs w:val="15"/>
          <w:lang w:eastAsia="ru-RU"/>
        </w:rPr>
      </w:pPr>
      <w:r>
        <w:rPr>
          <w:lang w:eastAsia="ru-RU"/>
        </w:rPr>
        <w:t xml:space="preserve">21.9. </w:t>
      </w:r>
      <w:proofErr w:type="gramStart"/>
      <w:r>
        <w:rPr>
          <w:lang w:eastAsia="ru-RU"/>
        </w:rPr>
        <w:t xml:space="preserve">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proofErr w:type="spellStart"/>
      <w:r>
        <w:rPr>
          <w:lang w:eastAsia="ru-RU"/>
        </w:rPr>
        <w:t>anticorr@trcont.ru</w:t>
      </w:r>
      <w:proofErr w:type="spellEnd"/>
      <w:r>
        <w:rPr>
          <w:lang w:eastAsia="ru-RU"/>
        </w:rPr>
        <w:t>.    </w:t>
      </w:r>
      <w:proofErr w:type="gramEnd"/>
    </w:p>
    <w:p w:rsidR="00C4071D" w:rsidRDefault="00C4071D" w:rsidP="00A34ECF">
      <w:pPr>
        <w:shd w:val="clear" w:color="auto" w:fill="FFFFFF"/>
        <w:ind w:firstLine="589"/>
        <w:jc w:val="both"/>
        <w:rPr>
          <w:lang w:eastAsia="ru-RU"/>
        </w:rPr>
      </w:pPr>
      <w:r>
        <w:rPr>
          <w:lang w:eastAsia="ru-RU"/>
        </w:rPr>
        <w:t>Каналы уведомления Подрядчика о нарушениях антикоррупционных требований: тел.: ____________, официальный сайт (для заполнения специальной формы):_______________________ </w:t>
      </w:r>
    </w:p>
    <w:p w:rsidR="00C4071D" w:rsidRDefault="00C4071D" w:rsidP="00A34ECF">
      <w:pPr>
        <w:shd w:val="clear" w:color="auto" w:fill="FFFFFF"/>
        <w:ind w:firstLine="589"/>
        <w:jc w:val="both"/>
        <w:rPr>
          <w:rFonts w:ascii="Segoe UI" w:hAnsi="Segoe UI" w:cs="Segoe UI"/>
          <w:sz w:val="15"/>
          <w:szCs w:val="15"/>
          <w:lang w:eastAsia="ru-RU"/>
        </w:rPr>
      </w:pPr>
    </w:p>
    <w:p w:rsidR="00C4071D" w:rsidRDefault="00C4071D" w:rsidP="00A34ECF">
      <w:pPr>
        <w:ind w:firstLine="58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C4071D" w:rsidRDefault="00C4071D" w:rsidP="00A34ECF">
      <w:pPr>
        <w:ind w:firstLine="589"/>
        <w:jc w:val="both"/>
        <w:rPr>
          <w:rFonts w:ascii="Segoe UI" w:hAnsi="Segoe UI" w:cs="Segoe UI"/>
          <w:sz w:val="15"/>
          <w:szCs w:val="15"/>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C4071D" w:rsidRDefault="00C4071D" w:rsidP="00A34ECF">
      <w:pPr>
        <w:ind w:firstLine="58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C4071D" w:rsidRDefault="00C4071D" w:rsidP="00A34ECF">
      <w:pPr>
        <w:ind w:firstLine="58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C4071D" w:rsidRDefault="00C4071D" w:rsidP="00A34ECF">
      <w:pPr>
        <w:ind w:firstLine="589"/>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C4071D" w:rsidRDefault="00C4071D" w:rsidP="00A34ECF">
      <w:pPr>
        <w:ind w:firstLine="589"/>
        <w:jc w:val="both"/>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C4071D" w:rsidRDefault="00C4071D" w:rsidP="00A34ECF">
      <w:pPr>
        <w:ind w:firstLine="567"/>
        <w:jc w:val="both"/>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r>
        <w:rPr>
          <w:color w:val="000000"/>
          <w:sz w:val="20"/>
          <w:szCs w:val="20"/>
          <w:lang w:eastAsia="ru-RU"/>
        </w:rPr>
        <w:t> </w:t>
      </w:r>
    </w:p>
    <w:p w:rsidR="00C4071D" w:rsidRDefault="00C4071D" w:rsidP="00A34ECF">
      <w:pPr>
        <w:rPr>
          <w:rFonts w:ascii="Segoe UI" w:hAnsi="Segoe UI" w:cs="Segoe UI"/>
          <w:sz w:val="15"/>
          <w:szCs w:val="15"/>
          <w:lang w:eastAsia="ru-RU"/>
        </w:rPr>
      </w:pPr>
      <w:r>
        <w:rPr>
          <w:color w:val="000000"/>
          <w:sz w:val="20"/>
          <w:szCs w:val="20"/>
          <w:lang w:eastAsia="ru-RU"/>
        </w:rPr>
        <w:t> </w:t>
      </w:r>
    </w:p>
    <w:p w:rsidR="00C4071D" w:rsidRDefault="00C4071D" w:rsidP="00A34ECF">
      <w:pPr>
        <w:jc w:val="center"/>
        <w:rPr>
          <w:rFonts w:ascii="Segoe UI" w:hAnsi="Segoe UI" w:cs="Segoe UI"/>
          <w:sz w:val="15"/>
          <w:szCs w:val="15"/>
          <w:lang w:eastAsia="ru-RU"/>
        </w:rPr>
      </w:pPr>
      <w:r>
        <w:rPr>
          <w:b/>
          <w:bCs/>
          <w:lang w:eastAsia="ru-RU"/>
        </w:rPr>
        <w:t>23. Прочие условия</w:t>
      </w:r>
      <w:r>
        <w:rPr>
          <w:lang w:eastAsia="ru-RU"/>
        </w:rPr>
        <w:t> </w:t>
      </w:r>
    </w:p>
    <w:p w:rsidR="00C4071D" w:rsidRDefault="00C4071D" w:rsidP="00A34ECF">
      <w:pPr>
        <w:ind w:firstLine="589"/>
        <w:jc w:val="both"/>
        <w:rPr>
          <w:rFonts w:ascii="Segoe UI" w:hAnsi="Segoe UI" w:cs="Segoe UI"/>
          <w:sz w:val="15"/>
          <w:szCs w:val="15"/>
          <w:lang w:eastAsia="ru-RU"/>
        </w:rPr>
      </w:pPr>
      <w:r>
        <w:rPr>
          <w:lang w:eastAsia="ru-RU"/>
        </w:rPr>
        <w:t>23.1.Стороны не имеют права передавать</w:t>
      </w:r>
      <w:proofErr w:type="gramStart"/>
      <w:r>
        <w:rPr>
          <w:lang w:eastAsia="ru-RU"/>
        </w:rPr>
        <w:t xml:space="preserve"> Т</w:t>
      </w:r>
      <w:proofErr w:type="gramEnd"/>
      <w:r>
        <w:rPr>
          <w:lang w:eastAsia="ru-RU"/>
        </w:rPr>
        <w:t>ретьим лицам исполнение обязательств по настоящему Договору или какой-либо его части без согласия другой Стороны.  </w:t>
      </w:r>
    </w:p>
    <w:p w:rsidR="00C4071D" w:rsidRDefault="00C4071D" w:rsidP="00A34ECF">
      <w:pPr>
        <w:ind w:firstLine="589"/>
        <w:jc w:val="both"/>
        <w:rPr>
          <w:rFonts w:ascii="Segoe UI" w:hAnsi="Segoe UI" w:cs="Segoe UI"/>
          <w:sz w:val="15"/>
          <w:szCs w:val="15"/>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C4071D" w:rsidRDefault="00C4071D" w:rsidP="00A34ECF">
      <w:pPr>
        <w:ind w:firstLine="589"/>
        <w:jc w:val="both"/>
        <w:rPr>
          <w:rFonts w:ascii="Segoe UI" w:hAnsi="Segoe UI" w:cs="Segoe UI"/>
          <w:sz w:val="15"/>
          <w:szCs w:val="15"/>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 </w:t>
      </w:r>
    </w:p>
    <w:p w:rsidR="00C4071D" w:rsidRDefault="00C4071D" w:rsidP="00A34ECF">
      <w:pPr>
        <w:ind w:firstLine="589"/>
        <w:jc w:val="both"/>
        <w:rPr>
          <w:rFonts w:ascii="Segoe UI" w:hAnsi="Segoe UI" w:cs="Segoe UI"/>
          <w:sz w:val="15"/>
          <w:szCs w:val="15"/>
          <w:lang w:eastAsia="ru-RU"/>
        </w:rPr>
      </w:pPr>
      <w:r>
        <w:rPr>
          <w:lang w:eastAsia="ru-RU"/>
        </w:rPr>
        <w:t>23.4.Все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C4071D" w:rsidRDefault="00C4071D" w:rsidP="00A34ECF">
      <w:pPr>
        <w:ind w:firstLine="589"/>
        <w:jc w:val="both"/>
        <w:rPr>
          <w:rFonts w:ascii="Segoe UI" w:hAnsi="Segoe UI" w:cs="Segoe UI"/>
          <w:sz w:val="15"/>
          <w:szCs w:val="15"/>
          <w:lang w:eastAsia="ru-RU"/>
        </w:rPr>
      </w:pPr>
      <w:r>
        <w:rPr>
          <w:lang w:eastAsia="ru-RU"/>
        </w:rPr>
        <w:t>23.5.Любая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C4071D" w:rsidRDefault="00C4071D" w:rsidP="00A34ECF">
      <w:pPr>
        <w:ind w:firstLine="601"/>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C4071D" w:rsidRDefault="00C4071D" w:rsidP="00A34ECF">
      <w:pPr>
        <w:ind w:firstLine="589"/>
        <w:jc w:val="both"/>
        <w:rPr>
          <w:rFonts w:ascii="Segoe UI" w:hAnsi="Segoe UI" w:cs="Segoe UI"/>
          <w:sz w:val="15"/>
          <w:szCs w:val="15"/>
          <w:lang w:eastAsia="ru-RU"/>
        </w:rPr>
      </w:pPr>
      <w:r>
        <w:rPr>
          <w:lang w:eastAsia="ru-RU"/>
        </w:rPr>
        <w:t>23.7. Перечень Приложений к настоящему Договору: </w:t>
      </w:r>
    </w:p>
    <w:p w:rsidR="00C4071D" w:rsidRDefault="00C4071D" w:rsidP="00A34ECF">
      <w:pPr>
        <w:ind w:firstLine="589"/>
        <w:jc w:val="both"/>
        <w:rPr>
          <w:rFonts w:ascii="Segoe UI" w:hAnsi="Segoe UI" w:cs="Segoe UI"/>
          <w:sz w:val="15"/>
          <w:szCs w:val="15"/>
          <w:lang w:eastAsia="ru-RU"/>
        </w:rPr>
      </w:pPr>
      <w:r>
        <w:rPr>
          <w:lang w:eastAsia="ru-RU"/>
        </w:rPr>
        <w:t>23.7.1. Приложение № 1. Техническое задание. </w:t>
      </w:r>
    </w:p>
    <w:p w:rsidR="00C4071D" w:rsidRDefault="00C4071D" w:rsidP="00A34ECF">
      <w:pPr>
        <w:ind w:firstLine="589"/>
        <w:jc w:val="both"/>
        <w:rPr>
          <w:rFonts w:ascii="Segoe UI" w:hAnsi="Segoe UI" w:cs="Segoe UI"/>
          <w:sz w:val="15"/>
          <w:szCs w:val="15"/>
          <w:lang w:eastAsia="ru-RU"/>
        </w:rPr>
      </w:pPr>
      <w:r>
        <w:rPr>
          <w:lang w:eastAsia="ru-RU"/>
        </w:rPr>
        <w:t>23.7.2. Приложение № 2.  Сметный расчет. </w:t>
      </w:r>
    </w:p>
    <w:p w:rsidR="00C4071D" w:rsidRDefault="00C4071D" w:rsidP="00A34ECF">
      <w:pPr>
        <w:ind w:firstLine="589"/>
        <w:jc w:val="both"/>
        <w:rPr>
          <w:rFonts w:ascii="Segoe UI" w:hAnsi="Segoe UI" w:cs="Segoe UI"/>
          <w:sz w:val="15"/>
          <w:szCs w:val="15"/>
          <w:lang w:eastAsia="ru-RU"/>
        </w:rPr>
      </w:pPr>
      <w:r>
        <w:rPr>
          <w:lang w:eastAsia="ru-RU"/>
        </w:rPr>
        <w:t>23.7.3. Приложение № 3. Перечень исходных данных. </w:t>
      </w:r>
    </w:p>
    <w:p w:rsidR="00C4071D" w:rsidRDefault="00C4071D" w:rsidP="00A34ECF">
      <w:pPr>
        <w:ind w:firstLine="589"/>
        <w:jc w:val="both"/>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rsidR="00C4071D" w:rsidRDefault="00C4071D" w:rsidP="00A34ECF">
      <w:pPr>
        <w:ind w:firstLine="589"/>
        <w:jc w:val="both"/>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 </w:t>
      </w:r>
    </w:p>
    <w:p w:rsidR="00C4071D" w:rsidRDefault="00C4071D" w:rsidP="00A34ECF">
      <w:pPr>
        <w:ind w:firstLine="589"/>
        <w:jc w:val="both"/>
        <w:rPr>
          <w:rFonts w:ascii="Segoe UI" w:hAnsi="Segoe UI" w:cs="Segoe UI"/>
          <w:sz w:val="15"/>
          <w:szCs w:val="15"/>
          <w:lang w:eastAsia="ru-RU"/>
        </w:rPr>
      </w:pPr>
      <w:r>
        <w:rPr>
          <w:lang w:eastAsia="ru-RU"/>
        </w:rPr>
        <w:t>23.7.6. Приложение № 6. Акт формы ОС-3. Форма. </w:t>
      </w:r>
    </w:p>
    <w:p w:rsidR="00C4071D" w:rsidRDefault="00C4071D" w:rsidP="00A34ECF">
      <w:pPr>
        <w:ind w:firstLine="589"/>
        <w:jc w:val="both"/>
        <w:rPr>
          <w:rFonts w:ascii="Segoe UI" w:hAnsi="Segoe UI" w:cs="Segoe UI"/>
          <w:sz w:val="15"/>
          <w:szCs w:val="15"/>
          <w:lang w:eastAsia="ru-RU"/>
        </w:rPr>
      </w:pPr>
      <w:r>
        <w:rPr>
          <w:lang w:eastAsia="ru-RU"/>
        </w:rPr>
        <w:t>23.7.7. Приложение № 7. Перечень и формат электронных документов </w:t>
      </w:r>
    </w:p>
    <w:p w:rsidR="00C4071D" w:rsidRDefault="00C4071D" w:rsidP="00A34ECF">
      <w:pPr>
        <w:ind w:firstLine="589"/>
        <w:jc w:val="both"/>
        <w:rPr>
          <w:rFonts w:ascii="Segoe UI" w:hAnsi="Segoe UI" w:cs="Segoe UI"/>
          <w:sz w:val="15"/>
          <w:szCs w:val="15"/>
          <w:lang w:eastAsia="ru-RU"/>
        </w:rPr>
      </w:pPr>
      <w:r>
        <w:rPr>
          <w:lang w:eastAsia="ru-RU"/>
        </w:rPr>
        <w:t>23.7.8. Приложение № 8. Требования по охране труда, промышленной безопасности и экологии.  </w:t>
      </w:r>
    </w:p>
    <w:p w:rsidR="00C4071D" w:rsidRDefault="00C4071D" w:rsidP="00A34ECF">
      <w:pPr>
        <w:ind w:firstLine="589"/>
        <w:jc w:val="both"/>
        <w:rPr>
          <w:rFonts w:ascii="Segoe UI" w:hAnsi="Segoe UI" w:cs="Segoe UI"/>
          <w:sz w:val="15"/>
          <w:szCs w:val="15"/>
          <w:lang w:eastAsia="ru-RU"/>
        </w:rPr>
      </w:pPr>
      <w:r>
        <w:rPr>
          <w:lang w:eastAsia="ru-RU"/>
        </w:rPr>
        <w:t>23.7.9. Приложение № 9. Требования к независимой (банковской) гарантии.  </w:t>
      </w:r>
    </w:p>
    <w:p w:rsidR="00C4071D" w:rsidRDefault="00C4071D" w:rsidP="00A34ECF">
      <w:pPr>
        <w:ind w:firstLine="589"/>
        <w:jc w:val="both"/>
        <w:rPr>
          <w:rFonts w:ascii="Segoe UI" w:hAnsi="Segoe UI" w:cs="Segoe UI"/>
          <w:sz w:val="15"/>
          <w:szCs w:val="15"/>
          <w:lang w:eastAsia="ru-RU"/>
        </w:rPr>
      </w:pPr>
      <w:r>
        <w:rPr>
          <w:lang w:eastAsia="ru-RU"/>
        </w:rPr>
        <w:t>23.7.10. Приложение № 10.  Налоговая оговорка.  </w:t>
      </w:r>
    </w:p>
    <w:p w:rsidR="00C4071D" w:rsidRDefault="00C4071D" w:rsidP="00A34ECF">
      <w:pPr>
        <w:ind w:left="401"/>
        <w:rPr>
          <w:rFonts w:ascii="Segoe UI" w:hAnsi="Segoe UI" w:cs="Segoe UI"/>
          <w:sz w:val="15"/>
          <w:szCs w:val="15"/>
          <w:lang w:eastAsia="ru-RU"/>
        </w:rPr>
      </w:pPr>
      <w:r>
        <w:rPr>
          <w:lang w:eastAsia="ru-RU"/>
        </w:rPr>
        <w:t> </w:t>
      </w:r>
    </w:p>
    <w:p w:rsidR="00C4071D" w:rsidRDefault="00C4071D" w:rsidP="00A34ECF">
      <w:pPr>
        <w:ind w:left="463"/>
        <w:jc w:val="center"/>
        <w:rPr>
          <w:rFonts w:ascii="Segoe UI" w:hAnsi="Segoe UI" w:cs="Segoe UI"/>
          <w:sz w:val="15"/>
          <w:szCs w:val="15"/>
          <w:lang w:eastAsia="ru-RU"/>
        </w:rPr>
      </w:pPr>
      <w:r>
        <w:rPr>
          <w:b/>
          <w:bCs/>
          <w:lang w:eastAsia="ru-RU"/>
        </w:rPr>
        <w:t>24 Адреса, реквизиты и подписи Сторон</w:t>
      </w:r>
      <w:r>
        <w:rPr>
          <w:lang w:eastAsia="ru-RU"/>
        </w:rPr>
        <w:t> </w:t>
      </w:r>
    </w:p>
    <w:p w:rsidR="00C4071D" w:rsidRDefault="00C4071D" w:rsidP="00A34ECF">
      <w:pPr>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 «ТрансКонтейнер» </w:t>
      </w:r>
    </w:p>
    <w:p w:rsidR="00C4071D" w:rsidRDefault="00C4071D" w:rsidP="00A34ECF">
      <w:pPr>
        <w:pBdr>
          <w:top w:val="none" w:sz="4" w:space="0" w:color="000000"/>
          <w:left w:val="none" w:sz="4" w:space="0" w:color="000000"/>
          <w:bottom w:val="none" w:sz="4" w:space="0" w:color="000000"/>
          <w:right w:val="none" w:sz="4" w:space="0" w:color="000000"/>
        </w:pBdr>
        <w:spacing w:before="240" w:after="240"/>
        <w:jc w:val="both"/>
      </w:pPr>
      <w:r>
        <w:rPr>
          <w:color w:val="000000"/>
        </w:rPr>
        <w:t>Место нахождения, юридический адрес: 141402, Московская область, Г.О. Химки, город Химки, ул. Ленинградская, владение 39, строение 6, офис 3 (этаж 6)</w:t>
      </w:r>
    </w:p>
    <w:p w:rsidR="00C4071D" w:rsidRDefault="00C4071D" w:rsidP="00A34ECF">
      <w:pPr>
        <w:pBdr>
          <w:top w:val="none" w:sz="4" w:space="0" w:color="000000"/>
          <w:left w:val="none" w:sz="4" w:space="0" w:color="000000"/>
          <w:bottom w:val="none" w:sz="4" w:space="0" w:color="000000"/>
          <w:right w:val="none" w:sz="4" w:space="0" w:color="000000"/>
        </w:pBdr>
        <w:spacing w:before="240" w:after="240"/>
        <w:jc w:val="both"/>
      </w:pPr>
      <w:r>
        <w:rPr>
          <w:color w:val="000000"/>
        </w:rPr>
        <w:t xml:space="preserve">Почтовый адрес: </w:t>
      </w:r>
      <w:proofErr w:type="gramStart"/>
      <w:r>
        <w:rPr>
          <w:color w:val="000000"/>
        </w:rPr>
        <w:t>г</w:t>
      </w:r>
      <w:proofErr w:type="gramEnd"/>
      <w:r>
        <w:rPr>
          <w:color w:val="000000"/>
        </w:rPr>
        <w:t>. Москва, 125047, Оружейный пер., д. 19</w:t>
      </w:r>
    </w:p>
    <w:p w:rsidR="00C4071D" w:rsidRDefault="00C4071D" w:rsidP="00A34ECF">
      <w:pPr>
        <w:pBdr>
          <w:top w:val="none" w:sz="4" w:space="0" w:color="000000"/>
          <w:left w:val="none" w:sz="4" w:space="0" w:color="000000"/>
          <w:bottom w:val="none" w:sz="4" w:space="0" w:color="000000"/>
          <w:right w:val="none" w:sz="4" w:space="0" w:color="000000"/>
        </w:pBdr>
        <w:spacing w:before="240" w:after="240"/>
        <w:jc w:val="both"/>
        <w:rPr>
          <w:color w:val="000000"/>
        </w:rPr>
      </w:pPr>
      <w:r>
        <w:rPr>
          <w:color w:val="000000"/>
        </w:rPr>
        <w:t>ИНН 7708591995, КПП 997650001, ОГРН 1067746341024</w:t>
      </w:r>
    </w:p>
    <w:p w:rsidR="00C4071D" w:rsidRDefault="00C4071D" w:rsidP="00A34ECF">
      <w:pPr>
        <w:ind w:firstLine="601"/>
        <w:rPr>
          <w:rFonts w:ascii="Segoe UI" w:hAnsi="Segoe UI" w:cs="Segoe UI"/>
          <w:sz w:val="15"/>
          <w:szCs w:val="15"/>
          <w:lang w:eastAsia="ru-RU"/>
        </w:rPr>
      </w:pPr>
      <w:r>
        <w:rPr>
          <w:color w:val="000000"/>
          <w:lang w:eastAsia="ru-RU"/>
        </w:rPr>
        <w:t>  </w:t>
      </w:r>
    </w:p>
    <w:p w:rsidR="00C4071D" w:rsidRDefault="00C4071D" w:rsidP="00A34ECF">
      <w:pPr>
        <w:ind w:firstLine="601"/>
        <w:rPr>
          <w:rFonts w:ascii="Segoe UI" w:hAnsi="Segoe UI" w:cs="Segoe UI"/>
          <w:sz w:val="15"/>
          <w:szCs w:val="15"/>
          <w:lang w:eastAsia="ru-RU"/>
        </w:rPr>
      </w:pPr>
      <w:r>
        <w:rPr>
          <w:color w:val="000000"/>
          <w:lang w:eastAsia="ru-RU"/>
        </w:rPr>
        <w:t>Уральский филиал ПАО «ТрансКонтейнер» Место нахождения, фактический адрес: 620027, город Екатеринбург, улица Николая Никонова, дом 8 </w:t>
      </w:r>
    </w:p>
    <w:p w:rsidR="00C4071D" w:rsidRDefault="00C4071D" w:rsidP="00A34ECF">
      <w:pPr>
        <w:rPr>
          <w:rFonts w:ascii="Segoe UI" w:hAnsi="Segoe UI" w:cs="Segoe UI"/>
          <w:sz w:val="15"/>
          <w:szCs w:val="15"/>
          <w:lang w:eastAsia="ru-RU"/>
        </w:rPr>
      </w:pPr>
      <w:r>
        <w:rPr>
          <w:color w:val="000000"/>
          <w:lang w:eastAsia="ru-RU"/>
        </w:rPr>
        <w:t>КПП 667843002 </w:t>
      </w:r>
    </w:p>
    <w:p w:rsidR="00C4071D" w:rsidRDefault="00C4071D" w:rsidP="00A34ECF">
      <w:pPr>
        <w:rPr>
          <w:rFonts w:ascii="Segoe UI" w:hAnsi="Segoe UI" w:cs="Segoe UI"/>
          <w:sz w:val="15"/>
          <w:szCs w:val="15"/>
          <w:lang w:eastAsia="ru-RU"/>
        </w:rPr>
      </w:pPr>
      <w:r>
        <w:rPr>
          <w:color w:val="000000"/>
          <w:lang w:eastAsia="ru-RU"/>
        </w:rPr>
        <w:t>тел. (343) 224-80-07 (</w:t>
      </w:r>
      <w:proofErr w:type="spellStart"/>
      <w:r>
        <w:rPr>
          <w:color w:val="000000"/>
          <w:lang w:eastAsia="ru-RU"/>
        </w:rPr>
        <w:t>доб</w:t>
      </w:r>
      <w:proofErr w:type="spellEnd"/>
      <w:r>
        <w:rPr>
          <w:color w:val="000000"/>
          <w:lang w:eastAsia="ru-RU"/>
        </w:rPr>
        <w:t>. 5008),  </w:t>
      </w:r>
    </w:p>
    <w:p w:rsidR="00C4071D" w:rsidRDefault="00C4071D" w:rsidP="00A34ECF">
      <w:pPr>
        <w:rPr>
          <w:rFonts w:ascii="Segoe UI" w:hAnsi="Segoe UI" w:cs="Segoe UI"/>
          <w:sz w:val="15"/>
          <w:szCs w:val="15"/>
          <w:lang w:eastAsia="ru-RU"/>
        </w:rPr>
      </w:pPr>
      <w:proofErr w:type="gramStart"/>
      <w:r>
        <w:rPr>
          <w:color w:val="000000"/>
          <w:lang w:val="en-US" w:eastAsia="ru-RU"/>
        </w:rPr>
        <w:t>e</w:t>
      </w:r>
      <w:r>
        <w:rPr>
          <w:color w:val="000000"/>
          <w:lang w:eastAsia="ru-RU"/>
        </w:rPr>
        <w:t>-</w:t>
      </w:r>
      <w:r>
        <w:rPr>
          <w:color w:val="000000"/>
          <w:lang w:val="en-US" w:eastAsia="ru-RU"/>
        </w:rPr>
        <w:t>mail</w:t>
      </w:r>
      <w:proofErr w:type="gramEnd"/>
      <w:r>
        <w:rPr>
          <w:color w:val="000000"/>
          <w:lang w:eastAsia="ru-RU"/>
        </w:rPr>
        <w:t xml:space="preserve">: </w:t>
      </w:r>
      <w:hyperlink r:id="rId32"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r>
          <w:rPr>
            <w:color w:val="0000FF"/>
            <w:u w:val="single"/>
            <w:lang w:val="en-US" w:eastAsia="ru-RU"/>
          </w:rPr>
          <w:t>ru</w:t>
        </w:r>
      </w:hyperlink>
      <w:r>
        <w:rPr>
          <w:color w:val="000000"/>
          <w:lang w:val="en-US" w:eastAsia="ru-RU"/>
        </w:rPr>
        <w:t>  </w:t>
      </w:r>
      <w:r>
        <w:rPr>
          <w:color w:val="000000"/>
          <w:lang w:eastAsia="ru-RU"/>
        </w:rPr>
        <w:t> </w:t>
      </w:r>
    </w:p>
    <w:p w:rsidR="00C4071D" w:rsidRDefault="00C4071D" w:rsidP="00A34ECF">
      <w:pPr>
        <w:rPr>
          <w:rFonts w:ascii="Segoe UI" w:hAnsi="Segoe UI" w:cs="Segoe UI"/>
          <w:sz w:val="15"/>
          <w:szCs w:val="15"/>
          <w:lang w:eastAsia="ru-RU"/>
        </w:rPr>
      </w:pPr>
      <w:r>
        <w:rPr>
          <w:color w:val="000000"/>
          <w:lang w:eastAsia="ru-RU"/>
        </w:rPr>
        <w:t>Банковские реквизиты: </w:t>
      </w:r>
    </w:p>
    <w:p w:rsidR="00C4071D" w:rsidRDefault="00C4071D" w:rsidP="00A34ECF">
      <w:pPr>
        <w:rPr>
          <w:rFonts w:ascii="Segoe UI" w:hAnsi="Segoe UI" w:cs="Segoe UI"/>
          <w:sz w:val="15"/>
          <w:szCs w:val="15"/>
          <w:lang w:eastAsia="ru-RU"/>
        </w:rPr>
      </w:pPr>
      <w:proofErr w:type="spellStart"/>
      <w:proofErr w:type="gramStart"/>
      <w:r>
        <w:rPr>
          <w:color w:val="000000"/>
          <w:lang w:eastAsia="ru-RU"/>
        </w:rPr>
        <w:t>р</w:t>
      </w:r>
      <w:proofErr w:type="spellEnd"/>
      <w:proofErr w:type="gramEnd"/>
      <w:r>
        <w:rPr>
          <w:color w:val="000000"/>
          <w:lang w:eastAsia="ru-RU"/>
        </w:rPr>
        <w:t>/</w:t>
      </w:r>
      <w:proofErr w:type="spellStart"/>
      <w:r>
        <w:rPr>
          <w:color w:val="000000"/>
          <w:lang w:eastAsia="ru-RU"/>
        </w:rPr>
        <w:t>сч</w:t>
      </w:r>
      <w:proofErr w:type="spellEnd"/>
      <w:r>
        <w:rPr>
          <w:color w:val="000000"/>
          <w:lang w:eastAsia="ru-RU"/>
        </w:rPr>
        <w:t>. 40702810916540080066 </w:t>
      </w:r>
    </w:p>
    <w:p w:rsidR="00C4071D" w:rsidRDefault="00C4071D" w:rsidP="00A34ECF">
      <w:pPr>
        <w:rPr>
          <w:rFonts w:ascii="Segoe UI" w:hAnsi="Segoe UI" w:cs="Segoe UI"/>
          <w:sz w:val="15"/>
          <w:szCs w:val="15"/>
          <w:lang w:eastAsia="ru-RU"/>
        </w:rPr>
      </w:pPr>
      <w:r>
        <w:rPr>
          <w:color w:val="000000"/>
          <w:lang w:eastAsia="ru-RU"/>
        </w:rPr>
        <w:t>в Уральский Банк ПАО СБЕРБАНК </w:t>
      </w:r>
    </w:p>
    <w:p w:rsidR="00C4071D" w:rsidRDefault="00C4071D" w:rsidP="00A34ECF">
      <w:pPr>
        <w:rPr>
          <w:rFonts w:ascii="Segoe UI" w:hAnsi="Segoe UI" w:cs="Segoe UI"/>
          <w:sz w:val="15"/>
          <w:szCs w:val="15"/>
          <w:lang w:eastAsia="ru-RU"/>
        </w:rPr>
      </w:pPr>
      <w:r>
        <w:rPr>
          <w:color w:val="000000"/>
          <w:lang w:eastAsia="ru-RU"/>
        </w:rPr>
        <w:t>БИК 046577674 </w:t>
      </w:r>
    </w:p>
    <w:p w:rsidR="00C4071D" w:rsidRDefault="00C4071D" w:rsidP="00A34ECF">
      <w:pPr>
        <w:rPr>
          <w:rFonts w:ascii="Segoe UI" w:hAnsi="Segoe UI" w:cs="Segoe UI"/>
          <w:sz w:val="15"/>
          <w:szCs w:val="15"/>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rsidR="00C4071D" w:rsidRDefault="00C4071D" w:rsidP="00A34ECF">
      <w:pPr>
        <w:ind w:right="-125"/>
        <w:rPr>
          <w:rFonts w:ascii="Segoe UI" w:hAnsi="Segoe UI" w:cs="Segoe UI"/>
          <w:sz w:val="15"/>
          <w:szCs w:val="15"/>
          <w:lang w:eastAsia="ru-RU"/>
        </w:rPr>
      </w:pPr>
      <w:r>
        <w:rPr>
          <w:lang w:eastAsia="ru-RU"/>
        </w:rPr>
        <w:t> </w:t>
      </w:r>
    </w:p>
    <w:p w:rsidR="00C4071D" w:rsidRDefault="00C4071D" w:rsidP="00A34ECF">
      <w:pPr>
        <w:rPr>
          <w:rFonts w:ascii="Segoe UI" w:hAnsi="Segoe UI" w:cs="Segoe UI"/>
          <w:sz w:val="15"/>
          <w:szCs w:val="15"/>
          <w:lang w:eastAsia="ru-RU"/>
        </w:rPr>
      </w:pPr>
      <w:r>
        <w:rPr>
          <w:lang w:eastAsia="ru-RU"/>
        </w:rPr>
        <w:t> </w:t>
      </w:r>
    </w:p>
    <w:p w:rsidR="00C4071D" w:rsidRDefault="00C4071D" w:rsidP="00A34ECF">
      <w:pPr>
        <w:rPr>
          <w:rFonts w:ascii="Segoe UI" w:hAnsi="Segoe UI" w:cs="Segoe UI"/>
          <w:sz w:val="15"/>
          <w:szCs w:val="15"/>
          <w:lang w:eastAsia="ru-RU"/>
        </w:rPr>
      </w:pPr>
      <w:r>
        <w:rPr>
          <w:b/>
          <w:bCs/>
          <w:lang w:eastAsia="ru-RU"/>
        </w:rPr>
        <w:t>Подрядчик: ________________________________________</w:t>
      </w:r>
      <w:r>
        <w:rPr>
          <w:lang w:eastAsia="ru-RU"/>
        </w:rPr>
        <w:t> </w:t>
      </w:r>
    </w:p>
    <w:p w:rsidR="00C4071D" w:rsidRDefault="00C4071D" w:rsidP="00A34ECF">
      <w:pPr>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C4071D" w:rsidRDefault="00C4071D" w:rsidP="00A34ECF">
      <w:pPr>
        <w:rPr>
          <w:rFonts w:ascii="Segoe UI" w:hAnsi="Segoe UI" w:cs="Segoe UI"/>
          <w:sz w:val="15"/>
          <w:szCs w:val="15"/>
          <w:lang w:eastAsia="ru-RU"/>
        </w:rPr>
      </w:pPr>
      <w:r>
        <w:rPr>
          <w:lang w:eastAsia="ru-RU"/>
        </w:rPr>
        <w:t>Почтовый индекс</w:t>
      </w:r>
      <w:proofErr w:type="gramStart"/>
      <w:r>
        <w:rPr>
          <w:lang w:eastAsia="ru-RU"/>
        </w:rPr>
        <w:t xml:space="preserve">:  </w:t>
      </w:r>
      <w:proofErr w:type="spellStart"/>
      <w:r>
        <w:rPr>
          <w:lang w:eastAsia="ru-RU"/>
        </w:rPr>
        <w:t>_________,</w:t>
      </w:r>
      <w:proofErr w:type="gramEnd"/>
      <w:r>
        <w:rPr>
          <w:lang w:eastAsia="ru-RU"/>
        </w:rPr>
        <w:t>адрес:______________________________</w:t>
      </w:r>
      <w:proofErr w:type="spellEnd"/>
      <w:r>
        <w:rPr>
          <w:lang w:eastAsia="ru-RU"/>
        </w:rPr>
        <w:t> </w:t>
      </w:r>
    </w:p>
    <w:p w:rsidR="00C4071D" w:rsidRDefault="00C4071D" w:rsidP="00A34ECF">
      <w:pPr>
        <w:rPr>
          <w:rFonts w:ascii="Segoe UI" w:hAnsi="Segoe UI" w:cs="Segoe UI"/>
          <w:sz w:val="15"/>
          <w:szCs w:val="15"/>
          <w:lang w:eastAsia="ru-RU"/>
        </w:rPr>
      </w:pPr>
      <w:r>
        <w:rPr>
          <w:lang w:eastAsia="ru-RU"/>
        </w:rPr>
        <w:t>ОГРН_______________ИНН ______________, ОКПО ______________,  </w:t>
      </w:r>
    </w:p>
    <w:p w:rsidR="00C4071D" w:rsidRDefault="00C4071D" w:rsidP="00A34ECF">
      <w:pPr>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rsidR="00C4071D" w:rsidRDefault="00C4071D" w:rsidP="00A34ECF">
      <w:pPr>
        <w:ind w:firstLine="589"/>
        <w:jc w:val="both"/>
        <w:rPr>
          <w:rFonts w:ascii="Segoe UI" w:hAnsi="Segoe UI" w:cs="Segoe UI"/>
          <w:sz w:val="15"/>
          <w:szCs w:val="15"/>
          <w:lang w:eastAsia="ru-RU"/>
        </w:rPr>
      </w:pPr>
      <w:proofErr w:type="spellStart"/>
      <w:proofErr w:type="gramStart"/>
      <w:r>
        <w:rPr>
          <w:i/>
          <w:iCs/>
          <w:lang w:eastAsia="ru-RU"/>
        </w:rPr>
        <w:t>р</w:t>
      </w:r>
      <w:proofErr w:type="spellEnd"/>
      <w:proofErr w:type="gramEnd"/>
      <w:r>
        <w:rPr>
          <w:i/>
          <w:iCs/>
          <w:lang w:eastAsia="ru-RU"/>
        </w:rPr>
        <w:t>/счет  ______________________ в  ____________________,            к/счет _______________________ в  ___________________________, БИК _______________, </w:t>
      </w:r>
      <w:r>
        <w:rPr>
          <w:lang w:eastAsia="ru-RU"/>
        </w:rPr>
        <w:t> </w:t>
      </w:r>
    </w:p>
    <w:p w:rsidR="00C4071D" w:rsidRDefault="00C4071D" w:rsidP="00A34ECF">
      <w:pPr>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C4071D" w:rsidRDefault="00C4071D" w:rsidP="00A34ECF">
      <w:pPr>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C4071D" w:rsidRDefault="00C4071D" w:rsidP="00A34ECF">
      <w:pPr>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C4071D" w:rsidTr="00A34ECF">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C4071D" w:rsidRDefault="00C4071D" w:rsidP="00A34ECF">
            <w:pPr>
              <w:rPr>
                <w:lang w:eastAsia="ru-RU"/>
              </w:rPr>
            </w:pPr>
            <w:r>
              <w:rPr>
                <w:sz w:val="20"/>
                <w:lang w:eastAsia="ru-RU"/>
              </w:rPr>
              <w:t>Заказчик:</w:t>
            </w:r>
            <w:r>
              <w:rPr>
                <w:sz w:val="20"/>
                <w:szCs w:val="20"/>
                <w:lang w:eastAsia="ru-RU"/>
              </w:rPr>
              <w:t> </w:t>
            </w:r>
          </w:p>
          <w:p w:rsidR="00C4071D" w:rsidRDefault="00C4071D" w:rsidP="00A34ECF">
            <w:pPr>
              <w:rPr>
                <w:lang w:eastAsia="ru-RU"/>
              </w:rPr>
            </w:pPr>
            <w:r>
              <w:rPr>
                <w:sz w:val="20"/>
                <w:szCs w:val="20"/>
                <w:lang w:eastAsia="ru-RU"/>
              </w:rPr>
              <w:t> </w:t>
            </w:r>
          </w:p>
          <w:p w:rsidR="00C4071D" w:rsidRDefault="00C4071D" w:rsidP="00A34ECF">
            <w:pPr>
              <w:rPr>
                <w:lang w:eastAsia="ru-RU"/>
              </w:rPr>
            </w:pPr>
            <w:r>
              <w:rPr>
                <w:sz w:val="20"/>
                <w:lang w:eastAsia="ru-RU"/>
              </w:rPr>
              <w:t>________    ______________</w:t>
            </w:r>
            <w:r>
              <w:rPr>
                <w:sz w:val="20"/>
                <w:szCs w:val="20"/>
                <w:lang w:eastAsia="ru-RU"/>
              </w:rPr>
              <w:t> </w:t>
            </w:r>
          </w:p>
          <w:p w:rsidR="00C4071D" w:rsidRDefault="00C4071D" w:rsidP="00A34ECF">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C4071D" w:rsidRDefault="00C4071D" w:rsidP="00A34ECF">
            <w:pPr>
              <w:rPr>
                <w:lang w:eastAsia="ru-RU"/>
              </w:rPr>
            </w:pPr>
            <w:r>
              <w:rPr>
                <w:sz w:val="20"/>
                <w:lang w:eastAsia="ru-RU"/>
              </w:rPr>
              <w:t>Подрядчик:</w:t>
            </w:r>
            <w:r>
              <w:rPr>
                <w:sz w:val="20"/>
                <w:szCs w:val="20"/>
                <w:lang w:eastAsia="ru-RU"/>
              </w:rPr>
              <w:t> </w:t>
            </w:r>
          </w:p>
          <w:p w:rsidR="00C4071D" w:rsidRDefault="00C4071D" w:rsidP="00A34ECF">
            <w:pPr>
              <w:rPr>
                <w:lang w:eastAsia="ru-RU"/>
              </w:rPr>
            </w:pPr>
            <w:r>
              <w:rPr>
                <w:sz w:val="20"/>
                <w:szCs w:val="20"/>
                <w:lang w:eastAsia="ru-RU"/>
              </w:rPr>
              <w:t> </w:t>
            </w:r>
          </w:p>
          <w:p w:rsidR="00C4071D" w:rsidRDefault="00C4071D" w:rsidP="00A34ECF">
            <w:pPr>
              <w:rPr>
                <w:lang w:eastAsia="ru-RU"/>
              </w:rPr>
            </w:pPr>
            <w:r>
              <w:rPr>
                <w:sz w:val="20"/>
                <w:lang w:eastAsia="ru-RU"/>
              </w:rPr>
              <w:t>________    ______________</w:t>
            </w:r>
            <w:r>
              <w:rPr>
                <w:sz w:val="20"/>
                <w:szCs w:val="20"/>
                <w:lang w:eastAsia="ru-RU"/>
              </w:rPr>
              <w:t> </w:t>
            </w:r>
          </w:p>
          <w:p w:rsidR="00C4071D" w:rsidRDefault="00C4071D" w:rsidP="00A34ECF">
            <w:pPr>
              <w:rPr>
                <w:lang w:eastAsia="ru-RU"/>
              </w:rPr>
            </w:pPr>
            <w:r>
              <w:rPr>
                <w:sz w:val="16"/>
                <w:vertAlign w:val="superscript"/>
                <w:lang w:eastAsia="ru-RU"/>
              </w:rPr>
              <w:t>(подпись)                        (Ф.И.О.)                                </w:t>
            </w:r>
            <w:r>
              <w:rPr>
                <w:sz w:val="16"/>
                <w:lang w:eastAsia="ru-RU"/>
              </w:rPr>
              <w:t> </w:t>
            </w:r>
          </w:p>
        </w:tc>
      </w:tr>
    </w:tbl>
    <w:p w:rsidR="00C4071D" w:rsidRDefault="00C4071D" w:rsidP="00A34ECF">
      <w:pPr>
        <w:keepNext/>
        <w:keepLines/>
      </w:pPr>
    </w:p>
    <w:p w:rsidR="00C4071D" w:rsidRDefault="00C4071D" w:rsidP="00A34ECF">
      <w:pPr>
        <w:pStyle w:val="102"/>
        <w:keepNext/>
        <w:keepLines/>
        <w:outlineLvl w:val="0"/>
        <w:rPr>
          <w:sz w:val="24"/>
          <w:szCs w:val="24"/>
        </w:rPr>
      </w:pPr>
    </w:p>
    <w:p w:rsidR="00C4071D" w:rsidRDefault="00C4071D" w:rsidP="00A34ECF">
      <w:pPr>
        <w:keepNext/>
        <w:keepLines/>
        <w:spacing w:line="1" w:lineRule="exact"/>
      </w:pPr>
    </w:p>
    <w:p w:rsidR="00C4071D" w:rsidRDefault="00C4071D" w:rsidP="00A34ECF">
      <w:r>
        <w:br w:type="page" w:clear="all"/>
      </w:r>
    </w:p>
    <w:tbl>
      <w:tblPr>
        <w:tblW w:w="0" w:type="auto"/>
        <w:tblLook w:val="04A0"/>
      </w:tblPr>
      <w:tblGrid>
        <w:gridCol w:w="4519"/>
        <w:gridCol w:w="5052"/>
      </w:tblGrid>
      <w:tr w:rsidR="00C4071D" w:rsidTr="00A34ECF">
        <w:tc>
          <w:tcPr>
            <w:tcW w:w="4786" w:type="dxa"/>
            <w:shd w:val="clear" w:color="auto" w:fill="auto"/>
            <w:noWrap/>
          </w:tcPr>
          <w:p w:rsidR="00C4071D" w:rsidRDefault="00C4071D" w:rsidP="00A34ECF">
            <w:pPr>
              <w:pStyle w:val="affa"/>
              <w:keepNext/>
              <w:keepLines/>
              <w:jc w:val="right"/>
              <w:rPr>
                <w:sz w:val="24"/>
                <w:szCs w:val="24"/>
              </w:rPr>
            </w:pPr>
          </w:p>
        </w:tc>
        <w:tc>
          <w:tcPr>
            <w:tcW w:w="5353" w:type="dxa"/>
            <w:shd w:val="clear" w:color="auto" w:fill="auto"/>
            <w:noWrap/>
          </w:tcPr>
          <w:p w:rsidR="00C4071D" w:rsidRDefault="00C4071D" w:rsidP="00A34ECF">
            <w:pPr>
              <w:pStyle w:val="affa"/>
              <w:keepNext/>
              <w:keepLines/>
              <w:jc w:val="right"/>
              <w:rPr>
                <w:rFonts w:ascii="Times New Roman" w:hAnsi="Times New Roman"/>
                <w:sz w:val="24"/>
                <w:szCs w:val="24"/>
              </w:rPr>
            </w:pPr>
            <w:r>
              <w:rPr>
                <w:rFonts w:ascii="Times New Roman" w:hAnsi="Times New Roman"/>
                <w:sz w:val="24"/>
                <w:szCs w:val="24"/>
              </w:rPr>
              <w:t xml:space="preserve">Приложение № 1 </w:t>
            </w:r>
          </w:p>
          <w:p w:rsidR="00C4071D" w:rsidRDefault="00C4071D" w:rsidP="00A34ECF">
            <w:pPr>
              <w:pStyle w:val="affa"/>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C4071D" w:rsidRDefault="00C4071D" w:rsidP="00A34ECF">
            <w:pPr>
              <w:pStyle w:val="affa"/>
              <w:keepNext/>
              <w:keepLines/>
              <w:jc w:val="right"/>
              <w:rPr>
                <w:rFonts w:ascii="Times New Roman" w:hAnsi="Times New Roman"/>
                <w:sz w:val="24"/>
                <w:szCs w:val="24"/>
              </w:rPr>
            </w:pPr>
            <w:r>
              <w:rPr>
                <w:rFonts w:ascii="Times New Roman" w:hAnsi="Times New Roman"/>
                <w:sz w:val="24"/>
                <w:szCs w:val="24"/>
              </w:rPr>
              <w:t>от «____» ____________ 2023 г.</w:t>
            </w:r>
          </w:p>
          <w:p w:rsidR="00C4071D" w:rsidRDefault="00C4071D" w:rsidP="00A34ECF">
            <w:pPr>
              <w:pStyle w:val="affa"/>
              <w:keepNext/>
              <w:keepLines/>
              <w:jc w:val="right"/>
              <w:rPr>
                <w:sz w:val="24"/>
                <w:szCs w:val="24"/>
              </w:rPr>
            </w:pPr>
            <w:r>
              <w:rPr>
                <w:rFonts w:ascii="Times New Roman" w:hAnsi="Times New Roman"/>
                <w:sz w:val="24"/>
                <w:szCs w:val="24"/>
              </w:rPr>
              <w:t>на выполнение строительно-монтажных работ</w:t>
            </w:r>
          </w:p>
        </w:tc>
      </w:tr>
    </w:tbl>
    <w:p w:rsidR="00C4071D" w:rsidRDefault="00C4071D" w:rsidP="00A34ECF">
      <w:pPr>
        <w:pStyle w:val="affa"/>
        <w:keepNext/>
        <w:keepLines/>
        <w:jc w:val="right"/>
        <w:rPr>
          <w:sz w:val="24"/>
          <w:szCs w:val="24"/>
        </w:rPr>
      </w:pPr>
    </w:p>
    <w:p w:rsidR="00C4071D" w:rsidRDefault="00C4071D" w:rsidP="00A34ECF">
      <w:pPr>
        <w:keepNext/>
        <w:keepLines/>
        <w:shd w:val="clear" w:color="auto" w:fill="FFFFFF"/>
        <w:ind w:left="14"/>
        <w:jc w:val="center"/>
        <w:rPr>
          <w:spacing w:val="-16"/>
          <w:sz w:val="32"/>
          <w:szCs w:val="32"/>
        </w:rPr>
      </w:pPr>
      <w:r>
        <w:rPr>
          <w:spacing w:val="-16"/>
          <w:sz w:val="32"/>
          <w:szCs w:val="32"/>
        </w:rPr>
        <w:t xml:space="preserve">Техническое задание </w:t>
      </w:r>
    </w:p>
    <w:p w:rsidR="00C4071D" w:rsidRDefault="00C4071D" w:rsidP="00A34ECF">
      <w:pPr>
        <w:keepNext/>
        <w:keepLines/>
        <w:shd w:val="clear" w:color="auto" w:fill="FFFFFF"/>
        <w:ind w:left="14"/>
        <w:jc w:val="center"/>
        <w:rPr>
          <w:bCs/>
          <w:spacing w:val="-16"/>
          <w:sz w:val="32"/>
          <w:szCs w:val="32"/>
        </w:rPr>
      </w:pPr>
    </w:p>
    <w:tbl>
      <w:tblPr>
        <w:tblW w:w="9561" w:type="dxa"/>
        <w:tblCellMar>
          <w:left w:w="40" w:type="dxa"/>
          <w:right w:w="40" w:type="dxa"/>
        </w:tblCellMar>
        <w:tblLook w:val="0000"/>
      </w:tblPr>
      <w:tblGrid>
        <w:gridCol w:w="753"/>
        <w:gridCol w:w="2447"/>
        <w:gridCol w:w="6361"/>
      </w:tblGrid>
      <w:tr w:rsidR="00C4071D" w:rsidTr="00A34ECF">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 xml:space="preserve">№ </w:t>
            </w:r>
            <w:proofErr w:type="spellStart"/>
            <w:proofErr w:type="gramStart"/>
            <w:r>
              <w:rPr>
                <w:rStyle w:val="normaltextrun"/>
              </w:rPr>
              <w:t>п</w:t>
            </w:r>
            <w:proofErr w:type="spellEnd"/>
            <w:proofErr w:type="gramEnd"/>
            <w:r>
              <w:rPr>
                <w:rStyle w:val="normaltextrun"/>
              </w:rPr>
              <w:t>/</w:t>
            </w:r>
            <w:proofErr w:type="spellStart"/>
            <w:r>
              <w:rPr>
                <w:rStyle w:val="normaltextrun"/>
              </w:rPr>
              <w:t>п</w:t>
            </w:r>
            <w:proofErr w:type="spellEnd"/>
            <w:r>
              <w:rPr>
                <w:rStyle w:val="eop"/>
              </w:rPr>
              <w:t> </w:t>
            </w:r>
          </w:p>
        </w:tc>
        <w:tc>
          <w:tcPr>
            <w:tcW w:w="2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3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C4071D" w:rsidTr="00A34ECF">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361"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both"/>
              <w:rPr>
                <w:rFonts w:ascii="Segoe UI" w:hAnsi="Segoe UI" w:cs="Segoe UI"/>
                <w:sz w:val="15"/>
                <w:szCs w:val="15"/>
              </w:rPr>
            </w:pPr>
            <w:r>
              <w:rPr>
                <w:bCs/>
              </w:rPr>
              <w:t>Выполнение строительно-монтажных работ по реконстру</w:t>
            </w:r>
            <w:r>
              <w:rPr>
                <w:bCs/>
              </w:rPr>
              <w:t>к</w:t>
            </w:r>
            <w:r>
              <w:rPr>
                <w:bCs/>
              </w:rPr>
              <w:t>ции контейнерных площадок контейнерного терминала Екатеринбург-Товарный Уральского филиала ПАО «Тран</w:t>
            </w:r>
            <w:r>
              <w:rPr>
                <w:bCs/>
              </w:rPr>
              <w:t>с</w:t>
            </w:r>
            <w:r>
              <w:rPr>
                <w:bCs/>
              </w:rPr>
              <w:t>Контейнер» (участок № 1.1).</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Наименование</w:t>
            </w:r>
            <w:r>
              <w:rPr>
                <w:rStyle w:val="eop"/>
              </w:rPr>
              <w:t> </w:t>
            </w:r>
          </w:p>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проекта</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Реконструкция контейнерных площадок контейнерного терминала Екатеринбург-Товарный.</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Реконструкция части действующего контейнерного терм</w:t>
            </w:r>
            <w:r>
              <w:rPr>
                <w:rStyle w:val="normaltextrun"/>
              </w:rPr>
              <w:t>и</w:t>
            </w:r>
            <w:r>
              <w:rPr>
                <w:rStyle w:val="normaltextrun"/>
              </w:rPr>
              <w:t>нала.</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Наименование и местоположение Объекта</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Контейнерный терминал Екатеринбург-Товарный.</w:t>
            </w:r>
            <w:r>
              <w:rPr>
                <w:rStyle w:val="eop"/>
              </w:rPr>
              <w:t> </w:t>
            </w:r>
          </w:p>
          <w:p w:rsidR="00C4071D" w:rsidRDefault="00C4071D" w:rsidP="00A34ECF">
            <w:pPr>
              <w:pStyle w:val="paragraph"/>
              <w:spacing w:before="0" w:beforeAutospacing="0" w:after="0" w:afterAutospacing="0"/>
              <w:rPr>
                <w:rFonts w:ascii="Segoe UI" w:hAnsi="Segoe UI" w:cs="Segoe UI"/>
                <w:sz w:val="15"/>
                <w:szCs w:val="15"/>
              </w:rPr>
            </w:pPr>
            <w:r>
              <w:rPr>
                <w:rStyle w:val="normaltextrun"/>
              </w:rPr>
              <w:t xml:space="preserve">Российская Федерация, Свердловская область, </w:t>
            </w:r>
            <w:proofErr w:type="gramStart"/>
            <w:r>
              <w:rPr>
                <w:rStyle w:val="normaltextrun"/>
              </w:rPr>
              <w:t>г</w:t>
            </w:r>
            <w:proofErr w:type="gramEnd"/>
            <w:r>
              <w:rPr>
                <w:rStyle w:val="normaltextrun"/>
              </w:rPr>
              <w:t>. Екатери</w:t>
            </w:r>
            <w:r>
              <w:rPr>
                <w:rStyle w:val="normaltextrun"/>
              </w:rPr>
              <w:t>н</w:t>
            </w:r>
            <w:r>
              <w:rPr>
                <w:rStyle w:val="normaltextrun"/>
              </w:rPr>
              <w:t>бург, ул. Автомагистральная, д. 42.</w:t>
            </w:r>
            <w:r>
              <w:rPr>
                <w:rStyle w:val="eop"/>
              </w:rPr>
              <w:t> </w:t>
            </w:r>
          </w:p>
        </w:tc>
      </w:tr>
      <w:tr w:rsidR="00C4071D" w:rsidTr="00A34ECF">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Начальная (макс</w:t>
            </w:r>
            <w:r>
              <w:rPr>
                <w:rStyle w:val="normaltextrun"/>
              </w:rPr>
              <w:t>и</w:t>
            </w:r>
            <w:r>
              <w:rPr>
                <w:rStyle w:val="normaltextrun"/>
              </w:rPr>
              <w:t>мальная цена)</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jc w:val="both"/>
            </w:pPr>
            <w:r>
              <w:rPr>
                <w:rStyle w:val="normaltextrun"/>
              </w:rPr>
              <w:t>Начальная (максимальная) цена договора составляет</w:t>
            </w:r>
            <w:proofErr w:type="gramStart"/>
            <w:r>
              <w:rPr>
                <w:rStyle w:val="normaltextrun"/>
              </w:rPr>
              <w:t xml:space="preserve"> __________ (_______________) </w:t>
            </w:r>
            <w:proofErr w:type="gramEnd"/>
            <w:r>
              <w:rPr>
                <w:rStyle w:val="normaltextrun"/>
              </w:rPr>
              <w:t xml:space="preserve">рублей 00 копеек </w:t>
            </w:r>
            <w: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C4071D" w:rsidRDefault="00C4071D" w:rsidP="004029DB">
            <w:pPr>
              <w:pStyle w:val="aff7"/>
              <w:numPr>
                <w:ilvl w:val="0"/>
                <w:numId w:val="24"/>
              </w:numPr>
              <w:suppressAutoHyphens w:val="0"/>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rsidR="00C4071D" w:rsidRDefault="00C4071D" w:rsidP="004029DB">
            <w:pPr>
              <w:pStyle w:val="aff7"/>
              <w:numPr>
                <w:ilvl w:val="0"/>
                <w:numId w:val="24"/>
              </w:numPr>
              <w:suppressAutoHyphens w:val="0"/>
              <w:contextualSpacing/>
              <w:jc w:val="both"/>
            </w:pPr>
            <w:r>
              <w:t>все налоги и сборы, установленные законодательс</w:t>
            </w:r>
            <w:r>
              <w:t>т</w:t>
            </w:r>
            <w:r>
              <w:t xml:space="preserve">вом РФ;   </w:t>
            </w:r>
          </w:p>
          <w:p w:rsidR="00C4071D" w:rsidRDefault="00C4071D" w:rsidP="004029DB">
            <w:pPr>
              <w:pStyle w:val="aff7"/>
              <w:numPr>
                <w:ilvl w:val="0"/>
                <w:numId w:val="24"/>
              </w:numPr>
              <w:suppressAutoHyphens w:val="0"/>
              <w:contextualSpacing/>
              <w:jc w:val="both"/>
            </w:pPr>
            <w:r>
              <w:t>все расходы и затраты, в том числе прямо не указа</w:t>
            </w:r>
            <w:r>
              <w:t>н</w:t>
            </w:r>
            <w:r>
              <w:t xml:space="preserve">ные в расценках и стоимости, но необходимые для завершения в срок и с необходимым качеством Работ по Договору;  </w:t>
            </w:r>
          </w:p>
          <w:p w:rsidR="00C4071D" w:rsidRDefault="00C4071D" w:rsidP="004029DB">
            <w:pPr>
              <w:pStyle w:val="aff7"/>
              <w:numPr>
                <w:ilvl w:val="0"/>
                <w:numId w:val="24"/>
              </w:numPr>
              <w:suppressAutoHyphens w:val="0"/>
              <w:contextualSpacing/>
              <w:jc w:val="both"/>
            </w:pPr>
            <w:r>
              <w:t>стоимость приобретения, доставки на Строительную площадку и монтажа, проверок и испытания Мат</w:t>
            </w:r>
            <w:r>
              <w:t>е</w:t>
            </w:r>
            <w:r>
              <w:t xml:space="preserve">риалов и Конструкций, необходимых для выполнения Работ и эксплуатации Результата Работ;  </w:t>
            </w:r>
          </w:p>
          <w:p w:rsidR="00C4071D" w:rsidRDefault="00C4071D" w:rsidP="004029DB">
            <w:pPr>
              <w:pStyle w:val="aff7"/>
              <w:numPr>
                <w:ilvl w:val="0"/>
                <w:numId w:val="24"/>
              </w:numPr>
              <w:suppressAutoHyphens w:val="0"/>
              <w:contextualSpacing/>
              <w:jc w:val="both"/>
            </w:pPr>
            <w:r>
              <w:t>стоимость всех Работ, необходимых для сдачи Р</w:t>
            </w:r>
            <w:r>
              <w:t>е</w:t>
            </w:r>
            <w:r>
              <w:t xml:space="preserve">зультата Работ в эксплуатацию в полном соответствии с условиями Договора и Технического задания;  </w:t>
            </w:r>
          </w:p>
          <w:p w:rsidR="00C4071D" w:rsidRDefault="00C4071D" w:rsidP="004029DB">
            <w:pPr>
              <w:pStyle w:val="aff7"/>
              <w:numPr>
                <w:ilvl w:val="0"/>
                <w:numId w:val="24"/>
              </w:numPr>
              <w:suppressAutoHyphens w:val="0"/>
              <w:contextualSpacing/>
              <w:jc w:val="both"/>
            </w:pPr>
            <w:r>
              <w:t xml:space="preserve">стоимость материальных ресурсов </w:t>
            </w:r>
            <w:r>
              <w:rPr>
                <w:color w:val="000000" w:themeColor="text1"/>
              </w:rPr>
              <w:t>(кроме давальч</w:t>
            </w:r>
            <w:r>
              <w:rPr>
                <w:color w:val="000000" w:themeColor="text1"/>
              </w:rPr>
              <w:t>е</w:t>
            </w:r>
            <w:r>
              <w:rPr>
                <w:color w:val="000000" w:themeColor="text1"/>
              </w:rPr>
              <w:t>ского материала, который предоставляется Заказчиком)</w:t>
            </w:r>
            <w:r>
              <w:t xml:space="preserve">, в том числе, </w:t>
            </w:r>
            <w:proofErr w:type="gramStart"/>
            <w:r>
              <w:t>но</w:t>
            </w:r>
            <w:proofErr w:type="gramEnd"/>
            <w:r>
              <w:t xml:space="preserve"> не ограничиваясь: нео</w:t>
            </w:r>
            <w:r>
              <w:t>б</w:t>
            </w:r>
            <w:r>
              <w:t>ходимых инструментов, оборудования, Материалов, в том числе и расходных, расходов на строительную технику, электроэнергию, топливо, временные с</w:t>
            </w:r>
            <w:r>
              <w:t>о</w:t>
            </w:r>
            <w:r>
              <w:t xml:space="preserve">оружения и коммуникации;  </w:t>
            </w:r>
          </w:p>
          <w:p w:rsidR="00C4071D" w:rsidRDefault="00C4071D" w:rsidP="004029DB">
            <w:pPr>
              <w:pStyle w:val="aff7"/>
              <w:numPr>
                <w:ilvl w:val="0"/>
                <w:numId w:val="24"/>
              </w:numPr>
              <w:suppressAutoHyphens w:val="0"/>
              <w:contextualSpacing/>
              <w:jc w:val="both"/>
            </w:pPr>
            <w:r>
              <w:t>затраты, связанные с обеспечением выполнения Р</w:t>
            </w:r>
            <w:r>
              <w:t>а</w:t>
            </w:r>
            <w:r>
              <w:t>бот Персоналом Подрядчика, в том числе иностранным, включая заработную плату, тран</w:t>
            </w:r>
            <w:r>
              <w:t>с</w:t>
            </w:r>
            <w:r>
              <w:t>портные и командировочные расходы, питание, проживание, специальную одежду и средства инд</w:t>
            </w:r>
            <w:r>
              <w:t>и</w:t>
            </w:r>
            <w:r>
              <w:t xml:space="preserve">видуальной защиты;  </w:t>
            </w:r>
          </w:p>
          <w:p w:rsidR="00C4071D" w:rsidRDefault="00C4071D" w:rsidP="004029DB">
            <w:pPr>
              <w:pStyle w:val="aff7"/>
              <w:numPr>
                <w:ilvl w:val="0"/>
                <w:numId w:val="24"/>
              </w:numPr>
              <w:suppressAutoHyphens w:val="0"/>
              <w:contextualSpacing/>
              <w:jc w:val="both"/>
            </w:pPr>
            <w:r>
              <w:t>таможенное оформление, в том числе уплата там</w:t>
            </w:r>
            <w:r>
              <w:t>о</w:t>
            </w:r>
            <w:r>
              <w:t>женных платежей, налогов и сборов на ввоз на территорию РФ Материалов и строительной техники (при наличии такого ввоза) в соответствии с сущес</w:t>
            </w:r>
            <w:r>
              <w:t>т</w:t>
            </w:r>
            <w:r>
              <w:t xml:space="preserve">вующими расценками на момент совершения таможенного оформления;  </w:t>
            </w:r>
          </w:p>
          <w:p w:rsidR="00C4071D" w:rsidRDefault="00C4071D" w:rsidP="004029DB">
            <w:pPr>
              <w:pStyle w:val="aff7"/>
              <w:numPr>
                <w:ilvl w:val="0"/>
                <w:numId w:val="24"/>
              </w:numPr>
              <w:suppressAutoHyphens w:val="0"/>
              <w:contextualSpacing/>
              <w:jc w:val="both"/>
            </w:pPr>
            <w:r>
              <w:t>транспортные расходы и получение разрешений на транспортировку грузов, доставляемых Подрядч</w:t>
            </w:r>
            <w:r>
              <w:t>и</w:t>
            </w:r>
            <w:r>
              <w:t xml:space="preserve">ком;  </w:t>
            </w:r>
          </w:p>
          <w:p w:rsidR="00C4071D" w:rsidRDefault="00C4071D" w:rsidP="004029DB">
            <w:pPr>
              <w:pStyle w:val="aff7"/>
              <w:numPr>
                <w:ilvl w:val="0"/>
                <w:numId w:val="24"/>
              </w:numPr>
              <w:suppressAutoHyphens w:val="0"/>
              <w:contextualSpacing/>
              <w:jc w:val="both"/>
            </w:pPr>
            <w:r>
              <w:t>накладные расходы, прибыль, лимитированные з</w:t>
            </w:r>
            <w:r>
              <w:t>а</w:t>
            </w:r>
            <w:r>
              <w:t xml:space="preserve">траты;  </w:t>
            </w:r>
          </w:p>
          <w:p w:rsidR="00C4071D" w:rsidRDefault="00C4071D" w:rsidP="004029DB">
            <w:pPr>
              <w:pStyle w:val="aff7"/>
              <w:numPr>
                <w:ilvl w:val="0"/>
                <w:numId w:val="24"/>
              </w:numPr>
              <w:suppressAutoHyphens w:val="0"/>
              <w:contextualSpacing/>
              <w:jc w:val="both"/>
            </w:pPr>
            <w:r>
              <w:t>стоимость понесенных Подрядчиком затрат по с</w:t>
            </w:r>
            <w:r>
              <w:t>о</w:t>
            </w:r>
            <w:r>
              <w:t xml:space="preserve">держанию и эксплуатации Строительной площадки и Объекта до Завершения Работ; </w:t>
            </w:r>
          </w:p>
          <w:p w:rsidR="00C4071D" w:rsidRDefault="00C4071D" w:rsidP="004029DB">
            <w:pPr>
              <w:pStyle w:val="aff7"/>
              <w:numPr>
                <w:ilvl w:val="0"/>
                <w:numId w:val="25"/>
              </w:numPr>
              <w:suppressAutoHyphens w:val="0"/>
              <w:ind w:left="812" w:hanging="426"/>
              <w:jc w:val="both"/>
              <w:rPr>
                <w:lang w:eastAsia="ru-RU"/>
              </w:rPr>
            </w:pPr>
            <w:r>
              <w:t>расходы по разработке, предоставлению и соглас</w:t>
            </w:r>
            <w:r>
              <w:t>о</w:t>
            </w:r>
            <w:r>
              <w:t>ванию с Заказчиком Проекта производства работ (ППР) с учетом условий места выполнения Работ.</w:t>
            </w:r>
          </w:p>
          <w:p w:rsidR="00C4071D" w:rsidRDefault="00C4071D" w:rsidP="00A34ECF">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соотве</w:t>
            </w:r>
            <w:r>
              <w:t>т</w:t>
            </w:r>
            <w:r>
              <w:t>ствии с законодательством Российской Федерации. Начальная (максимальная) цена договора определена проектно-сметным методом (приложение №9 к документ</w:t>
            </w:r>
            <w:r>
              <w:t>а</w:t>
            </w:r>
            <w:r>
              <w:t xml:space="preserve">ции о закупке).  </w:t>
            </w:r>
          </w:p>
        </w:tc>
      </w:tr>
      <w:tr w:rsidR="00C4071D" w:rsidTr="00A34ECF">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Поставка материала Заказчиком (давальч</w:t>
            </w:r>
            <w:r>
              <w:rPr>
                <w:rStyle w:val="normaltextrun"/>
              </w:rPr>
              <w:t>е</w:t>
            </w:r>
            <w:r>
              <w:rPr>
                <w:rStyle w:val="normaltextrun"/>
              </w:rPr>
              <w:t>ский материал)</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Поставка материала Заказчиком предусмотрена в следу</w:t>
            </w:r>
            <w:r>
              <w:rPr>
                <w:rStyle w:val="normaltextrun"/>
              </w:rPr>
              <w:t>ю</w:t>
            </w:r>
            <w:r>
              <w:rPr>
                <w:rStyle w:val="normaltextrun"/>
              </w:rPr>
              <w:t>щем объеме:</w:t>
            </w:r>
            <w:r>
              <w:rPr>
                <w:rStyle w:val="eop"/>
              </w:rPr>
              <w:t> </w:t>
            </w:r>
          </w:p>
          <w:p w:rsidR="00C4071D" w:rsidRDefault="00C4071D" w:rsidP="004029DB">
            <w:pPr>
              <w:pStyle w:val="paragraph"/>
              <w:numPr>
                <w:ilvl w:val="0"/>
                <w:numId w:val="26"/>
              </w:numPr>
              <w:spacing w:before="0" w:beforeAutospacing="0" w:after="0" w:afterAutospacing="0"/>
              <w:ind w:left="301" w:firstLine="0"/>
              <w:jc w:val="both"/>
            </w:pPr>
            <w:r>
              <w:rPr>
                <w:rStyle w:val="normaltextrun"/>
              </w:rPr>
              <w:t>Искусственные камни мощения сложной формы, типа "Трилистник", В40, Btb4.4, F2200, h-0,1 см – _____  м</w:t>
            </w:r>
            <w:proofErr w:type="gramStart"/>
            <w:r>
              <w:rPr>
                <w:rStyle w:val="normaltextrun"/>
              </w:rPr>
              <w:t>2</w:t>
            </w:r>
            <w:proofErr w:type="gramEnd"/>
            <w:r>
              <w:rPr>
                <w:rStyle w:val="normaltextrun"/>
              </w:rPr>
              <w:t>.</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При этом Подрядчик обязан </w:t>
            </w:r>
            <w:proofErr w:type="gramStart"/>
            <w:r>
              <w:rPr>
                <w:rStyle w:val="normaltextrun"/>
              </w:rPr>
              <w:t>предоставить Заказчику отчет</w:t>
            </w:r>
            <w:proofErr w:type="gramEnd"/>
            <w:r>
              <w:rPr>
                <w:rStyle w:val="normaltextrun"/>
              </w:rPr>
              <w:t xml:space="preserve"> об использовании давальческого сырья (материалов), оформленный по форме Приложения № 5 к проекту Догов</w:t>
            </w:r>
            <w:r>
              <w:rPr>
                <w:rStyle w:val="normaltextrun"/>
              </w:rPr>
              <w:t>о</w:t>
            </w:r>
            <w:r>
              <w:rPr>
                <w:rStyle w:val="normaltextrun"/>
              </w:rPr>
              <w:t>ра приложение №5 к документации о закупке.</w:t>
            </w:r>
            <w:r>
              <w:rPr>
                <w:rStyle w:val="eop"/>
              </w:rPr>
              <w:t> </w:t>
            </w:r>
          </w:p>
        </w:tc>
      </w:tr>
      <w:tr w:rsidR="00C4071D" w:rsidTr="00A34ECF">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выполнения работ</w:t>
            </w:r>
            <w:r>
              <w:rPr>
                <w:rFonts w:eastAsia="Times New Roman"/>
                <w:color w:val="auto"/>
              </w:rPr>
              <w:t>.</w:t>
            </w:r>
          </w:p>
          <w:p w:rsidR="00C4071D" w:rsidRDefault="00C4071D" w:rsidP="00A34ECF">
            <w:pPr>
              <w:pStyle w:val="Default"/>
              <w:jc w:val="both"/>
              <w:rPr>
                <w:rFonts w:eastAsia="Times New Roman"/>
                <w:color w:val="auto"/>
              </w:rPr>
            </w:pPr>
            <w:r>
              <w:rPr>
                <w:rFonts w:eastAsia="Times New Roman"/>
                <w:color w:val="auto"/>
              </w:rPr>
              <w:t>Окончание выполнения Работ</w:t>
            </w:r>
            <w:proofErr w:type="gramStart"/>
            <w:r>
              <w:rPr>
                <w:rFonts w:eastAsia="Times New Roman"/>
                <w:color w:val="auto"/>
              </w:rPr>
              <w:t xml:space="preserve"> - _______ (_______) </w:t>
            </w:r>
            <w:proofErr w:type="gramEnd"/>
            <w:r>
              <w:rPr>
                <w:rFonts w:eastAsia="Times New Roman"/>
                <w:color w:val="auto"/>
              </w:rPr>
              <w:t xml:space="preserve">календарных дней с даты, </w:t>
            </w:r>
            <w:r>
              <w:rPr>
                <w:rFonts w:eastAsia="Times New Roman"/>
              </w:rPr>
              <w:t>указанной в уведомлении о начале выполнения работ</w:t>
            </w:r>
            <w:r>
              <w:rPr>
                <w:rFonts w:eastAsia="Times New Roman"/>
                <w:color w:val="auto"/>
              </w:rPr>
              <w:t>.</w:t>
            </w:r>
          </w:p>
          <w:p w:rsidR="00C4071D" w:rsidRDefault="00C4071D" w:rsidP="00A34ECF">
            <w:pPr>
              <w:pStyle w:val="Default"/>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начиная с 17.04.2023. </w:t>
            </w:r>
          </w:p>
          <w:p w:rsidR="00C4071D" w:rsidRDefault="00C4071D" w:rsidP="00A34ECF">
            <w:pPr>
              <w:pStyle w:val="paragraph"/>
              <w:spacing w:before="0" w:beforeAutospacing="0" w:after="0" w:afterAutospacing="0"/>
              <w:jc w:val="both"/>
              <w:rPr>
                <w:rFonts w:ascii="Segoe UI" w:hAnsi="Segoe UI" w:cs="Segoe UI"/>
                <w:color w:val="000000"/>
                <w:sz w:val="15"/>
                <w:szCs w:val="15"/>
              </w:rPr>
            </w:pPr>
            <w:r>
              <w:rPr>
                <w:rStyle w:val="normaltextrun"/>
              </w:rPr>
              <w:t>Работы выполняются одним этапом.</w:t>
            </w:r>
            <w:r>
              <w:rPr>
                <w:rStyle w:val="eop"/>
              </w:rPr>
              <w:t> </w:t>
            </w:r>
          </w:p>
        </w:tc>
      </w:tr>
      <w:tr w:rsidR="00C4071D" w:rsidTr="00A34ECF">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Порядок оплаты выполнения работ</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Pr="00F10CA1" w:rsidRDefault="00C4071D" w:rsidP="00A34ECF">
            <w:pPr>
              <w:pStyle w:val="paragraph"/>
              <w:spacing w:before="0" w:beforeAutospacing="0" w:after="0" w:afterAutospacing="0"/>
              <w:rPr>
                <w:rFonts w:ascii="Segoe UI" w:hAnsi="Segoe UI" w:cs="Segoe UI"/>
                <w:i/>
                <w:sz w:val="15"/>
                <w:szCs w:val="15"/>
              </w:rPr>
            </w:pPr>
            <w:r>
              <w:rPr>
                <w:rStyle w:val="normaltextrun"/>
                <w:i/>
              </w:rPr>
              <w:t>Вариант 1.</w:t>
            </w:r>
            <w:r>
              <w:rPr>
                <w:rStyle w:val="eop"/>
                <w:i/>
              </w:rPr>
              <w:t> </w:t>
            </w:r>
          </w:p>
          <w:p w:rsidR="00C4071D" w:rsidRPr="00F10CA1" w:rsidRDefault="00C4071D" w:rsidP="00A34ECF">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C4071D" w:rsidRDefault="00C4071D" w:rsidP="004029DB">
            <w:pPr>
              <w:pStyle w:val="paragraph"/>
              <w:numPr>
                <w:ilvl w:val="0"/>
                <w:numId w:val="27"/>
              </w:numPr>
              <w:spacing w:before="0" w:beforeAutospacing="0" w:after="0" w:afterAutospacing="0"/>
              <w:ind w:left="301" w:firstLine="0"/>
              <w:jc w:val="both"/>
              <w:rPr>
                <w:i/>
              </w:rPr>
            </w:pPr>
            <w:r>
              <w:rPr>
                <w:rStyle w:val="normaltextrun"/>
                <w:i/>
              </w:rPr>
              <w:t>путем перечисления Заказчиком денежных средств ежемесячно в размере 100 % (сто процентов) от сто</w:t>
            </w:r>
            <w:r>
              <w:rPr>
                <w:rStyle w:val="normaltextrun"/>
                <w:i/>
              </w:rPr>
              <w:t>и</w:t>
            </w:r>
            <w:r>
              <w:rPr>
                <w:rStyle w:val="normaltextrun"/>
                <w:i/>
              </w:rPr>
              <w:t xml:space="preserve">мости выполненного объема Работ в течение 30 (тридцати) календарных дней </w:t>
            </w:r>
            <w:proofErr w:type="gramStart"/>
            <w:r>
              <w:rPr>
                <w:rStyle w:val="normaltextrun"/>
                <w:i/>
              </w:rPr>
              <w:t>с даты подписания</w:t>
            </w:r>
            <w:proofErr w:type="gramEnd"/>
            <w:r>
              <w:rPr>
                <w:rStyle w:val="normaltextrun"/>
                <w:i/>
              </w:rPr>
              <w:t xml:space="preserve"> ст</w:t>
            </w:r>
            <w:r>
              <w:rPr>
                <w:rStyle w:val="normaltextrun"/>
                <w:i/>
              </w:rPr>
              <w:t>о</w:t>
            </w:r>
            <w:r>
              <w:rPr>
                <w:rStyle w:val="normaltextrun"/>
                <w:i/>
              </w:rPr>
              <w:t>ронами акта о приемке выполненных работ формы КС-2, справки о стоимости выполненных работ и затрат формы КС-3на основании предоставленного Подрядч</w:t>
            </w:r>
            <w:r>
              <w:rPr>
                <w:rStyle w:val="normaltextrun"/>
                <w:i/>
              </w:rPr>
              <w:t>и</w:t>
            </w:r>
            <w:r>
              <w:rPr>
                <w:rStyle w:val="normaltextrun"/>
                <w:i/>
              </w:rPr>
              <w:t>ком счета на оплату;</w:t>
            </w:r>
            <w:r>
              <w:rPr>
                <w:rStyle w:val="eop"/>
                <w:i/>
              </w:rPr>
              <w:t> </w:t>
            </w:r>
          </w:p>
          <w:p w:rsidR="00C4071D" w:rsidRDefault="00C4071D" w:rsidP="004029DB">
            <w:pPr>
              <w:pStyle w:val="paragraph"/>
              <w:numPr>
                <w:ilvl w:val="0"/>
                <w:numId w:val="27"/>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w:t>
            </w:r>
            <w:r>
              <w:rPr>
                <w:rStyle w:val="normaltextrun"/>
                <w:i/>
              </w:rPr>
              <w:t>з</w:t>
            </w:r>
            <w:r>
              <w:rPr>
                <w:rStyle w:val="normaltextrun"/>
                <w:i/>
              </w:rPr>
              <w:t>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rStyle w:val="normaltextrun"/>
                <w:i/>
              </w:rPr>
              <w:t xml:space="preserve"> счета на оплату.  </w:t>
            </w:r>
            <w:r>
              <w:rPr>
                <w:rStyle w:val="eop"/>
                <w:i/>
              </w:rPr>
              <w:t> </w:t>
            </w:r>
          </w:p>
          <w:p w:rsidR="00C4071D" w:rsidRPr="00F10CA1" w:rsidRDefault="00C4071D" w:rsidP="00A34ECF">
            <w:pPr>
              <w:pStyle w:val="paragraph"/>
              <w:spacing w:before="0" w:beforeAutospacing="0" w:after="0" w:afterAutospacing="0"/>
              <w:jc w:val="both"/>
              <w:rPr>
                <w:rFonts w:ascii="Segoe UI" w:hAnsi="Segoe UI" w:cs="Segoe UI"/>
                <w:i/>
                <w:sz w:val="15"/>
                <w:szCs w:val="15"/>
              </w:rPr>
            </w:pPr>
            <w:r>
              <w:rPr>
                <w:rStyle w:val="normaltextrun"/>
                <w:i/>
              </w:rPr>
              <w:t>Вариант 2.</w:t>
            </w:r>
            <w:r>
              <w:rPr>
                <w:rStyle w:val="eop"/>
                <w:i/>
              </w:rPr>
              <w:t> </w:t>
            </w:r>
          </w:p>
          <w:p w:rsidR="00C4071D" w:rsidRPr="00F10CA1" w:rsidRDefault="00C4071D" w:rsidP="00A34ECF">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C4071D" w:rsidRDefault="00C4071D" w:rsidP="004029DB">
            <w:pPr>
              <w:pStyle w:val="paragraph"/>
              <w:numPr>
                <w:ilvl w:val="0"/>
                <w:numId w:val="28"/>
              </w:numPr>
              <w:spacing w:before="0" w:beforeAutospacing="0" w:after="0" w:afterAutospacing="0"/>
              <w:ind w:left="301" w:firstLine="0"/>
              <w:jc w:val="both"/>
              <w:rPr>
                <w:i/>
              </w:rPr>
            </w:pPr>
            <w:r>
              <w:rPr>
                <w:rStyle w:val="normaltextrun"/>
                <w:i/>
              </w:rPr>
              <w:t xml:space="preserve">путем перечисления авансового платежа в размере не более </w:t>
            </w:r>
            <w:r w:rsidR="00285679">
              <w:rPr>
                <w:rStyle w:val="normaltextrun"/>
                <w:i/>
              </w:rPr>
              <w:t>___</w:t>
            </w:r>
            <w:r>
              <w:rPr>
                <w:rStyle w:val="normaltextrun"/>
                <w:i/>
              </w:rPr>
              <w:t>% (</w:t>
            </w:r>
            <w:r w:rsidR="00285679">
              <w:rPr>
                <w:rStyle w:val="normaltextrun"/>
                <w:i/>
              </w:rPr>
              <w:t>___________</w:t>
            </w:r>
            <w:r>
              <w:rPr>
                <w:rStyle w:val="normaltextrun"/>
                <w:i/>
              </w:rPr>
              <w:t xml:space="preserve"> процентов) от Цены Дог</w:t>
            </w:r>
            <w:r>
              <w:rPr>
                <w:rStyle w:val="normaltextrun"/>
                <w:i/>
              </w:rPr>
              <w:t>о</w:t>
            </w:r>
            <w:r>
              <w:rPr>
                <w:rStyle w:val="normaltextrun"/>
                <w:i/>
              </w:rPr>
              <w:t>вора в течение 30 (тридцати) календарных дней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r>
              <w:rPr>
                <w:i/>
              </w:rPr>
              <w:t xml:space="preserve">, </w:t>
            </w:r>
            <w:r>
              <w:rPr>
                <w:rStyle w:val="normaltextrun"/>
                <w:i/>
              </w:rPr>
              <w:t>на основ</w:t>
            </w:r>
            <w:r>
              <w:rPr>
                <w:rStyle w:val="normaltextrun"/>
                <w:i/>
              </w:rPr>
              <w:t>а</w:t>
            </w:r>
            <w:r>
              <w:rPr>
                <w:rStyle w:val="normaltextrun"/>
                <w:i/>
              </w:rPr>
              <w:t xml:space="preserve">нии предоставленного Подрядчиком счета на оплату, </w:t>
            </w:r>
          </w:p>
          <w:p w:rsidR="00C4071D" w:rsidRDefault="00C4071D" w:rsidP="004029DB">
            <w:pPr>
              <w:pStyle w:val="paragraph"/>
              <w:numPr>
                <w:ilvl w:val="0"/>
                <w:numId w:val="28"/>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календарных дней с даты заключения дог</w:t>
            </w:r>
            <w:r>
              <w:rPr>
                <w:rStyle w:val="normaltextrun"/>
                <w:i/>
              </w:rPr>
              <w:t>о</w:t>
            </w:r>
            <w:r>
              <w:rPr>
                <w:rStyle w:val="normaltextrun"/>
                <w:i/>
              </w:rPr>
              <w:t>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w:t>
            </w:r>
            <w:r>
              <w:rPr>
                <w:rStyle w:val="normaltextrun"/>
                <w:i/>
              </w:rPr>
              <w:t>о</w:t>
            </w:r>
            <w:r>
              <w:rPr>
                <w:rStyle w:val="normaltextrun"/>
                <w:i/>
              </w:rPr>
              <w:t>ронами акта о приемке выполненных работ формы КС-2, справки о стоимости выполненных работ и затрат формы КС-3 за минусом</w:t>
            </w:r>
            <w:proofErr w:type="gramEnd"/>
            <w:r>
              <w:rPr>
                <w:rStyle w:val="normaltextrun"/>
                <w:i/>
              </w:rPr>
              <w:t xml:space="preserve"> всей суммы авансового платежа на основании предоставленного Подрядчиком счета на оплату;</w:t>
            </w:r>
            <w:r>
              <w:rPr>
                <w:rStyle w:val="eop"/>
                <w:i/>
              </w:rPr>
              <w:t> </w:t>
            </w:r>
          </w:p>
          <w:p w:rsidR="00C4071D" w:rsidRDefault="00C4071D" w:rsidP="004029DB">
            <w:pPr>
              <w:pStyle w:val="paragraph"/>
              <w:numPr>
                <w:ilvl w:val="0"/>
                <w:numId w:val="28"/>
              </w:numPr>
              <w:spacing w:before="0" w:beforeAutospacing="0" w:after="0" w:afterAutospacing="0"/>
              <w:ind w:left="301" w:firstLine="0"/>
              <w:jc w:val="both"/>
              <w:rPr>
                <w:i/>
              </w:rPr>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C4071D" w:rsidRDefault="00C4071D" w:rsidP="004029DB">
            <w:pPr>
              <w:pStyle w:val="paragraph"/>
              <w:numPr>
                <w:ilvl w:val="0"/>
                <w:numId w:val="28"/>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w:t>
            </w:r>
            <w:r>
              <w:rPr>
                <w:rStyle w:val="normaltextrun"/>
                <w:i/>
              </w:rPr>
              <w:t>з</w:t>
            </w:r>
            <w:r>
              <w:rPr>
                <w:rStyle w:val="normaltextrun"/>
                <w:i/>
              </w:rPr>
              <w:t>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rStyle w:val="normaltextrun"/>
                <w:i/>
              </w:rPr>
              <w:t xml:space="preserve"> счета на оплату.  </w:t>
            </w:r>
            <w:r>
              <w:rPr>
                <w:rStyle w:val="eop"/>
                <w:i/>
              </w:rPr>
              <w:t> </w:t>
            </w:r>
          </w:p>
          <w:p w:rsidR="00C4071D" w:rsidRPr="00F10CA1" w:rsidRDefault="00C4071D" w:rsidP="00A34ECF">
            <w:pPr>
              <w:pStyle w:val="paragraph"/>
              <w:spacing w:before="0" w:beforeAutospacing="0" w:after="0" w:afterAutospacing="0"/>
              <w:jc w:val="both"/>
              <w:rPr>
                <w:rFonts w:ascii="Segoe UI" w:hAnsi="Segoe UI" w:cs="Segoe UI"/>
                <w:i/>
                <w:sz w:val="15"/>
                <w:szCs w:val="15"/>
              </w:rPr>
            </w:pPr>
            <w:r>
              <w:rPr>
                <w:rStyle w:val="normaltextrun"/>
                <w:i/>
              </w:rPr>
              <w:t>Вариант 3.</w:t>
            </w:r>
            <w:r>
              <w:rPr>
                <w:rStyle w:val="eop"/>
                <w:i/>
              </w:rPr>
              <w:t> </w:t>
            </w:r>
          </w:p>
          <w:p w:rsidR="00C4071D" w:rsidRPr="00F10CA1" w:rsidRDefault="00C4071D" w:rsidP="00A34ECF">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C4071D" w:rsidRDefault="00C4071D" w:rsidP="004029DB">
            <w:pPr>
              <w:pStyle w:val="paragraph"/>
              <w:numPr>
                <w:ilvl w:val="0"/>
                <w:numId w:val="29"/>
              </w:numPr>
              <w:spacing w:before="0" w:beforeAutospacing="0" w:after="0" w:afterAutospacing="0"/>
              <w:ind w:left="301" w:firstLine="0"/>
              <w:jc w:val="both"/>
              <w:rPr>
                <w:i/>
              </w:rPr>
            </w:pPr>
            <w:r>
              <w:rPr>
                <w:rStyle w:val="normaltextrun"/>
                <w:i/>
              </w:rPr>
              <w:t xml:space="preserve">путем перечисления авансового платежа в размере не более </w:t>
            </w:r>
            <w:r w:rsidR="00285679">
              <w:rPr>
                <w:rStyle w:val="normaltextrun"/>
                <w:i/>
              </w:rPr>
              <w:t>___</w:t>
            </w:r>
            <w:r>
              <w:rPr>
                <w:rStyle w:val="normaltextrun"/>
                <w:i/>
              </w:rPr>
              <w:t>% (</w:t>
            </w:r>
            <w:r w:rsidR="00285679">
              <w:rPr>
                <w:rStyle w:val="normaltextrun"/>
                <w:i/>
              </w:rPr>
              <w:t>__________</w:t>
            </w:r>
            <w:r>
              <w:rPr>
                <w:rStyle w:val="normaltextrun"/>
                <w:i/>
              </w:rPr>
              <w:t xml:space="preserve"> процентов) от Цены Догов</w:t>
            </w:r>
            <w:r>
              <w:rPr>
                <w:rStyle w:val="normaltextrun"/>
                <w:i/>
              </w:rPr>
              <w:t>о</w:t>
            </w:r>
            <w:r>
              <w:rPr>
                <w:rStyle w:val="normaltextrun"/>
                <w:i/>
              </w:rPr>
              <w:t xml:space="preserve">ра в течение 30 (тридцати) календарных дней  с даты заключения </w:t>
            </w:r>
            <w:proofErr w:type="gramStart"/>
            <w:r>
              <w:rPr>
                <w:rStyle w:val="normaltextrun"/>
                <w:i/>
              </w:rPr>
              <w:t>договора</w:t>
            </w:r>
            <w:proofErr w:type="gramEnd"/>
            <w:r>
              <w:rPr>
                <w:rStyle w:val="normaltextrun"/>
                <w:i/>
              </w:rPr>
              <w:t xml:space="preserve"> на основании предоставленного Подрядчиком счета на оплату, без предоставления И</w:t>
            </w:r>
            <w:r>
              <w:rPr>
                <w:rStyle w:val="normaltextrun"/>
                <w:i/>
              </w:rPr>
              <w:t>с</w:t>
            </w:r>
            <w:r>
              <w:rPr>
                <w:rStyle w:val="normaltextrun"/>
                <w:i/>
              </w:rPr>
              <w:t>полнителем независимой (банковской) гарантии;</w:t>
            </w:r>
            <w:r>
              <w:rPr>
                <w:rStyle w:val="eop"/>
                <w:i/>
              </w:rPr>
              <w:t> </w:t>
            </w:r>
          </w:p>
          <w:p w:rsidR="00C4071D" w:rsidRDefault="00C4071D" w:rsidP="004029DB">
            <w:pPr>
              <w:pStyle w:val="paragraph"/>
              <w:numPr>
                <w:ilvl w:val="0"/>
                <w:numId w:val="29"/>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календарных дней с даты заключения дог</w:t>
            </w:r>
            <w:r>
              <w:rPr>
                <w:rStyle w:val="normaltextrun"/>
                <w:i/>
              </w:rPr>
              <w:t>о</w:t>
            </w:r>
            <w:r>
              <w:rPr>
                <w:rStyle w:val="normaltextrun"/>
                <w:i/>
              </w:rPr>
              <w:t>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w:t>
            </w:r>
            <w:r>
              <w:rPr>
                <w:rStyle w:val="normaltextrun"/>
                <w:i/>
              </w:rPr>
              <w:t>о</w:t>
            </w:r>
            <w:r>
              <w:rPr>
                <w:rStyle w:val="normaltextrun"/>
                <w:i/>
              </w:rPr>
              <w:t>ронами акта о приемке выполненных работ формы КС-2, справки о стоимости выполненных работ и затрат формы КС-3 за минусом</w:t>
            </w:r>
            <w:proofErr w:type="gramEnd"/>
            <w:r>
              <w:rPr>
                <w:rStyle w:val="normaltextrun"/>
                <w:i/>
              </w:rPr>
              <w:t xml:space="preserve"> всей суммы авансового платежа на основании предоставленного Подрядчиком счета на оплату;</w:t>
            </w:r>
            <w:r>
              <w:rPr>
                <w:rStyle w:val="eop"/>
                <w:i/>
              </w:rPr>
              <w:t> </w:t>
            </w:r>
          </w:p>
          <w:p w:rsidR="00C4071D" w:rsidRDefault="00C4071D" w:rsidP="004029DB">
            <w:pPr>
              <w:pStyle w:val="paragraph"/>
              <w:numPr>
                <w:ilvl w:val="0"/>
                <w:numId w:val="29"/>
              </w:numPr>
              <w:spacing w:before="0" w:beforeAutospacing="0" w:after="0" w:afterAutospacing="0"/>
              <w:ind w:left="301" w:firstLine="0"/>
              <w:jc w:val="both"/>
              <w:rPr>
                <w:i/>
              </w:rPr>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C4071D" w:rsidRDefault="00C4071D" w:rsidP="004029DB">
            <w:pPr>
              <w:pStyle w:val="paragraph"/>
              <w:numPr>
                <w:ilvl w:val="0"/>
                <w:numId w:val="29"/>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w:t>
            </w:r>
            <w:r>
              <w:rPr>
                <w:rStyle w:val="normaltextrun"/>
                <w:i/>
              </w:rPr>
              <w:t>з</w:t>
            </w:r>
            <w:r>
              <w:rPr>
                <w:rStyle w:val="normaltextrun"/>
                <w:i/>
              </w:rPr>
              <w:t>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rStyle w:val="normaltextrun"/>
                <w:i/>
              </w:rPr>
              <w:t xml:space="preserve"> счета на оплату.</w:t>
            </w:r>
            <w:r>
              <w:rPr>
                <w:rStyle w:val="eop"/>
                <w:i/>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Перечень Объектов реконструкции</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Площадка контейнерная № 1, инв. 009/02/ 00004204, общей площадью 16 821,70 кв.м., кадастровый номер </w:t>
            </w:r>
            <w:r>
              <w:rPr>
                <w:rFonts w:eastAsia="SimSun"/>
                <w:lang w:eastAsia="ja-JP"/>
              </w:rPr>
              <w:t>66:41:0001001:40</w:t>
            </w:r>
          </w:p>
        </w:tc>
      </w:tr>
      <w:tr w:rsidR="00C4071D" w:rsidTr="00A34ECF">
        <w:trPr>
          <w:trHeight w:val="269"/>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Технические параме</w:t>
            </w:r>
            <w:r>
              <w:rPr>
                <w:rStyle w:val="normaltextrun"/>
              </w:rPr>
              <w:t>т</w:t>
            </w:r>
            <w:r>
              <w:rPr>
                <w:rStyle w:val="normaltextrun"/>
              </w:rPr>
              <w:t>ры Объекта</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Площадка контейнерная № 1 (участок 1.1), реконструиру</w:t>
            </w:r>
            <w:r>
              <w:rPr>
                <w:rStyle w:val="normaltextrun"/>
              </w:rPr>
              <w:t>е</w:t>
            </w:r>
            <w:r>
              <w:rPr>
                <w:rStyle w:val="normaltextrun"/>
              </w:rPr>
              <w:t>мый участок площадью 5071,00 кв</w:t>
            </w:r>
            <w:proofErr w:type="gramStart"/>
            <w:r>
              <w:rPr>
                <w:rStyle w:val="normaltextrun"/>
              </w:rPr>
              <w:t>.м</w:t>
            </w:r>
            <w:proofErr w:type="gramEnd"/>
            <w:r>
              <w:rPr>
                <w:rStyle w:val="normaltextrun"/>
              </w:rPr>
              <w:t xml:space="preserve"> (покрытия из искусственных камней мощения "Трилистник"– 5325,00 кв.м).  </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w:t>
            </w:r>
            <w:r>
              <w:rPr>
                <w:rStyle w:val="normaltextrun"/>
                <w:color w:val="202122"/>
                <w:shd w:val="clear" w:color="auto" w:fill="FFFFFF"/>
              </w:rPr>
              <w:t>и</w:t>
            </w:r>
            <w:r>
              <w:rPr>
                <w:rStyle w:val="normaltextrun"/>
                <w:color w:val="202122"/>
                <w:shd w:val="clear" w:color="auto" w:fill="FFFFFF"/>
              </w:rPr>
              <w:t>чит с континентальным, с холодной зимой и тёплым летом. Среднегодовая температура — 3.5°С.  </w:t>
            </w:r>
            <w:r>
              <w:rPr>
                <w:rStyle w:val="eop"/>
                <w:color w:val="202122"/>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Рабочая документация, шифр объекта </w:t>
            </w:r>
            <w:proofErr w:type="spellStart"/>
            <w:r>
              <w:rPr>
                <w:rStyle w:val="spellingerror"/>
              </w:rPr>
              <w:t>УРАЛд</w:t>
            </w:r>
            <w:proofErr w:type="spellEnd"/>
            <w:r>
              <w:rPr>
                <w:rStyle w:val="normaltextrun"/>
              </w:rPr>
              <w:t>/22/05/004 (приложение № 8 к документации о закупке).</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Наименование проектировщика</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ООО "АЗЪПРОЕКТСТРОЙ"</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14.1. Обязанности Подрядчика.</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C4071D" w:rsidRDefault="00C4071D" w:rsidP="00A34ECF">
            <w:pPr>
              <w:pStyle w:val="paragraph"/>
              <w:spacing w:before="0" w:beforeAutospacing="0" w:after="0" w:afterAutospacing="0"/>
              <w:ind w:left="75"/>
              <w:jc w:val="both"/>
            </w:pPr>
            <w:r>
              <w:rPr>
                <w:rStyle w:val="normaltextrun"/>
              </w:rPr>
              <w:t>временных зданий и сооружений;</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теплоснабжен</w:t>
            </w:r>
            <w:r>
              <w:rPr>
                <w:rStyle w:val="normaltextrun"/>
              </w:rPr>
              <w:t>и</w:t>
            </w:r>
            <w:r>
              <w:rPr>
                <w:rStyle w:val="normaltextrun"/>
              </w:rPr>
              <w:t>ем и водоснабжением;</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Передислокация строительной техники к месту проведения Работ;</w:t>
            </w:r>
            <w:r>
              <w:rPr>
                <w:rStyle w:val="eop"/>
              </w:rPr>
              <w:t> </w:t>
            </w:r>
          </w:p>
          <w:p w:rsidR="00C4071D" w:rsidRDefault="00C4071D" w:rsidP="004029DB">
            <w:pPr>
              <w:pStyle w:val="paragraph"/>
              <w:numPr>
                <w:ilvl w:val="0"/>
                <w:numId w:val="30"/>
              </w:numPr>
              <w:spacing w:before="0" w:beforeAutospacing="0" w:after="0" w:afterAutospacing="0"/>
              <w:ind w:left="75" w:firstLine="0"/>
              <w:jc w:val="both"/>
            </w:pPr>
            <w:r>
              <w:rPr>
                <w:rStyle w:val="normaltextrun"/>
              </w:rPr>
              <w:t>Перевозка Персонала Подрядчика к месту провед</w:t>
            </w:r>
            <w:r>
              <w:rPr>
                <w:rStyle w:val="normaltextrun"/>
              </w:rPr>
              <w:t>е</w:t>
            </w:r>
            <w:r>
              <w:rPr>
                <w:rStyle w:val="normaltextrun"/>
              </w:rPr>
              <w:t>ния Работ и обратно, организация проживания, питания, медицинского обслуживания персонала, вахтовые затраты.</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14.2. Обязанности Заказчика:</w:t>
            </w:r>
            <w:r>
              <w:rPr>
                <w:rStyle w:val="eop"/>
              </w:rPr>
              <w:t> </w:t>
            </w:r>
          </w:p>
          <w:p w:rsidR="00C4071D" w:rsidRDefault="00C4071D" w:rsidP="004029DB">
            <w:pPr>
              <w:pStyle w:val="paragraph"/>
              <w:numPr>
                <w:ilvl w:val="0"/>
                <w:numId w:val="31"/>
              </w:numPr>
              <w:spacing w:before="0" w:beforeAutospacing="0" w:after="0" w:afterAutospacing="0"/>
              <w:ind w:left="100" w:firstLine="0"/>
              <w:jc w:val="both"/>
            </w:pPr>
            <w:r>
              <w:rPr>
                <w:rStyle w:val="normaltextrun"/>
              </w:rPr>
              <w:t>Обеспечение доступа к реконструируемому Объекту;</w:t>
            </w:r>
            <w:r>
              <w:rPr>
                <w:rStyle w:val="eop"/>
              </w:rPr>
              <w:t> </w:t>
            </w:r>
          </w:p>
          <w:p w:rsidR="00C4071D" w:rsidRDefault="00C4071D" w:rsidP="004029DB">
            <w:pPr>
              <w:pStyle w:val="paragraph"/>
              <w:numPr>
                <w:ilvl w:val="0"/>
                <w:numId w:val="31"/>
              </w:numPr>
              <w:spacing w:before="0" w:beforeAutospacing="0" w:after="0" w:afterAutospacing="0"/>
              <w:ind w:left="100" w:firstLine="0"/>
              <w:jc w:val="both"/>
            </w:pPr>
            <w:r>
              <w:rPr>
                <w:rStyle w:val="normaltextrun"/>
              </w:rPr>
              <w:t>Освобождение места проведения работ от контейн</w:t>
            </w:r>
            <w:r>
              <w:rPr>
                <w:rStyle w:val="normaltextrun"/>
              </w:rPr>
              <w:t>е</w:t>
            </w:r>
            <w:r>
              <w:rPr>
                <w:rStyle w:val="normaltextrun"/>
              </w:rPr>
              <w:t>ров, ГПМ мешающих выполнению работ.</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w:t>
            </w:r>
            <w:r>
              <w:rPr>
                <w:rStyle w:val="normaltextrun"/>
              </w:rPr>
              <w:t>н</w:t>
            </w:r>
            <w:r>
              <w:rPr>
                <w:rStyle w:val="normaltextrun"/>
              </w:rPr>
              <w:t>ной безопасности.</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Pr>
              <w:t> </w:t>
            </w:r>
          </w:p>
          <w:p w:rsidR="00C4071D" w:rsidRDefault="00C4071D" w:rsidP="004029DB">
            <w:pPr>
              <w:pStyle w:val="paragraph"/>
              <w:numPr>
                <w:ilvl w:val="0"/>
                <w:numId w:val="32"/>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C4071D" w:rsidRDefault="00C4071D" w:rsidP="004029DB">
            <w:pPr>
              <w:pStyle w:val="paragraph"/>
              <w:numPr>
                <w:ilvl w:val="0"/>
                <w:numId w:val="32"/>
              </w:numPr>
              <w:spacing w:before="0" w:beforeAutospacing="0" w:after="0" w:afterAutospacing="0"/>
              <w:ind w:left="100" w:firstLine="0"/>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соблюд</w:t>
            </w:r>
            <w:r>
              <w:rPr>
                <w:rStyle w:val="normaltextrun"/>
              </w:rPr>
              <w:t>е</w:t>
            </w:r>
            <w:r>
              <w:rPr>
                <w:rStyle w:val="normaltextrun"/>
              </w:rPr>
              <w:t>нием мер безопасности, применением средств индивидуальной защиты, соблюдением технологической и трудовой дисциплины;</w:t>
            </w:r>
            <w:r>
              <w:rPr>
                <w:rStyle w:val="eop"/>
              </w:rPr>
              <w:t> </w:t>
            </w:r>
          </w:p>
          <w:p w:rsidR="00C4071D" w:rsidRDefault="00C4071D" w:rsidP="004029DB">
            <w:pPr>
              <w:pStyle w:val="paragraph"/>
              <w:numPr>
                <w:ilvl w:val="0"/>
                <w:numId w:val="32"/>
              </w:numPr>
              <w:spacing w:before="0" w:beforeAutospacing="0" w:after="0" w:afterAutospacing="0"/>
              <w:ind w:left="100" w:firstLine="0"/>
              <w:jc w:val="both"/>
            </w:pPr>
            <w:r>
              <w:rPr>
                <w:rStyle w:val="normaltextrun"/>
              </w:rPr>
              <w:t xml:space="preserve">Обеспечение всех работников </w:t>
            </w:r>
            <w:proofErr w:type="gramStart"/>
            <w:r>
              <w:rPr>
                <w:rStyle w:val="normaltextrun"/>
              </w:rPr>
              <w:t>спец</w:t>
            </w:r>
            <w:proofErr w:type="gramEnd"/>
            <w:r>
              <w:rPr>
                <w:rStyle w:val="normaltextrun"/>
              </w:rPr>
              <w:t>. одеждой и СИЗ в соответствии с отраслевыми нормами выдачи спец. одежды и СИЗ.</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Pr>
              <w:t> </w:t>
            </w:r>
          </w:p>
          <w:p w:rsidR="00C4071D" w:rsidRDefault="00C4071D" w:rsidP="004029DB">
            <w:pPr>
              <w:pStyle w:val="paragraph"/>
              <w:numPr>
                <w:ilvl w:val="0"/>
                <w:numId w:val="33"/>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Требования к разр</w:t>
            </w:r>
            <w:r>
              <w:rPr>
                <w:rStyle w:val="normaltextrun"/>
              </w:rPr>
              <w:t>а</w:t>
            </w:r>
            <w:r>
              <w:rPr>
                <w:rStyle w:val="normaltextrun"/>
              </w:rPr>
              <w:t>ботке природоохранных мер</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C4071D" w:rsidRDefault="00C4071D" w:rsidP="004029DB">
            <w:pPr>
              <w:pStyle w:val="paragraph"/>
              <w:numPr>
                <w:ilvl w:val="0"/>
                <w:numId w:val="34"/>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C4071D" w:rsidRDefault="00C4071D" w:rsidP="004029DB">
            <w:pPr>
              <w:pStyle w:val="paragraph"/>
              <w:numPr>
                <w:ilvl w:val="0"/>
                <w:numId w:val="34"/>
              </w:numPr>
              <w:spacing w:before="0" w:beforeAutospacing="0" w:after="0" w:afterAutospacing="0"/>
              <w:ind w:left="113" w:firstLine="0"/>
              <w:jc w:val="both"/>
            </w:pPr>
            <w:r>
              <w:rPr>
                <w:rStyle w:val="normaltextrun"/>
              </w:rPr>
              <w:t>Не допускать сверхнормативного скопления стро</w:t>
            </w:r>
            <w:r>
              <w:rPr>
                <w:rStyle w:val="normaltextrun"/>
              </w:rPr>
              <w:t>и</w:t>
            </w:r>
            <w:r>
              <w:rPr>
                <w:rStyle w:val="normaltextrun"/>
              </w:rPr>
              <w:t>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r>
              <w:rPr>
                <w:rStyle w:val="eop"/>
              </w:rPr>
              <w:t> </w:t>
            </w:r>
          </w:p>
          <w:p w:rsidR="00C4071D" w:rsidRDefault="00C4071D" w:rsidP="004029DB">
            <w:pPr>
              <w:pStyle w:val="paragraph"/>
              <w:numPr>
                <w:ilvl w:val="0"/>
                <w:numId w:val="34"/>
              </w:numPr>
              <w:spacing w:before="0" w:beforeAutospacing="0" w:after="0" w:afterAutospacing="0"/>
              <w:ind w:left="113" w:firstLine="0"/>
              <w:jc w:val="both"/>
            </w:pPr>
            <w:r>
              <w:rPr>
                <w:rStyle w:val="normaltextrun"/>
              </w:rPr>
              <w:t>Организовать слив стоков из туалетов в накопител</w:t>
            </w:r>
            <w:r>
              <w:rPr>
                <w:rStyle w:val="normaltextrun"/>
              </w:rPr>
              <w:t>ь</w:t>
            </w:r>
            <w:r>
              <w:rPr>
                <w:rStyle w:val="normaltextrun"/>
              </w:rPr>
              <w:t>ный септик, заключить договора на утилизацию стоков и ТБО с организациями имеющих право на утилизацию данных отходов. </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w:t>
            </w:r>
            <w:r>
              <w:rPr>
                <w:rStyle w:val="normaltextrun"/>
              </w:rPr>
              <w:t>а</w:t>
            </w:r>
            <w:r>
              <w:rPr>
                <w:rStyle w:val="normaltextrun"/>
              </w:rPr>
              <w:t>ты;</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17.3. Подрядчик обязан обеспечить сохранность находящи</w:t>
            </w:r>
            <w:r>
              <w:rPr>
                <w:rStyle w:val="normaltextrun"/>
              </w:rPr>
              <w:t>х</w:t>
            </w:r>
            <w:r>
              <w:rPr>
                <w:rStyle w:val="normaltextrun"/>
              </w:rPr>
              <w:t>ся на объекте материалов, изделий, конструкций, оборудования;</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17.5. Подрядчик должен иметь договор со специализирова</w:t>
            </w:r>
            <w:r>
              <w:rPr>
                <w:rStyle w:val="normaltextrun"/>
              </w:rPr>
              <w:t>н</w:t>
            </w:r>
            <w:r>
              <w:rPr>
                <w:rStyle w:val="normaltextrun"/>
              </w:rPr>
              <w:t>ной компанией на утилизацию и вывоз строительных отходов на специализированный полигон;</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17.6. Работы должны выполняться Подрядчиком с обеспеч</w:t>
            </w:r>
            <w:r>
              <w:rPr>
                <w:rStyle w:val="normaltextrun"/>
              </w:rPr>
              <w:t>е</w:t>
            </w:r>
            <w:r>
              <w:rPr>
                <w:rStyle w:val="normaltextrun"/>
              </w:rPr>
              <w:t xml:space="preserve">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Style w:val="normaltextrun"/>
              </w:rPr>
              <w:t>электробезопасности</w:t>
            </w:r>
            <w:proofErr w:type="spellEnd"/>
            <w:r>
              <w:rPr>
                <w:rStyle w:val="normaltextrun"/>
              </w:rPr>
              <w:t>, соблюдением памятки по безопасности при нахождении на территории контейнерного терминала;</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17.7.Работы производятся в стеснённых условиях, с налич</w:t>
            </w:r>
            <w:r>
              <w:rPr>
                <w:rStyle w:val="normaltextrun"/>
              </w:rPr>
              <w:t>и</w:t>
            </w:r>
            <w:r>
              <w:rPr>
                <w:rStyle w:val="normaltextrun"/>
              </w:rPr>
              <w:t>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w:t>
            </w:r>
            <w:r>
              <w:rPr>
                <w:rStyle w:val="normaltextrun"/>
              </w:rPr>
              <w:t>и</w:t>
            </w:r>
            <w:r>
              <w:rPr>
                <w:rStyle w:val="normaltextrun"/>
              </w:rPr>
              <w:t>ятия с соблюдением технологии действующего предприятия, обеспечением работы подъемных сооружений, грузоподъёмных механизмов, автотранспорта;</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17.8. Работы выполняются одним этапом.</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Требования к перс</w:t>
            </w:r>
            <w:r>
              <w:rPr>
                <w:rStyle w:val="normaltextrun"/>
              </w:rPr>
              <w:t>о</w:t>
            </w:r>
            <w:r>
              <w:rPr>
                <w:rStyle w:val="normaltextrun"/>
              </w:rPr>
              <w:t>налу</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Подрядчик должен иметь квалифицированный персонал, включающий в себя:</w:t>
            </w:r>
            <w:r>
              <w:rPr>
                <w:rStyle w:val="eop"/>
              </w:rPr>
              <w:t> </w:t>
            </w:r>
          </w:p>
          <w:p w:rsidR="00C4071D" w:rsidRDefault="00C4071D" w:rsidP="004029DB">
            <w:pPr>
              <w:pStyle w:val="paragraph"/>
              <w:numPr>
                <w:ilvl w:val="0"/>
                <w:numId w:val="35"/>
              </w:numPr>
              <w:spacing w:before="0" w:beforeAutospacing="0" w:after="0" w:afterAutospacing="0"/>
              <w:ind w:left="225" w:firstLine="0"/>
              <w:jc w:val="both"/>
            </w:pPr>
            <w:r>
              <w:rPr>
                <w:rStyle w:val="normaltextrun"/>
              </w:rPr>
              <w:t>не менее одного работника, имеющего действующее удостоверение по проведению проверки знаний требов</w:t>
            </w:r>
            <w:r>
              <w:rPr>
                <w:rStyle w:val="normaltextrun"/>
              </w:rPr>
              <w:t>а</w:t>
            </w:r>
            <w:r>
              <w:rPr>
                <w:rStyle w:val="normaltextrun"/>
              </w:rPr>
              <w:t>ний пожарно-технического минимума;</w:t>
            </w:r>
            <w:r>
              <w:rPr>
                <w:rStyle w:val="eop"/>
              </w:rPr>
              <w:t> </w:t>
            </w:r>
          </w:p>
          <w:p w:rsidR="00C4071D" w:rsidRDefault="00C4071D" w:rsidP="004029DB">
            <w:pPr>
              <w:pStyle w:val="paragraph"/>
              <w:numPr>
                <w:ilvl w:val="0"/>
                <w:numId w:val="35"/>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по проведению </w:t>
            </w:r>
            <w:proofErr w:type="gramStart"/>
            <w:r>
              <w:rPr>
                <w:rStyle w:val="normaltextrun"/>
              </w:rPr>
              <w:t>проверки знаний требов</w:t>
            </w:r>
            <w:r>
              <w:rPr>
                <w:rStyle w:val="normaltextrun"/>
              </w:rPr>
              <w:t>а</w:t>
            </w:r>
            <w:r>
              <w:rPr>
                <w:rStyle w:val="normaltextrun"/>
              </w:rPr>
              <w:t>ний охраны труда</w:t>
            </w:r>
            <w:proofErr w:type="gramEnd"/>
            <w:r>
              <w:rPr>
                <w:rStyle w:val="normaltextrun"/>
              </w:rPr>
              <w:t>;</w:t>
            </w:r>
            <w:r>
              <w:rPr>
                <w:rStyle w:val="eop"/>
              </w:rPr>
              <w:t> </w:t>
            </w:r>
          </w:p>
          <w:p w:rsidR="00C4071D" w:rsidRDefault="00C4071D" w:rsidP="004029DB">
            <w:pPr>
              <w:pStyle w:val="paragraph"/>
              <w:numPr>
                <w:ilvl w:val="0"/>
                <w:numId w:val="35"/>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5 группы по </w:t>
            </w:r>
            <w:proofErr w:type="spellStart"/>
            <w:r>
              <w:rPr>
                <w:rStyle w:val="normaltextrun"/>
              </w:rPr>
              <w:t>электробезопасности</w:t>
            </w:r>
            <w:proofErr w:type="spellEnd"/>
            <w:r>
              <w:rPr>
                <w:rStyle w:val="normaltextrun"/>
              </w:rPr>
              <w:t>;</w:t>
            </w:r>
            <w:r>
              <w:rPr>
                <w:rStyle w:val="eop"/>
              </w:rPr>
              <w:t> </w:t>
            </w:r>
          </w:p>
          <w:p w:rsidR="00C4071D" w:rsidRDefault="00C4071D" w:rsidP="004029DB">
            <w:pPr>
              <w:pStyle w:val="paragraph"/>
              <w:numPr>
                <w:ilvl w:val="0"/>
                <w:numId w:val="35"/>
              </w:numPr>
              <w:spacing w:before="0" w:beforeAutospacing="0" w:after="0" w:afterAutospacing="0"/>
              <w:ind w:left="225" w:firstLine="0"/>
              <w:jc w:val="both"/>
            </w:pPr>
            <w:r>
              <w:rPr>
                <w:rStyle w:val="normaltextrun"/>
              </w:rPr>
              <w:t>не менее двух работников, имеющих действующее удостоверение с допуском в качестве ремонтного перс</w:t>
            </w:r>
            <w:r>
              <w:rPr>
                <w:rStyle w:val="normaltextrun"/>
              </w:rPr>
              <w:t>о</w:t>
            </w:r>
            <w:r>
              <w:rPr>
                <w:rStyle w:val="normaltextrun"/>
              </w:rPr>
              <w:t xml:space="preserve">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не менее 3 группы по </w:t>
            </w:r>
            <w:proofErr w:type="spellStart"/>
            <w:r>
              <w:rPr>
                <w:rStyle w:val="normaltextrun"/>
              </w:rPr>
              <w:t>эле</w:t>
            </w:r>
            <w:r>
              <w:rPr>
                <w:rStyle w:val="normaltextrun"/>
              </w:rPr>
              <w:t>к</w:t>
            </w:r>
            <w:r>
              <w:rPr>
                <w:rStyle w:val="normaltextrun"/>
              </w:rPr>
              <w:t>тробезопасности</w:t>
            </w:r>
            <w:proofErr w:type="spellEnd"/>
            <w:r>
              <w:rPr>
                <w:rStyle w:val="normaltextrun"/>
              </w:rPr>
              <w:t>.</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19.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Требования к офор</w:t>
            </w:r>
            <w:r>
              <w:rPr>
                <w:rStyle w:val="normaltextrun"/>
              </w:rPr>
              <w:t>м</w:t>
            </w:r>
            <w:r>
              <w:rPr>
                <w:rStyle w:val="normaltextrun"/>
              </w:rPr>
              <w:t>лению документов</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19.1. Обязанности Подрядчика:</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Предоставить приказ о назначении лица ответстве</w:t>
            </w:r>
            <w:r>
              <w:rPr>
                <w:rStyle w:val="normaltextrun"/>
              </w:rPr>
              <w:t>н</w:t>
            </w:r>
            <w:r>
              <w:rPr>
                <w:rStyle w:val="normaltextrun"/>
              </w:rPr>
              <w:t xml:space="preserve">ного за соблюдение требований охраны труда, </w:t>
            </w:r>
            <w:proofErr w:type="spellStart"/>
            <w:r>
              <w:rPr>
                <w:rStyle w:val="normaltextrun"/>
              </w:rPr>
              <w:t>электробезопасности</w:t>
            </w:r>
            <w:proofErr w:type="spellEnd"/>
            <w:r>
              <w:rPr>
                <w:rStyle w:val="normaltextrun"/>
              </w:rPr>
              <w:t>, пожарной и промышленной без</w:t>
            </w:r>
            <w:r>
              <w:rPr>
                <w:rStyle w:val="normaltextrun"/>
              </w:rPr>
              <w:t>о</w:t>
            </w:r>
            <w:r>
              <w:rPr>
                <w:rStyle w:val="normaltextrun"/>
              </w:rPr>
              <w:t>пасности на объекте;</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Для обеспечения доступа работников и специализ</w:t>
            </w:r>
            <w:r>
              <w:rPr>
                <w:rStyle w:val="normaltextrun"/>
              </w:rPr>
              <w:t>и</w:t>
            </w:r>
            <w:r>
              <w:rPr>
                <w:rStyle w:val="normaltextrun"/>
              </w:rPr>
              <w:t>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w:t>
            </w:r>
            <w:r>
              <w:rPr>
                <w:rStyle w:val="normaltextrun"/>
              </w:rPr>
              <w:t>н</w:t>
            </w:r>
            <w:r>
              <w:rPr>
                <w:rStyle w:val="normaltextrun"/>
              </w:rPr>
              <w:t>ных номеров, а также список задействованных работников с указанием ФИО, занимаемой должности и паспортных данных;</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r>
              <w:rPr>
                <w:rStyle w:val="eop"/>
              </w:rPr>
              <w:t> </w:t>
            </w:r>
          </w:p>
          <w:p w:rsidR="00C4071D" w:rsidRDefault="00C4071D" w:rsidP="004029DB">
            <w:pPr>
              <w:pStyle w:val="paragraph"/>
              <w:numPr>
                <w:ilvl w:val="0"/>
                <w:numId w:val="36"/>
              </w:numPr>
              <w:spacing w:before="0" w:beforeAutospacing="0" w:after="0" w:afterAutospacing="0"/>
              <w:ind w:left="225" w:firstLine="0"/>
              <w:jc w:val="both"/>
            </w:pPr>
            <w:r>
              <w:rPr>
                <w:rStyle w:val="normaltextrun"/>
              </w:rPr>
              <w:t>Подрядчик обязан вести исполнительную документ</w:t>
            </w:r>
            <w:r>
              <w:rPr>
                <w:rStyle w:val="normaltextrun"/>
              </w:rPr>
              <w:t>а</w:t>
            </w:r>
            <w:r>
              <w:rPr>
                <w:rStyle w:val="normaltextrun"/>
              </w:rPr>
              <w:t>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w:t>
            </w:r>
            <w:r>
              <w:rPr>
                <w:rStyle w:val="normaltextrun"/>
              </w:rPr>
              <w:t>д</w:t>
            </w:r>
            <w:r>
              <w:rPr>
                <w:rStyle w:val="normaltextrun"/>
              </w:rPr>
              <w:t>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w:t>
            </w:r>
            <w:r>
              <w:rPr>
                <w:rStyle w:val="normaltextrun"/>
              </w:rPr>
              <w:t>и</w:t>
            </w:r>
            <w:r>
              <w:rPr>
                <w:rStyle w:val="normaltextrun"/>
              </w:rPr>
              <w:t>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19.2. Обязанности Заказчика.</w:t>
            </w:r>
            <w:r>
              <w:rPr>
                <w:rStyle w:val="eop"/>
              </w:rPr>
              <w:t> </w:t>
            </w:r>
          </w:p>
          <w:p w:rsidR="00C4071D" w:rsidRDefault="00C4071D" w:rsidP="004029DB">
            <w:pPr>
              <w:pStyle w:val="paragraph"/>
              <w:numPr>
                <w:ilvl w:val="0"/>
                <w:numId w:val="37"/>
              </w:numPr>
              <w:spacing w:before="0" w:beforeAutospacing="0" w:after="0" w:afterAutospacing="0"/>
              <w:ind w:left="225" w:firstLine="0"/>
              <w:jc w:val="both"/>
            </w:pPr>
            <w:r>
              <w:rPr>
                <w:rStyle w:val="normaltextrun"/>
              </w:rPr>
              <w:t>Передать Подрядчику Строительную площадку (объект) для выполнения работ по акту приема-передачи.</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20.</w:t>
            </w:r>
            <w:r>
              <w:rPr>
                <w:rStyle w:val="eop"/>
              </w:rPr>
              <w:t> </w:t>
            </w: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p w:rsidR="00C4071D" w:rsidRDefault="00C4071D" w:rsidP="00A34ECF">
            <w:pPr>
              <w:rPr>
                <w:lang w:eastAsia="ru-RU"/>
              </w:rPr>
            </w:pP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Внесение изменений в договор</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20.1 Работы выполняются в соответствии с проектной (рабочей) документацией шифр </w:t>
            </w:r>
            <w:proofErr w:type="spellStart"/>
            <w:r>
              <w:rPr>
                <w:rStyle w:val="spellingerror"/>
              </w:rPr>
              <w:t>УРАЛд</w:t>
            </w:r>
            <w:proofErr w:type="spellEnd"/>
            <w:r>
              <w:rPr>
                <w:rStyle w:val="normaltextrun"/>
              </w:rPr>
              <w:t>/22/05/004, выпо</w:t>
            </w:r>
            <w:r>
              <w:rPr>
                <w:rStyle w:val="normaltextrun"/>
              </w:rPr>
              <w:t>л</w:t>
            </w:r>
            <w:r>
              <w:rPr>
                <w:rStyle w:val="normaltextrun"/>
              </w:rPr>
              <w:t>ненной ООО «АЗЪПРОЕКТСТРОЙ». Любые отклонения от принятых проектных решений должны быть оформлены письменным согласованием с Заказчиком. </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20.2. </w:t>
            </w: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r>
              <w:rPr>
                <w:rStyle w:val="normaltextrun"/>
              </w:rPr>
              <w:t>:</w:t>
            </w:r>
            <w:r>
              <w:rPr>
                <w:rStyle w:val="eop"/>
              </w:rPr>
              <w:t> </w:t>
            </w:r>
          </w:p>
          <w:p w:rsidR="00C4071D" w:rsidRDefault="00C4071D" w:rsidP="004029DB">
            <w:pPr>
              <w:pStyle w:val="paragraph"/>
              <w:numPr>
                <w:ilvl w:val="0"/>
                <w:numId w:val="38"/>
              </w:numPr>
              <w:spacing w:before="0" w:beforeAutospacing="0" w:after="0" w:afterAutospacing="0"/>
              <w:ind w:left="225" w:firstLine="0"/>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r>
              <w:rPr>
                <w:rStyle w:val="normaltextrun"/>
              </w:rPr>
              <w:t>;</w:t>
            </w:r>
            <w:r>
              <w:rPr>
                <w:rStyle w:val="eop"/>
              </w:rPr>
              <w:t> </w:t>
            </w:r>
          </w:p>
          <w:p w:rsidR="00C4071D" w:rsidRDefault="00C4071D" w:rsidP="004029DB">
            <w:pPr>
              <w:pStyle w:val="paragraph"/>
              <w:numPr>
                <w:ilvl w:val="0"/>
                <w:numId w:val="38"/>
              </w:numPr>
              <w:spacing w:before="0" w:beforeAutospacing="0" w:after="0" w:afterAutospacing="0"/>
              <w:ind w:left="225" w:firstLine="0"/>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«АЗ</w:t>
            </w:r>
            <w:r>
              <w:t>Ъ</w:t>
            </w:r>
            <w:r>
              <w:t>ПРОЕКТСТРОЙ» за счет средств Заказчика</w:t>
            </w:r>
            <w:r>
              <w:rPr>
                <w:rStyle w:val="normaltextrun"/>
              </w:rPr>
              <w:t>;</w:t>
            </w:r>
            <w:r>
              <w:rPr>
                <w:rStyle w:val="eop"/>
              </w:rPr>
              <w:t> </w:t>
            </w:r>
          </w:p>
          <w:p w:rsidR="00C4071D" w:rsidRDefault="00C4071D" w:rsidP="004029DB">
            <w:pPr>
              <w:pStyle w:val="paragraph"/>
              <w:numPr>
                <w:ilvl w:val="0"/>
                <w:numId w:val="38"/>
              </w:numPr>
              <w:spacing w:before="0" w:beforeAutospacing="0" w:after="0" w:afterAutospacing="0"/>
              <w:ind w:left="225" w:firstLine="0"/>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«АЗ</w:t>
            </w:r>
            <w:r>
              <w:t>Ъ</w:t>
            </w:r>
            <w:r>
              <w:t>ПРОЕКТСТРОЙ» за счет средств Подрядчика</w:t>
            </w:r>
            <w:r>
              <w:rPr>
                <w:rStyle w:val="normaltextrun"/>
              </w:rPr>
              <w:t>.</w:t>
            </w:r>
            <w:r>
              <w:rPr>
                <w:rStyle w:val="eop"/>
              </w:rPr>
              <w:t> </w:t>
            </w:r>
          </w:p>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 xml:space="preserve">20.3.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w:t>
            </w:r>
            <w:proofErr w:type="gramStart"/>
            <w:r>
              <w:rPr>
                <w:rStyle w:val="normaltextrun"/>
              </w:rPr>
              <w:t>договора</w:t>
            </w:r>
            <w:proofErr w:type="gramEnd"/>
            <w:r>
              <w:rPr>
                <w:rStyle w:val="normaltextrun"/>
              </w:rP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r>
              <w:rPr>
                <w:rStyle w:val="eop"/>
              </w:rPr>
              <w:t> </w:t>
            </w:r>
          </w:p>
          <w:p w:rsidR="00C4071D" w:rsidRDefault="00C4071D" w:rsidP="004029DB">
            <w:pPr>
              <w:pStyle w:val="paragraph"/>
              <w:numPr>
                <w:ilvl w:val="0"/>
                <w:numId w:val="39"/>
              </w:numPr>
              <w:spacing w:before="0" w:beforeAutospacing="0" w:after="0" w:afterAutospacing="0"/>
              <w:ind w:left="301" w:firstLine="0"/>
              <w:jc w:val="both"/>
            </w:pPr>
            <w:r>
              <w:rPr>
                <w:rStyle w:val="normaltextrun"/>
              </w:rPr>
              <w:t>метод расчета стоимости работ остается неизме</w:t>
            </w:r>
            <w:r>
              <w:rPr>
                <w:rStyle w:val="normaltextrun"/>
              </w:rPr>
              <w:t>н</w:t>
            </w:r>
            <w:r>
              <w:rPr>
                <w:rStyle w:val="normaltextrun"/>
              </w:rPr>
              <w:t>ным;</w:t>
            </w:r>
            <w:r>
              <w:rPr>
                <w:rStyle w:val="eop"/>
              </w:rPr>
              <w:t> </w:t>
            </w:r>
          </w:p>
          <w:p w:rsidR="00C4071D" w:rsidRDefault="00C4071D" w:rsidP="004029DB">
            <w:pPr>
              <w:pStyle w:val="paragraph"/>
              <w:numPr>
                <w:ilvl w:val="0"/>
                <w:numId w:val="39"/>
              </w:numPr>
              <w:spacing w:before="0" w:beforeAutospacing="0" w:after="0" w:afterAutospacing="0"/>
              <w:ind w:left="301" w:firstLine="0"/>
              <w:jc w:val="both"/>
            </w:pPr>
            <w:r>
              <w:rPr>
                <w:rStyle w:val="normaltextrun"/>
              </w:rPr>
              <w:t>увеличение общей цены договора не превышает 30%  от первоначальной цены договора за весь срок действия договора.</w:t>
            </w:r>
            <w:r>
              <w:rPr>
                <w:rStyle w:val="eop"/>
              </w:rPr>
              <w:t> </w:t>
            </w:r>
          </w:p>
        </w:tc>
      </w:tr>
      <w:tr w:rsidR="00C4071D" w:rsidTr="00A34ECF">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jc w:val="center"/>
              <w:rPr>
                <w:rFonts w:ascii="Segoe UI" w:hAnsi="Segoe UI" w:cs="Segoe UI"/>
                <w:sz w:val="15"/>
                <w:szCs w:val="15"/>
              </w:rPr>
            </w:pPr>
            <w:r>
              <w:rPr>
                <w:rStyle w:val="normaltextrun"/>
              </w:rPr>
              <w:t>21.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C4071D" w:rsidRDefault="00C4071D" w:rsidP="00A34ECF">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361"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C4071D" w:rsidRDefault="00C4071D" w:rsidP="00A34ECF">
            <w:pPr>
              <w:pStyle w:val="paragraph"/>
              <w:spacing w:before="0" w:beforeAutospacing="0" w:after="0" w:afterAutospacing="0"/>
              <w:jc w:val="both"/>
              <w:rPr>
                <w:rFonts w:ascii="Segoe UI" w:hAnsi="Segoe UI" w:cs="Segoe UI"/>
                <w:sz w:val="15"/>
                <w:szCs w:val="15"/>
              </w:rPr>
            </w:pPr>
            <w:r>
              <w:rPr>
                <w:rStyle w:val="normaltextrun"/>
              </w:rPr>
              <w:t>______ (__________)  месяцев начиная со следующего дня, после Завершения Работ  и подписания обеими сторонами акта о приеме-сдаче отремонтированных, реконструирова</w:t>
            </w:r>
            <w:r>
              <w:rPr>
                <w:rStyle w:val="normaltextrun"/>
              </w:rPr>
              <w:t>н</w:t>
            </w:r>
            <w:r>
              <w:rPr>
                <w:rStyle w:val="normaltextrun"/>
              </w:rPr>
              <w:t>ных, модернизированных объектов основных средств формы ОС-3.</w:t>
            </w:r>
            <w:r>
              <w:rPr>
                <w:rStyle w:val="eop"/>
              </w:rPr>
              <w:t> </w:t>
            </w:r>
          </w:p>
        </w:tc>
      </w:tr>
    </w:tbl>
    <w:p w:rsidR="00C4071D" w:rsidRDefault="00C4071D" w:rsidP="00A34ECF">
      <w:pPr>
        <w:keepNext/>
        <w:keepLines/>
        <w:shd w:val="clear" w:color="auto" w:fill="FFFFFF"/>
        <w:spacing w:line="468" w:lineRule="exact"/>
      </w:pPr>
    </w:p>
    <w:tbl>
      <w:tblPr>
        <w:tblW w:w="0" w:type="auto"/>
        <w:tblInd w:w="223" w:type="dxa"/>
        <w:tblLook w:val="0000"/>
      </w:tblPr>
      <w:tblGrid>
        <w:gridCol w:w="4705"/>
        <w:gridCol w:w="4139"/>
      </w:tblGrid>
      <w:tr w:rsidR="00C4071D" w:rsidTr="00A34ECF">
        <w:trPr>
          <w:trHeight w:val="1121"/>
        </w:trPr>
        <w:tc>
          <w:tcPr>
            <w:tcW w:w="4705" w:type="dxa"/>
            <w:noWrap/>
          </w:tcPr>
          <w:p w:rsidR="00C4071D" w:rsidRDefault="00C4071D" w:rsidP="00A34ECF">
            <w:r>
              <w:t>Заказчик:</w:t>
            </w:r>
          </w:p>
          <w:p w:rsidR="00C4071D" w:rsidRDefault="00C4071D" w:rsidP="00A34ECF"/>
          <w:p w:rsidR="00C4071D" w:rsidRDefault="00C4071D" w:rsidP="00A34ECF">
            <w:r>
              <w:t>________    ______________</w:t>
            </w:r>
          </w:p>
          <w:p w:rsidR="00C4071D" w:rsidRDefault="00C4071D" w:rsidP="00A34ECF">
            <w:pPr>
              <w:rPr>
                <w:vertAlign w:val="superscript"/>
              </w:rPr>
            </w:pPr>
            <w:r>
              <w:rPr>
                <w:vertAlign w:val="superscript"/>
              </w:rPr>
              <w:t xml:space="preserve">(подпись)                    (Ф.И.О.)            </w:t>
            </w:r>
          </w:p>
        </w:tc>
        <w:tc>
          <w:tcPr>
            <w:tcW w:w="4139" w:type="dxa"/>
            <w:noWrap/>
          </w:tcPr>
          <w:p w:rsidR="00C4071D" w:rsidRDefault="00C4071D" w:rsidP="00A34ECF">
            <w:pPr>
              <w:keepNext/>
              <w:keepLines/>
            </w:pPr>
            <w:r>
              <w:t>Подрядчик:</w:t>
            </w:r>
          </w:p>
          <w:p w:rsidR="00C4071D" w:rsidRDefault="00C4071D" w:rsidP="00A34ECF">
            <w:pPr>
              <w:keepNext/>
              <w:keepLines/>
            </w:pPr>
          </w:p>
          <w:p w:rsidR="00C4071D" w:rsidRDefault="00C4071D" w:rsidP="00A34ECF">
            <w:pPr>
              <w:keepNext/>
              <w:keepLines/>
            </w:pPr>
            <w:r>
              <w:t>________    ______________</w:t>
            </w:r>
          </w:p>
          <w:p w:rsidR="00C4071D" w:rsidRDefault="00C4071D" w:rsidP="00A34ECF">
            <w:pPr>
              <w:keepNext/>
              <w:keepLines/>
            </w:pPr>
            <w:r>
              <w:rPr>
                <w:vertAlign w:val="superscript"/>
              </w:rPr>
              <w:t xml:space="preserve">(подпись)                        (Ф.И.О.)                                </w:t>
            </w:r>
          </w:p>
        </w:tc>
      </w:tr>
    </w:tbl>
    <w:p w:rsidR="00C4071D" w:rsidRDefault="00C4071D" w:rsidP="00A34ECF">
      <w:pPr>
        <w:keepNext/>
        <w:keepLines/>
      </w:pPr>
    </w:p>
    <w:p w:rsidR="00C4071D" w:rsidRDefault="00C4071D" w:rsidP="00A34ECF">
      <w:pPr>
        <w:keepNext/>
        <w:keepLines/>
        <w:jc w:val="right"/>
        <w:sectPr w:rsidR="00C4071D">
          <w:headerReference w:type="even" r:id="rId33"/>
          <w:headerReference w:type="default" r:id="rId34"/>
          <w:footerReference w:type="default" r:id="rId35"/>
          <w:footerReference w:type="first" r:id="rId36"/>
          <w:pgSz w:w="11906" w:h="16838"/>
          <w:pgMar w:top="1134" w:right="850" w:bottom="1134" w:left="1701" w:header="708" w:footer="708" w:gutter="0"/>
          <w:cols w:space="708"/>
          <w:docGrid w:linePitch="360"/>
        </w:sectPr>
      </w:pPr>
    </w:p>
    <w:p w:rsidR="00C4071D" w:rsidRDefault="00C4071D" w:rsidP="00A34ECF">
      <w:pPr>
        <w:keepNext/>
        <w:keepLines/>
        <w:jc w:val="right"/>
      </w:pPr>
      <w:r>
        <w:t xml:space="preserve">Приложение № 2 </w:t>
      </w:r>
    </w:p>
    <w:p w:rsidR="00C4071D" w:rsidRDefault="00C4071D" w:rsidP="00A34ECF">
      <w:pPr>
        <w:keepNext/>
        <w:keepLines/>
        <w:jc w:val="right"/>
      </w:pPr>
      <w:r>
        <w:t xml:space="preserve">к договору № </w:t>
      </w:r>
      <w:proofErr w:type="spellStart"/>
      <w:r>
        <w:t>УРАЛд</w:t>
      </w:r>
      <w:proofErr w:type="spellEnd"/>
      <w:r>
        <w:t xml:space="preserve">/23/0_/00__ </w:t>
      </w:r>
    </w:p>
    <w:p w:rsidR="00C4071D" w:rsidRDefault="00C4071D" w:rsidP="00A34ECF">
      <w:pPr>
        <w:keepNext/>
        <w:keepLines/>
        <w:jc w:val="right"/>
      </w:pPr>
      <w:r>
        <w:t>от «____» ____________ 2023 г.</w:t>
      </w:r>
    </w:p>
    <w:p w:rsidR="00C4071D" w:rsidRDefault="00C4071D" w:rsidP="00A34ECF">
      <w:pPr>
        <w:keepNext/>
        <w:keepLines/>
        <w:jc w:val="right"/>
      </w:pPr>
      <w:r>
        <w:t>на выполнение строительно-монтажных работ</w:t>
      </w:r>
    </w:p>
    <w:p w:rsidR="00C4071D" w:rsidRDefault="00C4071D" w:rsidP="00A34ECF">
      <w:pPr>
        <w:keepNext/>
        <w:keepLines/>
        <w:jc w:val="right"/>
      </w:pPr>
    </w:p>
    <w:p w:rsidR="00C4071D" w:rsidRDefault="00C4071D" w:rsidP="00A34ECF">
      <w:pPr>
        <w:keepNext/>
        <w:keepLines/>
        <w:shd w:val="clear" w:color="auto" w:fill="FFFFFF"/>
        <w:ind w:left="14"/>
        <w:jc w:val="center"/>
        <w:rPr>
          <w:bCs/>
          <w:spacing w:val="-16"/>
          <w:sz w:val="28"/>
          <w:szCs w:val="28"/>
        </w:rPr>
      </w:pPr>
      <w:r>
        <w:rPr>
          <w:bCs/>
          <w:spacing w:val="-16"/>
          <w:sz w:val="28"/>
          <w:szCs w:val="28"/>
        </w:rPr>
        <w:t>Сметный расчет</w:t>
      </w:r>
    </w:p>
    <w:p w:rsidR="00C4071D" w:rsidRDefault="00C4071D" w:rsidP="00A34ECF">
      <w:pPr>
        <w:keepNext/>
        <w:keepLines/>
        <w:shd w:val="clear" w:color="auto" w:fill="FFFFFF"/>
        <w:spacing w:before="5"/>
        <w:ind w:left="19"/>
        <w:jc w:val="center"/>
        <w:rPr>
          <w:b/>
        </w:rPr>
      </w:pPr>
    </w:p>
    <w:p w:rsidR="00C4071D" w:rsidRDefault="00C4071D" w:rsidP="00A34ECF">
      <w:pPr>
        <w:keepNext/>
        <w:keepLines/>
        <w:shd w:val="clear" w:color="auto" w:fill="FFFFFF"/>
        <w:spacing w:line="468" w:lineRule="exact"/>
        <w:ind w:left="14"/>
      </w:pPr>
    </w:p>
    <w:p w:rsidR="00C4071D" w:rsidRDefault="00C4071D" w:rsidP="00A34ECF">
      <w:pPr>
        <w:keepNext/>
        <w:keepLines/>
        <w:shd w:val="clear" w:color="auto" w:fill="FFFFFF"/>
        <w:spacing w:line="468" w:lineRule="exact"/>
        <w:ind w:left="14"/>
      </w:pPr>
    </w:p>
    <w:p w:rsidR="00C4071D" w:rsidRDefault="00C4071D" w:rsidP="00A34ECF">
      <w:pPr>
        <w:keepNext/>
        <w:keepLines/>
        <w:shd w:val="clear" w:color="auto" w:fill="FFFFFF"/>
        <w:spacing w:line="468" w:lineRule="exact"/>
        <w:ind w:left="14"/>
      </w:pPr>
    </w:p>
    <w:tbl>
      <w:tblPr>
        <w:tblW w:w="0" w:type="auto"/>
        <w:tblInd w:w="223" w:type="dxa"/>
        <w:tblLook w:val="0000"/>
      </w:tblPr>
      <w:tblGrid>
        <w:gridCol w:w="4705"/>
        <w:gridCol w:w="4139"/>
      </w:tblGrid>
      <w:tr w:rsidR="00C4071D" w:rsidTr="00A34ECF">
        <w:trPr>
          <w:trHeight w:val="1121"/>
        </w:trPr>
        <w:tc>
          <w:tcPr>
            <w:tcW w:w="4705" w:type="dxa"/>
            <w:noWrap/>
          </w:tcPr>
          <w:p w:rsidR="00C4071D" w:rsidRDefault="00C4071D" w:rsidP="00A34ECF">
            <w:pPr>
              <w:keepNext/>
              <w:keepLines/>
            </w:pPr>
            <w:r>
              <w:t>Заказчик:</w:t>
            </w:r>
          </w:p>
          <w:p w:rsidR="00C4071D" w:rsidRDefault="00C4071D" w:rsidP="00A34ECF">
            <w:pPr>
              <w:keepNext/>
              <w:keepLines/>
            </w:pPr>
          </w:p>
          <w:p w:rsidR="00C4071D" w:rsidRDefault="00C4071D" w:rsidP="00A34ECF">
            <w:pPr>
              <w:keepNext/>
              <w:keepLines/>
            </w:pPr>
            <w:r>
              <w:t>________    ______________</w:t>
            </w:r>
          </w:p>
          <w:p w:rsidR="00C4071D" w:rsidRDefault="00C4071D" w:rsidP="00A34ECF">
            <w:pPr>
              <w:keepNext/>
              <w:keepLines/>
              <w:rPr>
                <w:vertAlign w:val="superscript"/>
              </w:rPr>
            </w:pPr>
            <w:r>
              <w:rPr>
                <w:vertAlign w:val="superscript"/>
              </w:rPr>
              <w:t xml:space="preserve">(подпись)                    (Ф.И.О.)            </w:t>
            </w:r>
          </w:p>
        </w:tc>
        <w:tc>
          <w:tcPr>
            <w:tcW w:w="4139" w:type="dxa"/>
            <w:noWrap/>
          </w:tcPr>
          <w:p w:rsidR="00C4071D" w:rsidRDefault="00C4071D" w:rsidP="00A34ECF">
            <w:pPr>
              <w:keepNext/>
              <w:keepLines/>
            </w:pPr>
            <w:r>
              <w:t>Подрядчик:</w:t>
            </w:r>
          </w:p>
          <w:p w:rsidR="00C4071D" w:rsidRDefault="00C4071D" w:rsidP="00A34ECF">
            <w:pPr>
              <w:keepNext/>
              <w:keepLines/>
            </w:pPr>
          </w:p>
          <w:p w:rsidR="00C4071D" w:rsidRDefault="00C4071D" w:rsidP="00A34ECF">
            <w:pPr>
              <w:keepNext/>
              <w:keepLines/>
            </w:pPr>
            <w:r>
              <w:t>________    ______________</w:t>
            </w:r>
          </w:p>
          <w:p w:rsidR="00C4071D" w:rsidRDefault="00C4071D" w:rsidP="00A34ECF">
            <w:pPr>
              <w:keepNext/>
              <w:keepLines/>
            </w:pPr>
            <w:r>
              <w:rPr>
                <w:vertAlign w:val="superscript"/>
              </w:rPr>
              <w:t xml:space="preserve">(подпись)                        (Ф.И.О.)                                </w:t>
            </w:r>
          </w:p>
        </w:tc>
      </w:tr>
    </w:tbl>
    <w:p w:rsidR="00C4071D" w:rsidRDefault="00C4071D" w:rsidP="00A34ECF">
      <w:pPr>
        <w:keepNext/>
        <w:keepLines/>
        <w:jc w:val="right"/>
        <w:sectPr w:rsidR="00C4071D">
          <w:footnotePr>
            <w:numRestart w:val="eachSect"/>
          </w:footnotePr>
          <w:pgSz w:w="11907" w:h="16840"/>
          <w:pgMar w:top="709" w:right="708" w:bottom="1134" w:left="1276" w:header="794" w:footer="794" w:gutter="0"/>
          <w:cols w:space="720"/>
          <w:titlePg/>
          <w:docGrid w:linePitch="360"/>
        </w:sectPr>
      </w:pPr>
    </w:p>
    <w:tbl>
      <w:tblPr>
        <w:tblW w:w="9464" w:type="dxa"/>
        <w:tblLook w:val="04A0"/>
      </w:tblPr>
      <w:tblGrid>
        <w:gridCol w:w="4219"/>
        <w:gridCol w:w="5245"/>
      </w:tblGrid>
      <w:tr w:rsidR="00C4071D" w:rsidTr="00A34ECF">
        <w:tc>
          <w:tcPr>
            <w:tcW w:w="4219" w:type="dxa"/>
            <w:noWrap/>
          </w:tcPr>
          <w:p w:rsidR="00C4071D" w:rsidRDefault="00C4071D" w:rsidP="00A34ECF">
            <w:pPr>
              <w:keepNext/>
              <w:keepLines/>
              <w:jc w:val="right"/>
              <w:outlineLvl w:val="0"/>
            </w:pPr>
          </w:p>
        </w:tc>
        <w:tc>
          <w:tcPr>
            <w:tcW w:w="5245" w:type="dxa"/>
            <w:noWrap/>
          </w:tcPr>
          <w:p w:rsidR="00C4071D" w:rsidRDefault="00C4071D" w:rsidP="00A34ECF">
            <w:pPr>
              <w:keepNext/>
              <w:keepLines/>
              <w:jc w:val="right"/>
              <w:outlineLvl w:val="0"/>
            </w:pPr>
            <w:r>
              <w:t xml:space="preserve">Приложение № 3 </w:t>
            </w:r>
          </w:p>
          <w:p w:rsidR="00C4071D" w:rsidRDefault="00C4071D" w:rsidP="00A34ECF">
            <w:pPr>
              <w:keepNext/>
              <w:keepLines/>
              <w:jc w:val="right"/>
              <w:outlineLvl w:val="0"/>
            </w:pPr>
            <w:r>
              <w:t xml:space="preserve">к договору № </w:t>
            </w:r>
            <w:proofErr w:type="spellStart"/>
            <w:r>
              <w:t>УРАЛд</w:t>
            </w:r>
            <w:proofErr w:type="spellEnd"/>
            <w:r>
              <w:t xml:space="preserve">/23/0_/00__ </w:t>
            </w:r>
          </w:p>
          <w:p w:rsidR="00C4071D" w:rsidRDefault="00C4071D" w:rsidP="00A34ECF">
            <w:pPr>
              <w:keepNext/>
              <w:keepLines/>
              <w:jc w:val="right"/>
              <w:outlineLvl w:val="0"/>
            </w:pPr>
            <w:r>
              <w:t>от «____» ____________ 2023 г.</w:t>
            </w:r>
          </w:p>
          <w:p w:rsidR="00C4071D" w:rsidRDefault="00C4071D" w:rsidP="00A34ECF">
            <w:pPr>
              <w:keepNext/>
              <w:keepLines/>
              <w:jc w:val="right"/>
              <w:outlineLvl w:val="0"/>
            </w:pPr>
            <w:r>
              <w:t>на выполнение строительно-монтажных работ</w:t>
            </w:r>
          </w:p>
        </w:tc>
      </w:tr>
    </w:tbl>
    <w:p w:rsidR="00C4071D" w:rsidRDefault="00C4071D" w:rsidP="00A34ECF">
      <w:pPr>
        <w:keepNext/>
        <w:keepLines/>
        <w:jc w:val="both"/>
        <w:outlineLvl w:val="0"/>
        <w:rPr>
          <w:bCs/>
        </w:rPr>
      </w:pPr>
    </w:p>
    <w:p w:rsidR="00C4071D" w:rsidRDefault="00C4071D" w:rsidP="00A34ECF">
      <w:pPr>
        <w:keepNext/>
        <w:keepLines/>
        <w:jc w:val="center"/>
        <w:outlineLvl w:val="0"/>
        <w:rPr>
          <w:b/>
          <w:bCs/>
        </w:rPr>
      </w:pPr>
    </w:p>
    <w:p w:rsidR="00C4071D" w:rsidRDefault="00C4071D" w:rsidP="00A34ECF">
      <w:pPr>
        <w:keepNext/>
        <w:keepLines/>
        <w:jc w:val="center"/>
        <w:outlineLvl w:val="0"/>
        <w:rPr>
          <w:bCs/>
          <w:sz w:val="28"/>
          <w:szCs w:val="28"/>
        </w:rPr>
      </w:pPr>
      <w:r>
        <w:rPr>
          <w:bCs/>
          <w:sz w:val="28"/>
          <w:szCs w:val="28"/>
        </w:rPr>
        <w:t>Перечень исходных данных</w:t>
      </w:r>
    </w:p>
    <w:p w:rsidR="00C4071D" w:rsidRDefault="00C4071D" w:rsidP="00A34ECF">
      <w:pPr>
        <w:keepNext/>
        <w:keepLines/>
        <w:jc w:val="center"/>
        <w:outlineLvl w:val="0"/>
        <w:rPr>
          <w:bCs/>
        </w:rPr>
      </w:pPr>
    </w:p>
    <w:p w:rsidR="00C4071D" w:rsidRDefault="00C4071D" w:rsidP="004029DB">
      <w:pPr>
        <w:pStyle w:val="aff7"/>
        <w:keepNext/>
        <w:keepLines/>
        <w:numPr>
          <w:ilvl w:val="0"/>
          <w:numId w:val="45"/>
        </w:numPr>
        <w:suppressAutoHyphens w:val="0"/>
        <w:contextualSpacing/>
        <w:jc w:val="both"/>
        <w:outlineLvl w:val="0"/>
      </w:pPr>
      <w:r>
        <w:rPr>
          <w:bCs/>
        </w:rPr>
        <w:t>Рабочая документация. Том 2. Генеральный план, шифр №</w:t>
      </w:r>
      <w:proofErr w:type="spellStart"/>
      <w:r>
        <w:rPr>
          <w:bCs/>
        </w:rPr>
        <w:t>УРАЛд</w:t>
      </w:r>
      <w:proofErr w:type="spellEnd"/>
      <w:r>
        <w:rPr>
          <w:bCs/>
        </w:rPr>
        <w:t>/22/05/004-ГП;</w:t>
      </w:r>
    </w:p>
    <w:p w:rsidR="00C4071D" w:rsidRDefault="00C4071D" w:rsidP="004029DB">
      <w:pPr>
        <w:pStyle w:val="aff7"/>
        <w:keepNext/>
        <w:keepLines/>
        <w:numPr>
          <w:ilvl w:val="0"/>
          <w:numId w:val="45"/>
        </w:numPr>
        <w:suppressAutoHyphens w:val="0"/>
        <w:contextualSpacing/>
        <w:jc w:val="both"/>
        <w:outlineLvl w:val="0"/>
      </w:pPr>
      <w:r>
        <w:t xml:space="preserve">Рабочая документация. Том 6. Проект организации строительства, </w:t>
      </w:r>
      <w:r>
        <w:rPr>
          <w:bCs/>
        </w:rPr>
        <w:t>шифр №</w:t>
      </w:r>
      <w:proofErr w:type="spellStart"/>
      <w:r>
        <w:rPr>
          <w:bCs/>
        </w:rPr>
        <w:t>УРАЛд</w:t>
      </w:r>
      <w:proofErr w:type="spellEnd"/>
      <w:r>
        <w:rPr>
          <w:bCs/>
        </w:rPr>
        <w:t>/22/05/004-ПОС;</w:t>
      </w:r>
    </w:p>
    <w:p w:rsidR="00C4071D" w:rsidRDefault="00C4071D" w:rsidP="004029DB">
      <w:pPr>
        <w:pStyle w:val="aff7"/>
        <w:keepNext/>
        <w:keepLines/>
        <w:numPr>
          <w:ilvl w:val="0"/>
          <w:numId w:val="45"/>
        </w:numPr>
        <w:suppressAutoHyphens w:val="0"/>
        <w:contextualSpacing/>
        <w:jc w:val="both"/>
        <w:outlineLvl w:val="0"/>
      </w:pPr>
      <w:r>
        <w:t xml:space="preserve">Рабочая документация. Том 7. Проект организации работ по сносу (демонтажу) объектов капитального строительства, </w:t>
      </w:r>
      <w:r>
        <w:rPr>
          <w:bCs/>
        </w:rPr>
        <w:t>шифр №</w:t>
      </w:r>
      <w:proofErr w:type="spellStart"/>
      <w:r>
        <w:rPr>
          <w:bCs/>
        </w:rPr>
        <w:t>УРАЛд</w:t>
      </w:r>
      <w:proofErr w:type="spellEnd"/>
      <w:r>
        <w:rPr>
          <w:bCs/>
        </w:rPr>
        <w:t>/22/05/004-ПОД.</w:t>
      </w:r>
    </w:p>
    <w:p w:rsidR="00C4071D" w:rsidRDefault="00C4071D" w:rsidP="00A34ECF">
      <w:pPr>
        <w:keepNext/>
        <w:keepLines/>
        <w:jc w:val="both"/>
        <w:rPr>
          <w:lang w:eastAsia="en-US"/>
        </w:rPr>
      </w:pPr>
    </w:p>
    <w:p w:rsidR="00C4071D" w:rsidRDefault="00C4071D" w:rsidP="00A34ECF">
      <w:pPr>
        <w:keepNext/>
        <w:keepLines/>
        <w:jc w:val="both"/>
        <w:rPr>
          <w:lang w:eastAsia="en-US"/>
        </w:rPr>
      </w:pPr>
    </w:p>
    <w:p w:rsidR="00C4071D" w:rsidRDefault="00C4071D" w:rsidP="00A34ECF">
      <w:pPr>
        <w:keepNext/>
        <w:keepLines/>
        <w:jc w:val="both"/>
        <w:rPr>
          <w:lang w:eastAsia="en-US"/>
        </w:rPr>
      </w:pPr>
    </w:p>
    <w:tbl>
      <w:tblPr>
        <w:tblW w:w="9747" w:type="dxa"/>
        <w:tblLook w:val="00A0"/>
      </w:tblPr>
      <w:tblGrid>
        <w:gridCol w:w="4503"/>
        <w:gridCol w:w="5244"/>
      </w:tblGrid>
      <w:tr w:rsidR="00C4071D" w:rsidTr="00A34ECF">
        <w:tc>
          <w:tcPr>
            <w:tcW w:w="4503" w:type="dxa"/>
            <w:noWrap/>
          </w:tcPr>
          <w:p w:rsidR="00C4071D" w:rsidRDefault="00C4071D" w:rsidP="00A34ECF">
            <w:pPr>
              <w:keepNext/>
              <w:keepLines/>
              <w:spacing w:line="360" w:lineRule="auto"/>
              <w:jc w:val="both"/>
              <w:rPr>
                <w:bCs/>
              </w:rPr>
            </w:pPr>
            <w:r>
              <w:rPr>
                <w:bCs/>
              </w:rPr>
              <w:t>Заказчик:</w:t>
            </w:r>
          </w:p>
          <w:p w:rsidR="00C4071D" w:rsidRDefault="00C4071D" w:rsidP="00A34ECF">
            <w:pPr>
              <w:keepNext/>
              <w:keepLines/>
              <w:spacing w:line="360" w:lineRule="auto"/>
              <w:jc w:val="both"/>
              <w:rPr>
                <w:bCs/>
              </w:rPr>
            </w:pPr>
          </w:p>
          <w:p w:rsidR="00C4071D" w:rsidRDefault="00C4071D" w:rsidP="00A34ECF">
            <w:pPr>
              <w:keepNext/>
              <w:keepLines/>
              <w:spacing w:line="360" w:lineRule="auto"/>
              <w:jc w:val="both"/>
              <w:rPr>
                <w:bCs/>
              </w:rPr>
            </w:pPr>
            <w:r>
              <w:rPr>
                <w:bCs/>
              </w:rPr>
              <w:t>________    ______________</w:t>
            </w:r>
          </w:p>
          <w:p w:rsidR="00C4071D" w:rsidRDefault="00C4071D" w:rsidP="00A34ECF">
            <w:pPr>
              <w:keepNext/>
              <w:keepLines/>
              <w:spacing w:line="360" w:lineRule="auto"/>
              <w:jc w:val="both"/>
              <w:rPr>
                <w:bCs/>
              </w:rPr>
            </w:pPr>
            <w:r>
              <w:rPr>
                <w:bCs/>
              </w:rPr>
              <w:t xml:space="preserve">(подпись)                    (Ф.И.О.)            </w:t>
            </w:r>
          </w:p>
        </w:tc>
        <w:tc>
          <w:tcPr>
            <w:tcW w:w="5244" w:type="dxa"/>
            <w:noWrap/>
          </w:tcPr>
          <w:p w:rsidR="00C4071D" w:rsidRDefault="00C4071D" w:rsidP="00A34ECF">
            <w:pPr>
              <w:keepNext/>
              <w:keepLines/>
              <w:spacing w:line="360" w:lineRule="auto"/>
              <w:ind w:left="-52"/>
              <w:jc w:val="both"/>
              <w:rPr>
                <w:bCs/>
              </w:rPr>
            </w:pPr>
            <w:r>
              <w:rPr>
                <w:bCs/>
              </w:rPr>
              <w:t>Подрядчик:</w:t>
            </w:r>
          </w:p>
          <w:p w:rsidR="00C4071D" w:rsidRDefault="00C4071D" w:rsidP="00A34ECF">
            <w:pPr>
              <w:keepNext/>
              <w:keepLines/>
              <w:spacing w:line="360" w:lineRule="auto"/>
              <w:ind w:left="-52"/>
              <w:jc w:val="both"/>
              <w:rPr>
                <w:bCs/>
              </w:rPr>
            </w:pPr>
          </w:p>
          <w:p w:rsidR="00C4071D" w:rsidRDefault="00C4071D" w:rsidP="00A34ECF">
            <w:pPr>
              <w:keepNext/>
              <w:keepLines/>
              <w:spacing w:line="360" w:lineRule="auto"/>
              <w:ind w:left="-52"/>
              <w:jc w:val="both"/>
              <w:rPr>
                <w:bCs/>
              </w:rPr>
            </w:pPr>
            <w:r>
              <w:rPr>
                <w:bCs/>
              </w:rPr>
              <w:t>________    ______________</w:t>
            </w:r>
          </w:p>
          <w:p w:rsidR="00C4071D" w:rsidRDefault="00C4071D" w:rsidP="00A34ECF">
            <w:pPr>
              <w:keepNext/>
              <w:keepLines/>
              <w:spacing w:line="360" w:lineRule="auto"/>
              <w:ind w:left="-52"/>
              <w:jc w:val="both"/>
              <w:rPr>
                <w:bCs/>
              </w:rPr>
            </w:pPr>
            <w:r>
              <w:rPr>
                <w:bCs/>
              </w:rPr>
              <w:t xml:space="preserve">(подпись)                        (Ф.И.О.)                                </w:t>
            </w:r>
          </w:p>
        </w:tc>
      </w:tr>
    </w:tbl>
    <w:p w:rsidR="00C4071D" w:rsidRDefault="00C4071D" w:rsidP="00A34ECF">
      <w:pPr>
        <w:keepNext/>
        <w:keepLines/>
      </w:pPr>
    </w:p>
    <w:p w:rsidR="00C4071D" w:rsidRDefault="00C4071D" w:rsidP="00A34ECF">
      <w:pPr>
        <w:pStyle w:val="ConsNormal"/>
        <w:keepNext/>
        <w:keepLines/>
        <w:widowControl/>
        <w:ind w:left="3686" w:firstLine="0"/>
        <w:rPr>
          <w:rFonts w:ascii="Times New Roman" w:hAnsi="Times New Roman"/>
          <w:sz w:val="24"/>
          <w:szCs w:val="24"/>
        </w:rPr>
      </w:pPr>
    </w:p>
    <w:p w:rsidR="00C4071D" w:rsidRDefault="00C4071D" w:rsidP="00A34ECF">
      <w:pPr>
        <w:pStyle w:val="ConsNormal"/>
        <w:keepNext/>
        <w:keepLines/>
        <w:widowControl/>
        <w:ind w:left="3686" w:firstLine="0"/>
        <w:rPr>
          <w:rFonts w:ascii="Times New Roman" w:hAnsi="Times New Roman"/>
          <w:sz w:val="24"/>
          <w:szCs w:val="24"/>
        </w:rPr>
      </w:pPr>
    </w:p>
    <w:p w:rsidR="00C4071D" w:rsidRDefault="00C4071D" w:rsidP="00A34ECF">
      <w:pPr>
        <w:pStyle w:val="ConsNormal"/>
        <w:keepNext/>
        <w:keepLines/>
        <w:widowControl/>
        <w:ind w:left="3686" w:firstLine="0"/>
        <w:rPr>
          <w:rFonts w:ascii="Times New Roman" w:hAnsi="Times New Roman"/>
          <w:sz w:val="24"/>
          <w:szCs w:val="24"/>
        </w:rPr>
      </w:pPr>
    </w:p>
    <w:p w:rsidR="00C4071D" w:rsidRDefault="00C4071D" w:rsidP="00A34ECF">
      <w:pPr>
        <w:pStyle w:val="ConsNormal"/>
        <w:keepNext/>
        <w:keepLines/>
        <w:widowControl/>
        <w:ind w:left="3686" w:firstLine="0"/>
        <w:rPr>
          <w:rFonts w:ascii="Times New Roman" w:hAnsi="Times New Roman"/>
          <w:sz w:val="24"/>
          <w:szCs w:val="24"/>
        </w:rPr>
      </w:pPr>
    </w:p>
    <w:p w:rsidR="00C4071D" w:rsidRDefault="00C4071D" w:rsidP="00A34ECF">
      <w:pPr>
        <w:spacing w:after="200" w:line="276" w:lineRule="auto"/>
        <w:rPr>
          <w:rFonts w:eastAsia="Arial"/>
        </w:rPr>
      </w:pPr>
      <w:r>
        <w:br w:type="page" w:clear="all"/>
      </w:r>
    </w:p>
    <w:p w:rsidR="00C4071D" w:rsidRDefault="00C4071D" w:rsidP="00A34ECF">
      <w:pPr>
        <w:pStyle w:val="ConsNormal"/>
        <w:keepNext/>
        <w:keepLines/>
        <w:jc w:val="right"/>
        <w:rPr>
          <w:rFonts w:ascii="Times New Roman" w:hAnsi="Times New Roman"/>
          <w:sz w:val="24"/>
          <w:szCs w:val="24"/>
        </w:rPr>
      </w:pPr>
      <w:r>
        <w:rPr>
          <w:rFonts w:ascii="Times New Roman" w:hAnsi="Times New Roman"/>
          <w:sz w:val="24"/>
          <w:szCs w:val="24"/>
        </w:rPr>
        <w:t>Приложение № 4</w:t>
      </w:r>
    </w:p>
    <w:p w:rsidR="00C4071D" w:rsidRDefault="00C4071D" w:rsidP="00A34ECF">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C4071D" w:rsidRDefault="00C4071D" w:rsidP="00A34ECF">
      <w:pPr>
        <w:pStyle w:val="ConsNormal"/>
        <w:keepNext/>
        <w:keepLines/>
        <w:jc w:val="right"/>
        <w:rPr>
          <w:rFonts w:ascii="Times New Roman" w:hAnsi="Times New Roman"/>
          <w:sz w:val="24"/>
          <w:szCs w:val="24"/>
        </w:rPr>
      </w:pPr>
      <w:r>
        <w:rPr>
          <w:rFonts w:ascii="Times New Roman" w:hAnsi="Times New Roman"/>
          <w:sz w:val="24"/>
          <w:szCs w:val="24"/>
        </w:rPr>
        <w:t>от «____» ____________ 2023 г.</w:t>
      </w:r>
    </w:p>
    <w:p w:rsidR="00C4071D" w:rsidRDefault="00C4071D" w:rsidP="00A34ECF">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C4071D" w:rsidRDefault="00C4071D" w:rsidP="00A34ECF">
      <w:pPr>
        <w:pStyle w:val="ConsNonformat"/>
        <w:keepNext/>
        <w:keepLines/>
        <w:widowControl/>
        <w:jc w:val="center"/>
        <w:rPr>
          <w:rFonts w:ascii="Times New Roman" w:eastAsia="Times New Roman" w:hAnsi="Times New Roman"/>
          <w:sz w:val="24"/>
          <w:szCs w:val="24"/>
        </w:rPr>
      </w:pPr>
    </w:p>
    <w:p w:rsidR="00C4071D" w:rsidRDefault="00C4071D" w:rsidP="00A34ECF">
      <w:pPr>
        <w:pStyle w:val="ConsNonformat"/>
        <w:keepNext/>
        <w:keepLines/>
        <w:widowControl/>
        <w:jc w:val="center"/>
        <w:rPr>
          <w:sz w:val="28"/>
          <w:szCs w:val="28"/>
        </w:rPr>
      </w:pPr>
      <w:r>
        <w:rPr>
          <w:rFonts w:ascii="Times New Roman" w:eastAsia="Times New Roman" w:hAnsi="Times New Roman"/>
          <w:sz w:val="28"/>
          <w:szCs w:val="28"/>
        </w:rPr>
        <w:t>Форма накладной на отпуск материалов на сторону №М-15</w:t>
      </w:r>
    </w:p>
    <w:p w:rsidR="00C4071D" w:rsidRDefault="00C4071D" w:rsidP="00A34ECF"/>
    <w:p w:rsidR="00C4071D" w:rsidRDefault="00C4071D" w:rsidP="00A34ECF">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7728;visibility:hidden" filled="t" stroked="t">
            <v:stroke joinstyle="round"/>
            <v:path o:extrusionok="t" gradientshapeok="f" o:connecttype="segments"/>
            <o:lock v:ext="edit" aspectratio="f" selection="t"/>
          </v:shape>
        </w:pict>
      </w:r>
      <w:r>
        <w:rPr>
          <w:noProof/>
          <w:lang w:eastAsia="ru-RU"/>
        </w:rPr>
        <w:drawing>
          <wp:inline distT="0" distB="0" distL="0" distR="0">
            <wp:extent cx="5991225" cy="3009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5991225" cy="3009900"/>
                    </a:xfrm>
                    <a:prstGeom prst="rect">
                      <a:avLst/>
                    </a:prstGeom>
                    <a:noFill/>
                    <a:ln w="9525">
                      <a:noFill/>
                      <a:miter lim="800000"/>
                      <a:headEnd/>
                      <a:tailEnd/>
                    </a:ln>
                  </pic:spPr>
                </pic:pic>
              </a:graphicData>
            </a:graphic>
          </wp:inline>
        </w:drawing>
      </w:r>
    </w:p>
    <w:p w:rsidR="00C4071D" w:rsidRDefault="00C4071D" w:rsidP="00A34ECF">
      <w:r>
        <w:rPr>
          <w:lang w:eastAsia="ru-RU"/>
        </w:rPr>
        <w:pict>
          <v:shape id="_x0000_s1029" type="#_x0000_t75" style="position:absolute;margin-left:0;margin-top:0;width:50pt;height:50pt;z-index:251658752;visibility:hidden" filled="t" stroked="t">
            <v:stroke joinstyle="round"/>
            <v:path o:extrusionok="t" gradientshapeok="f" o:connecttype="segments"/>
            <o:lock v:ext="edit" aspectratio="f" selection="t"/>
          </v:shape>
        </w:pict>
      </w:r>
      <w:r>
        <w:rPr>
          <w:noProof/>
          <w:lang w:eastAsia="ru-RU"/>
        </w:rPr>
        <w:drawing>
          <wp:inline distT="0" distB="0" distL="0" distR="0">
            <wp:extent cx="5772150" cy="32194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srcRect/>
                    <a:stretch>
                      <a:fillRect/>
                    </a:stretch>
                  </pic:blipFill>
                  <pic:spPr bwMode="auto">
                    <a:xfrm>
                      <a:off x="0" y="0"/>
                      <a:ext cx="5772150" cy="3219450"/>
                    </a:xfrm>
                    <a:prstGeom prst="rect">
                      <a:avLst/>
                    </a:prstGeom>
                    <a:noFill/>
                    <a:ln w="9525">
                      <a:noFill/>
                      <a:miter lim="800000"/>
                      <a:headEnd/>
                      <a:tailEnd/>
                    </a:ln>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C4071D" w:rsidTr="00A34ECF">
        <w:trPr>
          <w:trHeight w:val="2074"/>
        </w:trPr>
        <w:tc>
          <w:tcPr>
            <w:tcW w:w="4705"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r>
              <w:t>Заказчик:</w:t>
            </w:r>
          </w:p>
          <w:p w:rsidR="00C4071D" w:rsidRDefault="00C4071D" w:rsidP="00A34ECF">
            <w:pPr>
              <w:keepNext/>
              <w:keepLines/>
            </w:pPr>
          </w:p>
          <w:p w:rsidR="00C4071D" w:rsidRDefault="00C4071D" w:rsidP="00A34ECF">
            <w:pPr>
              <w:keepNext/>
              <w:keepLines/>
            </w:pPr>
            <w:r>
              <w:t>________    ______________</w:t>
            </w:r>
          </w:p>
          <w:p w:rsidR="00C4071D" w:rsidRDefault="00C4071D" w:rsidP="00A34ECF">
            <w:pPr>
              <w:keepNext/>
              <w:keepLines/>
              <w:rPr>
                <w:vertAlign w:val="superscript"/>
              </w:rPr>
            </w:pPr>
            <w:r>
              <w:rPr>
                <w:vertAlign w:val="superscript"/>
              </w:rPr>
              <w:t xml:space="preserve">(подпись)                        (Ф.И.О.)                                                       </w:t>
            </w:r>
          </w:p>
          <w:p w:rsidR="00C4071D" w:rsidRDefault="00C4071D" w:rsidP="00A34ECF">
            <w:pPr>
              <w:keepNext/>
              <w:keepLines/>
              <w:rPr>
                <w:vertAlign w:val="superscript"/>
              </w:rPr>
            </w:pPr>
          </w:p>
          <w:p w:rsidR="00C4071D" w:rsidRDefault="00C4071D" w:rsidP="00A34ECF">
            <w:pPr>
              <w:keepNext/>
              <w:keepLines/>
              <w:rPr>
                <w:vertAlign w:val="superscript"/>
              </w:rPr>
            </w:pPr>
          </w:p>
          <w:p w:rsidR="00C4071D" w:rsidRDefault="00C4071D" w:rsidP="00A34ECF">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r>
              <w:t>Подрядчик:</w:t>
            </w:r>
          </w:p>
          <w:p w:rsidR="00C4071D" w:rsidRDefault="00C4071D" w:rsidP="00A34ECF">
            <w:pPr>
              <w:keepNext/>
              <w:keepLines/>
            </w:pPr>
          </w:p>
          <w:p w:rsidR="00C4071D" w:rsidRDefault="00C4071D" w:rsidP="00A34ECF">
            <w:pPr>
              <w:keepNext/>
              <w:keepLines/>
            </w:pPr>
            <w:r>
              <w:t>________    ______________</w:t>
            </w:r>
          </w:p>
          <w:p w:rsidR="00C4071D" w:rsidRDefault="00C4071D" w:rsidP="00A34ECF">
            <w:pPr>
              <w:keepNext/>
              <w:keepLines/>
            </w:pPr>
            <w:r>
              <w:rPr>
                <w:vertAlign w:val="superscript"/>
              </w:rPr>
              <w:t xml:space="preserve">(подпись)                        (Ф.И.О.)                                                                          </w:t>
            </w:r>
          </w:p>
        </w:tc>
      </w:tr>
    </w:tbl>
    <w:p w:rsidR="00C4071D" w:rsidRDefault="00C4071D" w:rsidP="00A34ECF">
      <w:pPr>
        <w:keepNext/>
        <w:keepLines/>
      </w:pPr>
    </w:p>
    <w:p w:rsidR="00C4071D" w:rsidRDefault="00C4071D" w:rsidP="00A34ECF">
      <w:r>
        <w:br w:type="page" w:clear="all"/>
      </w:r>
    </w:p>
    <w:p w:rsidR="00C4071D" w:rsidRDefault="00C4071D" w:rsidP="00A34ECF">
      <w:pPr>
        <w:pStyle w:val="ConsNormal"/>
        <w:keepNext/>
        <w:keepLines/>
        <w:jc w:val="right"/>
        <w:rPr>
          <w:rFonts w:ascii="Times New Roman" w:hAnsi="Times New Roman"/>
          <w:sz w:val="24"/>
          <w:szCs w:val="24"/>
        </w:rPr>
      </w:pPr>
      <w:r>
        <w:rPr>
          <w:rFonts w:ascii="Times New Roman" w:hAnsi="Times New Roman"/>
          <w:sz w:val="24"/>
          <w:szCs w:val="24"/>
        </w:rPr>
        <w:t>Приложение № 5</w:t>
      </w:r>
    </w:p>
    <w:p w:rsidR="00C4071D" w:rsidRDefault="00C4071D" w:rsidP="00A34ECF">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C4071D" w:rsidRDefault="00C4071D" w:rsidP="00A34ECF">
      <w:pPr>
        <w:pStyle w:val="ConsNormal"/>
        <w:keepNext/>
        <w:keepLines/>
        <w:jc w:val="right"/>
        <w:rPr>
          <w:rFonts w:ascii="Times New Roman" w:hAnsi="Times New Roman"/>
          <w:sz w:val="24"/>
          <w:szCs w:val="24"/>
        </w:rPr>
      </w:pPr>
      <w:r>
        <w:rPr>
          <w:rFonts w:ascii="Times New Roman" w:hAnsi="Times New Roman"/>
          <w:sz w:val="24"/>
          <w:szCs w:val="24"/>
        </w:rPr>
        <w:t>от «____» ____________ 2023 г.</w:t>
      </w:r>
    </w:p>
    <w:p w:rsidR="00C4071D" w:rsidRDefault="00C4071D" w:rsidP="00A34ECF">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C4071D" w:rsidRDefault="00C4071D" w:rsidP="00A34ECF">
      <w:pPr>
        <w:pStyle w:val="ConsNonformat"/>
        <w:keepNext/>
        <w:keepLines/>
        <w:widowControl/>
        <w:rPr>
          <w:rFonts w:ascii="Times New Roman" w:hAnsi="Times New Roman"/>
          <w:sz w:val="24"/>
          <w:szCs w:val="24"/>
        </w:rPr>
      </w:pPr>
    </w:p>
    <w:p w:rsidR="00C4071D" w:rsidRDefault="00C4071D" w:rsidP="00A34ECF">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Форма отчета об использовании давальческого сырья (материалов)</w:t>
      </w:r>
    </w:p>
    <w:p w:rsidR="00C4071D" w:rsidRDefault="00C4071D" w:rsidP="00A34ECF">
      <w:pPr>
        <w:pStyle w:val="ConsNonformat"/>
        <w:keepNext/>
        <w:widowControl/>
        <w:jc w:val="center"/>
      </w:pPr>
    </w:p>
    <w:tbl>
      <w:tblPr>
        <w:tblStyle w:val="afff2"/>
        <w:tblW w:w="0" w:type="auto"/>
        <w:tblLayout w:type="fixed"/>
        <w:tblLook w:val="06A0"/>
      </w:tblPr>
      <w:tblGrid>
        <w:gridCol w:w="756"/>
        <w:gridCol w:w="756"/>
        <w:gridCol w:w="756"/>
        <w:gridCol w:w="839"/>
        <w:gridCol w:w="839"/>
        <w:gridCol w:w="862"/>
        <w:gridCol w:w="756"/>
        <w:gridCol w:w="756"/>
        <w:gridCol w:w="756"/>
        <w:gridCol w:w="756"/>
        <w:gridCol w:w="756"/>
        <w:gridCol w:w="756"/>
      </w:tblGrid>
      <w:tr w:rsidR="00C4071D" w:rsidTr="00A34ECF">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r>
              <w:rPr>
                <w:b/>
                <w:bCs/>
                <w:color w:val="000000" w:themeColor="text1"/>
                <w:sz w:val="20"/>
                <w:szCs w:val="20"/>
              </w:rPr>
              <w:t xml:space="preserve">№ </w:t>
            </w:r>
            <w:proofErr w:type="spellStart"/>
            <w:proofErr w:type="gramStart"/>
            <w:r>
              <w:rPr>
                <w:b/>
                <w:bCs/>
                <w:color w:val="000000" w:themeColor="text1"/>
                <w:sz w:val="20"/>
                <w:szCs w:val="20"/>
              </w:rPr>
              <w:t>п</w:t>
            </w:r>
            <w:proofErr w:type="spellEnd"/>
            <w:proofErr w:type="gramEnd"/>
            <w:r>
              <w:rPr>
                <w:b/>
                <w:bCs/>
                <w:color w:val="000000" w:themeColor="text1"/>
                <w:sz w:val="20"/>
                <w:szCs w:val="20"/>
              </w:rPr>
              <w:t>/</w:t>
            </w:r>
            <w:proofErr w:type="spellStart"/>
            <w:r>
              <w:rPr>
                <w:b/>
                <w:bCs/>
                <w:color w:val="000000" w:themeColor="text1"/>
                <w:sz w:val="20"/>
                <w:szCs w:val="20"/>
              </w:rPr>
              <w:t>п</w:t>
            </w:r>
            <w:proofErr w:type="spellEnd"/>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C4071D" w:rsidRDefault="00C4071D" w:rsidP="00A34ECF">
            <w:pPr>
              <w:jc w:val="center"/>
            </w:pPr>
            <w:r>
              <w:rPr>
                <w:b/>
                <w:bCs/>
                <w:color w:val="000000" w:themeColor="text1"/>
                <w:sz w:val="20"/>
                <w:szCs w:val="20"/>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C4071D" w:rsidRDefault="00C4071D" w:rsidP="00A34ECF">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C4071D" w:rsidRDefault="00C4071D" w:rsidP="00A34ECF">
            <w:pPr>
              <w:jc w:val="center"/>
            </w:pPr>
            <w:r>
              <w:rPr>
                <w:b/>
                <w:bCs/>
                <w:color w:val="000000" w:themeColor="text1"/>
                <w:sz w:val="20"/>
                <w:szCs w:val="20"/>
              </w:rPr>
              <w:t>Остаток неиспользованных материалов</w:t>
            </w:r>
          </w:p>
        </w:tc>
      </w:tr>
      <w:tr w:rsidR="00C4071D" w:rsidTr="00A34ECF">
        <w:trPr>
          <w:trHeight w:val="615"/>
        </w:trPr>
        <w:tc>
          <w:tcPr>
            <w:tcW w:w="756" w:type="dxa"/>
            <w:vMerge/>
            <w:tcBorders>
              <w:left w:val="single" w:sz="0" w:space="0" w:color="auto"/>
              <w:right w:val="single" w:sz="0" w:space="0" w:color="auto"/>
            </w:tcBorders>
            <w:noWrap/>
            <w:vAlign w:val="center"/>
          </w:tcPr>
          <w:p w:rsidR="00C4071D" w:rsidRDefault="00C4071D" w:rsidP="00A34ECF"/>
        </w:tc>
        <w:tc>
          <w:tcPr>
            <w:tcW w:w="756" w:type="dxa"/>
            <w:vMerge/>
            <w:tcBorders>
              <w:left w:val="single" w:sz="0" w:space="0" w:color="auto"/>
              <w:right w:val="single" w:sz="0" w:space="0" w:color="auto"/>
            </w:tcBorders>
            <w:noWrap/>
            <w:vAlign w:val="center"/>
          </w:tcPr>
          <w:p w:rsidR="00C4071D" w:rsidRDefault="00C4071D" w:rsidP="00A34ECF"/>
        </w:tc>
        <w:tc>
          <w:tcPr>
            <w:tcW w:w="756" w:type="dxa"/>
            <w:vMerge/>
            <w:tcBorders>
              <w:left w:val="single" w:sz="0" w:space="0" w:color="auto"/>
              <w:right w:val="single" w:sz="0" w:space="0" w:color="auto"/>
            </w:tcBorders>
            <w:noWrap/>
            <w:vAlign w:val="center"/>
          </w:tcPr>
          <w:p w:rsidR="00C4071D" w:rsidRDefault="00C4071D" w:rsidP="00A34ECF"/>
        </w:tc>
        <w:tc>
          <w:tcPr>
            <w:tcW w:w="839" w:type="dxa"/>
            <w:vMerge/>
            <w:tcBorders>
              <w:left w:val="single" w:sz="0" w:space="0" w:color="auto"/>
              <w:right w:val="single" w:sz="0" w:space="0" w:color="auto"/>
            </w:tcBorders>
            <w:noWrap/>
            <w:vAlign w:val="center"/>
          </w:tcPr>
          <w:p w:rsidR="00C4071D" w:rsidRDefault="00C4071D" w:rsidP="00A34ECF"/>
        </w:tc>
        <w:tc>
          <w:tcPr>
            <w:tcW w:w="839" w:type="dxa"/>
            <w:vMerge/>
            <w:tcBorders>
              <w:left w:val="single" w:sz="0" w:space="0" w:color="auto"/>
              <w:right w:val="single" w:sz="0" w:space="0" w:color="auto"/>
            </w:tcBorders>
            <w:noWrap/>
            <w:vAlign w:val="center"/>
          </w:tcPr>
          <w:p w:rsidR="00C4071D" w:rsidRDefault="00C4071D" w:rsidP="00A34ECF"/>
        </w:tc>
        <w:tc>
          <w:tcPr>
            <w:tcW w:w="862" w:type="dxa"/>
            <w:vMerge/>
            <w:tcBorders>
              <w:left w:val="single" w:sz="0" w:space="0" w:color="auto"/>
              <w:right w:val="single" w:sz="0" w:space="0" w:color="auto"/>
            </w:tcBorders>
            <w:noWrap/>
            <w:vAlign w:val="center"/>
          </w:tcPr>
          <w:p w:rsidR="00C4071D" w:rsidRDefault="00C4071D" w:rsidP="00A34ECF"/>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C4071D" w:rsidRDefault="00C4071D" w:rsidP="00A34ECF">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C4071D" w:rsidRDefault="00C4071D" w:rsidP="00A34ECF">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C4071D" w:rsidRDefault="00C4071D" w:rsidP="00A34ECF">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C4071D" w:rsidRDefault="00C4071D" w:rsidP="00A34ECF">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C4071D" w:rsidRDefault="00C4071D" w:rsidP="00A34ECF">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C4071D" w:rsidRDefault="00C4071D" w:rsidP="00A34ECF">
            <w:pPr>
              <w:jc w:val="center"/>
            </w:pPr>
            <w:r>
              <w:rPr>
                <w:b/>
                <w:bCs/>
                <w:color w:val="000000" w:themeColor="text1"/>
                <w:sz w:val="20"/>
                <w:szCs w:val="20"/>
              </w:rPr>
              <w:t>сумма, руб.</w:t>
            </w:r>
          </w:p>
        </w:tc>
      </w:tr>
      <w:tr w:rsidR="00C4071D" w:rsidTr="00A34ECF">
        <w:trPr>
          <w:trHeight w:val="315"/>
        </w:trPr>
        <w:tc>
          <w:tcPr>
            <w:tcW w:w="756"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862"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none" w:sz="4" w:space="0" w:color="000000"/>
              <w:left w:val="single" w:sz="8" w:space="0" w:color="auto"/>
              <w:bottom w:val="single" w:sz="8" w:space="0" w:color="auto"/>
              <w:right w:val="single" w:sz="8" w:space="0" w:color="auto"/>
            </w:tcBorders>
            <w:noWrap/>
          </w:tcPr>
          <w:p w:rsidR="00C4071D" w:rsidRDefault="00C4071D" w:rsidP="00A34ECF">
            <w:pPr>
              <w:jc w:val="center"/>
            </w:pPr>
          </w:p>
        </w:tc>
      </w:tr>
      <w:tr w:rsidR="00C4071D" w:rsidTr="00A34ECF">
        <w:trPr>
          <w:trHeight w:val="315"/>
        </w:trPr>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62"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r>
      <w:tr w:rsidR="00C4071D" w:rsidTr="00A34ECF">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r>
      <w:tr w:rsidR="00C4071D" w:rsidTr="00A34ECF">
        <w:trPr>
          <w:trHeight w:val="315"/>
        </w:trPr>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62"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r>
      <w:tr w:rsidR="00C4071D" w:rsidTr="00A34ECF">
        <w:trPr>
          <w:trHeight w:val="315"/>
        </w:trPr>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62"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r>
      <w:tr w:rsidR="00C4071D" w:rsidTr="00A34ECF">
        <w:trPr>
          <w:trHeight w:val="315"/>
        </w:trPr>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62"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r>
      <w:tr w:rsidR="00C4071D" w:rsidTr="00A34ECF">
        <w:trPr>
          <w:trHeight w:val="315"/>
        </w:trPr>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62"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r>
      <w:tr w:rsidR="00C4071D" w:rsidTr="00A34ECF">
        <w:trPr>
          <w:trHeight w:val="315"/>
        </w:trPr>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39"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862"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pPr>
          </w:p>
        </w:tc>
        <w:tc>
          <w:tcPr>
            <w:tcW w:w="756" w:type="dxa"/>
            <w:tcBorders>
              <w:top w:val="single" w:sz="8" w:space="0" w:color="auto"/>
              <w:left w:val="single" w:sz="8" w:space="0" w:color="auto"/>
              <w:bottom w:val="single" w:sz="8" w:space="0" w:color="auto"/>
              <w:right w:val="single" w:sz="8" w:space="0" w:color="auto"/>
            </w:tcBorders>
            <w:noWrap/>
          </w:tcPr>
          <w:p w:rsidR="00C4071D" w:rsidRDefault="00C4071D" w:rsidP="00A34ECF">
            <w:pPr>
              <w:jc w:val="center"/>
              <w:rPr>
                <w:b/>
                <w:bCs/>
                <w:color w:val="000000" w:themeColor="text1"/>
                <w:sz w:val="20"/>
                <w:szCs w:val="20"/>
              </w:rPr>
            </w:pPr>
          </w:p>
        </w:tc>
      </w:tr>
    </w:tbl>
    <w:p w:rsidR="00C4071D" w:rsidRDefault="00C4071D" w:rsidP="00A34ECF">
      <w:pPr>
        <w:pStyle w:val="ConsNonformat"/>
        <w:keepNext/>
        <w:widowControl/>
      </w:pPr>
    </w:p>
    <w:tbl>
      <w:tblPr>
        <w:tblW w:w="0" w:type="auto"/>
        <w:tblInd w:w="70" w:type="dxa"/>
        <w:tblLook w:val="04A0"/>
      </w:tblPr>
      <w:tblGrid>
        <w:gridCol w:w="4705"/>
        <w:gridCol w:w="4139"/>
      </w:tblGrid>
      <w:tr w:rsidR="00C4071D" w:rsidTr="00A34ECF">
        <w:trPr>
          <w:trHeight w:val="2074"/>
        </w:trPr>
        <w:tc>
          <w:tcPr>
            <w:tcW w:w="4705" w:type="dxa"/>
            <w:tcBorders>
              <w:top w:val="none" w:sz="4" w:space="0" w:color="000000"/>
              <w:left w:val="none" w:sz="4" w:space="0" w:color="000000"/>
              <w:bottom w:val="none" w:sz="4" w:space="0" w:color="000000"/>
              <w:right w:val="none" w:sz="4" w:space="0" w:color="000000"/>
            </w:tcBorders>
            <w:noWrap/>
          </w:tcPr>
          <w:p w:rsidR="00C4071D" w:rsidRDefault="00C4071D" w:rsidP="00A34ECF">
            <w:r>
              <w:t>Заказчик:</w:t>
            </w:r>
          </w:p>
          <w:p w:rsidR="00C4071D" w:rsidRDefault="00C4071D" w:rsidP="00A34ECF"/>
          <w:p w:rsidR="00C4071D" w:rsidRDefault="00C4071D" w:rsidP="00A34ECF">
            <w:r>
              <w:t>________    ______________</w:t>
            </w:r>
          </w:p>
          <w:p w:rsidR="00C4071D" w:rsidRDefault="00C4071D" w:rsidP="00A34ECF">
            <w:pPr>
              <w:rPr>
                <w:vertAlign w:val="superscript"/>
              </w:rPr>
            </w:pPr>
            <w:r>
              <w:rPr>
                <w:vertAlign w:val="superscript"/>
              </w:rPr>
              <w:t xml:space="preserve">(подпись)                        (Ф.И.О.)                                                       </w:t>
            </w:r>
          </w:p>
          <w:p w:rsidR="00C4071D" w:rsidRDefault="00C4071D" w:rsidP="00A34ECF">
            <w:pPr>
              <w:rPr>
                <w:vertAlign w:val="superscript"/>
              </w:rPr>
            </w:pPr>
          </w:p>
          <w:p w:rsidR="00C4071D" w:rsidRDefault="00C4071D" w:rsidP="00A34ECF">
            <w:pPr>
              <w:rPr>
                <w:vertAlign w:val="superscript"/>
              </w:rPr>
            </w:pPr>
          </w:p>
          <w:p w:rsidR="00C4071D" w:rsidRDefault="00C4071D" w:rsidP="00A34ECF">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pPr>
            <w:r>
              <w:t>Подрядчик:</w:t>
            </w:r>
          </w:p>
          <w:p w:rsidR="00C4071D" w:rsidRDefault="00C4071D" w:rsidP="00A34ECF">
            <w:pPr>
              <w:keepNext/>
            </w:pPr>
          </w:p>
          <w:p w:rsidR="00C4071D" w:rsidRDefault="00C4071D" w:rsidP="00A34ECF">
            <w:pPr>
              <w:keepNext/>
            </w:pPr>
            <w:r>
              <w:t>________    ______________</w:t>
            </w:r>
          </w:p>
          <w:p w:rsidR="00C4071D" w:rsidRDefault="00C4071D" w:rsidP="00A34ECF">
            <w:pPr>
              <w:keepNext/>
            </w:pPr>
            <w:r>
              <w:rPr>
                <w:vertAlign w:val="superscript"/>
              </w:rPr>
              <w:t xml:space="preserve">(подпись)                        (Ф.И.О.)                                                                          </w:t>
            </w:r>
          </w:p>
        </w:tc>
      </w:tr>
    </w:tbl>
    <w:p w:rsidR="00C4071D" w:rsidRDefault="00C4071D" w:rsidP="00A34ECF">
      <w:pPr>
        <w:pStyle w:val="ConsNormal"/>
        <w:keepNext/>
        <w:ind w:firstLine="0"/>
        <w:jc w:val="right"/>
        <w:rPr>
          <w:rFonts w:ascii="Times New Roman" w:hAnsi="Times New Roman"/>
          <w:sz w:val="24"/>
          <w:szCs w:val="24"/>
        </w:rPr>
      </w:pPr>
      <w:r>
        <w:rPr>
          <w:rFonts w:ascii="Times New Roman" w:hAnsi="Times New Roman"/>
          <w:sz w:val="24"/>
          <w:szCs w:val="24"/>
        </w:rPr>
        <w:t xml:space="preserve">Приложение № 6 </w:t>
      </w:r>
    </w:p>
    <w:p w:rsidR="00C4071D" w:rsidRDefault="00C4071D" w:rsidP="00A34ECF">
      <w:pPr>
        <w:pStyle w:val="ConsNormal"/>
        <w:keepNext/>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C4071D" w:rsidRDefault="00C4071D" w:rsidP="00A34ECF">
      <w:pPr>
        <w:pStyle w:val="ConsNormal"/>
        <w:keepNext/>
        <w:jc w:val="right"/>
        <w:rPr>
          <w:rFonts w:ascii="Times New Roman" w:hAnsi="Times New Roman"/>
          <w:sz w:val="24"/>
          <w:szCs w:val="24"/>
        </w:rPr>
      </w:pPr>
      <w:r>
        <w:rPr>
          <w:rFonts w:ascii="Times New Roman" w:hAnsi="Times New Roman"/>
          <w:sz w:val="24"/>
          <w:szCs w:val="24"/>
        </w:rPr>
        <w:t>от «____» ____________ 2023 г.</w:t>
      </w:r>
    </w:p>
    <w:p w:rsidR="00C4071D" w:rsidRDefault="00C4071D" w:rsidP="00A34ECF">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C4071D" w:rsidRDefault="00C4071D" w:rsidP="00A34ECF">
      <w:pPr>
        <w:pStyle w:val="ConsNonformat"/>
        <w:keepNext/>
        <w:widowContro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C4071D" w:rsidTr="00A34ECF">
        <w:trPr>
          <w:trHeight w:val="2074"/>
        </w:trPr>
        <w:tc>
          <w:tcPr>
            <w:tcW w:w="4705"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r>
              <w:rPr>
                <w:lang w:eastAsia="ru-RU"/>
              </w:rPr>
              <w:pict>
                <v:shape id="_x0000_s1030" type="#_x0000_t75" style="position:absolute;margin-left:0;margin-top:0;width:50pt;height:50pt;z-index:251659776;visibility:hidden" filled="t" stroked="t">
                  <v:stroke joinstyle="round"/>
                  <v:path o:extrusionok="t" gradientshapeok="f" o:connecttype="segments"/>
                  <o:lock v:ext="edit" aspectratio="f" selection="t"/>
                </v:shape>
              </w:pict>
            </w:r>
            <w:r>
              <w:rPr>
                <w:noProof/>
                <w:lang w:eastAsia="ru-RU"/>
              </w:rPr>
              <w:drawing>
                <wp:anchor distT="0" distB="0" distL="114300" distR="114300" simplePos="0" relativeHeight="251655680" behindDoc="0" locked="0" layoutInCell="1" allowOverlap="1">
                  <wp:simplePos x="0" y="0"/>
                  <wp:positionH relativeFrom="column">
                    <wp:posOffset>-163830</wp:posOffset>
                  </wp:positionH>
                  <wp:positionV relativeFrom="paragraph">
                    <wp:posOffset>99060</wp:posOffset>
                  </wp:positionV>
                  <wp:extent cx="6113780" cy="332867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srcRect/>
                          <a:stretch>
                            <a:fillRect/>
                          </a:stretch>
                        </pic:blipFill>
                        <pic:spPr bwMode="auto">
                          <a:xfrm>
                            <a:off x="0" y="0"/>
                            <a:ext cx="6113780" cy="3328670"/>
                          </a:xfrm>
                          <a:prstGeom prst="rect">
                            <a:avLst/>
                          </a:prstGeom>
                          <a:noFill/>
                        </pic:spPr>
                      </pic:pic>
                    </a:graphicData>
                  </a:graphic>
                </wp:anchor>
              </w:drawing>
            </w: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r>
              <w:t>Заказчик:</w:t>
            </w:r>
          </w:p>
          <w:p w:rsidR="00C4071D" w:rsidRDefault="00C4071D" w:rsidP="00A34ECF">
            <w:pPr>
              <w:keepNext/>
              <w:keepLines/>
            </w:pPr>
          </w:p>
          <w:p w:rsidR="00C4071D" w:rsidRDefault="00C4071D" w:rsidP="00A34ECF">
            <w:pPr>
              <w:keepNext/>
              <w:keepLines/>
            </w:pPr>
            <w:r>
              <w:t>________    ______________</w:t>
            </w:r>
          </w:p>
          <w:p w:rsidR="00C4071D" w:rsidRDefault="00C4071D" w:rsidP="00A34ECF">
            <w:pPr>
              <w:keepNext/>
              <w:keepLines/>
              <w:rPr>
                <w:vertAlign w:val="superscript"/>
              </w:rPr>
            </w:pPr>
            <w:r>
              <w:rPr>
                <w:vertAlign w:val="superscript"/>
              </w:rPr>
              <w:t xml:space="preserve">(подпись)                        (Ф.И.О.)                                                       </w:t>
            </w:r>
          </w:p>
          <w:p w:rsidR="00C4071D" w:rsidRDefault="00C4071D" w:rsidP="00A34ECF">
            <w:pPr>
              <w:keepNext/>
              <w:keepLines/>
              <w:rPr>
                <w:vertAlign w:val="superscript"/>
              </w:rPr>
            </w:pPr>
          </w:p>
          <w:p w:rsidR="00C4071D" w:rsidRDefault="00C4071D" w:rsidP="00A34ECF">
            <w:pPr>
              <w:keepNext/>
              <w:keepLines/>
              <w:rPr>
                <w:vertAlign w:val="superscript"/>
              </w:rPr>
            </w:pPr>
          </w:p>
          <w:p w:rsidR="00C4071D" w:rsidRDefault="00C4071D" w:rsidP="00A34ECF">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p>
          <w:p w:rsidR="00C4071D" w:rsidRDefault="00C4071D" w:rsidP="00A34ECF">
            <w:pPr>
              <w:keepNext/>
              <w:keepLines/>
            </w:pPr>
            <w:r>
              <w:t>Подрядчик:</w:t>
            </w:r>
          </w:p>
          <w:p w:rsidR="00C4071D" w:rsidRDefault="00C4071D" w:rsidP="00A34ECF">
            <w:pPr>
              <w:keepNext/>
              <w:keepLines/>
            </w:pPr>
          </w:p>
          <w:p w:rsidR="00C4071D" w:rsidRDefault="00C4071D" w:rsidP="00A34ECF">
            <w:pPr>
              <w:keepNext/>
              <w:keepLines/>
            </w:pPr>
            <w:r>
              <w:t>________    ______________</w:t>
            </w:r>
          </w:p>
          <w:p w:rsidR="00C4071D" w:rsidRDefault="00C4071D" w:rsidP="00A34ECF">
            <w:pPr>
              <w:keepNext/>
              <w:keepLines/>
            </w:pPr>
            <w:r>
              <w:rPr>
                <w:vertAlign w:val="superscript"/>
              </w:rPr>
              <w:t xml:space="preserve">(подпись)                        (Ф.И.О.)                                                                          </w:t>
            </w:r>
          </w:p>
        </w:tc>
      </w:tr>
    </w:tbl>
    <w:p w:rsidR="00C4071D" w:rsidRDefault="00C4071D" w:rsidP="00A34ECF"/>
    <w:p w:rsidR="00C4071D" w:rsidRDefault="00C4071D" w:rsidP="00A34ECF"/>
    <w:p w:rsidR="00C4071D" w:rsidRDefault="00C4071D" w:rsidP="00A34ECF">
      <w:pPr>
        <w:pStyle w:val="ConsNormal"/>
        <w:keepNext/>
        <w:keepLines/>
        <w:jc w:val="right"/>
        <w:rPr>
          <w:rFonts w:ascii="Times New Roman" w:hAnsi="Times New Roman"/>
          <w:sz w:val="24"/>
          <w:szCs w:val="24"/>
        </w:rPr>
        <w:sectPr w:rsidR="00C4071D">
          <w:footnotePr>
            <w:numRestart w:val="eachSect"/>
          </w:footnotePr>
          <w:pgSz w:w="11906" w:h="16838"/>
          <w:pgMar w:top="1134" w:right="850" w:bottom="1134" w:left="1701" w:header="708" w:footer="708" w:gutter="0"/>
          <w:cols w:space="708"/>
          <w:docGrid w:linePitch="360"/>
        </w:sectPr>
      </w:pPr>
    </w:p>
    <w:p w:rsidR="00C4071D" w:rsidRDefault="00C4071D" w:rsidP="00A34ECF">
      <w:pPr>
        <w:pStyle w:val="ConsNormal"/>
        <w:keepNext/>
        <w:keepLines/>
        <w:jc w:val="right"/>
        <w:rPr>
          <w:rFonts w:ascii="Times New Roman" w:hAnsi="Times New Roman"/>
          <w:sz w:val="24"/>
          <w:szCs w:val="24"/>
        </w:rPr>
      </w:pPr>
      <w:r>
        <w:rPr>
          <w:rFonts w:ascii="Times New Roman" w:hAnsi="Times New Roman"/>
          <w:sz w:val="24"/>
          <w:szCs w:val="24"/>
        </w:rPr>
        <w:t xml:space="preserve">Приложение № 7 </w:t>
      </w:r>
    </w:p>
    <w:p w:rsidR="00C4071D" w:rsidRDefault="00C4071D" w:rsidP="00A34ECF">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/23/0_/00__ </w:t>
      </w:r>
    </w:p>
    <w:p w:rsidR="00C4071D" w:rsidRDefault="00C4071D" w:rsidP="00A34ECF">
      <w:pPr>
        <w:pStyle w:val="ConsNormal"/>
        <w:keepNext/>
        <w:keepLines/>
        <w:jc w:val="right"/>
        <w:rPr>
          <w:rFonts w:ascii="Times New Roman" w:hAnsi="Times New Roman"/>
          <w:sz w:val="24"/>
          <w:szCs w:val="24"/>
        </w:rPr>
      </w:pPr>
      <w:r>
        <w:rPr>
          <w:rFonts w:ascii="Times New Roman" w:hAnsi="Times New Roman"/>
          <w:sz w:val="24"/>
          <w:szCs w:val="24"/>
        </w:rPr>
        <w:t>от «____» ____________ 2023 г.</w:t>
      </w:r>
    </w:p>
    <w:p w:rsidR="00C4071D" w:rsidRDefault="00C4071D" w:rsidP="00A34ECF">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r>
        <w:rPr>
          <w:bCs/>
          <w:sz w:val="28"/>
          <w:szCs w:val="28"/>
        </w:rPr>
        <w:t>Перечень и формат электронных документов</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750"/>
        <w:gridCol w:w="3570"/>
        <w:gridCol w:w="385"/>
        <w:gridCol w:w="4139"/>
        <w:gridCol w:w="1045"/>
      </w:tblGrid>
      <w:tr w:rsidR="00C4071D" w:rsidTr="00A34ECF">
        <w:trPr>
          <w:trHeight w:val="64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C4071D" w:rsidTr="00A34ECF">
        <w:trPr>
          <w:trHeight w:val="33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themeColor="text1"/>
              </w:rPr>
              <w:t>Универсальный передаточный документ УПД</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XML, утв. приказом ФНС России от 19.12.2018 №ММВ-7-15/820@ с уточнениями. </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С обязательным заполнением в группе «ИнфПолФХЖ</w:t>
            </w:r>
            <w:proofErr w:type="gramStart"/>
            <w:r>
              <w:t>1</w:t>
            </w:r>
            <w:proofErr w:type="gramEnd"/>
            <w:r>
              <w:t>»:</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1. элемента «</w:t>
            </w:r>
            <w:proofErr w:type="spellStart"/>
            <w:r>
              <w:t>ТекстИнф</w:t>
            </w:r>
            <w:proofErr w:type="spellEnd"/>
            <w:r>
              <w:t xml:space="preserve">»: </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Значен</w:t>
            </w:r>
            <w:proofErr w:type="spellEnd"/>
            <w:r>
              <w:t>» указать значение  кода  «</w:t>
            </w:r>
            <w:r>
              <w:rPr>
                <w:lang w:val="en-US"/>
              </w:rPr>
              <w:t>N</w:t>
            </w:r>
            <w:r>
              <w:t>359».</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xml:space="preserve">" указать  </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w:t>
            </w:r>
            <w:proofErr w:type="spellStart"/>
            <w:r>
              <w:t>УРАЛд</w:t>
            </w:r>
            <w:proofErr w:type="spellEnd"/>
            <w:r>
              <w:t>/23/0_/00__»,</w:t>
            </w:r>
          </w:p>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«___.__.2023г».</w:t>
            </w:r>
          </w:p>
        </w:tc>
      </w:tr>
      <w:tr w:rsidR="00C4071D" w:rsidTr="00A34ECF">
        <w:trPr>
          <w:trHeight w:val="60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both"/>
            </w:pPr>
            <w:r>
              <w:t>XML, утв. приказом ФНС России от 19.12.2018 №ММВ-7-15/820@ с уточнениями.</w:t>
            </w:r>
          </w:p>
        </w:tc>
      </w:tr>
      <w:tr w:rsidR="00C4071D" w:rsidTr="00A34ECF">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both"/>
            </w:pPr>
            <w:r>
              <w:t>XML, утв. приказом ФНС России от 12.10.2020 N ЕД-7-26/736@.</w:t>
            </w:r>
          </w:p>
        </w:tc>
      </w:tr>
      <w:tr w:rsidR="00C4071D" w:rsidTr="00A34ECF">
        <w:trPr>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center"/>
            </w:pPr>
            <w:r>
              <w:t>Неформализованные документы (предоставляются пакетом с Актом о приемке выполненных работ)</w:t>
            </w:r>
          </w:p>
        </w:tc>
      </w:tr>
      <w:tr w:rsidR="00C4071D" w:rsidTr="00A34ECF">
        <w:trPr>
          <w:trHeight w:val="66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both"/>
              <w:rPr>
                <w:lang w:val="en-US"/>
              </w:rPr>
            </w:pPr>
            <w:r>
              <w:rPr>
                <w:lang w:val="en-US"/>
              </w:rPr>
              <w:t>PDF</w:t>
            </w:r>
          </w:p>
        </w:tc>
      </w:tr>
      <w:tr w:rsidR="00C4071D" w:rsidTr="00A34ECF">
        <w:trPr>
          <w:trHeight w:val="55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both"/>
              <w:rPr>
                <w:lang w:val="en-US"/>
              </w:rPr>
            </w:pPr>
            <w:r>
              <w:rPr>
                <w:lang w:val="en-US"/>
              </w:rPr>
              <w:t>PDF</w:t>
            </w:r>
          </w:p>
        </w:tc>
      </w:tr>
      <w:tr w:rsidR="00C4071D" w:rsidTr="00A34ECF">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both"/>
              <w:rPr>
                <w:lang w:val="en-US"/>
              </w:rPr>
            </w:pPr>
            <w:r>
              <w:rPr>
                <w:lang w:val="en-US"/>
              </w:rPr>
              <w:t>PDF</w:t>
            </w:r>
          </w:p>
        </w:tc>
      </w:tr>
      <w:tr w:rsidR="00C4071D" w:rsidTr="00A34ECF">
        <w:trPr>
          <w:trHeight w:val="37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C4071D" w:rsidRDefault="00C4071D" w:rsidP="00A34ECF">
            <w:pPr>
              <w:jc w:val="both"/>
              <w:rPr>
                <w:lang w:val="en-US"/>
              </w:rPr>
            </w:pPr>
            <w:r>
              <w:rPr>
                <w:lang w:val="en-US"/>
              </w:rPr>
              <w:t>PDF</w:t>
            </w:r>
          </w:p>
        </w:tc>
      </w:tr>
      <w:tr w:rsidR="00C4071D" w:rsidTr="00A34ECF">
        <w:trPr>
          <w:gridAfter w:val="1"/>
          <w:wAfter w:w="1045" w:type="dxa"/>
          <w:trHeight w:val="2074"/>
        </w:trPr>
        <w:tc>
          <w:tcPr>
            <w:tcW w:w="4705" w:type="dxa"/>
            <w:gridSpan w:val="3"/>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p>
          <w:p w:rsidR="00C4071D" w:rsidRDefault="00C4071D" w:rsidP="00A34ECF">
            <w:pPr>
              <w:keepNext/>
              <w:keepLines/>
            </w:pPr>
            <w:r>
              <w:t>Заказчик:</w:t>
            </w:r>
          </w:p>
          <w:p w:rsidR="00C4071D" w:rsidRDefault="00C4071D" w:rsidP="00A34ECF">
            <w:pPr>
              <w:keepNext/>
              <w:keepLines/>
            </w:pPr>
          </w:p>
          <w:p w:rsidR="00C4071D" w:rsidRDefault="00C4071D" w:rsidP="00A34ECF">
            <w:pPr>
              <w:keepNext/>
              <w:keepLines/>
            </w:pPr>
            <w:r>
              <w:t>________    ______________</w:t>
            </w:r>
          </w:p>
          <w:p w:rsidR="00C4071D" w:rsidRDefault="00C4071D" w:rsidP="00A34ECF">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p>
          <w:p w:rsidR="00C4071D" w:rsidRDefault="00C4071D" w:rsidP="00A34ECF">
            <w:pPr>
              <w:keepNext/>
              <w:keepLines/>
            </w:pPr>
            <w:r>
              <w:t>Подрядчик:</w:t>
            </w:r>
          </w:p>
          <w:p w:rsidR="00C4071D" w:rsidRDefault="00C4071D" w:rsidP="00A34ECF">
            <w:pPr>
              <w:keepNext/>
              <w:keepLines/>
            </w:pPr>
          </w:p>
          <w:p w:rsidR="00C4071D" w:rsidRDefault="00C4071D" w:rsidP="00A34ECF">
            <w:pPr>
              <w:keepNext/>
              <w:keepLines/>
            </w:pPr>
            <w:r>
              <w:t>________    ______________</w:t>
            </w:r>
          </w:p>
          <w:p w:rsidR="00C4071D" w:rsidRDefault="00C4071D" w:rsidP="00A34ECF">
            <w:pPr>
              <w:keepNext/>
              <w:keepLines/>
            </w:pPr>
            <w:r>
              <w:rPr>
                <w:vertAlign w:val="superscript"/>
              </w:rPr>
              <w:t xml:space="preserve">(подпись)                        (Ф.И.О.)                                                                         </w:t>
            </w:r>
          </w:p>
        </w:tc>
      </w:tr>
    </w:tbl>
    <w:p w:rsidR="00C4071D" w:rsidRDefault="00C4071D" w:rsidP="00A34ECF">
      <w:pPr>
        <w:pStyle w:val="ConsNonformat"/>
        <w:keepNext/>
        <w:keepLines/>
        <w:widowControl/>
        <w:rPr>
          <w:rFonts w:ascii="Times New Roman" w:hAnsi="Times New Roman"/>
          <w:sz w:val="24"/>
          <w:szCs w:val="24"/>
        </w:rPr>
      </w:pPr>
    </w:p>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p w:rsidR="00C4071D" w:rsidRDefault="00C4071D" w:rsidP="00A34ECF"/>
    <w:tbl>
      <w:tblPr>
        <w:tblW w:w="9606" w:type="dxa"/>
        <w:tblLook w:val="04A0"/>
      </w:tblPr>
      <w:tblGrid>
        <w:gridCol w:w="3369"/>
        <w:gridCol w:w="6237"/>
      </w:tblGrid>
      <w:tr w:rsidR="00C4071D" w:rsidTr="00A34ECF">
        <w:trPr>
          <w:trHeight w:val="709"/>
        </w:trPr>
        <w:tc>
          <w:tcPr>
            <w:tcW w:w="3369" w:type="dxa"/>
            <w:noWrap/>
          </w:tcPr>
          <w:p w:rsidR="00C4071D" w:rsidRDefault="00C4071D" w:rsidP="00A34ECF">
            <w:pPr>
              <w:keepNext/>
              <w:keepLines/>
              <w:jc w:val="right"/>
              <w:outlineLvl w:val="0"/>
            </w:pPr>
          </w:p>
        </w:tc>
        <w:tc>
          <w:tcPr>
            <w:tcW w:w="6237" w:type="dxa"/>
            <w:noWrap/>
          </w:tcPr>
          <w:p w:rsidR="00C4071D" w:rsidRDefault="00C4071D" w:rsidP="00A34ECF">
            <w:pPr>
              <w:keepNext/>
              <w:keepLines/>
              <w:ind w:left="459"/>
              <w:jc w:val="right"/>
              <w:outlineLvl w:val="0"/>
            </w:pPr>
            <w:r>
              <w:t>Приложение №  8</w:t>
            </w:r>
          </w:p>
          <w:p w:rsidR="00C4071D" w:rsidRDefault="00C4071D" w:rsidP="00A34ECF">
            <w:pPr>
              <w:keepNext/>
              <w:keepLines/>
              <w:ind w:left="459"/>
              <w:jc w:val="right"/>
              <w:outlineLvl w:val="0"/>
            </w:pPr>
            <w:r>
              <w:t xml:space="preserve">к договору № </w:t>
            </w:r>
            <w:proofErr w:type="spellStart"/>
            <w:r>
              <w:t>УРАЛд</w:t>
            </w:r>
            <w:proofErr w:type="spellEnd"/>
            <w:r>
              <w:t xml:space="preserve">/23/0_/00__ </w:t>
            </w:r>
          </w:p>
          <w:p w:rsidR="00C4071D" w:rsidRDefault="00C4071D" w:rsidP="00A34ECF">
            <w:pPr>
              <w:keepNext/>
              <w:keepLines/>
              <w:ind w:left="459"/>
              <w:jc w:val="right"/>
              <w:outlineLvl w:val="0"/>
            </w:pPr>
            <w:r>
              <w:t>от «____» ____________ 2023 г.</w:t>
            </w:r>
          </w:p>
          <w:p w:rsidR="00C4071D" w:rsidRDefault="00C4071D" w:rsidP="00A34ECF">
            <w:pPr>
              <w:keepNext/>
              <w:keepLines/>
              <w:ind w:left="459"/>
              <w:jc w:val="right"/>
              <w:outlineLvl w:val="0"/>
            </w:pPr>
            <w:r>
              <w:t>на выполнение строительно-монтажных работ</w:t>
            </w:r>
          </w:p>
        </w:tc>
      </w:tr>
    </w:tbl>
    <w:p w:rsidR="00C4071D" w:rsidRDefault="00C4071D" w:rsidP="00A34ECF">
      <w:pPr>
        <w:keepNext/>
        <w:keepLines/>
        <w:jc w:val="both"/>
        <w:outlineLvl w:val="0"/>
        <w:rPr>
          <w:bCs/>
        </w:rPr>
      </w:pPr>
    </w:p>
    <w:p w:rsidR="00C4071D" w:rsidRDefault="00C4071D" w:rsidP="00A34ECF">
      <w:pPr>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rsidR="00C4071D" w:rsidRDefault="00C4071D" w:rsidP="00A34ECF">
      <w:pPr>
        <w:jc w:val="center"/>
        <w:outlineLvl w:val="0"/>
      </w:pPr>
    </w:p>
    <w:p w:rsidR="00C4071D" w:rsidRDefault="00C4071D" w:rsidP="00A34ECF">
      <w:pPr>
        <w:jc w:val="both"/>
        <w:outlineLvl w:val="0"/>
        <w:rPr>
          <w:b/>
          <w:bCs/>
        </w:rPr>
      </w:pPr>
      <w:bookmarkStart w:id="22" w:name="_Toc330385275"/>
      <w:bookmarkStart w:id="23" w:name="_Toc330386998"/>
      <w:r>
        <w:rPr>
          <w:b/>
          <w:bCs/>
        </w:rPr>
        <w:t>1.Введение</w:t>
      </w:r>
      <w:bookmarkEnd w:id="22"/>
      <w:bookmarkEnd w:id="23"/>
    </w:p>
    <w:p w:rsidR="00C4071D" w:rsidRDefault="00C4071D" w:rsidP="00A34ECF">
      <w:pPr>
        <w:jc w:val="both"/>
        <w:outlineLvl w:val="0"/>
      </w:pPr>
      <w:bookmarkStart w:id="24" w:name="_Toc330385276"/>
      <w:bookmarkStart w:id="25" w:name="_Toc330386999"/>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bookmarkEnd w:id="24"/>
      <w:bookmarkEnd w:id="25"/>
    </w:p>
    <w:p w:rsidR="00C4071D" w:rsidRDefault="00C4071D" w:rsidP="00A34ECF">
      <w:pPr>
        <w:jc w:val="both"/>
        <w:outlineLvl w:val="0"/>
      </w:pPr>
      <w:bookmarkStart w:id="26" w:name="_Toc330385277"/>
      <w:bookmarkStart w:id="27" w:name="_Toc330387000"/>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6"/>
      <w:bookmarkEnd w:id="27"/>
    </w:p>
    <w:p w:rsidR="00C4071D" w:rsidRDefault="00C4071D" w:rsidP="00A34ECF">
      <w:pPr>
        <w:jc w:val="both"/>
        <w:outlineLvl w:val="0"/>
        <w:rPr>
          <w:b/>
          <w:bCs/>
        </w:rPr>
      </w:pPr>
      <w:bookmarkStart w:id="28" w:name="_Toc330385278"/>
      <w:bookmarkStart w:id="29" w:name="_Toc330387001"/>
      <w:r>
        <w:rPr>
          <w:b/>
          <w:bCs/>
        </w:rPr>
        <w:t>2.Соблюдение требований законодательства</w:t>
      </w:r>
      <w:bookmarkEnd w:id="28"/>
      <w:bookmarkEnd w:id="29"/>
    </w:p>
    <w:p w:rsidR="00C4071D" w:rsidRDefault="00C4071D" w:rsidP="00A34ECF">
      <w:pPr>
        <w:jc w:val="both"/>
        <w:outlineLvl w:val="0"/>
      </w:pPr>
      <w:bookmarkStart w:id="30" w:name="_Toc330385279"/>
      <w:bookmarkStart w:id="31"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0"/>
      <w:bookmarkEnd w:id="31"/>
    </w:p>
    <w:p w:rsidR="00C4071D" w:rsidRDefault="00C4071D" w:rsidP="00A34ECF">
      <w:pPr>
        <w:jc w:val="both"/>
        <w:outlineLvl w:val="0"/>
        <w:rPr>
          <w:b/>
          <w:bCs/>
        </w:rPr>
      </w:pPr>
      <w:bookmarkStart w:id="32" w:name="_Toc330385280"/>
      <w:bookmarkStart w:id="33" w:name="_Toc330387003"/>
      <w:r>
        <w:rPr>
          <w:b/>
          <w:bCs/>
        </w:rPr>
        <w:t>3.Средства защиты (СЗ):</w:t>
      </w:r>
      <w:bookmarkEnd w:id="32"/>
      <w:bookmarkEnd w:id="33"/>
    </w:p>
    <w:p w:rsidR="00C4071D" w:rsidRDefault="00C4071D" w:rsidP="00A34ECF">
      <w:pPr>
        <w:jc w:val="both"/>
        <w:outlineLvl w:val="0"/>
      </w:pPr>
      <w:bookmarkStart w:id="34" w:name="_Toc330385281"/>
      <w:bookmarkStart w:id="35" w:name="_Toc330387004"/>
      <w:r>
        <w:t>3.1.Средства индивидуальной защиты (</w:t>
      </w:r>
      <w:proofErr w:type="gramStart"/>
      <w:r>
        <w:t>СИЗ</w:t>
      </w:r>
      <w:proofErr w:type="gramEnd"/>
      <w:r>
        <w:t>):</w:t>
      </w:r>
      <w:bookmarkEnd w:id="34"/>
      <w:bookmarkEnd w:id="35"/>
    </w:p>
    <w:p w:rsidR="00C4071D" w:rsidRDefault="00C4071D" w:rsidP="00A34ECF">
      <w:pPr>
        <w:jc w:val="both"/>
        <w:outlineLvl w:val="0"/>
      </w:pPr>
      <w:bookmarkStart w:id="36" w:name="_Toc330385282"/>
      <w:bookmarkStart w:id="37"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6"/>
      <w:bookmarkEnd w:id="37"/>
    </w:p>
    <w:p w:rsidR="00C4071D" w:rsidRDefault="00C4071D" w:rsidP="004029DB">
      <w:pPr>
        <w:pStyle w:val="aff7"/>
        <w:numPr>
          <w:ilvl w:val="0"/>
          <w:numId w:val="46"/>
        </w:numPr>
        <w:suppressAutoHyphens w:val="0"/>
        <w:jc w:val="both"/>
        <w:outlineLvl w:val="0"/>
      </w:pPr>
      <w:bookmarkStart w:id="38" w:name="_Toc330385283"/>
      <w:bookmarkStart w:id="39" w:name="_Toc330387006"/>
      <w:r>
        <w:t xml:space="preserve">Защитная обувь с </w:t>
      </w:r>
      <w:proofErr w:type="spellStart"/>
      <w:r>
        <w:t>жёсткимподноском</w:t>
      </w:r>
      <w:proofErr w:type="spellEnd"/>
      <w:r>
        <w:t xml:space="preserve"> (</w:t>
      </w:r>
      <w:proofErr w:type="spellStart"/>
      <w:r>
        <w:t>спецобувь</w:t>
      </w:r>
      <w:proofErr w:type="spellEnd"/>
      <w:r>
        <w:t>);</w:t>
      </w:r>
      <w:bookmarkEnd w:id="38"/>
      <w:bookmarkEnd w:id="39"/>
    </w:p>
    <w:p w:rsidR="00C4071D" w:rsidRDefault="00C4071D" w:rsidP="004029DB">
      <w:pPr>
        <w:pStyle w:val="aff7"/>
        <w:numPr>
          <w:ilvl w:val="0"/>
          <w:numId w:val="46"/>
        </w:numPr>
        <w:suppressAutoHyphens w:val="0"/>
        <w:jc w:val="both"/>
        <w:outlineLvl w:val="0"/>
      </w:pPr>
      <w:bookmarkStart w:id="40" w:name="_Toc330385284"/>
      <w:bookmarkStart w:id="41" w:name="_Toc330387007"/>
      <w:r>
        <w:t>Каска;</w:t>
      </w:r>
      <w:bookmarkEnd w:id="40"/>
      <w:bookmarkEnd w:id="41"/>
    </w:p>
    <w:p w:rsidR="00C4071D" w:rsidRDefault="00C4071D" w:rsidP="004029DB">
      <w:pPr>
        <w:pStyle w:val="aff7"/>
        <w:numPr>
          <w:ilvl w:val="0"/>
          <w:numId w:val="46"/>
        </w:numPr>
        <w:suppressAutoHyphens w:val="0"/>
        <w:jc w:val="both"/>
        <w:outlineLvl w:val="0"/>
      </w:pPr>
      <w:bookmarkStart w:id="42" w:name="_Toc330385285"/>
      <w:bookmarkStart w:id="43" w:name="_Toc330387008"/>
      <w:r>
        <w:t>Защитные очки;</w:t>
      </w:r>
      <w:bookmarkEnd w:id="42"/>
      <w:bookmarkEnd w:id="43"/>
    </w:p>
    <w:p w:rsidR="00C4071D" w:rsidRDefault="00C4071D" w:rsidP="004029DB">
      <w:pPr>
        <w:pStyle w:val="aff7"/>
        <w:numPr>
          <w:ilvl w:val="0"/>
          <w:numId w:val="46"/>
        </w:numPr>
        <w:suppressAutoHyphens w:val="0"/>
        <w:jc w:val="both"/>
        <w:outlineLvl w:val="0"/>
      </w:pPr>
      <w:bookmarkStart w:id="44" w:name="_Toc330385286"/>
      <w:bookmarkStart w:id="45" w:name="_Toc330387009"/>
      <w:r>
        <w:t>Спецодежда;</w:t>
      </w:r>
      <w:bookmarkEnd w:id="44"/>
      <w:bookmarkEnd w:id="45"/>
    </w:p>
    <w:p w:rsidR="00C4071D" w:rsidRDefault="00C4071D" w:rsidP="004029DB">
      <w:pPr>
        <w:pStyle w:val="aff7"/>
        <w:numPr>
          <w:ilvl w:val="0"/>
          <w:numId w:val="46"/>
        </w:numPr>
        <w:suppressAutoHyphens w:val="0"/>
        <w:jc w:val="both"/>
        <w:outlineLvl w:val="0"/>
      </w:pPr>
      <w:bookmarkStart w:id="46" w:name="_Toc330385287"/>
      <w:bookmarkStart w:id="47" w:name="_Toc330387010"/>
      <w:r>
        <w:t>Рабочие перчатки;</w:t>
      </w:r>
      <w:bookmarkStart w:id="48" w:name="_Toc330385288"/>
      <w:bookmarkStart w:id="49" w:name="_Toc330387011"/>
      <w:bookmarkEnd w:id="46"/>
      <w:bookmarkEnd w:id="47"/>
    </w:p>
    <w:p w:rsidR="00C4071D" w:rsidRDefault="00C4071D" w:rsidP="004029DB">
      <w:pPr>
        <w:pStyle w:val="aff7"/>
        <w:numPr>
          <w:ilvl w:val="0"/>
          <w:numId w:val="46"/>
        </w:numPr>
        <w:suppressAutoHyphens w:val="0"/>
        <w:jc w:val="both"/>
        <w:outlineLvl w:val="0"/>
      </w:pPr>
      <w:r>
        <w:t>Сигнальный жилет;</w:t>
      </w:r>
    </w:p>
    <w:p w:rsidR="00C4071D" w:rsidRDefault="00C4071D" w:rsidP="004029DB">
      <w:pPr>
        <w:pStyle w:val="aff7"/>
        <w:numPr>
          <w:ilvl w:val="0"/>
          <w:numId w:val="46"/>
        </w:numPr>
        <w:suppressAutoHyphens w:val="0"/>
        <w:jc w:val="both"/>
        <w:outlineLvl w:val="0"/>
      </w:pPr>
      <w:r>
        <w:t>Респиратор;</w:t>
      </w:r>
    </w:p>
    <w:p w:rsidR="00C4071D" w:rsidRDefault="00C4071D" w:rsidP="004029DB">
      <w:pPr>
        <w:pStyle w:val="aff7"/>
        <w:numPr>
          <w:ilvl w:val="0"/>
          <w:numId w:val="46"/>
        </w:numPr>
        <w:suppressAutoHyphens w:val="0"/>
        <w:jc w:val="both"/>
        <w:outlineLvl w:val="0"/>
      </w:pPr>
      <w:r>
        <w:t>Моющие средства (мази, пасты и т.д.).</w:t>
      </w:r>
    </w:p>
    <w:p w:rsidR="00C4071D" w:rsidRDefault="00C4071D" w:rsidP="00A34ECF">
      <w:pPr>
        <w:jc w:val="both"/>
        <w:outlineLvl w:val="0"/>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8"/>
      <w:bookmarkEnd w:id="49"/>
      <w:proofErr w:type="gramEnd"/>
    </w:p>
    <w:p w:rsidR="00C4071D" w:rsidRDefault="00C4071D" w:rsidP="00A34ECF">
      <w:pPr>
        <w:jc w:val="both"/>
        <w:outlineLvl w:val="0"/>
      </w:pPr>
      <w:bookmarkStart w:id="50" w:name="_Toc330385292"/>
      <w:bookmarkStart w:id="51" w:name="_Toc330387015"/>
      <w:r>
        <w:t>3.2.Средства коллективной защиты (СКЗ):</w:t>
      </w:r>
      <w:bookmarkEnd w:id="50"/>
      <w:bookmarkEnd w:id="51"/>
    </w:p>
    <w:p w:rsidR="00C4071D" w:rsidRDefault="00C4071D" w:rsidP="00A34ECF">
      <w:pPr>
        <w:jc w:val="both"/>
        <w:outlineLvl w:val="0"/>
      </w:pPr>
      <w:bookmarkStart w:id="52" w:name="_Toc330385293"/>
      <w:bookmarkStart w:id="53"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2"/>
      <w:bookmarkEnd w:id="53"/>
    </w:p>
    <w:p w:rsidR="00C4071D" w:rsidRDefault="00C4071D" w:rsidP="00A34ECF">
      <w:pPr>
        <w:jc w:val="both"/>
        <w:outlineLvl w:val="0"/>
        <w:rPr>
          <w:b/>
          <w:bCs/>
        </w:rPr>
      </w:pPr>
      <w:bookmarkStart w:id="54" w:name="_Toc330385294"/>
      <w:bookmarkStart w:id="55" w:name="_Toc330387017"/>
      <w:r>
        <w:rPr>
          <w:b/>
          <w:bCs/>
        </w:rPr>
        <w:t>4.Транспорт Подрядчика</w:t>
      </w:r>
      <w:bookmarkEnd w:id="54"/>
      <w:bookmarkEnd w:id="55"/>
    </w:p>
    <w:p w:rsidR="00C4071D" w:rsidRDefault="00C4071D" w:rsidP="00A34ECF">
      <w:pPr>
        <w:jc w:val="both"/>
        <w:outlineLvl w:val="0"/>
      </w:pPr>
      <w:bookmarkStart w:id="56" w:name="_Toc330385295"/>
      <w:bookmarkStart w:id="57" w:name="_Toc330387018"/>
      <w:r>
        <w:t>4.1.ВСЕ ТРАНСПОРТНЫЕ СРЕДСТВА ПОДРЯДНЫХ Организаций, используемые при проведении Работ, должны быть оборудованы следующим:</w:t>
      </w:r>
      <w:bookmarkEnd w:id="56"/>
      <w:bookmarkEnd w:id="57"/>
    </w:p>
    <w:p w:rsidR="00C4071D" w:rsidRDefault="00C4071D" w:rsidP="004029DB">
      <w:pPr>
        <w:pStyle w:val="aff7"/>
        <w:numPr>
          <w:ilvl w:val="0"/>
          <w:numId w:val="47"/>
        </w:numPr>
        <w:suppressAutoHyphens w:val="0"/>
        <w:jc w:val="both"/>
        <w:outlineLvl w:val="0"/>
      </w:pPr>
      <w:bookmarkStart w:id="58" w:name="_Toc330385296"/>
      <w:bookmarkStart w:id="59"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58"/>
      <w:bookmarkEnd w:id="59"/>
    </w:p>
    <w:p w:rsidR="00C4071D" w:rsidRDefault="00C4071D" w:rsidP="004029DB">
      <w:pPr>
        <w:pStyle w:val="aff7"/>
        <w:numPr>
          <w:ilvl w:val="0"/>
          <w:numId w:val="47"/>
        </w:numPr>
        <w:suppressAutoHyphens w:val="0"/>
        <w:jc w:val="both"/>
        <w:outlineLvl w:val="0"/>
      </w:pPr>
      <w:bookmarkStart w:id="60" w:name="_Toc330385297"/>
      <w:bookmarkStart w:id="61" w:name="_Toc330387020"/>
      <w:r>
        <w:t>Аптечка для оказания первой помощи;</w:t>
      </w:r>
      <w:bookmarkEnd w:id="60"/>
      <w:bookmarkEnd w:id="61"/>
    </w:p>
    <w:p w:rsidR="00C4071D" w:rsidRDefault="00C4071D" w:rsidP="004029DB">
      <w:pPr>
        <w:pStyle w:val="aff7"/>
        <w:numPr>
          <w:ilvl w:val="0"/>
          <w:numId w:val="47"/>
        </w:numPr>
        <w:suppressAutoHyphens w:val="0"/>
        <w:jc w:val="both"/>
        <w:outlineLvl w:val="0"/>
      </w:pPr>
      <w:bookmarkStart w:id="62" w:name="_Toc330385298"/>
      <w:bookmarkStart w:id="63" w:name="_Toc330387021"/>
      <w:r>
        <w:t>Огнетушитель;</w:t>
      </w:r>
      <w:bookmarkEnd w:id="62"/>
      <w:bookmarkEnd w:id="63"/>
    </w:p>
    <w:p w:rsidR="00C4071D" w:rsidRDefault="00C4071D" w:rsidP="004029DB">
      <w:pPr>
        <w:pStyle w:val="aff7"/>
        <w:numPr>
          <w:ilvl w:val="0"/>
          <w:numId w:val="47"/>
        </w:numPr>
        <w:suppressAutoHyphens w:val="0"/>
        <w:jc w:val="both"/>
        <w:outlineLvl w:val="0"/>
      </w:pPr>
      <w:bookmarkStart w:id="64" w:name="_Toc330385299"/>
      <w:bookmarkStart w:id="65" w:name="_Toc330387022"/>
      <w:r>
        <w:t>Передние и задние зимние шины в течение зимнего периода (для стран с холодным климатом);</w:t>
      </w:r>
      <w:bookmarkEnd w:id="64"/>
      <w:bookmarkEnd w:id="65"/>
    </w:p>
    <w:p w:rsidR="00C4071D" w:rsidRDefault="00C4071D" w:rsidP="004029DB">
      <w:pPr>
        <w:pStyle w:val="aff7"/>
        <w:numPr>
          <w:ilvl w:val="0"/>
          <w:numId w:val="47"/>
        </w:numPr>
        <w:suppressAutoHyphens w:val="0"/>
        <w:jc w:val="both"/>
        <w:outlineLvl w:val="0"/>
      </w:pPr>
      <w:bookmarkStart w:id="66" w:name="_Toc330385300"/>
      <w:bookmarkStart w:id="67" w:name="_Toc330387023"/>
      <w:r>
        <w:t>Световая и звуковая сигнализация движения задним ходом.</w:t>
      </w:r>
      <w:bookmarkEnd w:id="66"/>
      <w:bookmarkEnd w:id="67"/>
    </w:p>
    <w:p w:rsidR="00C4071D" w:rsidRDefault="00C4071D" w:rsidP="004029DB">
      <w:pPr>
        <w:pStyle w:val="aff7"/>
        <w:numPr>
          <w:ilvl w:val="0"/>
          <w:numId w:val="47"/>
        </w:numPr>
        <w:suppressAutoHyphens w:val="0"/>
        <w:jc w:val="both"/>
        <w:outlineLvl w:val="0"/>
      </w:pPr>
      <w:bookmarkStart w:id="68" w:name="_Toc330385301"/>
      <w:bookmarkStart w:id="69" w:name="_Toc330387024"/>
      <w:r>
        <w:t>Подрядная организация должна обеспечить:</w:t>
      </w:r>
      <w:bookmarkEnd w:id="68"/>
      <w:bookmarkEnd w:id="69"/>
    </w:p>
    <w:p w:rsidR="00C4071D" w:rsidRDefault="00C4071D" w:rsidP="004029DB">
      <w:pPr>
        <w:pStyle w:val="aff7"/>
        <w:numPr>
          <w:ilvl w:val="0"/>
          <w:numId w:val="47"/>
        </w:numPr>
        <w:suppressAutoHyphens w:val="0"/>
        <w:jc w:val="both"/>
        <w:outlineLvl w:val="0"/>
      </w:pPr>
      <w:bookmarkStart w:id="70" w:name="_Toc330385302"/>
      <w:bookmarkStart w:id="71" w:name="_Toc330387025"/>
      <w:r>
        <w:t>Обучение и достаточная квалификация водителей;</w:t>
      </w:r>
      <w:bookmarkEnd w:id="70"/>
      <w:bookmarkEnd w:id="71"/>
    </w:p>
    <w:p w:rsidR="00C4071D" w:rsidRDefault="00C4071D" w:rsidP="004029DB">
      <w:pPr>
        <w:pStyle w:val="aff7"/>
        <w:numPr>
          <w:ilvl w:val="0"/>
          <w:numId w:val="47"/>
        </w:numPr>
        <w:suppressAutoHyphens w:val="0"/>
        <w:jc w:val="both"/>
        <w:outlineLvl w:val="0"/>
      </w:pPr>
      <w:bookmarkStart w:id="72" w:name="_Toc330385303"/>
      <w:bookmarkStart w:id="73" w:name="_Toc330387026"/>
      <w:r>
        <w:t>Проведение регулярных ТО транспортных средств;</w:t>
      </w:r>
      <w:bookmarkEnd w:id="72"/>
      <w:bookmarkEnd w:id="73"/>
    </w:p>
    <w:p w:rsidR="00C4071D" w:rsidRDefault="00C4071D" w:rsidP="004029DB">
      <w:pPr>
        <w:pStyle w:val="aff7"/>
        <w:numPr>
          <w:ilvl w:val="0"/>
          <w:numId w:val="47"/>
        </w:numPr>
        <w:suppressAutoHyphens w:val="0"/>
        <w:jc w:val="both"/>
        <w:outlineLvl w:val="0"/>
      </w:pPr>
      <w:bookmarkStart w:id="74" w:name="_Toc330385304"/>
      <w:bookmarkStart w:id="75" w:name="_Toc330387027"/>
      <w:r>
        <w:t>Проведение медицинских осмотров.</w:t>
      </w:r>
    </w:p>
    <w:p w:rsidR="00C4071D" w:rsidRDefault="00C4071D" w:rsidP="00A34ECF">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4"/>
      <w:bookmarkEnd w:id="75"/>
    </w:p>
    <w:p w:rsidR="00C4071D" w:rsidRDefault="00C4071D" w:rsidP="00A34ECF">
      <w:pPr>
        <w:jc w:val="both"/>
        <w:outlineLvl w:val="0"/>
        <w:rPr>
          <w:b/>
          <w:bCs/>
        </w:rPr>
      </w:pPr>
      <w:bookmarkStart w:id="76" w:name="_Toc330385305"/>
      <w:bookmarkStart w:id="77" w:name="_Toc330387028"/>
      <w:r>
        <w:rPr>
          <w:b/>
          <w:bCs/>
        </w:rPr>
        <w:t>5.Работы повышенной опасности</w:t>
      </w:r>
      <w:bookmarkEnd w:id="76"/>
      <w:bookmarkEnd w:id="77"/>
    </w:p>
    <w:p w:rsidR="00C4071D" w:rsidRDefault="00C4071D" w:rsidP="00A34ECF">
      <w:pPr>
        <w:jc w:val="both"/>
        <w:outlineLvl w:val="0"/>
      </w:pPr>
      <w:bookmarkStart w:id="78" w:name="_Toc330385306"/>
      <w:bookmarkStart w:id="79"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78"/>
      <w:bookmarkEnd w:id="79"/>
    </w:p>
    <w:p w:rsidR="00C4071D" w:rsidRDefault="00C4071D" w:rsidP="004029DB">
      <w:pPr>
        <w:pStyle w:val="aff7"/>
        <w:numPr>
          <w:ilvl w:val="0"/>
          <w:numId w:val="48"/>
        </w:numPr>
        <w:suppressAutoHyphens w:val="0"/>
        <w:jc w:val="both"/>
        <w:outlineLvl w:val="0"/>
      </w:pPr>
      <w:bookmarkStart w:id="80" w:name="_Toc330385307"/>
      <w:bookmarkStart w:id="81" w:name="_Toc330387030"/>
      <w:r>
        <w:t>Ремонтные, строительные и монтажные работы на высоте более 1,3 м от пола без инвентарных лесов и подмостей;</w:t>
      </w:r>
      <w:bookmarkEnd w:id="80"/>
      <w:bookmarkEnd w:id="81"/>
    </w:p>
    <w:p w:rsidR="00C4071D" w:rsidRDefault="00C4071D" w:rsidP="004029DB">
      <w:pPr>
        <w:pStyle w:val="aff7"/>
        <w:numPr>
          <w:ilvl w:val="0"/>
          <w:numId w:val="48"/>
        </w:numPr>
        <w:suppressAutoHyphens w:val="0"/>
        <w:jc w:val="both"/>
        <w:outlineLvl w:val="0"/>
      </w:pPr>
      <w:bookmarkStart w:id="82" w:name="_Toc330385308"/>
      <w:bookmarkStart w:id="83" w:name="_Toc330387031"/>
      <w:r>
        <w:t>Ремонт трубопроводов пара и горячей воды;</w:t>
      </w:r>
      <w:bookmarkEnd w:id="82"/>
      <w:bookmarkEnd w:id="83"/>
    </w:p>
    <w:p w:rsidR="00C4071D" w:rsidRDefault="00C4071D" w:rsidP="004029DB">
      <w:pPr>
        <w:pStyle w:val="aff7"/>
        <w:numPr>
          <w:ilvl w:val="0"/>
          <w:numId w:val="48"/>
        </w:numPr>
        <w:suppressAutoHyphens w:val="0"/>
        <w:jc w:val="both"/>
        <w:outlineLvl w:val="0"/>
      </w:pPr>
      <w:bookmarkStart w:id="84" w:name="_Toc330385309"/>
      <w:bookmarkStart w:id="85" w:name="_Toc330387032"/>
      <w:r>
        <w:t>Работы в замкнутых объемах, в ограниченных пространствах;</w:t>
      </w:r>
      <w:bookmarkEnd w:id="84"/>
      <w:bookmarkEnd w:id="85"/>
    </w:p>
    <w:p w:rsidR="00C4071D" w:rsidRDefault="00C4071D" w:rsidP="004029DB">
      <w:pPr>
        <w:pStyle w:val="aff7"/>
        <w:numPr>
          <w:ilvl w:val="0"/>
          <w:numId w:val="48"/>
        </w:numPr>
        <w:suppressAutoHyphens w:val="0"/>
        <w:jc w:val="both"/>
        <w:outlineLvl w:val="0"/>
      </w:pPr>
      <w:bookmarkStart w:id="86" w:name="_Toc330385310"/>
      <w:bookmarkStart w:id="87" w:name="_Toc330387033"/>
      <w:r>
        <w:t>Ремонтные работы, обслуживание мостовых кранов, выполнение работ с выходом на крановые пути</w:t>
      </w:r>
      <w:bookmarkEnd w:id="86"/>
      <w:bookmarkEnd w:id="87"/>
    </w:p>
    <w:p w:rsidR="00C4071D" w:rsidRDefault="00C4071D" w:rsidP="004029DB">
      <w:pPr>
        <w:pStyle w:val="aff7"/>
        <w:numPr>
          <w:ilvl w:val="0"/>
          <w:numId w:val="48"/>
        </w:numPr>
        <w:suppressAutoHyphens w:val="0"/>
        <w:jc w:val="both"/>
        <w:outlineLvl w:val="0"/>
      </w:pPr>
      <w:bookmarkStart w:id="88" w:name="_Toc330385311"/>
      <w:bookmarkStart w:id="89" w:name="_Toc330387034"/>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bookmarkEnd w:id="88"/>
      <w:bookmarkEnd w:id="89"/>
    </w:p>
    <w:p w:rsidR="00C4071D" w:rsidRDefault="00C4071D" w:rsidP="004029DB">
      <w:pPr>
        <w:pStyle w:val="aff7"/>
        <w:numPr>
          <w:ilvl w:val="0"/>
          <w:numId w:val="48"/>
        </w:numPr>
        <w:suppressAutoHyphens w:val="0"/>
        <w:jc w:val="both"/>
        <w:outlineLvl w:val="0"/>
      </w:pPr>
      <w:bookmarkStart w:id="90" w:name="_Toc330385312"/>
      <w:bookmarkStart w:id="91" w:name="_Toc330387035"/>
      <w:r>
        <w:t>Работы по вскрытию и испытанию  сосудов и трубопроводов, работающих под давл</w:t>
      </w:r>
      <w:r>
        <w:t>е</w:t>
      </w:r>
      <w:r>
        <w:t>нием.</w:t>
      </w:r>
      <w:bookmarkEnd w:id="90"/>
      <w:bookmarkEnd w:id="91"/>
    </w:p>
    <w:p w:rsidR="00C4071D" w:rsidRDefault="00C4071D" w:rsidP="004029DB">
      <w:pPr>
        <w:pStyle w:val="aff7"/>
        <w:numPr>
          <w:ilvl w:val="0"/>
          <w:numId w:val="48"/>
        </w:numPr>
        <w:suppressAutoHyphens w:val="0"/>
        <w:jc w:val="both"/>
        <w:outlineLvl w:val="0"/>
      </w:pPr>
      <w:bookmarkStart w:id="92" w:name="_Toc330385313"/>
      <w:bookmarkStart w:id="93"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2"/>
      <w:bookmarkEnd w:id="93"/>
    </w:p>
    <w:p w:rsidR="00C4071D" w:rsidRDefault="00C4071D" w:rsidP="004029DB">
      <w:pPr>
        <w:pStyle w:val="aff7"/>
        <w:numPr>
          <w:ilvl w:val="0"/>
          <w:numId w:val="48"/>
        </w:numPr>
        <w:suppressAutoHyphens w:val="0"/>
        <w:jc w:val="both"/>
        <w:outlineLvl w:val="0"/>
      </w:pPr>
      <w:bookmarkStart w:id="94" w:name="_Toc330385314"/>
      <w:bookmarkStart w:id="95" w:name="_Toc330387037"/>
      <w:r>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bookmarkEnd w:id="94"/>
      <w:bookmarkEnd w:id="95"/>
    </w:p>
    <w:p w:rsidR="00C4071D" w:rsidRDefault="00C4071D" w:rsidP="00A34ECF">
      <w:pPr>
        <w:jc w:val="both"/>
        <w:outlineLvl w:val="0"/>
      </w:pPr>
      <w:bookmarkStart w:id="96" w:name="_Toc330385315"/>
      <w:bookmarkStart w:id="97" w:name="_Toc330387038"/>
      <w:r>
        <w:t>5.2.Подрядная организация должна использовать систему нарядов – допусков для выполнения работ повышенной опасности.</w:t>
      </w:r>
      <w:bookmarkEnd w:id="96"/>
      <w:bookmarkEnd w:id="97"/>
    </w:p>
    <w:p w:rsidR="00C4071D" w:rsidRDefault="00C4071D" w:rsidP="00A34ECF">
      <w:pPr>
        <w:jc w:val="both"/>
        <w:outlineLvl w:val="0"/>
        <w:rPr>
          <w:b/>
          <w:bCs/>
        </w:rPr>
      </w:pPr>
      <w:bookmarkStart w:id="98" w:name="_Toc330385316"/>
      <w:bookmarkStart w:id="99" w:name="_Toc330387039"/>
      <w:r>
        <w:rPr>
          <w:b/>
          <w:bCs/>
        </w:rPr>
        <w:t>6.Обучение Персонала</w:t>
      </w:r>
      <w:bookmarkEnd w:id="98"/>
      <w:bookmarkEnd w:id="99"/>
    </w:p>
    <w:p w:rsidR="00C4071D" w:rsidRDefault="00C4071D" w:rsidP="00A34ECF">
      <w:pPr>
        <w:jc w:val="both"/>
        <w:outlineLvl w:val="0"/>
      </w:pPr>
      <w:bookmarkStart w:id="100" w:name="_Toc330385317"/>
      <w:bookmarkStart w:id="101" w:name="_Toc330387040"/>
      <w:r>
        <w:t>6.1.Прежде, чем приступить к работе на Строительной площадке, Персонал Подрядчика должен выполнить следующие мероприятия:</w:t>
      </w:r>
      <w:bookmarkEnd w:id="100"/>
      <w:bookmarkEnd w:id="101"/>
    </w:p>
    <w:p w:rsidR="00C4071D" w:rsidRDefault="00C4071D" w:rsidP="004029DB">
      <w:pPr>
        <w:pStyle w:val="aff7"/>
        <w:numPr>
          <w:ilvl w:val="0"/>
          <w:numId w:val="49"/>
        </w:numPr>
        <w:suppressAutoHyphens w:val="0"/>
        <w:jc w:val="both"/>
        <w:outlineLvl w:val="0"/>
      </w:pPr>
      <w:bookmarkStart w:id="102" w:name="_Toc330385318"/>
      <w:bookmarkStart w:id="103" w:name="_Toc330387041"/>
      <w:r>
        <w:t>Пройти вводный инструктаж по ОТ, ППБ и</w:t>
      </w:r>
      <w:proofErr w:type="gramStart"/>
      <w:r>
        <w:t xml:space="preserve"> Э</w:t>
      </w:r>
      <w:proofErr w:type="gramEnd"/>
      <w:r>
        <w:t>, проводимый представителями Заказч</w:t>
      </w:r>
      <w:r>
        <w:t>и</w:t>
      </w:r>
      <w:r>
        <w:t>ка для работников подрядных организаций в соответствии с установленными Заказчиком правилами.</w:t>
      </w:r>
      <w:bookmarkEnd w:id="102"/>
      <w:bookmarkEnd w:id="103"/>
      <w:r>
        <w:tab/>
      </w:r>
    </w:p>
    <w:p w:rsidR="00C4071D" w:rsidRDefault="00C4071D" w:rsidP="004029DB">
      <w:pPr>
        <w:pStyle w:val="aff7"/>
        <w:numPr>
          <w:ilvl w:val="0"/>
          <w:numId w:val="49"/>
        </w:numPr>
        <w:suppressAutoHyphens w:val="0"/>
        <w:jc w:val="both"/>
        <w:outlineLvl w:val="0"/>
      </w:pPr>
      <w:bookmarkStart w:id="104" w:name="_Toc330385319"/>
      <w:bookmarkStart w:id="105" w:name="_Toc330387042"/>
      <w:r>
        <w:t>Пройти вводный инструктаж по ОТ, ППБ и</w:t>
      </w:r>
      <w:proofErr w:type="gramStart"/>
      <w:r>
        <w:t xml:space="preserve"> Э</w:t>
      </w:r>
      <w:proofErr w:type="gramEnd"/>
      <w:r>
        <w:t>, проводимый представителем Подря</w:t>
      </w:r>
      <w:r>
        <w:t>д</w:t>
      </w:r>
      <w:r>
        <w:t>чика, предусмотренный требованиями законодательства.</w:t>
      </w:r>
      <w:bookmarkEnd w:id="104"/>
      <w:bookmarkEnd w:id="105"/>
    </w:p>
    <w:p w:rsidR="00C4071D" w:rsidRDefault="00C4071D" w:rsidP="00A34ECF">
      <w:pPr>
        <w:jc w:val="both"/>
        <w:outlineLvl w:val="0"/>
      </w:pPr>
      <w:bookmarkStart w:id="106" w:name="_Toc330385320"/>
      <w:bookmarkStart w:id="107"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6"/>
      <w:bookmarkEnd w:id="107"/>
    </w:p>
    <w:p w:rsidR="00C4071D" w:rsidRDefault="00C4071D" w:rsidP="00A34ECF">
      <w:pPr>
        <w:jc w:val="both"/>
        <w:outlineLvl w:val="0"/>
      </w:pPr>
      <w:bookmarkStart w:id="108" w:name="_Toc330385321"/>
      <w:bookmarkStart w:id="109"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bookmarkEnd w:id="108"/>
      <w:bookmarkEnd w:id="109"/>
    </w:p>
    <w:p w:rsidR="00C4071D" w:rsidRDefault="00C4071D" w:rsidP="00A34ECF">
      <w:pPr>
        <w:jc w:val="both"/>
        <w:outlineLvl w:val="0"/>
      </w:pPr>
      <w:bookmarkStart w:id="110" w:name="_Toc330385322"/>
      <w:bookmarkStart w:id="111" w:name="_Toc330387045"/>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t>Заказчика</w:t>
      </w:r>
      <w:proofErr w:type="gramEnd"/>
      <w:r>
        <w:t xml:space="preserve"> только по письменному разрешению Заказчика.</w:t>
      </w:r>
      <w:bookmarkEnd w:id="110"/>
      <w:bookmarkEnd w:id="111"/>
    </w:p>
    <w:p w:rsidR="00C4071D" w:rsidRDefault="00C4071D" w:rsidP="00A34ECF">
      <w:pPr>
        <w:jc w:val="both"/>
        <w:outlineLvl w:val="0"/>
        <w:rPr>
          <w:b/>
          <w:bCs/>
        </w:rPr>
      </w:pPr>
      <w:bookmarkStart w:id="112" w:name="_Toc330385323"/>
      <w:bookmarkStart w:id="113"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2"/>
      <w:bookmarkEnd w:id="113"/>
    </w:p>
    <w:p w:rsidR="00C4071D" w:rsidRDefault="00C4071D" w:rsidP="00A34ECF">
      <w:pPr>
        <w:jc w:val="both"/>
        <w:outlineLvl w:val="0"/>
        <w:rPr>
          <w:b/>
          <w:bCs/>
        </w:rPr>
      </w:pPr>
      <w:bookmarkStart w:id="114" w:name="_Toc330385324"/>
      <w:bookmarkStart w:id="115" w:name="_Toc330387047"/>
      <w:r>
        <w:t>Подрядная организация</w:t>
      </w:r>
      <w:r>
        <w:rPr>
          <w:b/>
          <w:bCs/>
        </w:rPr>
        <w:t xml:space="preserve"> обязана:</w:t>
      </w:r>
      <w:bookmarkEnd w:id="114"/>
      <w:bookmarkEnd w:id="115"/>
    </w:p>
    <w:p w:rsidR="00C4071D" w:rsidRDefault="00C4071D" w:rsidP="00A34ECF">
      <w:pPr>
        <w:jc w:val="both"/>
        <w:outlineLvl w:val="0"/>
      </w:pPr>
      <w:bookmarkStart w:id="116" w:name="_Toc330385325"/>
      <w:bookmarkStart w:id="117"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6"/>
      <w:bookmarkEnd w:id="117"/>
    </w:p>
    <w:p w:rsidR="00C4071D" w:rsidRDefault="00C4071D" w:rsidP="00A34ECF">
      <w:pPr>
        <w:jc w:val="both"/>
        <w:outlineLvl w:val="0"/>
      </w:pPr>
      <w:bookmarkStart w:id="118" w:name="_Toc330385326"/>
      <w:bookmarkStart w:id="119"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18"/>
      <w:bookmarkEnd w:id="119"/>
    </w:p>
    <w:p w:rsidR="00C4071D" w:rsidRDefault="00C4071D" w:rsidP="00A34ECF">
      <w:pPr>
        <w:jc w:val="both"/>
        <w:outlineLvl w:val="0"/>
      </w:pPr>
      <w:bookmarkStart w:id="120" w:name="_Toc330385327"/>
      <w:bookmarkStart w:id="121"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0"/>
      <w:bookmarkEnd w:id="121"/>
    </w:p>
    <w:p w:rsidR="00C4071D" w:rsidRDefault="00C4071D" w:rsidP="00A34ECF">
      <w:pPr>
        <w:jc w:val="both"/>
        <w:outlineLvl w:val="0"/>
      </w:pPr>
      <w:bookmarkStart w:id="122" w:name="_Toc330385328"/>
      <w:bookmarkStart w:id="123" w:name="_Toc330387051"/>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2"/>
      <w:bookmarkEnd w:id="123"/>
    </w:p>
    <w:p w:rsidR="00C4071D" w:rsidRDefault="00C4071D" w:rsidP="00A34ECF">
      <w:pPr>
        <w:jc w:val="both"/>
        <w:outlineLvl w:val="0"/>
      </w:pPr>
      <w:bookmarkStart w:id="124" w:name="_Toc330385329"/>
      <w:bookmarkStart w:id="125" w:name="_Toc330387052"/>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4"/>
      <w:bookmarkEnd w:id="125"/>
      <w:proofErr w:type="gramEnd"/>
    </w:p>
    <w:p w:rsidR="00C4071D" w:rsidRDefault="00C4071D" w:rsidP="00A34ECF">
      <w:pPr>
        <w:jc w:val="both"/>
        <w:outlineLvl w:val="0"/>
      </w:pPr>
      <w:bookmarkStart w:id="126" w:name="_Toc330385330"/>
      <w:bookmarkStart w:id="127"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6"/>
      <w:bookmarkEnd w:id="127"/>
    </w:p>
    <w:p w:rsidR="00C4071D" w:rsidRDefault="00C4071D" w:rsidP="00A34ECF">
      <w:pPr>
        <w:jc w:val="both"/>
        <w:outlineLvl w:val="0"/>
      </w:pPr>
      <w:bookmarkStart w:id="128" w:name="_Toc330385331"/>
      <w:bookmarkStart w:id="129" w:name="_Toc330387054"/>
      <w:r>
        <w:t xml:space="preserve">7.7.Заказчик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w:t>
      </w:r>
      <w:proofErr w:type="gramEnd"/>
      <w:r>
        <w:t xml:space="preserve"> опьянения, Подрядная организация обязана по требованию Заказчика незамедлительно отстранить от работы этих Работников.</w:t>
      </w:r>
      <w:bookmarkEnd w:id="128"/>
      <w:bookmarkEnd w:id="129"/>
    </w:p>
    <w:p w:rsidR="00C4071D" w:rsidRDefault="00C4071D" w:rsidP="00A34ECF">
      <w:pPr>
        <w:jc w:val="both"/>
        <w:outlineLvl w:val="0"/>
        <w:rPr>
          <w:b/>
          <w:bCs/>
        </w:rPr>
      </w:pPr>
      <w:bookmarkStart w:id="130" w:name="_Toc330385332"/>
      <w:bookmarkStart w:id="131" w:name="_Toc330387055"/>
      <w:r>
        <w:rPr>
          <w:b/>
          <w:bCs/>
        </w:rPr>
        <w:t>8.Текущие проверки</w:t>
      </w:r>
      <w:bookmarkEnd w:id="130"/>
      <w:bookmarkEnd w:id="131"/>
    </w:p>
    <w:p w:rsidR="00C4071D" w:rsidRDefault="00C4071D" w:rsidP="00A34ECF">
      <w:pPr>
        <w:jc w:val="both"/>
        <w:outlineLvl w:val="0"/>
      </w:pPr>
      <w:bookmarkStart w:id="132" w:name="_Toc330385333"/>
      <w:bookmarkStart w:id="133"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2"/>
      <w:bookmarkEnd w:id="133"/>
    </w:p>
    <w:p w:rsidR="00C4071D" w:rsidRDefault="00C4071D" w:rsidP="00A34ECF">
      <w:pPr>
        <w:jc w:val="both"/>
        <w:outlineLvl w:val="0"/>
      </w:pPr>
      <w:bookmarkStart w:id="134" w:name="_Toc330385334"/>
      <w:bookmarkStart w:id="135" w:name="_Toc330387057"/>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4"/>
      <w:bookmarkEnd w:id="135"/>
    </w:p>
    <w:p w:rsidR="00C4071D" w:rsidRDefault="00C4071D" w:rsidP="00A34ECF">
      <w:pPr>
        <w:jc w:val="both"/>
        <w:outlineLvl w:val="0"/>
      </w:pPr>
      <w:bookmarkStart w:id="136" w:name="_Toc330385335"/>
      <w:bookmarkStart w:id="137"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36"/>
      <w:bookmarkEnd w:id="137"/>
    </w:p>
    <w:p w:rsidR="00C4071D" w:rsidRDefault="00C4071D" w:rsidP="00A34ECF">
      <w:pPr>
        <w:jc w:val="both"/>
        <w:outlineLvl w:val="0"/>
      </w:pPr>
      <w:bookmarkStart w:id="138" w:name="_Toc330385336"/>
      <w:bookmarkStart w:id="139"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38"/>
      <w:bookmarkEnd w:id="139"/>
    </w:p>
    <w:p w:rsidR="00C4071D" w:rsidRDefault="00C4071D" w:rsidP="00A34ECF">
      <w:pPr>
        <w:jc w:val="both"/>
        <w:outlineLvl w:val="0"/>
        <w:rPr>
          <w:b/>
          <w:bCs/>
        </w:rPr>
      </w:pPr>
      <w:bookmarkStart w:id="140" w:name="_Toc330385337"/>
      <w:bookmarkStart w:id="141" w:name="_Toc330387060"/>
      <w:r>
        <w:rPr>
          <w:b/>
          <w:bCs/>
        </w:rPr>
        <w:t>9.Требования к отчётности</w:t>
      </w:r>
      <w:bookmarkEnd w:id="140"/>
      <w:bookmarkEnd w:id="141"/>
    </w:p>
    <w:p w:rsidR="00C4071D" w:rsidRDefault="00C4071D" w:rsidP="00A34ECF">
      <w:pPr>
        <w:jc w:val="both"/>
        <w:outlineLvl w:val="0"/>
      </w:pPr>
      <w:bookmarkStart w:id="142" w:name="_Toc330385338"/>
      <w:bookmarkStart w:id="143" w:name="_Toc330387061"/>
      <w:r>
        <w:t>9.1.Подряднаяорганизацияпредставляет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2"/>
      <w:bookmarkEnd w:id="143"/>
    </w:p>
    <w:p w:rsidR="00C4071D" w:rsidRDefault="00C4071D" w:rsidP="004029DB">
      <w:pPr>
        <w:pStyle w:val="aff7"/>
        <w:numPr>
          <w:ilvl w:val="0"/>
          <w:numId w:val="50"/>
        </w:numPr>
        <w:suppressAutoHyphens w:val="0"/>
        <w:jc w:val="both"/>
        <w:outlineLvl w:val="0"/>
      </w:pPr>
      <w:bookmarkStart w:id="144" w:name="_Toc330385339"/>
      <w:bookmarkStart w:id="145" w:name="_Toc330387062"/>
      <w:r>
        <w:t>все несчастные случаи;</w:t>
      </w:r>
      <w:bookmarkEnd w:id="144"/>
      <w:bookmarkEnd w:id="145"/>
    </w:p>
    <w:p w:rsidR="00C4071D" w:rsidRDefault="00C4071D" w:rsidP="004029DB">
      <w:pPr>
        <w:pStyle w:val="aff7"/>
        <w:numPr>
          <w:ilvl w:val="0"/>
          <w:numId w:val="50"/>
        </w:numPr>
        <w:suppressAutoHyphens w:val="0"/>
        <w:jc w:val="both"/>
        <w:outlineLvl w:val="0"/>
      </w:pPr>
      <w:bookmarkStart w:id="146" w:name="_Toc330385340"/>
      <w:bookmarkStart w:id="147"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46"/>
      <w:bookmarkEnd w:id="147"/>
    </w:p>
    <w:p w:rsidR="00C4071D" w:rsidRDefault="00C4071D" w:rsidP="004029DB">
      <w:pPr>
        <w:pStyle w:val="aff7"/>
        <w:numPr>
          <w:ilvl w:val="0"/>
          <w:numId w:val="50"/>
        </w:numPr>
        <w:suppressAutoHyphens w:val="0"/>
        <w:jc w:val="both"/>
        <w:outlineLvl w:val="0"/>
      </w:pPr>
      <w:bookmarkStart w:id="148" w:name="_Toc330385341"/>
      <w:bookmarkStart w:id="149" w:name="_Toc330387064"/>
      <w:r>
        <w:t>все прочие аварии  и инциденты, разливы, выбросы и иные незапланированные во</w:t>
      </w:r>
      <w:r>
        <w:t>з</w:t>
      </w:r>
      <w:r>
        <w:t>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48"/>
      <w:bookmarkEnd w:id="149"/>
    </w:p>
    <w:p w:rsidR="00C4071D" w:rsidRDefault="00C4071D" w:rsidP="004029DB">
      <w:pPr>
        <w:pStyle w:val="aff7"/>
        <w:numPr>
          <w:ilvl w:val="0"/>
          <w:numId w:val="50"/>
        </w:numPr>
        <w:suppressAutoHyphens w:val="0"/>
        <w:jc w:val="both"/>
        <w:outlineLvl w:val="0"/>
      </w:pPr>
      <w:bookmarkStart w:id="150" w:name="_Toc330385342"/>
      <w:bookmarkStart w:id="151" w:name="_Toc330387065"/>
      <w:r>
        <w:t>любые другие события, о которых необходимо сообщать компетентным государс</w:t>
      </w:r>
      <w:r>
        <w:t>т</w:t>
      </w:r>
      <w:r>
        <w:t>венным органам;</w:t>
      </w:r>
      <w:bookmarkEnd w:id="150"/>
      <w:bookmarkEnd w:id="151"/>
    </w:p>
    <w:p w:rsidR="00C4071D" w:rsidRDefault="00C4071D" w:rsidP="004029DB">
      <w:pPr>
        <w:pStyle w:val="aff7"/>
        <w:numPr>
          <w:ilvl w:val="0"/>
          <w:numId w:val="50"/>
        </w:numPr>
        <w:suppressAutoHyphens w:val="0"/>
        <w:jc w:val="both"/>
        <w:outlineLvl w:val="0"/>
      </w:pPr>
      <w:bookmarkStart w:id="152" w:name="_Toc330385343"/>
      <w:bookmarkStart w:id="153"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w:t>
      </w:r>
      <w:r>
        <w:t>д</w:t>
      </w:r>
      <w:r>
        <w:t>рядчика на месте проведения работ и др.</w:t>
      </w:r>
      <w:bookmarkEnd w:id="152"/>
      <w:bookmarkEnd w:id="153"/>
    </w:p>
    <w:p w:rsidR="00C4071D" w:rsidRDefault="00C4071D" w:rsidP="00A34ECF">
      <w:pPr>
        <w:jc w:val="both"/>
        <w:outlineLvl w:val="0"/>
      </w:pPr>
      <w:bookmarkStart w:id="154" w:name="_Toc330385344"/>
      <w:bookmarkStart w:id="155" w:name="_Toc330387067"/>
      <w:r>
        <w:t>9.2.В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4"/>
      <w:bookmarkEnd w:id="155"/>
    </w:p>
    <w:p w:rsidR="00C4071D" w:rsidRDefault="00C4071D" w:rsidP="00A34ECF">
      <w:pPr>
        <w:jc w:val="both"/>
        <w:outlineLvl w:val="0"/>
        <w:rPr>
          <w:b/>
          <w:bCs/>
        </w:rPr>
      </w:pPr>
      <w:bookmarkStart w:id="156" w:name="_Toc330385345"/>
      <w:bookmarkStart w:id="157"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56"/>
      <w:bookmarkEnd w:id="157"/>
    </w:p>
    <w:p w:rsidR="00C4071D" w:rsidRDefault="00C4071D" w:rsidP="00A34ECF">
      <w:pPr>
        <w:jc w:val="both"/>
        <w:outlineLvl w:val="0"/>
      </w:pPr>
      <w:bookmarkStart w:id="158" w:name="_Toc330385346"/>
      <w:bookmarkStart w:id="159"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C4071D" w:rsidRDefault="00C4071D" w:rsidP="00A34ECF">
      <w:pPr>
        <w:jc w:val="both"/>
        <w:outlineLvl w:val="0"/>
      </w:pPr>
      <w: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58"/>
      <w:bookmarkEnd w:id="159"/>
    </w:p>
    <w:p w:rsidR="00C4071D" w:rsidRDefault="00C4071D" w:rsidP="00A34ECF">
      <w:pPr>
        <w:jc w:val="both"/>
        <w:outlineLvl w:val="0"/>
        <w:rPr>
          <w:b/>
          <w:bCs/>
        </w:rPr>
      </w:pPr>
      <w:bookmarkStart w:id="160" w:name="_Toc330385347"/>
      <w:bookmarkStart w:id="161" w:name="_Toc330387070"/>
      <w:r>
        <w:rPr>
          <w:b/>
          <w:bCs/>
        </w:rPr>
        <w:t>11.Состояние мест проведения работ</w:t>
      </w:r>
      <w:bookmarkEnd w:id="160"/>
      <w:bookmarkEnd w:id="161"/>
    </w:p>
    <w:p w:rsidR="00C4071D" w:rsidRDefault="00C4071D" w:rsidP="00A34ECF">
      <w:pPr>
        <w:jc w:val="both"/>
        <w:outlineLvl w:val="0"/>
      </w:pPr>
      <w:bookmarkStart w:id="162" w:name="_Toc330385348"/>
      <w:bookmarkStart w:id="163" w:name="_Toc330387071"/>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bookmarkEnd w:id="162"/>
      <w:bookmarkEnd w:id="163"/>
    </w:p>
    <w:p w:rsidR="00C4071D" w:rsidRDefault="00C4071D" w:rsidP="004029DB">
      <w:pPr>
        <w:pStyle w:val="aff7"/>
        <w:numPr>
          <w:ilvl w:val="0"/>
          <w:numId w:val="51"/>
        </w:numPr>
        <w:suppressAutoHyphens w:val="0"/>
        <w:jc w:val="both"/>
        <w:outlineLvl w:val="0"/>
      </w:pPr>
      <w:bookmarkStart w:id="164" w:name="_Toc330385349"/>
      <w:bookmarkStart w:id="165" w:name="_Toc330387072"/>
      <w:r>
        <w:t>наименования подрядной организации</w:t>
      </w:r>
      <w:bookmarkEnd w:id="164"/>
      <w:bookmarkEnd w:id="165"/>
    </w:p>
    <w:p w:rsidR="00C4071D" w:rsidRDefault="00C4071D" w:rsidP="004029DB">
      <w:pPr>
        <w:pStyle w:val="aff7"/>
        <w:numPr>
          <w:ilvl w:val="0"/>
          <w:numId w:val="51"/>
        </w:numPr>
        <w:suppressAutoHyphens w:val="0"/>
        <w:jc w:val="both"/>
        <w:outlineLvl w:val="0"/>
      </w:pPr>
      <w:bookmarkStart w:id="166" w:name="_Toc330385350"/>
      <w:bookmarkStart w:id="167" w:name="_Toc330387073"/>
      <w:r>
        <w:t>ответственных:</w:t>
      </w:r>
      <w:bookmarkEnd w:id="166"/>
      <w:bookmarkEnd w:id="167"/>
    </w:p>
    <w:p w:rsidR="00C4071D" w:rsidRDefault="00C4071D" w:rsidP="004029DB">
      <w:pPr>
        <w:pStyle w:val="aff7"/>
        <w:numPr>
          <w:ilvl w:val="0"/>
          <w:numId w:val="51"/>
        </w:numPr>
        <w:suppressAutoHyphens w:val="0"/>
        <w:jc w:val="both"/>
        <w:outlineLvl w:val="0"/>
      </w:pPr>
      <w:bookmarkStart w:id="168" w:name="_Toc330385351"/>
      <w:bookmarkStart w:id="169" w:name="_Toc330387074"/>
      <w:r>
        <w:t>Руководителя организации – Ф.И.О., должность, телефон;</w:t>
      </w:r>
      <w:bookmarkEnd w:id="168"/>
      <w:bookmarkEnd w:id="169"/>
    </w:p>
    <w:p w:rsidR="00C4071D" w:rsidRDefault="00C4071D" w:rsidP="004029DB">
      <w:pPr>
        <w:pStyle w:val="aff7"/>
        <w:numPr>
          <w:ilvl w:val="0"/>
          <w:numId w:val="51"/>
        </w:numPr>
        <w:suppressAutoHyphens w:val="0"/>
        <w:jc w:val="both"/>
        <w:outlineLvl w:val="0"/>
      </w:pPr>
      <w:bookmarkStart w:id="170" w:name="_Toc330385352"/>
      <w:bookmarkStart w:id="171" w:name="_Toc330387075"/>
      <w:r>
        <w:t>Производителя работ - Ф.И.О., должность, телефон;</w:t>
      </w:r>
      <w:bookmarkEnd w:id="170"/>
      <w:bookmarkEnd w:id="171"/>
    </w:p>
    <w:p w:rsidR="00C4071D" w:rsidRDefault="00C4071D" w:rsidP="004029DB">
      <w:pPr>
        <w:pStyle w:val="aff7"/>
        <w:numPr>
          <w:ilvl w:val="0"/>
          <w:numId w:val="51"/>
        </w:numPr>
        <w:suppressAutoHyphens w:val="0"/>
        <w:jc w:val="both"/>
        <w:outlineLvl w:val="0"/>
      </w:pPr>
      <w:bookmarkStart w:id="172" w:name="_Toc330385353"/>
      <w:bookmarkStart w:id="173" w:name="_Toc330387076"/>
      <w:r>
        <w:t>по вопросам ОТБ и ПЭБ - Ф.И.О., должность, телефон.</w:t>
      </w:r>
      <w:bookmarkEnd w:id="172"/>
      <w:bookmarkEnd w:id="173"/>
    </w:p>
    <w:p w:rsidR="00C4071D" w:rsidRDefault="00C4071D" w:rsidP="00A34ECF">
      <w:pPr>
        <w:jc w:val="both"/>
        <w:outlineLvl w:val="0"/>
      </w:pPr>
      <w:bookmarkStart w:id="174" w:name="_Toc330385354"/>
      <w:bookmarkStart w:id="175"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4"/>
      <w:bookmarkEnd w:id="175"/>
    </w:p>
    <w:p w:rsidR="00C4071D" w:rsidRDefault="00C4071D" w:rsidP="00A34ECF">
      <w:pPr>
        <w:jc w:val="both"/>
        <w:outlineLvl w:val="0"/>
      </w:pPr>
      <w:bookmarkStart w:id="176" w:name="_Toc330385355"/>
      <w:bookmarkStart w:id="177"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6"/>
      <w:bookmarkEnd w:id="177"/>
    </w:p>
    <w:p w:rsidR="00C4071D" w:rsidRDefault="00C4071D" w:rsidP="00A34ECF">
      <w:pPr>
        <w:jc w:val="both"/>
        <w:outlineLvl w:val="0"/>
        <w:rPr>
          <w:b/>
          <w:bCs/>
        </w:rPr>
      </w:pPr>
      <w:bookmarkStart w:id="178" w:name="_Toc330385356"/>
      <w:bookmarkStart w:id="179" w:name="_Toc330387079"/>
      <w:r>
        <w:rPr>
          <w:b/>
          <w:bCs/>
        </w:rPr>
        <w:t>12.Требования к оборудованию</w:t>
      </w:r>
      <w:bookmarkEnd w:id="178"/>
      <w:bookmarkEnd w:id="179"/>
    </w:p>
    <w:p w:rsidR="00C4071D" w:rsidRDefault="00C4071D" w:rsidP="00A34ECF">
      <w:pPr>
        <w:jc w:val="both"/>
        <w:outlineLvl w:val="0"/>
      </w:pPr>
      <w:bookmarkStart w:id="180" w:name="_Toc330385357"/>
      <w:bookmarkStart w:id="181"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0"/>
      <w:bookmarkEnd w:id="181"/>
    </w:p>
    <w:p w:rsidR="00C4071D" w:rsidRDefault="00C4071D" w:rsidP="00A34ECF">
      <w:pPr>
        <w:jc w:val="both"/>
        <w:outlineLvl w:val="0"/>
      </w:pPr>
      <w:bookmarkStart w:id="182" w:name="_Toc330385358"/>
      <w:bookmarkStart w:id="183"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2"/>
      <w:bookmarkEnd w:id="183"/>
    </w:p>
    <w:p w:rsidR="00C4071D" w:rsidRDefault="00C4071D" w:rsidP="00A34ECF">
      <w:pPr>
        <w:jc w:val="both"/>
        <w:outlineLvl w:val="0"/>
      </w:pPr>
      <w:bookmarkStart w:id="184" w:name="_Toc330385359"/>
      <w:bookmarkStart w:id="185" w:name="_Toc330387082"/>
      <w:r>
        <w:t>12.3.Все оборудование, используемое Подрядной организацией должно поддерживаться в безопасном, рабочем состоянии.</w:t>
      </w:r>
      <w:bookmarkEnd w:id="184"/>
      <w:bookmarkEnd w:id="185"/>
    </w:p>
    <w:p w:rsidR="00C4071D" w:rsidRDefault="00C4071D" w:rsidP="00A34ECF">
      <w:pPr>
        <w:jc w:val="both"/>
        <w:outlineLvl w:val="0"/>
      </w:pPr>
      <w:bookmarkStart w:id="186" w:name="_Toc330385360"/>
      <w:bookmarkStart w:id="187"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6"/>
      <w:bookmarkEnd w:id="187"/>
    </w:p>
    <w:p w:rsidR="00C4071D" w:rsidRDefault="00C4071D" w:rsidP="00A34ECF">
      <w:pPr>
        <w:jc w:val="both"/>
        <w:outlineLvl w:val="0"/>
      </w:pPr>
      <w:bookmarkStart w:id="188" w:name="_Toc330385361"/>
      <w:bookmarkStart w:id="189"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8"/>
      <w:bookmarkEnd w:id="189"/>
    </w:p>
    <w:p w:rsidR="00C4071D" w:rsidRDefault="00C4071D" w:rsidP="00A34ECF">
      <w:pPr>
        <w:jc w:val="both"/>
        <w:outlineLvl w:val="0"/>
      </w:pPr>
      <w:bookmarkStart w:id="190" w:name="_Toc330385362"/>
      <w:bookmarkStart w:id="191"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0"/>
      <w:bookmarkEnd w:id="191"/>
    </w:p>
    <w:p w:rsidR="00C4071D" w:rsidRDefault="00C4071D" w:rsidP="00A34ECF">
      <w:pPr>
        <w:jc w:val="both"/>
        <w:outlineLvl w:val="0"/>
      </w:pPr>
      <w:bookmarkStart w:id="192" w:name="_Toc330385363"/>
      <w:bookmarkStart w:id="193" w:name="_Toc330387086"/>
      <w:r>
        <w:t>Дальнейшая эксплуатация разрешается после устранения выявленных недостатков.</w:t>
      </w:r>
      <w:bookmarkEnd w:id="192"/>
      <w:bookmarkEnd w:id="193"/>
    </w:p>
    <w:p w:rsidR="00C4071D" w:rsidRDefault="00C4071D" w:rsidP="00A34ECF">
      <w:pPr>
        <w:jc w:val="both"/>
        <w:outlineLvl w:val="0"/>
      </w:pPr>
      <w:bookmarkStart w:id="194" w:name="_Toc330385364"/>
      <w:bookmarkStart w:id="195"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4"/>
      <w:bookmarkEnd w:id="195"/>
    </w:p>
    <w:p w:rsidR="00C4071D" w:rsidRDefault="00C4071D" w:rsidP="00A34ECF">
      <w:pPr>
        <w:jc w:val="both"/>
        <w:outlineLvl w:val="0"/>
      </w:pPr>
      <w:bookmarkStart w:id="196" w:name="_Toc330385365"/>
      <w:bookmarkStart w:id="197" w:name="_Toc330387088"/>
      <w:r>
        <w:t>12.8.Размещение оборудования на месте проведения работ заранее согласовывается с представителем Заказчика.</w:t>
      </w:r>
      <w:bookmarkEnd w:id="196"/>
      <w:bookmarkEnd w:id="197"/>
    </w:p>
    <w:p w:rsidR="00C4071D" w:rsidRDefault="00C4071D" w:rsidP="00A34ECF">
      <w:pPr>
        <w:jc w:val="both"/>
        <w:outlineLvl w:val="0"/>
      </w:pPr>
      <w:bookmarkStart w:id="198" w:name="_Toc330385366"/>
      <w:bookmarkStart w:id="199" w:name="_Toc330387089"/>
      <w:r>
        <w:t>12.9.Работники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8"/>
      <w:bookmarkEnd w:id="199"/>
    </w:p>
    <w:p w:rsidR="00C4071D" w:rsidRDefault="00C4071D" w:rsidP="00A34ECF">
      <w:pPr>
        <w:jc w:val="both"/>
        <w:outlineLvl w:val="0"/>
      </w:pPr>
      <w:bookmarkStart w:id="200" w:name="_Toc330385367"/>
      <w:bookmarkStart w:id="201"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0"/>
      <w:bookmarkEnd w:id="201"/>
    </w:p>
    <w:p w:rsidR="00C4071D" w:rsidRDefault="00C4071D" w:rsidP="00A34ECF">
      <w:pPr>
        <w:jc w:val="both"/>
        <w:outlineLvl w:val="0"/>
        <w:rPr>
          <w:b/>
          <w:bCs/>
        </w:rPr>
      </w:pPr>
      <w:bookmarkStart w:id="202" w:name="_Toc330385368"/>
      <w:bookmarkStart w:id="203" w:name="_Toc330387091"/>
      <w:r>
        <w:rPr>
          <w:b/>
          <w:bCs/>
        </w:rPr>
        <w:t>13.Охрана Окружающей Среды</w:t>
      </w:r>
      <w:bookmarkEnd w:id="202"/>
      <w:bookmarkEnd w:id="203"/>
    </w:p>
    <w:p w:rsidR="00C4071D" w:rsidRDefault="00C4071D" w:rsidP="00A34ECF">
      <w:pPr>
        <w:jc w:val="both"/>
        <w:outlineLvl w:val="0"/>
      </w:pPr>
      <w:bookmarkStart w:id="204" w:name="_Toc330385369"/>
      <w:bookmarkStart w:id="205"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C4071D" w:rsidRDefault="00C4071D" w:rsidP="00A34ECF">
      <w:pPr>
        <w:jc w:val="both"/>
        <w:outlineLvl w:val="0"/>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4"/>
      <w:bookmarkEnd w:id="205"/>
    </w:p>
    <w:p w:rsidR="00C4071D" w:rsidRDefault="00C4071D" w:rsidP="00A34ECF">
      <w:pPr>
        <w:jc w:val="both"/>
        <w:outlineLvl w:val="0"/>
      </w:pPr>
      <w:bookmarkStart w:id="206" w:name="_Toc330385370"/>
      <w:bookmarkStart w:id="207" w:name="_Toc330387093"/>
      <w:r>
        <w:t xml:space="preserve">13.2.В случае нарушения Подрядной организацией положений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6"/>
      <w:bookmarkEnd w:id="207"/>
    </w:p>
    <w:p w:rsidR="00C4071D" w:rsidRDefault="00C4071D" w:rsidP="00A34ECF">
      <w:pPr>
        <w:jc w:val="both"/>
        <w:outlineLvl w:val="0"/>
      </w:pPr>
      <w:bookmarkStart w:id="208" w:name="_Toc330385371"/>
      <w:bookmarkStart w:id="209"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08"/>
      <w:bookmarkEnd w:id="209"/>
    </w:p>
    <w:p w:rsidR="00C4071D" w:rsidRDefault="00C4071D" w:rsidP="004029DB">
      <w:pPr>
        <w:pStyle w:val="aff7"/>
        <w:numPr>
          <w:ilvl w:val="0"/>
          <w:numId w:val="52"/>
        </w:numPr>
        <w:suppressAutoHyphens w:val="0"/>
        <w:jc w:val="both"/>
        <w:outlineLvl w:val="0"/>
      </w:pPr>
      <w:bookmarkStart w:id="210" w:name="_Toc330385372"/>
      <w:bookmarkStart w:id="211" w:name="_Toc330387095"/>
      <w:r>
        <w:t>строительного мусора от разборки, в ходе выполнения демонтажных работ;</w:t>
      </w:r>
    </w:p>
    <w:p w:rsidR="00C4071D" w:rsidRDefault="00C4071D" w:rsidP="004029DB">
      <w:pPr>
        <w:pStyle w:val="aff7"/>
        <w:numPr>
          <w:ilvl w:val="0"/>
          <w:numId w:val="52"/>
        </w:numPr>
        <w:suppressAutoHyphens w:val="0"/>
        <w:jc w:val="both"/>
        <w:outlineLvl w:val="0"/>
      </w:pPr>
      <w:r>
        <w:t>пустых контейнеров;</w:t>
      </w:r>
      <w:bookmarkEnd w:id="210"/>
      <w:bookmarkEnd w:id="211"/>
    </w:p>
    <w:p w:rsidR="00C4071D" w:rsidRDefault="00C4071D" w:rsidP="004029DB">
      <w:pPr>
        <w:pStyle w:val="aff7"/>
        <w:numPr>
          <w:ilvl w:val="0"/>
          <w:numId w:val="52"/>
        </w:numPr>
        <w:suppressAutoHyphens w:val="0"/>
        <w:jc w:val="both"/>
        <w:outlineLvl w:val="0"/>
      </w:pPr>
      <w:bookmarkStart w:id="212" w:name="_Toc330385373"/>
      <w:bookmarkStart w:id="213" w:name="_Toc330387096"/>
      <w:r>
        <w:t>твердых и жидких отходов</w:t>
      </w:r>
      <w:bookmarkEnd w:id="212"/>
      <w:bookmarkEnd w:id="213"/>
      <w:r>
        <w:t>,</w:t>
      </w:r>
    </w:p>
    <w:p w:rsidR="00C4071D" w:rsidRDefault="00C4071D" w:rsidP="004029DB">
      <w:pPr>
        <w:pStyle w:val="aff7"/>
        <w:numPr>
          <w:ilvl w:val="0"/>
          <w:numId w:val="52"/>
        </w:numPr>
        <w:suppressAutoHyphens w:val="0"/>
        <w:jc w:val="both"/>
        <w:outlineLvl w:val="0"/>
      </w:pPr>
      <w:bookmarkStart w:id="214" w:name="_Toc330385374"/>
      <w:bookmarkStart w:id="215" w:name="_Toc330387097"/>
      <w:r>
        <w:t>за исключением тех случаев, когда ответственность за их транспортировку и утилиз</w:t>
      </w:r>
      <w:r>
        <w:t>а</w:t>
      </w:r>
      <w:r>
        <w:t>цию возлагается на Заказчика.</w:t>
      </w:r>
      <w:bookmarkEnd w:id="214"/>
      <w:bookmarkEnd w:id="215"/>
    </w:p>
    <w:p w:rsidR="00C4071D" w:rsidRDefault="00C4071D" w:rsidP="00A34ECF">
      <w:pPr>
        <w:jc w:val="both"/>
        <w:outlineLvl w:val="0"/>
      </w:pPr>
      <w:bookmarkStart w:id="216" w:name="_Toc330385375"/>
      <w:bookmarkStart w:id="217"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16"/>
      <w:bookmarkEnd w:id="217"/>
    </w:p>
    <w:p w:rsidR="00C4071D" w:rsidRDefault="00C4071D" w:rsidP="00A34ECF">
      <w:pPr>
        <w:jc w:val="both"/>
        <w:outlineLvl w:val="0"/>
      </w:pPr>
      <w:bookmarkStart w:id="218" w:name="_Toc330385376"/>
      <w:bookmarkStart w:id="219" w:name="_Toc330387099"/>
      <w:r>
        <w:t>13.4.При выполнении Работ Подрядная организация при любых обстоятельствах:</w:t>
      </w:r>
      <w:bookmarkEnd w:id="218"/>
      <w:bookmarkEnd w:id="219"/>
    </w:p>
    <w:p w:rsidR="00C4071D" w:rsidRDefault="00C4071D" w:rsidP="004029DB">
      <w:pPr>
        <w:pStyle w:val="aff7"/>
        <w:numPr>
          <w:ilvl w:val="0"/>
          <w:numId w:val="53"/>
        </w:numPr>
        <w:suppressAutoHyphens w:val="0"/>
        <w:jc w:val="both"/>
        <w:outlineLvl w:val="0"/>
      </w:pPr>
      <w:bookmarkStart w:id="220" w:name="_Toc330385377"/>
      <w:bookmarkStart w:id="221"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w:t>
      </w:r>
      <w:r>
        <w:t>е</w:t>
      </w:r>
      <w:r>
        <w:t xml:space="preserve">работку </w:t>
      </w:r>
      <w:proofErr w:type="gramStart"/>
      <w:r>
        <w:t>и(</w:t>
      </w:r>
      <w:proofErr w:type="gramEnd"/>
      <w:r>
        <w:t>или) утилизацию отходов;</w:t>
      </w:r>
      <w:bookmarkEnd w:id="220"/>
      <w:bookmarkEnd w:id="221"/>
    </w:p>
    <w:p w:rsidR="00C4071D" w:rsidRDefault="00C4071D" w:rsidP="004029DB">
      <w:pPr>
        <w:pStyle w:val="aff7"/>
        <w:numPr>
          <w:ilvl w:val="0"/>
          <w:numId w:val="53"/>
        </w:numPr>
        <w:suppressAutoHyphens w:val="0"/>
        <w:jc w:val="both"/>
        <w:outlineLvl w:val="0"/>
      </w:pPr>
      <w:bookmarkStart w:id="222" w:name="_Toc330385378"/>
      <w:bookmarkStart w:id="223" w:name="_Toc330387101"/>
      <w:r>
        <w:t>принимает меры к сокращению количества отходов.</w:t>
      </w:r>
      <w:bookmarkEnd w:id="222"/>
      <w:bookmarkEnd w:id="223"/>
    </w:p>
    <w:p w:rsidR="00C4071D" w:rsidRDefault="00C4071D" w:rsidP="00A34ECF">
      <w:pPr>
        <w:jc w:val="both"/>
        <w:outlineLvl w:val="0"/>
      </w:pPr>
      <w:bookmarkStart w:id="224" w:name="_Toc330385379"/>
      <w:bookmarkStart w:id="225" w:name="_Toc330387102"/>
      <w:r>
        <w:t>13.5.До начала проведения работ Подрядчик предоставляет Заказчику  следующую документацию:</w:t>
      </w:r>
      <w:bookmarkEnd w:id="224"/>
      <w:bookmarkEnd w:id="225"/>
    </w:p>
    <w:p w:rsidR="00C4071D" w:rsidRDefault="00C4071D" w:rsidP="004029DB">
      <w:pPr>
        <w:pStyle w:val="aff7"/>
        <w:numPr>
          <w:ilvl w:val="0"/>
          <w:numId w:val="54"/>
        </w:numPr>
        <w:suppressAutoHyphens w:val="0"/>
        <w:jc w:val="both"/>
        <w:outlineLvl w:val="0"/>
      </w:pPr>
      <w:bookmarkStart w:id="226" w:name="_Toc330385381"/>
      <w:bookmarkStart w:id="227" w:name="_Toc330387104"/>
      <w:r>
        <w:t>Приказ о назначении лиц, ответственных за соблюдение требований охраны труда на рабочем объекте.</w:t>
      </w:r>
      <w:bookmarkEnd w:id="226"/>
      <w:bookmarkEnd w:id="227"/>
    </w:p>
    <w:p w:rsidR="00C4071D" w:rsidRDefault="00C4071D" w:rsidP="004029DB">
      <w:pPr>
        <w:pStyle w:val="aff7"/>
        <w:numPr>
          <w:ilvl w:val="0"/>
          <w:numId w:val="54"/>
        </w:numPr>
        <w:suppressAutoHyphens w:val="0"/>
        <w:jc w:val="both"/>
        <w:outlineLvl w:val="0"/>
      </w:pPr>
      <w:bookmarkStart w:id="228" w:name="_Toc330385382"/>
      <w:bookmarkStart w:id="229" w:name="_Toc330387105"/>
      <w:r>
        <w:t>Приказы о назначении лиц, имеющих право подписи акта-допуска и выдачи наряда-допуска.</w:t>
      </w:r>
      <w:bookmarkEnd w:id="228"/>
      <w:bookmarkEnd w:id="229"/>
    </w:p>
    <w:p w:rsidR="00C4071D" w:rsidRDefault="00C4071D" w:rsidP="004029DB">
      <w:pPr>
        <w:pStyle w:val="aff7"/>
        <w:numPr>
          <w:ilvl w:val="0"/>
          <w:numId w:val="54"/>
        </w:numPr>
        <w:suppressAutoHyphens w:val="0"/>
        <w:jc w:val="both"/>
        <w:outlineLvl w:val="0"/>
      </w:pPr>
      <w:bookmarkStart w:id="230" w:name="_Toc330385384"/>
      <w:bookmarkStart w:id="231"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0"/>
      <w:bookmarkEnd w:id="231"/>
    </w:p>
    <w:p w:rsidR="00C4071D" w:rsidRDefault="00C4071D" w:rsidP="004029DB">
      <w:pPr>
        <w:pStyle w:val="aff7"/>
        <w:numPr>
          <w:ilvl w:val="0"/>
          <w:numId w:val="54"/>
        </w:numPr>
        <w:suppressAutoHyphens w:val="0"/>
        <w:jc w:val="both"/>
        <w:outlineLvl w:val="0"/>
      </w:pPr>
      <w:bookmarkStart w:id="232" w:name="_Toc330385386"/>
      <w:bookmarkStart w:id="233" w:name="_Toc330387109"/>
      <w:r>
        <w:t>Копии протоколов и удостоверений работников, прошедших профессиональную по</w:t>
      </w:r>
      <w:r>
        <w:t>д</w:t>
      </w:r>
      <w:r>
        <w:t>готовку, переподготовку, повышение квалификации (</w:t>
      </w:r>
      <w:proofErr w:type="spellStart"/>
      <w:r>
        <w:t>электрогазосварщики</w:t>
      </w:r>
      <w:proofErr w:type="spellEnd"/>
      <w:r>
        <w:t>, стропальщики, машинисты компрессорных установок, специалисты по промышле</w:t>
      </w:r>
      <w:r>
        <w:t>н</w:t>
      </w:r>
      <w:r>
        <w:t xml:space="preserve">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2"/>
      <w:bookmarkEnd w:id="233"/>
      <w:r>
        <w:t>.</w:t>
      </w:r>
    </w:p>
    <w:p w:rsidR="00C4071D" w:rsidRDefault="00C4071D" w:rsidP="00A34ECF">
      <w:pPr>
        <w:ind w:firstLine="708"/>
        <w:jc w:val="both"/>
        <w:outlineLvl w:val="0"/>
      </w:pPr>
      <w:r>
        <w:t>При необходимости по запросу Заказчика Подрядчик предоставляет Заказчику  следующую документацию:</w:t>
      </w:r>
    </w:p>
    <w:p w:rsidR="00C4071D" w:rsidRDefault="00C4071D" w:rsidP="004029DB">
      <w:pPr>
        <w:pStyle w:val="aff7"/>
        <w:numPr>
          <w:ilvl w:val="0"/>
          <w:numId w:val="55"/>
        </w:numPr>
        <w:suppressAutoHyphens w:val="0"/>
        <w:jc w:val="both"/>
        <w:outlineLvl w:val="0"/>
      </w:pPr>
      <w:bookmarkStart w:id="234" w:name="_Toc330385380"/>
      <w:bookmarkStart w:id="235" w:name="_Toc330387103"/>
      <w:r>
        <w:t>Распорядительный документ о создании службы охраны труда, назначении специал</w:t>
      </w:r>
      <w:r>
        <w:t>и</w:t>
      </w:r>
      <w:r>
        <w:t>ста по охране труда и (или) заключении договора со  специалистом или организацией, оказывающей услуги в области охраны труда.</w:t>
      </w:r>
      <w:bookmarkEnd w:id="234"/>
      <w:bookmarkEnd w:id="235"/>
    </w:p>
    <w:p w:rsidR="00C4071D" w:rsidRDefault="00C4071D" w:rsidP="004029DB">
      <w:pPr>
        <w:pStyle w:val="aff7"/>
        <w:numPr>
          <w:ilvl w:val="0"/>
          <w:numId w:val="55"/>
        </w:numPr>
        <w:suppressAutoHyphens w:val="0"/>
        <w:jc w:val="both"/>
        <w:outlineLvl w:val="0"/>
      </w:pPr>
      <w:bookmarkStart w:id="236" w:name="_Toc330385383"/>
      <w:bookmarkStart w:id="237"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w:t>
      </w:r>
      <w:r>
        <w:t>о</w:t>
      </w:r>
      <w:r>
        <w:t xml:space="preserve">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36"/>
      <w:bookmarkEnd w:id="237"/>
    </w:p>
    <w:p w:rsidR="00C4071D" w:rsidRDefault="00C4071D" w:rsidP="004029DB">
      <w:pPr>
        <w:pStyle w:val="aff7"/>
        <w:numPr>
          <w:ilvl w:val="0"/>
          <w:numId w:val="55"/>
        </w:numPr>
        <w:suppressAutoHyphens w:val="0"/>
        <w:jc w:val="both"/>
        <w:outlineLvl w:val="0"/>
      </w:pPr>
      <w:bookmarkStart w:id="238" w:name="_Toc330385385"/>
      <w:bookmarkStart w:id="239" w:name="_Toc330387108"/>
      <w:r>
        <w:t>Копии протоколов о проверке знаний требований ОТ, ПБ, ППБ и</w:t>
      </w:r>
      <w:proofErr w:type="gramStart"/>
      <w:r>
        <w:t xml:space="preserve"> Э</w:t>
      </w:r>
      <w:proofErr w:type="gramEnd"/>
      <w:r>
        <w:t xml:space="preserve"> членов экзамен</w:t>
      </w:r>
      <w:r>
        <w:t>а</w:t>
      </w:r>
      <w:r>
        <w:t>ционной комиссии организации.</w:t>
      </w:r>
      <w:bookmarkEnd w:id="238"/>
      <w:bookmarkEnd w:id="239"/>
    </w:p>
    <w:p w:rsidR="00C4071D" w:rsidRDefault="00C4071D" w:rsidP="004029DB">
      <w:pPr>
        <w:pStyle w:val="aff7"/>
        <w:numPr>
          <w:ilvl w:val="0"/>
          <w:numId w:val="55"/>
        </w:numPr>
        <w:suppressAutoHyphens w:val="0"/>
        <w:jc w:val="both"/>
        <w:outlineLvl w:val="0"/>
      </w:pPr>
      <w:bookmarkStart w:id="240" w:name="_Toc330385387"/>
      <w:bookmarkStart w:id="241"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w:t>
      </w:r>
      <w:r>
        <w:t>и</w:t>
      </w:r>
      <w:r>
        <w:t>детельствование.</w:t>
      </w:r>
      <w:bookmarkEnd w:id="240"/>
      <w:bookmarkEnd w:id="241"/>
    </w:p>
    <w:p w:rsidR="00C4071D" w:rsidRDefault="00C4071D" w:rsidP="004029DB">
      <w:pPr>
        <w:pStyle w:val="aff7"/>
        <w:numPr>
          <w:ilvl w:val="0"/>
          <w:numId w:val="55"/>
        </w:numPr>
        <w:suppressAutoHyphens w:val="0"/>
        <w:jc w:val="both"/>
        <w:outlineLvl w:val="0"/>
      </w:pPr>
      <w:bookmarkStart w:id="242" w:name="_Toc330385388"/>
      <w:bookmarkStart w:id="243" w:name="_Toc330387111"/>
      <w:r>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w:t>
      </w:r>
      <w:r>
        <w:t>е</w:t>
      </w:r>
      <w:r>
        <w:t>обходимой квалификации).</w:t>
      </w:r>
      <w:bookmarkEnd w:id="242"/>
      <w:bookmarkEnd w:id="243"/>
    </w:p>
    <w:p w:rsidR="00C4071D" w:rsidRDefault="00C4071D" w:rsidP="004029DB">
      <w:pPr>
        <w:pStyle w:val="aff7"/>
        <w:numPr>
          <w:ilvl w:val="0"/>
          <w:numId w:val="55"/>
        </w:numPr>
        <w:suppressAutoHyphens w:val="0"/>
        <w:jc w:val="both"/>
        <w:outlineLvl w:val="0"/>
      </w:pPr>
      <w:bookmarkStart w:id="244" w:name="_Toc330385389"/>
      <w:bookmarkStart w:id="245" w:name="_Toc330387112"/>
      <w:r>
        <w:t>Копии протоколов аттестации рабочих мест по условиям труда.</w:t>
      </w:r>
      <w:bookmarkEnd w:id="244"/>
      <w:bookmarkEnd w:id="245"/>
    </w:p>
    <w:p w:rsidR="00C4071D" w:rsidRDefault="00C4071D" w:rsidP="004029DB">
      <w:pPr>
        <w:pStyle w:val="aff7"/>
        <w:numPr>
          <w:ilvl w:val="0"/>
          <w:numId w:val="55"/>
        </w:numPr>
        <w:suppressAutoHyphens w:val="0"/>
        <w:jc w:val="both"/>
        <w:outlineLvl w:val="0"/>
      </w:pPr>
      <w:bookmarkStart w:id="246" w:name="_Toc330385390"/>
      <w:bookmarkStart w:id="247" w:name="_Toc330387113"/>
      <w:proofErr w:type="gramStart"/>
      <w:r>
        <w:t>Копия журнала регистрации несчастных случаев на производстве за последние 5 лет.</w:t>
      </w:r>
      <w:bookmarkEnd w:id="246"/>
      <w:bookmarkEnd w:id="247"/>
      <w:proofErr w:type="gramEnd"/>
    </w:p>
    <w:p w:rsidR="00C4071D" w:rsidRDefault="00C4071D" w:rsidP="00A34ECF">
      <w:pPr>
        <w:jc w:val="both"/>
        <w:rPr>
          <w:b/>
          <w:bCs/>
          <w:lang w:eastAsia="en-US"/>
        </w:rPr>
      </w:pPr>
      <w:r>
        <w:rPr>
          <w:b/>
          <w:bCs/>
          <w:lang w:eastAsia="en-US"/>
        </w:rPr>
        <w:t>13.6.Перечень штрафных санкций к  Подрядчику за нарушения требований в области ОТ, ПБ и ООС</w:t>
      </w:r>
    </w:p>
    <w:p w:rsidR="00C4071D" w:rsidRDefault="00C4071D" w:rsidP="004029DB">
      <w:pPr>
        <w:pStyle w:val="aff7"/>
        <w:numPr>
          <w:ilvl w:val="0"/>
          <w:numId w:val="56"/>
        </w:numPr>
        <w:suppressAutoHyphens w:val="0"/>
        <w:jc w:val="both"/>
        <w:rPr>
          <w:lang w:eastAsia="en-US"/>
        </w:rPr>
      </w:pPr>
      <w:proofErr w:type="gramStart"/>
      <w:r>
        <w:rPr>
          <w:lang w:eastAsia="en-US"/>
        </w:rPr>
        <w:t xml:space="preserve">Обнаружение на территории Заказчика работников </w:t>
      </w:r>
      <w:r>
        <w:t xml:space="preserve">Подрядной </w:t>
      </w:r>
      <w:proofErr w:type="spellStart"/>
      <w:r>
        <w:t>организации</w:t>
      </w:r>
      <w:r>
        <w:rPr>
          <w:lang w:eastAsia="en-US"/>
        </w:rPr>
        <w:t>в</w:t>
      </w:r>
      <w:proofErr w:type="spellEnd"/>
      <w:r>
        <w:rPr>
          <w:lang w:eastAsia="en-US"/>
        </w:rPr>
        <w:t xml:space="preserve"> состо</w:t>
      </w:r>
      <w:r>
        <w:rPr>
          <w:lang w:eastAsia="en-US"/>
        </w:rPr>
        <w:t>я</w:t>
      </w:r>
      <w:r>
        <w:rPr>
          <w:lang w:eastAsia="en-US"/>
        </w:rPr>
        <w:t>нии  алкогольного, наркотического или токсического опьянения, проноса или нахождения на территории Объекта веществ, вызывающих алкогольное, наркотич</w:t>
      </w:r>
      <w:r>
        <w:rPr>
          <w:lang w:eastAsia="en-US"/>
        </w:rPr>
        <w:t>е</w:t>
      </w:r>
      <w:r>
        <w:rPr>
          <w:lang w:eastAsia="en-US"/>
        </w:rPr>
        <w:t>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roofErr w:type="gramEnd"/>
    </w:p>
    <w:p w:rsidR="00C4071D" w:rsidRDefault="00C4071D" w:rsidP="004029DB">
      <w:pPr>
        <w:pStyle w:val="aff7"/>
        <w:numPr>
          <w:ilvl w:val="0"/>
          <w:numId w:val="56"/>
        </w:numPr>
        <w:suppressAutoHyphens w:val="0"/>
        <w:jc w:val="both"/>
        <w:rPr>
          <w:lang w:eastAsia="en-US"/>
        </w:rPr>
      </w:pPr>
      <w:r>
        <w:rPr>
          <w:lang w:eastAsia="en-US"/>
        </w:rP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w:t>
      </w:r>
      <w:r>
        <w:rPr>
          <w:lang w:eastAsia="en-US"/>
        </w:rPr>
        <w:t>и</w:t>
      </w:r>
      <w:r>
        <w:rPr>
          <w:lang w:eastAsia="en-US"/>
        </w:rPr>
        <w:t>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C4071D" w:rsidRDefault="00C4071D" w:rsidP="004029DB">
      <w:pPr>
        <w:pStyle w:val="aff7"/>
        <w:numPr>
          <w:ilvl w:val="0"/>
          <w:numId w:val="56"/>
        </w:numPr>
        <w:suppressAutoHyphens w:val="0"/>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C4071D" w:rsidRDefault="00C4071D" w:rsidP="004029DB">
      <w:pPr>
        <w:pStyle w:val="aff7"/>
        <w:numPr>
          <w:ilvl w:val="0"/>
          <w:numId w:val="56"/>
        </w:numPr>
        <w:suppressAutoHyphens w:val="0"/>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w:t>
      </w:r>
      <w:r>
        <w:rPr>
          <w:lang w:eastAsia="en-US"/>
        </w:rPr>
        <w:t>т</w:t>
      </w:r>
      <w:r>
        <w:rPr>
          <w:lang w:eastAsia="en-US"/>
        </w:rPr>
        <w:t>ствующего письменного разрешения 100 тыс. рублей;</w:t>
      </w:r>
    </w:p>
    <w:p w:rsidR="00C4071D" w:rsidRDefault="00C4071D" w:rsidP="004029DB">
      <w:pPr>
        <w:pStyle w:val="aff7"/>
        <w:numPr>
          <w:ilvl w:val="0"/>
          <w:numId w:val="56"/>
        </w:numPr>
        <w:suppressAutoHyphens w:val="0"/>
        <w:jc w:val="both"/>
        <w:rPr>
          <w:lang w:eastAsia="en-US"/>
        </w:rPr>
      </w:pPr>
      <w:r>
        <w:rPr>
          <w:lang w:eastAsia="en-US"/>
        </w:rPr>
        <w:t>Курение работников Подрядчика на территории предприятия Заказчика вне спец</w:t>
      </w:r>
      <w:r>
        <w:rPr>
          <w:lang w:eastAsia="en-US"/>
        </w:rPr>
        <w:t>и</w:t>
      </w:r>
      <w:r>
        <w:rPr>
          <w:lang w:eastAsia="en-US"/>
        </w:rPr>
        <w:t>ально отведенных для этой цели мест 100 тыс. рублей;</w:t>
      </w:r>
    </w:p>
    <w:p w:rsidR="00C4071D" w:rsidRDefault="00C4071D" w:rsidP="004029DB">
      <w:pPr>
        <w:pStyle w:val="aff7"/>
        <w:numPr>
          <w:ilvl w:val="0"/>
          <w:numId w:val="56"/>
        </w:numPr>
        <w:suppressAutoHyphens w:val="0"/>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C4071D" w:rsidRDefault="00C4071D" w:rsidP="004029DB">
      <w:pPr>
        <w:pStyle w:val="aff7"/>
        <w:numPr>
          <w:ilvl w:val="0"/>
          <w:numId w:val="56"/>
        </w:numPr>
        <w:suppressAutoHyphens w:val="0"/>
        <w:jc w:val="both"/>
        <w:rPr>
          <w:lang w:eastAsia="en-US"/>
        </w:rPr>
      </w:pPr>
      <w:r>
        <w:rPr>
          <w:lang w:eastAsia="en-US"/>
        </w:rPr>
        <w:t>В случае привлечения Подрядчиком к выполнению договорных объёмов работ трет</w:t>
      </w:r>
      <w:r>
        <w:rPr>
          <w:lang w:eastAsia="en-US"/>
        </w:rPr>
        <w:t>ь</w:t>
      </w:r>
      <w:r>
        <w:rPr>
          <w:lang w:eastAsia="en-US"/>
        </w:rPr>
        <w:t>их лиц в нарушении п.5.3. настоящего Договора 50 тыс. рублей;</w:t>
      </w:r>
    </w:p>
    <w:p w:rsidR="00C4071D" w:rsidRDefault="00C4071D" w:rsidP="004029DB">
      <w:pPr>
        <w:pStyle w:val="aff7"/>
        <w:numPr>
          <w:ilvl w:val="0"/>
          <w:numId w:val="56"/>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 xml:space="preserve">щих работы без соответствующих </w:t>
      </w:r>
      <w:proofErr w:type="gramStart"/>
      <w:r>
        <w:rPr>
          <w:lang w:eastAsia="en-US"/>
        </w:rPr>
        <w:t>СИЗ</w:t>
      </w:r>
      <w:proofErr w:type="gramEnd"/>
      <w:r>
        <w:rPr>
          <w:lang w:eastAsia="en-US"/>
        </w:rPr>
        <w:t xml:space="preserve"> 40 тыс. рублей;</w:t>
      </w:r>
    </w:p>
    <w:p w:rsidR="00C4071D" w:rsidRDefault="00C4071D" w:rsidP="004029DB">
      <w:pPr>
        <w:pStyle w:val="aff7"/>
        <w:numPr>
          <w:ilvl w:val="0"/>
          <w:numId w:val="56"/>
        </w:numPr>
        <w:suppressAutoHyphens w:val="0"/>
        <w:jc w:val="both"/>
        <w:rPr>
          <w:lang w:eastAsia="en-US"/>
        </w:rPr>
      </w:pPr>
      <w:r>
        <w:rPr>
          <w:lang w:eastAsia="en-US"/>
        </w:rPr>
        <w:t>В случае обнаружения на объектах Заказчика работников Подрядчика, осуществля</w:t>
      </w:r>
      <w:r>
        <w:rPr>
          <w:lang w:eastAsia="en-US"/>
        </w:rPr>
        <w:t>ю</w:t>
      </w:r>
      <w:r>
        <w:rPr>
          <w:lang w:eastAsia="en-US"/>
        </w:rPr>
        <w:t>щих работы без соответствующей квалификации и аттестации 60 тыс. рублей;</w:t>
      </w:r>
    </w:p>
    <w:p w:rsidR="00C4071D" w:rsidRDefault="00C4071D" w:rsidP="004029DB">
      <w:pPr>
        <w:pStyle w:val="aff7"/>
        <w:numPr>
          <w:ilvl w:val="0"/>
          <w:numId w:val="56"/>
        </w:numPr>
        <w:suppressAutoHyphens w:val="0"/>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w:t>
      </w:r>
      <w:r>
        <w:rPr>
          <w:lang w:eastAsia="en-US"/>
        </w:rPr>
        <w:t>а</w:t>
      </w:r>
      <w:r>
        <w:rPr>
          <w:lang w:eastAsia="en-US"/>
        </w:rPr>
        <w:t>казчика, по вине Подрядчика, помимо иных выплат, связанных с прямыми и косвенными потерями Заказчика от данного происшествия 610 тыс. рублей;</w:t>
      </w:r>
    </w:p>
    <w:p w:rsidR="00C4071D" w:rsidRDefault="00C4071D" w:rsidP="004029DB">
      <w:pPr>
        <w:pStyle w:val="aff7"/>
        <w:numPr>
          <w:ilvl w:val="0"/>
          <w:numId w:val="56"/>
        </w:numPr>
        <w:suppressAutoHyphens w:val="0"/>
        <w:jc w:val="both"/>
        <w:rPr>
          <w:lang w:eastAsia="en-US"/>
        </w:rPr>
      </w:pPr>
      <w:r>
        <w:rPr>
          <w:lang w:eastAsia="en-US"/>
        </w:rPr>
        <w:t>Невыполнение отдельных конкретных разделов Федеральных норм и правил в обла</w:t>
      </w:r>
      <w:r>
        <w:rPr>
          <w:lang w:eastAsia="en-US"/>
        </w:rPr>
        <w:t>с</w:t>
      </w:r>
      <w:r>
        <w:rPr>
          <w:lang w:eastAsia="en-US"/>
        </w:rPr>
        <w:t>ти промышленной безопасности «Правил безопасности опасных производственных объектов, на которых используются подъемные сооружения» соответствующих х</w:t>
      </w:r>
      <w:r>
        <w:rPr>
          <w:lang w:eastAsia="en-US"/>
        </w:rPr>
        <w:t>а</w:t>
      </w:r>
      <w:r>
        <w:rPr>
          <w:lang w:eastAsia="en-US"/>
        </w:rPr>
        <w:t>рактеру выполняемой работы 50 тыс. рублей;</w:t>
      </w:r>
    </w:p>
    <w:p w:rsidR="00C4071D" w:rsidRDefault="00C4071D" w:rsidP="004029DB">
      <w:pPr>
        <w:pStyle w:val="aff7"/>
        <w:numPr>
          <w:ilvl w:val="0"/>
          <w:numId w:val="56"/>
        </w:numPr>
        <w:suppressAutoHyphens w:val="0"/>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C4071D" w:rsidRDefault="00C4071D" w:rsidP="004029DB">
      <w:pPr>
        <w:pStyle w:val="aff7"/>
        <w:numPr>
          <w:ilvl w:val="0"/>
          <w:numId w:val="56"/>
        </w:numPr>
        <w:suppressAutoHyphens w:val="0"/>
        <w:jc w:val="both"/>
        <w:rPr>
          <w:lang w:eastAsia="en-US"/>
        </w:rPr>
      </w:pPr>
      <w:r>
        <w:rPr>
          <w:lang w:eastAsia="en-US"/>
        </w:rPr>
        <w:t>Невыполнение отдельных  конкретных требований Типовой  инструкции  по  орган</w:t>
      </w:r>
      <w:r>
        <w:rPr>
          <w:lang w:eastAsia="en-US"/>
        </w:rPr>
        <w:t>и</w:t>
      </w:r>
      <w:r>
        <w:rPr>
          <w:lang w:eastAsia="en-US"/>
        </w:rPr>
        <w:t>зации  безопасного  проведения  газоопасных  работ 100 тыс. рублей;</w:t>
      </w:r>
    </w:p>
    <w:p w:rsidR="00C4071D" w:rsidRDefault="00C4071D" w:rsidP="004029DB">
      <w:pPr>
        <w:pStyle w:val="aff7"/>
        <w:numPr>
          <w:ilvl w:val="0"/>
          <w:numId w:val="56"/>
        </w:numPr>
        <w:suppressAutoHyphens w:val="0"/>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C4071D" w:rsidRDefault="00C4071D" w:rsidP="004029DB">
      <w:pPr>
        <w:pStyle w:val="aff7"/>
        <w:numPr>
          <w:ilvl w:val="0"/>
          <w:numId w:val="56"/>
        </w:numPr>
        <w:suppressAutoHyphens w:val="0"/>
        <w:jc w:val="both"/>
        <w:rPr>
          <w:lang w:eastAsia="en-US"/>
        </w:rPr>
      </w:pPr>
      <w:r>
        <w:rPr>
          <w:lang w:eastAsia="en-US"/>
        </w:rPr>
        <w:t>Выполнение работником производственных операций:</w:t>
      </w:r>
    </w:p>
    <w:p w:rsidR="00C4071D" w:rsidRDefault="00C4071D" w:rsidP="00A34ECF">
      <w:pPr>
        <w:pStyle w:val="aff7"/>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C4071D" w:rsidRDefault="00C4071D" w:rsidP="00A34ECF">
      <w:pPr>
        <w:pStyle w:val="aff7"/>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C4071D" w:rsidRDefault="00C4071D" w:rsidP="00A34ECF">
      <w:pPr>
        <w:pStyle w:val="aff7"/>
        <w:jc w:val="both"/>
        <w:rPr>
          <w:lang w:eastAsia="en-US"/>
        </w:rPr>
      </w:pPr>
      <w:r>
        <w:rPr>
          <w:lang w:eastAsia="en-US"/>
        </w:rPr>
        <w:t>при отсутствии удостоверения у работника на рабочем месте 60 тыс. рублей;</w:t>
      </w:r>
    </w:p>
    <w:p w:rsidR="00C4071D" w:rsidRDefault="00C4071D" w:rsidP="004029DB">
      <w:pPr>
        <w:pStyle w:val="aff7"/>
        <w:numPr>
          <w:ilvl w:val="0"/>
          <w:numId w:val="56"/>
        </w:numPr>
        <w:suppressAutoHyphens w:val="0"/>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C4071D" w:rsidRDefault="00C4071D" w:rsidP="004029DB">
      <w:pPr>
        <w:pStyle w:val="aff7"/>
        <w:numPr>
          <w:ilvl w:val="0"/>
          <w:numId w:val="56"/>
        </w:numPr>
        <w:suppressAutoHyphens w:val="0"/>
        <w:jc w:val="both"/>
        <w:rPr>
          <w:lang w:eastAsia="en-US"/>
        </w:rPr>
      </w:pPr>
      <w:r>
        <w:rPr>
          <w:lang w:eastAsia="en-US"/>
        </w:rPr>
        <w:t>Несоблюдение требований безопасности при производстве  работ на высоте (не  пр</w:t>
      </w:r>
      <w:r>
        <w:rPr>
          <w:lang w:eastAsia="en-US"/>
        </w:rPr>
        <w:t>и</w:t>
      </w:r>
      <w:r>
        <w:rPr>
          <w:lang w:eastAsia="en-US"/>
        </w:rPr>
        <w:t>менение необходимых страховочных  поясов, лестниц, ограждений и т.д.) 80 тыс. рублей;</w:t>
      </w:r>
    </w:p>
    <w:p w:rsidR="00C4071D" w:rsidRDefault="00C4071D" w:rsidP="004029DB">
      <w:pPr>
        <w:pStyle w:val="aff7"/>
        <w:numPr>
          <w:ilvl w:val="0"/>
          <w:numId w:val="56"/>
        </w:numPr>
        <w:suppressAutoHyphens w:val="0"/>
        <w:jc w:val="both"/>
        <w:rPr>
          <w:lang w:eastAsia="en-US"/>
        </w:rPr>
      </w:pPr>
      <w:r>
        <w:rPr>
          <w:lang w:eastAsia="en-US"/>
        </w:rPr>
        <w:t>Невыполнение требований «Правил противопожарного режима в Российской Федер</w:t>
      </w:r>
      <w:r>
        <w:rPr>
          <w:lang w:eastAsia="en-US"/>
        </w:rPr>
        <w:t>а</w:t>
      </w:r>
      <w:r>
        <w:rPr>
          <w:lang w:eastAsia="en-US"/>
        </w:rPr>
        <w:t>ции» от 16.09.2020 № 1479 при производстве работ и отдельных операций на территории/объектах Заказчика 100 тыс. рублей;</w:t>
      </w:r>
    </w:p>
    <w:p w:rsidR="00C4071D" w:rsidRDefault="00C4071D" w:rsidP="004029DB">
      <w:pPr>
        <w:pStyle w:val="aff7"/>
        <w:numPr>
          <w:ilvl w:val="0"/>
          <w:numId w:val="56"/>
        </w:numPr>
        <w:suppressAutoHyphens w:val="0"/>
        <w:jc w:val="both"/>
        <w:rPr>
          <w:lang w:eastAsia="en-US"/>
        </w:rPr>
      </w:pPr>
      <w:r>
        <w:rPr>
          <w:lang w:eastAsia="en-US"/>
        </w:rPr>
        <w:t>Не устранение в установленные сроки ранее выявленных/зафиксированных наруш</w:t>
      </w:r>
      <w:r>
        <w:rPr>
          <w:lang w:eastAsia="en-US"/>
        </w:rPr>
        <w:t>е</w:t>
      </w:r>
      <w:r>
        <w:rPr>
          <w:lang w:eastAsia="en-US"/>
        </w:rPr>
        <w:t>ний (по  каждому нарушению) 150 тыс. рублей;</w:t>
      </w:r>
    </w:p>
    <w:p w:rsidR="00C4071D" w:rsidRDefault="00C4071D" w:rsidP="004029DB">
      <w:pPr>
        <w:pStyle w:val="aff7"/>
        <w:numPr>
          <w:ilvl w:val="0"/>
          <w:numId w:val="56"/>
        </w:numPr>
        <w:suppressAutoHyphens w:val="0"/>
        <w:jc w:val="both"/>
        <w:rPr>
          <w:lang w:eastAsia="en-US"/>
        </w:rPr>
      </w:pPr>
      <w:r>
        <w:rPr>
          <w:lang w:eastAsia="en-US"/>
        </w:rPr>
        <w:t>Невыполнение за свой счет сбора, утилизации, вывоза, сдачи в установленном поря</w:t>
      </w:r>
      <w:r>
        <w:rPr>
          <w:lang w:eastAsia="en-US"/>
        </w:rPr>
        <w:t>д</w:t>
      </w:r>
      <w:r>
        <w:rPr>
          <w:lang w:eastAsia="en-US"/>
        </w:rPr>
        <w:t>ке металлолома, твердых бытовых отходов, отработанных автомобильных шин и других отходов производства и потребления, образовавшихся при выполнении дог</w:t>
      </w:r>
      <w:r>
        <w:rPr>
          <w:lang w:eastAsia="en-US"/>
        </w:rPr>
        <w:t>о</w:t>
      </w:r>
      <w:r>
        <w:rPr>
          <w:lang w:eastAsia="en-US"/>
        </w:rPr>
        <w:t>ворных работ 150 тыс. рублей;</w:t>
      </w:r>
    </w:p>
    <w:p w:rsidR="00C4071D" w:rsidRDefault="00C4071D" w:rsidP="004029DB">
      <w:pPr>
        <w:pStyle w:val="aff7"/>
        <w:numPr>
          <w:ilvl w:val="0"/>
          <w:numId w:val="56"/>
        </w:numPr>
        <w:suppressAutoHyphens w:val="0"/>
        <w:jc w:val="both"/>
        <w:rPr>
          <w:lang w:eastAsia="en-US"/>
        </w:rPr>
      </w:pPr>
      <w:r>
        <w:rPr>
          <w:lang w:eastAsia="en-US"/>
        </w:rPr>
        <w:t>Загрязнение территории Заказчика нефтепродуктами (ГСМ) 150 тыс. рублей;</w:t>
      </w:r>
    </w:p>
    <w:p w:rsidR="00C4071D" w:rsidRDefault="00C4071D" w:rsidP="004029DB">
      <w:pPr>
        <w:pStyle w:val="aff7"/>
        <w:numPr>
          <w:ilvl w:val="0"/>
          <w:numId w:val="56"/>
        </w:numPr>
        <w:suppressAutoHyphens w:val="0"/>
        <w:jc w:val="both"/>
        <w:rPr>
          <w:lang w:eastAsia="en-US"/>
        </w:rPr>
      </w:pPr>
      <w:r>
        <w:rPr>
          <w:lang w:eastAsia="en-US"/>
        </w:rPr>
        <w:t>Несанкционированная свалка отходов (за единичный факт зафиксированного нар</w:t>
      </w:r>
      <w:r>
        <w:rPr>
          <w:lang w:eastAsia="en-US"/>
        </w:rPr>
        <w:t>у</w:t>
      </w:r>
      <w:r>
        <w:rPr>
          <w:lang w:eastAsia="en-US"/>
        </w:rPr>
        <w:t xml:space="preserve">шения) </w:t>
      </w:r>
      <w:r>
        <w:tab/>
      </w:r>
      <w:r>
        <w:rPr>
          <w:lang w:eastAsia="en-US"/>
        </w:rPr>
        <w:t>100 тыс. рублей;</w:t>
      </w:r>
    </w:p>
    <w:p w:rsidR="00C4071D" w:rsidRDefault="00C4071D" w:rsidP="004029DB">
      <w:pPr>
        <w:pStyle w:val="aff7"/>
        <w:numPr>
          <w:ilvl w:val="0"/>
          <w:numId w:val="56"/>
        </w:numPr>
        <w:suppressAutoHyphens w:val="0"/>
        <w:jc w:val="both"/>
        <w:rPr>
          <w:lang w:eastAsia="en-US"/>
        </w:rPr>
      </w:pPr>
      <w:r>
        <w:rPr>
          <w:lang w:eastAsia="en-US"/>
        </w:rPr>
        <w:t>Начало Работ в отсутствие разрешительной документации, предусмотренной закон</w:t>
      </w:r>
      <w:r>
        <w:rPr>
          <w:lang w:eastAsia="en-US"/>
        </w:rPr>
        <w:t>о</w:t>
      </w:r>
      <w:r>
        <w:rPr>
          <w:lang w:eastAsia="en-US"/>
        </w:rPr>
        <w:t>дательством об охране окружающей среды 150 тыс. рублей;</w:t>
      </w:r>
    </w:p>
    <w:p w:rsidR="00C4071D" w:rsidRDefault="00C4071D" w:rsidP="004029DB">
      <w:pPr>
        <w:keepNext/>
        <w:keepLines/>
        <w:numPr>
          <w:ilvl w:val="0"/>
          <w:numId w:val="56"/>
        </w:numPr>
        <w:suppressAutoHyphens w:val="0"/>
        <w:jc w:val="both"/>
        <w:rPr>
          <w:rFonts w:eastAsiaTheme="minorEastAsia"/>
          <w:lang w:eastAsia="en-US"/>
        </w:rPr>
      </w:pPr>
      <w:r>
        <w:rPr>
          <w:lang w:eastAsia="en-US"/>
        </w:rPr>
        <w:t>Несвоевременное принятие/непринятие мер по минимизации/устранению вреда, пр</w:t>
      </w:r>
      <w:r>
        <w:rPr>
          <w:lang w:eastAsia="en-US"/>
        </w:rPr>
        <w:t>и</w:t>
      </w:r>
      <w:r>
        <w:rPr>
          <w:lang w:eastAsia="en-US"/>
        </w:rPr>
        <w:t>чиняемого/причиненного в результате проведения Работ компонентам природной среды 150 тыс. рублей.</w:t>
      </w:r>
    </w:p>
    <w:p w:rsidR="00C4071D" w:rsidRDefault="00C4071D" w:rsidP="00A34ECF">
      <w:pPr>
        <w:keepNext/>
        <w:keepLines/>
        <w:jc w:val="both"/>
        <w:rPr>
          <w:lang w:eastAsia="en-US"/>
        </w:rPr>
      </w:pPr>
    </w:p>
    <w:tbl>
      <w:tblPr>
        <w:tblW w:w="0" w:type="auto"/>
        <w:tblLook w:val="00A0"/>
      </w:tblPr>
      <w:tblGrid>
        <w:gridCol w:w="4927"/>
        <w:gridCol w:w="4927"/>
      </w:tblGrid>
      <w:tr w:rsidR="00C4071D" w:rsidTr="00A34ECF">
        <w:tc>
          <w:tcPr>
            <w:tcW w:w="5140" w:type="dxa"/>
            <w:noWrap/>
          </w:tcPr>
          <w:p w:rsidR="00C4071D" w:rsidRDefault="00C4071D" w:rsidP="00A34ECF">
            <w:pPr>
              <w:keepNext/>
              <w:keepLines/>
              <w:spacing w:line="360" w:lineRule="auto"/>
              <w:jc w:val="both"/>
              <w:rPr>
                <w:bCs/>
              </w:rPr>
            </w:pPr>
          </w:p>
        </w:tc>
        <w:tc>
          <w:tcPr>
            <w:tcW w:w="5141" w:type="dxa"/>
            <w:noWrap/>
          </w:tcPr>
          <w:p w:rsidR="00C4071D" w:rsidRDefault="00C4071D" w:rsidP="00A34ECF">
            <w:pPr>
              <w:keepNext/>
              <w:keepLines/>
              <w:spacing w:line="360" w:lineRule="auto"/>
              <w:jc w:val="both"/>
              <w:rPr>
                <w:bCs/>
              </w:rPr>
            </w:pPr>
          </w:p>
        </w:tc>
      </w:tr>
      <w:tr w:rsidR="00C4071D" w:rsidTr="00A34ECF">
        <w:tc>
          <w:tcPr>
            <w:tcW w:w="5140" w:type="dxa"/>
            <w:noWrap/>
          </w:tcPr>
          <w:p w:rsidR="00C4071D" w:rsidRDefault="00C4071D" w:rsidP="00A34ECF">
            <w:pPr>
              <w:keepNext/>
              <w:keepLines/>
              <w:spacing w:line="360" w:lineRule="auto"/>
              <w:jc w:val="both"/>
              <w:rPr>
                <w:bCs/>
              </w:rPr>
            </w:pPr>
            <w:r>
              <w:rPr>
                <w:bCs/>
              </w:rPr>
              <w:t>Заказчик:</w:t>
            </w:r>
          </w:p>
          <w:p w:rsidR="00C4071D" w:rsidRDefault="00C4071D" w:rsidP="00A34ECF">
            <w:pPr>
              <w:keepNext/>
              <w:keepLines/>
              <w:spacing w:line="360" w:lineRule="auto"/>
              <w:jc w:val="both"/>
              <w:rPr>
                <w:bCs/>
              </w:rPr>
            </w:pPr>
          </w:p>
          <w:p w:rsidR="00C4071D" w:rsidRDefault="00C4071D" w:rsidP="00A34ECF">
            <w:pPr>
              <w:keepNext/>
              <w:keepLines/>
              <w:spacing w:line="360" w:lineRule="auto"/>
              <w:jc w:val="both"/>
              <w:rPr>
                <w:bCs/>
              </w:rPr>
            </w:pPr>
            <w:r>
              <w:rPr>
                <w:bCs/>
              </w:rPr>
              <w:t>________    ______________</w:t>
            </w:r>
          </w:p>
          <w:p w:rsidR="00C4071D" w:rsidRDefault="00C4071D" w:rsidP="00A34ECF">
            <w:pPr>
              <w:keepNext/>
              <w:keepLines/>
              <w:spacing w:line="360" w:lineRule="auto"/>
              <w:jc w:val="both"/>
              <w:rPr>
                <w:bCs/>
              </w:rPr>
            </w:pPr>
            <w:r>
              <w:rPr>
                <w:bCs/>
              </w:rPr>
              <w:t xml:space="preserve">(подпись)                    (Ф.И.О.)            </w:t>
            </w:r>
          </w:p>
        </w:tc>
        <w:tc>
          <w:tcPr>
            <w:tcW w:w="5141" w:type="dxa"/>
            <w:noWrap/>
          </w:tcPr>
          <w:p w:rsidR="00C4071D" w:rsidRDefault="00C4071D" w:rsidP="00A34ECF">
            <w:pPr>
              <w:keepNext/>
              <w:keepLines/>
              <w:spacing w:line="360" w:lineRule="auto"/>
              <w:jc w:val="both"/>
              <w:rPr>
                <w:bCs/>
              </w:rPr>
            </w:pPr>
            <w:r>
              <w:rPr>
                <w:bCs/>
              </w:rPr>
              <w:t>Подрядчик:</w:t>
            </w:r>
          </w:p>
          <w:p w:rsidR="00C4071D" w:rsidRDefault="00C4071D" w:rsidP="00A34ECF">
            <w:pPr>
              <w:keepNext/>
              <w:keepLines/>
              <w:spacing w:line="360" w:lineRule="auto"/>
              <w:jc w:val="both"/>
              <w:rPr>
                <w:bCs/>
              </w:rPr>
            </w:pPr>
          </w:p>
          <w:p w:rsidR="00C4071D" w:rsidRDefault="00C4071D" w:rsidP="00A34ECF">
            <w:pPr>
              <w:keepNext/>
              <w:keepLines/>
              <w:spacing w:line="360" w:lineRule="auto"/>
              <w:jc w:val="both"/>
              <w:rPr>
                <w:bCs/>
              </w:rPr>
            </w:pPr>
            <w:r>
              <w:rPr>
                <w:bCs/>
              </w:rPr>
              <w:t>________    ______________</w:t>
            </w:r>
          </w:p>
          <w:p w:rsidR="00C4071D" w:rsidRDefault="00C4071D" w:rsidP="00A34ECF">
            <w:pPr>
              <w:keepNext/>
              <w:keepLines/>
              <w:spacing w:line="360" w:lineRule="auto"/>
              <w:jc w:val="both"/>
              <w:rPr>
                <w:bCs/>
              </w:rPr>
            </w:pPr>
            <w:r>
              <w:rPr>
                <w:bCs/>
              </w:rPr>
              <w:t xml:space="preserve">(подпись)                        (Ф.И.О.)                                </w:t>
            </w:r>
          </w:p>
        </w:tc>
      </w:tr>
    </w:tbl>
    <w:p w:rsidR="00C4071D" w:rsidRDefault="00C4071D" w:rsidP="00A34ECF">
      <w:pPr>
        <w:keepNext/>
        <w:keepLines/>
      </w:pPr>
    </w:p>
    <w:p w:rsidR="00C4071D" w:rsidRDefault="00C4071D" w:rsidP="00A34ECF">
      <w:pPr>
        <w:pStyle w:val="102"/>
        <w:keepNext/>
        <w:keepLines/>
        <w:outlineLvl w:val="0"/>
        <w:rPr>
          <w:sz w:val="24"/>
          <w:szCs w:val="24"/>
        </w:rPr>
      </w:pPr>
    </w:p>
    <w:p w:rsidR="00C4071D" w:rsidRDefault="00C4071D" w:rsidP="00A34ECF">
      <w:pPr>
        <w:pStyle w:val="102"/>
        <w:keepNext/>
        <w:keepLines/>
        <w:outlineLvl w:val="0"/>
        <w:rPr>
          <w:sz w:val="24"/>
          <w:szCs w:val="24"/>
        </w:rPr>
      </w:pPr>
    </w:p>
    <w:p w:rsidR="00C4071D" w:rsidRDefault="00C4071D" w:rsidP="00A34ECF">
      <w:pPr>
        <w:pStyle w:val="102"/>
        <w:keepNext/>
        <w:keepLines/>
        <w:outlineLvl w:val="0"/>
        <w:rPr>
          <w:sz w:val="24"/>
          <w:szCs w:val="24"/>
        </w:rPr>
      </w:pPr>
    </w:p>
    <w:p w:rsidR="00C4071D" w:rsidRDefault="00C4071D" w:rsidP="00A34ECF">
      <w:pPr>
        <w:spacing w:after="200" w:line="276" w:lineRule="auto"/>
        <w:rPr>
          <w:lang w:eastAsia="ru-RU"/>
        </w:rPr>
      </w:pPr>
      <w:r>
        <w:br w:type="page" w:clear="all"/>
      </w:r>
    </w:p>
    <w:p w:rsidR="00C4071D" w:rsidRDefault="00C4071D" w:rsidP="00A34ECF">
      <w:pPr>
        <w:pStyle w:val="102"/>
        <w:keepNext/>
        <w:keepLines/>
        <w:jc w:val="right"/>
        <w:outlineLvl w:val="0"/>
        <w:rPr>
          <w:sz w:val="24"/>
          <w:szCs w:val="24"/>
          <w:lang w:eastAsia="ru-RU"/>
        </w:rPr>
      </w:pPr>
      <w:r>
        <w:rPr>
          <w:sz w:val="24"/>
          <w:szCs w:val="24"/>
          <w:lang w:eastAsia="ru-RU"/>
        </w:rPr>
        <w:t xml:space="preserve">Приложение № 9 </w:t>
      </w:r>
    </w:p>
    <w:p w:rsidR="00C4071D" w:rsidRDefault="00C4071D" w:rsidP="00A34ECF">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/23/0_/00__ </w:t>
      </w:r>
    </w:p>
    <w:p w:rsidR="00C4071D" w:rsidRDefault="00C4071D" w:rsidP="00A34ECF">
      <w:pPr>
        <w:pStyle w:val="102"/>
        <w:keepNext/>
        <w:keepLines/>
        <w:jc w:val="right"/>
        <w:outlineLvl w:val="0"/>
        <w:rPr>
          <w:sz w:val="24"/>
          <w:szCs w:val="24"/>
          <w:lang w:eastAsia="ru-RU"/>
        </w:rPr>
      </w:pPr>
      <w:r>
        <w:rPr>
          <w:sz w:val="24"/>
          <w:szCs w:val="24"/>
          <w:lang w:eastAsia="ru-RU"/>
        </w:rPr>
        <w:t>от «____» ____________ 2023 г.</w:t>
      </w:r>
    </w:p>
    <w:p w:rsidR="00C4071D" w:rsidRDefault="00C4071D" w:rsidP="00A34ECF">
      <w:pPr>
        <w:pStyle w:val="102"/>
        <w:keepNext/>
        <w:keepLines/>
        <w:jc w:val="right"/>
        <w:outlineLvl w:val="0"/>
        <w:rPr>
          <w:b/>
          <w:sz w:val="24"/>
          <w:szCs w:val="24"/>
          <w:lang w:eastAsia="ru-RU"/>
        </w:rPr>
      </w:pPr>
      <w:r>
        <w:rPr>
          <w:sz w:val="24"/>
          <w:szCs w:val="24"/>
          <w:lang w:eastAsia="ru-RU"/>
        </w:rPr>
        <w:t xml:space="preserve">на выполнение строительно-монтажных работ </w:t>
      </w:r>
    </w:p>
    <w:p w:rsidR="00C4071D" w:rsidRDefault="00C4071D" w:rsidP="00A34ECF">
      <w:pPr>
        <w:pStyle w:val="102"/>
        <w:keepNext/>
        <w:keepLines/>
        <w:jc w:val="right"/>
        <w:outlineLvl w:val="0"/>
        <w:rPr>
          <w:sz w:val="24"/>
          <w:szCs w:val="24"/>
          <w:lang w:eastAsia="ru-RU"/>
        </w:rPr>
      </w:pPr>
    </w:p>
    <w:p w:rsidR="00C4071D" w:rsidRDefault="00C4071D" w:rsidP="00A34ECF">
      <w:pPr>
        <w:pStyle w:val="102"/>
        <w:keepNext/>
        <w:keepLines/>
        <w:jc w:val="center"/>
        <w:outlineLvl w:val="0"/>
        <w:rPr>
          <w:sz w:val="24"/>
          <w:szCs w:val="24"/>
          <w:lang w:eastAsia="ru-RU"/>
        </w:rPr>
      </w:pPr>
      <w:r>
        <w:rPr>
          <w:sz w:val="24"/>
          <w:szCs w:val="24"/>
          <w:lang w:eastAsia="ru-RU"/>
        </w:rPr>
        <w:t>Требования к независимой (банковской) гарантии</w:t>
      </w:r>
    </w:p>
    <w:p w:rsidR="00C4071D" w:rsidRDefault="00C4071D" w:rsidP="00A34ECF">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C4071D" w:rsidRDefault="00C4071D" w:rsidP="00A34ECF">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w:t>
      </w:r>
      <w:r>
        <w:rPr>
          <w:color w:val="000000"/>
        </w:rPr>
        <w:tab/>
        <w:t>В банковской гарантии должны быть указаны:</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дата выдачи;</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rPr>
        <w:t>принципал – наименование, адрес, ИНН, ОГРН;</w:t>
      </w:r>
      <w:proofErr w:type="gramEnd"/>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 xml:space="preserve">номер и наименование закупки: </w:t>
      </w:r>
      <w:r>
        <w:t>ОКэ-СВЕРД-23-000_ по предмету закупки «</w:t>
      </w:r>
      <w:r>
        <w:rPr>
          <w:bCs/>
        </w:rPr>
        <w:t>Выпо</w:t>
      </w:r>
      <w:r>
        <w:rPr>
          <w:bCs/>
        </w:rPr>
        <w:t>л</w:t>
      </w:r>
      <w:r>
        <w:rPr>
          <w:bCs/>
        </w:rPr>
        <w:t>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(участок № 1.1)</w:t>
      </w:r>
      <w:r>
        <w:t xml:space="preserve">». </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д</w:t>
      </w:r>
      <w:proofErr w:type="gramEnd"/>
      <w:r>
        <w:rPr>
          <w:color w:val="000000" w:themeColor="text1"/>
        </w:rPr>
        <w:t>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color w:val="000000" w:themeColor="text1"/>
        </w:rPr>
        <w:t>);</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срок действия гарантии;</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обязанность гаранта по рассмотрению требования бенефициара и осуществления пл</w:t>
      </w:r>
      <w:r>
        <w:rPr>
          <w:color w:val="000000" w:themeColor="text1"/>
        </w:rPr>
        <w:t>а</w:t>
      </w:r>
      <w:r>
        <w:rPr>
          <w:color w:val="000000" w:themeColor="text1"/>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themeColor="text1"/>
        </w:rPr>
        <w:t>с</w:t>
      </w:r>
      <w:r>
        <w:rPr>
          <w:color w:val="000000" w:themeColor="text1"/>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themeColor="text1"/>
        </w:rPr>
        <w:t xml:space="preserve"> договору;</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предъявить одно или несколько тр</w:t>
      </w:r>
      <w:r>
        <w:rPr>
          <w:color w:val="000000" w:themeColor="text1"/>
        </w:rPr>
        <w:t>е</w:t>
      </w:r>
      <w:r>
        <w:rPr>
          <w:color w:val="000000" w:themeColor="text1"/>
        </w:rPr>
        <w:t>бований платежа по гарантии, в совокупности не превышающих сумму, на которую выдана гарантия;</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исполнением обязательств гаранта по банковской гара</w:t>
      </w:r>
      <w:r>
        <w:rPr>
          <w:color w:val="000000" w:themeColor="text1"/>
        </w:rPr>
        <w:t>н</w:t>
      </w:r>
      <w:r>
        <w:rPr>
          <w:color w:val="000000" w:themeColor="text1"/>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обязанность гаранта уплатить бенефициару неустойку в размере 0,1% денежной су</w:t>
      </w:r>
      <w:r>
        <w:rPr>
          <w:color w:val="000000" w:themeColor="text1"/>
        </w:rPr>
        <w:t>м</w:t>
      </w:r>
      <w:r>
        <w:rPr>
          <w:color w:val="000000" w:themeColor="text1"/>
        </w:rPr>
        <w:t>мы, подлежащей уплате, за каждый календарный день просрочки;</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обязательства гаранта перед бенефициаром по банко</w:t>
      </w:r>
      <w:r>
        <w:rPr>
          <w:color w:val="000000" w:themeColor="text1"/>
        </w:rPr>
        <w:t>в</w:t>
      </w:r>
      <w:r>
        <w:rPr>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ответственность гаранта перед бенефициаром за нев</w:t>
      </w:r>
      <w:r>
        <w:rPr>
          <w:color w:val="000000" w:themeColor="text1"/>
        </w:rPr>
        <w:t>ы</w:t>
      </w:r>
      <w:r>
        <w:rPr>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themeColor="text1"/>
        </w:rPr>
        <w:t>и</w:t>
      </w:r>
      <w:r>
        <w:rPr>
          <w:color w:val="000000" w:themeColor="text1"/>
        </w:rPr>
        <w:t>онной системы SWIFT (СВИФТ), с соблюдением требований к форме, установленных стандартами этой системы;</w:t>
      </w:r>
      <w:proofErr w:type="gramEnd"/>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банковская гарантия вступает в силу со дня выдачи ба</w:t>
      </w:r>
      <w:r>
        <w:rPr>
          <w:color w:val="000000" w:themeColor="text1"/>
        </w:rPr>
        <w:t>н</w:t>
      </w:r>
      <w:r>
        <w:rPr>
          <w:color w:val="000000" w:themeColor="text1"/>
        </w:rPr>
        <w:t>ковской гарантии;</w:t>
      </w:r>
    </w:p>
    <w:p w:rsidR="00C4071D" w:rsidRDefault="00C4071D" w:rsidP="004029DB">
      <w:pPr>
        <w:pStyle w:val="63"/>
        <w:numPr>
          <w:ilvl w:val="0"/>
          <w:numId w:val="57"/>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C4071D" w:rsidRDefault="00C4071D" w:rsidP="00A34ECF">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w:t>
      </w:r>
      <w:r>
        <w:rPr>
          <w:color w:val="000000"/>
        </w:rPr>
        <w:t>у</w:t>
      </w:r>
      <w:r>
        <w:rPr>
          <w:color w:val="000000"/>
        </w:rPr>
        <w:t>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w:t>
      </w:r>
      <w:r>
        <w:rPr>
          <w:color w:val="000000"/>
        </w:rPr>
        <w:t>а</w:t>
      </w:r>
      <w:r>
        <w:rPr>
          <w:color w:val="000000"/>
        </w:rPr>
        <w:t>щей уплате бенефициару согласно гарантии, за подписью уполномоченного представителя бенефициара.</w:t>
      </w:r>
      <w:proofErr w:type="gramEnd"/>
    </w:p>
    <w:p w:rsidR="00C4071D" w:rsidRDefault="00C4071D" w:rsidP="00A34ECF">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w:t>
      </w:r>
      <w:r>
        <w:rPr>
          <w:color w:val="000000"/>
        </w:rPr>
        <w:t>т</w:t>
      </w:r>
      <w:r>
        <w:rPr>
          <w:color w:val="000000"/>
        </w:rPr>
        <w:t>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4071D" w:rsidRDefault="00C4071D" w:rsidP="00A34ECF">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C4071D" w:rsidRDefault="00C4071D" w:rsidP="00A34ECF">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C4071D" w:rsidTr="00A34ECF">
        <w:trPr>
          <w:trHeight w:val="1940"/>
        </w:trPr>
        <w:tc>
          <w:tcPr>
            <w:tcW w:w="5520"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p>
          <w:p w:rsidR="00C4071D" w:rsidRDefault="00C4071D" w:rsidP="00A34ECF">
            <w:pPr>
              <w:keepNext/>
              <w:keepLines/>
            </w:pPr>
            <w:r>
              <w:t>Заказчик:</w:t>
            </w:r>
          </w:p>
          <w:p w:rsidR="00C4071D" w:rsidRDefault="00C4071D" w:rsidP="00A34ECF">
            <w:pPr>
              <w:keepNext/>
              <w:keepLines/>
            </w:pPr>
          </w:p>
          <w:p w:rsidR="00C4071D" w:rsidRDefault="00C4071D" w:rsidP="00A34ECF">
            <w:pPr>
              <w:keepNext/>
              <w:keepLines/>
              <w:rPr>
                <w:vertAlign w:val="superscript"/>
              </w:rPr>
            </w:pPr>
            <w:r>
              <w:t>________    ______________</w:t>
            </w:r>
          </w:p>
          <w:p w:rsidR="00C4071D" w:rsidRDefault="00C4071D" w:rsidP="00A34ECF">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p>
          <w:p w:rsidR="00C4071D" w:rsidRDefault="00C4071D" w:rsidP="00A34ECF">
            <w:pPr>
              <w:keepNext/>
              <w:keepLines/>
            </w:pPr>
            <w:r>
              <w:rPr>
                <w:rStyle w:val="FontStyle12"/>
                <w:i/>
              </w:rPr>
              <w:t>Подрядчик</w:t>
            </w:r>
            <w:r>
              <w:t>:</w:t>
            </w:r>
          </w:p>
          <w:p w:rsidR="00C4071D" w:rsidRDefault="00C4071D" w:rsidP="00A34ECF">
            <w:pPr>
              <w:keepNext/>
              <w:keepLines/>
            </w:pPr>
          </w:p>
          <w:p w:rsidR="00C4071D" w:rsidRDefault="00C4071D" w:rsidP="00A34ECF">
            <w:pPr>
              <w:keepNext/>
              <w:keepLines/>
              <w:rPr>
                <w:vertAlign w:val="superscript"/>
              </w:rPr>
            </w:pPr>
            <w:r>
              <w:t>________    ______________</w:t>
            </w:r>
          </w:p>
          <w:p w:rsidR="00C4071D" w:rsidRDefault="00C4071D" w:rsidP="00A34ECF">
            <w:pPr>
              <w:keepNext/>
              <w:keepLines/>
            </w:pPr>
            <w:r>
              <w:rPr>
                <w:vertAlign w:val="superscript"/>
              </w:rPr>
              <w:t xml:space="preserve">(подпись)                        (Ф.И.О.)                                     </w:t>
            </w:r>
          </w:p>
        </w:tc>
      </w:tr>
    </w:tbl>
    <w:p w:rsidR="00C4071D" w:rsidRDefault="00C4071D" w:rsidP="00A34ECF">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C4071D" w:rsidRDefault="00C4071D" w:rsidP="00A34ECF">
      <w:pPr>
        <w:pStyle w:val="102"/>
        <w:keepNext/>
        <w:keepLines/>
        <w:jc w:val="right"/>
        <w:outlineLvl w:val="0"/>
        <w:rPr>
          <w:sz w:val="24"/>
          <w:szCs w:val="24"/>
          <w:lang w:eastAsia="ru-RU"/>
        </w:rPr>
      </w:pPr>
      <w:r>
        <w:rPr>
          <w:sz w:val="24"/>
          <w:szCs w:val="24"/>
          <w:lang w:eastAsia="ru-RU"/>
        </w:rPr>
        <w:t>Приложение № 10</w:t>
      </w:r>
    </w:p>
    <w:p w:rsidR="00C4071D" w:rsidRDefault="00C4071D" w:rsidP="00A34ECF">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/23/0_/00__ </w:t>
      </w:r>
    </w:p>
    <w:p w:rsidR="00C4071D" w:rsidRDefault="00C4071D" w:rsidP="00A34ECF">
      <w:pPr>
        <w:pStyle w:val="102"/>
        <w:keepNext/>
        <w:keepLines/>
        <w:jc w:val="right"/>
        <w:outlineLvl w:val="0"/>
        <w:rPr>
          <w:sz w:val="24"/>
          <w:szCs w:val="24"/>
          <w:lang w:eastAsia="ru-RU"/>
        </w:rPr>
      </w:pPr>
      <w:r>
        <w:rPr>
          <w:sz w:val="24"/>
          <w:szCs w:val="24"/>
          <w:lang w:eastAsia="ru-RU"/>
        </w:rPr>
        <w:t>от «____» ____________ 2023 г.</w:t>
      </w:r>
    </w:p>
    <w:p w:rsidR="00C4071D" w:rsidRDefault="00C4071D" w:rsidP="00A34ECF">
      <w:pPr>
        <w:pStyle w:val="102"/>
        <w:keepNext/>
        <w:keepLines/>
        <w:jc w:val="right"/>
        <w:outlineLvl w:val="0"/>
        <w:rPr>
          <w:sz w:val="24"/>
          <w:szCs w:val="24"/>
        </w:rPr>
      </w:pPr>
      <w:r>
        <w:rPr>
          <w:sz w:val="24"/>
          <w:szCs w:val="24"/>
          <w:lang w:eastAsia="ru-RU"/>
        </w:rPr>
        <w:t xml:space="preserve">на выполнение строительно-монтажных работ </w:t>
      </w:r>
    </w:p>
    <w:p w:rsidR="00C4071D" w:rsidRDefault="00C4071D" w:rsidP="00A34ECF">
      <w:pPr>
        <w:pStyle w:val="102"/>
        <w:keepNext/>
        <w:keepLines/>
        <w:jc w:val="right"/>
        <w:outlineLvl w:val="0"/>
        <w:rPr>
          <w:sz w:val="24"/>
          <w:szCs w:val="24"/>
        </w:rPr>
      </w:pPr>
    </w:p>
    <w:p w:rsidR="00C4071D" w:rsidRDefault="00C4071D" w:rsidP="00A34ECF">
      <w:pPr>
        <w:pStyle w:val="Style3"/>
        <w:keepNext/>
        <w:keepLines/>
        <w:widowControl/>
        <w:ind w:right="10"/>
        <w:jc w:val="center"/>
        <w:rPr>
          <w:rStyle w:val="FontStyle12"/>
        </w:rPr>
      </w:pPr>
      <w:r>
        <w:rPr>
          <w:rStyle w:val="FontStyle12"/>
        </w:rPr>
        <w:t>НАЛОГОВАЯ ОГОВОРКА</w:t>
      </w:r>
    </w:p>
    <w:p w:rsidR="00C4071D" w:rsidRDefault="00C4071D" w:rsidP="00A34ECF">
      <w:pPr>
        <w:pStyle w:val="Style2"/>
        <w:keepNext/>
        <w:keepLines/>
        <w:widowControl/>
        <w:spacing w:line="240" w:lineRule="exact"/>
        <w:ind w:right="43"/>
        <w:jc w:val="both"/>
      </w:pPr>
    </w:p>
    <w:p w:rsidR="00C4071D" w:rsidRDefault="00C4071D" w:rsidP="00A34ECF">
      <w:pPr>
        <w:pStyle w:val="paragraph"/>
        <w:spacing w:before="0" w:beforeAutospacing="0" w:after="0" w:afterAutospacing="0"/>
        <w:ind w:right="25" w:firstLine="589"/>
        <w:jc w:val="both"/>
        <w:rPr>
          <w:rFonts w:ascii="Segoe UI" w:hAnsi="Segoe UI" w:cs="Segoe UI"/>
          <w:sz w:val="15"/>
          <w:szCs w:val="15"/>
        </w:rPr>
      </w:pPr>
      <w:r>
        <w:rPr>
          <w:rStyle w:val="normaltextrun"/>
          <w:rFonts w:eastAsia="Arial"/>
        </w:rPr>
        <w:t>1. Подрядчик</w:t>
      </w:r>
      <w:r>
        <w:rPr>
          <w:rStyle w:val="normaltextrun"/>
          <w:rFonts w:eastAsia="Arial"/>
          <w:i/>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
          <w:iCs/>
        </w:rPr>
        <w:t>2023</w:t>
      </w:r>
      <w:r>
        <w:rPr>
          <w:rStyle w:val="normaltextrun"/>
          <w:rFonts w:eastAsia="Arial"/>
        </w:rPr>
        <w:t xml:space="preserve"> г. № </w:t>
      </w:r>
      <w:proofErr w:type="spellStart"/>
      <w:r>
        <w:rPr>
          <w:rStyle w:val="spellingerror"/>
          <w:rFonts w:eastAsia="Arial Unicode MS"/>
        </w:rPr>
        <w:t>УРАЛд</w:t>
      </w:r>
      <w:proofErr w:type="spellEnd"/>
      <w:r>
        <w:rPr>
          <w:rStyle w:val="normaltextrun"/>
          <w:rFonts w:eastAsia="Arial"/>
        </w:rPr>
        <w:t>/23/0_/00__,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C4071D" w:rsidRDefault="00C4071D" w:rsidP="004029DB">
      <w:pPr>
        <w:pStyle w:val="paragraph"/>
        <w:numPr>
          <w:ilvl w:val="0"/>
          <w:numId w:val="65"/>
        </w:numPr>
        <w:spacing w:before="0" w:beforeAutospacing="0" w:after="0" w:afterAutospacing="0"/>
        <w:ind w:left="301" w:firstLine="0"/>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w:t>
      </w:r>
      <w:r>
        <w:rPr>
          <w:rStyle w:val="normaltextrun"/>
          <w:rFonts w:eastAsia="Arial"/>
        </w:rPr>
        <w:t>т</w:t>
      </w:r>
      <w:r>
        <w:rPr>
          <w:rStyle w:val="normaltextrun"/>
          <w:rFonts w:eastAsia="Arial"/>
        </w:rPr>
        <w:t>вующим в соответствии с законодательством Российской Федерации;</w:t>
      </w:r>
      <w:r>
        <w:rPr>
          <w:rStyle w:val="eop"/>
        </w:rPr>
        <w:t> </w:t>
      </w:r>
    </w:p>
    <w:p w:rsidR="00C4071D" w:rsidRDefault="00C4071D" w:rsidP="004029DB">
      <w:pPr>
        <w:pStyle w:val="paragraph"/>
        <w:numPr>
          <w:ilvl w:val="0"/>
          <w:numId w:val="66"/>
        </w:numPr>
        <w:spacing w:before="0" w:beforeAutospacing="0" w:after="0" w:afterAutospacing="0"/>
        <w:ind w:left="301" w:firstLine="0"/>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C4071D" w:rsidRDefault="00C4071D" w:rsidP="004029DB">
      <w:pPr>
        <w:pStyle w:val="paragraph"/>
        <w:numPr>
          <w:ilvl w:val="0"/>
          <w:numId w:val="66"/>
        </w:numPr>
        <w:spacing w:before="0" w:beforeAutospacing="0" w:after="0" w:afterAutospacing="0"/>
        <w:ind w:left="301" w:firstLine="0"/>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C4071D" w:rsidRDefault="00C4071D" w:rsidP="004029DB">
      <w:pPr>
        <w:pStyle w:val="paragraph"/>
        <w:numPr>
          <w:ilvl w:val="0"/>
          <w:numId w:val="66"/>
        </w:numPr>
        <w:spacing w:before="0" w:beforeAutospacing="0" w:after="0" w:afterAutospacing="0"/>
        <w:ind w:left="301" w:firstLine="0"/>
        <w:jc w:val="both"/>
      </w:pPr>
      <w:r>
        <w:rPr>
          <w:rStyle w:val="normaltextrun"/>
          <w:rFonts w:eastAsia="Arial"/>
        </w:rPr>
        <w:t>располагает лицензиями, необходимыми для осуществления деятельности и исполн</w:t>
      </w:r>
      <w:r>
        <w:rPr>
          <w:rStyle w:val="normaltextrun"/>
          <w:rFonts w:eastAsia="Arial"/>
        </w:rPr>
        <w:t>е</w:t>
      </w:r>
      <w:r>
        <w:rPr>
          <w:rStyle w:val="normaltextrun"/>
          <w:rFonts w:eastAsia="Arial"/>
        </w:rPr>
        <w:t>ния обязательств по Договору, если осуществляемая по Договору деятельность является лицензируемой;</w:t>
      </w:r>
      <w:r>
        <w:rPr>
          <w:rStyle w:val="eop"/>
        </w:rPr>
        <w:t> </w:t>
      </w:r>
    </w:p>
    <w:p w:rsidR="00C4071D" w:rsidRDefault="00C4071D" w:rsidP="004029DB">
      <w:pPr>
        <w:pStyle w:val="paragraph"/>
        <w:numPr>
          <w:ilvl w:val="0"/>
          <w:numId w:val="66"/>
        </w:numPr>
        <w:spacing w:before="0" w:beforeAutospacing="0" w:after="0" w:afterAutospacing="0"/>
        <w:ind w:left="301" w:firstLine="0"/>
        <w:jc w:val="both"/>
      </w:pPr>
      <w:r>
        <w:rPr>
          <w:rStyle w:val="normaltextrun"/>
          <w:rFonts w:eastAsia="Arial"/>
        </w:rPr>
        <w:t xml:space="preserve">является членом </w:t>
      </w:r>
      <w:proofErr w:type="spellStart"/>
      <w:r>
        <w:rPr>
          <w:rStyle w:val="normaltextrun"/>
          <w:rFonts w:eastAsia="Arial"/>
        </w:rPr>
        <w:t>саморегулируемой</w:t>
      </w:r>
      <w:proofErr w:type="spellEnd"/>
      <w:r>
        <w:rPr>
          <w:rStyle w:val="normaltextrun"/>
          <w:rFonts w:eastAsia="Arial"/>
        </w:rPr>
        <w:t xml:space="preserve"> организации, если осуществляемая по Договору деятельность требует членства в </w:t>
      </w:r>
      <w:proofErr w:type="spellStart"/>
      <w:r>
        <w:rPr>
          <w:rStyle w:val="normaltextrun"/>
          <w:rFonts w:eastAsia="Arial"/>
        </w:rPr>
        <w:t>саморегулируемой</w:t>
      </w:r>
      <w:proofErr w:type="spellEnd"/>
      <w:r>
        <w:rPr>
          <w:rStyle w:val="normaltextrun"/>
          <w:rFonts w:eastAsia="Arial"/>
        </w:rPr>
        <w:t xml:space="preserve"> организации;</w:t>
      </w:r>
      <w:r>
        <w:rPr>
          <w:rStyle w:val="eop"/>
        </w:rPr>
        <w:t> </w:t>
      </w:r>
    </w:p>
    <w:p w:rsidR="00C4071D" w:rsidRDefault="00C4071D" w:rsidP="004029DB">
      <w:pPr>
        <w:pStyle w:val="paragraph"/>
        <w:numPr>
          <w:ilvl w:val="0"/>
          <w:numId w:val="66"/>
        </w:numPr>
        <w:spacing w:before="0" w:beforeAutospacing="0" w:after="0" w:afterAutospacing="0"/>
        <w:ind w:left="301" w:firstLine="0"/>
        <w:jc w:val="both"/>
      </w:pPr>
      <w:proofErr w:type="gramStart"/>
      <w:r>
        <w:rPr>
          <w:rStyle w:val="normaltextrun"/>
          <w:rFonts w:eastAsia="Arial"/>
        </w:rPr>
        <w:t>не совершает сделок (операций) основной целью которых являются неуплата (непо</w:t>
      </w:r>
      <w:r>
        <w:rPr>
          <w:rStyle w:val="normaltextrun"/>
          <w:rFonts w:eastAsia="Arial"/>
        </w:rPr>
        <w:t>л</w:t>
      </w:r>
      <w:r>
        <w:rPr>
          <w:rStyle w:val="normaltextrun"/>
          <w:rFonts w:eastAsia="Arial"/>
        </w:rPr>
        <w:t>ная уплата) и (или) зачет (возврат) суммы налога;</w:t>
      </w:r>
      <w:r>
        <w:rPr>
          <w:rStyle w:val="eop"/>
        </w:rPr>
        <w:t> </w:t>
      </w:r>
      <w:proofErr w:type="gramEnd"/>
    </w:p>
    <w:p w:rsidR="00C4071D" w:rsidRDefault="00C4071D" w:rsidP="004029DB">
      <w:pPr>
        <w:pStyle w:val="paragraph"/>
        <w:numPr>
          <w:ilvl w:val="0"/>
          <w:numId w:val="67"/>
        </w:numPr>
        <w:spacing w:before="0" w:beforeAutospacing="0" w:after="0" w:afterAutospacing="0"/>
        <w:ind w:left="301" w:firstLine="0"/>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rPr>
        <w:t>л</w:t>
      </w:r>
      <w:r>
        <w:rPr>
          <w:rStyle w:val="normaltextrun"/>
          <w:rFonts w:eastAsia="Arial"/>
        </w:rPr>
        <w:t>терскому учету, представляет годовую бухгалтерскую отчетность в налоговый орган;</w:t>
      </w:r>
      <w:r>
        <w:rPr>
          <w:rStyle w:val="eop"/>
        </w:rPr>
        <w:t> </w:t>
      </w:r>
    </w:p>
    <w:p w:rsidR="00C4071D" w:rsidRDefault="00C4071D" w:rsidP="004029DB">
      <w:pPr>
        <w:pStyle w:val="paragraph"/>
        <w:numPr>
          <w:ilvl w:val="0"/>
          <w:numId w:val="67"/>
        </w:numPr>
        <w:spacing w:before="0" w:beforeAutospacing="0" w:after="0" w:afterAutospacing="0"/>
        <w:ind w:left="301" w:firstLine="0"/>
        <w:jc w:val="both"/>
      </w:pPr>
      <w:r>
        <w:rPr>
          <w:rStyle w:val="normaltextrun"/>
          <w:rFonts w:eastAsia="Arial"/>
        </w:rPr>
        <w:t>ведет налоговый учет и составляет налоговую отчетность в соответствии с законод</w:t>
      </w:r>
      <w:r>
        <w:rPr>
          <w:rStyle w:val="normaltextrun"/>
          <w:rFonts w:eastAsia="Arial"/>
        </w:rPr>
        <w:t>а</w:t>
      </w:r>
      <w:r>
        <w:rPr>
          <w:rStyle w:val="normaltextrun"/>
          <w:rFonts w:eastAsia="Arial"/>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C4071D" w:rsidRDefault="00C4071D" w:rsidP="004029DB">
      <w:pPr>
        <w:pStyle w:val="paragraph"/>
        <w:numPr>
          <w:ilvl w:val="0"/>
          <w:numId w:val="67"/>
        </w:numPr>
        <w:spacing w:before="0" w:beforeAutospacing="0" w:after="0" w:afterAutospacing="0"/>
        <w:ind w:left="301" w:firstLine="0"/>
        <w:jc w:val="both"/>
      </w:pPr>
      <w:proofErr w:type="gramStart"/>
      <w:r>
        <w:rPr>
          <w:rStyle w:val="normaltextrun"/>
          <w:rFonts w:eastAsia="Arial"/>
        </w:rPr>
        <w:t>не допускает искажения сведений о фактах хозяйственной деятельности (совокупн</w:t>
      </w:r>
      <w:r>
        <w:rPr>
          <w:rStyle w:val="normaltextrun"/>
          <w:rFonts w:eastAsia="Arial"/>
        </w:rPr>
        <w:t>о</w:t>
      </w:r>
      <w:r>
        <w:rPr>
          <w:rStyle w:val="normaltextrun"/>
          <w:rFonts w:eastAsia="Arial"/>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normaltextrun"/>
          <w:rFonts w:eastAsia="Arial"/>
        </w:rPr>
        <w:t>л</w:t>
      </w:r>
      <w:r>
        <w:rPr>
          <w:rStyle w:val="normaltextrun"/>
          <w:rFonts w:eastAsia="Arial"/>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roofErr w:type="gramEnd"/>
    </w:p>
    <w:p w:rsidR="00C4071D" w:rsidRDefault="00C4071D" w:rsidP="004029DB">
      <w:pPr>
        <w:pStyle w:val="paragraph"/>
        <w:numPr>
          <w:ilvl w:val="0"/>
          <w:numId w:val="67"/>
        </w:numPr>
        <w:spacing w:before="0" w:beforeAutospacing="0" w:after="0" w:afterAutospacing="0"/>
        <w:ind w:left="301" w:firstLine="0"/>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w:t>
      </w:r>
      <w:r>
        <w:rPr>
          <w:rStyle w:val="normaltextrun"/>
          <w:rFonts w:eastAsia="Arial"/>
        </w:rPr>
        <w:t>е</w:t>
      </w:r>
      <w:r>
        <w:rPr>
          <w:rStyle w:val="normaltextrun"/>
          <w:rFonts w:eastAsia="Arial"/>
        </w:rPr>
        <w:t>нию сделки (операции) передано по договору или закону;</w:t>
      </w:r>
      <w:r>
        <w:rPr>
          <w:rStyle w:val="eop"/>
        </w:rPr>
        <w:t> </w:t>
      </w:r>
    </w:p>
    <w:p w:rsidR="00C4071D" w:rsidRDefault="00C4071D" w:rsidP="004029DB">
      <w:pPr>
        <w:pStyle w:val="paragraph"/>
        <w:numPr>
          <w:ilvl w:val="0"/>
          <w:numId w:val="67"/>
        </w:numPr>
        <w:spacing w:before="0" w:beforeAutospacing="0" w:after="0" w:afterAutospacing="0"/>
        <w:ind w:left="301" w:firstLine="0"/>
        <w:jc w:val="both"/>
      </w:pPr>
      <w:r>
        <w:rPr>
          <w:rStyle w:val="normaltextrun"/>
          <w:rFonts w:eastAsia="Arial"/>
        </w:rPr>
        <w:t>своевременно и в полном объеме уплачивает налоги, сборы и страховые взносы; о</w:t>
      </w:r>
      <w:r>
        <w:rPr>
          <w:rStyle w:val="normaltextrun"/>
          <w:rFonts w:eastAsia="Arial"/>
        </w:rPr>
        <w:t>т</w:t>
      </w:r>
      <w:r>
        <w:rPr>
          <w:rStyle w:val="normaltextrun"/>
          <w:rFonts w:eastAsia="Arial"/>
        </w:rPr>
        <w:t>ражает в налоговой отчетности по НДС все суммы НДС, предъявленные Заказчику</w:t>
      </w:r>
      <w:r>
        <w:rPr>
          <w:rStyle w:val="normaltextrun"/>
          <w:rFonts w:eastAsia="Arial"/>
          <w:i/>
          <w:iCs/>
        </w:rPr>
        <w:t>;</w:t>
      </w:r>
      <w:r>
        <w:rPr>
          <w:rStyle w:val="eop"/>
        </w:rPr>
        <w:t> </w:t>
      </w:r>
    </w:p>
    <w:p w:rsidR="00C4071D" w:rsidRDefault="00C4071D" w:rsidP="004029DB">
      <w:pPr>
        <w:pStyle w:val="paragraph"/>
        <w:numPr>
          <w:ilvl w:val="0"/>
          <w:numId w:val="68"/>
        </w:numPr>
        <w:spacing w:before="0" w:beforeAutospacing="0" w:after="0" w:afterAutospacing="0"/>
        <w:ind w:left="301" w:firstLine="0"/>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
          <w:iCs/>
        </w:rPr>
        <w:t>Заказчика</w:t>
      </w:r>
      <w:r>
        <w:rPr>
          <w:rStyle w:val="normaltextrun"/>
          <w:rFonts w:eastAsia="Arial"/>
        </w:rPr>
        <w:t xml:space="preserve"> налоговый орган:</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2.1.установит получение </w:t>
      </w:r>
      <w:r>
        <w:rPr>
          <w:rStyle w:val="normaltextrun"/>
          <w:rFonts w:eastAsia="Arial"/>
          <w:i/>
          <w:iCs/>
        </w:rPr>
        <w:t>Заказчиком</w:t>
      </w:r>
      <w:r>
        <w:rPr>
          <w:rStyle w:val="normaltextrun"/>
          <w:rFonts w:eastAsia="Arial"/>
        </w:rPr>
        <w:t xml:space="preserve"> необоснованной налоговой выгоды в связи с и</w:t>
      </w:r>
      <w:r>
        <w:rPr>
          <w:rStyle w:val="normaltextrun"/>
          <w:rFonts w:eastAsia="Arial"/>
        </w:rPr>
        <w:t>с</w:t>
      </w:r>
      <w:r>
        <w:rPr>
          <w:rStyle w:val="normaltextrun"/>
          <w:rFonts w:eastAsia="Arial"/>
        </w:rPr>
        <w:t>полнением Договора и/или</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2.2.признает неправомерным учет расходов </w:t>
      </w:r>
      <w:r>
        <w:rPr>
          <w:rStyle w:val="normaltextrun"/>
          <w:rFonts w:eastAsia="Arial"/>
          <w:i/>
          <w:iCs/>
        </w:rPr>
        <w:t>Заказчика</w:t>
      </w:r>
      <w:r>
        <w:rPr>
          <w:rStyle w:val="normaltextrun"/>
          <w:rFonts w:eastAsia="Arial"/>
        </w:rPr>
        <w:t xml:space="preserve"> на приобретение товаров, р</w:t>
      </w:r>
      <w:r>
        <w:rPr>
          <w:rStyle w:val="normaltextrun"/>
          <w:rFonts w:eastAsia="Arial"/>
        </w:rPr>
        <w:t>а</w:t>
      </w:r>
      <w:r>
        <w:rPr>
          <w:rStyle w:val="normaltextrun"/>
          <w:rFonts w:eastAsia="Arial"/>
        </w:rPr>
        <w:t>бот, услуг или иных объектов гражданских прав по Договору и/или</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2.3.признает неправомерным применение</w:t>
      </w:r>
      <w:r>
        <w:rPr>
          <w:rStyle w:val="normaltextrun"/>
          <w:rFonts w:eastAsia="Arial"/>
          <w:i/>
          <w:iCs/>
        </w:rPr>
        <w:t xml:space="preserve"> Заказчиком</w:t>
      </w:r>
      <w:r>
        <w:rPr>
          <w:rStyle w:val="normaltextrun"/>
          <w:rFonts w:eastAsia="Arial"/>
        </w:rPr>
        <w:t xml:space="preserve"> налоговых вычетов в отнош</w:t>
      </w:r>
      <w:r>
        <w:rPr>
          <w:rStyle w:val="normaltextrun"/>
          <w:rFonts w:eastAsia="Arial"/>
        </w:rPr>
        <w:t>е</w:t>
      </w:r>
      <w:r>
        <w:rPr>
          <w:rStyle w:val="normaltextrun"/>
          <w:rFonts w:eastAsia="Arial"/>
        </w:rPr>
        <w:t>нии сумм НДС</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в связи с тем, что Подрядчик</w:t>
      </w:r>
      <w:r>
        <w:rPr>
          <w:rStyle w:val="normaltextrun"/>
          <w:rFonts w:eastAsia="Arial"/>
          <w:i/>
          <w:iCs/>
        </w:rPr>
        <w:t>:</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2.4.нарушал свои налоговые обязанности по отражению в качестве дохода сумм, п</w:t>
      </w:r>
      <w:r>
        <w:rPr>
          <w:rStyle w:val="normaltextrun"/>
          <w:rFonts w:eastAsia="Arial"/>
          <w:i/>
          <w:iCs/>
        </w:rPr>
        <w:t>о</w:t>
      </w:r>
      <w:r>
        <w:rPr>
          <w:rStyle w:val="normaltextrun"/>
          <w:rFonts w:eastAsia="Arial"/>
          <w:i/>
          <w:iCs/>
        </w:rPr>
        <w:t xml:space="preserve">лученных от </w:t>
      </w:r>
      <w:r>
        <w:rPr>
          <w:rStyle w:val="normaltextrun"/>
          <w:rFonts w:eastAsia="Arial"/>
        </w:rPr>
        <w:t xml:space="preserve">Заказчика </w:t>
      </w:r>
      <w:r>
        <w:rPr>
          <w:rStyle w:val="normaltextrun"/>
          <w:rFonts w:eastAsia="Arial"/>
          <w:i/>
          <w:iCs/>
        </w:rPr>
        <w:t>по Договору, а равно по исчислению и перечислению в бюджет НДС и/или</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(обстоятельства, перечисленные в пунктах 2.1 - 2.3, возникшие в связи с обстоятел</w:t>
      </w:r>
      <w:r>
        <w:rPr>
          <w:rStyle w:val="normaltextrun"/>
          <w:rFonts w:eastAsia="Arial"/>
        </w:rPr>
        <w:t>ь</w:t>
      </w:r>
      <w:r>
        <w:rPr>
          <w:rStyle w:val="normaltextrun"/>
          <w:rFonts w:eastAsia="Arial"/>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язи с Эпизод</w:t>
      </w:r>
      <w:r>
        <w:rPr>
          <w:rStyle w:val="normaltextrun"/>
          <w:rFonts w:eastAsia="Arial"/>
        </w:rPr>
        <w:t>а</w:t>
      </w:r>
      <w:r>
        <w:rPr>
          <w:rStyle w:val="normaltextrun"/>
          <w:rFonts w:eastAsia="Arial"/>
        </w:rPr>
        <w:t xml:space="preserve">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2.7.сумма начисленных Заказчик</w:t>
      </w:r>
      <w:r>
        <w:rPr>
          <w:rStyle w:val="normaltextrun"/>
          <w:rFonts w:eastAsia="Arial"/>
          <w:i/>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2.8.штрафы начисленные Заказчику за соответствующие налоговые нарушения в св</w:t>
      </w:r>
      <w:r>
        <w:rPr>
          <w:rStyle w:val="normaltextrun"/>
          <w:rFonts w:eastAsia="Arial"/>
        </w:rPr>
        <w:t>я</w:t>
      </w:r>
      <w:r>
        <w:rPr>
          <w:rStyle w:val="normaltextrun"/>
          <w:rFonts w:eastAsia="Arial"/>
        </w:rPr>
        <w:t xml:space="preserve">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w:t>
      </w:r>
      <w:r>
        <w:rPr>
          <w:rStyle w:val="normaltextrun"/>
          <w:rFonts w:eastAsia="Arial"/>
        </w:rPr>
        <w:t>о</w:t>
      </w:r>
      <w:r>
        <w:rPr>
          <w:rStyle w:val="normaltextrun"/>
          <w:rFonts w:eastAsia="Arial"/>
        </w:rPr>
        <w:t>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
          <w:iCs/>
        </w:rPr>
        <w:t xml:space="preserve"> обязан в течение 10 (десять) рабочих дней </w:t>
      </w:r>
      <w:proofErr w:type="gramStart"/>
      <w:r>
        <w:rPr>
          <w:rStyle w:val="normaltextrun"/>
          <w:rFonts w:eastAsia="Arial"/>
          <w:i/>
          <w:iCs/>
        </w:rPr>
        <w:t>с даты</w:t>
      </w:r>
      <w:proofErr w:type="gramEnd"/>
      <w:r>
        <w:rPr>
          <w:rStyle w:val="normaltextrun"/>
          <w:rFonts w:eastAsia="Arial"/>
          <w:i/>
          <w:iCs/>
        </w:rPr>
        <w:t xml:space="preserve"> письменного требования </w:t>
      </w:r>
      <w:r>
        <w:rPr>
          <w:rStyle w:val="normaltextrun"/>
          <w:rFonts w:eastAsia="Arial"/>
        </w:rPr>
        <w:t>Заказчика возместить последнему Имущес</w:t>
      </w:r>
      <w:r>
        <w:rPr>
          <w:rStyle w:val="normaltextrun"/>
          <w:rFonts w:eastAsia="Arial"/>
        </w:rPr>
        <w:t>т</w:t>
      </w:r>
      <w:r>
        <w:rPr>
          <w:rStyle w:val="normaltextrun"/>
          <w:rFonts w:eastAsia="Arial"/>
        </w:rPr>
        <w:t>венные потери, связанные с нарушением имущественных прав третьих лиц.</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w:t>
      </w:r>
      <w:proofErr w:type="spellStart"/>
      <w:r>
        <w:rPr>
          <w:rStyle w:val="normaltextrun"/>
          <w:rFonts w:eastAsia="Arial"/>
        </w:rPr>
        <w:t>Подрядчикбудет</w:t>
      </w:r>
      <w:proofErr w:type="spellEnd"/>
      <w:r>
        <w:rPr>
          <w:rStyle w:val="normaltextrun"/>
          <w:rFonts w:eastAsia="Arial"/>
        </w:rPr>
        <w:t xml:space="preserve"> обязан возместить Заказчику имущественные потери, в течение 10 (десяти) рабочих дней</w:t>
      </w:r>
      <w:proofErr w:type="gramEnd"/>
      <w:r>
        <w:rPr>
          <w:rStyle w:val="normaltextrun"/>
          <w:rFonts w:eastAsia="Arial"/>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normaltextrun"/>
          <w:rFonts w:eastAsia="Arial"/>
        </w:rPr>
        <w:t xml:space="preserve"> (-</w:t>
      </w:r>
      <w:proofErr w:type="spellStart"/>
      <w:proofErr w:type="gramEnd"/>
      <w:r>
        <w:rPr>
          <w:rStyle w:val="spellingerror"/>
          <w:rFonts w:eastAsia="Arial Unicode MS"/>
        </w:rPr>
        <w:t>ов</w:t>
      </w:r>
      <w:proofErr w:type="spellEnd"/>
      <w:r>
        <w:rPr>
          <w:rStyle w:val="normaltextrun"/>
          <w:rFonts w:eastAsia="Arial"/>
        </w:rPr>
        <w:t>), прин</w:t>
      </w:r>
      <w:r>
        <w:rPr>
          <w:rStyle w:val="normaltextrun"/>
          <w:rFonts w:eastAsia="Arial"/>
        </w:rPr>
        <w:t>я</w:t>
      </w:r>
      <w:r>
        <w:rPr>
          <w:rStyle w:val="normaltextrun"/>
          <w:rFonts w:eastAsia="Arial"/>
        </w:rPr>
        <w:t>того (-</w:t>
      </w:r>
      <w:proofErr w:type="spellStart"/>
      <w:r>
        <w:rPr>
          <w:rStyle w:val="normaltextrun"/>
          <w:rFonts w:eastAsia="Arial"/>
        </w:rPr>
        <w:t>ых</w:t>
      </w:r>
      <w:proofErr w:type="spellEnd"/>
      <w:r>
        <w:rPr>
          <w:rStyle w:val="normaltextrun"/>
          <w:rFonts w:eastAsia="Arial"/>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spellStart"/>
      <w:proofErr w:type="gramEnd"/>
      <w:r>
        <w:rPr>
          <w:rStyle w:val="normaltextrun"/>
          <w:rFonts w:eastAsia="Arial"/>
        </w:rPr>
        <w:t>ых</w:t>
      </w:r>
      <w:proofErr w:type="spellEnd"/>
      <w:r>
        <w:rPr>
          <w:rStyle w:val="normaltextrun"/>
          <w:rFonts w:eastAsia="Arial"/>
        </w:rPr>
        <w:t>) Заказчик предпринял добросовестные усилия по оспариванию Решения налогового органа, а также</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r>
        <w:rPr>
          <w:rStyle w:val="normaltextrun"/>
          <w:rFonts w:eastAsia="Arial"/>
        </w:rPr>
        <w:t>5.Подрядчик признает и соглашается, что Заказчик вправе по своему усмотрению у</w:t>
      </w:r>
      <w:r>
        <w:rPr>
          <w:rStyle w:val="normaltextrun"/>
          <w:rFonts w:eastAsia="Arial"/>
        </w:rPr>
        <w:t>п</w:t>
      </w:r>
      <w:r>
        <w:rPr>
          <w:rStyle w:val="normaltextrun"/>
          <w:rFonts w:eastAsia="Arial"/>
        </w:rPr>
        <w:t xml:space="preserve">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w:t>
      </w:r>
      <w:proofErr w:type="gramEnd"/>
      <w:r>
        <w:rPr>
          <w:rStyle w:val="normaltextrun"/>
          <w:rFonts w:eastAsia="Arial"/>
        </w:rPr>
        <w:t xml:space="preserve"> Возвращенных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rPr>
        <w:t>д</w:t>
      </w:r>
      <w:r>
        <w:rPr>
          <w:rStyle w:val="normaltextrun"/>
          <w:rFonts w:eastAsia="Arial"/>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rPr>
        <w:t>ь</w:t>
      </w:r>
      <w:r>
        <w:rPr>
          <w:rStyle w:val="normaltextrun"/>
          <w:rFonts w:eastAsia="Arial"/>
        </w:rPr>
        <w:t>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rPr>
        <w:t xml:space="preserve"> содействовать Заказчику в сборе таких доказательств в ходе досудебного и судебного обжалования Эпиз</w:t>
      </w:r>
      <w:r>
        <w:rPr>
          <w:rStyle w:val="normaltextrun"/>
          <w:rFonts w:eastAsia="Arial"/>
        </w:rPr>
        <w:t>о</w:t>
      </w:r>
      <w:r>
        <w:rPr>
          <w:rStyle w:val="normaltextrun"/>
          <w:rFonts w:eastAsia="Arial"/>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C4071D" w:rsidRDefault="00C4071D" w:rsidP="00A34ECF">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8.Подрядчик  также подтверждает, что гарантии (заверения) достоверности обсто</w:t>
      </w:r>
      <w:r>
        <w:rPr>
          <w:rStyle w:val="normaltextrun"/>
          <w:rFonts w:eastAsia="Arial"/>
        </w:rPr>
        <w:t>я</w:t>
      </w:r>
      <w:r>
        <w:rPr>
          <w:rStyle w:val="normaltextrun"/>
          <w:rFonts w:eastAsia="Arial"/>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
          <w:iCs/>
        </w:rPr>
        <w:t xml:space="preserve">обязан возместить </w:t>
      </w:r>
      <w:r>
        <w:rPr>
          <w:rStyle w:val="normaltextrun"/>
          <w:rFonts w:eastAsia="Arial"/>
        </w:rPr>
        <w:t xml:space="preserve">Заказчику </w:t>
      </w:r>
      <w:r>
        <w:rPr>
          <w:rStyle w:val="normaltextrun"/>
          <w:rFonts w:eastAsia="Arial"/>
          <w:i/>
          <w:iCs/>
        </w:rPr>
        <w:t>по его требованию убытки, причиненные недостоверностью таких заверений.</w:t>
      </w:r>
      <w:r>
        <w:rPr>
          <w:rStyle w:val="eop"/>
        </w:rPr>
        <w:t> </w:t>
      </w:r>
      <w:proofErr w:type="gramEnd"/>
    </w:p>
    <w:p w:rsidR="00C4071D" w:rsidRDefault="00C4071D" w:rsidP="00A34ECF">
      <w:pPr>
        <w:pStyle w:val="Style2"/>
        <w:keepNext/>
        <w:keepLines/>
        <w:widowControl/>
        <w:spacing w:before="120" w:line="240" w:lineRule="auto"/>
        <w:ind w:right="43" w:firstLine="708"/>
        <w:jc w:val="both"/>
        <w:rPr>
          <w:i/>
        </w:rPr>
      </w:pPr>
    </w:p>
    <w:p w:rsidR="00C4071D" w:rsidRDefault="00C4071D" w:rsidP="00A34ECF">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C4071D" w:rsidTr="00A34ECF">
        <w:trPr>
          <w:trHeight w:val="1940"/>
        </w:trPr>
        <w:tc>
          <w:tcPr>
            <w:tcW w:w="5520"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p>
          <w:p w:rsidR="00C4071D" w:rsidRDefault="00C4071D" w:rsidP="00A34ECF">
            <w:pPr>
              <w:keepNext/>
              <w:keepLines/>
            </w:pPr>
            <w:r>
              <w:t>Заказчик:</w:t>
            </w:r>
          </w:p>
          <w:p w:rsidR="00C4071D" w:rsidRDefault="00C4071D" w:rsidP="00A34ECF">
            <w:pPr>
              <w:keepNext/>
              <w:keepLines/>
            </w:pPr>
          </w:p>
          <w:p w:rsidR="00C4071D" w:rsidRDefault="00C4071D" w:rsidP="00A34ECF">
            <w:pPr>
              <w:keepNext/>
              <w:keepLines/>
              <w:rPr>
                <w:vertAlign w:val="superscript"/>
              </w:rPr>
            </w:pPr>
            <w:r>
              <w:t>________    ______________</w:t>
            </w:r>
          </w:p>
          <w:p w:rsidR="00C4071D" w:rsidRDefault="00C4071D" w:rsidP="00A34ECF">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C4071D" w:rsidRDefault="00C4071D" w:rsidP="00A34ECF">
            <w:pPr>
              <w:keepNext/>
              <w:keepLines/>
            </w:pPr>
          </w:p>
          <w:p w:rsidR="00C4071D" w:rsidRDefault="00C4071D" w:rsidP="00A34ECF">
            <w:pPr>
              <w:keepNext/>
              <w:keepLines/>
            </w:pPr>
            <w:r>
              <w:rPr>
                <w:rStyle w:val="FontStyle12"/>
                <w:i/>
              </w:rPr>
              <w:t>Подрядчик</w:t>
            </w:r>
            <w:r>
              <w:t>:</w:t>
            </w:r>
          </w:p>
          <w:p w:rsidR="00C4071D" w:rsidRDefault="00C4071D" w:rsidP="00A34ECF">
            <w:pPr>
              <w:keepNext/>
              <w:keepLines/>
            </w:pPr>
          </w:p>
          <w:p w:rsidR="00C4071D" w:rsidRDefault="00C4071D" w:rsidP="00A34ECF">
            <w:pPr>
              <w:keepNext/>
              <w:keepLines/>
              <w:rPr>
                <w:vertAlign w:val="superscript"/>
              </w:rPr>
            </w:pPr>
            <w:r>
              <w:t>________    ______________</w:t>
            </w:r>
          </w:p>
          <w:p w:rsidR="00C4071D" w:rsidRDefault="00C4071D" w:rsidP="00A34ECF">
            <w:pPr>
              <w:keepNext/>
              <w:keepLines/>
            </w:pPr>
            <w:r>
              <w:rPr>
                <w:vertAlign w:val="superscript"/>
              </w:rPr>
              <w:t xml:space="preserve">(подпись)                        (Ф.И.О.)                                 </w:t>
            </w:r>
          </w:p>
        </w:tc>
      </w:tr>
    </w:tbl>
    <w:p w:rsidR="00C4071D" w:rsidRDefault="00C4071D"/>
    <w:p w:rsidR="00474A37" w:rsidRPr="00474A37" w:rsidRDefault="00474A37" w:rsidP="00474A37">
      <w:pPr>
        <w:pStyle w:val="1b"/>
        <w:jc w:val="right"/>
        <w:outlineLvl w:val="0"/>
        <w:sectPr w:rsidR="00474A37" w:rsidRPr="00474A37" w:rsidSect="007C51E1">
          <w:pgSz w:w="11907" w:h="16840" w:code="9"/>
          <w:pgMar w:top="1134" w:right="851" w:bottom="1134" w:left="1418" w:header="794" w:footer="794" w:gutter="0"/>
          <w:cols w:space="720"/>
          <w:titlePg/>
          <w:docGrid w:linePitch="326"/>
        </w:sectPr>
      </w:pPr>
    </w:p>
    <w:p w:rsidR="00C4071D" w:rsidRDefault="00A34ECF">
      <w:pPr>
        <w:pStyle w:val="1b"/>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285679" w:rsidRDefault="00285679" w:rsidP="00493F52">
      <w:pPr>
        <w:jc w:val="right"/>
        <w:rPr>
          <w:sz w:val="28"/>
        </w:rPr>
      </w:pPr>
    </w:p>
    <w:p w:rsidR="00285679" w:rsidRDefault="00285679" w:rsidP="00285679">
      <w:pPr>
        <w:pStyle w:val="102"/>
        <w:keepNext/>
        <w:keepLines/>
        <w:jc w:val="center"/>
        <w:outlineLvl w:val="0"/>
        <w:rPr>
          <w:sz w:val="28"/>
          <w:szCs w:val="28"/>
          <w:lang w:eastAsia="ru-RU"/>
        </w:rPr>
      </w:pPr>
      <w:r>
        <w:rPr>
          <w:sz w:val="28"/>
          <w:szCs w:val="28"/>
          <w:lang w:eastAsia="ru-RU"/>
        </w:rPr>
        <w:t>Требования к независимой (банковской) гарантии</w:t>
      </w:r>
    </w:p>
    <w:p w:rsidR="00285679" w:rsidRDefault="00285679" w:rsidP="00285679">
      <w:pPr>
        <w:pStyle w:val="102"/>
        <w:keepNext/>
        <w:keepLines/>
        <w:jc w:val="center"/>
        <w:outlineLvl w:val="0"/>
        <w:rPr>
          <w:sz w:val="28"/>
          <w:szCs w:val="28"/>
          <w:lang w:eastAsia="ru-RU"/>
        </w:rPr>
      </w:pPr>
    </w:p>
    <w:p w:rsidR="00285679" w:rsidRDefault="00285679" w:rsidP="0028567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285679" w:rsidRDefault="00285679" w:rsidP="0028567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2.</w:t>
      </w:r>
      <w:r>
        <w:rPr>
          <w:color w:val="000000"/>
          <w:sz w:val="28"/>
          <w:szCs w:val="28"/>
        </w:rPr>
        <w:tab/>
        <w:t>В банковской гарантии должны быть указаны:</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дата выдачи;</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принципал – наименование, адрес, ИНН, ОГРН;</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бенефициар (заказчик) – Публичное акционерное общество «ТрансКо</w:t>
      </w:r>
      <w:r>
        <w:rPr>
          <w:color w:val="000000"/>
          <w:sz w:val="28"/>
          <w:szCs w:val="28"/>
        </w:rPr>
        <w:t>н</w:t>
      </w:r>
      <w:r>
        <w:rPr>
          <w:color w:val="000000"/>
          <w:sz w:val="28"/>
          <w:szCs w:val="28"/>
        </w:rPr>
        <w:t xml:space="preserve">тейнер» (ПАО «ТрансКонтейнер»), </w:t>
      </w:r>
      <w:r>
        <w:rPr>
          <w:color w:val="222222"/>
          <w:sz w:val="28"/>
          <w:szCs w:val="28"/>
        </w:rPr>
        <w:t xml:space="preserve">место нахождения: </w:t>
      </w:r>
      <w:proofErr w:type="gramStart"/>
      <w:r>
        <w:rPr>
          <w:color w:val="000000"/>
          <w:sz w:val="28"/>
          <w:szCs w:val="28"/>
        </w:rPr>
        <w:t xml:space="preserve">РФ, 141402, Московская область, Г.О. Химки, г. Химки, ул. Ленинградская, </w:t>
      </w:r>
      <w:proofErr w:type="spellStart"/>
      <w:r>
        <w:rPr>
          <w:color w:val="000000"/>
          <w:sz w:val="28"/>
          <w:szCs w:val="28"/>
        </w:rPr>
        <w:t>влд</w:t>
      </w:r>
      <w:proofErr w:type="spellEnd"/>
      <w:r>
        <w:rPr>
          <w:color w:val="000000"/>
          <w:sz w:val="28"/>
          <w:szCs w:val="28"/>
        </w:rPr>
        <w:t>. 39, стр. 6, офис 3 (этаж 6), ИНН 7708591995, ОКПО 94421386, КПП 997650001;</w:t>
      </w:r>
      <w:proofErr w:type="gramEnd"/>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 xml:space="preserve">номер и наименование закупки: </w:t>
      </w:r>
      <w:r>
        <w:rPr>
          <w:sz w:val="28"/>
          <w:szCs w:val="28"/>
        </w:rPr>
        <w:t>ОКэ-СВЕРД-23-000_ по предмету заку</w:t>
      </w:r>
      <w:r>
        <w:rPr>
          <w:sz w:val="28"/>
          <w:szCs w:val="28"/>
        </w:rPr>
        <w:t>п</w:t>
      </w:r>
      <w:r>
        <w:rPr>
          <w:sz w:val="28"/>
          <w:szCs w:val="28"/>
        </w:rPr>
        <w:t>ки «</w:t>
      </w:r>
      <w:r>
        <w:rPr>
          <w:bCs/>
          <w:sz w:val="28"/>
          <w:szCs w:val="28"/>
        </w:rPr>
        <w:t>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(участок № 1.1)</w:t>
      </w:r>
      <w:r>
        <w:rPr>
          <w:sz w:val="28"/>
          <w:szCs w:val="28"/>
        </w:rPr>
        <w:t xml:space="preserve">». </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roofErr w:type="gramStart"/>
      <w:r>
        <w:rPr>
          <w:color w:val="000000" w:themeColor="text1"/>
          <w:sz w:val="28"/>
          <w:szCs w:val="28"/>
        </w:rPr>
        <w:t>д</w:t>
      </w:r>
      <w:proofErr w:type="gramEnd"/>
      <w:r>
        <w:rPr>
          <w:color w:val="000000" w:themeColor="text1"/>
          <w:sz w:val="28"/>
          <w:szCs w:val="28"/>
        </w:rPr>
        <w:t>енежная сумма, подлежащая выплате – ____________ (</w:t>
      </w:r>
      <w:r>
        <w:rPr>
          <w:i/>
          <w:iCs/>
          <w:color w:val="000000" w:themeColor="text1"/>
          <w:sz w:val="28"/>
          <w:szCs w:val="28"/>
        </w:rPr>
        <w:t>сумма, соотве</w:t>
      </w:r>
      <w:r>
        <w:rPr>
          <w:i/>
          <w:iCs/>
          <w:color w:val="000000" w:themeColor="text1"/>
          <w:sz w:val="28"/>
          <w:szCs w:val="28"/>
        </w:rPr>
        <w:t>т</w:t>
      </w:r>
      <w:r>
        <w:rPr>
          <w:i/>
          <w:iCs/>
          <w:color w:val="000000" w:themeColor="text1"/>
          <w:sz w:val="28"/>
          <w:szCs w:val="28"/>
        </w:rPr>
        <w:t>ствующая размеру авансового платежа, указанного в финансово-коммерческом предложении принципала</w:t>
      </w:r>
      <w:r>
        <w:rPr>
          <w:color w:val="000000" w:themeColor="text1"/>
          <w:sz w:val="28"/>
          <w:szCs w:val="28"/>
        </w:rPr>
        <w:t>);</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срок действия гарантии;</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roofErr w:type="gramStart"/>
      <w:r>
        <w:rPr>
          <w:color w:val="000000" w:themeColor="text1"/>
          <w:sz w:val="28"/>
          <w:szCs w:val="28"/>
        </w:rPr>
        <w:t>обязанность гаранта по рассмотрению требования бенефициара и осущ</w:t>
      </w:r>
      <w:r>
        <w:rPr>
          <w:color w:val="000000" w:themeColor="text1"/>
          <w:sz w:val="28"/>
          <w:szCs w:val="28"/>
        </w:rPr>
        <w:t>е</w:t>
      </w:r>
      <w:r>
        <w:rPr>
          <w:color w:val="000000" w:themeColor="text1"/>
          <w:sz w:val="28"/>
          <w:szCs w:val="28"/>
        </w:rPr>
        <w:t>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w:t>
      </w:r>
      <w:r>
        <w:rPr>
          <w:color w:val="000000" w:themeColor="text1"/>
          <w:sz w:val="28"/>
          <w:szCs w:val="28"/>
        </w:rPr>
        <w:t>о</w:t>
      </w:r>
      <w:r>
        <w:rPr>
          <w:color w:val="000000" w:themeColor="text1"/>
          <w:sz w:val="28"/>
          <w:szCs w:val="28"/>
        </w:rPr>
        <w:t>ру, обеспеченные банковской гарантией, неисполненные Принципалом, без необходимости представления решения арбитражного суда, вынесе</w:t>
      </w:r>
      <w:r>
        <w:rPr>
          <w:color w:val="000000" w:themeColor="text1"/>
          <w:sz w:val="28"/>
          <w:szCs w:val="28"/>
        </w:rPr>
        <w:t>н</w:t>
      </w:r>
      <w:r>
        <w:rPr>
          <w:color w:val="000000" w:themeColor="text1"/>
          <w:sz w:val="28"/>
          <w:szCs w:val="28"/>
        </w:rPr>
        <w:t>ного против принципала, а также любого иного доказательства факта нарушения принципалом своих обязательств по</w:t>
      </w:r>
      <w:proofErr w:type="gramEnd"/>
      <w:r>
        <w:rPr>
          <w:color w:val="000000" w:themeColor="text1"/>
          <w:sz w:val="28"/>
          <w:szCs w:val="28"/>
        </w:rPr>
        <w:t xml:space="preserve"> договору;</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бенефициар вправе предъявить одно или н</w:t>
      </w:r>
      <w:r>
        <w:rPr>
          <w:color w:val="000000" w:themeColor="text1"/>
          <w:sz w:val="28"/>
          <w:szCs w:val="28"/>
        </w:rPr>
        <w:t>е</w:t>
      </w:r>
      <w:r>
        <w:rPr>
          <w:color w:val="000000" w:themeColor="text1"/>
          <w:sz w:val="28"/>
          <w:szCs w:val="28"/>
        </w:rPr>
        <w:t>сколько требований платежа по гарантии, в совокупности не превышающих сумму, на которую выдана гарантия;</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исполнением обязательств гаранта по ба</w:t>
      </w:r>
      <w:r>
        <w:rPr>
          <w:color w:val="000000" w:themeColor="text1"/>
          <w:sz w:val="28"/>
          <w:szCs w:val="28"/>
        </w:rPr>
        <w:t>н</w:t>
      </w:r>
      <w:r>
        <w:rPr>
          <w:color w:val="000000" w:themeColor="text1"/>
          <w:sz w:val="28"/>
          <w:szCs w:val="28"/>
        </w:rPr>
        <w:t>ковской гарантии является фактическое поступление денежных сумм на счет, на котором в соответствии с законодательством Российской Фед</w:t>
      </w:r>
      <w:r>
        <w:rPr>
          <w:color w:val="000000" w:themeColor="text1"/>
          <w:sz w:val="28"/>
          <w:szCs w:val="28"/>
        </w:rPr>
        <w:t>е</w:t>
      </w:r>
      <w:r>
        <w:rPr>
          <w:color w:val="000000" w:themeColor="text1"/>
          <w:sz w:val="28"/>
          <w:szCs w:val="28"/>
        </w:rPr>
        <w:t>рации учитываются операции со средствами, поступающими бенефициару;</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обязанность гаранта уплатить бенефициару неустойку в размере 0,1% денежной суммы, подлежащей уплате, за каждый календарный день пр</w:t>
      </w:r>
      <w:r>
        <w:rPr>
          <w:color w:val="000000" w:themeColor="text1"/>
          <w:sz w:val="28"/>
          <w:szCs w:val="28"/>
        </w:rPr>
        <w:t>о</w:t>
      </w:r>
      <w:r>
        <w:rPr>
          <w:color w:val="000000" w:themeColor="text1"/>
          <w:sz w:val="28"/>
          <w:szCs w:val="28"/>
        </w:rPr>
        <w:t>срочки;</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допускается передача бенефициаром права требования по банковской гарантии другому лицу при соблюдении усл</w:t>
      </w:r>
      <w:r>
        <w:rPr>
          <w:color w:val="000000" w:themeColor="text1"/>
          <w:sz w:val="28"/>
          <w:szCs w:val="28"/>
        </w:rPr>
        <w:t>о</w:t>
      </w:r>
      <w:r>
        <w:rPr>
          <w:color w:val="000000" w:themeColor="text1"/>
          <w:sz w:val="28"/>
          <w:szCs w:val="28"/>
        </w:rPr>
        <w:t>вий, предусмотренных статьей 372 Гражданского кодекса Российской Федерации;</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w:t>
      </w:r>
      <w:r>
        <w:rPr>
          <w:color w:val="000000" w:themeColor="text1"/>
          <w:sz w:val="28"/>
          <w:szCs w:val="28"/>
        </w:rPr>
        <w:t>н</w:t>
      </w:r>
      <w:r>
        <w:rPr>
          <w:color w:val="000000" w:themeColor="text1"/>
          <w:sz w:val="28"/>
          <w:szCs w:val="28"/>
        </w:rPr>
        <w:t>ных частью 1 статьи 378 Гражданского кодекса Российской Федерации;</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гарант отказывает бенефициару в удовл</w:t>
      </w:r>
      <w:r>
        <w:rPr>
          <w:color w:val="000000" w:themeColor="text1"/>
          <w:sz w:val="28"/>
          <w:szCs w:val="28"/>
        </w:rPr>
        <w:t>е</w:t>
      </w:r>
      <w:r>
        <w:rPr>
          <w:color w:val="000000" w:themeColor="text1"/>
          <w:sz w:val="28"/>
          <w:szCs w:val="28"/>
        </w:rPr>
        <w:t>творении его требования только в случае, предусмотренном статьей 376 Гражданского кодекса Российской Федерации;</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ответственность гаранта перед бенефици</w:t>
      </w:r>
      <w:r>
        <w:rPr>
          <w:color w:val="000000" w:themeColor="text1"/>
          <w:sz w:val="28"/>
          <w:szCs w:val="28"/>
        </w:rPr>
        <w:t>а</w:t>
      </w:r>
      <w:r>
        <w:rPr>
          <w:color w:val="000000" w:themeColor="text1"/>
          <w:sz w:val="28"/>
          <w:szCs w:val="28"/>
        </w:rPr>
        <w:t>ром за невыполнение или ненадлежащее выполнение обязательства по гарантии не ограничивается суммой, на которую выдана банковская г</w:t>
      </w:r>
      <w:r>
        <w:rPr>
          <w:color w:val="000000" w:themeColor="text1"/>
          <w:sz w:val="28"/>
          <w:szCs w:val="28"/>
        </w:rPr>
        <w:t>а</w:t>
      </w:r>
      <w:r>
        <w:rPr>
          <w:color w:val="000000" w:themeColor="text1"/>
          <w:sz w:val="28"/>
          <w:szCs w:val="28"/>
        </w:rPr>
        <w:t>рантия;</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roofErr w:type="gramStart"/>
      <w:r>
        <w:rPr>
          <w:color w:val="000000" w:themeColor="text1"/>
          <w:sz w:val="28"/>
          <w:szCs w:val="28"/>
        </w:rPr>
        <w:t>условие, согласно которому требование бенефициара об уплате указа</w:t>
      </w:r>
      <w:r>
        <w:rPr>
          <w:color w:val="000000" w:themeColor="text1"/>
          <w:sz w:val="28"/>
          <w:szCs w:val="28"/>
        </w:rPr>
        <w:t>н</w:t>
      </w:r>
      <w:r>
        <w:rPr>
          <w:color w:val="000000" w:themeColor="text1"/>
          <w:sz w:val="28"/>
          <w:szCs w:val="28"/>
        </w:rPr>
        <w:t>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w:t>
      </w:r>
      <w:r>
        <w:rPr>
          <w:color w:val="000000" w:themeColor="text1"/>
          <w:sz w:val="28"/>
          <w:szCs w:val="28"/>
        </w:rPr>
        <w:t>с</w:t>
      </w:r>
      <w:r>
        <w:rPr>
          <w:color w:val="000000" w:themeColor="text1"/>
          <w:sz w:val="28"/>
          <w:szCs w:val="28"/>
        </w:rPr>
        <w:t>темы SWIFT (СВИФТ), с соблюдением требований к форме, установленных стандартами этой системы;</w:t>
      </w:r>
      <w:proofErr w:type="gramEnd"/>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обстоятельства, при наступлении которых должна быть выплачена сумма гарантии, а именно: неисполнение либо ненадлежащее исполнение при</w:t>
      </w:r>
      <w:r>
        <w:rPr>
          <w:color w:val="000000" w:themeColor="text1"/>
          <w:sz w:val="28"/>
          <w:szCs w:val="28"/>
        </w:rPr>
        <w:t>н</w:t>
      </w:r>
      <w:r>
        <w:rPr>
          <w:color w:val="000000" w:themeColor="text1"/>
          <w:sz w:val="28"/>
          <w:szCs w:val="28"/>
        </w:rPr>
        <w:t>ципалом обязательств по договору;</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банковская гарантия вступает в силу со дня выдачи банковской гарантии;</w:t>
      </w:r>
    </w:p>
    <w:p w:rsidR="00285679" w:rsidRDefault="00285679" w:rsidP="00285679">
      <w:pPr>
        <w:pStyle w:val="63"/>
        <w:numPr>
          <w:ilvl w:val="0"/>
          <w:numId w:val="71"/>
        </w:num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themeColor="text1"/>
          <w:sz w:val="28"/>
          <w:szCs w:val="28"/>
        </w:rPr>
        <w:t>условие, согласно которому бенефициар вправе предъявлять требование в течение всего срока действия банковской гарантии.</w:t>
      </w:r>
    </w:p>
    <w:p w:rsidR="00285679" w:rsidRDefault="00285679" w:rsidP="0028567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3.</w:t>
      </w:r>
      <w:r>
        <w:rPr>
          <w:color w:val="000000"/>
          <w:sz w:val="28"/>
          <w:szCs w:val="28"/>
        </w:rPr>
        <w:tab/>
      </w:r>
      <w:proofErr w:type="gramStart"/>
      <w:r>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w:t>
      </w:r>
      <w:r>
        <w:rPr>
          <w:color w:val="000000"/>
          <w:sz w:val="28"/>
          <w:szCs w:val="28"/>
        </w:rPr>
        <w:t>е</w:t>
      </w:r>
      <w:r>
        <w:rPr>
          <w:color w:val="000000"/>
          <w:sz w:val="28"/>
          <w:szCs w:val="28"/>
        </w:rPr>
        <w:t>нии платежа каких-либо документов, подтверждающих неисполнение или ненадлежащее исполнение принципалом обязательств, обеспечиваемых ба</w:t>
      </w:r>
      <w:r>
        <w:rPr>
          <w:color w:val="000000"/>
          <w:sz w:val="28"/>
          <w:szCs w:val="28"/>
        </w:rPr>
        <w:t>н</w:t>
      </w:r>
      <w:r>
        <w:rPr>
          <w:color w:val="000000"/>
          <w:sz w:val="28"/>
          <w:szCs w:val="28"/>
        </w:rPr>
        <w:t>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w:t>
      </w:r>
      <w:r>
        <w:rPr>
          <w:color w:val="000000"/>
          <w:sz w:val="28"/>
          <w:szCs w:val="28"/>
        </w:rPr>
        <w:t>д</w:t>
      </w:r>
      <w:r>
        <w:rPr>
          <w:color w:val="000000"/>
          <w:sz w:val="28"/>
          <w:szCs w:val="28"/>
        </w:rPr>
        <w:t>ставителя бенефициара.</w:t>
      </w:r>
      <w:proofErr w:type="gramEnd"/>
    </w:p>
    <w:p w:rsidR="00285679" w:rsidRDefault="00285679" w:rsidP="0028567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4.</w:t>
      </w:r>
      <w:r>
        <w:rPr>
          <w:color w:val="000000"/>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85679" w:rsidRDefault="00285679" w:rsidP="0028567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5.</w:t>
      </w:r>
      <w:r>
        <w:rPr>
          <w:color w:val="000000"/>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285679" w:rsidRDefault="00285679" w:rsidP="00285679">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Срок действия банковской гарантии должен превышать срок действия договора (</w:t>
      </w:r>
      <w:proofErr w:type="gramStart"/>
      <w:r>
        <w:rPr>
          <w:color w:val="000000"/>
          <w:sz w:val="28"/>
          <w:szCs w:val="28"/>
        </w:rPr>
        <w:t>срок</w:t>
      </w:r>
      <w:proofErr w:type="gramEnd"/>
      <w:r>
        <w:rPr>
          <w:color w:val="000000"/>
          <w:sz w:val="28"/>
          <w:szCs w:val="28"/>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493F52">
      <w:pPr>
        <w:jc w:val="right"/>
        <w:rPr>
          <w:sz w:val="28"/>
        </w:rPr>
      </w:pPr>
    </w:p>
    <w:p w:rsidR="00285679" w:rsidRDefault="00285679" w:rsidP="00285679">
      <w:pPr>
        <w:pStyle w:val="1b"/>
        <w:ind w:firstLine="0"/>
        <w:jc w:val="right"/>
        <w:outlineLvl w:val="0"/>
        <w:rPr>
          <w:b/>
          <w:i/>
          <w:iCs/>
        </w:rPr>
      </w:pPr>
      <w:r>
        <w:t>Приложение № 7</w:t>
      </w:r>
    </w:p>
    <w:p w:rsidR="00285679" w:rsidRDefault="00285679" w:rsidP="00285679">
      <w:pPr>
        <w:jc w:val="right"/>
        <w:rPr>
          <w:sz w:val="28"/>
        </w:rPr>
      </w:pPr>
      <w:r>
        <w:rPr>
          <w:sz w:val="28"/>
        </w:rPr>
        <w:t>к документации о закупке</w:t>
      </w:r>
    </w:p>
    <w:p w:rsidR="00285679" w:rsidRDefault="00285679" w:rsidP="00493F52">
      <w:pPr>
        <w:jc w:val="right"/>
        <w:rPr>
          <w:sz w:val="28"/>
        </w:rPr>
      </w:pPr>
    </w:p>
    <w:p w:rsidR="00285679" w:rsidRDefault="00285679" w:rsidP="00493F52">
      <w:pPr>
        <w:jc w:val="right"/>
        <w:rPr>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6B6573" w:rsidRDefault="00474A37" w:rsidP="002079EB">
      <w:r>
        <w:rPr>
          <w:sz w:val="28"/>
          <w:szCs w:val="28"/>
          <w:lang w:eastAsia="ru-RU"/>
        </w:rPr>
        <w:t>«____» ____________ 20___ г.</w:t>
      </w:r>
    </w:p>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ECF" w:rsidRDefault="00A34ECF">
      <w:r>
        <w:separator/>
      </w:r>
    </w:p>
  </w:endnote>
  <w:endnote w:type="continuationSeparator" w:id="1">
    <w:p w:rsidR="00A34ECF" w:rsidRDefault="00A34ECF">
      <w:r>
        <w:continuationSeparator/>
      </w:r>
    </w:p>
  </w:endnote>
  <w:endnote w:type="continuationNotice" w:id="2">
    <w:p w:rsidR="00A34ECF" w:rsidRDefault="00A34EC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CF" w:rsidRDefault="00A34EC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34ECF" w:rsidRDefault="00A34EC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CF" w:rsidRDefault="00A34ECF">
    <w:pPr>
      <w:pStyle w:val="afe"/>
      <w:jc w:val="center"/>
    </w:pPr>
  </w:p>
  <w:p w:rsidR="00A34ECF" w:rsidRDefault="00A34EC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CF" w:rsidRDefault="00A34ECF">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95719"/>
      <w:docPartObj>
        <w:docPartGallery w:val="Page Numbers (Bottom of Page)"/>
        <w:docPartUnique/>
      </w:docPartObj>
    </w:sdtPr>
    <w:sdtContent>
      <w:p w:rsidR="00A34ECF" w:rsidRDefault="00A34ECF">
        <w:pPr>
          <w:pStyle w:val="1ff1"/>
          <w:jc w:val="center"/>
        </w:pPr>
        <w:fldSimple w:instr="PAGE \* MERGEFORMAT">
          <w:r w:rsidR="00285679">
            <w:rPr>
              <w:noProof/>
            </w:rPr>
            <w:t>126</w:t>
          </w:r>
        </w:fldSimple>
      </w:p>
    </w:sdtContent>
  </w:sdt>
  <w:p w:rsidR="00A34ECF" w:rsidRDefault="00A34ECF">
    <w:pPr>
      <w:pStyle w:val="1f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CF" w:rsidRDefault="00A34ECF">
    <w:pPr>
      <w:pStyle w:val="1ff1"/>
      <w:jc w:val="center"/>
    </w:pPr>
    <w:fldSimple w:instr="PAGE \* MERGEFORMAT">
      <w:r w:rsidR="00285679">
        <w:rPr>
          <w:noProof/>
        </w:rPr>
        <w:t>123</w:t>
      </w:r>
    </w:fldSimple>
  </w:p>
  <w:p w:rsidR="00A34ECF" w:rsidRDefault="00A34ECF">
    <w:pPr>
      <w:pStyle w:val="1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ECF" w:rsidRDefault="00A34ECF">
      <w:r>
        <w:separator/>
      </w:r>
    </w:p>
  </w:footnote>
  <w:footnote w:type="continuationSeparator" w:id="1">
    <w:p w:rsidR="00A34ECF" w:rsidRDefault="00A34ECF">
      <w:r>
        <w:continuationSeparator/>
      </w:r>
    </w:p>
  </w:footnote>
  <w:footnote w:type="continuationNotice" w:id="2">
    <w:p w:rsidR="00A34ECF" w:rsidRDefault="00A34ECF"/>
  </w:footnote>
  <w:footnote w:id="3">
    <w:p w:rsidR="00A34ECF" w:rsidRDefault="00A34ECF" w:rsidP="00A34ECF">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A34ECF" w:rsidRDefault="00A34ECF"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CF" w:rsidRDefault="00A34EC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CF" w:rsidRDefault="00A34ECF" w:rsidP="00510148">
    <w:pPr>
      <w:pStyle w:val="afc"/>
      <w:jc w:val="center"/>
    </w:pPr>
    <w:fldSimple w:instr=" PAGE   \* MERGEFORMAT ">
      <w:r w:rsidR="00285679">
        <w:rPr>
          <w:noProof/>
        </w:rPr>
        <w:t>57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CF" w:rsidRDefault="00A34ECF">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CF" w:rsidRDefault="00A34ECF">
    <w:pPr>
      <w:pStyle w:val="1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34ECF" w:rsidRDefault="00A34ECF">
    <w:pPr>
      <w:pStyle w:val="1ff0"/>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ECF" w:rsidRDefault="00A34ECF">
    <w:pPr>
      <w:pStyle w:val="1ff0"/>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25AED"/>
    <w:multiLevelType w:val="hybridMultilevel"/>
    <w:tmpl w:val="F4DE9AFC"/>
    <w:lvl w:ilvl="0" w:tplc="5DD64210">
      <w:start w:val="1"/>
      <w:numFmt w:val="bullet"/>
      <w:lvlText w:val=""/>
      <w:lvlJc w:val="left"/>
      <w:pPr>
        <w:tabs>
          <w:tab w:val="num" w:pos="720"/>
        </w:tabs>
        <w:ind w:left="720" w:hanging="360"/>
      </w:pPr>
      <w:rPr>
        <w:rFonts w:ascii="Symbol" w:hAnsi="Symbol" w:hint="default"/>
        <w:sz w:val="20"/>
      </w:rPr>
    </w:lvl>
    <w:lvl w:ilvl="1" w:tplc="D7BCEF70">
      <w:start w:val="1"/>
      <w:numFmt w:val="bullet"/>
      <w:lvlText w:val=""/>
      <w:lvlJc w:val="left"/>
      <w:pPr>
        <w:tabs>
          <w:tab w:val="num" w:pos="1440"/>
        </w:tabs>
        <w:ind w:left="1440" w:hanging="360"/>
      </w:pPr>
      <w:rPr>
        <w:rFonts w:ascii="Symbol" w:hAnsi="Symbol" w:hint="default"/>
        <w:sz w:val="20"/>
      </w:rPr>
    </w:lvl>
    <w:lvl w:ilvl="2" w:tplc="5ADE7D56">
      <w:start w:val="1"/>
      <w:numFmt w:val="bullet"/>
      <w:lvlText w:val=""/>
      <w:lvlJc w:val="left"/>
      <w:pPr>
        <w:tabs>
          <w:tab w:val="num" w:pos="2160"/>
        </w:tabs>
        <w:ind w:left="2160" w:hanging="360"/>
      </w:pPr>
      <w:rPr>
        <w:rFonts w:ascii="Symbol" w:hAnsi="Symbol" w:hint="default"/>
        <w:sz w:val="20"/>
      </w:rPr>
    </w:lvl>
    <w:lvl w:ilvl="3" w:tplc="F45E827A">
      <w:start w:val="1"/>
      <w:numFmt w:val="bullet"/>
      <w:lvlText w:val=""/>
      <w:lvlJc w:val="left"/>
      <w:pPr>
        <w:tabs>
          <w:tab w:val="num" w:pos="2880"/>
        </w:tabs>
        <w:ind w:left="2880" w:hanging="360"/>
      </w:pPr>
      <w:rPr>
        <w:rFonts w:ascii="Symbol" w:hAnsi="Symbol" w:hint="default"/>
        <w:sz w:val="20"/>
      </w:rPr>
    </w:lvl>
    <w:lvl w:ilvl="4" w:tplc="E25C89F0">
      <w:start w:val="1"/>
      <w:numFmt w:val="bullet"/>
      <w:lvlText w:val=""/>
      <w:lvlJc w:val="left"/>
      <w:pPr>
        <w:tabs>
          <w:tab w:val="num" w:pos="3600"/>
        </w:tabs>
        <w:ind w:left="3600" w:hanging="360"/>
      </w:pPr>
      <w:rPr>
        <w:rFonts w:ascii="Symbol" w:hAnsi="Symbol" w:hint="default"/>
        <w:sz w:val="20"/>
      </w:rPr>
    </w:lvl>
    <w:lvl w:ilvl="5" w:tplc="27508090">
      <w:start w:val="1"/>
      <w:numFmt w:val="bullet"/>
      <w:lvlText w:val=""/>
      <w:lvlJc w:val="left"/>
      <w:pPr>
        <w:tabs>
          <w:tab w:val="num" w:pos="4320"/>
        </w:tabs>
        <w:ind w:left="4320" w:hanging="360"/>
      </w:pPr>
      <w:rPr>
        <w:rFonts w:ascii="Symbol" w:hAnsi="Symbol" w:hint="default"/>
        <w:sz w:val="20"/>
      </w:rPr>
    </w:lvl>
    <w:lvl w:ilvl="6" w:tplc="97CC11A8">
      <w:start w:val="1"/>
      <w:numFmt w:val="bullet"/>
      <w:lvlText w:val=""/>
      <w:lvlJc w:val="left"/>
      <w:pPr>
        <w:tabs>
          <w:tab w:val="num" w:pos="5040"/>
        </w:tabs>
        <w:ind w:left="5040" w:hanging="360"/>
      </w:pPr>
      <w:rPr>
        <w:rFonts w:ascii="Symbol" w:hAnsi="Symbol" w:hint="default"/>
        <w:sz w:val="20"/>
      </w:rPr>
    </w:lvl>
    <w:lvl w:ilvl="7" w:tplc="AE686E20">
      <w:start w:val="1"/>
      <w:numFmt w:val="bullet"/>
      <w:lvlText w:val=""/>
      <w:lvlJc w:val="left"/>
      <w:pPr>
        <w:tabs>
          <w:tab w:val="num" w:pos="5760"/>
        </w:tabs>
        <w:ind w:left="5760" w:hanging="360"/>
      </w:pPr>
      <w:rPr>
        <w:rFonts w:ascii="Symbol" w:hAnsi="Symbol" w:hint="default"/>
        <w:sz w:val="20"/>
      </w:rPr>
    </w:lvl>
    <w:lvl w:ilvl="8" w:tplc="404C21D6">
      <w:start w:val="1"/>
      <w:numFmt w:val="bullet"/>
      <w:lvlText w:val=""/>
      <w:lvlJc w:val="left"/>
      <w:pPr>
        <w:tabs>
          <w:tab w:val="num" w:pos="6480"/>
        </w:tabs>
        <w:ind w:left="6480" w:hanging="360"/>
      </w:pPr>
      <w:rPr>
        <w:rFonts w:ascii="Symbol" w:hAnsi="Symbol" w:hint="default"/>
        <w:sz w:val="20"/>
      </w:rPr>
    </w:lvl>
  </w:abstractNum>
  <w:abstractNum w:abstractNumId="23">
    <w:nsid w:val="0416620C"/>
    <w:multiLevelType w:val="hybridMultilevel"/>
    <w:tmpl w:val="590EDAE8"/>
    <w:lvl w:ilvl="0" w:tplc="8A0448A6">
      <w:start w:val="1"/>
      <w:numFmt w:val="bullet"/>
      <w:lvlText w:val="–"/>
      <w:lvlJc w:val="left"/>
      <w:pPr>
        <w:ind w:left="997" w:hanging="360"/>
      </w:pPr>
      <w:rPr>
        <w:rFonts w:ascii="Arial" w:eastAsia="Arial" w:hAnsi="Arial" w:cs="Arial" w:hint="default"/>
      </w:rPr>
    </w:lvl>
    <w:lvl w:ilvl="1" w:tplc="760C2A84">
      <w:start w:val="1"/>
      <w:numFmt w:val="bullet"/>
      <w:lvlText w:val="o"/>
      <w:lvlJc w:val="left"/>
      <w:pPr>
        <w:ind w:left="1717" w:hanging="360"/>
      </w:pPr>
      <w:rPr>
        <w:rFonts w:ascii="Courier New" w:eastAsia="Courier New" w:hAnsi="Courier New" w:cs="Courier New" w:hint="default"/>
      </w:rPr>
    </w:lvl>
    <w:lvl w:ilvl="2" w:tplc="8F52B5A2">
      <w:start w:val="1"/>
      <w:numFmt w:val="bullet"/>
      <w:lvlText w:val="§"/>
      <w:lvlJc w:val="left"/>
      <w:pPr>
        <w:ind w:left="2437" w:hanging="360"/>
      </w:pPr>
      <w:rPr>
        <w:rFonts w:ascii="Wingdings" w:eastAsia="Wingdings" w:hAnsi="Wingdings" w:cs="Wingdings" w:hint="default"/>
      </w:rPr>
    </w:lvl>
    <w:lvl w:ilvl="3" w:tplc="B3EE49D2">
      <w:start w:val="1"/>
      <w:numFmt w:val="bullet"/>
      <w:lvlText w:val="·"/>
      <w:lvlJc w:val="left"/>
      <w:pPr>
        <w:ind w:left="3157" w:hanging="360"/>
      </w:pPr>
      <w:rPr>
        <w:rFonts w:ascii="Symbol" w:eastAsia="Symbol" w:hAnsi="Symbol" w:cs="Symbol" w:hint="default"/>
      </w:rPr>
    </w:lvl>
    <w:lvl w:ilvl="4" w:tplc="94FCFCE0">
      <w:start w:val="1"/>
      <w:numFmt w:val="bullet"/>
      <w:lvlText w:val="o"/>
      <w:lvlJc w:val="left"/>
      <w:pPr>
        <w:ind w:left="3877" w:hanging="360"/>
      </w:pPr>
      <w:rPr>
        <w:rFonts w:ascii="Courier New" w:eastAsia="Courier New" w:hAnsi="Courier New" w:cs="Courier New" w:hint="default"/>
      </w:rPr>
    </w:lvl>
    <w:lvl w:ilvl="5" w:tplc="E7AEBE4E">
      <w:start w:val="1"/>
      <w:numFmt w:val="bullet"/>
      <w:lvlText w:val="§"/>
      <w:lvlJc w:val="left"/>
      <w:pPr>
        <w:ind w:left="4597" w:hanging="360"/>
      </w:pPr>
      <w:rPr>
        <w:rFonts w:ascii="Wingdings" w:eastAsia="Wingdings" w:hAnsi="Wingdings" w:cs="Wingdings" w:hint="default"/>
      </w:rPr>
    </w:lvl>
    <w:lvl w:ilvl="6" w:tplc="3962F126">
      <w:start w:val="1"/>
      <w:numFmt w:val="bullet"/>
      <w:lvlText w:val="·"/>
      <w:lvlJc w:val="left"/>
      <w:pPr>
        <w:ind w:left="5317" w:hanging="360"/>
      </w:pPr>
      <w:rPr>
        <w:rFonts w:ascii="Symbol" w:eastAsia="Symbol" w:hAnsi="Symbol" w:cs="Symbol" w:hint="default"/>
      </w:rPr>
    </w:lvl>
    <w:lvl w:ilvl="7" w:tplc="DBB8E104">
      <w:start w:val="1"/>
      <w:numFmt w:val="bullet"/>
      <w:lvlText w:val="o"/>
      <w:lvlJc w:val="left"/>
      <w:pPr>
        <w:ind w:left="6037" w:hanging="360"/>
      </w:pPr>
      <w:rPr>
        <w:rFonts w:ascii="Courier New" w:eastAsia="Courier New" w:hAnsi="Courier New" w:cs="Courier New" w:hint="default"/>
      </w:rPr>
    </w:lvl>
    <w:lvl w:ilvl="8" w:tplc="E72C17F8">
      <w:start w:val="1"/>
      <w:numFmt w:val="bullet"/>
      <w:lvlText w:val="§"/>
      <w:lvlJc w:val="left"/>
      <w:pPr>
        <w:ind w:left="6757" w:hanging="360"/>
      </w:pPr>
      <w:rPr>
        <w:rFonts w:ascii="Wingdings" w:eastAsia="Wingdings" w:hAnsi="Wingdings" w:cs="Wingdings" w:hint="default"/>
      </w:rPr>
    </w:lvl>
  </w:abstractNum>
  <w:abstractNum w:abstractNumId="24">
    <w:nsid w:val="042F2164"/>
    <w:multiLevelType w:val="hybridMultilevel"/>
    <w:tmpl w:val="7548E438"/>
    <w:lvl w:ilvl="0" w:tplc="EC10ACA0">
      <w:start w:val="1"/>
      <w:numFmt w:val="bullet"/>
      <w:lvlText w:val=""/>
      <w:lvlJc w:val="left"/>
      <w:pPr>
        <w:ind w:left="720" w:hanging="360"/>
      </w:pPr>
      <w:rPr>
        <w:rFonts w:ascii="Symbol" w:hAnsi="Symbol" w:hint="default"/>
      </w:rPr>
    </w:lvl>
    <w:lvl w:ilvl="1" w:tplc="23724C78">
      <w:start w:val="1"/>
      <w:numFmt w:val="bullet"/>
      <w:lvlText w:val="o"/>
      <w:lvlJc w:val="left"/>
      <w:pPr>
        <w:ind w:left="1440" w:hanging="360"/>
      </w:pPr>
      <w:rPr>
        <w:rFonts w:ascii="Courier New" w:hAnsi="Courier New" w:cs="Courier New" w:hint="default"/>
      </w:rPr>
    </w:lvl>
    <w:lvl w:ilvl="2" w:tplc="080E42F4">
      <w:start w:val="1"/>
      <w:numFmt w:val="bullet"/>
      <w:lvlText w:val=""/>
      <w:lvlJc w:val="left"/>
      <w:pPr>
        <w:ind w:left="2160" w:hanging="360"/>
      </w:pPr>
      <w:rPr>
        <w:rFonts w:ascii="Wingdings" w:hAnsi="Wingdings" w:hint="default"/>
      </w:rPr>
    </w:lvl>
    <w:lvl w:ilvl="3" w:tplc="E06E7F76">
      <w:start w:val="1"/>
      <w:numFmt w:val="bullet"/>
      <w:lvlText w:val=""/>
      <w:lvlJc w:val="left"/>
      <w:pPr>
        <w:ind w:left="2880" w:hanging="360"/>
      </w:pPr>
      <w:rPr>
        <w:rFonts w:ascii="Symbol" w:hAnsi="Symbol" w:hint="default"/>
      </w:rPr>
    </w:lvl>
    <w:lvl w:ilvl="4" w:tplc="2F7856E8">
      <w:start w:val="1"/>
      <w:numFmt w:val="bullet"/>
      <w:lvlText w:val="o"/>
      <w:lvlJc w:val="left"/>
      <w:pPr>
        <w:ind w:left="3600" w:hanging="360"/>
      </w:pPr>
      <w:rPr>
        <w:rFonts w:ascii="Courier New" w:hAnsi="Courier New" w:cs="Courier New" w:hint="default"/>
      </w:rPr>
    </w:lvl>
    <w:lvl w:ilvl="5" w:tplc="8A88E722">
      <w:start w:val="1"/>
      <w:numFmt w:val="bullet"/>
      <w:lvlText w:val=""/>
      <w:lvlJc w:val="left"/>
      <w:pPr>
        <w:ind w:left="4320" w:hanging="360"/>
      </w:pPr>
      <w:rPr>
        <w:rFonts w:ascii="Wingdings" w:hAnsi="Wingdings" w:hint="default"/>
      </w:rPr>
    </w:lvl>
    <w:lvl w:ilvl="6" w:tplc="85D6E240">
      <w:start w:val="1"/>
      <w:numFmt w:val="bullet"/>
      <w:lvlText w:val=""/>
      <w:lvlJc w:val="left"/>
      <w:pPr>
        <w:ind w:left="5040" w:hanging="360"/>
      </w:pPr>
      <w:rPr>
        <w:rFonts w:ascii="Symbol" w:hAnsi="Symbol" w:hint="default"/>
      </w:rPr>
    </w:lvl>
    <w:lvl w:ilvl="7" w:tplc="2CD2FEA0">
      <w:start w:val="1"/>
      <w:numFmt w:val="bullet"/>
      <w:lvlText w:val="o"/>
      <w:lvlJc w:val="left"/>
      <w:pPr>
        <w:ind w:left="5760" w:hanging="360"/>
      </w:pPr>
      <w:rPr>
        <w:rFonts w:ascii="Courier New" w:hAnsi="Courier New" w:cs="Courier New" w:hint="default"/>
      </w:rPr>
    </w:lvl>
    <w:lvl w:ilvl="8" w:tplc="D96CBCBC">
      <w:start w:val="1"/>
      <w:numFmt w:val="bullet"/>
      <w:lvlText w:val=""/>
      <w:lvlJc w:val="left"/>
      <w:pPr>
        <w:ind w:left="6480" w:hanging="360"/>
      </w:pPr>
      <w:rPr>
        <w:rFonts w:ascii="Wingdings" w:hAnsi="Wingdings" w:hint="default"/>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AEA6140"/>
    <w:multiLevelType w:val="hybridMultilevel"/>
    <w:tmpl w:val="3144556C"/>
    <w:lvl w:ilvl="0" w:tplc="A452508E">
      <w:start w:val="1"/>
      <w:numFmt w:val="bullet"/>
      <w:lvlText w:val=""/>
      <w:lvlJc w:val="left"/>
      <w:pPr>
        <w:ind w:left="720" w:hanging="360"/>
      </w:pPr>
      <w:rPr>
        <w:rFonts w:ascii="Symbol" w:hAnsi="Symbol" w:hint="default"/>
      </w:rPr>
    </w:lvl>
    <w:lvl w:ilvl="1" w:tplc="AC54C10C">
      <w:start w:val="1"/>
      <w:numFmt w:val="bullet"/>
      <w:lvlText w:val="o"/>
      <w:lvlJc w:val="left"/>
      <w:pPr>
        <w:ind w:left="1440" w:hanging="360"/>
      </w:pPr>
      <w:rPr>
        <w:rFonts w:ascii="Courier New" w:hAnsi="Courier New" w:cs="Courier New" w:hint="default"/>
      </w:rPr>
    </w:lvl>
    <w:lvl w:ilvl="2" w:tplc="799A94C0">
      <w:start w:val="1"/>
      <w:numFmt w:val="bullet"/>
      <w:lvlText w:val=""/>
      <w:lvlJc w:val="left"/>
      <w:pPr>
        <w:ind w:left="2160" w:hanging="360"/>
      </w:pPr>
      <w:rPr>
        <w:rFonts w:ascii="Wingdings" w:hAnsi="Wingdings" w:hint="default"/>
      </w:rPr>
    </w:lvl>
    <w:lvl w:ilvl="3" w:tplc="34EA42F4">
      <w:start w:val="1"/>
      <w:numFmt w:val="bullet"/>
      <w:lvlText w:val=""/>
      <w:lvlJc w:val="left"/>
      <w:pPr>
        <w:ind w:left="2880" w:hanging="360"/>
      </w:pPr>
      <w:rPr>
        <w:rFonts w:ascii="Symbol" w:hAnsi="Symbol" w:hint="default"/>
      </w:rPr>
    </w:lvl>
    <w:lvl w:ilvl="4" w:tplc="04D6E95A">
      <w:start w:val="1"/>
      <w:numFmt w:val="bullet"/>
      <w:lvlText w:val="o"/>
      <w:lvlJc w:val="left"/>
      <w:pPr>
        <w:ind w:left="3600" w:hanging="360"/>
      </w:pPr>
      <w:rPr>
        <w:rFonts w:ascii="Courier New" w:hAnsi="Courier New" w:cs="Courier New" w:hint="default"/>
      </w:rPr>
    </w:lvl>
    <w:lvl w:ilvl="5" w:tplc="D95A1006">
      <w:start w:val="1"/>
      <w:numFmt w:val="bullet"/>
      <w:lvlText w:val=""/>
      <w:lvlJc w:val="left"/>
      <w:pPr>
        <w:ind w:left="4320" w:hanging="360"/>
      </w:pPr>
      <w:rPr>
        <w:rFonts w:ascii="Wingdings" w:hAnsi="Wingdings" w:hint="default"/>
      </w:rPr>
    </w:lvl>
    <w:lvl w:ilvl="6" w:tplc="F2A8C338">
      <w:start w:val="1"/>
      <w:numFmt w:val="bullet"/>
      <w:lvlText w:val=""/>
      <w:lvlJc w:val="left"/>
      <w:pPr>
        <w:ind w:left="5040" w:hanging="360"/>
      </w:pPr>
      <w:rPr>
        <w:rFonts w:ascii="Symbol" w:hAnsi="Symbol" w:hint="default"/>
      </w:rPr>
    </w:lvl>
    <w:lvl w:ilvl="7" w:tplc="D4BA801A">
      <w:start w:val="1"/>
      <w:numFmt w:val="bullet"/>
      <w:lvlText w:val="o"/>
      <w:lvlJc w:val="left"/>
      <w:pPr>
        <w:ind w:left="5760" w:hanging="360"/>
      </w:pPr>
      <w:rPr>
        <w:rFonts w:ascii="Courier New" w:hAnsi="Courier New" w:cs="Courier New" w:hint="default"/>
      </w:rPr>
    </w:lvl>
    <w:lvl w:ilvl="8" w:tplc="DD86186C">
      <w:start w:val="1"/>
      <w:numFmt w:val="bullet"/>
      <w:lvlText w:val=""/>
      <w:lvlJc w:val="left"/>
      <w:pPr>
        <w:ind w:left="6480" w:hanging="360"/>
      </w:pPr>
      <w:rPr>
        <w:rFonts w:ascii="Wingdings" w:hAnsi="Wingdings" w:hint="default"/>
      </w:rPr>
    </w:lvl>
  </w:abstractNum>
  <w:abstractNum w:abstractNumId="27">
    <w:nsid w:val="1508184B"/>
    <w:multiLevelType w:val="hybridMultilevel"/>
    <w:tmpl w:val="76F4D97E"/>
    <w:lvl w:ilvl="0" w:tplc="5832D4C8">
      <w:start w:val="1"/>
      <w:numFmt w:val="bullet"/>
      <w:lvlText w:val=""/>
      <w:lvlJc w:val="left"/>
      <w:pPr>
        <w:ind w:left="720" w:hanging="360"/>
      </w:pPr>
      <w:rPr>
        <w:rFonts w:ascii="Symbol" w:hAnsi="Symbol" w:hint="default"/>
      </w:rPr>
    </w:lvl>
    <w:lvl w:ilvl="1" w:tplc="ABDEDD00">
      <w:start w:val="1"/>
      <w:numFmt w:val="bullet"/>
      <w:lvlText w:val="o"/>
      <w:lvlJc w:val="left"/>
      <w:pPr>
        <w:ind w:left="1440" w:hanging="360"/>
      </w:pPr>
      <w:rPr>
        <w:rFonts w:ascii="Courier New" w:hAnsi="Courier New" w:cs="Courier New" w:hint="default"/>
      </w:rPr>
    </w:lvl>
    <w:lvl w:ilvl="2" w:tplc="E6528E3E">
      <w:start w:val="1"/>
      <w:numFmt w:val="bullet"/>
      <w:lvlText w:val=""/>
      <w:lvlJc w:val="left"/>
      <w:pPr>
        <w:ind w:left="2160" w:hanging="360"/>
      </w:pPr>
      <w:rPr>
        <w:rFonts w:ascii="Wingdings" w:hAnsi="Wingdings" w:hint="default"/>
      </w:rPr>
    </w:lvl>
    <w:lvl w:ilvl="3" w:tplc="768C3B52">
      <w:start w:val="1"/>
      <w:numFmt w:val="bullet"/>
      <w:lvlText w:val=""/>
      <w:lvlJc w:val="left"/>
      <w:pPr>
        <w:ind w:left="2880" w:hanging="360"/>
      </w:pPr>
      <w:rPr>
        <w:rFonts w:ascii="Symbol" w:hAnsi="Symbol" w:hint="default"/>
      </w:rPr>
    </w:lvl>
    <w:lvl w:ilvl="4" w:tplc="2FAC3C04">
      <w:start w:val="1"/>
      <w:numFmt w:val="bullet"/>
      <w:lvlText w:val="o"/>
      <w:lvlJc w:val="left"/>
      <w:pPr>
        <w:ind w:left="3600" w:hanging="360"/>
      </w:pPr>
      <w:rPr>
        <w:rFonts w:ascii="Courier New" w:hAnsi="Courier New" w:cs="Courier New" w:hint="default"/>
      </w:rPr>
    </w:lvl>
    <w:lvl w:ilvl="5" w:tplc="BB04350E">
      <w:start w:val="1"/>
      <w:numFmt w:val="bullet"/>
      <w:lvlText w:val=""/>
      <w:lvlJc w:val="left"/>
      <w:pPr>
        <w:ind w:left="4320" w:hanging="360"/>
      </w:pPr>
      <w:rPr>
        <w:rFonts w:ascii="Wingdings" w:hAnsi="Wingdings" w:hint="default"/>
      </w:rPr>
    </w:lvl>
    <w:lvl w:ilvl="6" w:tplc="D2769688">
      <w:start w:val="1"/>
      <w:numFmt w:val="bullet"/>
      <w:lvlText w:val=""/>
      <w:lvlJc w:val="left"/>
      <w:pPr>
        <w:ind w:left="5040" w:hanging="360"/>
      </w:pPr>
      <w:rPr>
        <w:rFonts w:ascii="Symbol" w:hAnsi="Symbol" w:hint="default"/>
      </w:rPr>
    </w:lvl>
    <w:lvl w:ilvl="7" w:tplc="5BB0FA96">
      <w:start w:val="1"/>
      <w:numFmt w:val="bullet"/>
      <w:lvlText w:val="o"/>
      <w:lvlJc w:val="left"/>
      <w:pPr>
        <w:ind w:left="5760" w:hanging="360"/>
      </w:pPr>
      <w:rPr>
        <w:rFonts w:ascii="Courier New" w:hAnsi="Courier New" w:cs="Courier New" w:hint="default"/>
      </w:rPr>
    </w:lvl>
    <w:lvl w:ilvl="8" w:tplc="D4DCB762">
      <w:start w:val="1"/>
      <w:numFmt w:val="bullet"/>
      <w:lvlText w:val=""/>
      <w:lvlJc w:val="left"/>
      <w:pPr>
        <w:ind w:left="6480" w:hanging="360"/>
      </w:pPr>
      <w:rPr>
        <w:rFonts w:ascii="Wingdings" w:hAnsi="Wingdings" w:hint="default"/>
      </w:rPr>
    </w:lvl>
  </w:abstractNum>
  <w:abstractNum w:abstractNumId="28">
    <w:nsid w:val="157D02B3"/>
    <w:multiLevelType w:val="hybridMultilevel"/>
    <w:tmpl w:val="9C724104"/>
    <w:lvl w:ilvl="0" w:tplc="B882EF5E">
      <w:start w:val="1"/>
      <w:numFmt w:val="bullet"/>
      <w:lvlText w:val=""/>
      <w:lvlJc w:val="left"/>
      <w:pPr>
        <w:ind w:left="720" w:hanging="360"/>
      </w:pPr>
      <w:rPr>
        <w:rFonts w:ascii="Symbol" w:hAnsi="Symbol" w:hint="default"/>
      </w:rPr>
    </w:lvl>
    <w:lvl w:ilvl="1" w:tplc="676E7476">
      <w:start w:val="1"/>
      <w:numFmt w:val="bullet"/>
      <w:lvlText w:val="o"/>
      <w:lvlJc w:val="left"/>
      <w:pPr>
        <w:ind w:left="1440" w:hanging="360"/>
      </w:pPr>
      <w:rPr>
        <w:rFonts w:ascii="Courier New" w:hAnsi="Courier New" w:cs="Courier New" w:hint="default"/>
      </w:rPr>
    </w:lvl>
    <w:lvl w:ilvl="2" w:tplc="3CDAE5C2">
      <w:start w:val="1"/>
      <w:numFmt w:val="bullet"/>
      <w:lvlText w:val=""/>
      <w:lvlJc w:val="left"/>
      <w:pPr>
        <w:ind w:left="2160" w:hanging="360"/>
      </w:pPr>
      <w:rPr>
        <w:rFonts w:ascii="Wingdings" w:hAnsi="Wingdings" w:hint="default"/>
      </w:rPr>
    </w:lvl>
    <w:lvl w:ilvl="3" w:tplc="F6D4E170">
      <w:start w:val="1"/>
      <w:numFmt w:val="bullet"/>
      <w:lvlText w:val=""/>
      <w:lvlJc w:val="left"/>
      <w:pPr>
        <w:ind w:left="2880" w:hanging="360"/>
      </w:pPr>
      <w:rPr>
        <w:rFonts w:ascii="Symbol" w:hAnsi="Symbol" w:hint="default"/>
      </w:rPr>
    </w:lvl>
    <w:lvl w:ilvl="4" w:tplc="4322FFAE">
      <w:start w:val="1"/>
      <w:numFmt w:val="bullet"/>
      <w:lvlText w:val="o"/>
      <w:lvlJc w:val="left"/>
      <w:pPr>
        <w:ind w:left="3600" w:hanging="360"/>
      </w:pPr>
      <w:rPr>
        <w:rFonts w:ascii="Courier New" w:hAnsi="Courier New" w:cs="Courier New" w:hint="default"/>
      </w:rPr>
    </w:lvl>
    <w:lvl w:ilvl="5" w:tplc="5AD2B54E">
      <w:start w:val="1"/>
      <w:numFmt w:val="bullet"/>
      <w:lvlText w:val=""/>
      <w:lvlJc w:val="left"/>
      <w:pPr>
        <w:ind w:left="4320" w:hanging="360"/>
      </w:pPr>
      <w:rPr>
        <w:rFonts w:ascii="Wingdings" w:hAnsi="Wingdings" w:hint="default"/>
      </w:rPr>
    </w:lvl>
    <w:lvl w:ilvl="6" w:tplc="240EAD52">
      <w:start w:val="1"/>
      <w:numFmt w:val="bullet"/>
      <w:lvlText w:val=""/>
      <w:lvlJc w:val="left"/>
      <w:pPr>
        <w:ind w:left="5040" w:hanging="360"/>
      </w:pPr>
      <w:rPr>
        <w:rFonts w:ascii="Symbol" w:hAnsi="Symbol" w:hint="default"/>
      </w:rPr>
    </w:lvl>
    <w:lvl w:ilvl="7" w:tplc="B664B362">
      <w:start w:val="1"/>
      <w:numFmt w:val="bullet"/>
      <w:lvlText w:val="o"/>
      <w:lvlJc w:val="left"/>
      <w:pPr>
        <w:ind w:left="5760" w:hanging="360"/>
      </w:pPr>
      <w:rPr>
        <w:rFonts w:ascii="Courier New" w:hAnsi="Courier New" w:cs="Courier New" w:hint="default"/>
      </w:rPr>
    </w:lvl>
    <w:lvl w:ilvl="8" w:tplc="3D3EEA66">
      <w:start w:val="1"/>
      <w:numFmt w:val="bullet"/>
      <w:lvlText w:val=""/>
      <w:lvlJc w:val="left"/>
      <w:pPr>
        <w:ind w:left="6480" w:hanging="360"/>
      </w:pPr>
      <w:rPr>
        <w:rFonts w:ascii="Wingdings" w:hAnsi="Wingdings" w:hint="default"/>
      </w:rPr>
    </w:lvl>
  </w:abstractNum>
  <w:abstractNum w:abstractNumId="29">
    <w:nsid w:val="167113D6"/>
    <w:multiLevelType w:val="hybridMultilevel"/>
    <w:tmpl w:val="774E7256"/>
    <w:lvl w:ilvl="0" w:tplc="CF0A3D64">
      <w:start w:val="5"/>
      <w:numFmt w:val="bullet"/>
      <w:pStyle w:val="a"/>
      <w:lvlText w:val=""/>
      <w:lvlJc w:val="left"/>
      <w:pPr>
        <w:ind w:left="1070" w:hanging="360"/>
      </w:pPr>
      <w:rPr>
        <w:rFonts w:ascii="Symbol" w:eastAsia="MS Mincho" w:hAnsi="Symbol" w:cs="Tahoma" w:hint="default"/>
      </w:rPr>
    </w:lvl>
    <w:lvl w:ilvl="1" w:tplc="84D6A8DC">
      <w:start w:val="1"/>
      <w:numFmt w:val="bullet"/>
      <w:lvlText w:val="o"/>
      <w:lvlJc w:val="left"/>
      <w:pPr>
        <w:ind w:left="2505" w:hanging="360"/>
      </w:pPr>
      <w:rPr>
        <w:rFonts w:ascii="Courier New" w:hAnsi="Courier New" w:cs="Courier New" w:hint="default"/>
      </w:rPr>
    </w:lvl>
    <w:lvl w:ilvl="2" w:tplc="8D1C1396">
      <w:start w:val="1"/>
      <w:numFmt w:val="bullet"/>
      <w:lvlText w:val=""/>
      <w:lvlJc w:val="left"/>
      <w:pPr>
        <w:ind w:left="3225" w:hanging="360"/>
      </w:pPr>
      <w:rPr>
        <w:rFonts w:ascii="Wingdings" w:hAnsi="Wingdings" w:hint="default"/>
      </w:rPr>
    </w:lvl>
    <w:lvl w:ilvl="3" w:tplc="DA72EE52">
      <w:start w:val="1"/>
      <w:numFmt w:val="bullet"/>
      <w:lvlText w:val=""/>
      <w:lvlJc w:val="left"/>
      <w:pPr>
        <w:ind w:left="3945" w:hanging="360"/>
      </w:pPr>
      <w:rPr>
        <w:rFonts w:ascii="Symbol" w:hAnsi="Symbol" w:hint="default"/>
      </w:rPr>
    </w:lvl>
    <w:lvl w:ilvl="4" w:tplc="415274B2">
      <w:start w:val="1"/>
      <w:numFmt w:val="bullet"/>
      <w:lvlText w:val="o"/>
      <w:lvlJc w:val="left"/>
      <w:pPr>
        <w:ind w:left="4665" w:hanging="360"/>
      </w:pPr>
      <w:rPr>
        <w:rFonts w:ascii="Courier New" w:hAnsi="Courier New" w:cs="Courier New" w:hint="default"/>
      </w:rPr>
    </w:lvl>
    <w:lvl w:ilvl="5" w:tplc="5F3A9CEA">
      <w:start w:val="1"/>
      <w:numFmt w:val="bullet"/>
      <w:lvlText w:val=""/>
      <w:lvlJc w:val="left"/>
      <w:pPr>
        <w:ind w:left="5385" w:hanging="360"/>
      </w:pPr>
      <w:rPr>
        <w:rFonts w:ascii="Wingdings" w:hAnsi="Wingdings" w:hint="default"/>
      </w:rPr>
    </w:lvl>
    <w:lvl w:ilvl="6" w:tplc="4B7066EE">
      <w:start w:val="1"/>
      <w:numFmt w:val="bullet"/>
      <w:lvlText w:val=""/>
      <w:lvlJc w:val="left"/>
      <w:pPr>
        <w:ind w:left="6105" w:hanging="360"/>
      </w:pPr>
      <w:rPr>
        <w:rFonts w:ascii="Symbol" w:hAnsi="Symbol" w:hint="default"/>
      </w:rPr>
    </w:lvl>
    <w:lvl w:ilvl="7" w:tplc="11CC2D20">
      <w:start w:val="1"/>
      <w:numFmt w:val="bullet"/>
      <w:lvlText w:val="o"/>
      <w:lvlJc w:val="left"/>
      <w:pPr>
        <w:ind w:left="6825" w:hanging="360"/>
      </w:pPr>
      <w:rPr>
        <w:rFonts w:ascii="Courier New" w:hAnsi="Courier New" w:cs="Courier New" w:hint="default"/>
      </w:rPr>
    </w:lvl>
    <w:lvl w:ilvl="8" w:tplc="939421F8">
      <w:start w:val="1"/>
      <w:numFmt w:val="bullet"/>
      <w:lvlText w:val=""/>
      <w:lvlJc w:val="left"/>
      <w:pPr>
        <w:ind w:left="7545" w:hanging="360"/>
      </w:pPr>
      <w:rPr>
        <w:rFonts w:ascii="Wingdings" w:hAnsi="Wingdings" w:hint="default"/>
      </w:rPr>
    </w:lvl>
  </w:abstractNum>
  <w:abstractNum w:abstractNumId="3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1B281051"/>
    <w:multiLevelType w:val="hybridMultilevel"/>
    <w:tmpl w:val="3F26FC52"/>
    <w:lvl w:ilvl="0" w:tplc="844E42AA">
      <w:start w:val="1"/>
      <w:numFmt w:val="bullet"/>
      <w:lvlText w:val=""/>
      <w:lvlJc w:val="left"/>
      <w:pPr>
        <w:ind w:left="720" w:hanging="360"/>
      </w:pPr>
      <w:rPr>
        <w:rFonts w:ascii="Symbol" w:hAnsi="Symbol" w:hint="default"/>
      </w:rPr>
    </w:lvl>
    <w:lvl w:ilvl="1" w:tplc="F6C6A9D2">
      <w:start w:val="1"/>
      <w:numFmt w:val="bullet"/>
      <w:lvlText w:val="o"/>
      <w:lvlJc w:val="left"/>
      <w:pPr>
        <w:ind w:left="1440" w:hanging="360"/>
      </w:pPr>
      <w:rPr>
        <w:rFonts w:ascii="Courier New" w:hAnsi="Courier New" w:cs="Courier New" w:hint="default"/>
      </w:rPr>
    </w:lvl>
    <w:lvl w:ilvl="2" w:tplc="816803D8">
      <w:start w:val="1"/>
      <w:numFmt w:val="bullet"/>
      <w:lvlText w:val=""/>
      <w:lvlJc w:val="left"/>
      <w:pPr>
        <w:ind w:left="2160" w:hanging="360"/>
      </w:pPr>
      <w:rPr>
        <w:rFonts w:ascii="Wingdings" w:hAnsi="Wingdings" w:hint="default"/>
      </w:rPr>
    </w:lvl>
    <w:lvl w:ilvl="3" w:tplc="C67628D8">
      <w:start w:val="1"/>
      <w:numFmt w:val="bullet"/>
      <w:lvlText w:val=""/>
      <w:lvlJc w:val="left"/>
      <w:pPr>
        <w:ind w:left="2880" w:hanging="360"/>
      </w:pPr>
      <w:rPr>
        <w:rFonts w:ascii="Symbol" w:hAnsi="Symbol" w:hint="default"/>
      </w:rPr>
    </w:lvl>
    <w:lvl w:ilvl="4" w:tplc="5A56088A">
      <w:start w:val="1"/>
      <w:numFmt w:val="bullet"/>
      <w:lvlText w:val="o"/>
      <w:lvlJc w:val="left"/>
      <w:pPr>
        <w:ind w:left="3600" w:hanging="360"/>
      </w:pPr>
      <w:rPr>
        <w:rFonts w:ascii="Courier New" w:hAnsi="Courier New" w:cs="Courier New" w:hint="default"/>
      </w:rPr>
    </w:lvl>
    <w:lvl w:ilvl="5" w:tplc="10AE5AA8">
      <w:start w:val="1"/>
      <w:numFmt w:val="bullet"/>
      <w:lvlText w:val=""/>
      <w:lvlJc w:val="left"/>
      <w:pPr>
        <w:ind w:left="4320" w:hanging="360"/>
      </w:pPr>
      <w:rPr>
        <w:rFonts w:ascii="Wingdings" w:hAnsi="Wingdings" w:hint="default"/>
      </w:rPr>
    </w:lvl>
    <w:lvl w:ilvl="6" w:tplc="5442FB82">
      <w:start w:val="1"/>
      <w:numFmt w:val="bullet"/>
      <w:lvlText w:val=""/>
      <w:lvlJc w:val="left"/>
      <w:pPr>
        <w:ind w:left="5040" w:hanging="360"/>
      </w:pPr>
      <w:rPr>
        <w:rFonts w:ascii="Symbol" w:hAnsi="Symbol" w:hint="default"/>
      </w:rPr>
    </w:lvl>
    <w:lvl w:ilvl="7" w:tplc="476C85EC">
      <w:start w:val="1"/>
      <w:numFmt w:val="bullet"/>
      <w:lvlText w:val="o"/>
      <w:lvlJc w:val="left"/>
      <w:pPr>
        <w:ind w:left="5760" w:hanging="360"/>
      </w:pPr>
      <w:rPr>
        <w:rFonts w:ascii="Courier New" w:hAnsi="Courier New" w:cs="Courier New" w:hint="default"/>
      </w:rPr>
    </w:lvl>
    <w:lvl w:ilvl="8" w:tplc="379A8FA2">
      <w:start w:val="1"/>
      <w:numFmt w:val="bullet"/>
      <w:lvlText w:val=""/>
      <w:lvlJc w:val="left"/>
      <w:pPr>
        <w:ind w:left="6480" w:hanging="360"/>
      </w:pPr>
      <w:rPr>
        <w:rFonts w:ascii="Wingdings" w:hAnsi="Wingdings" w:hint="default"/>
      </w:rPr>
    </w:lvl>
  </w:abstractNum>
  <w:abstractNum w:abstractNumId="33">
    <w:nsid w:val="1D0B5547"/>
    <w:multiLevelType w:val="hybridMultilevel"/>
    <w:tmpl w:val="BC1AE090"/>
    <w:lvl w:ilvl="0" w:tplc="7A349812">
      <w:start w:val="1"/>
      <w:numFmt w:val="bullet"/>
      <w:lvlText w:val=""/>
      <w:lvlJc w:val="left"/>
      <w:pPr>
        <w:ind w:left="720" w:hanging="360"/>
      </w:pPr>
      <w:rPr>
        <w:rFonts w:ascii="Symbol" w:hAnsi="Symbol" w:hint="default"/>
      </w:rPr>
    </w:lvl>
    <w:lvl w:ilvl="1" w:tplc="615EA868">
      <w:start w:val="1"/>
      <w:numFmt w:val="bullet"/>
      <w:lvlText w:val="o"/>
      <w:lvlJc w:val="left"/>
      <w:pPr>
        <w:ind w:left="1440" w:hanging="360"/>
      </w:pPr>
      <w:rPr>
        <w:rFonts w:ascii="Courier New" w:hAnsi="Courier New" w:hint="default"/>
      </w:rPr>
    </w:lvl>
    <w:lvl w:ilvl="2" w:tplc="2D50B8CA">
      <w:start w:val="1"/>
      <w:numFmt w:val="bullet"/>
      <w:lvlText w:val=""/>
      <w:lvlJc w:val="left"/>
      <w:pPr>
        <w:ind w:left="2160" w:hanging="360"/>
      </w:pPr>
      <w:rPr>
        <w:rFonts w:ascii="Wingdings" w:hAnsi="Wingdings" w:hint="default"/>
      </w:rPr>
    </w:lvl>
    <w:lvl w:ilvl="3" w:tplc="A164FA38">
      <w:start w:val="1"/>
      <w:numFmt w:val="bullet"/>
      <w:lvlText w:val=""/>
      <w:lvlJc w:val="left"/>
      <w:pPr>
        <w:ind w:left="2880" w:hanging="360"/>
      </w:pPr>
      <w:rPr>
        <w:rFonts w:ascii="Symbol" w:hAnsi="Symbol" w:hint="default"/>
      </w:rPr>
    </w:lvl>
    <w:lvl w:ilvl="4" w:tplc="0084041A">
      <w:start w:val="1"/>
      <w:numFmt w:val="bullet"/>
      <w:lvlText w:val="o"/>
      <w:lvlJc w:val="left"/>
      <w:pPr>
        <w:ind w:left="3600" w:hanging="360"/>
      </w:pPr>
      <w:rPr>
        <w:rFonts w:ascii="Courier New" w:hAnsi="Courier New" w:hint="default"/>
      </w:rPr>
    </w:lvl>
    <w:lvl w:ilvl="5" w:tplc="94587D44">
      <w:start w:val="1"/>
      <w:numFmt w:val="bullet"/>
      <w:lvlText w:val=""/>
      <w:lvlJc w:val="left"/>
      <w:pPr>
        <w:ind w:left="4320" w:hanging="360"/>
      </w:pPr>
      <w:rPr>
        <w:rFonts w:ascii="Wingdings" w:hAnsi="Wingdings" w:hint="default"/>
      </w:rPr>
    </w:lvl>
    <w:lvl w:ilvl="6" w:tplc="28E64B88">
      <w:start w:val="1"/>
      <w:numFmt w:val="bullet"/>
      <w:lvlText w:val=""/>
      <w:lvlJc w:val="left"/>
      <w:pPr>
        <w:ind w:left="5040" w:hanging="360"/>
      </w:pPr>
      <w:rPr>
        <w:rFonts w:ascii="Symbol" w:hAnsi="Symbol" w:hint="default"/>
      </w:rPr>
    </w:lvl>
    <w:lvl w:ilvl="7" w:tplc="0616BA1C">
      <w:start w:val="1"/>
      <w:numFmt w:val="bullet"/>
      <w:lvlText w:val="o"/>
      <w:lvlJc w:val="left"/>
      <w:pPr>
        <w:ind w:left="5760" w:hanging="360"/>
      </w:pPr>
      <w:rPr>
        <w:rFonts w:ascii="Courier New" w:hAnsi="Courier New" w:hint="default"/>
      </w:rPr>
    </w:lvl>
    <w:lvl w:ilvl="8" w:tplc="732CF834">
      <w:start w:val="1"/>
      <w:numFmt w:val="bullet"/>
      <w:lvlText w:val=""/>
      <w:lvlJc w:val="left"/>
      <w:pPr>
        <w:ind w:left="6480" w:hanging="360"/>
      </w:pPr>
      <w:rPr>
        <w:rFonts w:ascii="Wingdings" w:hAnsi="Wingdings" w:hint="default"/>
      </w:rPr>
    </w:lvl>
  </w:abstractNum>
  <w:abstractNum w:abstractNumId="34">
    <w:nsid w:val="1D6D200F"/>
    <w:multiLevelType w:val="hybridMultilevel"/>
    <w:tmpl w:val="2834DF38"/>
    <w:lvl w:ilvl="0" w:tplc="EA24F966">
      <w:start w:val="1"/>
      <w:numFmt w:val="bullet"/>
      <w:lvlText w:val=""/>
      <w:lvlJc w:val="left"/>
      <w:pPr>
        <w:ind w:left="720" w:hanging="360"/>
      </w:pPr>
      <w:rPr>
        <w:rFonts w:ascii="Symbol" w:hAnsi="Symbol" w:hint="default"/>
      </w:rPr>
    </w:lvl>
    <w:lvl w:ilvl="1" w:tplc="760050FA">
      <w:start w:val="1"/>
      <w:numFmt w:val="bullet"/>
      <w:lvlText w:val="o"/>
      <w:lvlJc w:val="left"/>
      <w:pPr>
        <w:ind w:left="1440" w:hanging="360"/>
      </w:pPr>
      <w:rPr>
        <w:rFonts w:ascii="Courier New" w:hAnsi="Courier New" w:cs="Courier New" w:hint="default"/>
      </w:rPr>
    </w:lvl>
    <w:lvl w:ilvl="2" w:tplc="DF8EFD96">
      <w:start w:val="1"/>
      <w:numFmt w:val="bullet"/>
      <w:lvlText w:val=""/>
      <w:lvlJc w:val="left"/>
      <w:pPr>
        <w:ind w:left="2160" w:hanging="360"/>
      </w:pPr>
      <w:rPr>
        <w:rFonts w:ascii="Wingdings" w:hAnsi="Wingdings" w:hint="default"/>
      </w:rPr>
    </w:lvl>
    <w:lvl w:ilvl="3" w:tplc="26D29ED6">
      <w:start w:val="1"/>
      <w:numFmt w:val="bullet"/>
      <w:lvlText w:val=""/>
      <w:lvlJc w:val="left"/>
      <w:pPr>
        <w:ind w:left="2880" w:hanging="360"/>
      </w:pPr>
      <w:rPr>
        <w:rFonts w:ascii="Symbol" w:hAnsi="Symbol" w:hint="default"/>
      </w:rPr>
    </w:lvl>
    <w:lvl w:ilvl="4" w:tplc="FC282EEE">
      <w:start w:val="1"/>
      <w:numFmt w:val="bullet"/>
      <w:lvlText w:val="o"/>
      <w:lvlJc w:val="left"/>
      <w:pPr>
        <w:ind w:left="3600" w:hanging="360"/>
      </w:pPr>
      <w:rPr>
        <w:rFonts w:ascii="Courier New" w:hAnsi="Courier New" w:cs="Courier New" w:hint="default"/>
      </w:rPr>
    </w:lvl>
    <w:lvl w:ilvl="5" w:tplc="DA0820C2">
      <w:start w:val="1"/>
      <w:numFmt w:val="bullet"/>
      <w:lvlText w:val=""/>
      <w:lvlJc w:val="left"/>
      <w:pPr>
        <w:ind w:left="4320" w:hanging="360"/>
      </w:pPr>
      <w:rPr>
        <w:rFonts w:ascii="Wingdings" w:hAnsi="Wingdings" w:hint="default"/>
      </w:rPr>
    </w:lvl>
    <w:lvl w:ilvl="6" w:tplc="1B18DC14">
      <w:start w:val="1"/>
      <w:numFmt w:val="bullet"/>
      <w:lvlText w:val=""/>
      <w:lvlJc w:val="left"/>
      <w:pPr>
        <w:ind w:left="5040" w:hanging="360"/>
      </w:pPr>
      <w:rPr>
        <w:rFonts w:ascii="Symbol" w:hAnsi="Symbol" w:hint="default"/>
      </w:rPr>
    </w:lvl>
    <w:lvl w:ilvl="7" w:tplc="8ECEE9C8">
      <w:start w:val="1"/>
      <w:numFmt w:val="bullet"/>
      <w:lvlText w:val="o"/>
      <w:lvlJc w:val="left"/>
      <w:pPr>
        <w:ind w:left="5760" w:hanging="360"/>
      </w:pPr>
      <w:rPr>
        <w:rFonts w:ascii="Courier New" w:hAnsi="Courier New" w:cs="Courier New" w:hint="default"/>
      </w:rPr>
    </w:lvl>
    <w:lvl w:ilvl="8" w:tplc="56B6E164">
      <w:start w:val="1"/>
      <w:numFmt w:val="bullet"/>
      <w:lvlText w:val=""/>
      <w:lvlJc w:val="left"/>
      <w:pPr>
        <w:ind w:left="6480" w:hanging="360"/>
      </w:pPr>
      <w:rPr>
        <w:rFonts w:ascii="Wingdings" w:hAnsi="Wingdings" w:hint="default"/>
      </w:rPr>
    </w:lvl>
  </w:abstractNum>
  <w:abstractNum w:abstractNumId="35">
    <w:nsid w:val="1DBF6188"/>
    <w:multiLevelType w:val="hybridMultilevel"/>
    <w:tmpl w:val="F06E3FC2"/>
    <w:lvl w:ilvl="0" w:tplc="6822477A">
      <w:start w:val="1"/>
      <w:numFmt w:val="none"/>
      <w:pStyle w:val="13"/>
      <w:suff w:val="nothing"/>
      <w:lvlText w:val=""/>
      <w:lvlJc w:val="left"/>
      <w:pPr>
        <w:tabs>
          <w:tab w:val="num" w:pos="432"/>
        </w:tabs>
        <w:ind w:left="432" w:hanging="432"/>
      </w:pPr>
    </w:lvl>
    <w:lvl w:ilvl="1" w:tplc="9B860E68">
      <w:start w:val="1"/>
      <w:numFmt w:val="none"/>
      <w:pStyle w:val="21"/>
      <w:suff w:val="nothing"/>
      <w:lvlText w:val=""/>
      <w:lvlJc w:val="left"/>
      <w:pPr>
        <w:tabs>
          <w:tab w:val="num" w:pos="576"/>
        </w:tabs>
        <w:ind w:left="576" w:hanging="576"/>
      </w:pPr>
    </w:lvl>
    <w:lvl w:ilvl="2" w:tplc="2EF24A92">
      <w:start w:val="1"/>
      <w:numFmt w:val="none"/>
      <w:pStyle w:val="31"/>
      <w:suff w:val="nothing"/>
      <w:lvlText w:val=""/>
      <w:lvlJc w:val="left"/>
      <w:pPr>
        <w:tabs>
          <w:tab w:val="num" w:pos="720"/>
        </w:tabs>
        <w:ind w:left="720" w:hanging="720"/>
      </w:pPr>
    </w:lvl>
    <w:lvl w:ilvl="3" w:tplc="498284B8">
      <w:start w:val="1"/>
      <w:numFmt w:val="none"/>
      <w:pStyle w:val="41"/>
      <w:suff w:val="nothing"/>
      <w:lvlText w:val=""/>
      <w:lvlJc w:val="left"/>
      <w:pPr>
        <w:tabs>
          <w:tab w:val="num" w:pos="864"/>
        </w:tabs>
        <w:ind w:left="864" w:hanging="864"/>
      </w:pPr>
    </w:lvl>
    <w:lvl w:ilvl="4" w:tplc="E6062AEA">
      <w:start w:val="1"/>
      <w:numFmt w:val="none"/>
      <w:suff w:val="nothing"/>
      <w:lvlText w:val=""/>
      <w:lvlJc w:val="left"/>
      <w:pPr>
        <w:tabs>
          <w:tab w:val="num" w:pos="1008"/>
        </w:tabs>
        <w:ind w:left="1008" w:hanging="1008"/>
      </w:pPr>
    </w:lvl>
    <w:lvl w:ilvl="5" w:tplc="975C3314">
      <w:start w:val="1"/>
      <w:numFmt w:val="none"/>
      <w:suff w:val="nothing"/>
      <w:lvlText w:val=""/>
      <w:lvlJc w:val="left"/>
      <w:pPr>
        <w:tabs>
          <w:tab w:val="num" w:pos="1152"/>
        </w:tabs>
        <w:ind w:left="1152" w:hanging="1152"/>
      </w:pPr>
    </w:lvl>
    <w:lvl w:ilvl="6" w:tplc="01D20CD0">
      <w:start w:val="1"/>
      <w:numFmt w:val="none"/>
      <w:suff w:val="nothing"/>
      <w:lvlText w:val=""/>
      <w:lvlJc w:val="left"/>
      <w:pPr>
        <w:tabs>
          <w:tab w:val="num" w:pos="1296"/>
        </w:tabs>
        <w:ind w:left="1296" w:hanging="1296"/>
      </w:pPr>
    </w:lvl>
    <w:lvl w:ilvl="7" w:tplc="F5DA3620">
      <w:start w:val="1"/>
      <w:numFmt w:val="none"/>
      <w:suff w:val="nothing"/>
      <w:lvlText w:val=""/>
      <w:lvlJc w:val="left"/>
      <w:pPr>
        <w:tabs>
          <w:tab w:val="num" w:pos="1440"/>
        </w:tabs>
        <w:ind w:left="1440" w:hanging="1440"/>
      </w:pPr>
    </w:lvl>
    <w:lvl w:ilvl="8" w:tplc="BF747FBE">
      <w:start w:val="1"/>
      <w:numFmt w:val="none"/>
      <w:suff w:val="nothing"/>
      <w:lvlText w:val=""/>
      <w:lvlJc w:val="left"/>
      <w:pPr>
        <w:tabs>
          <w:tab w:val="num" w:pos="1584"/>
        </w:tabs>
        <w:ind w:left="1584" w:hanging="1584"/>
      </w:pPr>
    </w:lvl>
  </w:abstractNum>
  <w:abstractNum w:abstractNumId="36">
    <w:nsid w:val="1DC42E24"/>
    <w:multiLevelType w:val="hybridMultilevel"/>
    <w:tmpl w:val="A0161E52"/>
    <w:lvl w:ilvl="0" w:tplc="914223F6">
      <w:start w:val="1"/>
      <w:numFmt w:val="decimal"/>
      <w:lvlText w:val="%1."/>
      <w:lvlJc w:val="left"/>
      <w:pPr>
        <w:ind w:left="360" w:hanging="360"/>
      </w:pPr>
    </w:lvl>
    <w:lvl w:ilvl="1" w:tplc="DF705A9C">
      <w:start w:val="1"/>
      <w:numFmt w:val="lowerLetter"/>
      <w:lvlText w:val="%2."/>
      <w:lvlJc w:val="left"/>
      <w:pPr>
        <w:ind w:left="1080" w:hanging="360"/>
      </w:pPr>
    </w:lvl>
    <w:lvl w:ilvl="2" w:tplc="72744BE4">
      <w:start w:val="1"/>
      <w:numFmt w:val="lowerRoman"/>
      <w:lvlText w:val="%3."/>
      <w:lvlJc w:val="right"/>
      <w:pPr>
        <w:ind w:left="1800" w:hanging="180"/>
      </w:pPr>
    </w:lvl>
    <w:lvl w:ilvl="3" w:tplc="DB140D34">
      <w:start w:val="1"/>
      <w:numFmt w:val="decimal"/>
      <w:lvlText w:val="%4."/>
      <w:lvlJc w:val="left"/>
      <w:pPr>
        <w:ind w:left="2520" w:hanging="360"/>
      </w:pPr>
    </w:lvl>
    <w:lvl w:ilvl="4" w:tplc="CA64EDC4">
      <w:start w:val="1"/>
      <w:numFmt w:val="lowerLetter"/>
      <w:lvlText w:val="%5."/>
      <w:lvlJc w:val="left"/>
      <w:pPr>
        <w:ind w:left="3240" w:hanging="360"/>
      </w:pPr>
    </w:lvl>
    <w:lvl w:ilvl="5" w:tplc="0D5AAC7C">
      <w:start w:val="1"/>
      <w:numFmt w:val="lowerRoman"/>
      <w:lvlText w:val="%6."/>
      <w:lvlJc w:val="right"/>
      <w:pPr>
        <w:ind w:left="3960" w:hanging="180"/>
      </w:pPr>
    </w:lvl>
    <w:lvl w:ilvl="6" w:tplc="8FF09224">
      <w:start w:val="1"/>
      <w:numFmt w:val="decimal"/>
      <w:lvlText w:val="%7."/>
      <w:lvlJc w:val="left"/>
      <w:pPr>
        <w:ind w:left="4680" w:hanging="360"/>
      </w:pPr>
    </w:lvl>
    <w:lvl w:ilvl="7" w:tplc="0B1478B4">
      <w:start w:val="1"/>
      <w:numFmt w:val="lowerLetter"/>
      <w:lvlText w:val="%8."/>
      <w:lvlJc w:val="left"/>
      <w:pPr>
        <w:ind w:left="5400" w:hanging="360"/>
      </w:pPr>
    </w:lvl>
    <w:lvl w:ilvl="8" w:tplc="178E1496">
      <w:start w:val="1"/>
      <w:numFmt w:val="lowerRoman"/>
      <w:lvlText w:val="%9."/>
      <w:lvlJc w:val="right"/>
      <w:pPr>
        <w:ind w:left="6120" w:hanging="180"/>
      </w:pPr>
    </w:lvl>
  </w:abstractNum>
  <w:abstractNum w:abstractNumId="3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3F7652B"/>
    <w:multiLevelType w:val="hybridMultilevel"/>
    <w:tmpl w:val="CB76E652"/>
    <w:lvl w:ilvl="0" w:tplc="7A4E757C">
      <w:start w:val="1"/>
      <w:numFmt w:val="decimal"/>
      <w:lvlText w:val="%1."/>
      <w:lvlJc w:val="left"/>
      <w:pPr>
        <w:ind w:left="720" w:hanging="360"/>
      </w:pPr>
    </w:lvl>
    <w:lvl w:ilvl="1" w:tplc="840097BA">
      <w:start w:val="1"/>
      <w:numFmt w:val="lowerLetter"/>
      <w:lvlText w:val="%2."/>
      <w:lvlJc w:val="left"/>
      <w:pPr>
        <w:ind w:left="1440" w:hanging="360"/>
      </w:pPr>
    </w:lvl>
    <w:lvl w:ilvl="2" w:tplc="211820C4">
      <w:start w:val="1"/>
      <w:numFmt w:val="lowerRoman"/>
      <w:lvlText w:val="%3."/>
      <w:lvlJc w:val="right"/>
      <w:pPr>
        <w:ind w:left="2160" w:hanging="180"/>
      </w:pPr>
    </w:lvl>
    <w:lvl w:ilvl="3" w:tplc="50C4DEAE">
      <w:start w:val="1"/>
      <w:numFmt w:val="decimal"/>
      <w:lvlText w:val="%4."/>
      <w:lvlJc w:val="left"/>
      <w:pPr>
        <w:ind w:left="2880" w:hanging="360"/>
      </w:pPr>
    </w:lvl>
    <w:lvl w:ilvl="4" w:tplc="68085294">
      <w:start w:val="1"/>
      <w:numFmt w:val="lowerLetter"/>
      <w:lvlText w:val="%5."/>
      <w:lvlJc w:val="left"/>
      <w:pPr>
        <w:ind w:left="3600" w:hanging="360"/>
      </w:pPr>
    </w:lvl>
    <w:lvl w:ilvl="5" w:tplc="5FF6DA48">
      <w:start w:val="1"/>
      <w:numFmt w:val="lowerRoman"/>
      <w:lvlText w:val="%6."/>
      <w:lvlJc w:val="right"/>
      <w:pPr>
        <w:ind w:left="4320" w:hanging="180"/>
      </w:pPr>
    </w:lvl>
    <w:lvl w:ilvl="6" w:tplc="AF54A56C">
      <w:start w:val="1"/>
      <w:numFmt w:val="decimal"/>
      <w:lvlText w:val="%7."/>
      <w:lvlJc w:val="left"/>
      <w:pPr>
        <w:ind w:left="5040" w:hanging="360"/>
      </w:pPr>
    </w:lvl>
    <w:lvl w:ilvl="7" w:tplc="9FDE72BA">
      <w:start w:val="1"/>
      <w:numFmt w:val="lowerLetter"/>
      <w:lvlText w:val="%8."/>
      <w:lvlJc w:val="left"/>
      <w:pPr>
        <w:ind w:left="5760" w:hanging="360"/>
      </w:pPr>
    </w:lvl>
    <w:lvl w:ilvl="8" w:tplc="A45A9860">
      <w:start w:val="1"/>
      <w:numFmt w:val="lowerRoman"/>
      <w:lvlText w:val="%9."/>
      <w:lvlJc w:val="right"/>
      <w:pPr>
        <w:ind w:left="6480" w:hanging="180"/>
      </w:pPr>
    </w:lvl>
  </w:abstractNum>
  <w:abstractNum w:abstractNumId="39">
    <w:nsid w:val="24772FF8"/>
    <w:multiLevelType w:val="hybridMultilevel"/>
    <w:tmpl w:val="F8267044"/>
    <w:lvl w:ilvl="0" w:tplc="63ECF372">
      <w:start w:val="1"/>
      <w:numFmt w:val="bullet"/>
      <w:lvlText w:val=""/>
      <w:lvlJc w:val="left"/>
      <w:pPr>
        <w:tabs>
          <w:tab w:val="num" w:pos="720"/>
        </w:tabs>
        <w:ind w:left="720" w:hanging="360"/>
      </w:pPr>
      <w:rPr>
        <w:rFonts w:ascii="Symbol" w:hAnsi="Symbol" w:hint="default"/>
        <w:sz w:val="20"/>
      </w:rPr>
    </w:lvl>
    <w:lvl w:ilvl="1" w:tplc="EF52B85E">
      <w:start w:val="1"/>
      <w:numFmt w:val="bullet"/>
      <w:lvlText w:val=""/>
      <w:lvlJc w:val="left"/>
      <w:pPr>
        <w:tabs>
          <w:tab w:val="num" w:pos="1440"/>
        </w:tabs>
        <w:ind w:left="1440" w:hanging="360"/>
      </w:pPr>
      <w:rPr>
        <w:rFonts w:ascii="Symbol" w:hAnsi="Symbol" w:hint="default"/>
        <w:sz w:val="20"/>
      </w:rPr>
    </w:lvl>
    <w:lvl w:ilvl="2" w:tplc="82C2D1E4">
      <w:start w:val="1"/>
      <w:numFmt w:val="bullet"/>
      <w:lvlText w:val=""/>
      <w:lvlJc w:val="left"/>
      <w:pPr>
        <w:tabs>
          <w:tab w:val="num" w:pos="2160"/>
        </w:tabs>
        <w:ind w:left="2160" w:hanging="360"/>
      </w:pPr>
      <w:rPr>
        <w:rFonts w:ascii="Symbol" w:hAnsi="Symbol" w:hint="default"/>
        <w:sz w:val="20"/>
      </w:rPr>
    </w:lvl>
    <w:lvl w:ilvl="3" w:tplc="BE2E8CD8">
      <w:start w:val="1"/>
      <w:numFmt w:val="bullet"/>
      <w:lvlText w:val=""/>
      <w:lvlJc w:val="left"/>
      <w:pPr>
        <w:tabs>
          <w:tab w:val="num" w:pos="2880"/>
        </w:tabs>
        <w:ind w:left="2880" w:hanging="360"/>
      </w:pPr>
      <w:rPr>
        <w:rFonts w:ascii="Symbol" w:hAnsi="Symbol" w:hint="default"/>
        <w:sz w:val="20"/>
      </w:rPr>
    </w:lvl>
    <w:lvl w:ilvl="4" w:tplc="B06247F0">
      <w:start w:val="1"/>
      <w:numFmt w:val="bullet"/>
      <w:lvlText w:val=""/>
      <w:lvlJc w:val="left"/>
      <w:pPr>
        <w:tabs>
          <w:tab w:val="num" w:pos="3600"/>
        </w:tabs>
        <w:ind w:left="3600" w:hanging="360"/>
      </w:pPr>
      <w:rPr>
        <w:rFonts w:ascii="Symbol" w:hAnsi="Symbol" w:hint="default"/>
        <w:sz w:val="20"/>
      </w:rPr>
    </w:lvl>
    <w:lvl w:ilvl="5" w:tplc="27589E8E">
      <w:start w:val="1"/>
      <w:numFmt w:val="bullet"/>
      <w:lvlText w:val=""/>
      <w:lvlJc w:val="left"/>
      <w:pPr>
        <w:tabs>
          <w:tab w:val="num" w:pos="4320"/>
        </w:tabs>
        <w:ind w:left="4320" w:hanging="360"/>
      </w:pPr>
      <w:rPr>
        <w:rFonts w:ascii="Symbol" w:hAnsi="Symbol" w:hint="default"/>
        <w:sz w:val="20"/>
      </w:rPr>
    </w:lvl>
    <w:lvl w:ilvl="6" w:tplc="27F09C26">
      <w:start w:val="1"/>
      <w:numFmt w:val="bullet"/>
      <w:lvlText w:val=""/>
      <w:lvlJc w:val="left"/>
      <w:pPr>
        <w:tabs>
          <w:tab w:val="num" w:pos="5040"/>
        </w:tabs>
        <w:ind w:left="5040" w:hanging="360"/>
      </w:pPr>
      <w:rPr>
        <w:rFonts w:ascii="Symbol" w:hAnsi="Symbol" w:hint="default"/>
        <w:sz w:val="20"/>
      </w:rPr>
    </w:lvl>
    <w:lvl w:ilvl="7" w:tplc="D09A1D56">
      <w:start w:val="1"/>
      <w:numFmt w:val="bullet"/>
      <w:lvlText w:val=""/>
      <w:lvlJc w:val="left"/>
      <w:pPr>
        <w:tabs>
          <w:tab w:val="num" w:pos="5760"/>
        </w:tabs>
        <w:ind w:left="5760" w:hanging="360"/>
      </w:pPr>
      <w:rPr>
        <w:rFonts w:ascii="Symbol" w:hAnsi="Symbol" w:hint="default"/>
        <w:sz w:val="20"/>
      </w:rPr>
    </w:lvl>
    <w:lvl w:ilvl="8" w:tplc="CFB84650">
      <w:start w:val="1"/>
      <w:numFmt w:val="bullet"/>
      <w:lvlText w:val=""/>
      <w:lvlJc w:val="left"/>
      <w:pPr>
        <w:tabs>
          <w:tab w:val="num" w:pos="6480"/>
        </w:tabs>
        <w:ind w:left="6480" w:hanging="360"/>
      </w:pPr>
      <w:rPr>
        <w:rFonts w:ascii="Symbol" w:hAnsi="Symbol" w:hint="default"/>
        <w:sz w:val="20"/>
      </w:rPr>
    </w:lvl>
  </w:abstractNum>
  <w:abstractNum w:abstractNumId="40">
    <w:nsid w:val="24812309"/>
    <w:multiLevelType w:val="hybridMultilevel"/>
    <w:tmpl w:val="9C38A00A"/>
    <w:lvl w:ilvl="0" w:tplc="2CA89DE6">
      <w:start w:val="1"/>
      <w:numFmt w:val="bullet"/>
      <w:lvlText w:val=""/>
      <w:lvlJc w:val="left"/>
      <w:pPr>
        <w:tabs>
          <w:tab w:val="num" w:pos="720"/>
        </w:tabs>
        <w:ind w:left="720" w:hanging="360"/>
      </w:pPr>
      <w:rPr>
        <w:rFonts w:ascii="Symbol" w:hAnsi="Symbol" w:hint="default"/>
        <w:sz w:val="20"/>
      </w:rPr>
    </w:lvl>
    <w:lvl w:ilvl="1" w:tplc="F2426406">
      <w:start w:val="1"/>
      <w:numFmt w:val="bullet"/>
      <w:lvlText w:val=""/>
      <w:lvlJc w:val="left"/>
      <w:pPr>
        <w:tabs>
          <w:tab w:val="num" w:pos="1440"/>
        </w:tabs>
        <w:ind w:left="1440" w:hanging="360"/>
      </w:pPr>
      <w:rPr>
        <w:rFonts w:ascii="Symbol" w:hAnsi="Symbol" w:hint="default"/>
        <w:sz w:val="20"/>
      </w:rPr>
    </w:lvl>
    <w:lvl w:ilvl="2" w:tplc="9D402532">
      <w:start w:val="1"/>
      <w:numFmt w:val="bullet"/>
      <w:lvlText w:val=""/>
      <w:lvlJc w:val="left"/>
      <w:pPr>
        <w:tabs>
          <w:tab w:val="num" w:pos="2160"/>
        </w:tabs>
        <w:ind w:left="2160" w:hanging="360"/>
      </w:pPr>
      <w:rPr>
        <w:rFonts w:ascii="Symbol" w:hAnsi="Symbol" w:hint="default"/>
        <w:sz w:val="20"/>
      </w:rPr>
    </w:lvl>
    <w:lvl w:ilvl="3" w:tplc="4C667084">
      <w:start w:val="1"/>
      <w:numFmt w:val="bullet"/>
      <w:lvlText w:val=""/>
      <w:lvlJc w:val="left"/>
      <w:pPr>
        <w:tabs>
          <w:tab w:val="num" w:pos="2880"/>
        </w:tabs>
        <w:ind w:left="2880" w:hanging="360"/>
      </w:pPr>
      <w:rPr>
        <w:rFonts w:ascii="Symbol" w:hAnsi="Symbol" w:hint="default"/>
        <w:sz w:val="20"/>
      </w:rPr>
    </w:lvl>
    <w:lvl w:ilvl="4" w:tplc="1BEA52D6">
      <w:start w:val="1"/>
      <w:numFmt w:val="bullet"/>
      <w:lvlText w:val=""/>
      <w:lvlJc w:val="left"/>
      <w:pPr>
        <w:tabs>
          <w:tab w:val="num" w:pos="3600"/>
        </w:tabs>
        <w:ind w:left="3600" w:hanging="360"/>
      </w:pPr>
      <w:rPr>
        <w:rFonts w:ascii="Symbol" w:hAnsi="Symbol" w:hint="default"/>
        <w:sz w:val="20"/>
      </w:rPr>
    </w:lvl>
    <w:lvl w:ilvl="5" w:tplc="759EA44E">
      <w:start w:val="1"/>
      <w:numFmt w:val="bullet"/>
      <w:lvlText w:val=""/>
      <w:lvlJc w:val="left"/>
      <w:pPr>
        <w:tabs>
          <w:tab w:val="num" w:pos="4320"/>
        </w:tabs>
        <w:ind w:left="4320" w:hanging="360"/>
      </w:pPr>
      <w:rPr>
        <w:rFonts w:ascii="Symbol" w:hAnsi="Symbol" w:hint="default"/>
        <w:sz w:val="20"/>
      </w:rPr>
    </w:lvl>
    <w:lvl w:ilvl="6" w:tplc="D9A8B61A">
      <w:start w:val="1"/>
      <w:numFmt w:val="bullet"/>
      <w:lvlText w:val=""/>
      <w:lvlJc w:val="left"/>
      <w:pPr>
        <w:tabs>
          <w:tab w:val="num" w:pos="5040"/>
        </w:tabs>
        <w:ind w:left="5040" w:hanging="360"/>
      </w:pPr>
      <w:rPr>
        <w:rFonts w:ascii="Symbol" w:hAnsi="Symbol" w:hint="default"/>
        <w:sz w:val="20"/>
      </w:rPr>
    </w:lvl>
    <w:lvl w:ilvl="7" w:tplc="7A9C4E84">
      <w:start w:val="1"/>
      <w:numFmt w:val="bullet"/>
      <w:lvlText w:val=""/>
      <w:lvlJc w:val="left"/>
      <w:pPr>
        <w:tabs>
          <w:tab w:val="num" w:pos="5760"/>
        </w:tabs>
        <w:ind w:left="5760" w:hanging="360"/>
      </w:pPr>
      <w:rPr>
        <w:rFonts w:ascii="Symbol" w:hAnsi="Symbol" w:hint="default"/>
        <w:sz w:val="20"/>
      </w:rPr>
    </w:lvl>
    <w:lvl w:ilvl="8" w:tplc="B2CCE2F0">
      <w:start w:val="1"/>
      <w:numFmt w:val="bullet"/>
      <w:lvlText w:val=""/>
      <w:lvlJc w:val="left"/>
      <w:pPr>
        <w:tabs>
          <w:tab w:val="num" w:pos="6480"/>
        </w:tabs>
        <w:ind w:left="6480" w:hanging="360"/>
      </w:pPr>
      <w:rPr>
        <w:rFonts w:ascii="Symbol" w:hAnsi="Symbol" w:hint="default"/>
        <w:sz w:val="20"/>
      </w:rPr>
    </w:lvl>
  </w:abstractNum>
  <w:abstractNum w:abstractNumId="41">
    <w:nsid w:val="27DA13B1"/>
    <w:multiLevelType w:val="hybridMultilevel"/>
    <w:tmpl w:val="68D070F0"/>
    <w:lvl w:ilvl="0" w:tplc="027223F2">
      <w:start w:val="1"/>
      <w:numFmt w:val="bullet"/>
      <w:lvlText w:val=""/>
      <w:lvlJc w:val="left"/>
      <w:pPr>
        <w:tabs>
          <w:tab w:val="num" w:pos="720"/>
        </w:tabs>
        <w:ind w:left="720" w:hanging="360"/>
      </w:pPr>
      <w:rPr>
        <w:rFonts w:ascii="Symbol" w:hAnsi="Symbol" w:hint="default"/>
        <w:sz w:val="20"/>
      </w:rPr>
    </w:lvl>
    <w:lvl w:ilvl="1" w:tplc="84FC1B76">
      <w:start w:val="1"/>
      <w:numFmt w:val="bullet"/>
      <w:lvlText w:val=""/>
      <w:lvlJc w:val="left"/>
      <w:pPr>
        <w:tabs>
          <w:tab w:val="num" w:pos="1440"/>
        </w:tabs>
        <w:ind w:left="1440" w:hanging="360"/>
      </w:pPr>
      <w:rPr>
        <w:rFonts w:ascii="Symbol" w:hAnsi="Symbol" w:hint="default"/>
        <w:sz w:val="20"/>
      </w:rPr>
    </w:lvl>
    <w:lvl w:ilvl="2" w:tplc="D1148E70">
      <w:start w:val="1"/>
      <w:numFmt w:val="bullet"/>
      <w:lvlText w:val=""/>
      <w:lvlJc w:val="left"/>
      <w:pPr>
        <w:tabs>
          <w:tab w:val="num" w:pos="2160"/>
        </w:tabs>
        <w:ind w:left="2160" w:hanging="360"/>
      </w:pPr>
      <w:rPr>
        <w:rFonts w:ascii="Symbol" w:hAnsi="Symbol" w:hint="default"/>
        <w:sz w:val="20"/>
      </w:rPr>
    </w:lvl>
    <w:lvl w:ilvl="3" w:tplc="F48AD626">
      <w:start w:val="1"/>
      <w:numFmt w:val="bullet"/>
      <w:lvlText w:val=""/>
      <w:lvlJc w:val="left"/>
      <w:pPr>
        <w:tabs>
          <w:tab w:val="num" w:pos="2880"/>
        </w:tabs>
        <w:ind w:left="2880" w:hanging="360"/>
      </w:pPr>
      <w:rPr>
        <w:rFonts w:ascii="Symbol" w:hAnsi="Symbol" w:hint="default"/>
        <w:sz w:val="20"/>
      </w:rPr>
    </w:lvl>
    <w:lvl w:ilvl="4" w:tplc="EDBE4662">
      <w:start w:val="1"/>
      <w:numFmt w:val="bullet"/>
      <w:lvlText w:val=""/>
      <w:lvlJc w:val="left"/>
      <w:pPr>
        <w:tabs>
          <w:tab w:val="num" w:pos="3600"/>
        </w:tabs>
        <w:ind w:left="3600" w:hanging="360"/>
      </w:pPr>
      <w:rPr>
        <w:rFonts w:ascii="Symbol" w:hAnsi="Symbol" w:hint="default"/>
        <w:sz w:val="20"/>
      </w:rPr>
    </w:lvl>
    <w:lvl w:ilvl="5" w:tplc="8CECE41A">
      <w:start w:val="1"/>
      <w:numFmt w:val="bullet"/>
      <w:lvlText w:val=""/>
      <w:lvlJc w:val="left"/>
      <w:pPr>
        <w:tabs>
          <w:tab w:val="num" w:pos="4320"/>
        </w:tabs>
        <w:ind w:left="4320" w:hanging="360"/>
      </w:pPr>
      <w:rPr>
        <w:rFonts w:ascii="Symbol" w:hAnsi="Symbol" w:hint="default"/>
        <w:sz w:val="20"/>
      </w:rPr>
    </w:lvl>
    <w:lvl w:ilvl="6" w:tplc="53DCB288">
      <w:start w:val="1"/>
      <w:numFmt w:val="bullet"/>
      <w:lvlText w:val=""/>
      <w:lvlJc w:val="left"/>
      <w:pPr>
        <w:tabs>
          <w:tab w:val="num" w:pos="5040"/>
        </w:tabs>
        <w:ind w:left="5040" w:hanging="360"/>
      </w:pPr>
      <w:rPr>
        <w:rFonts w:ascii="Symbol" w:hAnsi="Symbol" w:hint="default"/>
        <w:sz w:val="20"/>
      </w:rPr>
    </w:lvl>
    <w:lvl w:ilvl="7" w:tplc="8CAAEA88">
      <w:start w:val="1"/>
      <w:numFmt w:val="bullet"/>
      <w:lvlText w:val=""/>
      <w:lvlJc w:val="left"/>
      <w:pPr>
        <w:tabs>
          <w:tab w:val="num" w:pos="5760"/>
        </w:tabs>
        <w:ind w:left="5760" w:hanging="360"/>
      </w:pPr>
      <w:rPr>
        <w:rFonts w:ascii="Symbol" w:hAnsi="Symbol" w:hint="default"/>
        <w:sz w:val="20"/>
      </w:rPr>
    </w:lvl>
    <w:lvl w:ilvl="8" w:tplc="224E60FC">
      <w:start w:val="1"/>
      <w:numFmt w:val="bullet"/>
      <w:lvlText w:val=""/>
      <w:lvlJc w:val="left"/>
      <w:pPr>
        <w:tabs>
          <w:tab w:val="num" w:pos="6480"/>
        </w:tabs>
        <w:ind w:left="6480" w:hanging="360"/>
      </w:pPr>
      <w:rPr>
        <w:rFonts w:ascii="Symbol" w:hAnsi="Symbol" w:hint="default"/>
        <w:sz w:val="20"/>
      </w:rPr>
    </w:lvl>
  </w:abstractNum>
  <w:abstractNum w:abstractNumId="42">
    <w:nsid w:val="2A3317CD"/>
    <w:multiLevelType w:val="hybridMultilevel"/>
    <w:tmpl w:val="80362E56"/>
    <w:lvl w:ilvl="0" w:tplc="F4809038">
      <w:start w:val="1"/>
      <w:numFmt w:val="bullet"/>
      <w:lvlText w:val=""/>
      <w:lvlJc w:val="left"/>
      <w:pPr>
        <w:tabs>
          <w:tab w:val="num" w:pos="720"/>
        </w:tabs>
        <w:ind w:left="720" w:hanging="360"/>
      </w:pPr>
      <w:rPr>
        <w:rFonts w:ascii="Symbol" w:hAnsi="Symbol" w:hint="default"/>
        <w:sz w:val="20"/>
      </w:rPr>
    </w:lvl>
    <w:lvl w:ilvl="1" w:tplc="48AC765E">
      <w:start w:val="1"/>
      <w:numFmt w:val="bullet"/>
      <w:lvlText w:val=""/>
      <w:lvlJc w:val="left"/>
      <w:pPr>
        <w:tabs>
          <w:tab w:val="num" w:pos="1440"/>
        </w:tabs>
        <w:ind w:left="1440" w:hanging="360"/>
      </w:pPr>
      <w:rPr>
        <w:rFonts w:ascii="Symbol" w:hAnsi="Symbol" w:hint="default"/>
        <w:sz w:val="20"/>
      </w:rPr>
    </w:lvl>
    <w:lvl w:ilvl="2" w:tplc="53F41A4A">
      <w:start w:val="1"/>
      <w:numFmt w:val="bullet"/>
      <w:lvlText w:val=""/>
      <w:lvlJc w:val="left"/>
      <w:pPr>
        <w:tabs>
          <w:tab w:val="num" w:pos="2160"/>
        </w:tabs>
        <w:ind w:left="2160" w:hanging="360"/>
      </w:pPr>
      <w:rPr>
        <w:rFonts w:ascii="Symbol" w:hAnsi="Symbol" w:hint="default"/>
        <w:sz w:val="20"/>
      </w:rPr>
    </w:lvl>
    <w:lvl w:ilvl="3" w:tplc="0B867AEE">
      <w:start w:val="1"/>
      <w:numFmt w:val="bullet"/>
      <w:lvlText w:val=""/>
      <w:lvlJc w:val="left"/>
      <w:pPr>
        <w:tabs>
          <w:tab w:val="num" w:pos="2880"/>
        </w:tabs>
        <w:ind w:left="2880" w:hanging="360"/>
      </w:pPr>
      <w:rPr>
        <w:rFonts w:ascii="Symbol" w:hAnsi="Symbol" w:hint="default"/>
        <w:sz w:val="20"/>
      </w:rPr>
    </w:lvl>
    <w:lvl w:ilvl="4" w:tplc="A058D536">
      <w:start w:val="1"/>
      <w:numFmt w:val="bullet"/>
      <w:lvlText w:val=""/>
      <w:lvlJc w:val="left"/>
      <w:pPr>
        <w:tabs>
          <w:tab w:val="num" w:pos="3600"/>
        </w:tabs>
        <w:ind w:left="3600" w:hanging="360"/>
      </w:pPr>
      <w:rPr>
        <w:rFonts w:ascii="Symbol" w:hAnsi="Symbol" w:hint="default"/>
        <w:sz w:val="20"/>
      </w:rPr>
    </w:lvl>
    <w:lvl w:ilvl="5" w:tplc="19D6960A">
      <w:start w:val="1"/>
      <w:numFmt w:val="bullet"/>
      <w:lvlText w:val=""/>
      <w:lvlJc w:val="left"/>
      <w:pPr>
        <w:tabs>
          <w:tab w:val="num" w:pos="4320"/>
        </w:tabs>
        <w:ind w:left="4320" w:hanging="360"/>
      </w:pPr>
      <w:rPr>
        <w:rFonts w:ascii="Symbol" w:hAnsi="Symbol" w:hint="default"/>
        <w:sz w:val="20"/>
      </w:rPr>
    </w:lvl>
    <w:lvl w:ilvl="6" w:tplc="9020A9C6">
      <w:start w:val="1"/>
      <w:numFmt w:val="bullet"/>
      <w:lvlText w:val=""/>
      <w:lvlJc w:val="left"/>
      <w:pPr>
        <w:tabs>
          <w:tab w:val="num" w:pos="5040"/>
        </w:tabs>
        <w:ind w:left="5040" w:hanging="360"/>
      </w:pPr>
      <w:rPr>
        <w:rFonts w:ascii="Symbol" w:hAnsi="Symbol" w:hint="default"/>
        <w:sz w:val="20"/>
      </w:rPr>
    </w:lvl>
    <w:lvl w:ilvl="7" w:tplc="8174AB6E">
      <w:start w:val="1"/>
      <w:numFmt w:val="bullet"/>
      <w:lvlText w:val=""/>
      <w:lvlJc w:val="left"/>
      <w:pPr>
        <w:tabs>
          <w:tab w:val="num" w:pos="5760"/>
        </w:tabs>
        <w:ind w:left="5760" w:hanging="360"/>
      </w:pPr>
      <w:rPr>
        <w:rFonts w:ascii="Symbol" w:hAnsi="Symbol" w:hint="default"/>
        <w:sz w:val="20"/>
      </w:rPr>
    </w:lvl>
    <w:lvl w:ilvl="8" w:tplc="162C003A">
      <w:start w:val="1"/>
      <w:numFmt w:val="bullet"/>
      <w:lvlText w:val=""/>
      <w:lvlJc w:val="left"/>
      <w:pPr>
        <w:tabs>
          <w:tab w:val="num" w:pos="6480"/>
        </w:tabs>
        <w:ind w:left="6480" w:hanging="360"/>
      </w:pPr>
      <w:rPr>
        <w:rFonts w:ascii="Symbol" w:hAnsi="Symbol" w:hint="default"/>
        <w:sz w:val="20"/>
      </w:rPr>
    </w:lvl>
  </w:abstractNum>
  <w:abstractNum w:abstractNumId="43">
    <w:nsid w:val="2D77588B"/>
    <w:multiLevelType w:val="hybridMultilevel"/>
    <w:tmpl w:val="1B32CB28"/>
    <w:lvl w:ilvl="0" w:tplc="4FB43D3A">
      <w:start w:val="1"/>
      <w:numFmt w:val="bullet"/>
      <w:lvlText w:val=""/>
      <w:lvlJc w:val="left"/>
      <w:pPr>
        <w:tabs>
          <w:tab w:val="num" w:pos="720"/>
        </w:tabs>
        <w:ind w:left="720" w:hanging="360"/>
      </w:pPr>
      <w:rPr>
        <w:rFonts w:ascii="Symbol" w:hAnsi="Symbol" w:hint="default"/>
        <w:sz w:val="20"/>
      </w:rPr>
    </w:lvl>
    <w:lvl w:ilvl="1" w:tplc="3D94D082">
      <w:start w:val="1"/>
      <w:numFmt w:val="bullet"/>
      <w:lvlText w:val=""/>
      <w:lvlJc w:val="left"/>
      <w:pPr>
        <w:tabs>
          <w:tab w:val="num" w:pos="1440"/>
        </w:tabs>
        <w:ind w:left="1440" w:hanging="360"/>
      </w:pPr>
      <w:rPr>
        <w:rFonts w:ascii="Symbol" w:hAnsi="Symbol" w:hint="default"/>
        <w:sz w:val="20"/>
      </w:rPr>
    </w:lvl>
    <w:lvl w:ilvl="2" w:tplc="9FCAB6F4">
      <w:start w:val="1"/>
      <w:numFmt w:val="bullet"/>
      <w:lvlText w:val=""/>
      <w:lvlJc w:val="left"/>
      <w:pPr>
        <w:tabs>
          <w:tab w:val="num" w:pos="2160"/>
        </w:tabs>
        <w:ind w:left="2160" w:hanging="360"/>
      </w:pPr>
      <w:rPr>
        <w:rFonts w:ascii="Symbol" w:hAnsi="Symbol" w:hint="default"/>
        <w:sz w:val="20"/>
      </w:rPr>
    </w:lvl>
    <w:lvl w:ilvl="3" w:tplc="460CC302">
      <w:start w:val="1"/>
      <w:numFmt w:val="bullet"/>
      <w:lvlText w:val=""/>
      <w:lvlJc w:val="left"/>
      <w:pPr>
        <w:tabs>
          <w:tab w:val="num" w:pos="2880"/>
        </w:tabs>
        <w:ind w:left="2880" w:hanging="360"/>
      </w:pPr>
      <w:rPr>
        <w:rFonts w:ascii="Symbol" w:hAnsi="Symbol" w:hint="default"/>
        <w:sz w:val="20"/>
      </w:rPr>
    </w:lvl>
    <w:lvl w:ilvl="4" w:tplc="D5467212">
      <w:start w:val="1"/>
      <w:numFmt w:val="bullet"/>
      <w:lvlText w:val=""/>
      <w:lvlJc w:val="left"/>
      <w:pPr>
        <w:tabs>
          <w:tab w:val="num" w:pos="3600"/>
        </w:tabs>
        <w:ind w:left="3600" w:hanging="360"/>
      </w:pPr>
      <w:rPr>
        <w:rFonts w:ascii="Symbol" w:hAnsi="Symbol" w:hint="default"/>
        <w:sz w:val="20"/>
      </w:rPr>
    </w:lvl>
    <w:lvl w:ilvl="5" w:tplc="9A1C8D26">
      <w:start w:val="1"/>
      <w:numFmt w:val="bullet"/>
      <w:lvlText w:val=""/>
      <w:lvlJc w:val="left"/>
      <w:pPr>
        <w:tabs>
          <w:tab w:val="num" w:pos="4320"/>
        </w:tabs>
        <w:ind w:left="4320" w:hanging="360"/>
      </w:pPr>
      <w:rPr>
        <w:rFonts w:ascii="Symbol" w:hAnsi="Symbol" w:hint="default"/>
        <w:sz w:val="20"/>
      </w:rPr>
    </w:lvl>
    <w:lvl w:ilvl="6" w:tplc="55B4365C">
      <w:start w:val="1"/>
      <w:numFmt w:val="bullet"/>
      <w:lvlText w:val=""/>
      <w:lvlJc w:val="left"/>
      <w:pPr>
        <w:tabs>
          <w:tab w:val="num" w:pos="5040"/>
        </w:tabs>
        <w:ind w:left="5040" w:hanging="360"/>
      </w:pPr>
      <w:rPr>
        <w:rFonts w:ascii="Symbol" w:hAnsi="Symbol" w:hint="default"/>
        <w:sz w:val="20"/>
      </w:rPr>
    </w:lvl>
    <w:lvl w:ilvl="7" w:tplc="DF766CB2">
      <w:start w:val="1"/>
      <w:numFmt w:val="bullet"/>
      <w:lvlText w:val=""/>
      <w:lvlJc w:val="left"/>
      <w:pPr>
        <w:tabs>
          <w:tab w:val="num" w:pos="5760"/>
        </w:tabs>
        <w:ind w:left="5760" w:hanging="360"/>
      </w:pPr>
      <w:rPr>
        <w:rFonts w:ascii="Symbol" w:hAnsi="Symbol" w:hint="default"/>
        <w:sz w:val="20"/>
      </w:rPr>
    </w:lvl>
    <w:lvl w:ilvl="8" w:tplc="867473FA">
      <w:start w:val="1"/>
      <w:numFmt w:val="bullet"/>
      <w:lvlText w:val=""/>
      <w:lvlJc w:val="left"/>
      <w:pPr>
        <w:tabs>
          <w:tab w:val="num" w:pos="6480"/>
        </w:tabs>
        <w:ind w:left="6480" w:hanging="360"/>
      </w:pPr>
      <w:rPr>
        <w:rFonts w:ascii="Symbol" w:hAnsi="Symbol" w:hint="default"/>
        <w:sz w:val="20"/>
      </w:rPr>
    </w:lvl>
  </w:abstractNum>
  <w:abstractNum w:abstractNumId="44">
    <w:nsid w:val="2F371544"/>
    <w:multiLevelType w:val="hybridMultilevel"/>
    <w:tmpl w:val="142C29FE"/>
    <w:lvl w:ilvl="0" w:tplc="4466769A">
      <w:start w:val="1"/>
      <w:numFmt w:val="decimal"/>
      <w:lvlText w:val="%1."/>
      <w:lvlJc w:val="left"/>
      <w:pPr>
        <w:ind w:left="720" w:hanging="360"/>
      </w:pPr>
    </w:lvl>
    <w:lvl w:ilvl="1" w:tplc="869A4BE8">
      <w:start w:val="1"/>
      <w:numFmt w:val="lowerLetter"/>
      <w:lvlText w:val="%2."/>
      <w:lvlJc w:val="left"/>
      <w:pPr>
        <w:ind w:left="1440" w:hanging="360"/>
      </w:pPr>
    </w:lvl>
    <w:lvl w:ilvl="2" w:tplc="99A86A50">
      <w:start w:val="1"/>
      <w:numFmt w:val="lowerRoman"/>
      <w:lvlText w:val="%3."/>
      <w:lvlJc w:val="right"/>
      <w:pPr>
        <w:ind w:left="2160" w:hanging="180"/>
      </w:pPr>
    </w:lvl>
    <w:lvl w:ilvl="3" w:tplc="E37E16FA">
      <w:start w:val="1"/>
      <w:numFmt w:val="decimal"/>
      <w:lvlText w:val="%4."/>
      <w:lvlJc w:val="left"/>
      <w:pPr>
        <w:ind w:left="2880" w:hanging="360"/>
      </w:pPr>
    </w:lvl>
    <w:lvl w:ilvl="4" w:tplc="B658DD8C">
      <w:start w:val="1"/>
      <w:numFmt w:val="lowerLetter"/>
      <w:lvlText w:val="%5."/>
      <w:lvlJc w:val="left"/>
      <w:pPr>
        <w:ind w:left="3600" w:hanging="360"/>
      </w:pPr>
    </w:lvl>
    <w:lvl w:ilvl="5" w:tplc="FBFA27C4">
      <w:start w:val="1"/>
      <w:numFmt w:val="lowerRoman"/>
      <w:lvlText w:val="%6."/>
      <w:lvlJc w:val="right"/>
      <w:pPr>
        <w:ind w:left="4320" w:hanging="180"/>
      </w:pPr>
    </w:lvl>
    <w:lvl w:ilvl="6" w:tplc="17FC757E">
      <w:start w:val="1"/>
      <w:numFmt w:val="decimal"/>
      <w:lvlText w:val="%7."/>
      <w:lvlJc w:val="left"/>
      <w:pPr>
        <w:ind w:left="5040" w:hanging="360"/>
      </w:pPr>
    </w:lvl>
    <w:lvl w:ilvl="7" w:tplc="FAF4F494">
      <w:start w:val="1"/>
      <w:numFmt w:val="lowerLetter"/>
      <w:lvlText w:val="%8."/>
      <w:lvlJc w:val="left"/>
      <w:pPr>
        <w:ind w:left="5760" w:hanging="360"/>
      </w:pPr>
    </w:lvl>
    <w:lvl w:ilvl="8" w:tplc="73667F44">
      <w:start w:val="1"/>
      <w:numFmt w:val="lowerRoman"/>
      <w:lvlText w:val="%9."/>
      <w:lvlJc w:val="right"/>
      <w:pPr>
        <w:ind w:left="6480" w:hanging="180"/>
      </w:pPr>
    </w:lvl>
  </w:abstractNum>
  <w:abstractNum w:abstractNumId="45">
    <w:nsid w:val="2F503EE3"/>
    <w:multiLevelType w:val="hybridMultilevel"/>
    <w:tmpl w:val="710417A2"/>
    <w:lvl w:ilvl="0" w:tplc="E120193E">
      <w:start w:val="1"/>
      <w:numFmt w:val="bullet"/>
      <w:lvlText w:val=""/>
      <w:lvlJc w:val="left"/>
      <w:pPr>
        <w:tabs>
          <w:tab w:val="num" w:pos="720"/>
        </w:tabs>
        <w:ind w:left="720" w:hanging="360"/>
      </w:pPr>
      <w:rPr>
        <w:rFonts w:ascii="Symbol" w:hAnsi="Symbol" w:hint="default"/>
        <w:sz w:val="20"/>
      </w:rPr>
    </w:lvl>
    <w:lvl w:ilvl="1" w:tplc="C630D344">
      <w:start w:val="1"/>
      <w:numFmt w:val="bullet"/>
      <w:lvlText w:val=""/>
      <w:lvlJc w:val="left"/>
      <w:pPr>
        <w:tabs>
          <w:tab w:val="num" w:pos="1440"/>
        </w:tabs>
        <w:ind w:left="1440" w:hanging="360"/>
      </w:pPr>
      <w:rPr>
        <w:rFonts w:ascii="Symbol" w:hAnsi="Symbol" w:hint="default"/>
        <w:sz w:val="20"/>
      </w:rPr>
    </w:lvl>
    <w:lvl w:ilvl="2" w:tplc="5A561DB4">
      <w:start w:val="1"/>
      <w:numFmt w:val="bullet"/>
      <w:lvlText w:val=""/>
      <w:lvlJc w:val="left"/>
      <w:pPr>
        <w:tabs>
          <w:tab w:val="num" w:pos="2160"/>
        </w:tabs>
        <w:ind w:left="2160" w:hanging="360"/>
      </w:pPr>
      <w:rPr>
        <w:rFonts w:ascii="Symbol" w:hAnsi="Symbol" w:hint="default"/>
        <w:sz w:val="20"/>
      </w:rPr>
    </w:lvl>
    <w:lvl w:ilvl="3" w:tplc="EB1E7FE2">
      <w:start w:val="1"/>
      <w:numFmt w:val="bullet"/>
      <w:lvlText w:val=""/>
      <w:lvlJc w:val="left"/>
      <w:pPr>
        <w:tabs>
          <w:tab w:val="num" w:pos="2880"/>
        </w:tabs>
        <w:ind w:left="2880" w:hanging="360"/>
      </w:pPr>
      <w:rPr>
        <w:rFonts w:ascii="Symbol" w:hAnsi="Symbol" w:hint="default"/>
        <w:sz w:val="20"/>
      </w:rPr>
    </w:lvl>
    <w:lvl w:ilvl="4" w:tplc="960A9A32">
      <w:start w:val="1"/>
      <w:numFmt w:val="bullet"/>
      <w:lvlText w:val=""/>
      <w:lvlJc w:val="left"/>
      <w:pPr>
        <w:tabs>
          <w:tab w:val="num" w:pos="3600"/>
        </w:tabs>
        <w:ind w:left="3600" w:hanging="360"/>
      </w:pPr>
      <w:rPr>
        <w:rFonts w:ascii="Symbol" w:hAnsi="Symbol" w:hint="default"/>
        <w:sz w:val="20"/>
      </w:rPr>
    </w:lvl>
    <w:lvl w:ilvl="5" w:tplc="159082DA">
      <w:start w:val="1"/>
      <w:numFmt w:val="bullet"/>
      <w:lvlText w:val=""/>
      <w:lvlJc w:val="left"/>
      <w:pPr>
        <w:tabs>
          <w:tab w:val="num" w:pos="4320"/>
        </w:tabs>
        <w:ind w:left="4320" w:hanging="360"/>
      </w:pPr>
      <w:rPr>
        <w:rFonts w:ascii="Symbol" w:hAnsi="Symbol" w:hint="default"/>
        <w:sz w:val="20"/>
      </w:rPr>
    </w:lvl>
    <w:lvl w:ilvl="6" w:tplc="7F820DAE">
      <w:start w:val="1"/>
      <w:numFmt w:val="bullet"/>
      <w:lvlText w:val=""/>
      <w:lvlJc w:val="left"/>
      <w:pPr>
        <w:tabs>
          <w:tab w:val="num" w:pos="5040"/>
        </w:tabs>
        <w:ind w:left="5040" w:hanging="360"/>
      </w:pPr>
      <w:rPr>
        <w:rFonts w:ascii="Symbol" w:hAnsi="Symbol" w:hint="default"/>
        <w:sz w:val="20"/>
      </w:rPr>
    </w:lvl>
    <w:lvl w:ilvl="7" w:tplc="2732FC24">
      <w:start w:val="1"/>
      <w:numFmt w:val="bullet"/>
      <w:lvlText w:val=""/>
      <w:lvlJc w:val="left"/>
      <w:pPr>
        <w:tabs>
          <w:tab w:val="num" w:pos="5760"/>
        </w:tabs>
        <w:ind w:left="5760" w:hanging="360"/>
      </w:pPr>
      <w:rPr>
        <w:rFonts w:ascii="Symbol" w:hAnsi="Symbol" w:hint="default"/>
        <w:sz w:val="20"/>
      </w:rPr>
    </w:lvl>
    <w:lvl w:ilvl="8" w:tplc="B0729188">
      <w:start w:val="1"/>
      <w:numFmt w:val="bullet"/>
      <w:lvlText w:val=""/>
      <w:lvlJc w:val="left"/>
      <w:pPr>
        <w:tabs>
          <w:tab w:val="num" w:pos="6480"/>
        </w:tabs>
        <w:ind w:left="6480" w:hanging="360"/>
      </w:pPr>
      <w:rPr>
        <w:rFonts w:ascii="Symbol" w:hAnsi="Symbol" w:hint="default"/>
        <w:sz w:val="20"/>
      </w:rPr>
    </w:lvl>
  </w:abstractNum>
  <w:abstractNum w:abstractNumId="4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8">
    <w:nsid w:val="3ADA7EC5"/>
    <w:multiLevelType w:val="hybridMultilevel"/>
    <w:tmpl w:val="5C7C5D78"/>
    <w:lvl w:ilvl="0" w:tplc="3FD06EEE">
      <w:start w:val="1"/>
      <w:numFmt w:val="bullet"/>
      <w:lvlText w:val=""/>
      <w:lvlJc w:val="left"/>
      <w:pPr>
        <w:ind w:left="720" w:hanging="360"/>
      </w:pPr>
      <w:rPr>
        <w:rFonts w:ascii="Symbol" w:hAnsi="Symbol" w:hint="default"/>
      </w:rPr>
    </w:lvl>
    <w:lvl w:ilvl="1" w:tplc="1C1A7A78">
      <w:start w:val="1"/>
      <w:numFmt w:val="bullet"/>
      <w:lvlText w:val="o"/>
      <w:lvlJc w:val="left"/>
      <w:pPr>
        <w:ind w:left="1440" w:hanging="360"/>
      </w:pPr>
      <w:rPr>
        <w:rFonts w:ascii="Courier New" w:hAnsi="Courier New" w:cs="Courier New" w:hint="default"/>
      </w:rPr>
    </w:lvl>
    <w:lvl w:ilvl="2" w:tplc="E432F402">
      <w:start w:val="1"/>
      <w:numFmt w:val="bullet"/>
      <w:lvlText w:val=""/>
      <w:lvlJc w:val="left"/>
      <w:pPr>
        <w:ind w:left="2160" w:hanging="360"/>
      </w:pPr>
      <w:rPr>
        <w:rFonts w:ascii="Wingdings" w:hAnsi="Wingdings" w:hint="default"/>
      </w:rPr>
    </w:lvl>
    <w:lvl w:ilvl="3" w:tplc="8C16A1E6">
      <w:start w:val="1"/>
      <w:numFmt w:val="bullet"/>
      <w:lvlText w:val=""/>
      <w:lvlJc w:val="left"/>
      <w:pPr>
        <w:ind w:left="2880" w:hanging="360"/>
      </w:pPr>
      <w:rPr>
        <w:rFonts w:ascii="Symbol" w:hAnsi="Symbol" w:hint="default"/>
      </w:rPr>
    </w:lvl>
    <w:lvl w:ilvl="4" w:tplc="6150CDC0">
      <w:start w:val="1"/>
      <w:numFmt w:val="bullet"/>
      <w:lvlText w:val="o"/>
      <w:lvlJc w:val="left"/>
      <w:pPr>
        <w:ind w:left="3600" w:hanging="360"/>
      </w:pPr>
      <w:rPr>
        <w:rFonts w:ascii="Courier New" w:hAnsi="Courier New" w:cs="Courier New" w:hint="default"/>
      </w:rPr>
    </w:lvl>
    <w:lvl w:ilvl="5" w:tplc="B3B48348">
      <w:start w:val="1"/>
      <w:numFmt w:val="bullet"/>
      <w:lvlText w:val=""/>
      <w:lvlJc w:val="left"/>
      <w:pPr>
        <w:ind w:left="4320" w:hanging="360"/>
      </w:pPr>
      <w:rPr>
        <w:rFonts w:ascii="Wingdings" w:hAnsi="Wingdings" w:hint="default"/>
      </w:rPr>
    </w:lvl>
    <w:lvl w:ilvl="6" w:tplc="00FAE0D4">
      <w:start w:val="1"/>
      <w:numFmt w:val="bullet"/>
      <w:lvlText w:val=""/>
      <w:lvlJc w:val="left"/>
      <w:pPr>
        <w:ind w:left="5040" w:hanging="360"/>
      </w:pPr>
      <w:rPr>
        <w:rFonts w:ascii="Symbol" w:hAnsi="Symbol" w:hint="default"/>
      </w:rPr>
    </w:lvl>
    <w:lvl w:ilvl="7" w:tplc="B374F49A">
      <w:start w:val="1"/>
      <w:numFmt w:val="bullet"/>
      <w:lvlText w:val="o"/>
      <w:lvlJc w:val="left"/>
      <w:pPr>
        <w:ind w:left="5760" w:hanging="360"/>
      </w:pPr>
      <w:rPr>
        <w:rFonts w:ascii="Courier New" w:hAnsi="Courier New" w:cs="Courier New" w:hint="default"/>
      </w:rPr>
    </w:lvl>
    <w:lvl w:ilvl="8" w:tplc="63B23900">
      <w:start w:val="1"/>
      <w:numFmt w:val="bullet"/>
      <w:lvlText w:val=""/>
      <w:lvlJc w:val="left"/>
      <w:pPr>
        <w:ind w:left="6480" w:hanging="360"/>
      </w:pPr>
      <w:rPr>
        <w:rFonts w:ascii="Wingdings" w:hAnsi="Wingdings" w:hint="default"/>
      </w:rPr>
    </w:lvl>
  </w:abstractNum>
  <w:abstractNum w:abstractNumId="4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C874926"/>
    <w:multiLevelType w:val="hybridMultilevel"/>
    <w:tmpl w:val="DEDC497A"/>
    <w:lvl w:ilvl="0" w:tplc="437C7358">
      <w:start w:val="1"/>
      <w:numFmt w:val="bullet"/>
      <w:lvlText w:val=""/>
      <w:lvlJc w:val="left"/>
      <w:pPr>
        <w:tabs>
          <w:tab w:val="num" w:pos="720"/>
        </w:tabs>
        <w:ind w:left="720" w:hanging="360"/>
      </w:pPr>
      <w:rPr>
        <w:rFonts w:ascii="Symbol" w:hAnsi="Symbol" w:hint="default"/>
        <w:sz w:val="20"/>
      </w:rPr>
    </w:lvl>
    <w:lvl w:ilvl="1" w:tplc="5CFEF6AE">
      <w:start w:val="1"/>
      <w:numFmt w:val="bullet"/>
      <w:lvlText w:val=""/>
      <w:lvlJc w:val="left"/>
      <w:pPr>
        <w:tabs>
          <w:tab w:val="num" w:pos="1440"/>
        </w:tabs>
        <w:ind w:left="1440" w:hanging="360"/>
      </w:pPr>
      <w:rPr>
        <w:rFonts w:ascii="Symbol" w:hAnsi="Symbol" w:hint="default"/>
        <w:sz w:val="20"/>
      </w:rPr>
    </w:lvl>
    <w:lvl w:ilvl="2" w:tplc="1FD48322">
      <w:start w:val="1"/>
      <w:numFmt w:val="bullet"/>
      <w:lvlText w:val=""/>
      <w:lvlJc w:val="left"/>
      <w:pPr>
        <w:tabs>
          <w:tab w:val="num" w:pos="2160"/>
        </w:tabs>
        <w:ind w:left="2160" w:hanging="360"/>
      </w:pPr>
      <w:rPr>
        <w:rFonts w:ascii="Symbol" w:hAnsi="Symbol" w:hint="default"/>
        <w:sz w:val="20"/>
      </w:rPr>
    </w:lvl>
    <w:lvl w:ilvl="3" w:tplc="4D8A1CD0">
      <w:start w:val="1"/>
      <w:numFmt w:val="bullet"/>
      <w:lvlText w:val=""/>
      <w:lvlJc w:val="left"/>
      <w:pPr>
        <w:tabs>
          <w:tab w:val="num" w:pos="2880"/>
        </w:tabs>
        <w:ind w:left="2880" w:hanging="360"/>
      </w:pPr>
      <w:rPr>
        <w:rFonts w:ascii="Symbol" w:hAnsi="Symbol" w:hint="default"/>
        <w:sz w:val="20"/>
      </w:rPr>
    </w:lvl>
    <w:lvl w:ilvl="4" w:tplc="AA32EECA">
      <w:start w:val="1"/>
      <w:numFmt w:val="bullet"/>
      <w:lvlText w:val=""/>
      <w:lvlJc w:val="left"/>
      <w:pPr>
        <w:tabs>
          <w:tab w:val="num" w:pos="3600"/>
        </w:tabs>
        <w:ind w:left="3600" w:hanging="360"/>
      </w:pPr>
      <w:rPr>
        <w:rFonts w:ascii="Symbol" w:hAnsi="Symbol" w:hint="default"/>
        <w:sz w:val="20"/>
      </w:rPr>
    </w:lvl>
    <w:lvl w:ilvl="5" w:tplc="39BAF578">
      <w:start w:val="1"/>
      <w:numFmt w:val="bullet"/>
      <w:lvlText w:val=""/>
      <w:lvlJc w:val="left"/>
      <w:pPr>
        <w:tabs>
          <w:tab w:val="num" w:pos="4320"/>
        </w:tabs>
        <w:ind w:left="4320" w:hanging="360"/>
      </w:pPr>
      <w:rPr>
        <w:rFonts w:ascii="Symbol" w:hAnsi="Symbol" w:hint="default"/>
        <w:sz w:val="20"/>
      </w:rPr>
    </w:lvl>
    <w:lvl w:ilvl="6" w:tplc="A588D74E">
      <w:start w:val="1"/>
      <w:numFmt w:val="bullet"/>
      <w:lvlText w:val=""/>
      <w:lvlJc w:val="left"/>
      <w:pPr>
        <w:tabs>
          <w:tab w:val="num" w:pos="5040"/>
        </w:tabs>
        <w:ind w:left="5040" w:hanging="360"/>
      </w:pPr>
      <w:rPr>
        <w:rFonts w:ascii="Symbol" w:hAnsi="Symbol" w:hint="default"/>
        <w:sz w:val="20"/>
      </w:rPr>
    </w:lvl>
    <w:lvl w:ilvl="7" w:tplc="52CE237E">
      <w:start w:val="1"/>
      <w:numFmt w:val="bullet"/>
      <w:lvlText w:val=""/>
      <w:lvlJc w:val="left"/>
      <w:pPr>
        <w:tabs>
          <w:tab w:val="num" w:pos="5760"/>
        </w:tabs>
        <w:ind w:left="5760" w:hanging="360"/>
      </w:pPr>
      <w:rPr>
        <w:rFonts w:ascii="Symbol" w:hAnsi="Symbol" w:hint="default"/>
        <w:sz w:val="20"/>
      </w:rPr>
    </w:lvl>
    <w:lvl w:ilvl="8" w:tplc="18246E78">
      <w:start w:val="1"/>
      <w:numFmt w:val="bullet"/>
      <w:lvlText w:val=""/>
      <w:lvlJc w:val="left"/>
      <w:pPr>
        <w:tabs>
          <w:tab w:val="num" w:pos="6480"/>
        </w:tabs>
        <w:ind w:left="6480" w:hanging="360"/>
      </w:pPr>
      <w:rPr>
        <w:rFonts w:ascii="Symbol" w:hAnsi="Symbol" w:hint="default"/>
        <w:sz w:val="20"/>
      </w:rPr>
    </w:lvl>
  </w:abstractNum>
  <w:abstractNum w:abstractNumId="51">
    <w:nsid w:val="3CA3675B"/>
    <w:multiLevelType w:val="hybridMultilevel"/>
    <w:tmpl w:val="A01015DE"/>
    <w:lvl w:ilvl="0" w:tplc="4D62FC54">
      <w:start w:val="1"/>
      <w:numFmt w:val="bullet"/>
      <w:lvlText w:val=""/>
      <w:lvlJc w:val="left"/>
      <w:pPr>
        <w:ind w:left="720" w:hanging="360"/>
      </w:pPr>
      <w:rPr>
        <w:rFonts w:ascii="Symbol" w:hAnsi="Symbol" w:hint="default"/>
      </w:rPr>
    </w:lvl>
    <w:lvl w:ilvl="1" w:tplc="BE1E0FCA">
      <w:start w:val="1"/>
      <w:numFmt w:val="bullet"/>
      <w:lvlText w:val="o"/>
      <w:lvlJc w:val="left"/>
      <w:pPr>
        <w:ind w:left="1440" w:hanging="360"/>
      </w:pPr>
      <w:rPr>
        <w:rFonts w:ascii="Courier New" w:hAnsi="Courier New" w:cs="Courier New" w:hint="default"/>
      </w:rPr>
    </w:lvl>
    <w:lvl w:ilvl="2" w:tplc="37504124">
      <w:start w:val="1"/>
      <w:numFmt w:val="bullet"/>
      <w:lvlText w:val=""/>
      <w:lvlJc w:val="left"/>
      <w:pPr>
        <w:ind w:left="2160" w:hanging="360"/>
      </w:pPr>
      <w:rPr>
        <w:rFonts w:ascii="Wingdings" w:hAnsi="Wingdings" w:hint="default"/>
      </w:rPr>
    </w:lvl>
    <w:lvl w:ilvl="3" w:tplc="64E03B4C">
      <w:start w:val="1"/>
      <w:numFmt w:val="bullet"/>
      <w:lvlText w:val=""/>
      <w:lvlJc w:val="left"/>
      <w:pPr>
        <w:ind w:left="2880" w:hanging="360"/>
      </w:pPr>
      <w:rPr>
        <w:rFonts w:ascii="Symbol" w:hAnsi="Symbol" w:hint="default"/>
      </w:rPr>
    </w:lvl>
    <w:lvl w:ilvl="4" w:tplc="23C6E7AA">
      <w:start w:val="1"/>
      <w:numFmt w:val="bullet"/>
      <w:lvlText w:val="o"/>
      <w:lvlJc w:val="left"/>
      <w:pPr>
        <w:ind w:left="3600" w:hanging="360"/>
      </w:pPr>
      <w:rPr>
        <w:rFonts w:ascii="Courier New" w:hAnsi="Courier New" w:cs="Courier New" w:hint="default"/>
      </w:rPr>
    </w:lvl>
    <w:lvl w:ilvl="5" w:tplc="173A6290">
      <w:start w:val="1"/>
      <w:numFmt w:val="bullet"/>
      <w:lvlText w:val=""/>
      <w:lvlJc w:val="left"/>
      <w:pPr>
        <w:ind w:left="4320" w:hanging="360"/>
      </w:pPr>
      <w:rPr>
        <w:rFonts w:ascii="Wingdings" w:hAnsi="Wingdings" w:hint="default"/>
      </w:rPr>
    </w:lvl>
    <w:lvl w:ilvl="6" w:tplc="BBD8DD48">
      <w:start w:val="1"/>
      <w:numFmt w:val="bullet"/>
      <w:lvlText w:val=""/>
      <w:lvlJc w:val="left"/>
      <w:pPr>
        <w:ind w:left="5040" w:hanging="360"/>
      </w:pPr>
      <w:rPr>
        <w:rFonts w:ascii="Symbol" w:hAnsi="Symbol" w:hint="default"/>
      </w:rPr>
    </w:lvl>
    <w:lvl w:ilvl="7" w:tplc="9E1C35D2">
      <w:start w:val="1"/>
      <w:numFmt w:val="bullet"/>
      <w:lvlText w:val="o"/>
      <w:lvlJc w:val="left"/>
      <w:pPr>
        <w:ind w:left="5760" w:hanging="360"/>
      </w:pPr>
      <w:rPr>
        <w:rFonts w:ascii="Courier New" w:hAnsi="Courier New" w:cs="Courier New" w:hint="default"/>
      </w:rPr>
    </w:lvl>
    <w:lvl w:ilvl="8" w:tplc="459241A0">
      <w:start w:val="1"/>
      <w:numFmt w:val="bullet"/>
      <w:lvlText w:val=""/>
      <w:lvlJc w:val="left"/>
      <w:pPr>
        <w:ind w:left="6480" w:hanging="360"/>
      </w:pPr>
      <w:rPr>
        <w:rFonts w:ascii="Wingdings" w:hAnsi="Wingdings" w:hint="default"/>
      </w:rPr>
    </w:lvl>
  </w:abstractNum>
  <w:abstractNum w:abstractNumId="52">
    <w:nsid w:val="42185095"/>
    <w:multiLevelType w:val="hybridMultilevel"/>
    <w:tmpl w:val="734C89E8"/>
    <w:lvl w:ilvl="0" w:tplc="F8021106">
      <w:start w:val="20"/>
      <w:numFmt w:val="decimal"/>
      <w:lvlText w:val="%1."/>
      <w:lvlJc w:val="left"/>
      <w:pPr>
        <w:tabs>
          <w:tab w:val="num" w:pos="720"/>
        </w:tabs>
        <w:ind w:left="720" w:hanging="360"/>
      </w:pPr>
    </w:lvl>
    <w:lvl w:ilvl="1" w:tplc="6B066664">
      <w:start w:val="1"/>
      <w:numFmt w:val="decimal"/>
      <w:lvlText w:val="%2."/>
      <w:lvlJc w:val="left"/>
      <w:pPr>
        <w:tabs>
          <w:tab w:val="num" w:pos="1440"/>
        </w:tabs>
        <w:ind w:left="1440" w:hanging="360"/>
      </w:pPr>
    </w:lvl>
    <w:lvl w:ilvl="2" w:tplc="70BAFFA0">
      <w:start w:val="1"/>
      <w:numFmt w:val="decimal"/>
      <w:lvlText w:val="%3."/>
      <w:lvlJc w:val="left"/>
      <w:pPr>
        <w:tabs>
          <w:tab w:val="num" w:pos="2160"/>
        </w:tabs>
        <w:ind w:left="2160" w:hanging="360"/>
      </w:pPr>
    </w:lvl>
    <w:lvl w:ilvl="3" w:tplc="69487FB4">
      <w:start w:val="1"/>
      <w:numFmt w:val="decimal"/>
      <w:lvlText w:val="%4."/>
      <w:lvlJc w:val="left"/>
      <w:pPr>
        <w:tabs>
          <w:tab w:val="num" w:pos="2880"/>
        </w:tabs>
        <w:ind w:left="2880" w:hanging="360"/>
      </w:pPr>
    </w:lvl>
    <w:lvl w:ilvl="4" w:tplc="967EF4A4">
      <w:start w:val="1"/>
      <w:numFmt w:val="decimal"/>
      <w:lvlText w:val="%5."/>
      <w:lvlJc w:val="left"/>
      <w:pPr>
        <w:tabs>
          <w:tab w:val="num" w:pos="3600"/>
        </w:tabs>
        <w:ind w:left="3600" w:hanging="360"/>
      </w:pPr>
    </w:lvl>
    <w:lvl w:ilvl="5" w:tplc="BDAC04BA">
      <w:start w:val="1"/>
      <w:numFmt w:val="decimal"/>
      <w:lvlText w:val="%6."/>
      <w:lvlJc w:val="left"/>
      <w:pPr>
        <w:tabs>
          <w:tab w:val="num" w:pos="4320"/>
        </w:tabs>
        <w:ind w:left="4320" w:hanging="360"/>
      </w:pPr>
    </w:lvl>
    <w:lvl w:ilvl="6" w:tplc="A6F0DDC0">
      <w:start w:val="1"/>
      <w:numFmt w:val="decimal"/>
      <w:lvlText w:val="%7."/>
      <w:lvlJc w:val="left"/>
      <w:pPr>
        <w:tabs>
          <w:tab w:val="num" w:pos="5040"/>
        </w:tabs>
        <w:ind w:left="5040" w:hanging="360"/>
      </w:pPr>
    </w:lvl>
    <w:lvl w:ilvl="7" w:tplc="8D4E4DC2">
      <w:start w:val="1"/>
      <w:numFmt w:val="decimal"/>
      <w:lvlText w:val="%8."/>
      <w:lvlJc w:val="left"/>
      <w:pPr>
        <w:tabs>
          <w:tab w:val="num" w:pos="5760"/>
        </w:tabs>
        <w:ind w:left="5760" w:hanging="360"/>
      </w:pPr>
    </w:lvl>
    <w:lvl w:ilvl="8" w:tplc="9CE8FD3A">
      <w:start w:val="1"/>
      <w:numFmt w:val="decimal"/>
      <w:lvlText w:val="%9."/>
      <w:lvlJc w:val="left"/>
      <w:pPr>
        <w:tabs>
          <w:tab w:val="num" w:pos="6480"/>
        </w:tabs>
        <w:ind w:left="6480" w:hanging="360"/>
      </w:pPr>
    </w:lvl>
  </w:abstractNum>
  <w:abstractNum w:abstractNumId="5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367142A"/>
    <w:multiLevelType w:val="hybridMultilevel"/>
    <w:tmpl w:val="765E949A"/>
    <w:lvl w:ilvl="0" w:tplc="5E429340">
      <w:start w:val="1"/>
      <w:numFmt w:val="bullet"/>
      <w:lvlText w:val=""/>
      <w:lvlJc w:val="left"/>
      <w:pPr>
        <w:ind w:left="720" w:hanging="360"/>
      </w:pPr>
      <w:rPr>
        <w:rFonts w:ascii="Symbol" w:hAnsi="Symbol" w:hint="default"/>
      </w:rPr>
    </w:lvl>
    <w:lvl w:ilvl="1" w:tplc="737AA50E">
      <w:start w:val="1"/>
      <w:numFmt w:val="bullet"/>
      <w:lvlText w:val=""/>
      <w:lvlJc w:val="left"/>
      <w:pPr>
        <w:ind w:left="1440" w:hanging="360"/>
      </w:pPr>
      <w:rPr>
        <w:rFonts w:ascii="Symbol" w:hAnsi="Symbol" w:hint="default"/>
      </w:rPr>
    </w:lvl>
    <w:lvl w:ilvl="2" w:tplc="904E6872">
      <w:start w:val="1"/>
      <w:numFmt w:val="bullet"/>
      <w:lvlText w:val=""/>
      <w:lvlJc w:val="left"/>
      <w:pPr>
        <w:ind w:left="2160" w:hanging="360"/>
      </w:pPr>
      <w:rPr>
        <w:rFonts w:ascii="Wingdings" w:hAnsi="Wingdings" w:hint="default"/>
      </w:rPr>
    </w:lvl>
    <w:lvl w:ilvl="3" w:tplc="4F6C4BAC">
      <w:start w:val="1"/>
      <w:numFmt w:val="bullet"/>
      <w:lvlText w:val=""/>
      <w:lvlJc w:val="left"/>
      <w:pPr>
        <w:ind w:left="2880" w:hanging="360"/>
      </w:pPr>
      <w:rPr>
        <w:rFonts w:ascii="Symbol" w:hAnsi="Symbol" w:hint="default"/>
      </w:rPr>
    </w:lvl>
    <w:lvl w:ilvl="4" w:tplc="6D84F4FA">
      <w:start w:val="1"/>
      <w:numFmt w:val="bullet"/>
      <w:lvlText w:val="o"/>
      <w:lvlJc w:val="left"/>
      <w:pPr>
        <w:ind w:left="3600" w:hanging="360"/>
      </w:pPr>
      <w:rPr>
        <w:rFonts w:ascii="Courier New" w:hAnsi="Courier New" w:hint="default"/>
      </w:rPr>
    </w:lvl>
    <w:lvl w:ilvl="5" w:tplc="C6FAEAD0">
      <w:start w:val="1"/>
      <w:numFmt w:val="bullet"/>
      <w:lvlText w:val=""/>
      <w:lvlJc w:val="left"/>
      <w:pPr>
        <w:ind w:left="4320" w:hanging="360"/>
      </w:pPr>
      <w:rPr>
        <w:rFonts w:ascii="Wingdings" w:hAnsi="Wingdings" w:hint="default"/>
      </w:rPr>
    </w:lvl>
    <w:lvl w:ilvl="6" w:tplc="AAB216D4">
      <w:start w:val="1"/>
      <w:numFmt w:val="bullet"/>
      <w:lvlText w:val=""/>
      <w:lvlJc w:val="left"/>
      <w:pPr>
        <w:ind w:left="5040" w:hanging="360"/>
      </w:pPr>
      <w:rPr>
        <w:rFonts w:ascii="Symbol" w:hAnsi="Symbol" w:hint="default"/>
      </w:rPr>
    </w:lvl>
    <w:lvl w:ilvl="7" w:tplc="199493CA">
      <w:start w:val="1"/>
      <w:numFmt w:val="bullet"/>
      <w:lvlText w:val="o"/>
      <w:lvlJc w:val="left"/>
      <w:pPr>
        <w:ind w:left="5760" w:hanging="360"/>
      </w:pPr>
      <w:rPr>
        <w:rFonts w:ascii="Courier New" w:hAnsi="Courier New" w:hint="default"/>
      </w:rPr>
    </w:lvl>
    <w:lvl w:ilvl="8" w:tplc="3888212A">
      <w:start w:val="1"/>
      <w:numFmt w:val="bullet"/>
      <w:lvlText w:val=""/>
      <w:lvlJc w:val="left"/>
      <w:pPr>
        <w:ind w:left="6480" w:hanging="360"/>
      </w:pPr>
      <w:rPr>
        <w:rFonts w:ascii="Wingdings" w:hAnsi="Wingdings" w:hint="default"/>
      </w:rPr>
    </w:lvl>
  </w:abstractNum>
  <w:abstractNum w:abstractNumId="55">
    <w:nsid w:val="43B23B1D"/>
    <w:multiLevelType w:val="hybridMultilevel"/>
    <w:tmpl w:val="2FCCFFE6"/>
    <w:lvl w:ilvl="0" w:tplc="B2BA1690">
      <w:start w:val="1"/>
      <w:numFmt w:val="bullet"/>
      <w:lvlText w:val=""/>
      <w:lvlJc w:val="left"/>
      <w:pPr>
        <w:tabs>
          <w:tab w:val="num" w:pos="720"/>
        </w:tabs>
        <w:ind w:left="720" w:hanging="360"/>
      </w:pPr>
      <w:rPr>
        <w:rFonts w:ascii="Symbol" w:hAnsi="Symbol" w:hint="default"/>
        <w:sz w:val="20"/>
      </w:rPr>
    </w:lvl>
    <w:lvl w:ilvl="1" w:tplc="0ABE58DC">
      <w:start w:val="1"/>
      <w:numFmt w:val="bullet"/>
      <w:lvlText w:val=""/>
      <w:lvlJc w:val="left"/>
      <w:pPr>
        <w:tabs>
          <w:tab w:val="num" w:pos="1440"/>
        </w:tabs>
        <w:ind w:left="1440" w:hanging="360"/>
      </w:pPr>
      <w:rPr>
        <w:rFonts w:ascii="Symbol" w:hAnsi="Symbol" w:hint="default"/>
        <w:sz w:val="20"/>
      </w:rPr>
    </w:lvl>
    <w:lvl w:ilvl="2" w:tplc="6846AC68">
      <w:start w:val="1"/>
      <w:numFmt w:val="bullet"/>
      <w:lvlText w:val=""/>
      <w:lvlJc w:val="left"/>
      <w:pPr>
        <w:tabs>
          <w:tab w:val="num" w:pos="2160"/>
        </w:tabs>
        <w:ind w:left="2160" w:hanging="360"/>
      </w:pPr>
      <w:rPr>
        <w:rFonts w:ascii="Symbol" w:hAnsi="Symbol" w:hint="default"/>
        <w:sz w:val="20"/>
      </w:rPr>
    </w:lvl>
    <w:lvl w:ilvl="3" w:tplc="909C3F00">
      <w:start w:val="1"/>
      <w:numFmt w:val="bullet"/>
      <w:lvlText w:val=""/>
      <w:lvlJc w:val="left"/>
      <w:pPr>
        <w:tabs>
          <w:tab w:val="num" w:pos="2880"/>
        </w:tabs>
        <w:ind w:left="2880" w:hanging="360"/>
      </w:pPr>
      <w:rPr>
        <w:rFonts w:ascii="Symbol" w:hAnsi="Symbol" w:hint="default"/>
        <w:sz w:val="20"/>
      </w:rPr>
    </w:lvl>
    <w:lvl w:ilvl="4" w:tplc="62F4B03E">
      <w:start w:val="1"/>
      <w:numFmt w:val="bullet"/>
      <w:lvlText w:val=""/>
      <w:lvlJc w:val="left"/>
      <w:pPr>
        <w:tabs>
          <w:tab w:val="num" w:pos="3600"/>
        </w:tabs>
        <w:ind w:left="3600" w:hanging="360"/>
      </w:pPr>
      <w:rPr>
        <w:rFonts w:ascii="Symbol" w:hAnsi="Symbol" w:hint="default"/>
        <w:sz w:val="20"/>
      </w:rPr>
    </w:lvl>
    <w:lvl w:ilvl="5" w:tplc="D9645646">
      <w:start w:val="1"/>
      <w:numFmt w:val="bullet"/>
      <w:lvlText w:val=""/>
      <w:lvlJc w:val="left"/>
      <w:pPr>
        <w:tabs>
          <w:tab w:val="num" w:pos="4320"/>
        </w:tabs>
        <w:ind w:left="4320" w:hanging="360"/>
      </w:pPr>
      <w:rPr>
        <w:rFonts w:ascii="Symbol" w:hAnsi="Symbol" w:hint="default"/>
        <w:sz w:val="20"/>
      </w:rPr>
    </w:lvl>
    <w:lvl w:ilvl="6" w:tplc="0DB0743E">
      <w:start w:val="1"/>
      <w:numFmt w:val="bullet"/>
      <w:lvlText w:val=""/>
      <w:lvlJc w:val="left"/>
      <w:pPr>
        <w:tabs>
          <w:tab w:val="num" w:pos="5040"/>
        </w:tabs>
        <w:ind w:left="5040" w:hanging="360"/>
      </w:pPr>
      <w:rPr>
        <w:rFonts w:ascii="Symbol" w:hAnsi="Symbol" w:hint="default"/>
        <w:sz w:val="20"/>
      </w:rPr>
    </w:lvl>
    <w:lvl w:ilvl="7" w:tplc="F450244E">
      <w:start w:val="1"/>
      <w:numFmt w:val="bullet"/>
      <w:lvlText w:val=""/>
      <w:lvlJc w:val="left"/>
      <w:pPr>
        <w:tabs>
          <w:tab w:val="num" w:pos="5760"/>
        </w:tabs>
        <w:ind w:left="5760" w:hanging="360"/>
      </w:pPr>
      <w:rPr>
        <w:rFonts w:ascii="Symbol" w:hAnsi="Symbol" w:hint="default"/>
        <w:sz w:val="20"/>
      </w:rPr>
    </w:lvl>
    <w:lvl w:ilvl="8" w:tplc="0BB80AD6">
      <w:start w:val="1"/>
      <w:numFmt w:val="bullet"/>
      <w:lvlText w:val=""/>
      <w:lvlJc w:val="left"/>
      <w:pPr>
        <w:tabs>
          <w:tab w:val="num" w:pos="6480"/>
        </w:tabs>
        <w:ind w:left="6480" w:hanging="360"/>
      </w:pPr>
      <w:rPr>
        <w:rFonts w:ascii="Symbol" w:hAnsi="Symbol" w:hint="default"/>
        <w:sz w:val="20"/>
      </w:rPr>
    </w:lvl>
  </w:abstractNum>
  <w:abstractNum w:abstractNumId="56">
    <w:nsid w:val="46532A5C"/>
    <w:multiLevelType w:val="hybridMultilevel"/>
    <w:tmpl w:val="8188AE68"/>
    <w:lvl w:ilvl="0" w:tplc="75CA2EAC">
      <w:start w:val="1"/>
      <w:numFmt w:val="bullet"/>
      <w:lvlText w:val=""/>
      <w:lvlJc w:val="left"/>
      <w:pPr>
        <w:tabs>
          <w:tab w:val="num" w:pos="720"/>
        </w:tabs>
        <w:ind w:left="720" w:hanging="360"/>
      </w:pPr>
      <w:rPr>
        <w:rFonts w:ascii="Symbol" w:hAnsi="Symbol" w:hint="default"/>
        <w:sz w:val="20"/>
      </w:rPr>
    </w:lvl>
    <w:lvl w:ilvl="1" w:tplc="C52CB75E">
      <w:start w:val="1"/>
      <w:numFmt w:val="bullet"/>
      <w:lvlText w:val=""/>
      <w:lvlJc w:val="left"/>
      <w:pPr>
        <w:tabs>
          <w:tab w:val="num" w:pos="1440"/>
        </w:tabs>
        <w:ind w:left="1440" w:hanging="360"/>
      </w:pPr>
      <w:rPr>
        <w:rFonts w:ascii="Symbol" w:hAnsi="Symbol" w:hint="default"/>
        <w:sz w:val="20"/>
      </w:rPr>
    </w:lvl>
    <w:lvl w:ilvl="2" w:tplc="092670AC">
      <w:start w:val="1"/>
      <w:numFmt w:val="bullet"/>
      <w:lvlText w:val=""/>
      <w:lvlJc w:val="left"/>
      <w:pPr>
        <w:tabs>
          <w:tab w:val="num" w:pos="2160"/>
        </w:tabs>
        <w:ind w:left="2160" w:hanging="360"/>
      </w:pPr>
      <w:rPr>
        <w:rFonts w:ascii="Symbol" w:hAnsi="Symbol" w:hint="default"/>
        <w:sz w:val="20"/>
      </w:rPr>
    </w:lvl>
    <w:lvl w:ilvl="3" w:tplc="CE90DEF0">
      <w:start w:val="1"/>
      <w:numFmt w:val="bullet"/>
      <w:lvlText w:val=""/>
      <w:lvlJc w:val="left"/>
      <w:pPr>
        <w:tabs>
          <w:tab w:val="num" w:pos="2880"/>
        </w:tabs>
        <w:ind w:left="2880" w:hanging="360"/>
      </w:pPr>
      <w:rPr>
        <w:rFonts w:ascii="Symbol" w:hAnsi="Symbol" w:hint="default"/>
        <w:sz w:val="20"/>
      </w:rPr>
    </w:lvl>
    <w:lvl w:ilvl="4" w:tplc="57D4BBC4">
      <w:start w:val="1"/>
      <w:numFmt w:val="bullet"/>
      <w:lvlText w:val=""/>
      <w:lvlJc w:val="left"/>
      <w:pPr>
        <w:tabs>
          <w:tab w:val="num" w:pos="3600"/>
        </w:tabs>
        <w:ind w:left="3600" w:hanging="360"/>
      </w:pPr>
      <w:rPr>
        <w:rFonts w:ascii="Symbol" w:hAnsi="Symbol" w:hint="default"/>
        <w:sz w:val="20"/>
      </w:rPr>
    </w:lvl>
    <w:lvl w:ilvl="5" w:tplc="C7E2AD8A">
      <w:start w:val="1"/>
      <w:numFmt w:val="bullet"/>
      <w:lvlText w:val=""/>
      <w:lvlJc w:val="left"/>
      <w:pPr>
        <w:tabs>
          <w:tab w:val="num" w:pos="4320"/>
        </w:tabs>
        <w:ind w:left="4320" w:hanging="360"/>
      </w:pPr>
      <w:rPr>
        <w:rFonts w:ascii="Symbol" w:hAnsi="Symbol" w:hint="default"/>
        <w:sz w:val="20"/>
      </w:rPr>
    </w:lvl>
    <w:lvl w:ilvl="6" w:tplc="12DCD54C">
      <w:start w:val="1"/>
      <w:numFmt w:val="bullet"/>
      <w:lvlText w:val=""/>
      <w:lvlJc w:val="left"/>
      <w:pPr>
        <w:tabs>
          <w:tab w:val="num" w:pos="5040"/>
        </w:tabs>
        <w:ind w:left="5040" w:hanging="360"/>
      </w:pPr>
      <w:rPr>
        <w:rFonts w:ascii="Symbol" w:hAnsi="Symbol" w:hint="default"/>
        <w:sz w:val="20"/>
      </w:rPr>
    </w:lvl>
    <w:lvl w:ilvl="7" w:tplc="4156ED8C">
      <w:start w:val="1"/>
      <w:numFmt w:val="bullet"/>
      <w:lvlText w:val=""/>
      <w:lvlJc w:val="left"/>
      <w:pPr>
        <w:tabs>
          <w:tab w:val="num" w:pos="5760"/>
        </w:tabs>
        <w:ind w:left="5760" w:hanging="360"/>
      </w:pPr>
      <w:rPr>
        <w:rFonts w:ascii="Symbol" w:hAnsi="Symbol" w:hint="default"/>
        <w:sz w:val="20"/>
      </w:rPr>
    </w:lvl>
    <w:lvl w:ilvl="8" w:tplc="968CE908">
      <w:start w:val="1"/>
      <w:numFmt w:val="bullet"/>
      <w:lvlText w:val=""/>
      <w:lvlJc w:val="left"/>
      <w:pPr>
        <w:tabs>
          <w:tab w:val="num" w:pos="6480"/>
        </w:tabs>
        <w:ind w:left="6480" w:hanging="360"/>
      </w:pPr>
      <w:rPr>
        <w:rFonts w:ascii="Symbol" w:hAnsi="Symbol" w:hint="default"/>
        <w:sz w:val="20"/>
      </w:rPr>
    </w:lvl>
  </w:abstractNum>
  <w:abstractNum w:abstractNumId="5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479F5D4F"/>
    <w:multiLevelType w:val="hybridMultilevel"/>
    <w:tmpl w:val="B7A834D4"/>
    <w:lvl w:ilvl="0" w:tplc="39F61AE0">
      <w:start w:val="1"/>
      <w:numFmt w:val="bullet"/>
      <w:lvlText w:val=""/>
      <w:lvlJc w:val="left"/>
      <w:pPr>
        <w:ind w:left="997" w:hanging="360"/>
      </w:pPr>
      <w:rPr>
        <w:rFonts w:ascii="Symbol" w:hAnsi="Symbol" w:hint="default"/>
      </w:rPr>
    </w:lvl>
    <w:lvl w:ilvl="1" w:tplc="7D687AC6">
      <w:start w:val="1"/>
      <w:numFmt w:val="bullet"/>
      <w:lvlText w:val="o"/>
      <w:lvlJc w:val="left"/>
      <w:pPr>
        <w:ind w:left="1717" w:hanging="360"/>
      </w:pPr>
      <w:rPr>
        <w:rFonts w:ascii="Courier New" w:eastAsia="Courier New" w:hAnsi="Courier New" w:cs="Courier New" w:hint="default"/>
      </w:rPr>
    </w:lvl>
    <w:lvl w:ilvl="2" w:tplc="94CA9094">
      <w:start w:val="1"/>
      <w:numFmt w:val="bullet"/>
      <w:lvlText w:val="§"/>
      <w:lvlJc w:val="left"/>
      <w:pPr>
        <w:ind w:left="2437" w:hanging="360"/>
      </w:pPr>
      <w:rPr>
        <w:rFonts w:ascii="Wingdings" w:eastAsia="Wingdings" w:hAnsi="Wingdings" w:cs="Wingdings" w:hint="default"/>
      </w:rPr>
    </w:lvl>
    <w:lvl w:ilvl="3" w:tplc="F40AC9F4">
      <w:start w:val="1"/>
      <w:numFmt w:val="bullet"/>
      <w:lvlText w:val="·"/>
      <w:lvlJc w:val="left"/>
      <w:pPr>
        <w:ind w:left="3157" w:hanging="360"/>
      </w:pPr>
      <w:rPr>
        <w:rFonts w:ascii="Symbol" w:eastAsia="Symbol" w:hAnsi="Symbol" w:cs="Symbol" w:hint="default"/>
      </w:rPr>
    </w:lvl>
    <w:lvl w:ilvl="4" w:tplc="19728A2E">
      <w:start w:val="1"/>
      <w:numFmt w:val="bullet"/>
      <w:lvlText w:val="o"/>
      <w:lvlJc w:val="left"/>
      <w:pPr>
        <w:ind w:left="3877" w:hanging="360"/>
      </w:pPr>
      <w:rPr>
        <w:rFonts w:ascii="Courier New" w:eastAsia="Courier New" w:hAnsi="Courier New" w:cs="Courier New" w:hint="default"/>
      </w:rPr>
    </w:lvl>
    <w:lvl w:ilvl="5" w:tplc="83DC0A92">
      <w:start w:val="1"/>
      <w:numFmt w:val="bullet"/>
      <w:lvlText w:val="§"/>
      <w:lvlJc w:val="left"/>
      <w:pPr>
        <w:ind w:left="4597" w:hanging="360"/>
      </w:pPr>
      <w:rPr>
        <w:rFonts w:ascii="Wingdings" w:eastAsia="Wingdings" w:hAnsi="Wingdings" w:cs="Wingdings" w:hint="default"/>
      </w:rPr>
    </w:lvl>
    <w:lvl w:ilvl="6" w:tplc="E6EEC696">
      <w:start w:val="1"/>
      <w:numFmt w:val="bullet"/>
      <w:lvlText w:val="·"/>
      <w:lvlJc w:val="left"/>
      <w:pPr>
        <w:ind w:left="5317" w:hanging="360"/>
      </w:pPr>
      <w:rPr>
        <w:rFonts w:ascii="Symbol" w:eastAsia="Symbol" w:hAnsi="Symbol" w:cs="Symbol" w:hint="default"/>
      </w:rPr>
    </w:lvl>
    <w:lvl w:ilvl="7" w:tplc="F0FECA6A">
      <w:start w:val="1"/>
      <w:numFmt w:val="bullet"/>
      <w:lvlText w:val="o"/>
      <w:lvlJc w:val="left"/>
      <w:pPr>
        <w:ind w:left="6037" w:hanging="360"/>
      </w:pPr>
      <w:rPr>
        <w:rFonts w:ascii="Courier New" w:eastAsia="Courier New" w:hAnsi="Courier New" w:cs="Courier New" w:hint="default"/>
      </w:rPr>
    </w:lvl>
    <w:lvl w:ilvl="8" w:tplc="F9283854">
      <w:start w:val="1"/>
      <w:numFmt w:val="bullet"/>
      <w:lvlText w:val="§"/>
      <w:lvlJc w:val="left"/>
      <w:pPr>
        <w:ind w:left="6757" w:hanging="360"/>
      </w:pPr>
      <w:rPr>
        <w:rFonts w:ascii="Wingdings" w:eastAsia="Wingdings" w:hAnsi="Wingdings" w:cs="Wingdings" w:hint="default"/>
      </w:rPr>
    </w:lvl>
  </w:abstractNum>
  <w:abstractNum w:abstractNumId="60">
    <w:nsid w:val="4A1B266B"/>
    <w:multiLevelType w:val="hybridMultilevel"/>
    <w:tmpl w:val="4494578E"/>
    <w:lvl w:ilvl="0" w:tplc="416EA5F0">
      <w:start w:val="1"/>
      <w:numFmt w:val="decimal"/>
      <w:lvlText w:val="%1."/>
      <w:lvlJc w:val="left"/>
      <w:pPr>
        <w:tabs>
          <w:tab w:val="num" w:pos="720"/>
        </w:tabs>
        <w:ind w:left="720" w:hanging="360"/>
      </w:pPr>
    </w:lvl>
    <w:lvl w:ilvl="1" w:tplc="688A15B0">
      <w:start w:val="1"/>
      <w:numFmt w:val="decimal"/>
      <w:lvlText w:val="%2."/>
      <w:lvlJc w:val="left"/>
      <w:pPr>
        <w:tabs>
          <w:tab w:val="num" w:pos="1440"/>
        </w:tabs>
        <w:ind w:left="1440" w:hanging="360"/>
      </w:pPr>
    </w:lvl>
    <w:lvl w:ilvl="2" w:tplc="5DDE6A76">
      <w:start w:val="1"/>
      <w:numFmt w:val="decimal"/>
      <w:lvlText w:val="%3."/>
      <w:lvlJc w:val="left"/>
      <w:pPr>
        <w:tabs>
          <w:tab w:val="num" w:pos="2160"/>
        </w:tabs>
        <w:ind w:left="2160" w:hanging="360"/>
      </w:pPr>
    </w:lvl>
    <w:lvl w:ilvl="3" w:tplc="87368544">
      <w:start w:val="1"/>
      <w:numFmt w:val="decimal"/>
      <w:lvlText w:val="%4."/>
      <w:lvlJc w:val="left"/>
      <w:pPr>
        <w:tabs>
          <w:tab w:val="num" w:pos="2880"/>
        </w:tabs>
        <w:ind w:left="2880" w:hanging="360"/>
      </w:pPr>
    </w:lvl>
    <w:lvl w:ilvl="4" w:tplc="0896DF30">
      <w:start w:val="1"/>
      <w:numFmt w:val="decimal"/>
      <w:lvlText w:val="%5."/>
      <w:lvlJc w:val="left"/>
      <w:pPr>
        <w:tabs>
          <w:tab w:val="num" w:pos="3600"/>
        </w:tabs>
        <w:ind w:left="3600" w:hanging="360"/>
      </w:pPr>
    </w:lvl>
    <w:lvl w:ilvl="5" w:tplc="E5E88ACE">
      <w:start w:val="1"/>
      <w:numFmt w:val="decimal"/>
      <w:lvlText w:val="%6."/>
      <w:lvlJc w:val="left"/>
      <w:pPr>
        <w:tabs>
          <w:tab w:val="num" w:pos="4320"/>
        </w:tabs>
        <w:ind w:left="4320" w:hanging="360"/>
      </w:pPr>
    </w:lvl>
    <w:lvl w:ilvl="6" w:tplc="A2529E38">
      <w:start w:val="1"/>
      <w:numFmt w:val="decimal"/>
      <w:lvlText w:val="%7."/>
      <w:lvlJc w:val="left"/>
      <w:pPr>
        <w:tabs>
          <w:tab w:val="num" w:pos="5040"/>
        </w:tabs>
        <w:ind w:left="5040" w:hanging="360"/>
      </w:pPr>
    </w:lvl>
    <w:lvl w:ilvl="7" w:tplc="3B86FB46">
      <w:start w:val="1"/>
      <w:numFmt w:val="decimal"/>
      <w:lvlText w:val="%8."/>
      <w:lvlJc w:val="left"/>
      <w:pPr>
        <w:tabs>
          <w:tab w:val="num" w:pos="5760"/>
        </w:tabs>
        <w:ind w:left="5760" w:hanging="360"/>
      </w:pPr>
    </w:lvl>
    <w:lvl w:ilvl="8" w:tplc="4EEC38EA">
      <w:start w:val="1"/>
      <w:numFmt w:val="decimal"/>
      <w:lvlText w:val="%9."/>
      <w:lvlJc w:val="left"/>
      <w:pPr>
        <w:tabs>
          <w:tab w:val="num" w:pos="6480"/>
        </w:tabs>
        <w:ind w:left="6480" w:hanging="360"/>
      </w:pPr>
    </w:lvl>
  </w:abstractNum>
  <w:abstractNum w:abstractNumId="61">
    <w:nsid w:val="4D86419C"/>
    <w:multiLevelType w:val="hybridMultilevel"/>
    <w:tmpl w:val="8F9A8098"/>
    <w:lvl w:ilvl="0" w:tplc="DEF4DCD2">
      <w:start w:val="1"/>
      <w:numFmt w:val="bullet"/>
      <w:lvlText w:val=""/>
      <w:lvlJc w:val="left"/>
      <w:pPr>
        <w:tabs>
          <w:tab w:val="num" w:pos="720"/>
        </w:tabs>
        <w:ind w:left="720" w:hanging="360"/>
      </w:pPr>
      <w:rPr>
        <w:rFonts w:ascii="Symbol" w:hAnsi="Symbol" w:hint="default"/>
        <w:sz w:val="20"/>
      </w:rPr>
    </w:lvl>
    <w:lvl w:ilvl="1" w:tplc="E380558C">
      <w:start w:val="1"/>
      <w:numFmt w:val="bullet"/>
      <w:lvlText w:val=""/>
      <w:lvlJc w:val="left"/>
      <w:pPr>
        <w:tabs>
          <w:tab w:val="num" w:pos="1440"/>
        </w:tabs>
        <w:ind w:left="1440" w:hanging="360"/>
      </w:pPr>
      <w:rPr>
        <w:rFonts w:ascii="Symbol" w:hAnsi="Symbol" w:hint="default"/>
        <w:sz w:val="20"/>
      </w:rPr>
    </w:lvl>
    <w:lvl w:ilvl="2" w:tplc="724A0E14">
      <w:start w:val="1"/>
      <w:numFmt w:val="bullet"/>
      <w:lvlText w:val=""/>
      <w:lvlJc w:val="left"/>
      <w:pPr>
        <w:tabs>
          <w:tab w:val="num" w:pos="2160"/>
        </w:tabs>
        <w:ind w:left="2160" w:hanging="360"/>
      </w:pPr>
      <w:rPr>
        <w:rFonts w:ascii="Symbol" w:hAnsi="Symbol" w:hint="default"/>
        <w:sz w:val="20"/>
      </w:rPr>
    </w:lvl>
    <w:lvl w:ilvl="3" w:tplc="68A01982">
      <w:start w:val="1"/>
      <w:numFmt w:val="bullet"/>
      <w:lvlText w:val=""/>
      <w:lvlJc w:val="left"/>
      <w:pPr>
        <w:tabs>
          <w:tab w:val="num" w:pos="2880"/>
        </w:tabs>
        <w:ind w:left="2880" w:hanging="360"/>
      </w:pPr>
      <w:rPr>
        <w:rFonts w:ascii="Symbol" w:hAnsi="Symbol" w:hint="default"/>
        <w:sz w:val="20"/>
      </w:rPr>
    </w:lvl>
    <w:lvl w:ilvl="4" w:tplc="13F04DF8">
      <w:start w:val="1"/>
      <w:numFmt w:val="bullet"/>
      <w:lvlText w:val=""/>
      <w:lvlJc w:val="left"/>
      <w:pPr>
        <w:tabs>
          <w:tab w:val="num" w:pos="3600"/>
        </w:tabs>
        <w:ind w:left="3600" w:hanging="360"/>
      </w:pPr>
      <w:rPr>
        <w:rFonts w:ascii="Symbol" w:hAnsi="Symbol" w:hint="default"/>
        <w:sz w:val="20"/>
      </w:rPr>
    </w:lvl>
    <w:lvl w:ilvl="5" w:tplc="A80A1916">
      <w:start w:val="1"/>
      <w:numFmt w:val="bullet"/>
      <w:lvlText w:val=""/>
      <w:lvlJc w:val="left"/>
      <w:pPr>
        <w:tabs>
          <w:tab w:val="num" w:pos="4320"/>
        </w:tabs>
        <w:ind w:left="4320" w:hanging="360"/>
      </w:pPr>
      <w:rPr>
        <w:rFonts w:ascii="Symbol" w:hAnsi="Symbol" w:hint="default"/>
        <w:sz w:val="20"/>
      </w:rPr>
    </w:lvl>
    <w:lvl w:ilvl="6" w:tplc="AF1C524A">
      <w:start w:val="1"/>
      <w:numFmt w:val="bullet"/>
      <w:lvlText w:val=""/>
      <w:lvlJc w:val="left"/>
      <w:pPr>
        <w:tabs>
          <w:tab w:val="num" w:pos="5040"/>
        </w:tabs>
        <w:ind w:left="5040" w:hanging="360"/>
      </w:pPr>
      <w:rPr>
        <w:rFonts w:ascii="Symbol" w:hAnsi="Symbol" w:hint="default"/>
        <w:sz w:val="20"/>
      </w:rPr>
    </w:lvl>
    <w:lvl w:ilvl="7" w:tplc="72B64912">
      <w:start w:val="1"/>
      <w:numFmt w:val="bullet"/>
      <w:lvlText w:val=""/>
      <w:lvlJc w:val="left"/>
      <w:pPr>
        <w:tabs>
          <w:tab w:val="num" w:pos="5760"/>
        </w:tabs>
        <w:ind w:left="5760" w:hanging="360"/>
      </w:pPr>
      <w:rPr>
        <w:rFonts w:ascii="Symbol" w:hAnsi="Symbol" w:hint="default"/>
        <w:sz w:val="20"/>
      </w:rPr>
    </w:lvl>
    <w:lvl w:ilvl="8" w:tplc="9250A81C">
      <w:start w:val="1"/>
      <w:numFmt w:val="bullet"/>
      <w:lvlText w:val=""/>
      <w:lvlJc w:val="left"/>
      <w:pPr>
        <w:tabs>
          <w:tab w:val="num" w:pos="6480"/>
        </w:tabs>
        <w:ind w:left="6480" w:hanging="360"/>
      </w:pPr>
      <w:rPr>
        <w:rFonts w:ascii="Symbol" w:hAnsi="Symbol" w:hint="default"/>
        <w:sz w:val="20"/>
      </w:rPr>
    </w:lvl>
  </w:abstractNum>
  <w:abstractNum w:abstractNumId="62">
    <w:nsid w:val="4F0D5AAA"/>
    <w:multiLevelType w:val="hybridMultilevel"/>
    <w:tmpl w:val="DBD64690"/>
    <w:lvl w:ilvl="0" w:tplc="DB1A1B10">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63">
    <w:nsid w:val="51904034"/>
    <w:multiLevelType w:val="hybridMultilevel"/>
    <w:tmpl w:val="ABC416E8"/>
    <w:lvl w:ilvl="0" w:tplc="635669AE">
      <w:start w:val="1"/>
      <w:numFmt w:val="decimal"/>
      <w:lvlText w:val="1.4.%1."/>
      <w:lvlJc w:val="left"/>
      <w:pPr>
        <w:ind w:left="1429" w:hanging="360"/>
      </w:pPr>
      <w:rPr>
        <w:rFonts w:hint="default"/>
      </w:rPr>
    </w:lvl>
    <w:lvl w:ilvl="1" w:tplc="A6B02DEE" w:tentative="1">
      <w:start w:val="1"/>
      <w:numFmt w:val="lowerLetter"/>
      <w:lvlText w:val="%2."/>
      <w:lvlJc w:val="left"/>
      <w:pPr>
        <w:ind w:left="2149" w:hanging="360"/>
      </w:pPr>
    </w:lvl>
    <w:lvl w:ilvl="2" w:tplc="6CD6D9D0" w:tentative="1">
      <w:start w:val="1"/>
      <w:numFmt w:val="lowerRoman"/>
      <w:lvlText w:val="%3."/>
      <w:lvlJc w:val="right"/>
      <w:pPr>
        <w:ind w:left="2869" w:hanging="180"/>
      </w:pPr>
    </w:lvl>
    <w:lvl w:ilvl="3" w:tplc="9460D222" w:tentative="1">
      <w:start w:val="1"/>
      <w:numFmt w:val="decimal"/>
      <w:lvlText w:val="%4."/>
      <w:lvlJc w:val="left"/>
      <w:pPr>
        <w:ind w:left="3589" w:hanging="360"/>
      </w:pPr>
    </w:lvl>
    <w:lvl w:ilvl="4" w:tplc="1818975E" w:tentative="1">
      <w:start w:val="1"/>
      <w:numFmt w:val="lowerLetter"/>
      <w:lvlText w:val="%5."/>
      <w:lvlJc w:val="left"/>
      <w:pPr>
        <w:ind w:left="4309" w:hanging="360"/>
      </w:pPr>
    </w:lvl>
    <w:lvl w:ilvl="5" w:tplc="781C6A94" w:tentative="1">
      <w:start w:val="1"/>
      <w:numFmt w:val="lowerRoman"/>
      <w:lvlText w:val="%6."/>
      <w:lvlJc w:val="right"/>
      <w:pPr>
        <w:ind w:left="5029" w:hanging="180"/>
      </w:pPr>
    </w:lvl>
    <w:lvl w:ilvl="6" w:tplc="360615AE" w:tentative="1">
      <w:start w:val="1"/>
      <w:numFmt w:val="decimal"/>
      <w:lvlText w:val="%7."/>
      <w:lvlJc w:val="left"/>
      <w:pPr>
        <w:ind w:left="5749" w:hanging="360"/>
      </w:pPr>
    </w:lvl>
    <w:lvl w:ilvl="7" w:tplc="0E5C1FB4" w:tentative="1">
      <w:start w:val="1"/>
      <w:numFmt w:val="lowerLetter"/>
      <w:lvlText w:val="%8."/>
      <w:lvlJc w:val="left"/>
      <w:pPr>
        <w:ind w:left="6469" w:hanging="360"/>
      </w:pPr>
    </w:lvl>
    <w:lvl w:ilvl="8" w:tplc="C0760F5E" w:tentative="1">
      <w:start w:val="1"/>
      <w:numFmt w:val="lowerRoman"/>
      <w:lvlText w:val="%9."/>
      <w:lvlJc w:val="right"/>
      <w:pPr>
        <w:ind w:left="7189" w:hanging="180"/>
      </w:pPr>
    </w:lvl>
  </w:abstractNum>
  <w:abstractNum w:abstractNumId="64">
    <w:nsid w:val="52695A64"/>
    <w:multiLevelType w:val="hybridMultilevel"/>
    <w:tmpl w:val="01686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nsid w:val="53703DE4"/>
    <w:multiLevelType w:val="hybridMultilevel"/>
    <w:tmpl w:val="09D6D6AE"/>
    <w:lvl w:ilvl="0" w:tplc="8E6C56C2">
      <w:start w:val="1"/>
      <w:numFmt w:val="bullet"/>
      <w:lvlText w:val=""/>
      <w:lvlJc w:val="left"/>
      <w:pPr>
        <w:ind w:left="720" w:hanging="360"/>
      </w:pPr>
      <w:rPr>
        <w:rFonts w:ascii="Symbol" w:hAnsi="Symbol" w:hint="default"/>
      </w:rPr>
    </w:lvl>
    <w:lvl w:ilvl="1" w:tplc="C5641804">
      <w:start w:val="1"/>
      <w:numFmt w:val="bullet"/>
      <w:lvlText w:val="o"/>
      <w:lvlJc w:val="left"/>
      <w:pPr>
        <w:ind w:left="1440" w:hanging="360"/>
      </w:pPr>
      <w:rPr>
        <w:rFonts w:ascii="Courier New" w:hAnsi="Courier New" w:cs="Courier New" w:hint="default"/>
      </w:rPr>
    </w:lvl>
    <w:lvl w:ilvl="2" w:tplc="C76E4F80">
      <w:start w:val="1"/>
      <w:numFmt w:val="bullet"/>
      <w:lvlText w:val=""/>
      <w:lvlJc w:val="left"/>
      <w:pPr>
        <w:ind w:left="2160" w:hanging="360"/>
      </w:pPr>
      <w:rPr>
        <w:rFonts w:ascii="Wingdings" w:hAnsi="Wingdings" w:hint="default"/>
      </w:rPr>
    </w:lvl>
    <w:lvl w:ilvl="3" w:tplc="5C50BB20">
      <w:start w:val="1"/>
      <w:numFmt w:val="bullet"/>
      <w:lvlText w:val=""/>
      <w:lvlJc w:val="left"/>
      <w:pPr>
        <w:ind w:left="2880" w:hanging="360"/>
      </w:pPr>
      <w:rPr>
        <w:rFonts w:ascii="Symbol" w:hAnsi="Symbol" w:hint="default"/>
      </w:rPr>
    </w:lvl>
    <w:lvl w:ilvl="4" w:tplc="624424FA">
      <w:start w:val="1"/>
      <w:numFmt w:val="bullet"/>
      <w:lvlText w:val="o"/>
      <w:lvlJc w:val="left"/>
      <w:pPr>
        <w:ind w:left="3600" w:hanging="360"/>
      </w:pPr>
      <w:rPr>
        <w:rFonts w:ascii="Courier New" w:hAnsi="Courier New" w:cs="Courier New" w:hint="default"/>
      </w:rPr>
    </w:lvl>
    <w:lvl w:ilvl="5" w:tplc="D6B8E7EC">
      <w:start w:val="1"/>
      <w:numFmt w:val="bullet"/>
      <w:lvlText w:val=""/>
      <w:lvlJc w:val="left"/>
      <w:pPr>
        <w:ind w:left="4320" w:hanging="360"/>
      </w:pPr>
      <w:rPr>
        <w:rFonts w:ascii="Wingdings" w:hAnsi="Wingdings" w:hint="default"/>
      </w:rPr>
    </w:lvl>
    <w:lvl w:ilvl="6" w:tplc="CDCCA578">
      <w:start w:val="1"/>
      <w:numFmt w:val="bullet"/>
      <w:lvlText w:val=""/>
      <w:lvlJc w:val="left"/>
      <w:pPr>
        <w:ind w:left="5040" w:hanging="360"/>
      </w:pPr>
      <w:rPr>
        <w:rFonts w:ascii="Symbol" w:hAnsi="Symbol" w:hint="default"/>
      </w:rPr>
    </w:lvl>
    <w:lvl w:ilvl="7" w:tplc="93B4C644">
      <w:start w:val="1"/>
      <w:numFmt w:val="bullet"/>
      <w:lvlText w:val="o"/>
      <w:lvlJc w:val="left"/>
      <w:pPr>
        <w:ind w:left="5760" w:hanging="360"/>
      </w:pPr>
      <w:rPr>
        <w:rFonts w:ascii="Courier New" w:hAnsi="Courier New" w:cs="Courier New" w:hint="default"/>
      </w:rPr>
    </w:lvl>
    <w:lvl w:ilvl="8" w:tplc="9926AC02">
      <w:start w:val="1"/>
      <w:numFmt w:val="bullet"/>
      <w:lvlText w:val=""/>
      <w:lvlJc w:val="left"/>
      <w:pPr>
        <w:ind w:left="6480" w:hanging="360"/>
      </w:pPr>
      <w:rPr>
        <w:rFonts w:ascii="Wingdings" w:hAnsi="Wingdings" w:hint="default"/>
      </w:rPr>
    </w:lvl>
  </w:abstractNum>
  <w:abstractNum w:abstractNumId="66">
    <w:nsid w:val="556436FE"/>
    <w:multiLevelType w:val="hybridMultilevel"/>
    <w:tmpl w:val="FFD67522"/>
    <w:lvl w:ilvl="0" w:tplc="6B2E4690">
      <w:start w:val="1"/>
      <w:numFmt w:val="decimal"/>
      <w:lvlText w:val="%1."/>
      <w:lvlJc w:val="left"/>
      <w:pPr>
        <w:ind w:left="1440" w:hanging="360"/>
      </w:pPr>
      <w:rPr>
        <w:rFonts w:hint="default"/>
      </w:rPr>
    </w:lvl>
    <w:lvl w:ilvl="1" w:tplc="891A31A4" w:tentative="1">
      <w:start w:val="1"/>
      <w:numFmt w:val="lowerLetter"/>
      <w:lvlText w:val="%2."/>
      <w:lvlJc w:val="left"/>
      <w:pPr>
        <w:ind w:left="2160" w:hanging="360"/>
      </w:pPr>
    </w:lvl>
    <w:lvl w:ilvl="2" w:tplc="C37A90C6" w:tentative="1">
      <w:start w:val="1"/>
      <w:numFmt w:val="lowerRoman"/>
      <w:lvlText w:val="%3."/>
      <w:lvlJc w:val="right"/>
      <w:pPr>
        <w:ind w:left="2880" w:hanging="180"/>
      </w:pPr>
    </w:lvl>
    <w:lvl w:ilvl="3" w:tplc="823CC7D2" w:tentative="1">
      <w:start w:val="1"/>
      <w:numFmt w:val="decimal"/>
      <w:lvlText w:val="%4."/>
      <w:lvlJc w:val="left"/>
      <w:pPr>
        <w:ind w:left="3600" w:hanging="360"/>
      </w:pPr>
    </w:lvl>
    <w:lvl w:ilvl="4" w:tplc="3E36EF38" w:tentative="1">
      <w:start w:val="1"/>
      <w:numFmt w:val="lowerLetter"/>
      <w:lvlText w:val="%5."/>
      <w:lvlJc w:val="left"/>
      <w:pPr>
        <w:ind w:left="4320" w:hanging="360"/>
      </w:pPr>
    </w:lvl>
    <w:lvl w:ilvl="5" w:tplc="F98E4F52" w:tentative="1">
      <w:start w:val="1"/>
      <w:numFmt w:val="lowerRoman"/>
      <w:lvlText w:val="%6."/>
      <w:lvlJc w:val="right"/>
      <w:pPr>
        <w:ind w:left="5040" w:hanging="180"/>
      </w:pPr>
    </w:lvl>
    <w:lvl w:ilvl="6" w:tplc="51E2BDC2" w:tentative="1">
      <w:start w:val="1"/>
      <w:numFmt w:val="decimal"/>
      <w:lvlText w:val="%7."/>
      <w:lvlJc w:val="left"/>
      <w:pPr>
        <w:ind w:left="5760" w:hanging="360"/>
      </w:pPr>
    </w:lvl>
    <w:lvl w:ilvl="7" w:tplc="76143EE6" w:tentative="1">
      <w:start w:val="1"/>
      <w:numFmt w:val="lowerLetter"/>
      <w:lvlText w:val="%8."/>
      <w:lvlJc w:val="left"/>
      <w:pPr>
        <w:ind w:left="6480" w:hanging="360"/>
      </w:pPr>
    </w:lvl>
    <w:lvl w:ilvl="8" w:tplc="809AF13E" w:tentative="1">
      <w:start w:val="1"/>
      <w:numFmt w:val="lowerRoman"/>
      <w:lvlText w:val="%9."/>
      <w:lvlJc w:val="right"/>
      <w:pPr>
        <w:ind w:left="7200" w:hanging="180"/>
      </w:pPr>
    </w:lvl>
  </w:abstractNum>
  <w:abstractNum w:abstractNumId="67">
    <w:nsid w:val="58376FA0"/>
    <w:multiLevelType w:val="hybridMultilevel"/>
    <w:tmpl w:val="21EEF338"/>
    <w:lvl w:ilvl="0" w:tplc="4D786238">
      <w:start w:val="1"/>
      <w:numFmt w:val="bullet"/>
      <w:lvlText w:val=""/>
      <w:lvlJc w:val="left"/>
      <w:pPr>
        <w:tabs>
          <w:tab w:val="num" w:pos="720"/>
        </w:tabs>
        <w:ind w:left="720" w:hanging="360"/>
      </w:pPr>
      <w:rPr>
        <w:rFonts w:ascii="Symbol" w:hAnsi="Symbol" w:hint="default"/>
        <w:sz w:val="20"/>
      </w:rPr>
    </w:lvl>
    <w:lvl w:ilvl="1" w:tplc="6678A666">
      <w:start w:val="1"/>
      <w:numFmt w:val="bullet"/>
      <w:lvlText w:val=""/>
      <w:lvlJc w:val="left"/>
      <w:pPr>
        <w:tabs>
          <w:tab w:val="num" w:pos="1440"/>
        </w:tabs>
        <w:ind w:left="1440" w:hanging="360"/>
      </w:pPr>
      <w:rPr>
        <w:rFonts w:ascii="Symbol" w:hAnsi="Symbol" w:hint="default"/>
        <w:sz w:val="20"/>
      </w:rPr>
    </w:lvl>
    <w:lvl w:ilvl="2" w:tplc="10A01FBA">
      <w:start w:val="1"/>
      <w:numFmt w:val="bullet"/>
      <w:lvlText w:val=""/>
      <w:lvlJc w:val="left"/>
      <w:pPr>
        <w:tabs>
          <w:tab w:val="num" w:pos="2160"/>
        </w:tabs>
        <w:ind w:left="2160" w:hanging="360"/>
      </w:pPr>
      <w:rPr>
        <w:rFonts w:ascii="Symbol" w:hAnsi="Symbol" w:hint="default"/>
        <w:sz w:val="20"/>
      </w:rPr>
    </w:lvl>
    <w:lvl w:ilvl="3" w:tplc="ABCC5C90">
      <w:start w:val="1"/>
      <w:numFmt w:val="bullet"/>
      <w:lvlText w:val=""/>
      <w:lvlJc w:val="left"/>
      <w:pPr>
        <w:tabs>
          <w:tab w:val="num" w:pos="2880"/>
        </w:tabs>
        <w:ind w:left="2880" w:hanging="360"/>
      </w:pPr>
      <w:rPr>
        <w:rFonts w:ascii="Symbol" w:hAnsi="Symbol" w:hint="default"/>
        <w:sz w:val="20"/>
      </w:rPr>
    </w:lvl>
    <w:lvl w:ilvl="4" w:tplc="83B8CF08">
      <w:start w:val="1"/>
      <w:numFmt w:val="bullet"/>
      <w:lvlText w:val=""/>
      <w:lvlJc w:val="left"/>
      <w:pPr>
        <w:tabs>
          <w:tab w:val="num" w:pos="3600"/>
        </w:tabs>
        <w:ind w:left="3600" w:hanging="360"/>
      </w:pPr>
      <w:rPr>
        <w:rFonts w:ascii="Symbol" w:hAnsi="Symbol" w:hint="default"/>
        <w:sz w:val="20"/>
      </w:rPr>
    </w:lvl>
    <w:lvl w:ilvl="5" w:tplc="236E73BA">
      <w:start w:val="1"/>
      <w:numFmt w:val="bullet"/>
      <w:lvlText w:val=""/>
      <w:lvlJc w:val="left"/>
      <w:pPr>
        <w:tabs>
          <w:tab w:val="num" w:pos="4320"/>
        </w:tabs>
        <w:ind w:left="4320" w:hanging="360"/>
      </w:pPr>
      <w:rPr>
        <w:rFonts w:ascii="Symbol" w:hAnsi="Symbol" w:hint="default"/>
        <w:sz w:val="20"/>
      </w:rPr>
    </w:lvl>
    <w:lvl w:ilvl="6" w:tplc="30AE0538">
      <w:start w:val="1"/>
      <w:numFmt w:val="bullet"/>
      <w:lvlText w:val=""/>
      <w:lvlJc w:val="left"/>
      <w:pPr>
        <w:tabs>
          <w:tab w:val="num" w:pos="5040"/>
        </w:tabs>
        <w:ind w:left="5040" w:hanging="360"/>
      </w:pPr>
      <w:rPr>
        <w:rFonts w:ascii="Symbol" w:hAnsi="Symbol" w:hint="default"/>
        <w:sz w:val="20"/>
      </w:rPr>
    </w:lvl>
    <w:lvl w:ilvl="7" w:tplc="77289C0A">
      <w:start w:val="1"/>
      <w:numFmt w:val="bullet"/>
      <w:lvlText w:val=""/>
      <w:lvlJc w:val="left"/>
      <w:pPr>
        <w:tabs>
          <w:tab w:val="num" w:pos="5760"/>
        </w:tabs>
        <w:ind w:left="5760" w:hanging="360"/>
      </w:pPr>
      <w:rPr>
        <w:rFonts w:ascii="Symbol" w:hAnsi="Symbol" w:hint="default"/>
        <w:sz w:val="20"/>
      </w:rPr>
    </w:lvl>
    <w:lvl w:ilvl="8" w:tplc="AC4A2670">
      <w:start w:val="1"/>
      <w:numFmt w:val="bullet"/>
      <w:lvlText w:val=""/>
      <w:lvlJc w:val="left"/>
      <w:pPr>
        <w:tabs>
          <w:tab w:val="num" w:pos="6480"/>
        </w:tabs>
        <w:ind w:left="6480" w:hanging="360"/>
      </w:pPr>
      <w:rPr>
        <w:rFonts w:ascii="Symbol" w:hAnsi="Symbol" w:hint="default"/>
        <w:sz w:val="20"/>
      </w:rPr>
    </w:lvl>
  </w:abstractNum>
  <w:abstractNum w:abstractNumId="68">
    <w:nsid w:val="5C446C9B"/>
    <w:multiLevelType w:val="hybridMultilevel"/>
    <w:tmpl w:val="9D5EBFA8"/>
    <w:lvl w:ilvl="0" w:tplc="34F858E6">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69">
    <w:nsid w:val="5D0C728D"/>
    <w:multiLevelType w:val="hybridMultilevel"/>
    <w:tmpl w:val="D7FC81D8"/>
    <w:lvl w:ilvl="0" w:tplc="4810F488">
      <w:start w:val="1"/>
      <w:numFmt w:val="decimal"/>
      <w:lvlText w:val="%1)"/>
      <w:lvlJc w:val="left"/>
      <w:pPr>
        <w:ind w:left="1211" w:hanging="360"/>
      </w:pPr>
    </w:lvl>
    <w:lvl w:ilvl="1" w:tplc="9120DA4A" w:tentative="1">
      <w:start w:val="1"/>
      <w:numFmt w:val="lowerLetter"/>
      <w:lvlText w:val="%2."/>
      <w:lvlJc w:val="left"/>
      <w:pPr>
        <w:ind w:left="1931" w:hanging="360"/>
      </w:pPr>
    </w:lvl>
    <w:lvl w:ilvl="2" w:tplc="0B00737C" w:tentative="1">
      <w:start w:val="1"/>
      <w:numFmt w:val="lowerRoman"/>
      <w:lvlText w:val="%3."/>
      <w:lvlJc w:val="right"/>
      <w:pPr>
        <w:ind w:left="2651" w:hanging="180"/>
      </w:pPr>
    </w:lvl>
    <w:lvl w:ilvl="3" w:tplc="E27683F4" w:tentative="1">
      <w:start w:val="1"/>
      <w:numFmt w:val="decimal"/>
      <w:lvlText w:val="%4."/>
      <w:lvlJc w:val="left"/>
      <w:pPr>
        <w:ind w:left="3371" w:hanging="360"/>
      </w:pPr>
    </w:lvl>
    <w:lvl w:ilvl="4" w:tplc="AB9020AA" w:tentative="1">
      <w:start w:val="1"/>
      <w:numFmt w:val="lowerLetter"/>
      <w:lvlText w:val="%5."/>
      <w:lvlJc w:val="left"/>
      <w:pPr>
        <w:ind w:left="4091" w:hanging="360"/>
      </w:pPr>
    </w:lvl>
    <w:lvl w:ilvl="5" w:tplc="9B14FBCC" w:tentative="1">
      <w:start w:val="1"/>
      <w:numFmt w:val="lowerRoman"/>
      <w:lvlText w:val="%6."/>
      <w:lvlJc w:val="right"/>
      <w:pPr>
        <w:ind w:left="4811" w:hanging="180"/>
      </w:pPr>
    </w:lvl>
    <w:lvl w:ilvl="6" w:tplc="473EA39E" w:tentative="1">
      <w:start w:val="1"/>
      <w:numFmt w:val="decimal"/>
      <w:lvlText w:val="%7."/>
      <w:lvlJc w:val="left"/>
      <w:pPr>
        <w:ind w:left="5531" w:hanging="360"/>
      </w:pPr>
    </w:lvl>
    <w:lvl w:ilvl="7" w:tplc="7D48A336" w:tentative="1">
      <w:start w:val="1"/>
      <w:numFmt w:val="lowerLetter"/>
      <w:lvlText w:val="%8."/>
      <w:lvlJc w:val="left"/>
      <w:pPr>
        <w:ind w:left="6251" w:hanging="360"/>
      </w:pPr>
    </w:lvl>
    <w:lvl w:ilvl="8" w:tplc="BA5E28DE" w:tentative="1">
      <w:start w:val="1"/>
      <w:numFmt w:val="lowerRoman"/>
      <w:lvlText w:val="%9."/>
      <w:lvlJc w:val="right"/>
      <w:pPr>
        <w:ind w:left="6971" w:hanging="180"/>
      </w:pPr>
    </w:lvl>
  </w:abstractNum>
  <w:abstractNum w:abstractNumId="70">
    <w:nsid w:val="5D68302A"/>
    <w:multiLevelType w:val="hybridMultilevel"/>
    <w:tmpl w:val="F852F156"/>
    <w:lvl w:ilvl="0" w:tplc="04190011">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71">
    <w:nsid w:val="5DF374AD"/>
    <w:multiLevelType w:val="hybridMultilevel"/>
    <w:tmpl w:val="AFB06F34"/>
    <w:lvl w:ilvl="0" w:tplc="A768EF82">
      <w:start w:val="1"/>
      <w:numFmt w:val="bullet"/>
      <w:lvlText w:val=""/>
      <w:lvlJc w:val="left"/>
      <w:pPr>
        <w:ind w:left="720" w:hanging="360"/>
      </w:pPr>
      <w:rPr>
        <w:rFonts w:ascii="Symbol" w:hAnsi="Symbol" w:hint="default"/>
      </w:rPr>
    </w:lvl>
    <w:lvl w:ilvl="1" w:tplc="D696C668">
      <w:start w:val="1"/>
      <w:numFmt w:val="bullet"/>
      <w:lvlText w:val="o"/>
      <w:lvlJc w:val="left"/>
      <w:pPr>
        <w:ind w:left="1440" w:hanging="360"/>
      </w:pPr>
      <w:rPr>
        <w:rFonts w:ascii="Courier New" w:hAnsi="Courier New" w:cs="Courier New" w:hint="default"/>
      </w:rPr>
    </w:lvl>
    <w:lvl w:ilvl="2" w:tplc="07324D94">
      <w:start w:val="1"/>
      <w:numFmt w:val="bullet"/>
      <w:lvlText w:val=""/>
      <w:lvlJc w:val="left"/>
      <w:pPr>
        <w:ind w:left="2160" w:hanging="360"/>
      </w:pPr>
      <w:rPr>
        <w:rFonts w:ascii="Wingdings" w:hAnsi="Wingdings" w:hint="default"/>
      </w:rPr>
    </w:lvl>
    <w:lvl w:ilvl="3" w:tplc="9D66C2AA">
      <w:start w:val="1"/>
      <w:numFmt w:val="bullet"/>
      <w:lvlText w:val=""/>
      <w:lvlJc w:val="left"/>
      <w:pPr>
        <w:ind w:left="2880" w:hanging="360"/>
      </w:pPr>
      <w:rPr>
        <w:rFonts w:ascii="Symbol" w:hAnsi="Symbol" w:hint="default"/>
      </w:rPr>
    </w:lvl>
    <w:lvl w:ilvl="4" w:tplc="8F88C1E0">
      <w:start w:val="1"/>
      <w:numFmt w:val="bullet"/>
      <w:lvlText w:val="o"/>
      <w:lvlJc w:val="left"/>
      <w:pPr>
        <w:ind w:left="3600" w:hanging="360"/>
      </w:pPr>
      <w:rPr>
        <w:rFonts w:ascii="Courier New" w:hAnsi="Courier New" w:cs="Courier New" w:hint="default"/>
      </w:rPr>
    </w:lvl>
    <w:lvl w:ilvl="5" w:tplc="1F1CC186">
      <w:start w:val="1"/>
      <w:numFmt w:val="bullet"/>
      <w:lvlText w:val=""/>
      <w:lvlJc w:val="left"/>
      <w:pPr>
        <w:ind w:left="4320" w:hanging="360"/>
      </w:pPr>
      <w:rPr>
        <w:rFonts w:ascii="Wingdings" w:hAnsi="Wingdings" w:hint="default"/>
      </w:rPr>
    </w:lvl>
    <w:lvl w:ilvl="6" w:tplc="A2A665B2">
      <w:start w:val="1"/>
      <w:numFmt w:val="bullet"/>
      <w:lvlText w:val=""/>
      <w:lvlJc w:val="left"/>
      <w:pPr>
        <w:ind w:left="5040" w:hanging="360"/>
      </w:pPr>
      <w:rPr>
        <w:rFonts w:ascii="Symbol" w:hAnsi="Symbol" w:hint="default"/>
      </w:rPr>
    </w:lvl>
    <w:lvl w:ilvl="7" w:tplc="C1C4F262">
      <w:start w:val="1"/>
      <w:numFmt w:val="bullet"/>
      <w:lvlText w:val="o"/>
      <w:lvlJc w:val="left"/>
      <w:pPr>
        <w:ind w:left="5760" w:hanging="360"/>
      </w:pPr>
      <w:rPr>
        <w:rFonts w:ascii="Courier New" w:hAnsi="Courier New" w:cs="Courier New" w:hint="default"/>
      </w:rPr>
    </w:lvl>
    <w:lvl w:ilvl="8" w:tplc="30707DFE">
      <w:start w:val="1"/>
      <w:numFmt w:val="bullet"/>
      <w:lvlText w:val=""/>
      <w:lvlJc w:val="left"/>
      <w:pPr>
        <w:ind w:left="6480" w:hanging="360"/>
      </w:pPr>
      <w:rPr>
        <w:rFonts w:ascii="Wingdings" w:hAnsi="Wingdings" w:hint="default"/>
      </w:rPr>
    </w:lvl>
  </w:abstractNum>
  <w:abstractNum w:abstractNumId="7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61BF1591"/>
    <w:multiLevelType w:val="hybridMultilevel"/>
    <w:tmpl w:val="AA2A7E2C"/>
    <w:lvl w:ilvl="0">
      <w:start w:val="1"/>
      <w:numFmt w:val="decimal"/>
      <w:lvlText w:val="%1."/>
      <w:lvlJc w:val="left"/>
      <w:pPr>
        <w:ind w:left="1842" w:hanging="1128"/>
      </w:pPr>
      <w:rPr>
        <w:rFonts w:hint="default"/>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74">
    <w:nsid w:val="66BE454F"/>
    <w:multiLevelType w:val="hybridMultilevel"/>
    <w:tmpl w:val="4CB88DD4"/>
    <w:lvl w:ilvl="0" w:tplc="8BF00C78">
      <w:start w:val="1"/>
      <w:numFmt w:val="bullet"/>
      <w:lvlText w:val=""/>
      <w:lvlJc w:val="left"/>
      <w:pPr>
        <w:tabs>
          <w:tab w:val="num" w:pos="720"/>
        </w:tabs>
        <w:ind w:left="720" w:hanging="360"/>
      </w:pPr>
      <w:rPr>
        <w:rFonts w:ascii="Symbol" w:hAnsi="Symbol" w:hint="default"/>
        <w:sz w:val="20"/>
      </w:rPr>
    </w:lvl>
    <w:lvl w:ilvl="1" w:tplc="D390FC7A">
      <w:start w:val="1"/>
      <w:numFmt w:val="bullet"/>
      <w:lvlText w:val=""/>
      <w:lvlJc w:val="left"/>
      <w:pPr>
        <w:tabs>
          <w:tab w:val="num" w:pos="1440"/>
        </w:tabs>
        <w:ind w:left="1440" w:hanging="360"/>
      </w:pPr>
      <w:rPr>
        <w:rFonts w:ascii="Symbol" w:hAnsi="Symbol" w:hint="default"/>
        <w:sz w:val="20"/>
      </w:rPr>
    </w:lvl>
    <w:lvl w:ilvl="2" w:tplc="59B4A050">
      <w:start w:val="1"/>
      <w:numFmt w:val="bullet"/>
      <w:lvlText w:val=""/>
      <w:lvlJc w:val="left"/>
      <w:pPr>
        <w:tabs>
          <w:tab w:val="num" w:pos="2160"/>
        </w:tabs>
        <w:ind w:left="2160" w:hanging="360"/>
      </w:pPr>
      <w:rPr>
        <w:rFonts w:ascii="Symbol" w:hAnsi="Symbol" w:hint="default"/>
        <w:sz w:val="20"/>
      </w:rPr>
    </w:lvl>
    <w:lvl w:ilvl="3" w:tplc="C3481644">
      <w:start w:val="1"/>
      <w:numFmt w:val="bullet"/>
      <w:lvlText w:val=""/>
      <w:lvlJc w:val="left"/>
      <w:pPr>
        <w:tabs>
          <w:tab w:val="num" w:pos="2880"/>
        </w:tabs>
        <w:ind w:left="2880" w:hanging="360"/>
      </w:pPr>
      <w:rPr>
        <w:rFonts w:ascii="Symbol" w:hAnsi="Symbol" w:hint="default"/>
        <w:sz w:val="20"/>
      </w:rPr>
    </w:lvl>
    <w:lvl w:ilvl="4" w:tplc="B63E0862">
      <w:start w:val="1"/>
      <w:numFmt w:val="bullet"/>
      <w:lvlText w:val=""/>
      <w:lvlJc w:val="left"/>
      <w:pPr>
        <w:tabs>
          <w:tab w:val="num" w:pos="3600"/>
        </w:tabs>
        <w:ind w:left="3600" w:hanging="360"/>
      </w:pPr>
      <w:rPr>
        <w:rFonts w:ascii="Symbol" w:hAnsi="Symbol" w:hint="default"/>
        <w:sz w:val="20"/>
      </w:rPr>
    </w:lvl>
    <w:lvl w:ilvl="5" w:tplc="0DA61296">
      <w:start w:val="1"/>
      <w:numFmt w:val="bullet"/>
      <w:lvlText w:val=""/>
      <w:lvlJc w:val="left"/>
      <w:pPr>
        <w:tabs>
          <w:tab w:val="num" w:pos="4320"/>
        </w:tabs>
        <w:ind w:left="4320" w:hanging="360"/>
      </w:pPr>
      <w:rPr>
        <w:rFonts w:ascii="Symbol" w:hAnsi="Symbol" w:hint="default"/>
        <w:sz w:val="20"/>
      </w:rPr>
    </w:lvl>
    <w:lvl w:ilvl="6" w:tplc="83D89588">
      <w:start w:val="1"/>
      <w:numFmt w:val="bullet"/>
      <w:lvlText w:val=""/>
      <w:lvlJc w:val="left"/>
      <w:pPr>
        <w:tabs>
          <w:tab w:val="num" w:pos="5040"/>
        </w:tabs>
        <w:ind w:left="5040" w:hanging="360"/>
      </w:pPr>
      <w:rPr>
        <w:rFonts w:ascii="Symbol" w:hAnsi="Symbol" w:hint="default"/>
        <w:sz w:val="20"/>
      </w:rPr>
    </w:lvl>
    <w:lvl w:ilvl="7" w:tplc="126C3594">
      <w:start w:val="1"/>
      <w:numFmt w:val="bullet"/>
      <w:lvlText w:val=""/>
      <w:lvlJc w:val="left"/>
      <w:pPr>
        <w:tabs>
          <w:tab w:val="num" w:pos="5760"/>
        </w:tabs>
        <w:ind w:left="5760" w:hanging="360"/>
      </w:pPr>
      <w:rPr>
        <w:rFonts w:ascii="Symbol" w:hAnsi="Symbol" w:hint="default"/>
        <w:sz w:val="20"/>
      </w:rPr>
    </w:lvl>
    <w:lvl w:ilvl="8" w:tplc="FF32E98C">
      <w:start w:val="1"/>
      <w:numFmt w:val="bullet"/>
      <w:lvlText w:val=""/>
      <w:lvlJc w:val="left"/>
      <w:pPr>
        <w:tabs>
          <w:tab w:val="num" w:pos="6480"/>
        </w:tabs>
        <w:ind w:left="6480" w:hanging="360"/>
      </w:pPr>
      <w:rPr>
        <w:rFonts w:ascii="Symbol" w:hAnsi="Symbol" w:hint="default"/>
        <w:sz w:val="20"/>
      </w:rPr>
    </w:lvl>
  </w:abstractNum>
  <w:abstractNum w:abstractNumId="75">
    <w:nsid w:val="67597D5C"/>
    <w:multiLevelType w:val="hybridMultilevel"/>
    <w:tmpl w:val="084CA258"/>
    <w:lvl w:ilvl="0" w:tplc="A95CD880">
      <w:start w:val="1"/>
      <w:numFmt w:val="bullet"/>
      <w:lvlText w:val=""/>
      <w:lvlJc w:val="left"/>
      <w:pPr>
        <w:tabs>
          <w:tab w:val="num" w:pos="720"/>
        </w:tabs>
        <w:ind w:left="720" w:hanging="360"/>
      </w:pPr>
      <w:rPr>
        <w:rFonts w:ascii="Symbol" w:hAnsi="Symbol" w:hint="default"/>
        <w:sz w:val="20"/>
      </w:rPr>
    </w:lvl>
    <w:lvl w:ilvl="1" w:tplc="340E6C58">
      <w:start w:val="1"/>
      <w:numFmt w:val="bullet"/>
      <w:lvlText w:val=""/>
      <w:lvlJc w:val="left"/>
      <w:pPr>
        <w:tabs>
          <w:tab w:val="num" w:pos="1440"/>
        </w:tabs>
        <w:ind w:left="1440" w:hanging="360"/>
      </w:pPr>
      <w:rPr>
        <w:rFonts w:ascii="Symbol" w:hAnsi="Symbol" w:hint="default"/>
        <w:sz w:val="20"/>
      </w:rPr>
    </w:lvl>
    <w:lvl w:ilvl="2" w:tplc="D4C88666">
      <w:start w:val="1"/>
      <w:numFmt w:val="bullet"/>
      <w:lvlText w:val=""/>
      <w:lvlJc w:val="left"/>
      <w:pPr>
        <w:tabs>
          <w:tab w:val="num" w:pos="2160"/>
        </w:tabs>
        <w:ind w:left="2160" w:hanging="360"/>
      </w:pPr>
      <w:rPr>
        <w:rFonts w:ascii="Symbol" w:hAnsi="Symbol" w:hint="default"/>
        <w:sz w:val="20"/>
      </w:rPr>
    </w:lvl>
    <w:lvl w:ilvl="3" w:tplc="73C8570C">
      <w:start w:val="1"/>
      <w:numFmt w:val="bullet"/>
      <w:lvlText w:val=""/>
      <w:lvlJc w:val="left"/>
      <w:pPr>
        <w:tabs>
          <w:tab w:val="num" w:pos="2880"/>
        </w:tabs>
        <w:ind w:left="2880" w:hanging="360"/>
      </w:pPr>
      <w:rPr>
        <w:rFonts w:ascii="Symbol" w:hAnsi="Symbol" w:hint="default"/>
        <w:sz w:val="20"/>
      </w:rPr>
    </w:lvl>
    <w:lvl w:ilvl="4" w:tplc="DAF43E8A">
      <w:start w:val="1"/>
      <w:numFmt w:val="bullet"/>
      <w:lvlText w:val=""/>
      <w:lvlJc w:val="left"/>
      <w:pPr>
        <w:tabs>
          <w:tab w:val="num" w:pos="3600"/>
        </w:tabs>
        <w:ind w:left="3600" w:hanging="360"/>
      </w:pPr>
      <w:rPr>
        <w:rFonts w:ascii="Symbol" w:hAnsi="Symbol" w:hint="default"/>
        <w:sz w:val="20"/>
      </w:rPr>
    </w:lvl>
    <w:lvl w:ilvl="5" w:tplc="AC18B192">
      <w:start w:val="1"/>
      <w:numFmt w:val="bullet"/>
      <w:lvlText w:val=""/>
      <w:lvlJc w:val="left"/>
      <w:pPr>
        <w:tabs>
          <w:tab w:val="num" w:pos="4320"/>
        </w:tabs>
        <w:ind w:left="4320" w:hanging="360"/>
      </w:pPr>
      <w:rPr>
        <w:rFonts w:ascii="Symbol" w:hAnsi="Symbol" w:hint="default"/>
        <w:sz w:val="20"/>
      </w:rPr>
    </w:lvl>
    <w:lvl w:ilvl="6" w:tplc="AA04E7E4">
      <w:start w:val="1"/>
      <w:numFmt w:val="bullet"/>
      <w:lvlText w:val=""/>
      <w:lvlJc w:val="left"/>
      <w:pPr>
        <w:tabs>
          <w:tab w:val="num" w:pos="5040"/>
        </w:tabs>
        <w:ind w:left="5040" w:hanging="360"/>
      </w:pPr>
      <w:rPr>
        <w:rFonts w:ascii="Symbol" w:hAnsi="Symbol" w:hint="default"/>
        <w:sz w:val="20"/>
      </w:rPr>
    </w:lvl>
    <w:lvl w:ilvl="7" w:tplc="DB446BE0">
      <w:start w:val="1"/>
      <w:numFmt w:val="bullet"/>
      <w:lvlText w:val=""/>
      <w:lvlJc w:val="left"/>
      <w:pPr>
        <w:tabs>
          <w:tab w:val="num" w:pos="5760"/>
        </w:tabs>
        <w:ind w:left="5760" w:hanging="360"/>
      </w:pPr>
      <w:rPr>
        <w:rFonts w:ascii="Symbol" w:hAnsi="Symbol" w:hint="default"/>
        <w:sz w:val="20"/>
      </w:rPr>
    </w:lvl>
    <w:lvl w:ilvl="8" w:tplc="0FA6D86A">
      <w:start w:val="1"/>
      <w:numFmt w:val="bullet"/>
      <w:lvlText w:val=""/>
      <w:lvlJc w:val="left"/>
      <w:pPr>
        <w:tabs>
          <w:tab w:val="num" w:pos="6480"/>
        </w:tabs>
        <w:ind w:left="6480" w:hanging="360"/>
      </w:pPr>
      <w:rPr>
        <w:rFonts w:ascii="Symbol" w:hAnsi="Symbol" w:hint="default"/>
        <w:sz w:val="20"/>
      </w:rPr>
    </w:lvl>
  </w:abstractNum>
  <w:abstractNum w:abstractNumId="76">
    <w:nsid w:val="691D5392"/>
    <w:multiLevelType w:val="hybridMultilevel"/>
    <w:tmpl w:val="EC4248CA"/>
    <w:lvl w:ilvl="0" w:tplc="1520EBF6">
      <w:start w:val="1"/>
      <w:numFmt w:val="decimal"/>
      <w:lvlText w:val="3.4.%1."/>
      <w:lvlJc w:val="left"/>
      <w:pPr>
        <w:ind w:left="2204" w:hanging="360"/>
      </w:pPr>
      <w:rPr>
        <w:rFonts w:hint="default"/>
      </w:rPr>
    </w:lvl>
    <w:lvl w:ilvl="1" w:tplc="F4145380">
      <w:start w:val="1"/>
      <w:numFmt w:val="decimal"/>
      <w:lvlText w:val="%2."/>
      <w:lvlJc w:val="left"/>
      <w:pPr>
        <w:ind w:left="1440" w:hanging="360"/>
      </w:pPr>
      <w:rPr>
        <w:rFonts w:hint="default"/>
      </w:rPr>
    </w:lvl>
    <w:lvl w:ilvl="2" w:tplc="E03E3E8C">
      <w:start w:val="1"/>
      <w:numFmt w:val="decimal"/>
      <w:lvlText w:val="2.6.%3."/>
      <w:lvlJc w:val="left"/>
      <w:pPr>
        <w:ind w:left="2160" w:hanging="180"/>
      </w:pPr>
      <w:rPr>
        <w:rFonts w:hint="default"/>
      </w:r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77">
    <w:nsid w:val="699F43C1"/>
    <w:multiLevelType w:val="hybridMultilevel"/>
    <w:tmpl w:val="11FC76D8"/>
    <w:lvl w:ilvl="0" w:tplc="C89238D4">
      <w:start w:val="1"/>
      <w:numFmt w:val="bullet"/>
      <w:lvlText w:val=""/>
      <w:lvlJc w:val="left"/>
      <w:pPr>
        <w:ind w:left="720" w:hanging="360"/>
      </w:pPr>
      <w:rPr>
        <w:rFonts w:ascii="Symbol" w:hAnsi="Symbol" w:hint="default"/>
      </w:rPr>
    </w:lvl>
    <w:lvl w:ilvl="1" w:tplc="9F5E4C32">
      <w:start w:val="1"/>
      <w:numFmt w:val="bullet"/>
      <w:lvlText w:val="o"/>
      <w:lvlJc w:val="left"/>
      <w:pPr>
        <w:ind w:left="1440" w:hanging="360"/>
      </w:pPr>
      <w:rPr>
        <w:rFonts w:ascii="Courier New" w:hAnsi="Courier New" w:cs="Courier New" w:hint="default"/>
      </w:rPr>
    </w:lvl>
    <w:lvl w:ilvl="2" w:tplc="A8AE9528">
      <w:start w:val="1"/>
      <w:numFmt w:val="bullet"/>
      <w:lvlText w:val=""/>
      <w:lvlJc w:val="left"/>
      <w:pPr>
        <w:ind w:left="2160" w:hanging="360"/>
      </w:pPr>
      <w:rPr>
        <w:rFonts w:ascii="Wingdings" w:hAnsi="Wingdings" w:hint="default"/>
      </w:rPr>
    </w:lvl>
    <w:lvl w:ilvl="3" w:tplc="BEEE42AE">
      <w:start w:val="1"/>
      <w:numFmt w:val="bullet"/>
      <w:lvlText w:val=""/>
      <w:lvlJc w:val="left"/>
      <w:pPr>
        <w:ind w:left="2880" w:hanging="360"/>
      </w:pPr>
      <w:rPr>
        <w:rFonts w:ascii="Symbol" w:hAnsi="Symbol" w:hint="default"/>
      </w:rPr>
    </w:lvl>
    <w:lvl w:ilvl="4" w:tplc="7910FF9A">
      <w:start w:val="1"/>
      <w:numFmt w:val="bullet"/>
      <w:lvlText w:val="o"/>
      <w:lvlJc w:val="left"/>
      <w:pPr>
        <w:ind w:left="3600" w:hanging="360"/>
      </w:pPr>
      <w:rPr>
        <w:rFonts w:ascii="Courier New" w:hAnsi="Courier New" w:cs="Courier New" w:hint="default"/>
      </w:rPr>
    </w:lvl>
    <w:lvl w:ilvl="5" w:tplc="4546FC42">
      <w:start w:val="1"/>
      <w:numFmt w:val="bullet"/>
      <w:lvlText w:val=""/>
      <w:lvlJc w:val="left"/>
      <w:pPr>
        <w:ind w:left="4320" w:hanging="360"/>
      </w:pPr>
      <w:rPr>
        <w:rFonts w:ascii="Wingdings" w:hAnsi="Wingdings" w:hint="default"/>
      </w:rPr>
    </w:lvl>
    <w:lvl w:ilvl="6" w:tplc="0B5296BA">
      <w:start w:val="1"/>
      <w:numFmt w:val="bullet"/>
      <w:lvlText w:val=""/>
      <w:lvlJc w:val="left"/>
      <w:pPr>
        <w:ind w:left="5040" w:hanging="360"/>
      </w:pPr>
      <w:rPr>
        <w:rFonts w:ascii="Symbol" w:hAnsi="Symbol" w:hint="default"/>
      </w:rPr>
    </w:lvl>
    <w:lvl w:ilvl="7" w:tplc="E298A360">
      <w:start w:val="1"/>
      <w:numFmt w:val="bullet"/>
      <w:lvlText w:val="o"/>
      <w:lvlJc w:val="left"/>
      <w:pPr>
        <w:ind w:left="5760" w:hanging="360"/>
      </w:pPr>
      <w:rPr>
        <w:rFonts w:ascii="Courier New" w:hAnsi="Courier New" w:cs="Courier New" w:hint="default"/>
      </w:rPr>
    </w:lvl>
    <w:lvl w:ilvl="8" w:tplc="2306FF88">
      <w:start w:val="1"/>
      <w:numFmt w:val="bullet"/>
      <w:lvlText w:val=""/>
      <w:lvlJc w:val="left"/>
      <w:pPr>
        <w:ind w:left="6480" w:hanging="360"/>
      </w:pPr>
      <w:rPr>
        <w:rFonts w:ascii="Wingdings" w:hAnsi="Wingdings" w:hint="default"/>
      </w:rPr>
    </w:lvl>
  </w:abstractNum>
  <w:abstractNum w:abstractNumId="78">
    <w:nsid w:val="6AC12E4C"/>
    <w:multiLevelType w:val="hybridMultilevel"/>
    <w:tmpl w:val="B4CEE0C0"/>
    <w:lvl w:ilvl="0" w:tplc="AF248B44">
      <w:start w:val="1"/>
      <w:numFmt w:val="decimal"/>
      <w:lvlText w:val="%1)"/>
      <w:lvlJc w:val="left"/>
      <w:pPr>
        <w:ind w:left="720" w:hanging="360"/>
      </w:pPr>
    </w:lvl>
    <w:lvl w:ilvl="1" w:tplc="23D06420">
      <w:start w:val="1"/>
      <w:numFmt w:val="lowerLetter"/>
      <w:lvlText w:val="%2."/>
      <w:lvlJc w:val="left"/>
      <w:pPr>
        <w:ind w:left="1440" w:hanging="360"/>
      </w:pPr>
    </w:lvl>
    <w:lvl w:ilvl="2" w:tplc="BAA291AE">
      <w:start w:val="1"/>
      <w:numFmt w:val="lowerRoman"/>
      <w:lvlText w:val="%3."/>
      <w:lvlJc w:val="right"/>
      <w:pPr>
        <w:ind w:left="2160" w:hanging="180"/>
      </w:pPr>
    </w:lvl>
    <w:lvl w:ilvl="3" w:tplc="4A0C3CA6">
      <w:start w:val="1"/>
      <w:numFmt w:val="decimal"/>
      <w:lvlText w:val="%4."/>
      <w:lvlJc w:val="left"/>
      <w:pPr>
        <w:ind w:left="2880" w:hanging="360"/>
      </w:pPr>
    </w:lvl>
    <w:lvl w:ilvl="4" w:tplc="0B8A2876">
      <w:start w:val="1"/>
      <w:numFmt w:val="lowerLetter"/>
      <w:lvlText w:val="%5."/>
      <w:lvlJc w:val="left"/>
      <w:pPr>
        <w:ind w:left="3600" w:hanging="360"/>
      </w:pPr>
    </w:lvl>
    <w:lvl w:ilvl="5" w:tplc="9852321A">
      <w:start w:val="1"/>
      <w:numFmt w:val="lowerRoman"/>
      <w:lvlText w:val="%6."/>
      <w:lvlJc w:val="right"/>
      <w:pPr>
        <w:ind w:left="4320" w:hanging="180"/>
      </w:pPr>
    </w:lvl>
    <w:lvl w:ilvl="6" w:tplc="8DB4B4D0">
      <w:start w:val="1"/>
      <w:numFmt w:val="decimal"/>
      <w:lvlText w:val="%7."/>
      <w:lvlJc w:val="left"/>
      <w:pPr>
        <w:ind w:left="5040" w:hanging="360"/>
      </w:pPr>
    </w:lvl>
    <w:lvl w:ilvl="7" w:tplc="10B659C0">
      <w:start w:val="1"/>
      <w:numFmt w:val="lowerLetter"/>
      <w:lvlText w:val="%8."/>
      <w:lvlJc w:val="left"/>
      <w:pPr>
        <w:ind w:left="5760" w:hanging="360"/>
      </w:pPr>
    </w:lvl>
    <w:lvl w:ilvl="8" w:tplc="78EEA1C8">
      <w:start w:val="1"/>
      <w:numFmt w:val="lowerRoman"/>
      <w:lvlText w:val="%9."/>
      <w:lvlJc w:val="right"/>
      <w:pPr>
        <w:ind w:left="6480" w:hanging="180"/>
      </w:pPr>
    </w:lvl>
  </w:abstractNum>
  <w:abstractNum w:abstractNumId="79">
    <w:nsid w:val="6B795688"/>
    <w:multiLevelType w:val="hybridMultilevel"/>
    <w:tmpl w:val="F51838C0"/>
    <w:lvl w:ilvl="0" w:tplc="94D8A02A">
      <w:start w:val="1"/>
      <w:numFmt w:val="decimal"/>
      <w:lvlText w:val="%1)"/>
      <w:lvlJc w:val="left"/>
      <w:pPr>
        <w:ind w:left="720" w:hanging="360"/>
      </w:pPr>
    </w:lvl>
    <w:lvl w:ilvl="1" w:tplc="EA06714C">
      <w:start w:val="1"/>
      <w:numFmt w:val="lowerLetter"/>
      <w:lvlText w:val="%2."/>
      <w:lvlJc w:val="left"/>
      <w:pPr>
        <w:ind w:left="1440" w:hanging="360"/>
      </w:pPr>
    </w:lvl>
    <w:lvl w:ilvl="2" w:tplc="CE0E7F70">
      <w:start w:val="1"/>
      <w:numFmt w:val="lowerRoman"/>
      <w:lvlText w:val="%3."/>
      <w:lvlJc w:val="right"/>
      <w:pPr>
        <w:ind w:left="2160" w:hanging="180"/>
      </w:pPr>
    </w:lvl>
    <w:lvl w:ilvl="3" w:tplc="92926E12">
      <w:start w:val="1"/>
      <w:numFmt w:val="decimal"/>
      <w:lvlText w:val="%4."/>
      <w:lvlJc w:val="left"/>
      <w:pPr>
        <w:ind w:left="2880" w:hanging="360"/>
      </w:pPr>
    </w:lvl>
    <w:lvl w:ilvl="4" w:tplc="37ECE37C">
      <w:start w:val="1"/>
      <w:numFmt w:val="lowerLetter"/>
      <w:lvlText w:val="%5."/>
      <w:lvlJc w:val="left"/>
      <w:pPr>
        <w:ind w:left="3600" w:hanging="360"/>
      </w:pPr>
    </w:lvl>
    <w:lvl w:ilvl="5" w:tplc="B7D60A46">
      <w:start w:val="1"/>
      <w:numFmt w:val="lowerRoman"/>
      <w:lvlText w:val="%6."/>
      <w:lvlJc w:val="right"/>
      <w:pPr>
        <w:ind w:left="4320" w:hanging="180"/>
      </w:pPr>
    </w:lvl>
    <w:lvl w:ilvl="6" w:tplc="97B8F83A">
      <w:start w:val="1"/>
      <w:numFmt w:val="decimal"/>
      <w:lvlText w:val="%7."/>
      <w:lvlJc w:val="left"/>
      <w:pPr>
        <w:ind w:left="5040" w:hanging="360"/>
      </w:pPr>
    </w:lvl>
    <w:lvl w:ilvl="7" w:tplc="6F2418E0">
      <w:start w:val="1"/>
      <w:numFmt w:val="lowerLetter"/>
      <w:lvlText w:val="%8."/>
      <w:lvlJc w:val="left"/>
      <w:pPr>
        <w:ind w:left="5760" w:hanging="360"/>
      </w:pPr>
    </w:lvl>
    <w:lvl w:ilvl="8" w:tplc="BDD8BBCC">
      <w:start w:val="1"/>
      <w:numFmt w:val="lowerRoman"/>
      <w:lvlText w:val="%9."/>
      <w:lvlJc w:val="right"/>
      <w:pPr>
        <w:ind w:left="6480" w:hanging="180"/>
      </w:pPr>
    </w:lvl>
  </w:abstractNum>
  <w:abstractNum w:abstractNumId="80">
    <w:nsid w:val="6CFA7C2F"/>
    <w:multiLevelType w:val="hybridMultilevel"/>
    <w:tmpl w:val="C9D0C106"/>
    <w:lvl w:ilvl="0" w:tplc="A4029194">
      <w:start w:val="1"/>
      <w:numFmt w:val="decimal"/>
      <w:lvlText w:val="%1."/>
      <w:lvlJc w:val="left"/>
      <w:pPr>
        <w:ind w:left="720" w:hanging="360"/>
      </w:pPr>
    </w:lvl>
    <w:lvl w:ilvl="1" w:tplc="56406874">
      <w:start w:val="1"/>
      <w:numFmt w:val="lowerLetter"/>
      <w:lvlText w:val="%2."/>
      <w:lvlJc w:val="left"/>
      <w:pPr>
        <w:ind w:left="1440" w:hanging="360"/>
      </w:pPr>
    </w:lvl>
    <w:lvl w:ilvl="2" w:tplc="8CAABFD2">
      <w:start w:val="1"/>
      <w:numFmt w:val="lowerRoman"/>
      <w:lvlText w:val="%3."/>
      <w:lvlJc w:val="right"/>
      <w:pPr>
        <w:ind w:left="2160" w:hanging="180"/>
      </w:pPr>
    </w:lvl>
    <w:lvl w:ilvl="3" w:tplc="4F7E20DE">
      <w:start w:val="1"/>
      <w:numFmt w:val="decimal"/>
      <w:lvlText w:val="%4."/>
      <w:lvlJc w:val="left"/>
      <w:pPr>
        <w:ind w:left="2880" w:hanging="360"/>
      </w:pPr>
    </w:lvl>
    <w:lvl w:ilvl="4" w:tplc="5D3A16BC">
      <w:start w:val="1"/>
      <w:numFmt w:val="lowerLetter"/>
      <w:lvlText w:val="%5."/>
      <w:lvlJc w:val="left"/>
      <w:pPr>
        <w:ind w:left="3600" w:hanging="360"/>
      </w:pPr>
    </w:lvl>
    <w:lvl w:ilvl="5" w:tplc="950EE7FE">
      <w:start w:val="1"/>
      <w:numFmt w:val="lowerRoman"/>
      <w:lvlText w:val="%6."/>
      <w:lvlJc w:val="right"/>
      <w:pPr>
        <w:ind w:left="4320" w:hanging="180"/>
      </w:pPr>
    </w:lvl>
    <w:lvl w:ilvl="6" w:tplc="97BC8420">
      <w:start w:val="1"/>
      <w:numFmt w:val="decimal"/>
      <w:lvlText w:val="%7."/>
      <w:lvlJc w:val="left"/>
      <w:pPr>
        <w:ind w:left="5040" w:hanging="360"/>
      </w:pPr>
    </w:lvl>
    <w:lvl w:ilvl="7" w:tplc="61989A44">
      <w:start w:val="1"/>
      <w:numFmt w:val="lowerLetter"/>
      <w:lvlText w:val="%8."/>
      <w:lvlJc w:val="left"/>
      <w:pPr>
        <w:ind w:left="5760" w:hanging="360"/>
      </w:pPr>
    </w:lvl>
    <w:lvl w:ilvl="8" w:tplc="9346487C">
      <w:start w:val="1"/>
      <w:numFmt w:val="lowerRoman"/>
      <w:lvlText w:val="%9."/>
      <w:lvlJc w:val="right"/>
      <w:pPr>
        <w:ind w:left="6480" w:hanging="180"/>
      </w:pPr>
    </w:lvl>
  </w:abstractNum>
  <w:abstractNum w:abstractNumId="81">
    <w:nsid w:val="6D4948C9"/>
    <w:multiLevelType w:val="hybridMultilevel"/>
    <w:tmpl w:val="1B501B0A"/>
    <w:lvl w:ilvl="0" w:tplc="C994E524">
      <w:start w:val="1"/>
      <w:numFmt w:val="bullet"/>
      <w:lvlText w:val=""/>
      <w:lvlJc w:val="left"/>
      <w:pPr>
        <w:tabs>
          <w:tab w:val="num" w:pos="720"/>
        </w:tabs>
        <w:ind w:left="720" w:hanging="360"/>
      </w:pPr>
      <w:rPr>
        <w:rFonts w:ascii="Symbol" w:hAnsi="Symbol" w:hint="default"/>
        <w:sz w:val="20"/>
      </w:rPr>
    </w:lvl>
    <w:lvl w:ilvl="1" w:tplc="46A8EA12">
      <w:start w:val="1"/>
      <w:numFmt w:val="bullet"/>
      <w:lvlText w:val=""/>
      <w:lvlJc w:val="left"/>
      <w:pPr>
        <w:tabs>
          <w:tab w:val="num" w:pos="1440"/>
        </w:tabs>
        <w:ind w:left="1440" w:hanging="360"/>
      </w:pPr>
      <w:rPr>
        <w:rFonts w:ascii="Symbol" w:hAnsi="Symbol" w:hint="default"/>
        <w:sz w:val="20"/>
      </w:rPr>
    </w:lvl>
    <w:lvl w:ilvl="2" w:tplc="67301A32">
      <w:start w:val="1"/>
      <w:numFmt w:val="bullet"/>
      <w:lvlText w:val=""/>
      <w:lvlJc w:val="left"/>
      <w:pPr>
        <w:tabs>
          <w:tab w:val="num" w:pos="2160"/>
        </w:tabs>
        <w:ind w:left="2160" w:hanging="360"/>
      </w:pPr>
      <w:rPr>
        <w:rFonts w:ascii="Symbol" w:hAnsi="Symbol" w:hint="default"/>
        <w:sz w:val="20"/>
      </w:rPr>
    </w:lvl>
    <w:lvl w:ilvl="3" w:tplc="3DFC35D8">
      <w:start w:val="1"/>
      <w:numFmt w:val="bullet"/>
      <w:lvlText w:val=""/>
      <w:lvlJc w:val="left"/>
      <w:pPr>
        <w:tabs>
          <w:tab w:val="num" w:pos="2880"/>
        </w:tabs>
        <w:ind w:left="2880" w:hanging="360"/>
      </w:pPr>
      <w:rPr>
        <w:rFonts w:ascii="Symbol" w:hAnsi="Symbol" w:hint="default"/>
        <w:sz w:val="20"/>
      </w:rPr>
    </w:lvl>
    <w:lvl w:ilvl="4" w:tplc="0A105D7A">
      <w:start w:val="1"/>
      <w:numFmt w:val="bullet"/>
      <w:lvlText w:val=""/>
      <w:lvlJc w:val="left"/>
      <w:pPr>
        <w:tabs>
          <w:tab w:val="num" w:pos="3600"/>
        </w:tabs>
        <w:ind w:left="3600" w:hanging="360"/>
      </w:pPr>
      <w:rPr>
        <w:rFonts w:ascii="Symbol" w:hAnsi="Symbol" w:hint="default"/>
        <w:sz w:val="20"/>
      </w:rPr>
    </w:lvl>
    <w:lvl w:ilvl="5" w:tplc="AC523AF2">
      <w:start w:val="1"/>
      <w:numFmt w:val="bullet"/>
      <w:lvlText w:val=""/>
      <w:lvlJc w:val="left"/>
      <w:pPr>
        <w:tabs>
          <w:tab w:val="num" w:pos="4320"/>
        </w:tabs>
        <w:ind w:left="4320" w:hanging="360"/>
      </w:pPr>
      <w:rPr>
        <w:rFonts w:ascii="Symbol" w:hAnsi="Symbol" w:hint="default"/>
        <w:sz w:val="20"/>
      </w:rPr>
    </w:lvl>
    <w:lvl w:ilvl="6" w:tplc="DF9E5792">
      <w:start w:val="1"/>
      <w:numFmt w:val="bullet"/>
      <w:lvlText w:val=""/>
      <w:lvlJc w:val="left"/>
      <w:pPr>
        <w:tabs>
          <w:tab w:val="num" w:pos="5040"/>
        </w:tabs>
        <w:ind w:left="5040" w:hanging="360"/>
      </w:pPr>
      <w:rPr>
        <w:rFonts w:ascii="Symbol" w:hAnsi="Symbol" w:hint="default"/>
        <w:sz w:val="20"/>
      </w:rPr>
    </w:lvl>
    <w:lvl w:ilvl="7" w:tplc="041AB13C">
      <w:start w:val="1"/>
      <w:numFmt w:val="bullet"/>
      <w:lvlText w:val=""/>
      <w:lvlJc w:val="left"/>
      <w:pPr>
        <w:tabs>
          <w:tab w:val="num" w:pos="5760"/>
        </w:tabs>
        <w:ind w:left="5760" w:hanging="360"/>
      </w:pPr>
      <w:rPr>
        <w:rFonts w:ascii="Symbol" w:hAnsi="Symbol" w:hint="default"/>
        <w:sz w:val="20"/>
      </w:rPr>
    </w:lvl>
    <w:lvl w:ilvl="8" w:tplc="C8DC52DA">
      <w:start w:val="1"/>
      <w:numFmt w:val="bullet"/>
      <w:lvlText w:val=""/>
      <w:lvlJc w:val="left"/>
      <w:pPr>
        <w:tabs>
          <w:tab w:val="num" w:pos="6480"/>
        </w:tabs>
        <w:ind w:left="6480" w:hanging="360"/>
      </w:pPr>
      <w:rPr>
        <w:rFonts w:ascii="Symbol" w:hAnsi="Symbol" w:hint="default"/>
        <w:sz w:val="20"/>
      </w:rPr>
    </w:lvl>
  </w:abstractNum>
  <w:abstractNum w:abstractNumId="82">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3">
    <w:nsid w:val="6DD27006"/>
    <w:multiLevelType w:val="hybridMultilevel"/>
    <w:tmpl w:val="D67E6086"/>
    <w:lvl w:ilvl="0" w:tplc="786420FE">
      <w:start w:val="1"/>
      <w:numFmt w:val="bullet"/>
      <w:lvlText w:val=""/>
      <w:lvlJc w:val="left"/>
      <w:pPr>
        <w:ind w:left="720" w:hanging="360"/>
      </w:pPr>
      <w:rPr>
        <w:rFonts w:ascii="Symbol" w:hAnsi="Symbol" w:hint="default"/>
      </w:rPr>
    </w:lvl>
    <w:lvl w:ilvl="1" w:tplc="1690D20E">
      <w:start w:val="1"/>
      <w:numFmt w:val="bullet"/>
      <w:lvlText w:val="o"/>
      <w:lvlJc w:val="left"/>
      <w:pPr>
        <w:ind w:left="1440" w:hanging="360"/>
      </w:pPr>
      <w:rPr>
        <w:rFonts w:ascii="Courier New" w:hAnsi="Courier New" w:cs="Courier New" w:hint="default"/>
      </w:rPr>
    </w:lvl>
    <w:lvl w:ilvl="2" w:tplc="F5C4E516">
      <w:start w:val="1"/>
      <w:numFmt w:val="bullet"/>
      <w:lvlText w:val=""/>
      <w:lvlJc w:val="left"/>
      <w:pPr>
        <w:ind w:left="2160" w:hanging="360"/>
      </w:pPr>
      <w:rPr>
        <w:rFonts w:ascii="Wingdings" w:hAnsi="Wingdings" w:hint="default"/>
      </w:rPr>
    </w:lvl>
    <w:lvl w:ilvl="3" w:tplc="1686741E">
      <w:start w:val="1"/>
      <w:numFmt w:val="bullet"/>
      <w:lvlText w:val=""/>
      <w:lvlJc w:val="left"/>
      <w:pPr>
        <w:ind w:left="2880" w:hanging="360"/>
      </w:pPr>
      <w:rPr>
        <w:rFonts w:ascii="Symbol" w:hAnsi="Symbol" w:hint="default"/>
      </w:rPr>
    </w:lvl>
    <w:lvl w:ilvl="4" w:tplc="1DBAC2C8">
      <w:start w:val="1"/>
      <w:numFmt w:val="bullet"/>
      <w:lvlText w:val="o"/>
      <w:lvlJc w:val="left"/>
      <w:pPr>
        <w:ind w:left="3600" w:hanging="360"/>
      </w:pPr>
      <w:rPr>
        <w:rFonts w:ascii="Courier New" w:hAnsi="Courier New" w:cs="Courier New" w:hint="default"/>
      </w:rPr>
    </w:lvl>
    <w:lvl w:ilvl="5" w:tplc="0FEA0634">
      <w:start w:val="1"/>
      <w:numFmt w:val="bullet"/>
      <w:lvlText w:val=""/>
      <w:lvlJc w:val="left"/>
      <w:pPr>
        <w:ind w:left="4320" w:hanging="360"/>
      </w:pPr>
      <w:rPr>
        <w:rFonts w:ascii="Wingdings" w:hAnsi="Wingdings" w:hint="default"/>
      </w:rPr>
    </w:lvl>
    <w:lvl w:ilvl="6" w:tplc="674A105C">
      <w:start w:val="1"/>
      <w:numFmt w:val="bullet"/>
      <w:lvlText w:val=""/>
      <w:lvlJc w:val="left"/>
      <w:pPr>
        <w:ind w:left="5040" w:hanging="360"/>
      </w:pPr>
      <w:rPr>
        <w:rFonts w:ascii="Symbol" w:hAnsi="Symbol" w:hint="default"/>
      </w:rPr>
    </w:lvl>
    <w:lvl w:ilvl="7" w:tplc="0756DCF6">
      <w:start w:val="1"/>
      <w:numFmt w:val="bullet"/>
      <w:lvlText w:val="o"/>
      <w:lvlJc w:val="left"/>
      <w:pPr>
        <w:ind w:left="5760" w:hanging="360"/>
      </w:pPr>
      <w:rPr>
        <w:rFonts w:ascii="Courier New" w:hAnsi="Courier New" w:cs="Courier New" w:hint="default"/>
      </w:rPr>
    </w:lvl>
    <w:lvl w:ilvl="8" w:tplc="8BC0B7C4">
      <w:start w:val="1"/>
      <w:numFmt w:val="bullet"/>
      <w:lvlText w:val=""/>
      <w:lvlJc w:val="left"/>
      <w:pPr>
        <w:ind w:left="6480" w:hanging="360"/>
      </w:pPr>
      <w:rPr>
        <w:rFonts w:ascii="Wingdings" w:hAnsi="Wingdings" w:hint="default"/>
      </w:rPr>
    </w:lvl>
  </w:abstractNum>
  <w:abstractNum w:abstractNumId="84">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71884338"/>
    <w:multiLevelType w:val="hybridMultilevel"/>
    <w:tmpl w:val="1F5EBEA0"/>
    <w:lvl w:ilvl="0" w:tplc="8A9864B2">
      <w:start w:val="1"/>
      <w:numFmt w:val="decimal"/>
      <w:pStyle w:val="10"/>
      <w:lvlText w:val="%1."/>
      <w:lvlJc w:val="left"/>
      <w:pPr>
        <w:tabs>
          <w:tab w:val="num" w:pos="720"/>
        </w:tabs>
        <w:ind w:left="720" w:hanging="360"/>
      </w:pPr>
      <w:rPr>
        <w:rFonts w:hint="default"/>
      </w:rPr>
    </w:lvl>
    <w:lvl w:ilvl="1" w:tplc="7282591E">
      <w:start w:val="1"/>
      <w:numFmt w:val="none"/>
      <w:lvlText w:val=""/>
      <w:lvlJc w:val="left"/>
      <w:pPr>
        <w:tabs>
          <w:tab w:val="num" w:pos="360"/>
        </w:tabs>
      </w:pPr>
    </w:lvl>
    <w:lvl w:ilvl="2" w:tplc="5986F07A">
      <w:start w:val="1"/>
      <w:numFmt w:val="none"/>
      <w:lvlText w:val=""/>
      <w:lvlJc w:val="left"/>
      <w:pPr>
        <w:tabs>
          <w:tab w:val="num" w:pos="360"/>
        </w:tabs>
      </w:pPr>
    </w:lvl>
    <w:lvl w:ilvl="3" w:tplc="05F867E0">
      <w:start w:val="1"/>
      <w:numFmt w:val="none"/>
      <w:lvlText w:val=""/>
      <w:lvlJc w:val="left"/>
      <w:pPr>
        <w:tabs>
          <w:tab w:val="num" w:pos="360"/>
        </w:tabs>
      </w:pPr>
    </w:lvl>
    <w:lvl w:ilvl="4" w:tplc="75F262E0">
      <w:start w:val="1"/>
      <w:numFmt w:val="none"/>
      <w:lvlText w:val=""/>
      <w:lvlJc w:val="left"/>
      <w:pPr>
        <w:tabs>
          <w:tab w:val="num" w:pos="360"/>
        </w:tabs>
      </w:pPr>
    </w:lvl>
    <w:lvl w:ilvl="5" w:tplc="9E86E8FE">
      <w:start w:val="1"/>
      <w:numFmt w:val="none"/>
      <w:lvlText w:val=""/>
      <w:lvlJc w:val="left"/>
      <w:pPr>
        <w:tabs>
          <w:tab w:val="num" w:pos="360"/>
        </w:tabs>
      </w:pPr>
    </w:lvl>
    <w:lvl w:ilvl="6" w:tplc="FB6027D4">
      <w:start w:val="1"/>
      <w:numFmt w:val="none"/>
      <w:lvlText w:val=""/>
      <w:lvlJc w:val="left"/>
      <w:pPr>
        <w:tabs>
          <w:tab w:val="num" w:pos="360"/>
        </w:tabs>
      </w:pPr>
    </w:lvl>
    <w:lvl w:ilvl="7" w:tplc="7C0E9060">
      <w:start w:val="1"/>
      <w:numFmt w:val="none"/>
      <w:lvlText w:val=""/>
      <w:lvlJc w:val="left"/>
      <w:pPr>
        <w:tabs>
          <w:tab w:val="num" w:pos="360"/>
        </w:tabs>
      </w:pPr>
    </w:lvl>
    <w:lvl w:ilvl="8" w:tplc="466851AA">
      <w:start w:val="1"/>
      <w:numFmt w:val="none"/>
      <w:lvlText w:val=""/>
      <w:lvlJc w:val="left"/>
      <w:pPr>
        <w:tabs>
          <w:tab w:val="num" w:pos="360"/>
        </w:tabs>
      </w:pPr>
    </w:lvl>
  </w:abstractNum>
  <w:abstractNum w:abstractNumId="86">
    <w:nsid w:val="796F5D1F"/>
    <w:multiLevelType w:val="hybridMultilevel"/>
    <w:tmpl w:val="7B4A576C"/>
    <w:lvl w:ilvl="0" w:tplc="1EC4A1FA">
      <w:start w:val="1"/>
      <w:numFmt w:val="bullet"/>
      <w:lvlText w:val=""/>
      <w:lvlJc w:val="left"/>
      <w:pPr>
        <w:tabs>
          <w:tab w:val="num" w:pos="720"/>
        </w:tabs>
        <w:ind w:left="720" w:hanging="360"/>
      </w:pPr>
      <w:rPr>
        <w:rFonts w:ascii="Symbol" w:hAnsi="Symbol" w:hint="default"/>
        <w:sz w:val="20"/>
      </w:rPr>
    </w:lvl>
    <w:lvl w:ilvl="1" w:tplc="62C6CB34">
      <w:start w:val="1"/>
      <w:numFmt w:val="bullet"/>
      <w:lvlText w:val=""/>
      <w:lvlJc w:val="left"/>
      <w:pPr>
        <w:tabs>
          <w:tab w:val="num" w:pos="1440"/>
        </w:tabs>
        <w:ind w:left="1440" w:hanging="360"/>
      </w:pPr>
      <w:rPr>
        <w:rFonts w:ascii="Symbol" w:hAnsi="Symbol" w:hint="default"/>
        <w:sz w:val="20"/>
      </w:rPr>
    </w:lvl>
    <w:lvl w:ilvl="2" w:tplc="20F47F4C">
      <w:start w:val="1"/>
      <w:numFmt w:val="bullet"/>
      <w:lvlText w:val=""/>
      <w:lvlJc w:val="left"/>
      <w:pPr>
        <w:tabs>
          <w:tab w:val="num" w:pos="2160"/>
        </w:tabs>
        <w:ind w:left="2160" w:hanging="360"/>
      </w:pPr>
      <w:rPr>
        <w:rFonts w:ascii="Symbol" w:hAnsi="Symbol" w:hint="default"/>
        <w:sz w:val="20"/>
      </w:rPr>
    </w:lvl>
    <w:lvl w:ilvl="3" w:tplc="0816B5F4">
      <w:start w:val="1"/>
      <w:numFmt w:val="bullet"/>
      <w:lvlText w:val=""/>
      <w:lvlJc w:val="left"/>
      <w:pPr>
        <w:tabs>
          <w:tab w:val="num" w:pos="2880"/>
        </w:tabs>
        <w:ind w:left="2880" w:hanging="360"/>
      </w:pPr>
      <w:rPr>
        <w:rFonts w:ascii="Symbol" w:hAnsi="Symbol" w:hint="default"/>
        <w:sz w:val="20"/>
      </w:rPr>
    </w:lvl>
    <w:lvl w:ilvl="4" w:tplc="FB14C2A0">
      <w:start w:val="1"/>
      <w:numFmt w:val="bullet"/>
      <w:lvlText w:val=""/>
      <w:lvlJc w:val="left"/>
      <w:pPr>
        <w:tabs>
          <w:tab w:val="num" w:pos="3600"/>
        </w:tabs>
        <w:ind w:left="3600" w:hanging="360"/>
      </w:pPr>
      <w:rPr>
        <w:rFonts w:ascii="Symbol" w:hAnsi="Symbol" w:hint="default"/>
        <w:sz w:val="20"/>
      </w:rPr>
    </w:lvl>
    <w:lvl w:ilvl="5" w:tplc="139A562A">
      <w:start w:val="1"/>
      <w:numFmt w:val="bullet"/>
      <w:lvlText w:val=""/>
      <w:lvlJc w:val="left"/>
      <w:pPr>
        <w:tabs>
          <w:tab w:val="num" w:pos="4320"/>
        </w:tabs>
        <w:ind w:left="4320" w:hanging="360"/>
      </w:pPr>
      <w:rPr>
        <w:rFonts w:ascii="Symbol" w:hAnsi="Symbol" w:hint="default"/>
        <w:sz w:val="20"/>
      </w:rPr>
    </w:lvl>
    <w:lvl w:ilvl="6" w:tplc="1024A22C">
      <w:start w:val="1"/>
      <w:numFmt w:val="bullet"/>
      <w:lvlText w:val=""/>
      <w:lvlJc w:val="left"/>
      <w:pPr>
        <w:tabs>
          <w:tab w:val="num" w:pos="5040"/>
        </w:tabs>
        <w:ind w:left="5040" w:hanging="360"/>
      </w:pPr>
      <w:rPr>
        <w:rFonts w:ascii="Symbol" w:hAnsi="Symbol" w:hint="default"/>
        <w:sz w:val="20"/>
      </w:rPr>
    </w:lvl>
    <w:lvl w:ilvl="7" w:tplc="E812B838">
      <w:start w:val="1"/>
      <w:numFmt w:val="bullet"/>
      <w:lvlText w:val=""/>
      <w:lvlJc w:val="left"/>
      <w:pPr>
        <w:tabs>
          <w:tab w:val="num" w:pos="5760"/>
        </w:tabs>
        <w:ind w:left="5760" w:hanging="360"/>
      </w:pPr>
      <w:rPr>
        <w:rFonts w:ascii="Symbol" w:hAnsi="Symbol" w:hint="default"/>
        <w:sz w:val="20"/>
      </w:rPr>
    </w:lvl>
    <w:lvl w:ilvl="8" w:tplc="F1E2105C">
      <w:start w:val="1"/>
      <w:numFmt w:val="bullet"/>
      <w:lvlText w:val=""/>
      <w:lvlJc w:val="left"/>
      <w:pPr>
        <w:tabs>
          <w:tab w:val="num" w:pos="6480"/>
        </w:tabs>
        <w:ind w:left="6480" w:hanging="360"/>
      </w:pPr>
      <w:rPr>
        <w:rFonts w:ascii="Symbol" w:hAnsi="Symbol" w:hint="default"/>
        <w:sz w:val="20"/>
      </w:rPr>
    </w:lvl>
  </w:abstractNum>
  <w:abstractNum w:abstractNumId="87">
    <w:nsid w:val="7A73524B"/>
    <w:multiLevelType w:val="hybridMultilevel"/>
    <w:tmpl w:val="914CA290"/>
    <w:lvl w:ilvl="0" w:tplc="B0902B7A">
      <w:start w:val="1"/>
      <w:numFmt w:val="bullet"/>
      <w:lvlText w:val=""/>
      <w:lvlJc w:val="left"/>
      <w:pPr>
        <w:tabs>
          <w:tab w:val="num" w:pos="720"/>
        </w:tabs>
        <w:ind w:left="720" w:hanging="360"/>
      </w:pPr>
      <w:rPr>
        <w:rFonts w:ascii="Symbol" w:hAnsi="Symbol" w:hint="default"/>
        <w:sz w:val="20"/>
      </w:rPr>
    </w:lvl>
    <w:lvl w:ilvl="1" w:tplc="04190019">
      <w:start w:val="1"/>
      <w:numFmt w:val="bullet"/>
      <w:lvlText w:val=""/>
      <w:lvlJc w:val="left"/>
      <w:pPr>
        <w:tabs>
          <w:tab w:val="num" w:pos="1440"/>
        </w:tabs>
        <w:ind w:left="1440" w:hanging="360"/>
      </w:pPr>
      <w:rPr>
        <w:rFonts w:ascii="Symbol" w:hAnsi="Symbol" w:hint="default"/>
        <w:sz w:val="20"/>
      </w:rPr>
    </w:lvl>
    <w:lvl w:ilvl="2" w:tplc="0419001B">
      <w:start w:val="1"/>
      <w:numFmt w:val="bullet"/>
      <w:lvlText w:val=""/>
      <w:lvlJc w:val="left"/>
      <w:pPr>
        <w:tabs>
          <w:tab w:val="num" w:pos="2160"/>
        </w:tabs>
        <w:ind w:left="2160" w:hanging="360"/>
      </w:pPr>
      <w:rPr>
        <w:rFonts w:ascii="Symbol" w:hAnsi="Symbol" w:hint="default"/>
        <w:sz w:val="20"/>
      </w:rPr>
    </w:lvl>
    <w:lvl w:ilvl="3" w:tplc="0419000F">
      <w:start w:val="1"/>
      <w:numFmt w:val="bullet"/>
      <w:lvlText w:val=""/>
      <w:lvlJc w:val="left"/>
      <w:pPr>
        <w:tabs>
          <w:tab w:val="num" w:pos="2880"/>
        </w:tabs>
        <w:ind w:left="2880" w:hanging="360"/>
      </w:pPr>
      <w:rPr>
        <w:rFonts w:ascii="Symbol" w:hAnsi="Symbol" w:hint="default"/>
        <w:sz w:val="20"/>
      </w:rPr>
    </w:lvl>
    <w:lvl w:ilvl="4" w:tplc="04190019">
      <w:start w:val="1"/>
      <w:numFmt w:val="bullet"/>
      <w:lvlText w:val=""/>
      <w:lvlJc w:val="left"/>
      <w:pPr>
        <w:tabs>
          <w:tab w:val="num" w:pos="3600"/>
        </w:tabs>
        <w:ind w:left="3600" w:hanging="360"/>
      </w:pPr>
      <w:rPr>
        <w:rFonts w:ascii="Symbol" w:hAnsi="Symbol" w:hint="default"/>
        <w:sz w:val="20"/>
      </w:rPr>
    </w:lvl>
    <w:lvl w:ilvl="5" w:tplc="0419001B">
      <w:start w:val="1"/>
      <w:numFmt w:val="bullet"/>
      <w:lvlText w:val=""/>
      <w:lvlJc w:val="left"/>
      <w:pPr>
        <w:tabs>
          <w:tab w:val="num" w:pos="4320"/>
        </w:tabs>
        <w:ind w:left="4320" w:hanging="360"/>
      </w:pPr>
      <w:rPr>
        <w:rFonts w:ascii="Symbol" w:hAnsi="Symbol" w:hint="default"/>
        <w:sz w:val="20"/>
      </w:rPr>
    </w:lvl>
    <w:lvl w:ilvl="6" w:tplc="0419000F">
      <w:start w:val="1"/>
      <w:numFmt w:val="bullet"/>
      <w:lvlText w:val=""/>
      <w:lvlJc w:val="left"/>
      <w:pPr>
        <w:tabs>
          <w:tab w:val="num" w:pos="5040"/>
        </w:tabs>
        <w:ind w:left="5040" w:hanging="360"/>
      </w:pPr>
      <w:rPr>
        <w:rFonts w:ascii="Symbol" w:hAnsi="Symbol" w:hint="default"/>
        <w:sz w:val="20"/>
      </w:rPr>
    </w:lvl>
    <w:lvl w:ilvl="7" w:tplc="04190019">
      <w:start w:val="1"/>
      <w:numFmt w:val="bullet"/>
      <w:lvlText w:val=""/>
      <w:lvlJc w:val="left"/>
      <w:pPr>
        <w:tabs>
          <w:tab w:val="num" w:pos="5760"/>
        </w:tabs>
        <w:ind w:left="5760" w:hanging="360"/>
      </w:pPr>
      <w:rPr>
        <w:rFonts w:ascii="Symbol" w:hAnsi="Symbol" w:hint="default"/>
        <w:sz w:val="20"/>
      </w:rPr>
    </w:lvl>
    <w:lvl w:ilvl="8" w:tplc="0419001B">
      <w:start w:val="1"/>
      <w:numFmt w:val="bullet"/>
      <w:lvlText w:val=""/>
      <w:lvlJc w:val="left"/>
      <w:pPr>
        <w:tabs>
          <w:tab w:val="num" w:pos="6480"/>
        </w:tabs>
        <w:ind w:left="6480" w:hanging="360"/>
      </w:pPr>
      <w:rPr>
        <w:rFonts w:ascii="Symbol" w:hAnsi="Symbol" w:hint="default"/>
        <w:sz w:val="20"/>
      </w:rPr>
    </w:lvl>
  </w:abstractNum>
  <w:abstractNum w:abstractNumId="88">
    <w:nsid w:val="7BEC523F"/>
    <w:multiLevelType w:val="hybridMultilevel"/>
    <w:tmpl w:val="FE9EA60C"/>
    <w:lvl w:ilvl="0" w:tplc="EF2C0338">
      <w:start w:val="1"/>
      <w:numFmt w:val="decimal"/>
      <w:lvlText w:val="3.6.%1."/>
      <w:lvlJc w:val="left"/>
      <w:pPr>
        <w:ind w:left="2345" w:hanging="360"/>
      </w:pPr>
      <w:rPr>
        <w:rFonts w:hint="default"/>
      </w:rPr>
    </w:lvl>
    <w:lvl w:ilvl="1" w:tplc="CCC2CFBA" w:tentative="1">
      <w:start w:val="1"/>
      <w:numFmt w:val="lowerLetter"/>
      <w:lvlText w:val="%2."/>
      <w:lvlJc w:val="left"/>
      <w:pPr>
        <w:ind w:left="1440" w:hanging="360"/>
      </w:pPr>
    </w:lvl>
    <w:lvl w:ilvl="2" w:tplc="C52A5BB8" w:tentative="1">
      <w:start w:val="1"/>
      <w:numFmt w:val="lowerRoman"/>
      <w:lvlText w:val="%3."/>
      <w:lvlJc w:val="right"/>
      <w:pPr>
        <w:ind w:left="2160" w:hanging="180"/>
      </w:pPr>
    </w:lvl>
    <w:lvl w:ilvl="3" w:tplc="3FAE4D8C" w:tentative="1">
      <w:start w:val="1"/>
      <w:numFmt w:val="decimal"/>
      <w:lvlText w:val="%4."/>
      <w:lvlJc w:val="left"/>
      <w:pPr>
        <w:ind w:left="2880" w:hanging="360"/>
      </w:pPr>
    </w:lvl>
    <w:lvl w:ilvl="4" w:tplc="74B6CA32" w:tentative="1">
      <w:start w:val="1"/>
      <w:numFmt w:val="lowerLetter"/>
      <w:lvlText w:val="%5."/>
      <w:lvlJc w:val="left"/>
      <w:pPr>
        <w:ind w:left="3600" w:hanging="360"/>
      </w:pPr>
    </w:lvl>
    <w:lvl w:ilvl="5" w:tplc="60B455B8" w:tentative="1">
      <w:start w:val="1"/>
      <w:numFmt w:val="lowerRoman"/>
      <w:lvlText w:val="%6."/>
      <w:lvlJc w:val="right"/>
      <w:pPr>
        <w:ind w:left="4320" w:hanging="180"/>
      </w:pPr>
    </w:lvl>
    <w:lvl w:ilvl="6" w:tplc="003AF682" w:tentative="1">
      <w:start w:val="1"/>
      <w:numFmt w:val="decimal"/>
      <w:lvlText w:val="%7."/>
      <w:lvlJc w:val="left"/>
      <w:pPr>
        <w:ind w:left="5040" w:hanging="360"/>
      </w:pPr>
    </w:lvl>
    <w:lvl w:ilvl="7" w:tplc="82709098" w:tentative="1">
      <w:start w:val="1"/>
      <w:numFmt w:val="lowerLetter"/>
      <w:lvlText w:val="%8."/>
      <w:lvlJc w:val="left"/>
      <w:pPr>
        <w:ind w:left="5760" w:hanging="360"/>
      </w:pPr>
    </w:lvl>
    <w:lvl w:ilvl="8" w:tplc="87263428" w:tentative="1">
      <w:start w:val="1"/>
      <w:numFmt w:val="lowerRoman"/>
      <w:lvlText w:val="%9."/>
      <w:lvlJc w:val="right"/>
      <w:pPr>
        <w:ind w:left="6480" w:hanging="180"/>
      </w:pPr>
    </w:lvl>
  </w:abstractNum>
  <w:abstractNum w:abstractNumId="89">
    <w:nsid w:val="7C12107B"/>
    <w:multiLevelType w:val="hybridMultilevel"/>
    <w:tmpl w:val="D07CD012"/>
    <w:lvl w:ilvl="0" w:tplc="E2F6950C">
      <w:start w:val="1"/>
      <w:numFmt w:val="bullet"/>
      <w:lvlText w:val=""/>
      <w:lvlJc w:val="left"/>
      <w:pPr>
        <w:tabs>
          <w:tab w:val="num" w:pos="720"/>
        </w:tabs>
        <w:ind w:left="720" w:hanging="360"/>
      </w:pPr>
      <w:rPr>
        <w:rFonts w:ascii="Symbol" w:hAnsi="Symbol" w:hint="default"/>
        <w:sz w:val="20"/>
      </w:rPr>
    </w:lvl>
    <w:lvl w:ilvl="1" w:tplc="5A1EC7E2">
      <w:start w:val="1"/>
      <w:numFmt w:val="bullet"/>
      <w:lvlText w:val=""/>
      <w:lvlJc w:val="left"/>
      <w:pPr>
        <w:tabs>
          <w:tab w:val="num" w:pos="1440"/>
        </w:tabs>
        <w:ind w:left="1440" w:hanging="360"/>
      </w:pPr>
      <w:rPr>
        <w:rFonts w:ascii="Symbol" w:hAnsi="Symbol" w:hint="default"/>
        <w:sz w:val="20"/>
      </w:rPr>
    </w:lvl>
    <w:lvl w:ilvl="2" w:tplc="C85018F4">
      <w:start w:val="1"/>
      <w:numFmt w:val="bullet"/>
      <w:lvlText w:val=""/>
      <w:lvlJc w:val="left"/>
      <w:pPr>
        <w:tabs>
          <w:tab w:val="num" w:pos="2160"/>
        </w:tabs>
        <w:ind w:left="2160" w:hanging="360"/>
      </w:pPr>
      <w:rPr>
        <w:rFonts w:ascii="Symbol" w:hAnsi="Symbol" w:hint="default"/>
        <w:sz w:val="20"/>
      </w:rPr>
    </w:lvl>
    <w:lvl w:ilvl="3" w:tplc="9FDEA4FA">
      <w:start w:val="1"/>
      <w:numFmt w:val="bullet"/>
      <w:lvlText w:val=""/>
      <w:lvlJc w:val="left"/>
      <w:pPr>
        <w:tabs>
          <w:tab w:val="num" w:pos="2880"/>
        </w:tabs>
        <w:ind w:left="2880" w:hanging="360"/>
      </w:pPr>
      <w:rPr>
        <w:rFonts w:ascii="Symbol" w:hAnsi="Symbol" w:hint="default"/>
        <w:sz w:val="20"/>
      </w:rPr>
    </w:lvl>
    <w:lvl w:ilvl="4" w:tplc="B9662382">
      <w:start w:val="1"/>
      <w:numFmt w:val="bullet"/>
      <w:lvlText w:val=""/>
      <w:lvlJc w:val="left"/>
      <w:pPr>
        <w:tabs>
          <w:tab w:val="num" w:pos="3600"/>
        </w:tabs>
        <w:ind w:left="3600" w:hanging="360"/>
      </w:pPr>
      <w:rPr>
        <w:rFonts w:ascii="Symbol" w:hAnsi="Symbol" w:hint="default"/>
        <w:sz w:val="20"/>
      </w:rPr>
    </w:lvl>
    <w:lvl w:ilvl="5" w:tplc="A47A874C">
      <w:start w:val="1"/>
      <w:numFmt w:val="bullet"/>
      <w:lvlText w:val=""/>
      <w:lvlJc w:val="left"/>
      <w:pPr>
        <w:tabs>
          <w:tab w:val="num" w:pos="4320"/>
        </w:tabs>
        <w:ind w:left="4320" w:hanging="360"/>
      </w:pPr>
      <w:rPr>
        <w:rFonts w:ascii="Symbol" w:hAnsi="Symbol" w:hint="default"/>
        <w:sz w:val="20"/>
      </w:rPr>
    </w:lvl>
    <w:lvl w:ilvl="6" w:tplc="CE925904">
      <w:start w:val="1"/>
      <w:numFmt w:val="bullet"/>
      <w:lvlText w:val=""/>
      <w:lvlJc w:val="left"/>
      <w:pPr>
        <w:tabs>
          <w:tab w:val="num" w:pos="5040"/>
        </w:tabs>
        <w:ind w:left="5040" w:hanging="360"/>
      </w:pPr>
      <w:rPr>
        <w:rFonts w:ascii="Symbol" w:hAnsi="Symbol" w:hint="default"/>
        <w:sz w:val="20"/>
      </w:rPr>
    </w:lvl>
    <w:lvl w:ilvl="7" w:tplc="755A63E4">
      <w:start w:val="1"/>
      <w:numFmt w:val="bullet"/>
      <w:lvlText w:val=""/>
      <w:lvlJc w:val="left"/>
      <w:pPr>
        <w:tabs>
          <w:tab w:val="num" w:pos="5760"/>
        </w:tabs>
        <w:ind w:left="5760" w:hanging="360"/>
      </w:pPr>
      <w:rPr>
        <w:rFonts w:ascii="Symbol" w:hAnsi="Symbol" w:hint="default"/>
        <w:sz w:val="20"/>
      </w:rPr>
    </w:lvl>
    <w:lvl w:ilvl="8" w:tplc="9454E8FC">
      <w:start w:val="1"/>
      <w:numFmt w:val="bullet"/>
      <w:lvlText w:val=""/>
      <w:lvlJc w:val="left"/>
      <w:pPr>
        <w:tabs>
          <w:tab w:val="num" w:pos="6480"/>
        </w:tabs>
        <w:ind w:left="6480" w:hanging="360"/>
      </w:pPr>
      <w:rPr>
        <w:rFonts w:ascii="Symbol" w:hAnsi="Symbol" w:hint="default"/>
        <w:sz w:val="20"/>
      </w:rPr>
    </w:lvl>
  </w:abstractNum>
  <w:abstractNum w:abstractNumId="90">
    <w:nsid w:val="7FAE7DED"/>
    <w:multiLevelType w:val="hybridMultilevel"/>
    <w:tmpl w:val="9AE6FCD6"/>
    <w:lvl w:ilvl="0" w:tplc="64604660">
      <w:start w:val="1"/>
      <w:numFmt w:val="bullet"/>
      <w:lvlText w:val=""/>
      <w:lvlJc w:val="left"/>
      <w:pPr>
        <w:tabs>
          <w:tab w:val="num" w:pos="720"/>
        </w:tabs>
        <w:ind w:left="720" w:hanging="360"/>
      </w:pPr>
      <w:rPr>
        <w:rFonts w:ascii="Symbol" w:hAnsi="Symbol" w:hint="default"/>
        <w:sz w:val="20"/>
      </w:rPr>
    </w:lvl>
    <w:lvl w:ilvl="1" w:tplc="588EAC66">
      <w:start w:val="1"/>
      <w:numFmt w:val="bullet"/>
      <w:lvlText w:val=""/>
      <w:lvlJc w:val="left"/>
      <w:pPr>
        <w:tabs>
          <w:tab w:val="num" w:pos="1440"/>
        </w:tabs>
        <w:ind w:left="1440" w:hanging="360"/>
      </w:pPr>
      <w:rPr>
        <w:rFonts w:ascii="Symbol" w:hAnsi="Symbol" w:hint="default"/>
        <w:sz w:val="20"/>
      </w:rPr>
    </w:lvl>
    <w:lvl w:ilvl="2" w:tplc="7ACEA7D8">
      <w:start w:val="1"/>
      <w:numFmt w:val="bullet"/>
      <w:lvlText w:val=""/>
      <w:lvlJc w:val="left"/>
      <w:pPr>
        <w:tabs>
          <w:tab w:val="num" w:pos="2160"/>
        </w:tabs>
        <w:ind w:left="2160" w:hanging="360"/>
      </w:pPr>
      <w:rPr>
        <w:rFonts w:ascii="Symbol" w:hAnsi="Symbol" w:hint="default"/>
        <w:sz w:val="20"/>
      </w:rPr>
    </w:lvl>
    <w:lvl w:ilvl="3" w:tplc="8B887CEA">
      <w:start w:val="1"/>
      <w:numFmt w:val="bullet"/>
      <w:lvlText w:val=""/>
      <w:lvlJc w:val="left"/>
      <w:pPr>
        <w:tabs>
          <w:tab w:val="num" w:pos="2880"/>
        </w:tabs>
        <w:ind w:left="2880" w:hanging="360"/>
      </w:pPr>
      <w:rPr>
        <w:rFonts w:ascii="Symbol" w:hAnsi="Symbol" w:hint="default"/>
        <w:sz w:val="20"/>
      </w:rPr>
    </w:lvl>
    <w:lvl w:ilvl="4" w:tplc="A616284A">
      <w:start w:val="1"/>
      <w:numFmt w:val="bullet"/>
      <w:lvlText w:val=""/>
      <w:lvlJc w:val="left"/>
      <w:pPr>
        <w:tabs>
          <w:tab w:val="num" w:pos="3600"/>
        </w:tabs>
        <w:ind w:left="3600" w:hanging="360"/>
      </w:pPr>
      <w:rPr>
        <w:rFonts w:ascii="Symbol" w:hAnsi="Symbol" w:hint="default"/>
        <w:sz w:val="20"/>
      </w:rPr>
    </w:lvl>
    <w:lvl w:ilvl="5" w:tplc="E4E81A9A">
      <w:start w:val="1"/>
      <w:numFmt w:val="bullet"/>
      <w:lvlText w:val=""/>
      <w:lvlJc w:val="left"/>
      <w:pPr>
        <w:tabs>
          <w:tab w:val="num" w:pos="4320"/>
        </w:tabs>
        <w:ind w:left="4320" w:hanging="360"/>
      </w:pPr>
      <w:rPr>
        <w:rFonts w:ascii="Symbol" w:hAnsi="Symbol" w:hint="default"/>
        <w:sz w:val="20"/>
      </w:rPr>
    </w:lvl>
    <w:lvl w:ilvl="6" w:tplc="DE2A89F6">
      <w:start w:val="1"/>
      <w:numFmt w:val="bullet"/>
      <w:lvlText w:val=""/>
      <w:lvlJc w:val="left"/>
      <w:pPr>
        <w:tabs>
          <w:tab w:val="num" w:pos="5040"/>
        </w:tabs>
        <w:ind w:left="5040" w:hanging="360"/>
      </w:pPr>
      <w:rPr>
        <w:rFonts w:ascii="Symbol" w:hAnsi="Symbol" w:hint="default"/>
        <w:sz w:val="20"/>
      </w:rPr>
    </w:lvl>
    <w:lvl w:ilvl="7" w:tplc="0FF2361E">
      <w:start w:val="1"/>
      <w:numFmt w:val="bullet"/>
      <w:lvlText w:val=""/>
      <w:lvlJc w:val="left"/>
      <w:pPr>
        <w:tabs>
          <w:tab w:val="num" w:pos="5760"/>
        </w:tabs>
        <w:ind w:left="5760" w:hanging="360"/>
      </w:pPr>
      <w:rPr>
        <w:rFonts w:ascii="Symbol" w:hAnsi="Symbol" w:hint="default"/>
        <w:sz w:val="20"/>
      </w:rPr>
    </w:lvl>
    <w:lvl w:ilvl="8" w:tplc="AD2E6C54">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3"/>
  </w:num>
  <w:num w:numId="8">
    <w:abstractNumId w:val="58"/>
  </w:num>
  <w:num w:numId="9">
    <w:abstractNumId w:val="88"/>
  </w:num>
  <w:num w:numId="10">
    <w:abstractNumId w:val="53"/>
  </w:num>
  <w:num w:numId="11">
    <w:abstractNumId w:val="57"/>
  </w:num>
  <w:num w:numId="12">
    <w:abstractNumId w:val="47"/>
  </w:num>
  <w:num w:numId="13">
    <w:abstractNumId w:val="49"/>
  </w:num>
  <w:num w:numId="14">
    <w:abstractNumId w:val="84"/>
  </w:num>
  <w:num w:numId="15">
    <w:abstractNumId w:val="31"/>
  </w:num>
  <w:num w:numId="16">
    <w:abstractNumId w:val="76"/>
  </w:num>
  <w:num w:numId="17">
    <w:abstractNumId w:val="69"/>
  </w:num>
  <w:num w:numId="18">
    <w:abstractNumId w:val="72"/>
  </w:num>
  <w:num w:numId="19">
    <w:abstractNumId w:val="30"/>
  </w:num>
  <w:num w:numId="20">
    <w:abstractNumId w:val="46"/>
  </w:num>
  <w:num w:numId="21">
    <w:abstractNumId w:val="63"/>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33"/>
  </w:num>
  <w:num w:numId="25">
    <w:abstractNumId w:val="23"/>
  </w:num>
  <w:num w:numId="26">
    <w:abstractNumId w:val="60"/>
  </w:num>
  <w:num w:numId="27">
    <w:abstractNumId w:val="45"/>
  </w:num>
  <w:num w:numId="28">
    <w:abstractNumId w:val="41"/>
  </w:num>
  <w:num w:numId="29">
    <w:abstractNumId w:val="55"/>
  </w:num>
  <w:num w:numId="30">
    <w:abstractNumId w:val="56"/>
  </w:num>
  <w:num w:numId="31">
    <w:abstractNumId w:val="68"/>
  </w:num>
  <w:num w:numId="32">
    <w:abstractNumId w:val="43"/>
  </w:num>
  <w:num w:numId="33">
    <w:abstractNumId w:val="64"/>
  </w:num>
  <w:num w:numId="34">
    <w:abstractNumId w:val="22"/>
  </w:num>
  <w:num w:numId="35">
    <w:abstractNumId w:val="70"/>
  </w:num>
  <w:num w:numId="36">
    <w:abstractNumId w:val="62"/>
  </w:num>
  <w:num w:numId="37">
    <w:abstractNumId w:val="87"/>
  </w:num>
  <w:num w:numId="38">
    <w:abstractNumId w:val="39"/>
  </w:num>
  <w:num w:numId="39">
    <w:abstractNumId w:val="40"/>
  </w:num>
  <w:num w:numId="40">
    <w:abstractNumId w:val="54"/>
  </w:num>
  <w:num w:numId="41">
    <w:abstractNumId w:val="36"/>
  </w:num>
  <w:num w:numId="42">
    <w:abstractNumId w:val="35"/>
  </w:num>
  <w:num w:numId="43">
    <w:abstractNumId w:val="29"/>
  </w:num>
  <w:num w:numId="44">
    <w:abstractNumId w:val="85"/>
  </w:num>
  <w:num w:numId="45">
    <w:abstractNumId w:val="38"/>
  </w:num>
  <w:num w:numId="46">
    <w:abstractNumId w:val="51"/>
  </w:num>
  <w:num w:numId="47">
    <w:abstractNumId w:val="71"/>
  </w:num>
  <w:num w:numId="48">
    <w:abstractNumId w:val="77"/>
  </w:num>
  <w:num w:numId="49">
    <w:abstractNumId w:val="32"/>
  </w:num>
  <w:num w:numId="50">
    <w:abstractNumId w:val="24"/>
  </w:num>
  <w:num w:numId="51">
    <w:abstractNumId w:val="28"/>
  </w:num>
  <w:num w:numId="52">
    <w:abstractNumId w:val="65"/>
  </w:num>
  <w:num w:numId="53">
    <w:abstractNumId w:val="26"/>
  </w:num>
  <w:num w:numId="54">
    <w:abstractNumId w:val="34"/>
  </w:num>
  <w:num w:numId="55">
    <w:abstractNumId w:val="27"/>
  </w:num>
  <w:num w:numId="56">
    <w:abstractNumId w:val="44"/>
  </w:num>
  <w:num w:numId="57">
    <w:abstractNumId w:val="78"/>
  </w:num>
  <w:num w:numId="58">
    <w:abstractNumId w:val="90"/>
  </w:num>
  <w:num w:numId="59">
    <w:abstractNumId w:val="81"/>
  </w:num>
  <w:num w:numId="60">
    <w:abstractNumId w:val="61"/>
  </w:num>
  <w:num w:numId="61">
    <w:abstractNumId w:val="50"/>
  </w:num>
  <w:num w:numId="62">
    <w:abstractNumId w:val="74"/>
  </w:num>
  <w:num w:numId="63">
    <w:abstractNumId w:val="75"/>
  </w:num>
  <w:num w:numId="64">
    <w:abstractNumId w:val="52"/>
  </w:num>
  <w:num w:numId="65">
    <w:abstractNumId w:val="89"/>
  </w:num>
  <w:num w:numId="66">
    <w:abstractNumId w:val="67"/>
  </w:num>
  <w:num w:numId="67">
    <w:abstractNumId w:val="86"/>
  </w:num>
  <w:num w:numId="68">
    <w:abstractNumId w:val="42"/>
  </w:num>
  <w:num w:numId="69">
    <w:abstractNumId w:val="83"/>
  </w:num>
  <w:num w:numId="70">
    <w:abstractNumId w:val="59"/>
  </w:num>
  <w:num w:numId="71">
    <w:abstractNumId w:val="79"/>
  </w:num>
  <w:num w:numId="72">
    <w:abstractNumId w:val="48"/>
  </w:num>
  <w:num w:numId="73">
    <w:abstractNumId w:val="80"/>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5679"/>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9DB"/>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4ECF"/>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071D"/>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4">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2"/>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5">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2">
    <w:name w:val="Заголовок 4 Знак"/>
    <w:rsid w:val="00F76448"/>
    <w:rPr>
      <w:b/>
      <w:bCs/>
      <w:sz w:val="28"/>
      <w:szCs w:val="28"/>
    </w:rPr>
  </w:style>
  <w:style w:type="character" w:customStyle="1" w:styleId="af5">
    <w:name w:val="Текст концевой сноски Знак"/>
    <w:basedOn w:val="12"/>
    <w:uiPriority w:val="99"/>
    <w:rsid w:val="00F76448"/>
  </w:style>
  <w:style w:type="character" w:customStyle="1" w:styleId="af6">
    <w:name w:val="Символы концевой сноски"/>
    <w:basedOn w:val="12"/>
    <w:rsid w:val="00F76448"/>
    <w:rPr>
      <w:vertAlign w:val="superscript"/>
    </w:rPr>
  </w:style>
  <w:style w:type="character" w:customStyle="1" w:styleId="af7">
    <w:name w:val="Текст сноски Знак"/>
    <w:basedOn w:val="12"/>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uiPriority w:val="1"/>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qFormat/>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1"/>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qFormat/>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b"/>
    <w:uiPriority w:val="1"/>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rsid w:val="00A336B1"/>
    <w:rPr>
      <w:sz w:val="28"/>
      <w:lang w:eastAsia="ar-SA"/>
    </w:rPr>
  </w:style>
  <w:style w:type="character" w:customStyle="1" w:styleId="1f1">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paragraph">
    <w:name w:val="paragraph"/>
    <w:basedOn w:val="a0"/>
    <w:rsid w:val="00C4071D"/>
    <w:pPr>
      <w:suppressAutoHyphens w:val="0"/>
      <w:spacing w:before="100" w:beforeAutospacing="1" w:after="100" w:afterAutospacing="1"/>
    </w:pPr>
    <w:rPr>
      <w:lang w:eastAsia="ru-RU"/>
    </w:rPr>
  </w:style>
  <w:style w:type="character" w:customStyle="1" w:styleId="normaltextrun">
    <w:name w:val="normaltextrun"/>
    <w:basedOn w:val="a1"/>
    <w:rsid w:val="00C4071D"/>
  </w:style>
  <w:style w:type="character" w:customStyle="1" w:styleId="eop">
    <w:name w:val="eop"/>
    <w:basedOn w:val="a1"/>
    <w:rsid w:val="00C4071D"/>
  </w:style>
  <w:style w:type="character" w:customStyle="1" w:styleId="spellingerror">
    <w:name w:val="spellingerror"/>
    <w:basedOn w:val="a1"/>
    <w:rsid w:val="00C4071D"/>
  </w:style>
  <w:style w:type="paragraph" w:customStyle="1" w:styleId="51">
    <w:name w:val="Заголовок 51"/>
    <w:basedOn w:val="a0"/>
    <w:next w:val="a0"/>
    <w:link w:val="Heading5Char"/>
    <w:unhideWhenUsed/>
    <w:qFormat/>
    <w:rsid w:val="00C4071D"/>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Heading6Char"/>
    <w:unhideWhenUsed/>
    <w:qFormat/>
    <w:rsid w:val="00C4071D"/>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rsid w:val="00C4071D"/>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rsid w:val="00C4071D"/>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rsid w:val="00C4071D"/>
    <w:pPr>
      <w:keepNext/>
      <w:keepLines/>
      <w:suppressAutoHyphens w:val="0"/>
      <w:spacing w:before="320" w:after="200"/>
      <w:outlineLvl w:val="8"/>
    </w:pPr>
    <w:rPr>
      <w:rFonts w:ascii="Arial" w:eastAsia="Arial" w:hAnsi="Arial" w:cs="Arial"/>
      <w:i/>
      <w:iCs/>
      <w:sz w:val="21"/>
      <w:szCs w:val="21"/>
    </w:rPr>
  </w:style>
  <w:style w:type="table" w:customStyle="1" w:styleId="112">
    <w:name w:val="Таблица простая 11"/>
    <w:basedOn w:val="a2"/>
    <w:uiPriority w:val="59"/>
    <w:rsid w:val="00C4071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4">
    <w:name w:val="Таблица простая 21"/>
    <w:basedOn w:val="a2"/>
    <w:uiPriority w:val="59"/>
    <w:rsid w:val="00C4071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0">
    <w:name w:val="Таблица простая 41"/>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0">
    <w:name w:val="Таблица простая 51"/>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basedOn w:val="a2"/>
    <w:uiPriority w:val="99"/>
    <w:rsid w:val="00C4071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C4071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C4071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C4071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C407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C4071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C4071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C4071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C4071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C4071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C4071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C4071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C4071D"/>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21">
    <w:name w:val="Заголовок 21"/>
    <w:basedOn w:val="a0"/>
    <w:next w:val="a0"/>
    <w:qFormat/>
    <w:rsid w:val="00C4071D"/>
    <w:pPr>
      <w:keepNext/>
      <w:numPr>
        <w:ilvl w:val="1"/>
        <w:numId w:val="42"/>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rsid w:val="00C4071D"/>
    <w:pPr>
      <w:keepNext/>
      <w:numPr>
        <w:ilvl w:val="2"/>
        <w:numId w:val="42"/>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C4071D"/>
    <w:pPr>
      <w:keepNext/>
      <w:numPr>
        <w:ilvl w:val="3"/>
        <w:numId w:val="42"/>
      </w:numPr>
      <w:suppressAutoHyphens w:val="0"/>
      <w:spacing w:before="240" w:after="60"/>
      <w:outlineLvl w:val="3"/>
    </w:pPr>
    <w:rPr>
      <w:b/>
      <w:bCs/>
      <w:sz w:val="28"/>
      <w:szCs w:val="28"/>
    </w:rPr>
  </w:style>
  <w:style w:type="character" w:customStyle="1" w:styleId="QuoteChar">
    <w:name w:val="Quote Char"/>
    <w:uiPriority w:val="29"/>
    <w:rsid w:val="00C4071D"/>
    <w:rPr>
      <w:i/>
    </w:rPr>
  </w:style>
  <w:style w:type="character" w:customStyle="1" w:styleId="IntenseQuoteChar">
    <w:name w:val="Intense Quote Char"/>
    <w:uiPriority w:val="30"/>
    <w:rsid w:val="00C4071D"/>
    <w:rPr>
      <w:i/>
    </w:rPr>
  </w:style>
  <w:style w:type="paragraph" w:customStyle="1" w:styleId="1ff0">
    <w:name w:val="Верхний колонтитул1"/>
    <w:basedOn w:val="a0"/>
    <w:uiPriority w:val="99"/>
    <w:rsid w:val="00C4071D"/>
    <w:pPr>
      <w:suppressAutoHyphens w:val="0"/>
    </w:pPr>
  </w:style>
  <w:style w:type="paragraph" w:customStyle="1" w:styleId="1ff1">
    <w:name w:val="Нижний колонтитул1"/>
    <w:basedOn w:val="a0"/>
    <w:uiPriority w:val="99"/>
    <w:rsid w:val="00C4071D"/>
    <w:pPr>
      <w:widowControl w:val="0"/>
      <w:suppressAutoHyphens w:val="0"/>
      <w:spacing w:line="300" w:lineRule="auto"/>
      <w:ind w:left="72" w:firstLine="680"/>
      <w:jc w:val="both"/>
    </w:pPr>
    <w:rPr>
      <w:rFonts w:eastAsia="MS Mincho"/>
      <w:spacing w:val="-2"/>
    </w:rPr>
  </w:style>
  <w:style w:type="character" w:customStyle="1" w:styleId="afff5">
    <w:name w:val="Название Знак"/>
    <w:basedOn w:val="a1"/>
    <w:uiPriority w:val="99"/>
    <w:rsid w:val="00C4071D"/>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f2">
    <w:name w:val="Название Знак1"/>
    <w:basedOn w:val="a1"/>
    <w:uiPriority w:val="99"/>
    <w:rsid w:val="00C4071D"/>
    <w:rPr>
      <w:rFonts w:ascii="Arial" w:eastAsia="Times New Roman" w:hAnsi="Arial" w:cs="Arial"/>
      <w:b/>
      <w:bCs/>
      <w:sz w:val="32"/>
      <w:szCs w:val="32"/>
      <w:lang w:eastAsia="ar-SA"/>
    </w:rPr>
  </w:style>
  <w:style w:type="character" w:customStyle="1" w:styleId="Heading1Char">
    <w:name w:val="Heading 1 Char"/>
    <w:basedOn w:val="a1"/>
    <w:link w:val="13"/>
    <w:rsid w:val="00C4071D"/>
    <w:rPr>
      <w:rFonts w:eastAsia="MS Mincho" w:cs="Arial"/>
      <w:b/>
      <w:bCs/>
      <w:sz w:val="32"/>
      <w:szCs w:val="32"/>
      <w:lang w:eastAsia="ar-SA"/>
    </w:rPr>
  </w:style>
  <w:style w:type="character" w:customStyle="1" w:styleId="Heading2Char">
    <w:name w:val="Heading 2 Char"/>
    <w:basedOn w:val="a1"/>
    <w:uiPriority w:val="9"/>
    <w:rsid w:val="00C4071D"/>
    <w:rPr>
      <w:rFonts w:ascii="Arial" w:eastAsia="Arial" w:hAnsi="Arial" w:cs="Arial"/>
      <w:sz w:val="34"/>
    </w:rPr>
  </w:style>
  <w:style w:type="character" w:customStyle="1" w:styleId="Heading3Char">
    <w:name w:val="Heading 3 Char"/>
    <w:basedOn w:val="a1"/>
    <w:link w:val="31"/>
    <w:rsid w:val="00C4071D"/>
    <w:rPr>
      <w:rFonts w:ascii="Arial" w:hAnsi="Arial"/>
      <w:b/>
      <w:bCs/>
      <w:sz w:val="26"/>
      <w:szCs w:val="26"/>
      <w:lang w:eastAsia="ar-SA"/>
    </w:rPr>
  </w:style>
  <w:style w:type="character" w:customStyle="1" w:styleId="Heading4Char">
    <w:name w:val="Heading 4 Char"/>
    <w:basedOn w:val="a1"/>
    <w:link w:val="41"/>
    <w:rsid w:val="00C4071D"/>
    <w:rPr>
      <w:b/>
      <w:bCs/>
      <w:sz w:val="28"/>
      <w:szCs w:val="28"/>
      <w:lang w:eastAsia="ar-SA"/>
    </w:rPr>
  </w:style>
  <w:style w:type="character" w:customStyle="1" w:styleId="Heading5Char">
    <w:name w:val="Heading 5 Char"/>
    <w:basedOn w:val="a1"/>
    <w:link w:val="51"/>
    <w:rsid w:val="00C4071D"/>
    <w:rPr>
      <w:rFonts w:ascii="Arial" w:eastAsia="Arial" w:hAnsi="Arial" w:cs="Arial"/>
      <w:b/>
      <w:bCs/>
      <w:sz w:val="24"/>
      <w:szCs w:val="24"/>
      <w:lang w:eastAsia="ar-SA"/>
    </w:rPr>
  </w:style>
  <w:style w:type="character" w:customStyle="1" w:styleId="Heading6Char">
    <w:name w:val="Heading 6 Char"/>
    <w:basedOn w:val="a1"/>
    <w:link w:val="61"/>
    <w:rsid w:val="00C4071D"/>
    <w:rPr>
      <w:rFonts w:ascii="Arial" w:eastAsia="Arial" w:hAnsi="Arial" w:cs="Arial"/>
      <w:b/>
      <w:bCs/>
      <w:sz w:val="22"/>
      <w:szCs w:val="22"/>
      <w:lang w:eastAsia="ar-SA"/>
    </w:rPr>
  </w:style>
  <w:style w:type="character" w:customStyle="1" w:styleId="Heading7Char">
    <w:name w:val="Heading 7 Char"/>
    <w:basedOn w:val="a1"/>
    <w:link w:val="71"/>
    <w:uiPriority w:val="9"/>
    <w:rsid w:val="00C4071D"/>
    <w:rPr>
      <w:rFonts w:ascii="Arial" w:eastAsia="Arial" w:hAnsi="Arial" w:cs="Arial"/>
      <w:b/>
      <w:bCs/>
      <w:i/>
      <w:iCs/>
      <w:sz w:val="22"/>
      <w:szCs w:val="22"/>
      <w:lang w:eastAsia="ar-SA"/>
    </w:rPr>
  </w:style>
  <w:style w:type="character" w:customStyle="1" w:styleId="Heading8Char">
    <w:name w:val="Heading 8 Char"/>
    <w:basedOn w:val="a1"/>
    <w:link w:val="81"/>
    <w:uiPriority w:val="9"/>
    <w:rsid w:val="00C4071D"/>
    <w:rPr>
      <w:rFonts w:ascii="Arial" w:eastAsia="Arial" w:hAnsi="Arial" w:cs="Arial"/>
      <w:i/>
      <w:iCs/>
      <w:sz w:val="22"/>
      <w:szCs w:val="22"/>
      <w:lang w:eastAsia="ar-SA"/>
    </w:rPr>
  </w:style>
  <w:style w:type="character" w:customStyle="1" w:styleId="Heading9Char">
    <w:name w:val="Heading 9 Char"/>
    <w:basedOn w:val="a1"/>
    <w:link w:val="91"/>
    <w:uiPriority w:val="9"/>
    <w:rsid w:val="00C4071D"/>
    <w:rPr>
      <w:rFonts w:ascii="Arial" w:eastAsia="Arial" w:hAnsi="Arial" w:cs="Arial"/>
      <w:i/>
      <w:iCs/>
      <w:sz w:val="21"/>
      <w:szCs w:val="21"/>
      <w:lang w:eastAsia="ar-SA"/>
    </w:rPr>
  </w:style>
  <w:style w:type="character" w:customStyle="1" w:styleId="TitleChar">
    <w:name w:val="Title Char"/>
    <w:basedOn w:val="a1"/>
    <w:uiPriority w:val="10"/>
    <w:rsid w:val="00C4071D"/>
    <w:rPr>
      <w:sz w:val="48"/>
      <w:szCs w:val="48"/>
    </w:rPr>
  </w:style>
  <w:style w:type="character" w:customStyle="1" w:styleId="SubtitleChar">
    <w:name w:val="Subtitle Char"/>
    <w:basedOn w:val="a1"/>
    <w:uiPriority w:val="11"/>
    <w:rsid w:val="00C4071D"/>
    <w:rPr>
      <w:sz w:val="24"/>
      <w:szCs w:val="24"/>
    </w:rPr>
  </w:style>
  <w:style w:type="paragraph" w:styleId="29">
    <w:name w:val="Quote"/>
    <w:basedOn w:val="a0"/>
    <w:next w:val="a0"/>
    <w:link w:val="2a"/>
    <w:uiPriority w:val="29"/>
    <w:qFormat/>
    <w:rsid w:val="00C4071D"/>
    <w:pPr>
      <w:suppressAutoHyphens w:val="0"/>
      <w:ind w:left="720" w:right="720"/>
    </w:pPr>
    <w:rPr>
      <w:i/>
    </w:rPr>
  </w:style>
  <w:style w:type="character" w:customStyle="1" w:styleId="2a">
    <w:name w:val="Цитата 2 Знак"/>
    <w:basedOn w:val="a1"/>
    <w:link w:val="29"/>
    <w:uiPriority w:val="29"/>
    <w:rsid w:val="00C4071D"/>
    <w:rPr>
      <w:i/>
      <w:sz w:val="24"/>
      <w:szCs w:val="24"/>
      <w:lang w:eastAsia="ar-SA"/>
    </w:rPr>
  </w:style>
  <w:style w:type="paragraph" w:styleId="afff6">
    <w:name w:val="Intense Quote"/>
    <w:basedOn w:val="a0"/>
    <w:next w:val="a0"/>
    <w:link w:val="afff7"/>
    <w:uiPriority w:val="30"/>
    <w:qFormat/>
    <w:rsid w:val="00C4071D"/>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sid w:val="00C4071D"/>
    <w:rPr>
      <w:i/>
      <w:sz w:val="24"/>
      <w:szCs w:val="24"/>
      <w:shd w:val="clear" w:color="auto" w:fill="F2F2F2"/>
      <w:lang w:eastAsia="ar-SA"/>
    </w:rPr>
  </w:style>
  <w:style w:type="character" w:customStyle="1" w:styleId="HeaderChar">
    <w:name w:val="Header Char"/>
    <w:basedOn w:val="a1"/>
    <w:uiPriority w:val="99"/>
    <w:rsid w:val="00C4071D"/>
  </w:style>
  <w:style w:type="character" w:customStyle="1" w:styleId="FooterChar">
    <w:name w:val="Footer Char"/>
    <w:basedOn w:val="a1"/>
    <w:uiPriority w:val="99"/>
    <w:rsid w:val="00C4071D"/>
  </w:style>
  <w:style w:type="paragraph" w:customStyle="1" w:styleId="2b">
    <w:name w:val="Название объекта2"/>
    <w:basedOn w:val="a0"/>
    <w:next w:val="a0"/>
    <w:uiPriority w:val="35"/>
    <w:semiHidden/>
    <w:unhideWhenUsed/>
    <w:qFormat/>
    <w:rsid w:val="00C4071D"/>
    <w:pPr>
      <w:suppressAutoHyphens w:val="0"/>
      <w:spacing w:line="276" w:lineRule="auto"/>
    </w:pPr>
    <w:rPr>
      <w:b/>
      <w:bCs/>
      <w:color w:val="4F81BD" w:themeColor="accent1"/>
      <w:sz w:val="18"/>
      <w:szCs w:val="18"/>
    </w:rPr>
  </w:style>
  <w:style w:type="character" w:customStyle="1" w:styleId="CaptionChar">
    <w:name w:val="Caption Char"/>
    <w:uiPriority w:val="99"/>
    <w:rsid w:val="00C4071D"/>
  </w:style>
  <w:style w:type="table" w:customStyle="1" w:styleId="TableGridLight">
    <w:name w:val="Table Grid Light"/>
    <w:basedOn w:val="a2"/>
    <w:uiPriority w:val="59"/>
    <w:rsid w:val="00C4071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rsid w:val="00C4071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C4071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C4071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C4071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C4071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C4071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C4071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C4071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C4071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C4071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C4071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C4071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C4071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C4071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C4071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C4071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C4071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C4071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C4071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C4071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C4071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C4071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C4071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C4071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C407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C407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C407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C407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C407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C4071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C4071D"/>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C4071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C4071D"/>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C4071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C4071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C4071D"/>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C4071D"/>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C4071D"/>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C4071D"/>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C4071D"/>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C4071D"/>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C4071D"/>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C4071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C4071D"/>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C4071D"/>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C4071D"/>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C4071D"/>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C4071D"/>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C4071D"/>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C4071D"/>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C4071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C4071D"/>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C4071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C4071D"/>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C4071D"/>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C4071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C4071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C4071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C4071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C4071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C4071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C4071D"/>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C4071D"/>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C4071D"/>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C4071D"/>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C4071D"/>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C4071D"/>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C4071D"/>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C4071D"/>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C4071D"/>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C4071D"/>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C4071D"/>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C4071D"/>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C4071D"/>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C4071D"/>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C4071D"/>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C4071D"/>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C4071D"/>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C4071D"/>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C4071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2"/>
    <w:uiPriority w:val="99"/>
    <w:rsid w:val="00C4071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C4071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C4071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C4071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C4071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C4071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C4071D"/>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2"/>
    <w:uiPriority w:val="99"/>
    <w:rsid w:val="00C4071D"/>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C4071D"/>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C4071D"/>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C4071D"/>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C4071D"/>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C4071D"/>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C4071D"/>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C4071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C4071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C4071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C4071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C4071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C4071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C4071D"/>
    <w:rPr>
      <w:sz w:val="20"/>
    </w:rPr>
  </w:style>
  <w:style w:type="paragraph" w:styleId="1ff3">
    <w:name w:val="toc 1"/>
    <w:basedOn w:val="a0"/>
    <w:next w:val="a0"/>
    <w:uiPriority w:val="39"/>
    <w:unhideWhenUsed/>
    <w:rsid w:val="00C4071D"/>
    <w:pPr>
      <w:suppressAutoHyphens w:val="0"/>
      <w:spacing w:after="57"/>
    </w:pPr>
  </w:style>
  <w:style w:type="paragraph" w:styleId="2c">
    <w:name w:val="toc 2"/>
    <w:basedOn w:val="a0"/>
    <w:next w:val="a0"/>
    <w:uiPriority w:val="39"/>
    <w:unhideWhenUsed/>
    <w:rsid w:val="00C4071D"/>
    <w:pPr>
      <w:suppressAutoHyphens w:val="0"/>
      <w:spacing w:after="57"/>
      <w:ind w:left="283"/>
    </w:pPr>
  </w:style>
  <w:style w:type="paragraph" w:styleId="39">
    <w:name w:val="toc 3"/>
    <w:basedOn w:val="a0"/>
    <w:next w:val="a0"/>
    <w:uiPriority w:val="39"/>
    <w:unhideWhenUsed/>
    <w:rsid w:val="00C4071D"/>
    <w:pPr>
      <w:suppressAutoHyphens w:val="0"/>
      <w:spacing w:after="57"/>
      <w:ind w:left="567"/>
    </w:pPr>
  </w:style>
  <w:style w:type="paragraph" w:styleId="44">
    <w:name w:val="toc 4"/>
    <w:basedOn w:val="a0"/>
    <w:next w:val="a0"/>
    <w:uiPriority w:val="39"/>
    <w:unhideWhenUsed/>
    <w:rsid w:val="00C4071D"/>
    <w:pPr>
      <w:suppressAutoHyphens w:val="0"/>
      <w:spacing w:after="57"/>
      <w:ind w:left="850"/>
    </w:pPr>
  </w:style>
  <w:style w:type="paragraph" w:styleId="50">
    <w:name w:val="toc 5"/>
    <w:basedOn w:val="a0"/>
    <w:next w:val="a0"/>
    <w:uiPriority w:val="39"/>
    <w:unhideWhenUsed/>
    <w:rsid w:val="00C4071D"/>
    <w:pPr>
      <w:suppressAutoHyphens w:val="0"/>
      <w:spacing w:after="57"/>
      <w:ind w:left="1134"/>
    </w:pPr>
  </w:style>
  <w:style w:type="paragraph" w:styleId="60">
    <w:name w:val="toc 6"/>
    <w:basedOn w:val="a0"/>
    <w:next w:val="a0"/>
    <w:uiPriority w:val="39"/>
    <w:unhideWhenUsed/>
    <w:rsid w:val="00C4071D"/>
    <w:pPr>
      <w:suppressAutoHyphens w:val="0"/>
      <w:spacing w:after="57"/>
      <w:ind w:left="1417"/>
    </w:pPr>
  </w:style>
  <w:style w:type="paragraph" w:styleId="70">
    <w:name w:val="toc 7"/>
    <w:basedOn w:val="a0"/>
    <w:next w:val="a0"/>
    <w:uiPriority w:val="39"/>
    <w:unhideWhenUsed/>
    <w:rsid w:val="00C4071D"/>
    <w:pPr>
      <w:suppressAutoHyphens w:val="0"/>
      <w:spacing w:after="57"/>
      <w:ind w:left="1701"/>
    </w:pPr>
  </w:style>
  <w:style w:type="paragraph" w:styleId="80">
    <w:name w:val="toc 8"/>
    <w:basedOn w:val="a0"/>
    <w:next w:val="a0"/>
    <w:uiPriority w:val="39"/>
    <w:unhideWhenUsed/>
    <w:rsid w:val="00C4071D"/>
    <w:pPr>
      <w:suppressAutoHyphens w:val="0"/>
      <w:spacing w:after="57"/>
      <w:ind w:left="1984"/>
    </w:pPr>
  </w:style>
  <w:style w:type="paragraph" w:styleId="90">
    <w:name w:val="toc 9"/>
    <w:basedOn w:val="a0"/>
    <w:next w:val="a0"/>
    <w:uiPriority w:val="39"/>
    <w:unhideWhenUsed/>
    <w:rsid w:val="00C4071D"/>
    <w:pPr>
      <w:suppressAutoHyphens w:val="0"/>
      <w:spacing w:after="57"/>
      <w:ind w:left="2268"/>
    </w:pPr>
  </w:style>
  <w:style w:type="character" w:customStyle="1" w:styleId="11">
    <w:name w:val="Заголовок 1 Знак1"/>
    <w:aliases w:val="Гоник_Заголовок 1 Знак"/>
    <w:basedOn w:val="a1"/>
    <w:link w:val="1"/>
    <w:uiPriority w:val="9"/>
    <w:rsid w:val="00C4071D"/>
    <w:rPr>
      <w:rFonts w:eastAsia="MS Mincho" w:cs="Arial"/>
      <w:b/>
      <w:bCs/>
      <w:kern w:val="1"/>
      <w:sz w:val="32"/>
      <w:szCs w:val="32"/>
      <w:lang w:eastAsia="ar-SA"/>
    </w:rPr>
  </w:style>
  <w:style w:type="paragraph" w:styleId="afff8">
    <w:name w:val="TOC Heading"/>
    <w:uiPriority w:val="39"/>
    <w:unhideWhenUsed/>
    <w:rsid w:val="00C4071D"/>
  </w:style>
  <w:style w:type="paragraph" w:styleId="afff9">
    <w:name w:val="table of figures"/>
    <w:basedOn w:val="a0"/>
    <w:next w:val="a0"/>
    <w:uiPriority w:val="99"/>
    <w:unhideWhenUsed/>
    <w:rsid w:val="00C4071D"/>
    <w:pPr>
      <w:suppressAutoHyphens w:val="0"/>
    </w:pPr>
  </w:style>
  <w:style w:type="paragraph" w:customStyle="1" w:styleId="13">
    <w:name w:val="Заголовок 13"/>
    <w:basedOn w:val="a0"/>
    <w:next w:val="a0"/>
    <w:link w:val="Heading1Char"/>
    <w:qFormat/>
    <w:rsid w:val="00C4071D"/>
    <w:pPr>
      <w:keepNext/>
      <w:numPr>
        <w:numId w:val="42"/>
      </w:numPr>
      <w:suppressAutoHyphens w:val="0"/>
      <w:spacing w:before="240" w:after="60"/>
      <w:ind w:left="540" w:firstLine="0"/>
      <w:outlineLvl w:val="0"/>
    </w:pPr>
    <w:rPr>
      <w:rFonts w:eastAsia="MS Mincho" w:cs="Arial"/>
      <w:b/>
      <w:bCs/>
      <w:sz w:val="32"/>
      <w:szCs w:val="32"/>
    </w:rPr>
  </w:style>
  <w:style w:type="character" w:customStyle="1" w:styleId="52">
    <w:name w:val="Заголовок 5 Знак"/>
    <w:basedOn w:val="a1"/>
    <w:rsid w:val="00C4071D"/>
    <w:rPr>
      <w:b/>
      <w:i/>
      <w:sz w:val="26"/>
      <w:szCs w:val="26"/>
    </w:rPr>
  </w:style>
  <w:style w:type="character" w:customStyle="1" w:styleId="62">
    <w:name w:val="Заголовок 6 Знак"/>
    <w:basedOn w:val="a1"/>
    <w:rsid w:val="00C4071D"/>
    <w:rPr>
      <w:b/>
      <w:bCs/>
      <w:sz w:val="22"/>
      <w:szCs w:val="22"/>
    </w:rPr>
  </w:style>
  <w:style w:type="paragraph" w:customStyle="1" w:styleId="ConsTitle">
    <w:name w:val="ConsTitle"/>
    <w:rsid w:val="00C4071D"/>
    <w:pPr>
      <w:widowControl w:val="0"/>
    </w:pPr>
    <w:rPr>
      <w:rFonts w:ascii="Arial" w:eastAsia="Arial" w:hAnsi="Arial"/>
      <w:b/>
      <w:sz w:val="16"/>
      <w:lang w:eastAsia="ar-SA"/>
    </w:rPr>
  </w:style>
  <w:style w:type="paragraph" w:customStyle="1" w:styleId="ConsNonformat">
    <w:name w:val="ConsNonformat"/>
    <w:rsid w:val="00C4071D"/>
    <w:pPr>
      <w:widowControl w:val="0"/>
    </w:pPr>
    <w:rPr>
      <w:rFonts w:ascii="Courier New" w:eastAsia="Arial" w:hAnsi="Courier New"/>
      <w:lang w:eastAsia="ar-SA"/>
    </w:rPr>
  </w:style>
  <w:style w:type="paragraph" w:customStyle="1" w:styleId="ioieo">
    <w:name w:val="ioieo"/>
    <w:basedOn w:val="a0"/>
    <w:rsid w:val="00C4071D"/>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C4071D"/>
    <w:rPr>
      <w:rFonts w:eastAsia="Arial"/>
      <w:lang w:eastAsia="ar-SA"/>
    </w:rPr>
  </w:style>
  <w:style w:type="paragraph" w:customStyle="1" w:styleId="afffa">
    <w:name w:val="Простой"/>
    <w:basedOn w:val="a0"/>
    <w:rsid w:val="00C4071D"/>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sid w:val="00C4071D"/>
    <w:rPr>
      <w:sz w:val="24"/>
      <w:szCs w:val="24"/>
      <w:lang w:eastAsia="ar-SA"/>
    </w:rPr>
  </w:style>
  <w:style w:type="paragraph" w:customStyle="1" w:styleId="Style1">
    <w:name w:val="Style1"/>
    <w:basedOn w:val="a0"/>
    <w:uiPriority w:val="99"/>
    <w:rsid w:val="00C4071D"/>
    <w:pPr>
      <w:widowControl w:val="0"/>
      <w:suppressAutoHyphens w:val="0"/>
      <w:spacing w:line="355" w:lineRule="exact"/>
      <w:ind w:firstLine="850"/>
      <w:jc w:val="both"/>
    </w:pPr>
    <w:rPr>
      <w:lang w:eastAsia="ru-RU"/>
    </w:rPr>
  </w:style>
  <w:style w:type="paragraph" w:customStyle="1" w:styleId="Style2">
    <w:name w:val="Style2"/>
    <w:basedOn w:val="a0"/>
    <w:uiPriority w:val="99"/>
    <w:rsid w:val="00C4071D"/>
    <w:pPr>
      <w:widowControl w:val="0"/>
      <w:suppressAutoHyphens w:val="0"/>
      <w:spacing w:line="360" w:lineRule="exact"/>
      <w:ind w:firstLine="854"/>
    </w:pPr>
    <w:rPr>
      <w:lang w:eastAsia="ru-RU"/>
    </w:rPr>
  </w:style>
  <w:style w:type="paragraph" w:customStyle="1" w:styleId="Style3">
    <w:name w:val="Style3"/>
    <w:basedOn w:val="a0"/>
    <w:uiPriority w:val="99"/>
    <w:rsid w:val="00C4071D"/>
    <w:pPr>
      <w:widowControl w:val="0"/>
      <w:suppressAutoHyphens w:val="0"/>
    </w:pPr>
    <w:rPr>
      <w:lang w:eastAsia="ru-RU"/>
    </w:rPr>
  </w:style>
  <w:style w:type="paragraph" w:customStyle="1" w:styleId="Style5">
    <w:name w:val="Style5"/>
    <w:basedOn w:val="a0"/>
    <w:uiPriority w:val="99"/>
    <w:rsid w:val="00C4071D"/>
    <w:pPr>
      <w:widowControl w:val="0"/>
      <w:suppressAutoHyphens w:val="0"/>
      <w:spacing w:line="360" w:lineRule="exact"/>
      <w:ind w:firstLine="850"/>
      <w:jc w:val="both"/>
    </w:pPr>
    <w:rPr>
      <w:lang w:eastAsia="ru-RU"/>
    </w:rPr>
  </w:style>
  <w:style w:type="character" w:customStyle="1" w:styleId="FontStyle12">
    <w:name w:val="Font Style12"/>
    <w:uiPriority w:val="99"/>
    <w:rsid w:val="00C4071D"/>
    <w:rPr>
      <w:rFonts w:ascii="Times New Roman" w:hAnsi="Times New Roman" w:cs="Times New Roman" w:hint="default"/>
      <w:sz w:val="26"/>
      <w:szCs w:val="26"/>
    </w:rPr>
  </w:style>
  <w:style w:type="character" w:customStyle="1" w:styleId="FontStyle13">
    <w:name w:val="Font Style13"/>
    <w:uiPriority w:val="99"/>
    <w:rsid w:val="00C4071D"/>
    <w:rPr>
      <w:rFonts w:ascii="Times New Roman" w:hAnsi="Times New Roman" w:cs="Times New Roman" w:hint="default"/>
      <w:i/>
      <w:iCs/>
      <w:sz w:val="26"/>
      <w:szCs w:val="26"/>
    </w:rPr>
  </w:style>
  <w:style w:type="character" w:customStyle="1" w:styleId="FontStyle11">
    <w:name w:val="Font Style11"/>
    <w:uiPriority w:val="99"/>
    <w:rsid w:val="00C4071D"/>
    <w:rPr>
      <w:rFonts w:ascii="MS Mincho" w:eastAsia="MS Mincho" w:cs="MS Mincho" w:hint="eastAsia"/>
      <w:sz w:val="26"/>
      <w:szCs w:val="26"/>
    </w:rPr>
  </w:style>
  <w:style w:type="paragraph" w:customStyle="1" w:styleId="ConsCell">
    <w:name w:val="ConsCell"/>
    <w:link w:val="ConsCell0"/>
    <w:rsid w:val="00C4071D"/>
    <w:pPr>
      <w:widowControl w:val="0"/>
    </w:pPr>
    <w:rPr>
      <w:rFonts w:ascii="Arial" w:hAnsi="Arial" w:cs="Arial"/>
      <w:lang w:eastAsia="ar-SA"/>
    </w:rPr>
  </w:style>
  <w:style w:type="character" w:customStyle="1" w:styleId="afffc">
    <w:name w:val="Основной текст_"/>
    <w:link w:val="1ff4"/>
    <w:rsid w:val="00C4071D"/>
    <w:rPr>
      <w:rFonts w:ascii="Arial" w:hAnsi="Arial"/>
      <w:sz w:val="23"/>
      <w:szCs w:val="23"/>
      <w:shd w:val="clear" w:color="auto" w:fill="FFFFFF"/>
    </w:rPr>
  </w:style>
  <w:style w:type="paragraph" w:customStyle="1" w:styleId="1ff4">
    <w:name w:val="Основной текст1"/>
    <w:basedOn w:val="a0"/>
    <w:link w:val="afffc"/>
    <w:rsid w:val="00C4071D"/>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C4071D"/>
    <w:pPr>
      <w:suppressAutoHyphens w:val="0"/>
      <w:spacing w:after="120" w:line="480" w:lineRule="auto"/>
      <w:ind w:left="283"/>
    </w:pPr>
    <w:rPr>
      <w:lang w:eastAsia="ru-RU"/>
    </w:rPr>
  </w:style>
  <w:style w:type="character" w:customStyle="1" w:styleId="215">
    <w:name w:val="Основной текст с отступом 2 Знак1"/>
    <w:basedOn w:val="a1"/>
    <w:link w:val="23"/>
    <w:uiPriority w:val="99"/>
    <w:semiHidden/>
    <w:rsid w:val="00C4071D"/>
    <w:rPr>
      <w:sz w:val="24"/>
      <w:szCs w:val="24"/>
      <w:lang w:eastAsia="ar-SA"/>
    </w:rPr>
  </w:style>
  <w:style w:type="paragraph" w:styleId="HTML">
    <w:name w:val="HTML Preformatted"/>
    <w:basedOn w:val="a0"/>
    <w:link w:val="HTML0"/>
    <w:rsid w:val="00C4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C4071D"/>
    <w:rPr>
      <w:rFonts w:ascii="Courier New" w:hAnsi="Courier New" w:cs="Courier New"/>
      <w:lang w:eastAsia="ar-SA"/>
    </w:rPr>
  </w:style>
  <w:style w:type="paragraph" w:styleId="2d">
    <w:name w:val="Body Text 2"/>
    <w:basedOn w:val="a0"/>
    <w:link w:val="2e"/>
    <w:uiPriority w:val="99"/>
    <w:rsid w:val="00C4071D"/>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C4071D"/>
  </w:style>
  <w:style w:type="paragraph" w:styleId="af3">
    <w:name w:val="Plain Text"/>
    <w:basedOn w:val="a0"/>
    <w:link w:val="af2"/>
    <w:rsid w:val="00C4071D"/>
    <w:pPr>
      <w:suppressAutoHyphens w:val="0"/>
    </w:pPr>
    <w:rPr>
      <w:rFonts w:eastAsia="MS Mincho"/>
      <w:spacing w:val="-2"/>
      <w:sz w:val="26"/>
      <w:szCs w:val="20"/>
      <w:lang w:eastAsia="ru-RU"/>
    </w:rPr>
  </w:style>
  <w:style w:type="character" w:customStyle="1" w:styleId="1ff5">
    <w:name w:val="Текст Знак1"/>
    <w:basedOn w:val="a1"/>
    <w:link w:val="af3"/>
    <w:uiPriority w:val="99"/>
    <w:semiHidden/>
    <w:rsid w:val="00C4071D"/>
    <w:rPr>
      <w:rFonts w:ascii="Consolas" w:hAnsi="Consolas"/>
      <w:sz w:val="21"/>
      <w:szCs w:val="21"/>
      <w:lang w:eastAsia="ar-SA"/>
    </w:rPr>
  </w:style>
  <w:style w:type="character" w:customStyle="1" w:styleId="EmailStyle361">
    <w:name w:val="EmailStyle361"/>
    <w:uiPriority w:val="99"/>
    <w:semiHidden/>
    <w:rsid w:val="00C4071D"/>
    <w:rPr>
      <w:rFonts w:ascii="Arial" w:hAnsi="Arial" w:cs="Arial"/>
      <w:color w:val="auto"/>
      <w:sz w:val="20"/>
      <w:szCs w:val="20"/>
    </w:rPr>
  </w:style>
  <w:style w:type="paragraph" w:customStyle="1" w:styleId="afffd">
    <w:name w:val="Знак Знак Знак Знак"/>
    <w:basedOn w:val="a0"/>
    <w:uiPriority w:val="99"/>
    <w:rsid w:val="00C4071D"/>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rsid w:val="00C4071D"/>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rsid w:val="00C4071D"/>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rsid w:val="00C4071D"/>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rsid w:val="00C4071D"/>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C4071D"/>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sid w:val="00C4071D"/>
    <w:rPr>
      <w:i/>
      <w:iCs/>
    </w:rPr>
  </w:style>
  <w:style w:type="paragraph" w:customStyle="1" w:styleId="3a">
    <w:name w:val="Уровень 3. Нумерованный список"/>
    <w:basedOn w:val="2f"/>
    <w:uiPriority w:val="99"/>
    <w:rsid w:val="00C4071D"/>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C4071D"/>
    <w:rPr>
      <w:sz w:val="24"/>
      <w:lang w:eastAsia="en-US"/>
    </w:rPr>
  </w:style>
  <w:style w:type="paragraph" w:styleId="affff3">
    <w:name w:val="Body Text First Indent"/>
    <w:basedOn w:val="afa"/>
    <w:link w:val="affff4"/>
    <w:rsid w:val="00C4071D"/>
    <w:pPr>
      <w:suppressAutoHyphens w:val="0"/>
      <w:spacing w:after="120"/>
      <w:ind w:firstLine="210"/>
      <w:jc w:val="left"/>
    </w:pPr>
    <w:rPr>
      <w:rFonts w:eastAsia="Times New Roman"/>
      <w:sz w:val="24"/>
    </w:rPr>
  </w:style>
  <w:style w:type="character" w:customStyle="1" w:styleId="affff4">
    <w:name w:val="Красная строка Знак"/>
    <w:basedOn w:val="18"/>
    <w:link w:val="affff3"/>
    <w:rsid w:val="00C4071D"/>
    <w:rPr>
      <w:sz w:val="24"/>
    </w:rPr>
  </w:style>
  <w:style w:type="paragraph" w:customStyle="1" w:styleId="affff5">
    <w:name w:val="Обычный правый"/>
    <w:basedOn w:val="a0"/>
    <w:uiPriority w:val="99"/>
    <w:rsid w:val="00C4071D"/>
    <w:pPr>
      <w:suppressAutoHyphens w:val="0"/>
      <w:jc w:val="both"/>
    </w:pPr>
    <w:rPr>
      <w:lang w:eastAsia="en-US"/>
    </w:rPr>
  </w:style>
  <w:style w:type="paragraph" w:customStyle="1" w:styleId="216">
    <w:name w:val="Цитата 21"/>
    <w:basedOn w:val="a0"/>
    <w:next w:val="a0"/>
    <w:uiPriority w:val="99"/>
    <w:rsid w:val="00C4071D"/>
    <w:pPr>
      <w:suppressAutoHyphens w:val="0"/>
    </w:pPr>
    <w:rPr>
      <w:i/>
      <w:iCs/>
      <w:color w:val="000000"/>
      <w:lang w:eastAsia="en-US"/>
    </w:rPr>
  </w:style>
  <w:style w:type="paragraph" w:customStyle="1" w:styleId="StyleProposal">
    <w:name w:val="Style Proposal"/>
    <w:basedOn w:val="a0"/>
    <w:uiPriority w:val="99"/>
    <w:rsid w:val="00C4071D"/>
    <w:pPr>
      <w:suppressAutoHyphens w:val="0"/>
      <w:jc w:val="both"/>
    </w:pPr>
    <w:rPr>
      <w:rFonts w:ascii="Arial" w:hAnsi="Arial" w:cs="Arial"/>
      <w:sz w:val="20"/>
      <w:szCs w:val="20"/>
      <w:lang w:val="en-US" w:eastAsia="en-US"/>
    </w:rPr>
  </w:style>
  <w:style w:type="paragraph" w:customStyle="1" w:styleId="1ff6">
    <w:name w:val="Название 1"/>
    <w:basedOn w:val="a0"/>
    <w:rsid w:val="00C4071D"/>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C4071D"/>
    <w:pPr>
      <w:suppressAutoHyphens w:val="0"/>
      <w:ind w:left="720"/>
      <w:contextualSpacing/>
    </w:pPr>
    <w:rPr>
      <w:lang w:eastAsia="ru-RU"/>
    </w:rPr>
  </w:style>
  <w:style w:type="paragraph" w:customStyle="1" w:styleId="102">
    <w:name w:val="Обычный10"/>
    <w:qFormat/>
    <w:rsid w:val="00C4071D"/>
    <w:rPr>
      <w:lang w:eastAsia="ar-SA"/>
    </w:rPr>
  </w:style>
  <w:style w:type="paragraph" w:customStyle="1" w:styleId="affff6">
    <w:name w:val="Обычный центр"/>
    <w:basedOn w:val="a0"/>
    <w:uiPriority w:val="99"/>
    <w:rsid w:val="00C4071D"/>
    <w:pPr>
      <w:suppressAutoHyphens w:val="0"/>
      <w:spacing w:before="120" w:after="60"/>
      <w:jc w:val="center"/>
    </w:pPr>
    <w:rPr>
      <w:lang w:eastAsia="en-US"/>
    </w:rPr>
  </w:style>
  <w:style w:type="paragraph" w:customStyle="1" w:styleId="Preformat">
    <w:name w:val="Preformat"/>
    <w:uiPriority w:val="99"/>
    <w:rsid w:val="00C4071D"/>
    <w:pPr>
      <w:widowControl w:val="0"/>
      <w:spacing w:before="240"/>
    </w:pPr>
    <w:rPr>
      <w:rFonts w:ascii="Courier New" w:hAnsi="Courier New" w:cs="Courier New"/>
    </w:rPr>
  </w:style>
  <w:style w:type="paragraph" w:customStyle="1" w:styleId="Quote1">
    <w:name w:val="Quote1"/>
    <w:basedOn w:val="a0"/>
    <w:next w:val="a0"/>
    <w:uiPriority w:val="99"/>
    <w:rsid w:val="00C4071D"/>
    <w:pPr>
      <w:suppressAutoHyphens w:val="0"/>
    </w:pPr>
    <w:rPr>
      <w:i/>
      <w:iCs/>
      <w:color w:val="000000"/>
      <w:lang w:eastAsia="en-US"/>
    </w:rPr>
  </w:style>
  <w:style w:type="paragraph" w:customStyle="1" w:styleId="a">
    <w:name w:val="Пункт"/>
    <w:basedOn w:val="aff7"/>
    <w:link w:val="affff7"/>
    <w:qFormat/>
    <w:rsid w:val="00C4071D"/>
    <w:pPr>
      <w:widowControl w:val="0"/>
      <w:numPr>
        <w:numId w:val="43"/>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sid w:val="00C4071D"/>
    <w:rPr>
      <w:rFonts w:eastAsia="MS Mincho"/>
      <w:sz w:val="24"/>
      <w:szCs w:val="24"/>
      <w:lang w:val="en-US" w:eastAsia="en-US"/>
    </w:rPr>
  </w:style>
  <w:style w:type="paragraph" w:customStyle="1" w:styleId="10">
    <w:name w:val="Стиль1"/>
    <w:basedOn w:val="afa"/>
    <w:link w:val="1ff7"/>
    <w:qFormat/>
    <w:rsid w:val="00C4071D"/>
    <w:pPr>
      <w:numPr>
        <w:numId w:val="44"/>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sid w:val="00C4071D"/>
    <w:rPr>
      <w:b/>
      <w:bCs/>
      <w:sz w:val="24"/>
      <w:szCs w:val="24"/>
    </w:rPr>
  </w:style>
  <w:style w:type="paragraph" w:customStyle="1" w:styleId="53">
    <w:name w:val="Обычный5"/>
    <w:rsid w:val="00C4071D"/>
    <w:rPr>
      <w:lang w:eastAsia="ar-SA"/>
    </w:rPr>
  </w:style>
  <w:style w:type="table" w:customStyle="1" w:styleId="NormalTable0">
    <w:name w:val="Normal Table0"/>
    <w:rsid w:val="00C4071D"/>
    <w:rPr>
      <w:sz w:val="28"/>
      <w:szCs w:val="28"/>
    </w:rPr>
    <w:tblPr>
      <w:tblCellMar>
        <w:top w:w="0" w:type="dxa"/>
        <w:left w:w="0" w:type="dxa"/>
        <w:bottom w:w="0" w:type="dxa"/>
        <w:right w:w="0" w:type="dxa"/>
      </w:tblCellMar>
    </w:tblPr>
  </w:style>
  <w:style w:type="character" w:customStyle="1" w:styleId="Normal0">
    <w:name w:val="Normal0"/>
    <w:qFormat/>
    <w:rsid w:val="00C4071D"/>
    <w:rPr>
      <w:sz w:val="28"/>
      <w:lang w:val="ru-RU" w:eastAsia="ar-SA" w:bidi="ar-SA"/>
    </w:rPr>
  </w:style>
  <w:style w:type="table" w:customStyle="1" w:styleId="1ff8">
    <w:name w:val="Сетка таблицы1"/>
    <w:basedOn w:val="a2"/>
    <w:next w:val="afff2"/>
    <w:uiPriority w:val="59"/>
    <w:rsid w:val="00C4071D"/>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C4071D"/>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rsid w:val="00C407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sid w:val="00C4071D"/>
    <w:rPr>
      <w:lang w:eastAsia="ar-SA"/>
    </w:rPr>
  </w:style>
  <w:style w:type="numbering" w:customStyle="1" w:styleId="1ff9">
    <w:name w:val="Нет списка1"/>
    <w:next w:val="a3"/>
    <w:uiPriority w:val="99"/>
    <w:semiHidden/>
    <w:unhideWhenUsed/>
    <w:rsid w:val="00C4071D"/>
  </w:style>
  <w:style w:type="numbering" w:customStyle="1" w:styleId="114">
    <w:name w:val="Нет списка11"/>
    <w:next w:val="a3"/>
    <w:uiPriority w:val="99"/>
    <w:semiHidden/>
    <w:unhideWhenUsed/>
    <w:rsid w:val="00C4071D"/>
  </w:style>
  <w:style w:type="numbering" w:customStyle="1" w:styleId="2f1">
    <w:name w:val="Нет списка2"/>
    <w:next w:val="a3"/>
    <w:uiPriority w:val="99"/>
    <w:semiHidden/>
    <w:unhideWhenUsed/>
    <w:rsid w:val="00C4071D"/>
  </w:style>
  <w:style w:type="numbering" w:customStyle="1" w:styleId="122">
    <w:name w:val="Нет списка12"/>
    <w:next w:val="a3"/>
    <w:uiPriority w:val="99"/>
    <w:semiHidden/>
    <w:unhideWhenUsed/>
    <w:rsid w:val="00C4071D"/>
  </w:style>
  <w:style w:type="numbering" w:customStyle="1" w:styleId="1110">
    <w:name w:val="Нет списка111"/>
    <w:next w:val="a3"/>
    <w:uiPriority w:val="99"/>
    <w:semiHidden/>
    <w:unhideWhenUsed/>
    <w:rsid w:val="00C4071D"/>
  </w:style>
  <w:style w:type="table" w:customStyle="1" w:styleId="2f2">
    <w:name w:val="Сетка таблицы2"/>
    <w:basedOn w:val="a2"/>
    <w:next w:val="afff2"/>
    <w:uiPriority w:val="59"/>
    <w:rsid w:val="00C4071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7">
    <w:name w:val="Абзац списка Знак1"/>
    <w:link w:val="aff7"/>
    <w:uiPriority w:val="34"/>
    <w:rsid w:val="00C4071D"/>
    <w:rPr>
      <w:sz w:val="24"/>
      <w:szCs w:val="24"/>
      <w:lang w:eastAsia="ar-SA"/>
    </w:rPr>
  </w:style>
  <w:style w:type="character" w:customStyle="1" w:styleId="ConsCell0">
    <w:name w:val="ConsCell Знак"/>
    <w:link w:val="ConsCell"/>
    <w:rsid w:val="00C4071D"/>
    <w:rPr>
      <w:rFonts w:ascii="Arial" w:hAnsi="Arial" w:cs="Arial"/>
      <w:lang w:eastAsia="ar-SA"/>
    </w:rPr>
  </w:style>
  <w:style w:type="character" w:styleId="affff8">
    <w:name w:val="line number"/>
    <w:rsid w:val="00C4071D"/>
  </w:style>
  <w:style w:type="paragraph" w:customStyle="1" w:styleId="63">
    <w:name w:val="Обычный6"/>
    <w:rsid w:val="00C4071D"/>
    <w:rPr>
      <w:sz w:val="24"/>
      <w:szCs w:val="24"/>
    </w:rPr>
  </w:style>
  <w:style w:type="character" w:customStyle="1" w:styleId="tabchar">
    <w:name w:val="tabchar"/>
    <w:basedOn w:val="a1"/>
    <w:rsid w:val="00C4071D"/>
  </w:style>
  <w:style w:type="character" w:customStyle="1" w:styleId="scxw182915996">
    <w:name w:val="scxw182915996"/>
    <w:basedOn w:val="a1"/>
    <w:rsid w:val="00C4071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9"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33" Type="http://schemas.openxmlformats.org/officeDocument/2006/relationships/header" Target="header4.xm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hyperlink" Target="https://trcont.com/the-company/procurem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mailto:ural@trcont.ru" TargetMode="External"/><Relationship Id="rId37" Type="http://schemas.openxmlformats.org/officeDocument/2006/relationships/image" Target="media/image1.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53D1-4A0B-4A6E-B470-965F94653128}">
  <ds:schemaRefs>
    <ds:schemaRef ds:uri="http://schemas.openxmlformats.org/officeDocument/2006/bibliography"/>
  </ds:schemaRefs>
</ds:datastoreItem>
</file>

<file path=customXml/itemProps2.xml><?xml version="1.0" encoding="utf-8"?>
<ds:datastoreItem xmlns:ds="http://schemas.openxmlformats.org/officeDocument/2006/customXml" ds:itemID="{C9F13B72-ABB5-43C6-9EF4-DF8960B901FD}">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BACB5-AA0E-4785-86B4-E6FDE6FE709C}">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6.xml><?xml version="1.0" encoding="utf-8"?>
<ds:datastoreItem xmlns:ds="http://schemas.openxmlformats.org/officeDocument/2006/customXml" ds:itemID="{1BFB2B29-0D0E-4D5B-B545-3E24047D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126</Pages>
  <Words>48196</Words>
  <Characters>274721</Characters>
  <Application>Microsoft Office Word</Application>
  <DocSecurity>0</DocSecurity>
  <Lines>2289</Lines>
  <Paragraphs>644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322273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2014-09-23T06:50:00Z</cp:lastPrinted>
  <dcterms:created xsi:type="dcterms:W3CDTF">2023-02-22T05:38:00Z</dcterms:created>
  <dcterms:modified xsi:type="dcterms:W3CDTF">2023-02-22T05:44:00Z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