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D319C5" w14:paraId="63D261BC" w14:textId="77777777" w:rsidTr="00D319C5">
        <w:trPr>
          <w:trHeight w:val="3958"/>
        </w:trPr>
        <w:tc>
          <w:tcPr>
            <w:tcW w:w="4255" w:type="dxa"/>
          </w:tcPr>
          <w:p w14:paraId="4AB6D9E7" w14:textId="77777777" w:rsidR="00D319C5" w:rsidRDefault="00D319C5" w:rsidP="00CB6032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94AC17B" w:rsidR="003417AB" w:rsidRPr="00074893" w:rsidRDefault="00ED2D33" w:rsidP="00685915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E1B6FC8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9612EF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0E1B6FC8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9612EF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2D2B384" w14:textId="77777777" w:rsidR="00685915" w:rsidRDefault="00685915" w:rsidP="00685915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2E42C6D5" w:rsidR="001360A4" w:rsidRPr="00074893" w:rsidRDefault="001360A4" w:rsidP="00685915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</w:t>
      </w:r>
      <w:r w:rsidR="00685915">
        <w:rPr>
          <w:rFonts w:ascii="Times New Roman" w:hAnsi="Times New Roman" w:cs="Times New Roman"/>
          <w:b/>
          <w:sz w:val="28"/>
          <w:szCs w:val="28"/>
        </w:rPr>
        <w:t>за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13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23551D" w:rsidRPr="0023551D">
        <w:rPr>
          <w:rFonts w:ascii="Times New Roman" w:hAnsi="Times New Roman" w:cs="Times New Roman"/>
          <w:b/>
          <w:sz w:val="28"/>
          <w:szCs w:val="28"/>
        </w:rPr>
        <w:t>«Изготовление, поставка, монтаж и пуско-наладка двухбалочного козлового контейнерного крана для контейнерного терминала Магнитогорск филиала ПАО «ТрансКонтейнер» на Уральской железной дороге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420185AB" w14:textId="77777777" w:rsidR="000C2314" w:rsidRPr="00685915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15">
        <w:rPr>
          <w:rFonts w:ascii="Times New Roman" w:hAnsi="Times New Roman" w:cs="Times New Roman"/>
          <w:b/>
          <w:sz w:val="26"/>
          <w:szCs w:val="26"/>
        </w:rPr>
        <w:t xml:space="preserve">Вопрос № 1: </w:t>
      </w:r>
    </w:p>
    <w:p w14:paraId="4F71DA05" w14:textId="77777777" w:rsidR="000C2314" w:rsidRPr="00BA0C0A" w:rsidRDefault="000C2314" w:rsidP="000C2314">
      <w:pPr>
        <w:pStyle w:val="af7"/>
        <w:widowControl w:val="0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</w:pPr>
      <w:r w:rsidRPr="00BA0C0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  <w:t>В п. 54 ТЗ указано "Соединение мотор-редуктора с приводным валом катка - шлицевое".</w:t>
      </w:r>
    </w:p>
    <w:p w14:paraId="5DC5D70B" w14:textId="77777777" w:rsidR="000C2314" w:rsidRPr="00BA0C0A" w:rsidRDefault="000C2314" w:rsidP="00685915">
      <w:pPr>
        <w:pStyle w:val="af7"/>
        <w:spacing w:after="0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</w:pPr>
      <w:r w:rsidRPr="00BA0C0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  <w:t>Возможно ли применить "Соединение мотор-редуктора с приводным валом катка - шпоночное"?</w:t>
      </w:r>
    </w:p>
    <w:p w14:paraId="09D7AA0D" w14:textId="77777777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BA0C0A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7B173F56" w14:textId="783DBC7F" w:rsidR="000E06CD" w:rsidRPr="00BA0C0A" w:rsidRDefault="000E06CD" w:rsidP="000E06CD">
      <w:pPr>
        <w:pStyle w:val="af7"/>
        <w:widowControl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A0C0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соответствии с подпунктом 54 пункта 4.5 Технические характеристики Товара Технического задания "Соединение мотор-редуктора с приводным валом катка – шлицевое. Таким образом шпоночный тип соединения не соответствует Техническому заданию Открытого конкурса.</w:t>
      </w:r>
    </w:p>
    <w:p w14:paraId="3C400AF1" w14:textId="77777777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 xml:space="preserve">Вопрос № 2: </w:t>
      </w:r>
    </w:p>
    <w:p w14:paraId="283C9FC9" w14:textId="77777777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В п. 137 ТЗ указано "Цвет: </w:t>
      </w:r>
      <w:proofErr w:type="spellStart"/>
      <w:r w:rsidRPr="00BA0C0A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BA0C0A">
        <w:rPr>
          <w:rFonts w:ascii="Times New Roman" w:hAnsi="Times New Roman" w:cs="Times New Roman"/>
          <w:sz w:val="28"/>
          <w:szCs w:val="28"/>
        </w:rPr>
        <w:t xml:space="preserve"> 302c. Схему окраски согласовать до момента начала изготовления металлоконструкций Крана"</w:t>
      </w:r>
    </w:p>
    <w:p w14:paraId="38CABC4F" w14:textId="77777777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Возможно ли применить "Цвет: RAL 5001 (аналог </w:t>
      </w:r>
      <w:proofErr w:type="spellStart"/>
      <w:r w:rsidRPr="00BA0C0A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BA0C0A">
        <w:rPr>
          <w:rFonts w:ascii="Times New Roman" w:hAnsi="Times New Roman" w:cs="Times New Roman"/>
          <w:sz w:val="28"/>
          <w:szCs w:val="28"/>
        </w:rPr>
        <w:t xml:space="preserve"> 302c). Схему окраски согласовать до момента начала изготовления металлоконструкций Крана?</w:t>
      </w:r>
    </w:p>
    <w:p w14:paraId="62516692" w14:textId="54A6F7D1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>Ответ № 2:</w:t>
      </w:r>
    </w:p>
    <w:p w14:paraId="40B23D85" w14:textId="64F7E430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705021"/>
      <w:r w:rsidRPr="00BA0C0A"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соответствующие изменения, просьба ознакомиться с обновлёнными </w:t>
      </w:r>
      <w:r w:rsidR="00685915" w:rsidRPr="00BA0C0A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Pr="00BA0C0A">
        <w:rPr>
          <w:rFonts w:ascii="Times New Roman" w:hAnsi="Times New Roman" w:cs="Times New Roman"/>
          <w:sz w:val="28"/>
          <w:szCs w:val="28"/>
        </w:rPr>
        <w:t>на сайте ОТС-тендер.</w:t>
      </w:r>
    </w:p>
    <w:bookmarkEnd w:id="2"/>
    <w:p w14:paraId="3875ADA5" w14:textId="77777777" w:rsidR="000C2314" w:rsidRPr="00BA0C0A" w:rsidRDefault="000C2314" w:rsidP="000C2314">
      <w:pPr>
        <w:shd w:val="clear" w:color="auto" w:fill="FFFFFF"/>
        <w:rPr>
          <w:rFonts w:ascii="Arial" w:eastAsia="Times New Roman" w:hAnsi="Arial" w:cs="Arial"/>
          <w:color w:val="2C2D2E"/>
          <w:sz w:val="28"/>
          <w:szCs w:val="28"/>
          <w:lang w:eastAsia="zh-CN"/>
        </w:rPr>
      </w:pPr>
    </w:p>
    <w:p w14:paraId="159365F7" w14:textId="77777777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 xml:space="preserve">Вопрос № 3: </w:t>
      </w:r>
    </w:p>
    <w:p w14:paraId="7EE887FD" w14:textId="77777777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В п. 138 ТЗ указано "Грунт: Однокомпонентная полиуретановая антикоррозийная грунтовка, отверждаемая влагой воздуха. Грунтовка обеспечивает как катодную (гальваническую), так и барьерную долговременную защиту стальных поверхностей."</w:t>
      </w:r>
    </w:p>
    <w:p w14:paraId="39B5EC92" w14:textId="77777777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lastRenderedPageBreak/>
        <w:t xml:space="preserve">Возможно ли применить "Грунт:1-й слой: двухкомпонентный эпоксидный </w:t>
      </w:r>
      <w:proofErr w:type="spellStart"/>
      <w:r w:rsidRPr="00BA0C0A">
        <w:rPr>
          <w:rFonts w:ascii="Times New Roman" w:hAnsi="Times New Roman" w:cs="Times New Roman"/>
          <w:sz w:val="28"/>
          <w:szCs w:val="28"/>
        </w:rPr>
        <w:t>цинконаполненный</w:t>
      </w:r>
      <w:proofErr w:type="spellEnd"/>
      <w:r w:rsidRPr="00BA0C0A">
        <w:rPr>
          <w:rFonts w:ascii="Times New Roman" w:hAnsi="Times New Roman" w:cs="Times New Roman"/>
          <w:sz w:val="28"/>
          <w:szCs w:val="28"/>
        </w:rPr>
        <w:t xml:space="preserve"> грунт, 2-й слой: двухкомпонентный эпоксидный грунт. Грунтовка обеспечивает как катодную (гальваническую), так и барьерную долговременную защиту стальных поверхностей.</w:t>
      </w:r>
    </w:p>
    <w:p w14:paraId="4BC2190E" w14:textId="77777777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>Ответ № 3:</w:t>
      </w:r>
    </w:p>
    <w:p w14:paraId="6D4C7E82" w14:textId="54E917D9" w:rsidR="000E06CD" w:rsidRPr="00BA0C0A" w:rsidRDefault="000E06CD" w:rsidP="000E0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9700892"/>
      <w:r w:rsidRPr="00BA0C0A">
        <w:rPr>
          <w:rFonts w:ascii="Times New Roman" w:hAnsi="Times New Roman" w:cs="Times New Roman"/>
          <w:sz w:val="28"/>
          <w:szCs w:val="28"/>
        </w:rPr>
        <w:t>В документацию о закупке внесены соответствующие изменения, просьба ознакомиться с обновлёнными на сайте ОТС-тендер документами.</w:t>
      </w:r>
      <w:bookmarkEnd w:id="3"/>
    </w:p>
    <w:p w14:paraId="1653A18C" w14:textId="77777777" w:rsidR="000C2314" w:rsidRPr="00BA0C0A" w:rsidRDefault="000C2314" w:rsidP="000C2314">
      <w:pPr>
        <w:shd w:val="clear" w:color="auto" w:fill="FFFFFF"/>
        <w:rPr>
          <w:rFonts w:ascii="Arial" w:eastAsia="Times New Roman" w:hAnsi="Arial" w:cs="Arial"/>
          <w:color w:val="2C2D2E"/>
          <w:sz w:val="28"/>
          <w:szCs w:val="28"/>
          <w:lang w:eastAsia="zh-CN"/>
        </w:rPr>
      </w:pPr>
    </w:p>
    <w:p w14:paraId="7B7E83B1" w14:textId="77777777" w:rsidR="009B04FC" w:rsidRPr="00BA0C0A" w:rsidRDefault="009B04FC" w:rsidP="009B04F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 xml:space="preserve">Вопрос № 4: </w:t>
      </w:r>
    </w:p>
    <w:p w14:paraId="3F8F1A22" w14:textId="77777777" w:rsidR="009B04FC" w:rsidRPr="00BA0C0A" w:rsidRDefault="009B04FC" w:rsidP="009B04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В п. 145 ТЗ указано "Марка стали площадок, лестниц, переходов - 09г2с или S355 или Q345E ".</w:t>
      </w:r>
    </w:p>
    <w:p w14:paraId="138DC5FB" w14:textId="77777777" w:rsidR="000C2314" w:rsidRPr="00BA0C0A" w:rsidRDefault="000C2314" w:rsidP="00685915">
      <w:pPr>
        <w:pStyle w:val="af7"/>
        <w:widowControl w:val="0"/>
        <w:spacing w:before="102" w:after="0"/>
        <w:ind w:firstLine="709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</w:pPr>
      <w:r w:rsidRPr="00BA0C0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en-US" w:bidi="ar-SA"/>
        </w:rPr>
        <w:t>Возможно ли применить "Марка стали площадок, лестниц, переходов — Ст3"?</w:t>
      </w:r>
    </w:p>
    <w:p w14:paraId="40F0DD77" w14:textId="77777777" w:rsidR="000C2314" w:rsidRPr="00BA0C0A" w:rsidRDefault="000C2314" w:rsidP="000C23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>Ответ № 4:</w:t>
      </w:r>
    </w:p>
    <w:p w14:paraId="3A41E9E5" w14:textId="639F45A1" w:rsidR="009B04FC" w:rsidRPr="00BA0C0A" w:rsidRDefault="009B04FC" w:rsidP="009B04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соответствующие изменения, просьба ознакомиться с обновлёнными </w:t>
      </w:r>
      <w:r w:rsidR="00685915" w:rsidRPr="00BA0C0A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Pr="00BA0C0A">
        <w:rPr>
          <w:rFonts w:ascii="Times New Roman" w:hAnsi="Times New Roman" w:cs="Times New Roman"/>
          <w:sz w:val="28"/>
          <w:szCs w:val="28"/>
        </w:rPr>
        <w:t>на сайте ОТС-тендер.</w:t>
      </w:r>
    </w:p>
    <w:p w14:paraId="73117603" w14:textId="314458FD" w:rsidR="001A3BD6" w:rsidRPr="00BA0C0A" w:rsidRDefault="001A3BD6" w:rsidP="001E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29A06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 xml:space="preserve">Вопрос № 5: </w:t>
      </w:r>
    </w:p>
    <w:p w14:paraId="7ACBAC3F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В п. 59 ТЗ указано "Тележка неповоротная".</w:t>
      </w:r>
    </w:p>
    <w:p w14:paraId="729BE572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Просим согласовать внесение изменений: "Тележка неповоротная или поворотная"</w:t>
      </w:r>
    </w:p>
    <w:p w14:paraId="61BE2A4B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BA0C0A">
        <w:rPr>
          <w:rFonts w:ascii="Times New Roman" w:hAnsi="Times New Roman" w:cs="Times New Roman"/>
          <w:sz w:val="28"/>
          <w:szCs w:val="28"/>
        </w:rPr>
        <w:t xml:space="preserve">В качестве альтернативы просим рассмотреть возможность применения </w:t>
      </w:r>
      <w:bookmarkEnd w:id="4"/>
      <w:r w:rsidRPr="00BA0C0A">
        <w:rPr>
          <w:rFonts w:ascii="Times New Roman" w:hAnsi="Times New Roman" w:cs="Times New Roman"/>
          <w:sz w:val="28"/>
          <w:szCs w:val="28"/>
        </w:rPr>
        <w:t>Поворотной грузовой тележки.</w:t>
      </w:r>
    </w:p>
    <w:p w14:paraId="57695E07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крана согласно ТЗ сохраняются. </w:t>
      </w:r>
    </w:p>
    <w:p w14:paraId="00492A22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При этом производительность и безопасность крана улучшаются. </w:t>
      </w:r>
    </w:p>
    <w:p w14:paraId="11E209EF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Данные изменения в ТЗ не повлияют на увеличение стоимости конкурса и сроков поставки.</w:t>
      </w:r>
    </w:p>
    <w:p w14:paraId="76C8056A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0A">
        <w:rPr>
          <w:rFonts w:ascii="Times New Roman" w:hAnsi="Times New Roman" w:cs="Times New Roman"/>
          <w:b/>
          <w:sz w:val="28"/>
          <w:szCs w:val="28"/>
        </w:rPr>
        <w:t>Ответ № 5:</w:t>
      </w:r>
    </w:p>
    <w:p w14:paraId="7284AE16" w14:textId="77777777" w:rsidR="0043098E" w:rsidRPr="00BA0C0A" w:rsidRDefault="0043098E" w:rsidP="004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При проведении настоящего Открытого конкурса рассматривается только неповоротная тележка.</w:t>
      </w:r>
    </w:p>
    <w:p w14:paraId="3E8E1C95" w14:textId="77777777" w:rsidR="00685915" w:rsidRPr="00BA0C0A" w:rsidRDefault="00685915" w:rsidP="004309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DEB03" w14:textId="77777777" w:rsidR="00BA0C0A" w:rsidRPr="00BA0C0A" w:rsidRDefault="00BA0C0A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11B7D473" w:rsidR="00423F3A" w:rsidRPr="00BA0C0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A0C0A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73AF2576" w:rsidR="002A2CF3" w:rsidRPr="00BA0C0A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0C0A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BA0C0A">
        <w:rPr>
          <w:rFonts w:ascii="Times New Roman" w:hAnsi="Times New Roman" w:cs="Times New Roman"/>
          <w:sz w:val="28"/>
          <w:szCs w:val="28"/>
        </w:rPr>
        <w:tab/>
      </w:r>
      <w:r w:rsidR="00BA0C0A">
        <w:rPr>
          <w:rFonts w:ascii="Times New Roman" w:hAnsi="Times New Roman" w:cs="Times New Roman"/>
          <w:sz w:val="28"/>
          <w:szCs w:val="28"/>
        </w:rPr>
        <w:t xml:space="preserve">  </w:t>
      </w:r>
      <w:r w:rsidR="00BA0C0A" w:rsidRPr="00BA0C0A">
        <w:rPr>
          <w:rFonts w:ascii="Times New Roman" w:hAnsi="Times New Roman" w:cs="Times New Roman"/>
          <w:sz w:val="28"/>
          <w:szCs w:val="28"/>
        </w:rPr>
        <w:t xml:space="preserve">   </w:t>
      </w:r>
      <w:r w:rsidR="00931742" w:rsidRPr="00BA0C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A0C0A" w:rsidRPr="00BA0C0A">
        <w:rPr>
          <w:rFonts w:ascii="Times New Roman" w:hAnsi="Times New Roman" w:cs="Times New Roman"/>
          <w:sz w:val="28"/>
          <w:szCs w:val="28"/>
        </w:rPr>
        <w:t xml:space="preserve">      </w:t>
      </w:r>
      <w:r w:rsidR="00BA0C0A">
        <w:rPr>
          <w:rFonts w:ascii="Times New Roman" w:hAnsi="Times New Roman" w:cs="Times New Roman"/>
          <w:sz w:val="28"/>
          <w:szCs w:val="28"/>
        </w:rPr>
        <w:t xml:space="preserve">       </w:t>
      </w:r>
      <w:r w:rsidR="00BA0C0A" w:rsidRPr="00BA0C0A">
        <w:rPr>
          <w:rFonts w:ascii="Times New Roman" w:hAnsi="Times New Roman" w:cs="Times New Roman"/>
          <w:sz w:val="28"/>
          <w:szCs w:val="28"/>
        </w:rPr>
        <w:t xml:space="preserve">        </w:t>
      </w:r>
      <w:r w:rsidR="00931742" w:rsidRPr="00BA0C0A">
        <w:rPr>
          <w:rFonts w:ascii="Times New Roman" w:hAnsi="Times New Roman" w:cs="Times New Roman"/>
          <w:sz w:val="28"/>
          <w:szCs w:val="28"/>
        </w:rPr>
        <w:t>А.Е.</w:t>
      </w:r>
      <w:r w:rsidRPr="00BA0C0A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BA0C0A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2094" w14:textId="77777777" w:rsidR="00EA7A4C" w:rsidRDefault="00EA7A4C" w:rsidP="00D10DC0">
      <w:r>
        <w:separator/>
      </w:r>
    </w:p>
  </w:endnote>
  <w:endnote w:type="continuationSeparator" w:id="0">
    <w:p w14:paraId="164BC366" w14:textId="77777777" w:rsidR="00EA7A4C" w:rsidRDefault="00EA7A4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70AF" w14:textId="77777777" w:rsidR="00EA7A4C" w:rsidRDefault="00EA7A4C" w:rsidP="00D10DC0">
      <w:r>
        <w:separator/>
      </w:r>
    </w:p>
  </w:footnote>
  <w:footnote w:type="continuationSeparator" w:id="0">
    <w:p w14:paraId="1E8B5A54" w14:textId="77777777" w:rsidR="00EA7A4C" w:rsidRDefault="00EA7A4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FB5"/>
    <w:rsid w:val="000B52F7"/>
    <w:rsid w:val="000C2314"/>
    <w:rsid w:val="000C7BD7"/>
    <w:rsid w:val="000E06CD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737"/>
    <w:rsid w:val="00345F6D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402068"/>
    <w:rsid w:val="0040622D"/>
    <w:rsid w:val="0041040B"/>
    <w:rsid w:val="00423F3A"/>
    <w:rsid w:val="00427893"/>
    <w:rsid w:val="0043098E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85915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12EF"/>
    <w:rsid w:val="009637C1"/>
    <w:rsid w:val="0098420F"/>
    <w:rsid w:val="00991715"/>
    <w:rsid w:val="009932D6"/>
    <w:rsid w:val="009A7AA4"/>
    <w:rsid w:val="009B04FC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0C0A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ACD"/>
    <w:rsid w:val="00C70269"/>
    <w:rsid w:val="00C743A4"/>
    <w:rsid w:val="00C91059"/>
    <w:rsid w:val="00C926DA"/>
    <w:rsid w:val="00CA5FFA"/>
    <w:rsid w:val="00CB3305"/>
    <w:rsid w:val="00CB6032"/>
    <w:rsid w:val="00CC0ABF"/>
    <w:rsid w:val="00CC624E"/>
    <w:rsid w:val="00CC7F20"/>
    <w:rsid w:val="00CD1282"/>
    <w:rsid w:val="00CE0066"/>
    <w:rsid w:val="00CE757D"/>
    <w:rsid w:val="00D10DC0"/>
    <w:rsid w:val="00D25E79"/>
    <w:rsid w:val="00D319C5"/>
    <w:rsid w:val="00D31B5C"/>
    <w:rsid w:val="00D33545"/>
    <w:rsid w:val="00D41B88"/>
    <w:rsid w:val="00D501A1"/>
    <w:rsid w:val="00D8479D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A7A4C"/>
    <w:rsid w:val="00EB5BD0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0C2314"/>
    <w:pPr>
      <w:suppressAutoHyphens/>
      <w:spacing w:after="140" w:line="276" w:lineRule="auto"/>
    </w:pPr>
    <w:rPr>
      <w:rFonts w:ascii="Liberation Serif" w:eastAsia="NSimSun" w:hAnsi="Liberation Serif" w:cs="Arial Unicode MS"/>
      <w:kern w:val="2"/>
      <w:lang w:eastAsia="zh-CN" w:bidi="hi-IN"/>
    </w:rPr>
  </w:style>
  <w:style w:type="character" w:customStyle="1" w:styleId="af8">
    <w:name w:val="Основной текст Знак"/>
    <w:basedOn w:val="a0"/>
    <w:link w:val="af7"/>
    <w:rsid w:val="000C2314"/>
    <w:rPr>
      <w:rFonts w:ascii="Liberation Serif" w:eastAsia="NSimSun" w:hAnsi="Liberation Serif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C9081CBB-2DD3-4C72-8E2D-77AF0EDF2AB7"/>
    <ds:schemaRef ds:uri="534cf01c-1048-43b5-9b60-64d33694a2a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D6E24F-F92B-4F2B-A2C1-6A9B1A1B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2023-03-15T06:28:00Z</dcterms:created>
  <dcterms:modified xsi:type="dcterms:W3CDTF">2023-03-15T06:28:00Z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