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2C11C" w14:textId="77777777" w:rsidR="00C81787" w:rsidRDefault="00A922AA">
      <w:pPr>
        <w:tabs>
          <w:tab w:val="left" w:pos="4962"/>
        </w:tabs>
        <w:ind w:left="4820"/>
        <w:rPr>
          <w:b/>
          <w:bCs/>
          <w:sz w:val="28"/>
          <w:szCs w:val="28"/>
        </w:rPr>
      </w:pPr>
      <w:r>
        <w:rPr>
          <w:b/>
          <w:bCs/>
          <w:sz w:val="28"/>
          <w:szCs w:val="28"/>
        </w:rPr>
        <w:t>УТВЕРЖДАЮ:</w:t>
      </w:r>
    </w:p>
    <w:p w14:paraId="6DC73260" w14:textId="77777777" w:rsidR="00C81787" w:rsidRDefault="00C81787">
      <w:pPr>
        <w:tabs>
          <w:tab w:val="left" w:pos="4962"/>
        </w:tabs>
        <w:ind w:left="4820"/>
        <w:rPr>
          <w:rFonts w:eastAsia="Arial Unicode MS"/>
          <w:b/>
          <w:bCs/>
          <w:sz w:val="28"/>
          <w:szCs w:val="28"/>
        </w:rPr>
      </w:pPr>
    </w:p>
    <w:p w14:paraId="0DE47999" w14:textId="77777777" w:rsidR="00C81787" w:rsidRDefault="00A922AA">
      <w:pPr>
        <w:tabs>
          <w:tab w:val="left" w:pos="4962"/>
        </w:tabs>
        <w:ind w:left="4820"/>
        <w:rPr>
          <w:b/>
          <w:bCs/>
          <w:sz w:val="28"/>
          <w:szCs w:val="28"/>
        </w:rPr>
      </w:pPr>
      <w:r>
        <w:rPr>
          <w:b/>
          <w:bCs/>
          <w:sz w:val="28"/>
          <w:szCs w:val="28"/>
        </w:rPr>
        <w:t>Председатель Конкурсной комиссии аппарата управления ПАО «ТрансКонтейнер»</w:t>
      </w:r>
    </w:p>
    <w:p w14:paraId="1119ABA4" w14:textId="77777777" w:rsidR="00C81787" w:rsidRDefault="00C81787">
      <w:pPr>
        <w:tabs>
          <w:tab w:val="left" w:pos="4962"/>
        </w:tabs>
        <w:ind w:left="4820"/>
        <w:rPr>
          <w:b/>
          <w:bCs/>
          <w:sz w:val="28"/>
          <w:szCs w:val="28"/>
        </w:rPr>
      </w:pPr>
    </w:p>
    <w:p w14:paraId="20DA69E1" w14:textId="77777777" w:rsidR="00C81787" w:rsidRDefault="00A922AA">
      <w:pPr>
        <w:tabs>
          <w:tab w:val="left" w:pos="4962"/>
        </w:tabs>
        <w:ind w:left="4820"/>
        <w:rPr>
          <w:b/>
          <w:bCs/>
          <w:sz w:val="28"/>
          <w:szCs w:val="28"/>
        </w:rPr>
      </w:pPr>
      <w:r>
        <w:rPr>
          <w:b/>
          <w:bCs/>
          <w:sz w:val="28"/>
          <w:szCs w:val="28"/>
        </w:rPr>
        <w:t xml:space="preserve">____________________ </w:t>
      </w:r>
    </w:p>
    <w:p w14:paraId="761C9229" w14:textId="77777777" w:rsidR="00C81787" w:rsidRDefault="00A922AA">
      <w:pPr>
        <w:tabs>
          <w:tab w:val="left" w:pos="4962"/>
        </w:tabs>
        <w:ind w:left="4820"/>
        <w:rPr>
          <w:b/>
          <w:bCs/>
          <w:sz w:val="28"/>
          <w:szCs w:val="28"/>
        </w:rPr>
      </w:pPr>
      <w:r>
        <w:rPr>
          <w:b/>
          <w:bCs/>
          <w:sz w:val="28"/>
          <w:szCs w:val="28"/>
        </w:rPr>
        <w:t xml:space="preserve">Михаил </w:t>
      </w:r>
      <w:proofErr w:type="spellStart"/>
      <w:r>
        <w:rPr>
          <w:b/>
          <w:bCs/>
          <w:sz w:val="28"/>
          <w:szCs w:val="28"/>
        </w:rPr>
        <w:t>Герольдович</w:t>
      </w:r>
      <w:proofErr w:type="spellEnd"/>
      <w:r>
        <w:rPr>
          <w:b/>
          <w:bCs/>
          <w:sz w:val="28"/>
          <w:szCs w:val="28"/>
        </w:rPr>
        <w:t xml:space="preserve"> Ким</w:t>
      </w:r>
    </w:p>
    <w:p w14:paraId="41201C4A" w14:textId="77777777" w:rsidR="00C81787" w:rsidRDefault="00C81787">
      <w:pPr>
        <w:tabs>
          <w:tab w:val="left" w:pos="4962"/>
        </w:tabs>
        <w:ind w:left="4820"/>
        <w:rPr>
          <w:rFonts w:eastAsia="Arial Unicode MS"/>
        </w:rPr>
      </w:pPr>
    </w:p>
    <w:p w14:paraId="07EA2438" w14:textId="794B773B" w:rsidR="00C81787" w:rsidRDefault="00A922AA">
      <w:pPr>
        <w:tabs>
          <w:tab w:val="left" w:pos="4962"/>
        </w:tabs>
        <w:ind w:left="4820"/>
        <w:rPr>
          <w:b/>
          <w:bCs/>
          <w:sz w:val="28"/>
        </w:rPr>
      </w:pPr>
      <w:r>
        <w:rPr>
          <w:b/>
          <w:bCs/>
          <w:sz w:val="28"/>
        </w:rPr>
        <w:t>«</w:t>
      </w:r>
      <w:r w:rsidR="005E57D2">
        <w:rPr>
          <w:b/>
          <w:bCs/>
          <w:sz w:val="28"/>
        </w:rPr>
        <w:t>23</w:t>
      </w:r>
      <w:r>
        <w:rPr>
          <w:b/>
          <w:bCs/>
          <w:sz w:val="28"/>
        </w:rPr>
        <w:t>» марта 2023 года</w:t>
      </w:r>
    </w:p>
    <w:p w14:paraId="3C7C29F2" w14:textId="77777777" w:rsidR="00C81787" w:rsidRDefault="00C81787">
      <w:pPr>
        <w:ind w:firstLine="709"/>
        <w:rPr>
          <w:b/>
          <w:bCs/>
          <w:spacing w:val="20"/>
          <w:sz w:val="28"/>
          <w:szCs w:val="28"/>
        </w:rPr>
      </w:pPr>
    </w:p>
    <w:p w14:paraId="02620C33" w14:textId="77777777" w:rsidR="00C81787" w:rsidRDefault="00C81787">
      <w:pPr>
        <w:spacing w:after="120"/>
        <w:jc w:val="center"/>
        <w:rPr>
          <w:b/>
          <w:bCs/>
          <w:sz w:val="40"/>
          <w:szCs w:val="40"/>
        </w:rPr>
      </w:pPr>
    </w:p>
    <w:p w14:paraId="067AA77E" w14:textId="77777777" w:rsidR="00C81787" w:rsidRDefault="00A922AA">
      <w:pPr>
        <w:spacing w:after="120"/>
        <w:jc w:val="center"/>
        <w:rPr>
          <w:b/>
          <w:bCs/>
          <w:sz w:val="40"/>
          <w:szCs w:val="40"/>
        </w:rPr>
      </w:pPr>
      <w:r>
        <w:rPr>
          <w:b/>
          <w:bCs/>
          <w:sz w:val="40"/>
          <w:szCs w:val="40"/>
        </w:rPr>
        <w:t>ДОКУМЕНТАЦИЯ О ЗАКУПКЕ</w:t>
      </w:r>
    </w:p>
    <w:p w14:paraId="2A7851A3" w14:textId="77777777" w:rsidR="00C81787" w:rsidRDefault="00C81787">
      <w:pPr>
        <w:spacing w:after="120"/>
        <w:ind w:firstLine="709"/>
        <w:jc w:val="center"/>
        <w:rPr>
          <w:b/>
          <w:bCs/>
          <w:sz w:val="20"/>
          <w:szCs w:val="20"/>
        </w:rPr>
      </w:pPr>
    </w:p>
    <w:p w14:paraId="64E0A1E9" w14:textId="77777777" w:rsidR="00C81787" w:rsidRDefault="00A922AA">
      <w:pPr>
        <w:spacing w:after="120"/>
        <w:jc w:val="center"/>
        <w:outlineLvl w:val="0"/>
        <w:rPr>
          <w:b/>
          <w:bCs/>
          <w:sz w:val="32"/>
          <w:szCs w:val="32"/>
        </w:rPr>
      </w:pPr>
      <w:r>
        <w:rPr>
          <w:b/>
          <w:bCs/>
          <w:sz w:val="32"/>
          <w:szCs w:val="32"/>
        </w:rPr>
        <w:t>Раздел 1. Общие положения</w:t>
      </w:r>
    </w:p>
    <w:p w14:paraId="18B05215" w14:textId="77777777" w:rsidR="00C81787" w:rsidRDefault="00C81787">
      <w:pPr>
        <w:spacing w:after="120"/>
        <w:ind w:firstLine="709"/>
        <w:jc w:val="center"/>
        <w:rPr>
          <w:bCs/>
          <w:sz w:val="20"/>
          <w:szCs w:val="20"/>
        </w:rPr>
      </w:pPr>
    </w:p>
    <w:p w14:paraId="3F49B71C" w14:textId="77777777" w:rsidR="00C81787" w:rsidRDefault="00A922AA">
      <w:pPr>
        <w:pStyle w:val="1b"/>
        <w:numPr>
          <w:ilvl w:val="1"/>
          <w:numId w:val="1"/>
        </w:numPr>
        <w:tabs>
          <w:tab w:val="clear" w:pos="720"/>
          <w:tab w:val="num" w:pos="567"/>
        </w:tabs>
        <w:ind w:left="0" w:firstLine="709"/>
        <w:outlineLvl w:val="1"/>
        <w:rPr>
          <w:b/>
          <w:szCs w:val="28"/>
        </w:rPr>
      </w:pPr>
      <w:r>
        <w:rPr>
          <w:b/>
          <w:szCs w:val="28"/>
        </w:rPr>
        <w:t>Общие положения</w:t>
      </w:r>
    </w:p>
    <w:p w14:paraId="0A0291F4" w14:textId="22CB7425" w:rsidR="00C81787" w:rsidRDefault="00A922AA">
      <w:pPr>
        <w:pStyle w:val="1b"/>
        <w:numPr>
          <w:ilvl w:val="2"/>
          <w:numId w:val="1"/>
        </w:numPr>
        <w:tabs>
          <w:tab w:val="clear" w:pos="0"/>
        </w:tabs>
        <w:ind w:left="0" w:firstLine="709"/>
      </w:pPr>
      <w:r>
        <w:rPr>
          <w:b/>
          <w:szCs w:val="28"/>
        </w:rPr>
        <w:t>Публичное акционерное общество «ТрансКонтейнер» (ПАО «ТрансКонтейнер»)</w:t>
      </w:r>
      <w:r>
        <w:rPr>
          <w:szCs w:val="28"/>
        </w:rPr>
        <w:t xml:space="preserve"> руководствуясь Положением о закупках ПАО «ТрансКонтейнер», </w:t>
      </w:r>
      <w:r>
        <w:t>утвержденным решением совета директоров ПАО «ТрансКонтейнер» от 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w:t>
      </w:r>
      <w:r w:rsidR="005E57D2">
        <w:t>ЦКПКЗ</w:t>
      </w:r>
      <w:r>
        <w:t>-23-</w:t>
      </w:r>
      <w:r w:rsidR="005E57D2">
        <w:t>0015</w:t>
      </w:r>
      <w:r>
        <w:t xml:space="preserve"> по предмету закупки </w:t>
      </w:r>
      <w:r>
        <w:rPr>
          <w:b/>
        </w:rPr>
        <w:t xml:space="preserve">«Оказание услуг первой линии технической поддержки работников ПАО </w:t>
      </w:r>
      <w:r w:rsidR="00E90785">
        <w:rPr>
          <w:b/>
        </w:rPr>
        <w:t>«</w:t>
      </w:r>
      <w:r>
        <w:rPr>
          <w:b/>
        </w:rPr>
        <w:t>ТрансКонтейнер»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14:paraId="1FA5FCE2" w14:textId="77777777" w:rsidR="00C81787" w:rsidRDefault="00A922AA">
      <w:pPr>
        <w:pStyle w:val="1b"/>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3DE32944" w14:textId="77777777" w:rsidR="00C81787" w:rsidRDefault="00A922AA">
      <w:pPr>
        <w:pStyle w:val="1b"/>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4EB2F443" w14:textId="77777777" w:rsidR="00C81787" w:rsidRDefault="00A922AA">
      <w:pPr>
        <w:pStyle w:val="1b"/>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14:paraId="42519105" w14:textId="77777777" w:rsidR="00C81787" w:rsidRDefault="00A922AA">
      <w:pPr>
        <w:pStyle w:val="1b"/>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4E354F1F" w14:textId="77777777" w:rsidR="00C81787" w:rsidRDefault="00A922AA">
      <w:pPr>
        <w:pStyle w:val="1b"/>
        <w:numPr>
          <w:ilvl w:val="2"/>
          <w:numId w:val="1"/>
        </w:numPr>
        <w:tabs>
          <w:tab w:val="clear" w:pos="0"/>
        </w:tabs>
        <w:ind w:left="0" w:firstLine="709"/>
        <w:rPr>
          <w:szCs w:val="28"/>
        </w:rPr>
      </w:pPr>
      <w:r>
        <w:lastRenderedPageBreak/>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6E293E16" w14:textId="77777777" w:rsidR="00C81787" w:rsidRDefault="00A922AA">
      <w:pPr>
        <w:pStyle w:val="1b"/>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3F3FCC6D" w14:textId="77777777" w:rsidR="00C81787" w:rsidRDefault="00A922AA">
      <w:pPr>
        <w:pStyle w:val="1b"/>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0D9243F2" w14:textId="77777777" w:rsidR="00C81787" w:rsidRDefault="00A922AA">
      <w:pPr>
        <w:pStyle w:val="1b"/>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14:paraId="3F45664B" w14:textId="77777777" w:rsidR="00C81787" w:rsidRDefault="00A922AA">
      <w:pPr>
        <w:pStyle w:val="1b"/>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64721ABE" w14:textId="77777777" w:rsidR="00C81787" w:rsidRDefault="00A922AA">
      <w:pPr>
        <w:pStyle w:val="1b"/>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0878E084" w14:textId="77777777" w:rsidR="00C81787" w:rsidRDefault="00A922AA">
      <w:pPr>
        <w:pStyle w:val="1b"/>
        <w:numPr>
          <w:ilvl w:val="2"/>
          <w:numId w:val="1"/>
        </w:numPr>
        <w:tabs>
          <w:tab w:val="clear" w:pos="0"/>
        </w:tabs>
        <w:ind w:left="0" w:firstLine="709"/>
        <w:rPr>
          <w:szCs w:val="28"/>
        </w:rPr>
      </w:pPr>
      <w:r>
        <w:rPr>
          <w:szCs w:val="28"/>
        </w:rPr>
        <w:t>Для участия в Открытом конкурсе претендент должен:</w:t>
      </w:r>
    </w:p>
    <w:p w14:paraId="2049D43D" w14:textId="77777777" w:rsidR="00C81787" w:rsidRDefault="00A922AA">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4B5FE90C" w14:textId="77777777" w:rsidR="00C81787" w:rsidRDefault="00A922AA">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397C56BD" w14:textId="77777777" w:rsidR="00C81787" w:rsidRDefault="00A922AA">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72186148" w14:textId="77777777" w:rsidR="00C81787" w:rsidRDefault="00A922AA">
      <w:pPr>
        <w:pStyle w:val="1b"/>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14:paraId="2C58F215" w14:textId="77777777" w:rsidR="00C81787" w:rsidRDefault="00A922AA">
      <w:pPr>
        <w:pStyle w:val="1b"/>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w:t>
      </w:r>
      <w:r>
        <w:rPr>
          <w:szCs w:val="28"/>
        </w:rPr>
        <w:lastRenderedPageBreak/>
        <w:t xml:space="preserve">Информационной карты) в порядке, определенном </w:t>
      </w:r>
      <w:r>
        <w:t>настоящей документацией о закупке и Положением о закупках.</w:t>
      </w:r>
    </w:p>
    <w:p w14:paraId="6B4BCAE5" w14:textId="77777777" w:rsidR="00C81787" w:rsidRDefault="00A922AA">
      <w:pPr>
        <w:pStyle w:val="1b"/>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14:paraId="55B3A708" w14:textId="77777777" w:rsidR="00C81787" w:rsidRDefault="00A922AA">
      <w:pPr>
        <w:pStyle w:val="1b"/>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681BB0DA" w14:textId="77777777" w:rsidR="00C81787" w:rsidRDefault="00A922AA">
      <w:pPr>
        <w:pStyle w:val="1b"/>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095C77F6" w14:textId="77777777" w:rsidR="00C81787" w:rsidRDefault="00A922AA">
      <w:pPr>
        <w:pStyle w:val="1b"/>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3B72C6E6" w14:textId="77777777" w:rsidR="00C81787" w:rsidRDefault="00A922AA">
      <w:pPr>
        <w:pStyle w:val="1b"/>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w:t>
      </w:r>
      <w:r>
        <w:lastRenderedPageBreak/>
        <w:t>инструкциями, регламентом и другими правилами работы ЭТП (</w:t>
      </w:r>
      <w:hyperlink r:id="rId14" w:tooltip="https://otc.ru/documents" w:history="1">
        <w:r>
          <w:rPr>
            <w:rStyle w:val="ac"/>
          </w:rPr>
          <w:t>https://otc.ru/documents</w:t>
        </w:r>
      </w:hyperlink>
      <w:r>
        <w:t>).</w:t>
      </w:r>
    </w:p>
    <w:p w14:paraId="3D4537AD" w14:textId="77777777" w:rsidR="00C81787" w:rsidRDefault="00A922AA">
      <w:pPr>
        <w:pStyle w:val="1b"/>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14:paraId="2375C4B0" w14:textId="77777777" w:rsidR="00C81787" w:rsidRDefault="00A922AA">
      <w:pPr>
        <w:pStyle w:val="1b"/>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7807496F" w14:textId="77777777" w:rsidR="00C81787" w:rsidRDefault="00A922AA">
      <w:pPr>
        <w:pStyle w:val="1b"/>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4A991BB0" w14:textId="77777777" w:rsidR="00C81787" w:rsidRDefault="00A922AA">
      <w:pPr>
        <w:pStyle w:val="1b"/>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14:paraId="6EC80C38" w14:textId="77777777" w:rsidR="00C81787" w:rsidRDefault="00A922AA">
      <w:pPr>
        <w:pStyle w:val="1b"/>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0B89C605" w14:textId="77777777" w:rsidR="00C81787" w:rsidRDefault="00A922AA">
      <w:pPr>
        <w:pStyle w:val="1b"/>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3F7E6317" w14:textId="77777777" w:rsidR="00C81787" w:rsidRDefault="00A922AA">
      <w:pPr>
        <w:pStyle w:val="1b"/>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6EAC48D0" w14:textId="77777777" w:rsidR="00C81787" w:rsidRDefault="00A922AA">
      <w:pPr>
        <w:pStyle w:val="1b"/>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62723D22" w14:textId="77777777" w:rsidR="00C81787" w:rsidRDefault="00A922AA">
      <w:pPr>
        <w:pStyle w:val="1b"/>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w:t>
      </w:r>
      <w:r>
        <w:lastRenderedPageBreak/>
        <w:t>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53A03F01" w14:textId="77777777" w:rsidR="00C81787" w:rsidRDefault="00A922AA">
      <w:pPr>
        <w:pStyle w:val="1b"/>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459DFAA8" w14:textId="77777777" w:rsidR="00C81787" w:rsidRDefault="00A922AA">
      <w:pPr>
        <w:pStyle w:val="1b"/>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14:paraId="58A5CB15" w14:textId="77777777" w:rsidR="00C81787" w:rsidRDefault="00A922AA">
      <w:pPr>
        <w:pStyle w:val="1b"/>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6B6CCC7A" w14:textId="77777777" w:rsidR="00C81787" w:rsidRDefault="00A922AA">
      <w:pPr>
        <w:pStyle w:val="1b"/>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47ED5B15" w14:textId="77777777" w:rsidR="00C81787" w:rsidRDefault="00A922AA">
      <w:pPr>
        <w:pStyle w:val="1b"/>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77CC0AB8" w14:textId="77777777" w:rsidR="00C81787" w:rsidRDefault="00C81787">
      <w:pPr>
        <w:pStyle w:val="1b"/>
        <w:ind w:left="709" w:firstLine="0"/>
      </w:pPr>
    </w:p>
    <w:p w14:paraId="69C429BB" w14:textId="77777777" w:rsidR="00C81787" w:rsidRDefault="00A922AA">
      <w:pPr>
        <w:pStyle w:val="1b"/>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2581D290" w14:textId="77777777" w:rsidR="00C81787" w:rsidRDefault="00A922AA">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007799CF" w14:textId="77777777" w:rsidR="00C81787" w:rsidRDefault="00A922AA">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07545638" w14:textId="77777777" w:rsidR="00C81787" w:rsidRDefault="00A922AA">
      <w:pPr>
        <w:numPr>
          <w:ilvl w:val="2"/>
          <w:numId w:val="2"/>
        </w:numPr>
        <w:tabs>
          <w:tab w:val="clear" w:pos="0"/>
        </w:tabs>
        <w:ind w:left="0" w:firstLine="709"/>
        <w:jc w:val="both"/>
        <w:rPr>
          <w:rFonts w:eastAsia="MS Mincho"/>
          <w:sz w:val="28"/>
          <w:szCs w:val="28"/>
        </w:rPr>
      </w:pPr>
      <w:r>
        <w:rPr>
          <w:rFonts w:eastAsia="MS Mincho"/>
          <w:sz w:val="28"/>
          <w:szCs w:val="28"/>
        </w:rPr>
        <w:lastRenderedPageBreak/>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497C68C7" w14:textId="77777777" w:rsidR="00C81787" w:rsidRDefault="00A922AA">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44CC75BE" w14:textId="77777777" w:rsidR="00C81787" w:rsidRDefault="00A922AA">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72CDDB47" w14:textId="77777777" w:rsidR="00C81787" w:rsidRDefault="00A922AA">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5E622A27" w14:textId="77777777" w:rsidR="00C81787" w:rsidRDefault="00A922AA">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76F801A4" w14:textId="77777777" w:rsidR="00C81787" w:rsidRDefault="00C81787">
      <w:pPr>
        <w:ind w:left="709"/>
        <w:jc w:val="both"/>
        <w:rPr>
          <w:sz w:val="28"/>
          <w:szCs w:val="28"/>
        </w:rPr>
      </w:pPr>
    </w:p>
    <w:p w14:paraId="2363EADD" w14:textId="77777777" w:rsidR="00C81787" w:rsidRDefault="00A922AA">
      <w:pPr>
        <w:pStyle w:val="1b"/>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4B35E48B" w14:textId="77777777" w:rsidR="00C81787" w:rsidRDefault="00A922AA">
      <w:pPr>
        <w:pStyle w:val="afd"/>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6D8D948A" w14:textId="77777777" w:rsidR="00C81787" w:rsidRDefault="00A922AA">
      <w:pPr>
        <w:pStyle w:val="afd"/>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6B886F7C" w14:textId="77777777" w:rsidR="00C81787" w:rsidRDefault="00A922AA">
      <w:pPr>
        <w:pStyle w:val="afd"/>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14:paraId="6C29E3E7" w14:textId="77777777" w:rsidR="00C81787" w:rsidRDefault="00A922AA">
      <w:pPr>
        <w:pStyle w:val="afd"/>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1E18F880" w14:textId="77777777" w:rsidR="00C81787" w:rsidRDefault="00C81787">
      <w:pPr>
        <w:pStyle w:val="afd"/>
        <w:rPr>
          <w:sz w:val="28"/>
          <w:szCs w:val="28"/>
        </w:rPr>
      </w:pPr>
    </w:p>
    <w:p w14:paraId="3F020969" w14:textId="77777777" w:rsidR="00C81787" w:rsidRDefault="00A922AA">
      <w:pPr>
        <w:pStyle w:val="1b"/>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14:paraId="4C2FE2DA" w14:textId="77777777" w:rsidR="00C81787" w:rsidRDefault="00A922AA">
      <w:pPr>
        <w:pStyle w:val="afd"/>
        <w:numPr>
          <w:ilvl w:val="0"/>
          <w:numId w:val="21"/>
        </w:numPr>
        <w:ind w:left="0" w:firstLine="709"/>
        <w:rPr>
          <w:sz w:val="28"/>
          <w:szCs w:val="28"/>
        </w:rPr>
      </w:pPr>
      <w:r>
        <w:rPr>
          <w:sz w:val="28"/>
          <w:szCs w:val="28"/>
        </w:rPr>
        <w:lastRenderedPageBreak/>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641E99A3" w14:textId="77777777" w:rsidR="00C81787" w:rsidRDefault="00A922AA">
      <w:pPr>
        <w:pStyle w:val="afd"/>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04F8F742" w14:textId="77777777" w:rsidR="00C81787" w:rsidRDefault="00A922AA">
      <w:pPr>
        <w:pStyle w:val="afd"/>
        <w:numPr>
          <w:ilvl w:val="0"/>
          <w:numId w:val="21"/>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5E3247D0" w14:textId="77777777" w:rsidR="00C81787" w:rsidRDefault="00A922AA">
      <w:pPr>
        <w:pStyle w:val="afd"/>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антикоррупционных требований с соблюдением принципов </w:t>
      </w:r>
      <w:r>
        <w:rPr>
          <w:sz w:val="28"/>
          <w:szCs w:val="28"/>
        </w:rPr>
        <w:lastRenderedPageBreak/>
        <w:t>конфиденциальности и применения эффективных мер по предотвращению возможных конфликтных ситуаций.</w:t>
      </w:r>
    </w:p>
    <w:p w14:paraId="49F9D02D" w14:textId="77777777" w:rsidR="00C81787" w:rsidRDefault="00A922AA">
      <w:pPr>
        <w:pStyle w:val="afd"/>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0FB4317B" w14:textId="77777777" w:rsidR="00C81787" w:rsidRDefault="00A922AA">
      <w:pPr>
        <w:pStyle w:val="afd"/>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0EDAFB14" w14:textId="77777777" w:rsidR="00C81787" w:rsidRDefault="00A922AA">
      <w:pPr>
        <w:pStyle w:val="afd"/>
        <w:rPr>
          <w:sz w:val="28"/>
          <w:szCs w:val="28"/>
        </w:rPr>
      </w:pPr>
      <w:r>
        <w:rPr>
          <w:sz w:val="28"/>
          <w:szCs w:val="28"/>
        </w:rPr>
        <w:t>- если в результате нарушения антикоррупционных требований причинены убытки;</w:t>
      </w:r>
    </w:p>
    <w:p w14:paraId="01DED502" w14:textId="77777777" w:rsidR="00C81787" w:rsidRDefault="00A922AA">
      <w:pPr>
        <w:pStyle w:val="afd"/>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5C9E5DAE" w14:textId="77777777" w:rsidR="00C81787" w:rsidRDefault="00A922AA">
      <w:pPr>
        <w:pStyle w:val="afd"/>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427CBFA5" w14:textId="77777777" w:rsidR="00C81787" w:rsidRDefault="00A922AA">
      <w:pPr>
        <w:pStyle w:val="afd"/>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46D0E8D8" w14:textId="77777777" w:rsidR="00C81787" w:rsidRDefault="00A922AA">
      <w:pPr>
        <w:pStyle w:val="afd"/>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5" w:tooltip="https://trcont.com/" w:history="1">
        <w:r>
          <w:rPr>
            <w:rStyle w:val="ac"/>
            <w:sz w:val="28"/>
            <w:szCs w:val="28"/>
          </w:rPr>
          <w:t>trcont.com</w:t>
        </w:r>
      </w:hyperlink>
      <w:r>
        <w:rPr>
          <w:sz w:val="28"/>
          <w:szCs w:val="28"/>
        </w:rPr>
        <w:t xml:space="preserve"> (для заполнения специальной формы </w:t>
      </w:r>
      <w:hyperlink r:id="rId16" w:tooltip="https://trcont.com/the-company/stop-corruption/trust-line-stop-corruption" w:history="1">
        <w:r>
          <w:rPr>
            <w:color w:val="0000FF"/>
            <w:sz w:val="28"/>
            <w:szCs w:val="28"/>
            <w:u w:val="single"/>
          </w:rPr>
          <w:t>линия доверия «стоп коррупция»</w:t>
        </w:r>
      </w:hyperlink>
      <w:r>
        <w:rPr>
          <w:sz w:val="28"/>
          <w:szCs w:val="28"/>
        </w:rPr>
        <w:t xml:space="preserve">), адрес электронной почты: </w:t>
      </w:r>
      <w:hyperlink r:id="rId17" w:tooltip="mailto:anticorr@trcont.ru" w:history="1">
        <w:r>
          <w:rPr>
            <w:color w:val="0000FF"/>
            <w:sz w:val="28"/>
            <w:szCs w:val="28"/>
            <w:u w:val="single"/>
          </w:rPr>
          <w:t>anticorr@trcont.ru</w:t>
        </w:r>
      </w:hyperlink>
      <w:r>
        <w:rPr>
          <w:sz w:val="28"/>
          <w:szCs w:val="28"/>
        </w:rPr>
        <w:t>.</w:t>
      </w:r>
    </w:p>
    <w:p w14:paraId="57818062" w14:textId="77777777" w:rsidR="00C81787" w:rsidRDefault="00C81787">
      <w:pPr>
        <w:pStyle w:val="1b"/>
        <w:ind w:left="709" w:firstLine="0"/>
        <w:rPr>
          <w:szCs w:val="28"/>
        </w:rPr>
      </w:pPr>
    </w:p>
    <w:p w14:paraId="1E27083E" w14:textId="77777777" w:rsidR="00C81787" w:rsidRDefault="00C81787">
      <w:pPr>
        <w:pStyle w:val="1b"/>
        <w:ind w:left="709" w:firstLine="0"/>
        <w:rPr>
          <w:szCs w:val="24"/>
        </w:rPr>
      </w:pPr>
    </w:p>
    <w:p w14:paraId="5A7407CA" w14:textId="77777777" w:rsidR="00C81787" w:rsidRDefault="00A922AA">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305BC559" w14:textId="77777777" w:rsidR="00C81787" w:rsidRDefault="00A922AA">
      <w:pPr>
        <w:pStyle w:val="1b"/>
        <w:numPr>
          <w:ilvl w:val="1"/>
          <w:numId w:val="12"/>
        </w:numPr>
        <w:ind w:left="0" w:firstLine="709"/>
        <w:outlineLvl w:val="1"/>
        <w:rPr>
          <w:b/>
          <w:szCs w:val="28"/>
        </w:rPr>
      </w:pPr>
      <w:r>
        <w:rPr>
          <w:b/>
          <w:szCs w:val="28"/>
        </w:rPr>
        <w:t>Обязательные требования</w:t>
      </w:r>
    </w:p>
    <w:p w14:paraId="4BAEAF90" w14:textId="77777777" w:rsidR="00C81787" w:rsidRDefault="00A922AA">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0792050D" w14:textId="77777777" w:rsidR="00C81787" w:rsidRDefault="00A922AA">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w:t>
      </w:r>
      <w:r>
        <w:rPr>
          <w:sz w:val="28"/>
          <w:szCs w:val="28"/>
        </w:rPr>
        <w:lastRenderedPageBreak/>
        <w:t>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07D8801E" w14:textId="77777777" w:rsidR="00C81787" w:rsidRDefault="00A922AA">
      <w:pPr>
        <w:ind w:firstLine="709"/>
        <w:jc w:val="both"/>
        <w:rPr>
          <w:sz w:val="28"/>
          <w:szCs w:val="28"/>
        </w:rPr>
      </w:pPr>
      <w:r>
        <w:rPr>
          <w:sz w:val="28"/>
          <w:szCs w:val="28"/>
        </w:rPr>
        <w:t>б) не находиться в процессе ликвидации;</w:t>
      </w:r>
    </w:p>
    <w:p w14:paraId="17B7C1D0" w14:textId="77777777" w:rsidR="00C81787" w:rsidRDefault="00A922AA">
      <w:pPr>
        <w:ind w:firstLine="709"/>
        <w:jc w:val="both"/>
        <w:rPr>
          <w:sz w:val="28"/>
          <w:szCs w:val="28"/>
        </w:rPr>
      </w:pPr>
      <w:r>
        <w:rPr>
          <w:sz w:val="28"/>
          <w:szCs w:val="28"/>
        </w:rPr>
        <w:t>в) не быть признанным несостоятельным (банкротом);</w:t>
      </w:r>
    </w:p>
    <w:p w14:paraId="7F9303E7" w14:textId="77777777" w:rsidR="00C81787" w:rsidRDefault="00A922AA">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14:paraId="4609AFBA" w14:textId="77777777" w:rsidR="00C81787" w:rsidRDefault="00A922AA">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7CA74151" w14:textId="77777777" w:rsidR="00C81787" w:rsidRDefault="00A922AA">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3781BCF5" w14:textId="77777777" w:rsidR="00C81787" w:rsidRDefault="00A922AA">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073AD8A7" w14:textId="77777777" w:rsidR="00C81787" w:rsidRDefault="00A922AA">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77962361" w14:textId="77777777" w:rsidR="00C81787" w:rsidRDefault="00A922AA">
      <w:pPr>
        <w:ind w:firstLine="709"/>
        <w:jc w:val="both"/>
        <w:rPr>
          <w:sz w:val="28"/>
          <w:szCs w:val="28"/>
        </w:rPr>
      </w:pPr>
      <w:r>
        <w:rPr>
          <w:sz w:val="28"/>
          <w:szCs w:val="28"/>
        </w:rPr>
        <w:lastRenderedPageBreak/>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8" w:tooltip="https://trcont.com/the-company/procurement" w:history="1">
        <w:r>
          <w:rPr>
            <w:rStyle w:val="ac"/>
            <w:sz w:val="28"/>
            <w:szCs w:val="28"/>
          </w:rPr>
          <w:t>https://trcont.com/the-company/procurement</w:t>
        </w:r>
      </w:hyperlink>
      <w:r>
        <w:rPr>
          <w:sz w:val="28"/>
          <w:szCs w:val="28"/>
        </w:rPr>
        <w:t>, согласным с ними и подтвердить в Заявке принятие отраженных принципов;</w:t>
      </w:r>
    </w:p>
    <w:p w14:paraId="55D84097" w14:textId="77777777" w:rsidR="00C81787" w:rsidRDefault="00A922AA">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14:paraId="6432C089" w14:textId="77777777" w:rsidR="00C81787" w:rsidRDefault="00C81787">
      <w:pPr>
        <w:ind w:firstLine="709"/>
        <w:jc w:val="both"/>
        <w:rPr>
          <w:sz w:val="28"/>
          <w:szCs w:val="28"/>
        </w:rPr>
      </w:pPr>
    </w:p>
    <w:p w14:paraId="0A114641" w14:textId="77777777" w:rsidR="00C81787" w:rsidRDefault="00A922AA">
      <w:pPr>
        <w:pStyle w:val="1b"/>
        <w:numPr>
          <w:ilvl w:val="1"/>
          <w:numId w:val="12"/>
        </w:numPr>
        <w:ind w:left="0" w:firstLine="709"/>
        <w:outlineLvl w:val="1"/>
        <w:rPr>
          <w:b/>
          <w:szCs w:val="28"/>
        </w:rPr>
      </w:pPr>
      <w:r>
        <w:rPr>
          <w:b/>
          <w:szCs w:val="28"/>
        </w:rPr>
        <w:t>Квалификационные требования</w:t>
      </w:r>
    </w:p>
    <w:p w14:paraId="53C0D01A" w14:textId="77777777" w:rsidR="00C81787" w:rsidRDefault="00A922AA">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26FC60E5" w14:textId="77777777" w:rsidR="00C81787" w:rsidRDefault="00A922AA">
      <w:pPr>
        <w:pStyle w:val="afd"/>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3B1DF6CD" w14:textId="77777777" w:rsidR="00C81787" w:rsidRDefault="00A922AA">
      <w:pPr>
        <w:pStyle w:val="afd"/>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0791E680" w14:textId="77777777" w:rsidR="00C81787" w:rsidRDefault="00A922AA">
      <w:pPr>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14:paraId="03446FAE" w14:textId="77777777" w:rsidR="00C81787" w:rsidRDefault="00C81787">
      <w:pPr>
        <w:pStyle w:val="afd"/>
        <w:rPr>
          <w:sz w:val="28"/>
          <w:szCs w:val="28"/>
        </w:rPr>
      </w:pPr>
    </w:p>
    <w:p w14:paraId="737D1C02" w14:textId="77777777" w:rsidR="00C81787" w:rsidRDefault="00A922AA">
      <w:pPr>
        <w:pStyle w:val="1b"/>
        <w:numPr>
          <w:ilvl w:val="1"/>
          <w:numId w:val="12"/>
        </w:numPr>
        <w:ind w:left="0" w:firstLine="709"/>
        <w:outlineLvl w:val="1"/>
        <w:rPr>
          <w:b/>
          <w:szCs w:val="28"/>
        </w:rPr>
      </w:pPr>
      <w:r>
        <w:rPr>
          <w:b/>
          <w:szCs w:val="28"/>
        </w:rPr>
        <w:t>Представление документов</w:t>
      </w:r>
    </w:p>
    <w:p w14:paraId="21A8629B" w14:textId="77777777" w:rsidR="00C81787" w:rsidRDefault="00A922AA">
      <w:pPr>
        <w:pStyle w:val="affb"/>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53DB91AD" w14:textId="77777777" w:rsidR="00C81787" w:rsidRDefault="00A922AA">
      <w:pPr>
        <w:pStyle w:val="afd"/>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29706A9F" w14:textId="77777777" w:rsidR="00C81787" w:rsidRDefault="00A922AA">
      <w:pPr>
        <w:pStyle w:val="afd"/>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58B72842" w14:textId="77777777" w:rsidR="00C81787" w:rsidRDefault="00A922AA">
      <w:pPr>
        <w:pStyle w:val="afd"/>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14:paraId="0590454C" w14:textId="77777777" w:rsidR="00C81787" w:rsidRDefault="00A922AA">
      <w:pPr>
        <w:pStyle w:val="afd"/>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14:paraId="0ABF1582" w14:textId="77777777" w:rsidR="00C81787" w:rsidRDefault="00A922AA">
      <w:pPr>
        <w:pStyle w:val="afd"/>
        <w:numPr>
          <w:ilvl w:val="0"/>
          <w:numId w:val="3"/>
        </w:numPr>
        <w:tabs>
          <w:tab w:val="clear" w:pos="720"/>
        </w:tabs>
        <w:ind w:left="0" w:firstLine="709"/>
        <w:rPr>
          <w:sz w:val="28"/>
          <w:szCs w:val="28"/>
        </w:rPr>
      </w:pPr>
      <w:r>
        <w:rPr>
          <w:sz w:val="28"/>
          <w:szCs w:val="28"/>
        </w:rPr>
        <w:lastRenderedPageBreak/>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5FA8C5BC" w14:textId="77777777" w:rsidR="00C81787" w:rsidRDefault="00A922AA">
      <w:pPr>
        <w:pStyle w:val="afd"/>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68B6AF43" w14:textId="77777777" w:rsidR="00C81787" w:rsidRDefault="00A922AA">
      <w:pPr>
        <w:pStyle w:val="afd"/>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436E81BE" w14:textId="77777777" w:rsidR="00C81787" w:rsidRDefault="00A922AA">
      <w:pPr>
        <w:pStyle w:val="afd"/>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01743F27" w14:textId="77777777" w:rsidR="00C81787" w:rsidRDefault="00A922AA">
      <w:pPr>
        <w:pStyle w:val="affb"/>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63A76893" w14:textId="77777777" w:rsidR="00C81787" w:rsidRDefault="00C81787">
      <w:pPr>
        <w:pStyle w:val="affb"/>
        <w:ind w:left="0" w:firstLine="709"/>
        <w:jc w:val="both"/>
        <w:rPr>
          <w:rFonts w:eastAsia="MS Mincho"/>
          <w:sz w:val="28"/>
          <w:szCs w:val="28"/>
        </w:rPr>
      </w:pPr>
    </w:p>
    <w:p w14:paraId="2863AC17" w14:textId="77777777" w:rsidR="00C81787" w:rsidRDefault="00C81787">
      <w:pPr>
        <w:pStyle w:val="affb"/>
        <w:ind w:left="0" w:firstLine="709"/>
        <w:jc w:val="both"/>
        <w:rPr>
          <w:rFonts w:eastAsia="MS Mincho"/>
          <w:sz w:val="28"/>
          <w:szCs w:val="28"/>
        </w:rPr>
      </w:pPr>
    </w:p>
    <w:p w14:paraId="12CDC7BF" w14:textId="77777777" w:rsidR="00C81787" w:rsidRDefault="00A922AA">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7B74B89C" w14:textId="77777777" w:rsidR="00C81787" w:rsidRDefault="00C81787">
      <w:pPr>
        <w:pStyle w:val="afd"/>
        <w:tabs>
          <w:tab w:val="left" w:pos="0"/>
          <w:tab w:val="left" w:pos="1440"/>
        </w:tabs>
        <w:rPr>
          <w:sz w:val="28"/>
        </w:rPr>
      </w:pPr>
    </w:p>
    <w:p w14:paraId="47DB2ACA" w14:textId="77777777" w:rsidR="00C81787" w:rsidRDefault="00A922AA">
      <w:pPr>
        <w:pStyle w:val="1b"/>
        <w:numPr>
          <w:ilvl w:val="1"/>
          <w:numId w:val="18"/>
        </w:numPr>
        <w:ind w:left="0" w:firstLine="709"/>
        <w:outlineLvl w:val="1"/>
        <w:rPr>
          <w:b/>
          <w:szCs w:val="28"/>
        </w:rPr>
      </w:pPr>
      <w:r>
        <w:rPr>
          <w:b/>
          <w:szCs w:val="28"/>
        </w:rPr>
        <w:t>Заявка</w:t>
      </w:r>
    </w:p>
    <w:p w14:paraId="3E05536F" w14:textId="77777777" w:rsidR="00C81787" w:rsidRDefault="00A922AA">
      <w:pPr>
        <w:pStyle w:val="afd"/>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6D5EB12C" w14:textId="77777777" w:rsidR="00C81787" w:rsidRDefault="00A922AA">
      <w:pPr>
        <w:pStyle w:val="afd"/>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14:paraId="64BFDBBE" w14:textId="77777777" w:rsidR="00C81787" w:rsidRDefault="00A922AA">
      <w:pPr>
        <w:pStyle w:val="afd"/>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2F5E047B" w14:textId="77777777" w:rsidR="00C81787" w:rsidRDefault="00A922AA">
      <w:pPr>
        <w:pStyle w:val="afd"/>
        <w:numPr>
          <w:ilvl w:val="2"/>
          <w:numId w:val="5"/>
        </w:numPr>
        <w:tabs>
          <w:tab w:val="clear" w:pos="1440"/>
        </w:tabs>
        <w:ind w:firstLine="709"/>
        <w:rPr>
          <w:sz w:val="28"/>
          <w:szCs w:val="28"/>
        </w:rPr>
      </w:pPr>
      <w:r>
        <w:rPr>
          <w:sz w:val="28"/>
          <w:szCs w:val="28"/>
        </w:rP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w:t>
      </w:r>
      <w:r>
        <w:rPr>
          <w:sz w:val="28"/>
          <w:szCs w:val="28"/>
        </w:rPr>
        <w:lastRenderedPageBreak/>
        <w:t>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44DEB135" w14:textId="77777777" w:rsidR="00C81787" w:rsidRDefault="00A922AA">
      <w:pPr>
        <w:pStyle w:val="afd"/>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2E4125E2" w14:textId="77777777" w:rsidR="00C81787" w:rsidRDefault="00A922AA">
      <w:pPr>
        <w:pStyle w:val="afd"/>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14:paraId="14570A99" w14:textId="77777777" w:rsidR="00C81787" w:rsidRDefault="00A922AA">
      <w:pPr>
        <w:pStyle w:val="afd"/>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6A3E4B99" w14:textId="77777777" w:rsidR="00C81787" w:rsidRDefault="00A922AA">
      <w:pPr>
        <w:pStyle w:val="afd"/>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72E71960" w14:textId="77777777" w:rsidR="00C81787" w:rsidRDefault="00A922AA">
      <w:pPr>
        <w:pStyle w:val="afd"/>
        <w:numPr>
          <w:ilvl w:val="2"/>
          <w:numId w:val="5"/>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14:paraId="26C56E30" w14:textId="77777777" w:rsidR="00C81787" w:rsidRDefault="00A922AA">
      <w:pPr>
        <w:pStyle w:val="afd"/>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7F20FA14" w14:textId="77777777" w:rsidR="00C81787" w:rsidRDefault="00A922AA">
      <w:pPr>
        <w:pStyle w:val="afd"/>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2F26DEE2" w14:textId="77777777" w:rsidR="00C81787" w:rsidRDefault="00A922AA">
      <w:pPr>
        <w:pStyle w:val="afd"/>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01414345" w14:textId="77777777" w:rsidR="00C81787" w:rsidRDefault="00A922AA">
      <w:pPr>
        <w:pStyle w:val="afd"/>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3FBE6643" w14:textId="77777777" w:rsidR="00C81787" w:rsidRDefault="00C81787">
      <w:pPr>
        <w:pStyle w:val="Default"/>
        <w:ind w:firstLine="709"/>
        <w:jc w:val="both"/>
      </w:pPr>
    </w:p>
    <w:p w14:paraId="0665FB07" w14:textId="77777777" w:rsidR="00C81787" w:rsidRDefault="00A922AA">
      <w:pPr>
        <w:pStyle w:val="1b"/>
        <w:numPr>
          <w:ilvl w:val="1"/>
          <w:numId w:val="18"/>
        </w:numPr>
        <w:ind w:left="0" w:firstLine="709"/>
        <w:outlineLvl w:val="1"/>
        <w:rPr>
          <w:b/>
          <w:szCs w:val="28"/>
        </w:rPr>
      </w:pPr>
      <w:r>
        <w:rPr>
          <w:b/>
          <w:szCs w:val="28"/>
        </w:rPr>
        <w:t>Срок и порядок подачи Заявок</w:t>
      </w:r>
    </w:p>
    <w:p w14:paraId="115BDC97" w14:textId="77777777" w:rsidR="00C81787" w:rsidRDefault="00A922AA">
      <w:pPr>
        <w:pStyle w:val="afd"/>
        <w:numPr>
          <w:ilvl w:val="2"/>
          <w:numId w:val="4"/>
        </w:numPr>
        <w:tabs>
          <w:tab w:val="clear" w:pos="0"/>
        </w:tabs>
        <w:ind w:left="0" w:firstLine="709"/>
        <w:rPr>
          <w:sz w:val="28"/>
        </w:rPr>
      </w:pPr>
      <w:r>
        <w:rPr>
          <w:sz w:val="28"/>
        </w:rPr>
        <w:lastRenderedPageBreak/>
        <w:t xml:space="preserve">Место, дата начала и окончания срока подачи Заявок указаны в пункте 7 </w:t>
      </w:r>
      <w:r>
        <w:rPr>
          <w:sz w:val="28"/>
          <w:szCs w:val="28"/>
        </w:rPr>
        <w:t>Информационной карты.</w:t>
      </w:r>
    </w:p>
    <w:p w14:paraId="0C2A444E" w14:textId="77777777" w:rsidR="00C81787" w:rsidRDefault="00A922AA">
      <w:pPr>
        <w:pStyle w:val="afd"/>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4C8B27B2" w14:textId="77777777" w:rsidR="00C81787" w:rsidRDefault="00A922AA">
      <w:pPr>
        <w:pStyle w:val="afd"/>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117EBCD2" w14:textId="77777777" w:rsidR="00C81787" w:rsidRDefault="00A922AA">
      <w:pPr>
        <w:pStyle w:val="afd"/>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461E8002" w14:textId="77777777" w:rsidR="00C81787" w:rsidRDefault="00A922AA">
      <w:pPr>
        <w:pStyle w:val="afd"/>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1B219DA7" w14:textId="77777777" w:rsidR="00C81787" w:rsidRDefault="00A922AA">
      <w:pPr>
        <w:pStyle w:val="afd"/>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73A9C9BC" w14:textId="77777777" w:rsidR="00C81787" w:rsidRDefault="00A922AA">
      <w:pPr>
        <w:pStyle w:val="afd"/>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53AD28BB" w14:textId="77777777" w:rsidR="00C81787" w:rsidRDefault="00A922AA">
      <w:pPr>
        <w:pStyle w:val="afd"/>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35007C74" w14:textId="77777777" w:rsidR="00C81787" w:rsidRDefault="00A922AA">
      <w:pPr>
        <w:pStyle w:val="afd"/>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6EB344E8" w14:textId="77777777" w:rsidR="00C81787" w:rsidRDefault="00A922AA">
      <w:pPr>
        <w:pStyle w:val="afd"/>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6E675F28" w14:textId="77777777" w:rsidR="00C81787" w:rsidRDefault="00C81787">
      <w:pPr>
        <w:pStyle w:val="afd"/>
        <w:ind w:left="709" w:firstLine="0"/>
        <w:rPr>
          <w:sz w:val="28"/>
        </w:rPr>
      </w:pPr>
    </w:p>
    <w:p w14:paraId="0EBA6A82" w14:textId="77777777" w:rsidR="00C81787" w:rsidRDefault="00A922AA">
      <w:pPr>
        <w:pStyle w:val="1b"/>
        <w:numPr>
          <w:ilvl w:val="1"/>
          <w:numId w:val="18"/>
        </w:numPr>
        <w:ind w:left="0" w:firstLine="709"/>
        <w:outlineLvl w:val="1"/>
        <w:rPr>
          <w:b/>
          <w:szCs w:val="28"/>
        </w:rPr>
      </w:pPr>
      <w:r>
        <w:rPr>
          <w:b/>
        </w:rPr>
        <w:t>Порядок оформления Заявки</w:t>
      </w:r>
    </w:p>
    <w:p w14:paraId="2094C323" w14:textId="77777777" w:rsidR="00C81787" w:rsidRDefault="00A922AA">
      <w:pPr>
        <w:pStyle w:val="afd"/>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060EDB41" w14:textId="77777777" w:rsidR="00C81787" w:rsidRDefault="00A922AA">
      <w:pPr>
        <w:pStyle w:val="afd"/>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02FDEF4F" w14:textId="77777777" w:rsidR="00C81787" w:rsidRDefault="00A922AA">
      <w:pPr>
        <w:pStyle w:val="afd"/>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62D260FF" w14:textId="77777777" w:rsidR="00C81787" w:rsidRDefault="00A922AA">
      <w:pPr>
        <w:pStyle w:val="afd"/>
        <w:numPr>
          <w:ilvl w:val="0"/>
          <w:numId w:val="19"/>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3BDFF26D" w14:textId="77777777" w:rsidR="00C81787" w:rsidRDefault="00A922AA">
      <w:pPr>
        <w:pStyle w:val="afd"/>
        <w:numPr>
          <w:ilvl w:val="0"/>
          <w:numId w:val="19"/>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14:paraId="19641DA3" w14:textId="77777777" w:rsidR="00C81787" w:rsidRDefault="00A922AA">
      <w:pPr>
        <w:pStyle w:val="afd"/>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30D1A81E" w14:textId="77777777" w:rsidR="00C81787" w:rsidRDefault="00A922AA">
      <w:pPr>
        <w:pStyle w:val="afd"/>
        <w:numPr>
          <w:ilvl w:val="0"/>
          <w:numId w:val="19"/>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762B5FAF" w14:textId="77777777" w:rsidR="00C81787" w:rsidRDefault="00A922AA">
      <w:pPr>
        <w:pStyle w:val="afd"/>
        <w:numPr>
          <w:ilvl w:val="0"/>
          <w:numId w:val="19"/>
        </w:numPr>
        <w:ind w:left="0" w:firstLine="709"/>
        <w:rPr>
          <w:sz w:val="28"/>
        </w:rPr>
      </w:pPr>
      <w:r>
        <w:rPr>
          <w:sz w:val="28"/>
        </w:rPr>
        <w:t xml:space="preserve">В случае, если пунктом 23 Информационной карты установлено требование об обеспечении Заявки и претендентом выбран способ обеспечения </w:t>
      </w:r>
      <w:r>
        <w:rPr>
          <w:sz w:val="28"/>
        </w:rPr>
        <w:lastRenderedPageBreak/>
        <w:t>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7902C624" w14:textId="77777777" w:rsidR="00C81787" w:rsidRDefault="00A922AA">
      <w:pPr>
        <w:pStyle w:val="afd"/>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7A783FCC" w14:textId="77777777" w:rsidR="00C81787" w:rsidRDefault="00A922AA">
      <w:pPr>
        <w:pStyle w:val="afd"/>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72346486" w14:textId="77777777" w:rsidR="00C81787" w:rsidRDefault="00A922AA">
      <w:pPr>
        <w:pStyle w:val="afd"/>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771F0289" wp14:editId="7BB13D53">
                <wp:simplePos x="0" y="0"/>
                <wp:positionH relativeFrom="column">
                  <wp:posOffset>13970</wp:posOffset>
                </wp:positionH>
                <wp:positionV relativeFrom="paragraph">
                  <wp:posOffset>898525</wp:posOffset>
                </wp:positionV>
                <wp:extent cx="6116320" cy="2084070"/>
                <wp:effectExtent l="0" t="0" r="17780" b="11430"/>
                <wp:wrapTight wrapText="bothSides">
                  <wp:wrapPolygon edited="1">
                    <wp:start x="0" y="0"/>
                    <wp:lineTo x="0" y="21521"/>
                    <wp:lineTo x="21596" y="21521"/>
                    <wp:lineTo x="21596"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6F318C72" w14:textId="77777777" w:rsidR="00512EB7" w:rsidRDefault="00512EB7">
                            <w:pPr>
                              <w:jc w:val="center"/>
                              <w:rPr>
                                <w:b/>
                                <w:sz w:val="28"/>
                                <w:szCs w:val="28"/>
                              </w:rPr>
                            </w:pPr>
                            <w:r>
                              <w:rPr>
                                <w:b/>
                                <w:sz w:val="28"/>
                                <w:szCs w:val="28"/>
                              </w:rPr>
                              <w:t xml:space="preserve">_____________________________________________, </w:t>
                            </w:r>
                          </w:p>
                          <w:p w14:paraId="5AE5EC98" w14:textId="77777777" w:rsidR="00512EB7" w:rsidRDefault="00512EB7">
                            <w:pPr>
                              <w:jc w:val="center"/>
                              <w:rPr>
                                <w:sz w:val="28"/>
                                <w:szCs w:val="28"/>
                              </w:rPr>
                            </w:pPr>
                            <w:r>
                              <w:rPr>
                                <w:i/>
                                <w:sz w:val="20"/>
                                <w:szCs w:val="20"/>
                              </w:rPr>
                              <w:t>наименование претендента</w:t>
                            </w:r>
                            <w:r>
                              <w:rPr>
                                <w:sz w:val="28"/>
                                <w:szCs w:val="28"/>
                              </w:rPr>
                              <w:t xml:space="preserve"> </w:t>
                            </w:r>
                          </w:p>
                          <w:p w14:paraId="41B274BC" w14:textId="77777777" w:rsidR="00512EB7" w:rsidRDefault="00512EB7">
                            <w:pPr>
                              <w:jc w:val="center"/>
                              <w:rPr>
                                <w:b/>
                                <w:sz w:val="28"/>
                                <w:szCs w:val="28"/>
                              </w:rPr>
                            </w:pPr>
                            <w:r>
                              <w:rPr>
                                <w:b/>
                                <w:sz w:val="28"/>
                                <w:szCs w:val="28"/>
                              </w:rPr>
                              <w:t>________________________________________</w:t>
                            </w:r>
                          </w:p>
                          <w:p w14:paraId="76353140" w14:textId="77777777" w:rsidR="00512EB7" w:rsidRDefault="00512EB7">
                            <w:pPr>
                              <w:jc w:val="center"/>
                              <w:rPr>
                                <w:i/>
                                <w:sz w:val="20"/>
                                <w:szCs w:val="20"/>
                              </w:rPr>
                            </w:pPr>
                            <w:r>
                              <w:rPr>
                                <w:i/>
                                <w:sz w:val="20"/>
                                <w:szCs w:val="20"/>
                              </w:rPr>
                              <w:t>государство регистрации претендента</w:t>
                            </w:r>
                          </w:p>
                          <w:p w14:paraId="71AF6619" w14:textId="77777777" w:rsidR="00512EB7" w:rsidRDefault="00512EB7">
                            <w:pPr>
                              <w:jc w:val="center"/>
                              <w:rPr>
                                <w:b/>
                                <w:sz w:val="28"/>
                                <w:szCs w:val="28"/>
                              </w:rPr>
                            </w:pPr>
                            <w:r>
                              <w:rPr>
                                <w:b/>
                                <w:sz w:val="28"/>
                                <w:szCs w:val="28"/>
                              </w:rPr>
                              <w:t>_______________________________________________</w:t>
                            </w:r>
                          </w:p>
                          <w:p w14:paraId="70ECC50A" w14:textId="77777777" w:rsidR="00512EB7" w:rsidRDefault="00512EB7">
                            <w:pPr>
                              <w:jc w:val="center"/>
                              <w:rPr>
                                <w:i/>
                                <w:sz w:val="20"/>
                                <w:szCs w:val="20"/>
                              </w:rPr>
                            </w:pPr>
                            <w:r>
                              <w:rPr>
                                <w:i/>
                                <w:sz w:val="20"/>
                                <w:szCs w:val="20"/>
                              </w:rPr>
                              <w:t>ИНН претендента (для претендентов-резидентов Российской Федерации)</w:t>
                            </w:r>
                          </w:p>
                          <w:p w14:paraId="4650097E" w14:textId="77777777" w:rsidR="00512EB7" w:rsidRDefault="00512EB7">
                            <w:pPr>
                              <w:jc w:val="both"/>
                            </w:pPr>
                          </w:p>
                          <w:p w14:paraId="0789002B" w14:textId="77777777" w:rsidR="00512EB7" w:rsidRDefault="00512EB7">
                            <w:pPr>
                              <w:jc w:val="center"/>
                              <w:rPr>
                                <w:b/>
                              </w:rPr>
                            </w:pPr>
                            <w:r>
                              <w:rPr>
                                <w:b/>
                              </w:rPr>
                              <w:t>ОБЕСПЕЧЕНИЕ ЗАЯВКИ НА УЧАСТИЕ В ОТКРЫТОМ КОНКУРСЕ № </w:t>
                            </w:r>
                          </w:p>
                          <w:p w14:paraId="2DD8197C" w14:textId="77777777" w:rsidR="00512EB7" w:rsidRDefault="00512EB7">
                            <w:pPr>
                              <w:jc w:val="center"/>
                              <w:rPr>
                                <w:b/>
                              </w:rPr>
                            </w:pPr>
                            <w:r>
                              <w:rPr>
                                <w:b/>
                              </w:rPr>
                              <w:t xml:space="preserve">(лот № _________) </w:t>
                            </w:r>
                          </w:p>
                          <w:p w14:paraId="565675CC" w14:textId="77777777" w:rsidR="00512EB7" w:rsidRDefault="00512EB7">
                            <w:pPr>
                              <w:jc w:val="center"/>
                              <w:rPr>
                                <w:i/>
                              </w:rPr>
                            </w:pPr>
                            <w:r>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71F0289"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0 0 0 21521 21596 21521 21596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" strokeweight="1.5pt">
                <v:textbox>
                  <w:txbxContent>
                    <w:p w14:paraId="6F318C72" w14:textId="77777777" w:rsidR="00512EB7" w:rsidRDefault="00512EB7">
                      <w:pPr>
                        <w:jc w:val="center"/>
                        <w:rPr>
                          <w:b/>
                          <w:sz w:val="28"/>
                          <w:szCs w:val="28"/>
                        </w:rPr>
                      </w:pPr>
                      <w:r>
                        <w:rPr>
                          <w:b/>
                          <w:sz w:val="28"/>
                          <w:szCs w:val="28"/>
                        </w:rPr>
                        <w:t xml:space="preserve">_____________________________________________, </w:t>
                      </w:r>
                    </w:p>
                    <w:p w14:paraId="5AE5EC98" w14:textId="77777777" w:rsidR="00512EB7" w:rsidRDefault="00512EB7">
                      <w:pPr>
                        <w:jc w:val="center"/>
                        <w:rPr>
                          <w:sz w:val="28"/>
                          <w:szCs w:val="28"/>
                        </w:rPr>
                      </w:pPr>
                      <w:r>
                        <w:rPr>
                          <w:i/>
                          <w:sz w:val="20"/>
                          <w:szCs w:val="20"/>
                        </w:rPr>
                        <w:t>наименование претендента</w:t>
                      </w:r>
                      <w:r>
                        <w:rPr>
                          <w:sz w:val="28"/>
                          <w:szCs w:val="28"/>
                        </w:rPr>
                        <w:t xml:space="preserve"> </w:t>
                      </w:r>
                    </w:p>
                    <w:p w14:paraId="41B274BC" w14:textId="77777777" w:rsidR="00512EB7" w:rsidRDefault="00512EB7">
                      <w:pPr>
                        <w:jc w:val="center"/>
                        <w:rPr>
                          <w:b/>
                          <w:sz w:val="28"/>
                          <w:szCs w:val="28"/>
                        </w:rPr>
                      </w:pPr>
                      <w:r>
                        <w:rPr>
                          <w:b/>
                          <w:sz w:val="28"/>
                          <w:szCs w:val="28"/>
                        </w:rPr>
                        <w:t>________________________________________</w:t>
                      </w:r>
                    </w:p>
                    <w:p w14:paraId="76353140" w14:textId="77777777" w:rsidR="00512EB7" w:rsidRDefault="00512EB7">
                      <w:pPr>
                        <w:jc w:val="center"/>
                        <w:rPr>
                          <w:i/>
                          <w:sz w:val="20"/>
                          <w:szCs w:val="20"/>
                        </w:rPr>
                      </w:pPr>
                      <w:r>
                        <w:rPr>
                          <w:i/>
                          <w:sz w:val="20"/>
                          <w:szCs w:val="20"/>
                        </w:rPr>
                        <w:t>государство регистрации претендента</w:t>
                      </w:r>
                    </w:p>
                    <w:p w14:paraId="71AF6619" w14:textId="77777777" w:rsidR="00512EB7" w:rsidRDefault="00512EB7">
                      <w:pPr>
                        <w:jc w:val="center"/>
                        <w:rPr>
                          <w:b/>
                          <w:sz w:val="28"/>
                          <w:szCs w:val="28"/>
                        </w:rPr>
                      </w:pPr>
                      <w:r>
                        <w:rPr>
                          <w:b/>
                          <w:sz w:val="28"/>
                          <w:szCs w:val="28"/>
                        </w:rPr>
                        <w:t>_______________________________________________</w:t>
                      </w:r>
                    </w:p>
                    <w:p w14:paraId="70ECC50A" w14:textId="77777777" w:rsidR="00512EB7" w:rsidRDefault="00512EB7">
                      <w:pPr>
                        <w:jc w:val="center"/>
                        <w:rPr>
                          <w:i/>
                          <w:sz w:val="20"/>
                          <w:szCs w:val="20"/>
                        </w:rPr>
                      </w:pPr>
                      <w:r>
                        <w:rPr>
                          <w:i/>
                          <w:sz w:val="20"/>
                          <w:szCs w:val="20"/>
                        </w:rPr>
                        <w:t>ИНН претендента (для претендентов-резидентов Российской Федерации)</w:t>
                      </w:r>
                    </w:p>
                    <w:p w14:paraId="4650097E" w14:textId="77777777" w:rsidR="00512EB7" w:rsidRDefault="00512EB7">
                      <w:pPr>
                        <w:jc w:val="both"/>
                      </w:pPr>
                    </w:p>
                    <w:p w14:paraId="0789002B" w14:textId="77777777" w:rsidR="00512EB7" w:rsidRDefault="00512EB7">
                      <w:pPr>
                        <w:jc w:val="center"/>
                        <w:rPr>
                          <w:b/>
                        </w:rPr>
                      </w:pPr>
                      <w:r>
                        <w:rPr>
                          <w:b/>
                        </w:rPr>
                        <w:t>ОБЕСПЕЧЕНИЕ ЗАЯВКИ НА УЧАСТИЕ В ОТКРЫТОМ КОНКУРСЕ № </w:t>
                      </w:r>
                    </w:p>
                    <w:p w14:paraId="2DD8197C" w14:textId="77777777" w:rsidR="00512EB7" w:rsidRDefault="00512EB7">
                      <w:pPr>
                        <w:jc w:val="center"/>
                        <w:rPr>
                          <w:b/>
                        </w:rPr>
                      </w:pPr>
                      <w:r>
                        <w:rPr>
                          <w:b/>
                        </w:rPr>
                        <w:t xml:space="preserve">(лот № _________) </w:t>
                      </w:r>
                    </w:p>
                    <w:p w14:paraId="565675CC" w14:textId="77777777" w:rsidR="00512EB7" w:rsidRDefault="00512EB7">
                      <w:pPr>
                        <w:jc w:val="center"/>
                        <w:rPr>
                          <w:i/>
                        </w:rPr>
                      </w:pPr>
                      <w:r>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4DF20573" w14:textId="77777777" w:rsidR="00C81787" w:rsidRDefault="00A922AA">
      <w:pPr>
        <w:pStyle w:val="afd"/>
        <w:rPr>
          <w:sz w:val="28"/>
        </w:rPr>
      </w:pPr>
      <w:r>
        <w:rPr>
          <w:sz w:val="28"/>
        </w:rPr>
        <w:t>Документы по обеспечению Заявки по истечении срока, указанного в пункте 7 Информационной карты, не принимаются.</w:t>
      </w:r>
    </w:p>
    <w:p w14:paraId="58C7EDA9" w14:textId="77777777" w:rsidR="00C81787" w:rsidRDefault="00A922AA">
      <w:pPr>
        <w:pStyle w:val="afd"/>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08F540EB" w14:textId="77777777" w:rsidR="00C81787" w:rsidRDefault="00A922AA">
      <w:pPr>
        <w:pStyle w:val="afd"/>
        <w:rPr>
          <w:sz w:val="28"/>
        </w:rPr>
      </w:pPr>
      <w:r>
        <w:rPr>
          <w:sz w:val="28"/>
        </w:rPr>
        <w:t xml:space="preserve">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w:t>
      </w:r>
      <w:r>
        <w:rPr>
          <w:sz w:val="28"/>
        </w:rPr>
        <w:lastRenderedPageBreak/>
        <w:t>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43C826A7" w14:textId="77777777" w:rsidR="00C81787" w:rsidRDefault="00C81787">
      <w:pPr>
        <w:pStyle w:val="afd"/>
        <w:rPr>
          <w:sz w:val="28"/>
        </w:rPr>
      </w:pPr>
    </w:p>
    <w:p w14:paraId="707F9FBE" w14:textId="77777777" w:rsidR="00C81787" w:rsidRDefault="00A922AA">
      <w:pPr>
        <w:pStyle w:val="1b"/>
        <w:numPr>
          <w:ilvl w:val="1"/>
          <w:numId w:val="18"/>
        </w:numPr>
        <w:ind w:left="0" w:firstLine="709"/>
        <w:outlineLvl w:val="1"/>
        <w:rPr>
          <w:b/>
          <w:szCs w:val="28"/>
        </w:rPr>
      </w:pPr>
      <w:r>
        <w:rPr>
          <w:b/>
          <w:bCs/>
          <w:iCs/>
          <w:szCs w:val="28"/>
        </w:rPr>
        <w:t>Обеспечение Заявки</w:t>
      </w:r>
    </w:p>
    <w:p w14:paraId="6B203C60" w14:textId="77777777" w:rsidR="00C81787" w:rsidRDefault="00A922AA">
      <w:pPr>
        <w:numPr>
          <w:ilvl w:val="0"/>
          <w:numId w:val="16"/>
        </w:numPr>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4EB90E8F" w14:textId="77777777" w:rsidR="00C81787" w:rsidRDefault="00A922AA">
      <w:pPr>
        <w:numPr>
          <w:ilvl w:val="0"/>
          <w:numId w:val="16"/>
        </w:numPr>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14:paraId="2C705C24" w14:textId="77777777" w:rsidR="00C81787" w:rsidRDefault="00A922AA">
      <w:pPr>
        <w:numPr>
          <w:ilvl w:val="0"/>
          <w:numId w:val="16"/>
        </w:numPr>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3.4.10 настоящей документации о закупке.</w:t>
      </w:r>
    </w:p>
    <w:p w14:paraId="6D8BA2E6" w14:textId="77777777" w:rsidR="00C81787" w:rsidRDefault="00A922AA">
      <w:pPr>
        <w:numPr>
          <w:ilvl w:val="0"/>
          <w:numId w:val="16"/>
        </w:numPr>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20F538E2" w14:textId="77777777" w:rsidR="00C81787" w:rsidRDefault="00A922AA">
      <w:pPr>
        <w:numPr>
          <w:ilvl w:val="0"/>
          <w:numId w:val="16"/>
        </w:numPr>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7A93FC28" w14:textId="77777777" w:rsidR="00C81787" w:rsidRDefault="00A922AA">
      <w:pPr>
        <w:numPr>
          <w:ilvl w:val="0"/>
          <w:numId w:val="16"/>
        </w:numPr>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1A3D845E" w14:textId="77777777" w:rsidR="00C81787" w:rsidRDefault="00A922AA">
      <w:pPr>
        <w:numPr>
          <w:ilvl w:val="0"/>
          <w:numId w:val="16"/>
        </w:numPr>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450BCB1C" w14:textId="77777777" w:rsidR="00C81787" w:rsidRDefault="00A922AA">
      <w:pPr>
        <w:numPr>
          <w:ilvl w:val="0"/>
          <w:numId w:val="16"/>
        </w:numPr>
        <w:ind w:left="0" w:firstLine="709"/>
        <w:jc w:val="both"/>
        <w:rPr>
          <w:color w:val="000000"/>
          <w:sz w:val="28"/>
          <w:szCs w:val="28"/>
          <w:lang w:eastAsia="ru-RU"/>
        </w:rPr>
      </w:pPr>
      <w:r>
        <w:rPr>
          <w:color w:val="000000"/>
          <w:sz w:val="28"/>
          <w:szCs w:val="28"/>
          <w:lang w:eastAsia="ru-RU"/>
        </w:rPr>
        <w:t xml:space="preserve">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w:t>
      </w:r>
      <w:r>
        <w:rPr>
          <w:color w:val="000000"/>
          <w:sz w:val="28"/>
          <w:szCs w:val="28"/>
          <w:lang w:eastAsia="ru-RU"/>
        </w:rPr>
        <w:lastRenderedPageBreak/>
        <w:t>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14:paraId="707BDD84" w14:textId="77777777" w:rsidR="00C81787" w:rsidRDefault="00A922AA">
      <w:pPr>
        <w:numPr>
          <w:ilvl w:val="0"/>
          <w:numId w:val="16"/>
        </w:numPr>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14:paraId="5AEE03D1" w14:textId="77777777" w:rsidR="00C81787" w:rsidRDefault="00A922AA">
      <w:pPr>
        <w:numPr>
          <w:ilvl w:val="0"/>
          <w:numId w:val="16"/>
        </w:numPr>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7815544C" w14:textId="77777777" w:rsidR="00C81787" w:rsidRDefault="00A922AA">
      <w:pPr>
        <w:numPr>
          <w:ilvl w:val="0"/>
          <w:numId w:val="16"/>
        </w:numPr>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654FCC9C" w14:textId="77777777" w:rsidR="00C81787" w:rsidRDefault="00A922AA">
      <w:pPr>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4169772E" w14:textId="77777777" w:rsidR="00C81787" w:rsidRDefault="00A922AA">
      <w:pPr>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060DF8E1" w14:textId="77777777" w:rsidR="00C81787" w:rsidRDefault="00A922AA">
      <w:pPr>
        <w:numPr>
          <w:ilvl w:val="0"/>
          <w:numId w:val="16"/>
        </w:numPr>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14:paraId="6111890F" w14:textId="77777777" w:rsidR="00C81787" w:rsidRDefault="00A922AA">
      <w:pPr>
        <w:numPr>
          <w:ilvl w:val="0"/>
          <w:numId w:val="16"/>
        </w:numPr>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78C3DC90" w14:textId="77777777" w:rsidR="00C81787" w:rsidRDefault="00A922AA">
      <w:pPr>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0CF17188" w14:textId="77777777" w:rsidR="00C81787" w:rsidRDefault="00A922AA">
      <w:pPr>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259D3391" w14:textId="77777777" w:rsidR="00C81787" w:rsidRDefault="00A922AA">
      <w:pPr>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1AD00E41" w14:textId="77777777" w:rsidR="00C81787" w:rsidRDefault="00A922AA">
      <w:pPr>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3ABF9F84" w14:textId="77777777" w:rsidR="00C81787" w:rsidRDefault="00A922AA">
      <w:pPr>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645764DD" w14:textId="77777777" w:rsidR="00C81787" w:rsidRDefault="00A922AA">
      <w:pPr>
        <w:ind w:firstLine="397"/>
        <w:jc w:val="both"/>
        <w:rPr>
          <w:rFonts w:eastAsia="Arial"/>
          <w:color w:val="000000"/>
          <w:sz w:val="28"/>
          <w:szCs w:val="28"/>
        </w:rPr>
      </w:pPr>
      <w:r>
        <w:rPr>
          <w:rFonts w:eastAsia="Arial"/>
          <w:color w:val="000000"/>
          <w:sz w:val="28"/>
          <w:szCs w:val="28"/>
        </w:rPr>
        <w:lastRenderedPageBreak/>
        <w:t>6) после получения Заявки на участие в Открытом конкурсе по окончании срока подачи Заявок - участнику, который подал эту Заявку;</w:t>
      </w:r>
    </w:p>
    <w:p w14:paraId="07C5714B" w14:textId="77777777" w:rsidR="00C81787" w:rsidRDefault="00A922AA">
      <w:pPr>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3C97F927" w14:textId="77777777" w:rsidR="00C81787" w:rsidRDefault="00A922AA">
      <w:pPr>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2D3E1BC5" w14:textId="77777777" w:rsidR="00C81787" w:rsidRDefault="00C81787">
      <w:pPr>
        <w:ind w:firstLine="397"/>
        <w:jc w:val="both"/>
        <w:rPr>
          <w:b/>
          <w:szCs w:val="28"/>
        </w:rPr>
      </w:pPr>
    </w:p>
    <w:p w14:paraId="42BC1CCC" w14:textId="77777777" w:rsidR="00C81787" w:rsidRDefault="00A922AA">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45A99BD8" w14:textId="77777777" w:rsidR="00C81787" w:rsidRDefault="00A922AA">
      <w:pPr>
        <w:pStyle w:val="afd"/>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16CC903A" w14:textId="77777777" w:rsidR="00C81787" w:rsidRDefault="00A922AA">
      <w:pPr>
        <w:pStyle w:val="afd"/>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40C5C3FB" w14:textId="77777777" w:rsidR="00C81787" w:rsidRDefault="00A922AA">
      <w:pPr>
        <w:pStyle w:val="afd"/>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14:paraId="7DFC55E3" w14:textId="77777777" w:rsidR="00C81787" w:rsidRDefault="00A922AA">
      <w:pPr>
        <w:pStyle w:val="afd"/>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5477E045" w14:textId="77777777" w:rsidR="00C81787" w:rsidRDefault="00A922AA">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15E3AC2F" w14:textId="77777777" w:rsidR="00C81787" w:rsidRDefault="00C81787">
      <w:pPr>
        <w:pStyle w:val="Default"/>
        <w:ind w:firstLine="709"/>
        <w:jc w:val="both"/>
        <w:rPr>
          <w:sz w:val="28"/>
          <w:szCs w:val="28"/>
        </w:rPr>
      </w:pPr>
    </w:p>
    <w:p w14:paraId="5A5136E1" w14:textId="77777777" w:rsidR="00C81787" w:rsidRDefault="00A922AA">
      <w:pPr>
        <w:pStyle w:val="afd"/>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78B32B3A" w14:textId="77777777" w:rsidR="00C81787" w:rsidRDefault="00A922AA">
      <w:pPr>
        <w:pStyle w:val="afd"/>
        <w:numPr>
          <w:ilvl w:val="2"/>
          <w:numId w:val="22"/>
        </w:numPr>
        <w:ind w:left="0" w:firstLine="709"/>
        <w:rPr>
          <w:sz w:val="28"/>
          <w:szCs w:val="28"/>
        </w:rPr>
      </w:pPr>
      <w:r>
        <w:rPr>
          <w:sz w:val="28"/>
          <w:szCs w:val="28"/>
        </w:rPr>
        <w:t xml:space="preserve">В случае если претендент предполагает привлечение субподрядных организаций/соисполнителей, в целях подтверждения соответствия </w:t>
      </w:r>
      <w:r>
        <w:rPr>
          <w:sz w:val="28"/>
          <w:szCs w:val="28"/>
        </w:rPr>
        <w:lastRenderedPageBreak/>
        <w:t>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0C8E59F1" w14:textId="77777777" w:rsidR="00C81787" w:rsidRDefault="00A922AA">
      <w:pPr>
        <w:pStyle w:val="afd"/>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14:paraId="4C1D2E6B" w14:textId="77777777" w:rsidR="00C81787" w:rsidRDefault="00C81787">
      <w:pPr>
        <w:pStyle w:val="afd"/>
        <w:ind w:right="-1"/>
        <w:rPr>
          <w:sz w:val="28"/>
          <w:szCs w:val="28"/>
        </w:rPr>
      </w:pPr>
    </w:p>
    <w:p w14:paraId="168A9DBC" w14:textId="77777777" w:rsidR="00C81787" w:rsidRDefault="00C81787">
      <w:pPr>
        <w:pStyle w:val="afd"/>
        <w:ind w:right="-1"/>
        <w:rPr>
          <w:b/>
          <w:szCs w:val="28"/>
        </w:rPr>
      </w:pPr>
    </w:p>
    <w:p w14:paraId="5ED1E71F" w14:textId="77777777" w:rsidR="00C81787" w:rsidRDefault="00A922AA">
      <w:pPr>
        <w:pStyle w:val="1b"/>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14:paraId="359C8873" w14:textId="77777777" w:rsidR="00C81787" w:rsidRDefault="00A922AA">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14:paraId="512B64BD" w14:textId="77777777" w:rsidR="00C81787" w:rsidRDefault="00A922AA">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08C49303" w14:textId="77777777" w:rsidR="00C81787" w:rsidRDefault="00A922AA">
      <w:pPr>
        <w:pStyle w:val="affb"/>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7848803A" w14:textId="77777777" w:rsidR="00C81787" w:rsidRDefault="00A922AA">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106C1C5F" w14:textId="77777777" w:rsidR="00C81787" w:rsidRDefault="00A922AA">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14:paraId="1E892030" w14:textId="77777777" w:rsidR="00C81787" w:rsidRDefault="00A922AA">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14:paraId="0DA48358" w14:textId="77777777" w:rsidR="00C81787" w:rsidRDefault="00A922AA">
      <w:pPr>
        <w:pStyle w:val="afd"/>
        <w:rPr>
          <w:sz w:val="28"/>
        </w:rPr>
      </w:pPr>
      <w:r>
        <w:rPr>
          <w:sz w:val="28"/>
          <w:szCs w:val="28"/>
        </w:rPr>
        <w:t xml:space="preserve">2) </w:t>
      </w:r>
      <w:r>
        <w:rPr>
          <w:sz w:val="28"/>
        </w:rPr>
        <w:t xml:space="preserve">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w:t>
      </w:r>
      <w:r>
        <w:rPr>
          <w:sz w:val="28"/>
        </w:rPr>
        <w:lastRenderedPageBreak/>
        <w:t>квалификационным требованиям и/или непредставления документов, подтверждающих соответствие этим требованиям;</w:t>
      </w:r>
    </w:p>
    <w:p w14:paraId="7B4F7964" w14:textId="77777777" w:rsidR="00C81787" w:rsidRDefault="00A922AA">
      <w:pPr>
        <w:pStyle w:val="afd"/>
        <w:rPr>
          <w:sz w:val="28"/>
        </w:rPr>
      </w:pPr>
      <w:r>
        <w:rPr>
          <w:sz w:val="28"/>
        </w:rPr>
        <w:t>3) несоответствия Заявки требованиям настоящей документации о закупке, в том числе если:</w:t>
      </w:r>
    </w:p>
    <w:p w14:paraId="32F0FAE6" w14:textId="77777777" w:rsidR="00C81787" w:rsidRDefault="00A922AA">
      <w:pPr>
        <w:pStyle w:val="afd"/>
        <w:rPr>
          <w:sz w:val="28"/>
        </w:rPr>
      </w:pPr>
      <w:r>
        <w:rPr>
          <w:sz w:val="28"/>
        </w:rPr>
        <w:t>- Заявка не соответствует форме, установленной настоящей документацией о закупке;</w:t>
      </w:r>
    </w:p>
    <w:p w14:paraId="61D60FE9" w14:textId="77777777" w:rsidR="00C81787" w:rsidRDefault="00A922AA">
      <w:pPr>
        <w:pStyle w:val="afd"/>
        <w:rPr>
          <w:sz w:val="28"/>
        </w:rPr>
      </w:pPr>
      <w:r>
        <w:rPr>
          <w:sz w:val="28"/>
        </w:rPr>
        <w:t>- Заявка не соответствует положениям Технического задания;</w:t>
      </w:r>
    </w:p>
    <w:p w14:paraId="6C2D4CFC" w14:textId="77777777" w:rsidR="00C81787" w:rsidRDefault="00A922AA">
      <w:pPr>
        <w:pStyle w:val="afd"/>
        <w:rPr>
          <w:sz w:val="28"/>
        </w:rPr>
      </w:pPr>
      <w:r>
        <w:rPr>
          <w:sz w:val="28"/>
        </w:rPr>
        <w:t>- Заявка не подписана должным образом в соответствии с требованиями настоящей документации о закупке;</w:t>
      </w:r>
    </w:p>
    <w:p w14:paraId="20EF5C9B" w14:textId="77777777" w:rsidR="00C81787" w:rsidRDefault="00A922AA">
      <w:pPr>
        <w:pStyle w:val="afd"/>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19C05FEE" w14:textId="77777777" w:rsidR="00C81787" w:rsidRDefault="00A922AA">
      <w:pPr>
        <w:pStyle w:val="afd"/>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042CFB17" w14:textId="77777777" w:rsidR="00C81787" w:rsidRDefault="00A922AA">
      <w:pPr>
        <w:pStyle w:val="afd"/>
        <w:rPr>
          <w:sz w:val="28"/>
        </w:rPr>
      </w:pPr>
      <w:r>
        <w:rPr>
          <w:sz w:val="28"/>
        </w:rPr>
        <w:t>5) отказа претендента от продления срока действия Заявки (если такой запрос/уведомление претендентам направлялся);</w:t>
      </w:r>
    </w:p>
    <w:p w14:paraId="4CA95BB9" w14:textId="77777777" w:rsidR="00C81787" w:rsidRDefault="00A922AA">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1830B528" w14:textId="77777777" w:rsidR="00C81787" w:rsidRDefault="00A922AA">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1FA2770E" w14:textId="77777777" w:rsidR="00C81787" w:rsidRDefault="00A922AA">
      <w:pPr>
        <w:pStyle w:val="afd"/>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36BE1E6A" w14:textId="77777777" w:rsidR="00C81787" w:rsidRDefault="00A922AA">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36A1A98A" w14:textId="77777777" w:rsidR="00C81787" w:rsidRDefault="00A922AA">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72F1F596" w14:textId="77777777" w:rsidR="00C81787" w:rsidRDefault="00A922AA">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9" w:tooltip="http://www.trcont.com/" w:history="1">
        <w:r>
          <w:rPr>
            <w:rStyle w:val="ac"/>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14:paraId="47676F42" w14:textId="77777777" w:rsidR="00C81787" w:rsidRDefault="00A922AA">
      <w:pPr>
        <w:numPr>
          <w:ilvl w:val="0"/>
          <w:numId w:val="9"/>
        </w:numPr>
        <w:ind w:left="0" w:firstLine="709"/>
        <w:jc w:val="both"/>
        <w:rPr>
          <w:sz w:val="28"/>
          <w:szCs w:val="28"/>
        </w:rPr>
      </w:pPr>
      <w:r>
        <w:rPr>
          <w:sz w:val="28"/>
          <w:szCs w:val="28"/>
        </w:rPr>
        <w:lastRenderedPageBreak/>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662402E0" w14:textId="77777777" w:rsidR="00C81787" w:rsidRDefault="00A922AA">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0E8F4BA8" w14:textId="77777777" w:rsidR="00C81787" w:rsidRDefault="00A922AA">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2A561E4F" w14:textId="77777777" w:rsidR="00C81787" w:rsidRDefault="00A922AA">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14:paraId="44D591F8" w14:textId="77777777" w:rsidR="00C81787" w:rsidRDefault="00A922AA">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14:paraId="504DA5B1" w14:textId="77777777" w:rsidR="00C81787" w:rsidRDefault="00A922AA">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4DDA65E5" w14:textId="77777777" w:rsidR="00C81787" w:rsidRDefault="00A922AA">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4E83DFED" w14:textId="77777777" w:rsidR="00C81787" w:rsidRDefault="00A922AA">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343269DB" w14:textId="77777777" w:rsidR="00C81787" w:rsidRDefault="00A922AA">
      <w:pPr>
        <w:numPr>
          <w:ilvl w:val="0"/>
          <w:numId w:val="9"/>
        </w:numPr>
        <w:ind w:left="0" w:firstLine="709"/>
        <w:jc w:val="both"/>
        <w:rPr>
          <w:sz w:val="28"/>
          <w:szCs w:val="28"/>
        </w:rPr>
      </w:pPr>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w:t>
      </w:r>
      <w:r>
        <w:rPr>
          <w:sz w:val="28"/>
          <w:szCs w:val="28"/>
        </w:rPr>
        <w:lastRenderedPageBreak/>
        <w:t>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0D13B979" w14:textId="77777777" w:rsidR="00C81787" w:rsidRDefault="00A922AA">
      <w:pPr>
        <w:numPr>
          <w:ilvl w:val="0"/>
          <w:numId w:val="9"/>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14:paraId="48BF124D" w14:textId="77777777" w:rsidR="00C81787" w:rsidRDefault="00A922AA">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652DE86A" w14:textId="77777777" w:rsidR="00C81787" w:rsidRDefault="00A922AA">
      <w:pPr>
        <w:pStyle w:val="Default"/>
        <w:numPr>
          <w:ilvl w:val="0"/>
          <w:numId w:val="17"/>
        </w:numPr>
        <w:ind w:left="0" w:firstLine="720"/>
        <w:jc w:val="both"/>
        <w:rPr>
          <w:sz w:val="28"/>
          <w:szCs w:val="28"/>
        </w:rPr>
      </w:pPr>
      <w:r>
        <w:rPr>
          <w:sz w:val="28"/>
          <w:szCs w:val="28"/>
        </w:rPr>
        <w:t>даты заседания и подписания протокола;</w:t>
      </w:r>
    </w:p>
    <w:p w14:paraId="2D3A1F8C" w14:textId="77777777" w:rsidR="00C81787" w:rsidRDefault="00A922AA">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29D90D0F" w14:textId="77777777" w:rsidR="00C81787" w:rsidRDefault="00A922AA">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06D6D211" w14:textId="77777777" w:rsidR="00C81787" w:rsidRDefault="00A922AA">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7A4592F0" w14:textId="77777777" w:rsidR="00C81787" w:rsidRDefault="00A922AA">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5A230D4D" w14:textId="77777777" w:rsidR="00C81787" w:rsidRDefault="00A922AA">
      <w:pPr>
        <w:pStyle w:val="Default"/>
        <w:numPr>
          <w:ilvl w:val="0"/>
          <w:numId w:val="17"/>
        </w:numPr>
        <w:ind w:left="0" w:firstLine="720"/>
        <w:jc w:val="both"/>
        <w:rPr>
          <w:sz w:val="28"/>
          <w:szCs w:val="28"/>
        </w:rPr>
      </w:pPr>
      <w:r>
        <w:rPr>
          <w:sz w:val="28"/>
          <w:szCs w:val="28"/>
        </w:rPr>
        <w:t>иная информация при необходимости.</w:t>
      </w:r>
    </w:p>
    <w:p w14:paraId="0DC23697" w14:textId="77777777" w:rsidR="00C81787" w:rsidRDefault="00A922AA">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6EB4FCBE" w14:textId="77777777" w:rsidR="00C81787" w:rsidRDefault="00C81787">
      <w:pPr>
        <w:pStyle w:val="Default"/>
        <w:ind w:left="709"/>
        <w:jc w:val="both"/>
        <w:rPr>
          <w:sz w:val="28"/>
          <w:szCs w:val="28"/>
        </w:rPr>
      </w:pPr>
    </w:p>
    <w:p w14:paraId="30510693" w14:textId="77777777" w:rsidR="00C81787" w:rsidRDefault="00A922AA">
      <w:pPr>
        <w:pStyle w:val="1b"/>
        <w:numPr>
          <w:ilvl w:val="1"/>
          <w:numId w:val="18"/>
        </w:numPr>
        <w:ind w:left="0" w:firstLine="709"/>
        <w:outlineLvl w:val="1"/>
        <w:rPr>
          <w:b/>
          <w:szCs w:val="28"/>
        </w:rPr>
      </w:pPr>
      <w:r>
        <w:rPr>
          <w:b/>
          <w:szCs w:val="28"/>
        </w:rPr>
        <w:t>Подведение итогов Открытого конкурса</w:t>
      </w:r>
    </w:p>
    <w:p w14:paraId="2F76117E" w14:textId="77777777" w:rsidR="00C81787" w:rsidRDefault="00A922AA">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5F89CB50" w14:textId="77777777" w:rsidR="00C81787" w:rsidRDefault="00A922AA">
      <w:pPr>
        <w:numPr>
          <w:ilvl w:val="0"/>
          <w:numId w:val="10"/>
        </w:numPr>
        <w:ind w:left="0" w:firstLine="709"/>
        <w:jc w:val="both"/>
        <w:rPr>
          <w:sz w:val="28"/>
          <w:szCs w:val="28"/>
        </w:rPr>
      </w:pPr>
      <w:r>
        <w:rPr>
          <w:sz w:val="28"/>
          <w:szCs w:val="28"/>
        </w:rPr>
        <w:lastRenderedPageBreak/>
        <w:t>Подведение итогов Открытого конкурса проводится Конкурсной комиссией в срок, указанный в пункте 9 Информационной карты.</w:t>
      </w:r>
    </w:p>
    <w:p w14:paraId="4449B346" w14:textId="77777777" w:rsidR="00C81787" w:rsidRDefault="00A922AA">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5A6F5DE5" w14:textId="77777777" w:rsidR="00C81787" w:rsidRDefault="00A922AA">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7D71EF62" w14:textId="77777777" w:rsidR="00C81787" w:rsidRDefault="00A922AA">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16F97099" w14:textId="77777777" w:rsidR="00C81787" w:rsidRDefault="00A922AA">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7A6169EE" w14:textId="77777777" w:rsidR="00C81787" w:rsidRDefault="00A922AA">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0629D330" w14:textId="77777777" w:rsidR="00C81787" w:rsidRDefault="00A922AA">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0D979881" w14:textId="77777777" w:rsidR="00C81787" w:rsidRDefault="00A922AA">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0BC24BF5" w14:textId="77777777" w:rsidR="00C81787" w:rsidRDefault="00A922AA">
      <w:pPr>
        <w:ind w:firstLine="709"/>
        <w:jc w:val="both"/>
        <w:rPr>
          <w:sz w:val="28"/>
          <w:szCs w:val="28"/>
        </w:rPr>
      </w:pPr>
      <w:r>
        <w:rPr>
          <w:sz w:val="28"/>
          <w:szCs w:val="28"/>
        </w:rPr>
        <w:t xml:space="preserve">После проведения переторжки победитель определяется в порядке, установленном в соответствии с порядком и критериями оценки, установленными </w:t>
      </w:r>
      <w:r>
        <w:rPr>
          <w:sz w:val="28"/>
          <w:szCs w:val="28"/>
        </w:rPr>
        <w:lastRenderedPageBreak/>
        <w:t>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37E8A73C" w14:textId="77777777" w:rsidR="00C81787" w:rsidRDefault="00A922AA">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7364693B" w14:textId="77777777" w:rsidR="00C81787" w:rsidRDefault="00A922AA">
      <w:pPr>
        <w:numPr>
          <w:ilvl w:val="0"/>
          <w:numId w:val="10"/>
        </w:numPr>
        <w:ind w:left="0" w:firstLine="709"/>
        <w:jc w:val="both"/>
        <w:rPr>
          <w:sz w:val="28"/>
          <w:szCs w:val="28"/>
        </w:rPr>
      </w:pPr>
      <w:r>
        <w:rPr>
          <w:sz w:val="28"/>
          <w:szCs w:val="28"/>
        </w:rPr>
        <w:t>Открытый конкурс признается несостоявшимся, если:</w:t>
      </w:r>
    </w:p>
    <w:p w14:paraId="6E2604BA" w14:textId="77777777" w:rsidR="00C81787" w:rsidRDefault="00A922AA">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43903CFF" w14:textId="77777777" w:rsidR="00C81787" w:rsidRDefault="00A922AA">
      <w:pPr>
        <w:ind w:firstLine="709"/>
        <w:jc w:val="both"/>
        <w:rPr>
          <w:sz w:val="28"/>
          <w:szCs w:val="28"/>
        </w:rPr>
      </w:pPr>
      <w:r>
        <w:rPr>
          <w:sz w:val="28"/>
          <w:szCs w:val="28"/>
        </w:rPr>
        <w:t>2) на участие в Открытом конкурсе подана одна Заявка;</w:t>
      </w:r>
    </w:p>
    <w:p w14:paraId="0F80CBFF" w14:textId="77777777" w:rsidR="00C81787" w:rsidRDefault="00A922AA">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14:paraId="5B1EA271" w14:textId="77777777" w:rsidR="00C81787" w:rsidRDefault="00A922AA">
      <w:pPr>
        <w:ind w:firstLine="709"/>
        <w:jc w:val="both"/>
        <w:rPr>
          <w:sz w:val="28"/>
          <w:szCs w:val="28"/>
        </w:rPr>
      </w:pPr>
      <w:r>
        <w:rPr>
          <w:sz w:val="28"/>
          <w:szCs w:val="28"/>
        </w:rPr>
        <w:t>4) ни один из претендентов не допущен к участию в Открытом конкурсе.</w:t>
      </w:r>
    </w:p>
    <w:p w14:paraId="414ABAB8" w14:textId="77777777" w:rsidR="00C81787" w:rsidRDefault="00A922AA">
      <w:pPr>
        <w:numPr>
          <w:ilvl w:val="0"/>
          <w:numId w:val="10"/>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6AE9ED5F" w14:textId="77777777" w:rsidR="00C81787" w:rsidRDefault="00A922AA">
      <w:pPr>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2B444F1F" w14:textId="77777777" w:rsidR="00C81787" w:rsidRDefault="00A922AA">
      <w:pPr>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769C2A9B" w14:textId="77777777" w:rsidR="00C81787" w:rsidRDefault="00A922AA">
      <w:pPr>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14:paraId="601B6E0C" w14:textId="77777777" w:rsidR="00C81787" w:rsidRDefault="00A922AA">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1759B860" w14:textId="77777777" w:rsidR="00C81787" w:rsidRDefault="00A922AA">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6802F192" w14:textId="77777777" w:rsidR="00C81787" w:rsidRDefault="00A922AA">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53FA5ECE" w14:textId="77777777" w:rsidR="00C81787" w:rsidRDefault="00C81787">
      <w:pPr>
        <w:pStyle w:val="afd"/>
        <w:tabs>
          <w:tab w:val="left" w:pos="1680"/>
        </w:tabs>
        <w:rPr>
          <w:sz w:val="28"/>
          <w:szCs w:val="28"/>
        </w:rPr>
      </w:pPr>
    </w:p>
    <w:p w14:paraId="4713ECD6" w14:textId="77777777" w:rsidR="00C81787" w:rsidRDefault="00A922AA">
      <w:pPr>
        <w:pStyle w:val="1b"/>
        <w:numPr>
          <w:ilvl w:val="1"/>
          <w:numId w:val="18"/>
        </w:numPr>
        <w:ind w:left="0" w:firstLine="709"/>
        <w:outlineLvl w:val="1"/>
        <w:rPr>
          <w:b/>
          <w:szCs w:val="28"/>
        </w:rPr>
      </w:pPr>
      <w:r>
        <w:rPr>
          <w:b/>
          <w:szCs w:val="28"/>
        </w:rPr>
        <w:t>Заключение договора</w:t>
      </w:r>
    </w:p>
    <w:p w14:paraId="6271AC13" w14:textId="77777777" w:rsidR="00C81787" w:rsidRDefault="00A922AA">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3DE3490B" w14:textId="77777777" w:rsidR="00C81787" w:rsidRDefault="00A922AA">
      <w:pPr>
        <w:numPr>
          <w:ilvl w:val="0"/>
          <w:numId w:val="11"/>
        </w:numPr>
        <w:ind w:left="0" w:firstLine="709"/>
        <w:jc w:val="both"/>
        <w:rPr>
          <w:sz w:val="28"/>
          <w:szCs w:val="28"/>
        </w:rPr>
      </w:pPr>
      <w:r>
        <w:rPr>
          <w:sz w:val="28"/>
          <w:szCs w:val="28"/>
        </w:rPr>
        <w:lastRenderedPageBreak/>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14:paraId="5375F34D" w14:textId="77777777" w:rsidR="00C81787" w:rsidRDefault="00A922AA">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6F03B5AC" w14:textId="77777777" w:rsidR="00C81787" w:rsidRDefault="00A922AA">
      <w:pPr>
        <w:numPr>
          <w:ilvl w:val="0"/>
          <w:numId w:val="11"/>
        </w:numPr>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7C5D8C7B" w14:textId="77777777" w:rsidR="00C81787" w:rsidRDefault="00A922AA">
      <w:pPr>
        <w:numPr>
          <w:ilvl w:val="0"/>
          <w:numId w:val="11"/>
        </w:numPr>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2BE33469" w14:textId="77777777" w:rsidR="00C81787" w:rsidRDefault="00A922AA">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465E5F02" w14:textId="77777777" w:rsidR="00C81787" w:rsidRDefault="00A922AA">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2D6FB8C7" w14:textId="77777777" w:rsidR="00C81787" w:rsidRDefault="00A922AA">
      <w:pPr>
        <w:numPr>
          <w:ilvl w:val="0"/>
          <w:numId w:val="11"/>
        </w:numPr>
        <w:ind w:left="0" w:firstLine="709"/>
        <w:jc w:val="both"/>
        <w:rPr>
          <w:sz w:val="28"/>
          <w:szCs w:val="28"/>
        </w:rPr>
      </w:pPr>
      <w:r>
        <w:rPr>
          <w:sz w:val="28"/>
          <w:szCs w:val="28"/>
        </w:rPr>
        <w:t xml:space="preserve">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w:t>
      </w:r>
      <w:r>
        <w:rPr>
          <w:sz w:val="28"/>
          <w:szCs w:val="28"/>
        </w:rPr>
        <w:lastRenderedPageBreak/>
        <w:t>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14:paraId="32107718" w14:textId="77777777" w:rsidR="00C81787" w:rsidRDefault="00A922AA">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3CB5B487" w14:textId="77777777" w:rsidR="00C81787" w:rsidRDefault="00A922AA">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14:paraId="21DB6C99" w14:textId="77777777" w:rsidR="00C81787" w:rsidRDefault="00A922AA">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79E1DCFB" w14:textId="77777777" w:rsidR="00C81787" w:rsidRDefault="00A922AA">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68E77A40" w14:textId="77777777" w:rsidR="00C81787" w:rsidRDefault="00A922AA">
      <w:pPr>
        <w:pStyle w:val="affb"/>
        <w:numPr>
          <w:ilvl w:val="0"/>
          <w:numId w:val="11"/>
        </w:numPr>
        <w:pBdr>
          <w:top w:val="none" w:sz="4" w:space="0" w:color="000000"/>
          <w:left w:val="none" w:sz="4" w:space="0" w:color="000000"/>
          <w:bottom w:val="none" w:sz="4" w:space="0" w:color="000000"/>
          <w:right w:val="none" w:sz="4" w:space="0" w:color="000000"/>
          <w:between w:val="none" w:sz="4" w:space="0" w:color="000000"/>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14:paraId="1349C6D7" w14:textId="77777777" w:rsidR="00C81787" w:rsidRDefault="00A922AA">
      <w:pPr>
        <w:pStyle w:val="affb"/>
        <w:numPr>
          <w:ilvl w:val="0"/>
          <w:numId w:val="11"/>
        </w:numPr>
        <w:pBdr>
          <w:top w:val="none" w:sz="4" w:space="0" w:color="000000"/>
          <w:left w:val="none" w:sz="4" w:space="0" w:color="000000"/>
          <w:bottom w:val="none" w:sz="4" w:space="0" w:color="000000"/>
          <w:right w:val="none" w:sz="4" w:space="0" w:color="000000"/>
          <w:between w:val="none" w:sz="4" w:space="0" w:color="000000"/>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105DD490" w14:textId="77777777" w:rsidR="00C81787" w:rsidRDefault="00C81787">
      <w:pPr>
        <w:ind w:left="709"/>
        <w:jc w:val="both"/>
        <w:rPr>
          <w:sz w:val="28"/>
          <w:szCs w:val="28"/>
        </w:rPr>
      </w:pPr>
    </w:p>
    <w:p w14:paraId="7AB06376" w14:textId="77777777" w:rsidR="00C81787" w:rsidRDefault="00A922AA">
      <w:pPr>
        <w:pStyle w:val="1b"/>
        <w:numPr>
          <w:ilvl w:val="1"/>
          <w:numId w:val="18"/>
        </w:numPr>
        <w:ind w:left="0" w:firstLine="709"/>
        <w:outlineLvl w:val="1"/>
        <w:rPr>
          <w:b/>
          <w:szCs w:val="28"/>
        </w:rPr>
      </w:pPr>
      <w:r>
        <w:rPr>
          <w:b/>
          <w:szCs w:val="28"/>
        </w:rPr>
        <w:t>Обеспечение исполнения договора</w:t>
      </w:r>
    </w:p>
    <w:p w14:paraId="5BE4AD30" w14:textId="77777777" w:rsidR="00C81787" w:rsidRDefault="00A922AA">
      <w:pPr>
        <w:pStyle w:val="affb"/>
        <w:numPr>
          <w:ilvl w:val="0"/>
          <w:numId w:val="15"/>
        </w:numPr>
        <w:ind w:left="0" w:firstLine="709"/>
        <w:jc w:val="both"/>
        <w:rPr>
          <w:rFonts w:eastAsia="MS Mincho"/>
          <w:sz w:val="28"/>
          <w:szCs w:val="28"/>
        </w:rPr>
      </w:pPr>
      <w:r>
        <w:rPr>
          <w:rFonts w:eastAsia="MS Mincho"/>
          <w:sz w:val="28"/>
          <w:szCs w:val="28"/>
        </w:rPr>
        <w:lastRenderedPageBreak/>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6ED4E613" w14:textId="77777777" w:rsidR="00C81787" w:rsidRDefault="00A922AA">
      <w:pPr>
        <w:pStyle w:val="affb"/>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788B465C" w14:textId="77777777" w:rsidR="00C81787" w:rsidRDefault="00A922AA">
      <w:pPr>
        <w:pStyle w:val="affb"/>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12172126" w14:textId="77777777" w:rsidR="00C81787" w:rsidRDefault="00A922AA">
      <w:pPr>
        <w:pStyle w:val="affb"/>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1C5F6DAC" w14:textId="77777777" w:rsidR="00C81787" w:rsidRDefault="00A922AA">
      <w:pPr>
        <w:pStyle w:val="affb"/>
        <w:ind w:left="0" w:firstLine="709"/>
        <w:jc w:val="both"/>
        <w:rPr>
          <w:sz w:val="28"/>
          <w:szCs w:val="28"/>
        </w:rPr>
      </w:pPr>
      <w:r>
        <w:rPr>
          <w:sz w:val="28"/>
          <w:szCs w:val="28"/>
        </w:rPr>
        <w:t>1) обязательств по возврату аванса;</w:t>
      </w:r>
    </w:p>
    <w:p w14:paraId="13FF222C" w14:textId="77777777" w:rsidR="00C81787" w:rsidRDefault="00A922AA">
      <w:pPr>
        <w:pStyle w:val="affb"/>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3DCEBEC9" w14:textId="77777777" w:rsidR="00C81787" w:rsidRDefault="00A922AA">
      <w:pPr>
        <w:pStyle w:val="affb"/>
        <w:ind w:left="0" w:firstLine="709"/>
        <w:jc w:val="both"/>
        <w:rPr>
          <w:sz w:val="28"/>
          <w:szCs w:val="28"/>
        </w:rPr>
      </w:pPr>
      <w:r>
        <w:rPr>
          <w:sz w:val="28"/>
          <w:szCs w:val="28"/>
        </w:rPr>
        <w:t>3) гарантийных обязательств.</w:t>
      </w:r>
    </w:p>
    <w:p w14:paraId="3F7A05D4" w14:textId="723376EC" w:rsidR="00C81787" w:rsidRDefault="00A922AA">
      <w:pPr>
        <w:pStyle w:val="affb"/>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sidR="005E57D2">
        <w:rPr>
          <w:rFonts w:eastAsia="MS Mincho"/>
          <w:sz w:val="28"/>
          <w:szCs w:val="28"/>
        </w:rPr>
        <w:t>,</w:t>
      </w:r>
      <w:r>
        <w:rPr>
          <w:color w:val="000000"/>
          <w:sz w:val="28"/>
          <w:szCs w:val="28"/>
          <w:lang w:eastAsia="ru-RU"/>
        </w:rPr>
        <w:t xml:space="preserve"> выданной соответствующим банком</w:t>
      </w:r>
      <w:r>
        <w:rPr>
          <w:rFonts w:eastAsia="MS Mincho"/>
          <w:sz w:val="28"/>
          <w:szCs w:val="28"/>
        </w:rPr>
        <w:t>.</w:t>
      </w:r>
    </w:p>
    <w:p w14:paraId="473E6391" w14:textId="77777777" w:rsidR="00C81787" w:rsidRDefault="00A922AA">
      <w:pPr>
        <w:pStyle w:val="affb"/>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3F7E8B71" w14:textId="77777777" w:rsidR="00C81787" w:rsidRDefault="00A922AA">
      <w:pPr>
        <w:pStyle w:val="affb"/>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74B838C0" w14:textId="77777777" w:rsidR="00C81787" w:rsidRDefault="00A922AA">
      <w:pPr>
        <w:pStyle w:val="affb"/>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5A66219F" w14:textId="77777777" w:rsidR="00C81787" w:rsidRDefault="00A922AA">
      <w:pPr>
        <w:pStyle w:val="affb"/>
        <w:numPr>
          <w:ilvl w:val="0"/>
          <w:numId w:val="15"/>
        </w:numPr>
        <w:ind w:left="0" w:firstLine="709"/>
        <w:jc w:val="both"/>
        <w:rPr>
          <w:sz w:val="28"/>
          <w:szCs w:val="28"/>
        </w:rPr>
      </w:pPr>
      <w:r>
        <w:rPr>
          <w:sz w:val="28"/>
          <w:szCs w:val="28"/>
        </w:rPr>
        <w:lastRenderedPageBreak/>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1B24C4FA" w14:textId="77777777" w:rsidR="00C81787" w:rsidRDefault="00A922AA">
      <w:pPr>
        <w:pStyle w:val="affb"/>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6CA57A18" w14:textId="77777777" w:rsidR="00C81787" w:rsidRDefault="00A922AA">
      <w:pPr>
        <w:pStyle w:val="affb"/>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2349CB4E" w14:textId="77777777" w:rsidR="00C81787" w:rsidRDefault="00C81787">
      <w:pPr>
        <w:pStyle w:val="affb"/>
        <w:ind w:left="709"/>
        <w:jc w:val="both"/>
        <w:rPr>
          <w:sz w:val="28"/>
          <w:szCs w:val="28"/>
        </w:rPr>
      </w:pPr>
    </w:p>
    <w:p w14:paraId="6109280E" w14:textId="77777777" w:rsidR="00C81787" w:rsidRDefault="00A922AA">
      <w:pPr>
        <w:spacing w:after="120"/>
        <w:jc w:val="center"/>
        <w:outlineLvl w:val="0"/>
        <w:rPr>
          <w:b/>
          <w:sz w:val="28"/>
          <w:szCs w:val="28"/>
        </w:rPr>
      </w:pPr>
      <w:r>
        <w:rPr>
          <w:rFonts w:eastAsia="MS Mincho"/>
          <w:b/>
          <w:bCs/>
          <w:sz w:val="32"/>
          <w:szCs w:val="32"/>
        </w:rPr>
        <w:t>Раздел 4. Техническое задание</w:t>
      </w:r>
    </w:p>
    <w:p w14:paraId="37528E2F" w14:textId="77777777" w:rsidR="00C81787" w:rsidRDefault="00C81787">
      <w:pPr>
        <w:ind w:firstLine="709"/>
        <w:jc w:val="both"/>
        <w:rPr>
          <w:b/>
          <w:sz w:val="28"/>
          <w:szCs w:val="28"/>
          <w:highlight w:val="cyan"/>
        </w:rPr>
      </w:pPr>
    </w:p>
    <w:p w14:paraId="75256688" w14:textId="77777777" w:rsidR="00C81787" w:rsidRDefault="00A922AA">
      <w:pPr>
        <w:widowControl w:val="0"/>
        <w:numPr>
          <w:ilvl w:val="1"/>
          <w:numId w:val="25"/>
        </w:numPr>
        <w:pBdr>
          <w:top w:val="none" w:sz="4" w:space="0" w:color="000000"/>
          <w:left w:val="none" w:sz="4" w:space="0" w:color="000000"/>
          <w:bottom w:val="none" w:sz="4" w:space="0" w:color="000000"/>
          <w:right w:val="none" w:sz="4" w:space="0" w:color="000000"/>
          <w:between w:val="none" w:sz="4" w:space="0" w:color="000000"/>
        </w:pBdr>
        <w:tabs>
          <w:tab w:val="left" w:pos="1560"/>
        </w:tabs>
        <w:ind w:left="0" w:firstLine="709"/>
        <w:jc w:val="both"/>
        <w:rPr>
          <w:color w:val="000000"/>
          <w:sz w:val="28"/>
          <w:szCs w:val="28"/>
        </w:rPr>
      </w:pPr>
      <w:bookmarkStart w:id="16" w:name="_Hlk125545585"/>
      <w:r>
        <w:rPr>
          <w:color w:val="000000"/>
          <w:sz w:val="28"/>
          <w:szCs w:val="28"/>
        </w:rPr>
        <w:t xml:space="preserve">Целью услуги первой линии технической поддержки (далее - Услуга) является </w:t>
      </w:r>
      <w:bookmarkStart w:id="17" w:name="_Hlk125116795"/>
      <w:r>
        <w:rPr>
          <w:color w:val="000000"/>
          <w:sz w:val="28"/>
          <w:szCs w:val="28"/>
        </w:rPr>
        <w:t xml:space="preserve">обеспечение технической поддержки ИТ-инфраструктуры и информационных систем Заказчика </w:t>
      </w:r>
      <w:bookmarkEnd w:id="16"/>
      <w:r>
        <w:rPr>
          <w:color w:val="000000"/>
          <w:sz w:val="28"/>
          <w:szCs w:val="28"/>
        </w:rPr>
        <w:t>(Решение инцидентов и Запросов на обслуживание),</w:t>
      </w:r>
      <w:bookmarkEnd w:id="17"/>
      <w:r>
        <w:rPr>
          <w:color w:val="000000"/>
          <w:sz w:val="28"/>
          <w:szCs w:val="28"/>
        </w:rPr>
        <w:t xml:space="preserve"> поступающих в форме обращений пользователей или сообщений систем мониторинга.  </w:t>
      </w:r>
    </w:p>
    <w:p w14:paraId="36DB57DB" w14:textId="77777777" w:rsidR="00C81787" w:rsidRDefault="00A922AA">
      <w:pPr>
        <w:widowControl w:val="0"/>
        <w:numPr>
          <w:ilvl w:val="1"/>
          <w:numId w:val="25"/>
        </w:numPr>
        <w:pBdr>
          <w:top w:val="none" w:sz="4" w:space="0" w:color="000000"/>
          <w:left w:val="none" w:sz="4" w:space="0" w:color="000000"/>
          <w:bottom w:val="none" w:sz="4" w:space="0" w:color="000000"/>
          <w:right w:val="none" w:sz="4" w:space="0" w:color="000000"/>
          <w:between w:val="none" w:sz="4" w:space="0" w:color="000000"/>
        </w:pBdr>
        <w:tabs>
          <w:tab w:val="left" w:pos="1560"/>
        </w:tabs>
        <w:ind w:left="0" w:firstLine="851"/>
        <w:jc w:val="both"/>
        <w:rPr>
          <w:color w:val="000000"/>
          <w:sz w:val="28"/>
          <w:szCs w:val="28"/>
        </w:rPr>
      </w:pPr>
      <w:r>
        <w:rPr>
          <w:color w:val="000000"/>
          <w:sz w:val="28"/>
          <w:szCs w:val="28"/>
        </w:rPr>
        <w:t>Заказчик обеспечивает Исполнителя всем необходимым для оказания Услуги, в рамках предоставленных полномочий (техническая информацией, инструкции, описания, доступ к инфраструктуре и информационным системам).</w:t>
      </w:r>
    </w:p>
    <w:p w14:paraId="17C64E7E" w14:textId="77777777" w:rsidR="00C81787" w:rsidRDefault="00A922AA">
      <w:pPr>
        <w:widowControl w:val="0"/>
        <w:numPr>
          <w:ilvl w:val="1"/>
          <w:numId w:val="25"/>
        </w:numPr>
        <w:pBdr>
          <w:top w:val="none" w:sz="4" w:space="0" w:color="000000"/>
          <w:left w:val="none" w:sz="4" w:space="0" w:color="000000"/>
          <w:bottom w:val="none" w:sz="4" w:space="0" w:color="000000"/>
          <w:right w:val="none" w:sz="4" w:space="0" w:color="000000"/>
          <w:between w:val="none" w:sz="4" w:space="0" w:color="000000"/>
        </w:pBdr>
        <w:tabs>
          <w:tab w:val="left" w:pos="1560"/>
        </w:tabs>
        <w:ind w:left="0" w:firstLine="709"/>
        <w:jc w:val="both"/>
        <w:rPr>
          <w:color w:val="000000"/>
          <w:sz w:val="28"/>
          <w:szCs w:val="28"/>
        </w:rPr>
      </w:pPr>
      <w:r>
        <w:rPr>
          <w:color w:val="000000"/>
          <w:sz w:val="28"/>
          <w:szCs w:val="28"/>
        </w:rPr>
        <w:t xml:space="preserve">Оказание Услуги производится удаленно.  </w:t>
      </w:r>
    </w:p>
    <w:p w14:paraId="2DBDFAC3" w14:textId="77777777" w:rsidR="00C81787" w:rsidRDefault="00A922AA">
      <w:pPr>
        <w:widowControl w:val="0"/>
        <w:numPr>
          <w:ilvl w:val="1"/>
          <w:numId w:val="25"/>
        </w:numPr>
        <w:pBdr>
          <w:top w:val="none" w:sz="4" w:space="0" w:color="000000"/>
          <w:left w:val="none" w:sz="4" w:space="0" w:color="000000"/>
          <w:bottom w:val="none" w:sz="4" w:space="0" w:color="000000"/>
          <w:right w:val="none" w:sz="4" w:space="0" w:color="000000"/>
          <w:between w:val="none" w:sz="4" w:space="0" w:color="000000"/>
        </w:pBdr>
        <w:tabs>
          <w:tab w:val="left" w:pos="1560"/>
        </w:tabs>
        <w:ind w:left="0" w:firstLine="709"/>
        <w:jc w:val="both"/>
        <w:rPr>
          <w:color w:val="000000"/>
          <w:sz w:val="28"/>
          <w:szCs w:val="28"/>
        </w:rPr>
      </w:pPr>
      <w:r>
        <w:rPr>
          <w:color w:val="000000"/>
          <w:sz w:val="28"/>
          <w:szCs w:val="28"/>
        </w:rPr>
        <w:t>В техническом задании используются следующие сокращения и термины:</w:t>
      </w:r>
    </w:p>
    <w:p w14:paraId="6C49CD26" w14:textId="57FA2744" w:rsidR="00C81787" w:rsidRDefault="00A922AA">
      <w:pPr>
        <w:widowControl w:val="0"/>
        <w:pBdr>
          <w:top w:val="none" w:sz="4" w:space="0" w:color="000000"/>
          <w:left w:val="none" w:sz="4" w:space="0" w:color="000000"/>
          <w:bottom w:val="none" w:sz="4" w:space="0" w:color="000000"/>
          <w:right w:val="none" w:sz="4" w:space="0" w:color="000000"/>
          <w:between w:val="none" w:sz="4" w:space="0" w:color="000000"/>
        </w:pBdr>
        <w:tabs>
          <w:tab w:val="left" w:pos="1560"/>
        </w:tabs>
        <w:ind w:firstLine="709"/>
        <w:jc w:val="both"/>
        <w:rPr>
          <w:color w:val="000000"/>
          <w:sz w:val="28"/>
          <w:szCs w:val="28"/>
        </w:rPr>
      </w:pPr>
      <w:r>
        <w:rPr>
          <w:b/>
          <w:color w:val="000000"/>
          <w:sz w:val="28"/>
          <w:szCs w:val="28"/>
        </w:rPr>
        <w:t>Заказчик</w:t>
      </w:r>
      <w:r>
        <w:rPr>
          <w:color w:val="000000"/>
          <w:sz w:val="28"/>
          <w:szCs w:val="28"/>
        </w:rPr>
        <w:t xml:space="preserve"> – ПАО «ТрансКонтейнер».</w:t>
      </w:r>
    </w:p>
    <w:p w14:paraId="6650217D" w14:textId="77777777" w:rsidR="00C81787" w:rsidRDefault="00A922AA">
      <w:pPr>
        <w:widowControl w:val="0"/>
        <w:pBdr>
          <w:top w:val="none" w:sz="4" w:space="0" w:color="000000"/>
          <w:left w:val="none" w:sz="4" w:space="0" w:color="000000"/>
          <w:bottom w:val="none" w:sz="4" w:space="0" w:color="000000"/>
          <w:right w:val="none" w:sz="4" w:space="0" w:color="000000"/>
          <w:between w:val="none" w:sz="4" w:space="0" w:color="000000"/>
        </w:pBdr>
        <w:tabs>
          <w:tab w:val="left" w:pos="1560"/>
        </w:tabs>
        <w:ind w:firstLine="709"/>
        <w:jc w:val="both"/>
        <w:rPr>
          <w:color w:val="000000"/>
          <w:sz w:val="28"/>
          <w:szCs w:val="28"/>
        </w:rPr>
      </w:pPr>
      <w:r>
        <w:rPr>
          <w:b/>
          <w:color w:val="000000"/>
          <w:sz w:val="28"/>
          <w:szCs w:val="28"/>
        </w:rPr>
        <w:t>ИТ</w:t>
      </w:r>
      <w:r>
        <w:rPr>
          <w:color w:val="000000"/>
          <w:sz w:val="28"/>
          <w:szCs w:val="28"/>
        </w:rPr>
        <w:t xml:space="preserve"> – подразделения Заказчика, осуществляющее внедрение, поддержку и развитие решений в области информационных технологий. </w:t>
      </w:r>
    </w:p>
    <w:p w14:paraId="2B21ADD3" w14:textId="3B662083" w:rsidR="00C81787" w:rsidRDefault="00A922AA">
      <w:pPr>
        <w:widowControl w:val="0"/>
        <w:pBdr>
          <w:top w:val="none" w:sz="4" w:space="0" w:color="000000"/>
          <w:left w:val="none" w:sz="4" w:space="0" w:color="000000"/>
          <w:bottom w:val="none" w:sz="4" w:space="0" w:color="000000"/>
          <w:right w:val="none" w:sz="4" w:space="0" w:color="000000"/>
          <w:between w:val="none" w:sz="4" w:space="0" w:color="000000"/>
        </w:pBdr>
        <w:tabs>
          <w:tab w:val="left" w:pos="1560"/>
        </w:tabs>
        <w:ind w:firstLine="709"/>
        <w:jc w:val="both"/>
        <w:rPr>
          <w:color w:val="000000"/>
          <w:sz w:val="28"/>
          <w:szCs w:val="28"/>
        </w:rPr>
      </w:pPr>
      <w:r>
        <w:rPr>
          <w:b/>
          <w:color w:val="000000"/>
          <w:sz w:val="28"/>
          <w:szCs w:val="28"/>
        </w:rPr>
        <w:t>Сервис Деск (СД)</w:t>
      </w:r>
      <w:r>
        <w:rPr>
          <w:color w:val="000000"/>
          <w:sz w:val="28"/>
          <w:szCs w:val="28"/>
        </w:rPr>
        <w:t xml:space="preserve"> – информационная система, осуществляющая функцию приема, регистрации и обработки заявок на техническую поддержку Пользователей по вопросам, связанным с ИТ.</w:t>
      </w:r>
    </w:p>
    <w:p w14:paraId="46164354" w14:textId="2FEE2971" w:rsidR="00C81787" w:rsidRDefault="00A922AA">
      <w:pPr>
        <w:widowControl w:val="0"/>
        <w:pBdr>
          <w:top w:val="none" w:sz="4" w:space="0" w:color="000000"/>
          <w:left w:val="none" w:sz="4" w:space="0" w:color="000000"/>
          <w:bottom w:val="none" w:sz="4" w:space="0" w:color="000000"/>
          <w:right w:val="none" w:sz="4" w:space="0" w:color="000000"/>
          <w:between w:val="none" w:sz="4" w:space="0" w:color="000000"/>
        </w:pBdr>
        <w:tabs>
          <w:tab w:val="left" w:pos="1560"/>
        </w:tabs>
        <w:ind w:firstLine="709"/>
        <w:jc w:val="both"/>
        <w:rPr>
          <w:color w:val="000000"/>
          <w:sz w:val="28"/>
          <w:szCs w:val="28"/>
        </w:rPr>
      </w:pPr>
      <w:r>
        <w:rPr>
          <w:b/>
          <w:color w:val="000000"/>
          <w:sz w:val="28"/>
          <w:szCs w:val="28"/>
        </w:rPr>
        <w:t>Сотрудник</w:t>
      </w:r>
      <w:r>
        <w:rPr>
          <w:color w:val="000000"/>
          <w:sz w:val="28"/>
          <w:szCs w:val="28"/>
        </w:rPr>
        <w:t xml:space="preserve"> – сотрудник, работающий в штате </w:t>
      </w:r>
      <w:r w:rsidR="008A78BD">
        <w:rPr>
          <w:color w:val="000000"/>
          <w:sz w:val="28"/>
          <w:szCs w:val="28"/>
        </w:rPr>
        <w:t>Заказчика.</w:t>
      </w:r>
    </w:p>
    <w:p w14:paraId="5F21D8E3" w14:textId="77777777" w:rsidR="00C81787" w:rsidRDefault="00A922AA">
      <w:pPr>
        <w:widowControl w:val="0"/>
        <w:pBdr>
          <w:top w:val="none" w:sz="4" w:space="0" w:color="000000"/>
          <w:left w:val="none" w:sz="4" w:space="0" w:color="000000"/>
          <w:bottom w:val="none" w:sz="4" w:space="0" w:color="000000"/>
          <w:right w:val="none" w:sz="4" w:space="0" w:color="000000"/>
          <w:between w:val="none" w:sz="4" w:space="0" w:color="000000"/>
        </w:pBdr>
        <w:tabs>
          <w:tab w:val="left" w:pos="1560"/>
        </w:tabs>
        <w:ind w:firstLine="709"/>
        <w:jc w:val="both"/>
        <w:rPr>
          <w:color w:val="000000"/>
          <w:sz w:val="28"/>
          <w:szCs w:val="28"/>
        </w:rPr>
      </w:pPr>
      <w:r>
        <w:rPr>
          <w:b/>
          <w:color w:val="000000"/>
          <w:sz w:val="28"/>
          <w:szCs w:val="28"/>
        </w:rPr>
        <w:t>Пользователь</w:t>
      </w:r>
      <w:r>
        <w:rPr>
          <w:color w:val="000000"/>
          <w:sz w:val="28"/>
          <w:szCs w:val="28"/>
        </w:rPr>
        <w:t xml:space="preserve"> – Сотрудник, использующий ИТ оборудование и\или ИТ-сервисы Компании.</w:t>
      </w:r>
    </w:p>
    <w:p w14:paraId="308A6178" w14:textId="77777777" w:rsidR="00C81787" w:rsidRDefault="00A922AA">
      <w:pPr>
        <w:widowControl w:val="0"/>
        <w:pBdr>
          <w:top w:val="none" w:sz="4" w:space="0" w:color="000000"/>
          <w:left w:val="none" w:sz="4" w:space="0" w:color="000000"/>
          <w:bottom w:val="none" w:sz="4" w:space="0" w:color="000000"/>
          <w:right w:val="none" w:sz="4" w:space="0" w:color="000000"/>
          <w:between w:val="none" w:sz="4" w:space="0" w:color="000000"/>
        </w:pBdr>
        <w:tabs>
          <w:tab w:val="left" w:pos="1560"/>
        </w:tabs>
        <w:ind w:firstLine="709"/>
        <w:jc w:val="both"/>
        <w:rPr>
          <w:color w:val="000000"/>
          <w:sz w:val="28"/>
          <w:szCs w:val="28"/>
        </w:rPr>
      </w:pPr>
      <w:r>
        <w:rPr>
          <w:b/>
          <w:color w:val="000000"/>
          <w:sz w:val="28"/>
          <w:szCs w:val="28"/>
        </w:rPr>
        <w:t>Каталог услуг</w:t>
      </w:r>
      <w:r>
        <w:rPr>
          <w:color w:val="000000"/>
          <w:sz w:val="28"/>
          <w:szCs w:val="28"/>
        </w:rPr>
        <w:t xml:space="preserve"> - База данных или структурированный документ, содержащий информацию обо всех ИТ-услугах, доступных Пользователям\Сотрудникам. </w:t>
      </w:r>
    </w:p>
    <w:p w14:paraId="47CA0CBD" w14:textId="77777777" w:rsidR="00C81787" w:rsidRDefault="00A922AA">
      <w:pPr>
        <w:widowControl w:val="0"/>
        <w:pBdr>
          <w:top w:val="none" w:sz="4" w:space="0" w:color="000000"/>
          <w:left w:val="none" w:sz="4" w:space="0" w:color="000000"/>
          <w:bottom w:val="none" w:sz="4" w:space="0" w:color="000000"/>
          <w:right w:val="none" w:sz="4" w:space="0" w:color="000000"/>
          <w:between w:val="none" w:sz="4" w:space="0" w:color="000000"/>
        </w:pBdr>
        <w:tabs>
          <w:tab w:val="left" w:pos="1560"/>
        </w:tabs>
        <w:ind w:firstLine="709"/>
        <w:jc w:val="both"/>
        <w:rPr>
          <w:color w:val="000000"/>
          <w:sz w:val="28"/>
          <w:szCs w:val="28"/>
        </w:rPr>
      </w:pPr>
      <w:r>
        <w:rPr>
          <w:b/>
          <w:color w:val="000000"/>
          <w:sz w:val="28"/>
          <w:szCs w:val="28"/>
        </w:rPr>
        <w:t>Инцидент</w:t>
      </w:r>
      <w:r>
        <w:rPr>
          <w:color w:val="000000"/>
          <w:sz w:val="28"/>
          <w:szCs w:val="28"/>
        </w:rPr>
        <w:t xml:space="preserve"> - Незапланированное прерывание или снижение качества ИТ Услуг или событие, которое может повлечь за собой незапланированное </w:t>
      </w:r>
      <w:r>
        <w:rPr>
          <w:color w:val="000000"/>
          <w:sz w:val="28"/>
          <w:szCs w:val="28"/>
        </w:rPr>
        <w:lastRenderedPageBreak/>
        <w:t xml:space="preserve">прерывание или снижение качества ИТ Услуг. </w:t>
      </w:r>
    </w:p>
    <w:p w14:paraId="2D5787D4" w14:textId="77777777" w:rsidR="00C81787" w:rsidRDefault="00A922AA">
      <w:pPr>
        <w:widowControl w:val="0"/>
        <w:pBdr>
          <w:top w:val="none" w:sz="4" w:space="0" w:color="000000"/>
          <w:left w:val="none" w:sz="4" w:space="0" w:color="000000"/>
          <w:bottom w:val="none" w:sz="4" w:space="0" w:color="000000"/>
          <w:right w:val="none" w:sz="4" w:space="0" w:color="000000"/>
          <w:between w:val="none" w:sz="4" w:space="0" w:color="000000"/>
        </w:pBdr>
        <w:tabs>
          <w:tab w:val="left" w:pos="1560"/>
        </w:tabs>
        <w:ind w:firstLine="709"/>
        <w:jc w:val="both"/>
        <w:rPr>
          <w:color w:val="000000"/>
          <w:sz w:val="28"/>
          <w:szCs w:val="28"/>
        </w:rPr>
      </w:pPr>
      <w:r>
        <w:rPr>
          <w:b/>
          <w:color w:val="000000"/>
          <w:sz w:val="28"/>
          <w:szCs w:val="28"/>
        </w:rPr>
        <w:t>Критический инцидент</w:t>
      </w:r>
      <w:r>
        <w:rPr>
          <w:color w:val="000000"/>
          <w:sz w:val="28"/>
          <w:szCs w:val="28"/>
        </w:rPr>
        <w:t xml:space="preserve"> – это инциденты приоритета 1, 2, а также в некоторых случаях 3, которые определены Заказчиком.</w:t>
      </w:r>
    </w:p>
    <w:p w14:paraId="12028957" w14:textId="77777777" w:rsidR="00C81787" w:rsidRDefault="00A922AA">
      <w:pPr>
        <w:widowControl w:val="0"/>
        <w:pBdr>
          <w:top w:val="none" w:sz="4" w:space="0" w:color="000000"/>
          <w:left w:val="none" w:sz="4" w:space="0" w:color="000000"/>
          <w:bottom w:val="none" w:sz="4" w:space="0" w:color="000000"/>
          <w:right w:val="none" w:sz="4" w:space="0" w:color="000000"/>
          <w:between w:val="none" w:sz="4" w:space="0" w:color="000000"/>
        </w:pBdr>
        <w:tabs>
          <w:tab w:val="left" w:pos="1560"/>
        </w:tabs>
        <w:ind w:firstLine="709"/>
        <w:jc w:val="both"/>
        <w:rPr>
          <w:color w:val="000000"/>
          <w:sz w:val="28"/>
          <w:szCs w:val="28"/>
        </w:rPr>
      </w:pPr>
      <w:r>
        <w:rPr>
          <w:b/>
          <w:color w:val="000000"/>
          <w:sz w:val="28"/>
          <w:szCs w:val="28"/>
        </w:rPr>
        <w:t>Сервисный запрос</w:t>
      </w:r>
      <w:r>
        <w:rPr>
          <w:color w:val="000000"/>
          <w:sz w:val="28"/>
          <w:szCs w:val="28"/>
        </w:rPr>
        <w:t xml:space="preserve"> - Запрос от Пользователя\Сотрудника на предоставление каких-либо услуг из Каталога услуг. </w:t>
      </w:r>
    </w:p>
    <w:p w14:paraId="065B805D" w14:textId="77777777" w:rsidR="00C81787" w:rsidRDefault="00A922AA">
      <w:pPr>
        <w:widowControl w:val="0"/>
        <w:pBdr>
          <w:top w:val="none" w:sz="4" w:space="0" w:color="000000"/>
          <w:left w:val="none" w:sz="4" w:space="0" w:color="000000"/>
          <w:bottom w:val="none" w:sz="4" w:space="0" w:color="000000"/>
          <w:right w:val="none" w:sz="4" w:space="0" w:color="000000"/>
          <w:between w:val="none" w:sz="4" w:space="0" w:color="000000"/>
        </w:pBdr>
        <w:tabs>
          <w:tab w:val="left" w:pos="1560"/>
        </w:tabs>
        <w:ind w:firstLine="709"/>
        <w:jc w:val="both"/>
        <w:rPr>
          <w:color w:val="000000"/>
          <w:sz w:val="28"/>
          <w:szCs w:val="28"/>
        </w:rPr>
      </w:pPr>
      <w:r>
        <w:rPr>
          <w:b/>
          <w:color w:val="000000"/>
          <w:sz w:val="28"/>
          <w:szCs w:val="28"/>
        </w:rPr>
        <w:t>Приоритет</w:t>
      </w:r>
      <w:r>
        <w:rPr>
          <w:color w:val="000000"/>
          <w:sz w:val="28"/>
          <w:szCs w:val="28"/>
        </w:rPr>
        <w:t xml:space="preserve"> - Категория, используемая для определения относительной важности заявки, проблемы или изменения. Приоритет базируется на влиянии и срочности и используется для определения требуемого времени обработки.</w:t>
      </w:r>
    </w:p>
    <w:p w14:paraId="7F581446" w14:textId="77777777" w:rsidR="00C81787" w:rsidRDefault="00A922AA">
      <w:pPr>
        <w:widowControl w:val="0"/>
        <w:pBdr>
          <w:top w:val="none" w:sz="4" w:space="0" w:color="000000"/>
          <w:left w:val="none" w:sz="4" w:space="0" w:color="000000"/>
          <w:bottom w:val="none" w:sz="4" w:space="0" w:color="000000"/>
          <w:right w:val="none" w:sz="4" w:space="0" w:color="000000"/>
          <w:between w:val="none" w:sz="4" w:space="0" w:color="000000"/>
        </w:pBdr>
        <w:tabs>
          <w:tab w:val="left" w:pos="1560"/>
        </w:tabs>
        <w:ind w:firstLine="709"/>
        <w:jc w:val="both"/>
        <w:rPr>
          <w:color w:val="000000"/>
          <w:sz w:val="28"/>
          <w:szCs w:val="28"/>
        </w:rPr>
      </w:pPr>
      <w:r>
        <w:rPr>
          <w:b/>
          <w:color w:val="000000"/>
          <w:sz w:val="28"/>
          <w:szCs w:val="28"/>
        </w:rPr>
        <w:t>Приоритезация заявок</w:t>
      </w:r>
      <w:r>
        <w:rPr>
          <w:color w:val="000000"/>
          <w:sz w:val="28"/>
          <w:szCs w:val="28"/>
        </w:rPr>
        <w:t xml:space="preserve"> (модель инцидент менеджмента, принятая в компании) - назначение приоритета на основании влияния и срочности и определяет требуемое время обработки заявки.</w:t>
      </w:r>
    </w:p>
    <w:p w14:paraId="710EACE0" w14:textId="77777777" w:rsidR="00C81787" w:rsidRDefault="00A922AA">
      <w:pPr>
        <w:widowControl w:val="0"/>
        <w:pBdr>
          <w:top w:val="none" w:sz="4" w:space="0" w:color="000000"/>
          <w:left w:val="none" w:sz="4" w:space="0" w:color="000000"/>
          <w:bottom w:val="none" w:sz="4" w:space="0" w:color="000000"/>
          <w:right w:val="none" w:sz="4" w:space="0" w:color="000000"/>
          <w:between w:val="none" w:sz="4" w:space="0" w:color="000000"/>
        </w:pBdr>
        <w:tabs>
          <w:tab w:val="left" w:pos="1560"/>
        </w:tabs>
        <w:jc w:val="both"/>
        <w:rPr>
          <w:color w:val="000000"/>
          <w:sz w:val="28"/>
          <w:szCs w:val="28"/>
        </w:rPr>
      </w:pPr>
      <w:r>
        <w:rPr>
          <w:color w:val="000000"/>
          <w:sz w:val="28"/>
          <w:szCs w:val="28"/>
        </w:rPr>
        <w:t>Параметры приоритезации заявок</w:t>
      </w:r>
    </w:p>
    <w:p w14:paraId="5B0AF97F" w14:textId="77777777" w:rsidR="00C81787" w:rsidRDefault="00C81787">
      <w:pPr>
        <w:widowControl w:val="0"/>
        <w:pBdr>
          <w:top w:val="none" w:sz="4" w:space="0" w:color="000000"/>
          <w:left w:val="none" w:sz="4" w:space="0" w:color="000000"/>
          <w:bottom w:val="none" w:sz="4" w:space="0" w:color="000000"/>
          <w:right w:val="none" w:sz="4" w:space="0" w:color="000000"/>
          <w:between w:val="none" w:sz="4" w:space="0" w:color="000000"/>
        </w:pBdr>
        <w:tabs>
          <w:tab w:val="left" w:pos="1560"/>
        </w:tabs>
        <w:jc w:val="both"/>
        <w:rPr>
          <w:color w:val="000000"/>
          <w:sz w:val="28"/>
          <w:szCs w:val="28"/>
        </w:rPr>
      </w:pPr>
    </w:p>
    <w:tbl>
      <w:tblPr>
        <w:tblW w:w="10007" w:type="dxa"/>
        <w:tblInd w:w="4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927"/>
        <w:gridCol w:w="2268"/>
        <w:gridCol w:w="5812"/>
      </w:tblGrid>
      <w:tr w:rsidR="00C81787" w14:paraId="563BC9D6" w14:textId="77777777">
        <w:trPr>
          <w:trHeight w:val="360"/>
        </w:trPr>
        <w:tc>
          <w:tcPr>
            <w:tcW w:w="1927" w:type="dxa"/>
            <w:shd w:val="clear" w:color="auto" w:fill="FFFFFF"/>
          </w:tcPr>
          <w:p w14:paraId="4F125B2C" w14:textId="77777777" w:rsidR="00C81787" w:rsidRDefault="00A922AA">
            <w:pPr>
              <w:shd w:val="clear" w:color="auto" w:fill="FFFFFF"/>
              <w:ind w:firstLine="226"/>
              <w:jc w:val="center"/>
            </w:pPr>
            <w:r>
              <w:t>Значение</w:t>
            </w:r>
          </w:p>
        </w:tc>
        <w:tc>
          <w:tcPr>
            <w:tcW w:w="2268" w:type="dxa"/>
            <w:shd w:val="clear" w:color="auto" w:fill="FFFFFF"/>
            <w:tcMar>
              <w:top w:w="0" w:type="dxa"/>
              <w:left w:w="40" w:type="dxa"/>
              <w:bottom w:w="0" w:type="dxa"/>
              <w:right w:w="40" w:type="dxa"/>
            </w:tcMar>
          </w:tcPr>
          <w:p w14:paraId="0E407F41" w14:textId="77777777" w:rsidR="00C81787" w:rsidRDefault="00A922AA">
            <w:pPr>
              <w:shd w:val="clear" w:color="auto" w:fill="FFFFFF"/>
              <w:jc w:val="center"/>
            </w:pPr>
            <w:r>
              <w:t>Обозначение в Системе обработки обращений</w:t>
            </w:r>
          </w:p>
        </w:tc>
        <w:tc>
          <w:tcPr>
            <w:tcW w:w="5812" w:type="dxa"/>
            <w:shd w:val="clear" w:color="auto" w:fill="FFFFFF"/>
            <w:tcMar>
              <w:top w:w="0" w:type="dxa"/>
              <w:left w:w="40" w:type="dxa"/>
              <w:bottom w:w="0" w:type="dxa"/>
              <w:right w:w="40" w:type="dxa"/>
            </w:tcMar>
          </w:tcPr>
          <w:p w14:paraId="5B5E930A" w14:textId="77777777" w:rsidR="00C81787" w:rsidRDefault="00A922AA">
            <w:pPr>
              <w:ind w:left="61"/>
              <w:jc w:val="center"/>
            </w:pPr>
            <w:r>
              <w:t>Краткое описание</w:t>
            </w:r>
          </w:p>
        </w:tc>
      </w:tr>
      <w:tr w:rsidR="00C81787" w14:paraId="71B649AE" w14:textId="77777777">
        <w:trPr>
          <w:trHeight w:val="360"/>
        </w:trPr>
        <w:tc>
          <w:tcPr>
            <w:tcW w:w="1927" w:type="dxa"/>
            <w:shd w:val="clear" w:color="auto" w:fill="FFFFFF"/>
            <w:vAlign w:val="center"/>
          </w:tcPr>
          <w:p w14:paraId="4EBB0376" w14:textId="77777777" w:rsidR="00C81787" w:rsidRDefault="00A922AA">
            <w:pPr>
              <w:shd w:val="clear" w:color="auto" w:fill="FFFFFF"/>
              <w:ind w:firstLine="226"/>
            </w:pPr>
            <w:r>
              <w:t>Блокирующий</w:t>
            </w:r>
          </w:p>
        </w:tc>
        <w:tc>
          <w:tcPr>
            <w:tcW w:w="2268" w:type="dxa"/>
            <w:shd w:val="clear" w:color="auto" w:fill="FFFFFF"/>
            <w:tcMar>
              <w:top w:w="0" w:type="dxa"/>
              <w:left w:w="40" w:type="dxa"/>
              <w:bottom w:w="0" w:type="dxa"/>
              <w:right w:w="40" w:type="dxa"/>
            </w:tcMar>
            <w:vAlign w:val="center"/>
          </w:tcPr>
          <w:p w14:paraId="7780B535" w14:textId="77777777" w:rsidR="00C81787" w:rsidRDefault="00A922AA">
            <w:pPr>
              <w:shd w:val="clear" w:color="auto" w:fill="FFFFFF"/>
              <w:jc w:val="center"/>
            </w:pPr>
            <w:r>
              <w:t>«1»</w:t>
            </w:r>
          </w:p>
        </w:tc>
        <w:tc>
          <w:tcPr>
            <w:tcW w:w="5812" w:type="dxa"/>
            <w:shd w:val="clear" w:color="auto" w:fill="FFFFFF"/>
            <w:tcMar>
              <w:top w:w="0" w:type="dxa"/>
              <w:left w:w="40" w:type="dxa"/>
              <w:bottom w:w="0" w:type="dxa"/>
              <w:right w:w="40" w:type="dxa"/>
            </w:tcMar>
            <w:vAlign w:val="center"/>
          </w:tcPr>
          <w:p w14:paraId="1FB4AF50" w14:textId="77777777" w:rsidR="00C81787" w:rsidRDefault="00A922AA">
            <w:pPr>
              <w:shd w:val="clear" w:color="auto" w:fill="FFFFFF"/>
              <w:ind w:left="61"/>
            </w:pPr>
            <w:r>
              <w:t>Поддерживаемая система не функционирует полностью или не работают интеграционные процессы со смежными системами. Один или несколько основных бизнес-процессов не могут осуществляться в системе ни одним пользователем.</w:t>
            </w:r>
            <w:r>
              <w:br w:type="textWrapping" w:clear="all"/>
              <w:t> При этом других вариантов решения инцидента не существует, либо они неприменимы в силу высоких затрат по времени и/или деньгам.</w:t>
            </w:r>
          </w:p>
        </w:tc>
      </w:tr>
      <w:tr w:rsidR="00C81787" w14:paraId="0D85ABFC" w14:textId="77777777">
        <w:trPr>
          <w:trHeight w:val="345"/>
        </w:trPr>
        <w:tc>
          <w:tcPr>
            <w:tcW w:w="1927" w:type="dxa"/>
            <w:shd w:val="clear" w:color="auto" w:fill="FFFFFF"/>
            <w:vAlign w:val="center"/>
          </w:tcPr>
          <w:p w14:paraId="79358C32" w14:textId="77777777" w:rsidR="00C81787" w:rsidRDefault="00A922AA">
            <w:pPr>
              <w:shd w:val="clear" w:color="auto" w:fill="FFFFFF"/>
              <w:ind w:firstLine="226"/>
            </w:pPr>
            <w:r>
              <w:t>Высокий</w:t>
            </w:r>
          </w:p>
        </w:tc>
        <w:tc>
          <w:tcPr>
            <w:tcW w:w="2268" w:type="dxa"/>
            <w:shd w:val="clear" w:color="auto" w:fill="FFFFFF"/>
            <w:tcMar>
              <w:top w:w="0" w:type="dxa"/>
              <w:left w:w="40" w:type="dxa"/>
              <w:bottom w:w="0" w:type="dxa"/>
              <w:right w:w="40" w:type="dxa"/>
            </w:tcMar>
            <w:vAlign w:val="center"/>
          </w:tcPr>
          <w:p w14:paraId="16506143" w14:textId="77777777" w:rsidR="00C81787" w:rsidRDefault="00A922AA">
            <w:pPr>
              <w:shd w:val="clear" w:color="auto" w:fill="FFFFFF"/>
              <w:jc w:val="center"/>
            </w:pPr>
            <w:r>
              <w:t>«2»</w:t>
            </w:r>
          </w:p>
        </w:tc>
        <w:tc>
          <w:tcPr>
            <w:tcW w:w="5812" w:type="dxa"/>
            <w:shd w:val="clear" w:color="auto" w:fill="FFFFFF"/>
            <w:tcMar>
              <w:top w:w="0" w:type="dxa"/>
              <w:left w:w="40" w:type="dxa"/>
              <w:bottom w:w="0" w:type="dxa"/>
              <w:right w:w="40" w:type="dxa"/>
            </w:tcMar>
            <w:vAlign w:val="center"/>
          </w:tcPr>
          <w:p w14:paraId="24B00E00" w14:textId="77777777" w:rsidR="00C81787" w:rsidRDefault="00A922AA">
            <w:pPr>
              <w:pStyle w:val="docdatadocyv56551bqiaagaaeyqcaaagiaiaaamteqaabcowaaaaaaaaaaaaaaaaaaaaaaaaaaaaaaaaaaaaaaaaaaaaaaaaaaaaaaaaaaaaaaaaaaaaaaaaaaaaaaaaaaaaaaaaaaaaaaaaaaaaaaaaaaaaaaaaaaaaaaaaaaaaaaaaaaaaaaaaaaaaaaaaaaaaaaaaaaaaaaaaaaaaaaaaaaaaaaaaaaaaaaaaaaaaaaaaaaaaaaaa"/>
              <w:spacing w:before="0" w:beforeAutospacing="0" w:after="0" w:afterAutospacing="0"/>
              <w:ind w:left="65"/>
            </w:pPr>
            <w:r>
              <w:rPr>
                <w:color w:val="000000"/>
              </w:rPr>
              <w:t>Функционирование системы в целом не прекращается, но часть функционала не может быть использована. Инцидент носит массовый характер, функционал не работает у группы пользователей, все основные бизнес-процессы работают.</w:t>
            </w:r>
          </w:p>
          <w:p w14:paraId="1115D47E" w14:textId="77777777" w:rsidR="00C81787" w:rsidRDefault="00C81787">
            <w:pPr>
              <w:shd w:val="clear" w:color="auto" w:fill="FFFFFF"/>
              <w:ind w:left="65"/>
            </w:pPr>
          </w:p>
        </w:tc>
      </w:tr>
      <w:tr w:rsidR="00C81787" w14:paraId="2C217E33" w14:textId="77777777">
        <w:trPr>
          <w:trHeight w:val="345"/>
        </w:trPr>
        <w:tc>
          <w:tcPr>
            <w:tcW w:w="1927" w:type="dxa"/>
            <w:shd w:val="clear" w:color="auto" w:fill="FFFFFF"/>
            <w:vAlign w:val="center"/>
          </w:tcPr>
          <w:p w14:paraId="5C239D97" w14:textId="77777777" w:rsidR="00C81787" w:rsidRDefault="00A922AA">
            <w:pPr>
              <w:ind w:firstLine="226"/>
            </w:pPr>
            <w:r>
              <w:t>Средний</w:t>
            </w:r>
          </w:p>
        </w:tc>
        <w:tc>
          <w:tcPr>
            <w:tcW w:w="2268" w:type="dxa"/>
            <w:shd w:val="clear" w:color="auto" w:fill="FFFFFF"/>
            <w:tcMar>
              <w:top w:w="0" w:type="dxa"/>
              <w:left w:w="40" w:type="dxa"/>
              <w:bottom w:w="0" w:type="dxa"/>
              <w:right w:w="40" w:type="dxa"/>
            </w:tcMar>
            <w:vAlign w:val="center"/>
          </w:tcPr>
          <w:p w14:paraId="5D6188CA" w14:textId="77777777" w:rsidR="00C81787" w:rsidRDefault="00A922AA">
            <w:pPr>
              <w:shd w:val="clear" w:color="auto" w:fill="FFFFFF"/>
              <w:jc w:val="center"/>
            </w:pPr>
            <w:r>
              <w:t>«3»</w:t>
            </w:r>
          </w:p>
        </w:tc>
        <w:tc>
          <w:tcPr>
            <w:tcW w:w="5812" w:type="dxa"/>
            <w:shd w:val="clear" w:color="auto" w:fill="FFFFFF"/>
            <w:tcMar>
              <w:top w:w="0" w:type="dxa"/>
              <w:left w:w="40" w:type="dxa"/>
              <w:bottom w:w="0" w:type="dxa"/>
              <w:right w:w="40" w:type="dxa"/>
            </w:tcMar>
            <w:vAlign w:val="center"/>
          </w:tcPr>
          <w:p w14:paraId="01C98C8C" w14:textId="77777777" w:rsidR="00C81787" w:rsidRDefault="00A922AA">
            <w:pPr>
              <w:shd w:val="clear" w:color="auto" w:fill="FFFFFF"/>
              <w:ind w:left="61"/>
            </w:pPr>
            <w:r>
              <w:rPr>
                <w:color w:val="000000"/>
              </w:rPr>
              <w:t>Единичные сбои в функционировании системы или вопросы по корректности функционирования системы. Система не работает у одного или</w:t>
            </w:r>
            <w:r>
              <w:rPr>
                <w:color w:val="000000"/>
              </w:rPr>
              <w:br w:type="textWrapping" w:clear="all"/>
              <w:t> нескольких пользователей, при этом этот функционал работает у других пользователей. Признаков массовости нет, работа в системе может продолжаться в штатном</w:t>
            </w:r>
            <w:r>
              <w:rPr>
                <w:color w:val="000000"/>
              </w:rPr>
              <w:br w:type="textWrapping" w:clear="all"/>
              <w:t> режиме у других пользователей.</w:t>
            </w:r>
          </w:p>
        </w:tc>
      </w:tr>
      <w:tr w:rsidR="00C81787" w14:paraId="38C78B91" w14:textId="77777777">
        <w:trPr>
          <w:trHeight w:val="345"/>
        </w:trPr>
        <w:tc>
          <w:tcPr>
            <w:tcW w:w="1927" w:type="dxa"/>
            <w:shd w:val="clear" w:color="auto" w:fill="FFFFFF"/>
            <w:vAlign w:val="center"/>
          </w:tcPr>
          <w:p w14:paraId="1BF32BDF" w14:textId="77777777" w:rsidR="00C81787" w:rsidRDefault="00A922AA">
            <w:pPr>
              <w:shd w:val="clear" w:color="auto" w:fill="FFFFFF"/>
              <w:ind w:firstLine="226"/>
            </w:pPr>
            <w:r>
              <w:t>Низкий</w:t>
            </w:r>
          </w:p>
        </w:tc>
        <w:tc>
          <w:tcPr>
            <w:tcW w:w="2268" w:type="dxa"/>
            <w:shd w:val="clear" w:color="auto" w:fill="FFFFFF"/>
            <w:tcMar>
              <w:top w:w="0" w:type="dxa"/>
              <w:left w:w="40" w:type="dxa"/>
              <w:bottom w:w="0" w:type="dxa"/>
              <w:right w:w="40" w:type="dxa"/>
            </w:tcMar>
            <w:vAlign w:val="center"/>
          </w:tcPr>
          <w:p w14:paraId="5AE6BD1D" w14:textId="77777777" w:rsidR="00C81787" w:rsidRDefault="00A922AA">
            <w:pPr>
              <w:shd w:val="clear" w:color="auto" w:fill="FFFFFF"/>
              <w:jc w:val="center"/>
            </w:pPr>
            <w:r>
              <w:t>«4»</w:t>
            </w:r>
          </w:p>
        </w:tc>
        <w:tc>
          <w:tcPr>
            <w:tcW w:w="5812" w:type="dxa"/>
            <w:shd w:val="clear" w:color="auto" w:fill="FFFFFF"/>
            <w:tcMar>
              <w:top w:w="0" w:type="dxa"/>
              <w:left w:w="40" w:type="dxa"/>
              <w:bottom w:w="0" w:type="dxa"/>
              <w:right w:w="40" w:type="dxa"/>
            </w:tcMar>
            <w:vAlign w:val="center"/>
          </w:tcPr>
          <w:p w14:paraId="60F1D6BA" w14:textId="77777777" w:rsidR="00C81787" w:rsidRDefault="00A922AA">
            <w:pPr>
              <w:shd w:val="clear" w:color="auto" w:fill="FFFFFF"/>
              <w:ind w:left="61"/>
            </w:pPr>
            <w:r>
              <w:rPr>
                <w:color w:val="000000"/>
              </w:rPr>
              <w:t>Любые обращения пользователей, которые нельзя классифицировать, как сбой в работе системы.</w:t>
            </w:r>
          </w:p>
        </w:tc>
      </w:tr>
    </w:tbl>
    <w:p w14:paraId="5A420607" w14:textId="77777777" w:rsidR="00C81787" w:rsidRDefault="00C81787">
      <w:pPr>
        <w:widowControl w:val="0"/>
        <w:pBdr>
          <w:top w:val="none" w:sz="4" w:space="0" w:color="000000"/>
          <w:left w:val="none" w:sz="4" w:space="0" w:color="000000"/>
          <w:bottom w:val="none" w:sz="4" w:space="0" w:color="000000"/>
          <w:right w:val="none" w:sz="4" w:space="0" w:color="000000"/>
          <w:between w:val="none" w:sz="4" w:space="0" w:color="000000"/>
        </w:pBdr>
        <w:tabs>
          <w:tab w:val="left" w:pos="1560"/>
        </w:tabs>
        <w:jc w:val="both"/>
        <w:rPr>
          <w:color w:val="000000"/>
          <w:sz w:val="28"/>
          <w:szCs w:val="28"/>
        </w:rPr>
      </w:pPr>
    </w:p>
    <w:p w14:paraId="31EE17E8" w14:textId="77777777" w:rsidR="00C81787" w:rsidRDefault="00A922AA">
      <w:pPr>
        <w:widowControl w:val="0"/>
        <w:numPr>
          <w:ilvl w:val="1"/>
          <w:numId w:val="25"/>
        </w:numPr>
        <w:pBdr>
          <w:top w:val="none" w:sz="4" w:space="0" w:color="000000"/>
          <w:left w:val="none" w:sz="4" w:space="0" w:color="000000"/>
          <w:bottom w:val="none" w:sz="4" w:space="0" w:color="000000"/>
          <w:right w:val="none" w:sz="4" w:space="0" w:color="000000"/>
          <w:between w:val="none" w:sz="4" w:space="0" w:color="000000"/>
        </w:pBdr>
        <w:tabs>
          <w:tab w:val="left" w:pos="1560"/>
        </w:tabs>
        <w:ind w:left="0" w:firstLine="709"/>
        <w:jc w:val="both"/>
        <w:rPr>
          <w:color w:val="000000"/>
          <w:sz w:val="28"/>
          <w:szCs w:val="28"/>
        </w:rPr>
      </w:pPr>
      <w:r>
        <w:rPr>
          <w:color w:val="000000"/>
          <w:sz w:val="28"/>
          <w:szCs w:val="28"/>
        </w:rPr>
        <w:t>Исполнитель в течение 60 (шестьдесят) календарных дней после подписания договора (переходной период) должен:</w:t>
      </w:r>
    </w:p>
    <w:p w14:paraId="1617DF33" w14:textId="77777777" w:rsidR="00C81787" w:rsidRDefault="00A922AA">
      <w:pPr>
        <w:widowControl w:val="0"/>
        <w:numPr>
          <w:ilvl w:val="0"/>
          <w:numId w:val="24"/>
        </w:numPr>
        <w:pBdr>
          <w:top w:val="none" w:sz="4" w:space="0" w:color="000000"/>
          <w:left w:val="none" w:sz="4" w:space="0" w:color="000000"/>
          <w:bottom w:val="none" w:sz="4" w:space="0" w:color="000000"/>
          <w:right w:val="none" w:sz="4" w:space="0" w:color="000000"/>
          <w:between w:val="none" w:sz="4" w:space="0" w:color="000000"/>
        </w:pBdr>
        <w:tabs>
          <w:tab w:val="left" w:pos="993"/>
        </w:tabs>
        <w:ind w:left="0" w:firstLine="709"/>
        <w:jc w:val="both"/>
        <w:rPr>
          <w:color w:val="000000"/>
          <w:sz w:val="28"/>
          <w:szCs w:val="28"/>
        </w:rPr>
      </w:pPr>
      <w:r>
        <w:rPr>
          <w:color w:val="000000"/>
          <w:sz w:val="28"/>
          <w:szCs w:val="28"/>
        </w:rPr>
        <w:t>сформировать команду Технической поддержки;</w:t>
      </w:r>
    </w:p>
    <w:p w14:paraId="2CDA58AF" w14:textId="77777777" w:rsidR="00C81787" w:rsidRDefault="00A922AA">
      <w:pPr>
        <w:widowControl w:val="0"/>
        <w:numPr>
          <w:ilvl w:val="0"/>
          <w:numId w:val="24"/>
        </w:numPr>
        <w:pBdr>
          <w:top w:val="none" w:sz="4" w:space="0" w:color="000000"/>
          <w:left w:val="none" w:sz="4" w:space="0" w:color="000000"/>
          <w:bottom w:val="none" w:sz="4" w:space="0" w:color="000000"/>
          <w:right w:val="none" w:sz="4" w:space="0" w:color="000000"/>
          <w:between w:val="none" w:sz="4" w:space="0" w:color="000000"/>
        </w:pBdr>
        <w:tabs>
          <w:tab w:val="left" w:pos="993"/>
        </w:tabs>
        <w:ind w:left="0" w:firstLine="709"/>
        <w:jc w:val="both"/>
        <w:rPr>
          <w:color w:val="000000"/>
          <w:sz w:val="28"/>
          <w:szCs w:val="28"/>
        </w:rPr>
      </w:pPr>
      <w:r>
        <w:rPr>
          <w:color w:val="000000"/>
          <w:sz w:val="28"/>
          <w:szCs w:val="28"/>
        </w:rPr>
        <w:t>назначить выделенного менеджера Технической поддержки;</w:t>
      </w:r>
    </w:p>
    <w:p w14:paraId="4F88EB0B" w14:textId="646DFC45" w:rsidR="00C81787" w:rsidRDefault="00A922AA">
      <w:pPr>
        <w:widowControl w:val="0"/>
        <w:numPr>
          <w:ilvl w:val="0"/>
          <w:numId w:val="24"/>
        </w:numPr>
        <w:pBdr>
          <w:top w:val="none" w:sz="4" w:space="0" w:color="000000"/>
          <w:left w:val="none" w:sz="4" w:space="0" w:color="000000"/>
          <w:bottom w:val="none" w:sz="4" w:space="0" w:color="000000"/>
          <w:right w:val="none" w:sz="4" w:space="0" w:color="000000"/>
          <w:between w:val="none" w:sz="4" w:space="0" w:color="000000"/>
        </w:pBdr>
        <w:tabs>
          <w:tab w:val="left" w:pos="993"/>
        </w:tabs>
        <w:ind w:left="0" w:firstLine="709"/>
        <w:jc w:val="both"/>
        <w:rPr>
          <w:color w:val="000000"/>
          <w:sz w:val="28"/>
          <w:szCs w:val="28"/>
        </w:rPr>
      </w:pPr>
      <w:r>
        <w:rPr>
          <w:color w:val="000000"/>
          <w:sz w:val="28"/>
          <w:szCs w:val="28"/>
        </w:rPr>
        <w:t>настроить взаимодействие своей системы</w:t>
      </w:r>
      <w:r w:rsidR="008A78BD">
        <w:rPr>
          <w:color w:val="000000"/>
          <w:sz w:val="28"/>
          <w:szCs w:val="28"/>
        </w:rPr>
        <w:t xml:space="preserve"> регистрации обращений </w:t>
      </w:r>
      <w:r>
        <w:rPr>
          <w:color w:val="000000"/>
          <w:sz w:val="28"/>
          <w:szCs w:val="28"/>
        </w:rPr>
        <w:t>с системой Сервис Деск Заказчика (при необходимости);</w:t>
      </w:r>
    </w:p>
    <w:p w14:paraId="52ADEB0C" w14:textId="77777777" w:rsidR="00C81787" w:rsidRDefault="00A922AA">
      <w:pPr>
        <w:widowControl w:val="0"/>
        <w:numPr>
          <w:ilvl w:val="0"/>
          <w:numId w:val="24"/>
        </w:numPr>
        <w:pBdr>
          <w:top w:val="none" w:sz="4" w:space="0" w:color="000000"/>
          <w:left w:val="none" w:sz="4" w:space="0" w:color="000000"/>
          <w:bottom w:val="none" w:sz="4" w:space="0" w:color="000000"/>
          <w:right w:val="none" w:sz="4" w:space="0" w:color="000000"/>
          <w:between w:val="none" w:sz="4" w:space="0" w:color="000000"/>
        </w:pBdr>
        <w:tabs>
          <w:tab w:val="left" w:pos="993"/>
        </w:tabs>
        <w:ind w:left="0" w:firstLine="709"/>
        <w:jc w:val="both"/>
        <w:rPr>
          <w:color w:val="000000"/>
          <w:sz w:val="28"/>
          <w:szCs w:val="28"/>
        </w:rPr>
      </w:pPr>
      <w:r>
        <w:rPr>
          <w:color w:val="000000"/>
          <w:sz w:val="28"/>
          <w:szCs w:val="28"/>
        </w:rPr>
        <w:t xml:space="preserve">организовать рабочие места, каналы связи и взаимодействие с </w:t>
      </w:r>
      <w:r>
        <w:rPr>
          <w:color w:val="000000"/>
          <w:sz w:val="28"/>
          <w:szCs w:val="28"/>
        </w:rPr>
        <w:lastRenderedPageBreak/>
        <w:t>информационными ресурсами Заказчика;</w:t>
      </w:r>
    </w:p>
    <w:p w14:paraId="751F1455" w14:textId="77777777" w:rsidR="00C81787" w:rsidRDefault="00A922AA">
      <w:pPr>
        <w:widowControl w:val="0"/>
        <w:numPr>
          <w:ilvl w:val="0"/>
          <w:numId w:val="24"/>
        </w:numPr>
        <w:pBdr>
          <w:top w:val="none" w:sz="4" w:space="0" w:color="000000"/>
          <w:left w:val="none" w:sz="4" w:space="0" w:color="000000"/>
          <w:bottom w:val="none" w:sz="4" w:space="0" w:color="000000"/>
          <w:right w:val="none" w:sz="4" w:space="0" w:color="000000"/>
          <w:between w:val="none" w:sz="4" w:space="0" w:color="000000"/>
        </w:pBdr>
        <w:tabs>
          <w:tab w:val="left" w:pos="993"/>
        </w:tabs>
        <w:ind w:left="0" w:firstLine="709"/>
        <w:jc w:val="both"/>
        <w:rPr>
          <w:color w:val="000000"/>
          <w:sz w:val="28"/>
          <w:szCs w:val="28"/>
        </w:rPr>
      </w:pPr>
      <w:r>
        <w:rPr>
          <w:color w:val="000000"/>
          <w:sz w:val="28"/>
          <w:szCs w:val="28"/>
        </w:rPr>
        <w:t>организовать анализ документации, баз знаний (при наличии);</w:t>
      </w:r>
    </w:p>
    <w:p w14:paraId="445BED13" w14:textId="77777777" w:rsidR="00C81787" w:rsidRDefault="00A922AA">
      <w:pPr>
        <w:widowControl w:val="0"/>
        <w:numPr>
          <w:ilvl w:val="0"/>
          <w:numId w:val="24"/>
        </w:numPr>
        <w:pBdr>
          <w:top w:val="none" w:sz="4" w:space="0" w:color="000000"/>
          <w:left w:val="none" w:sz="4" w:space="0" w:color="000000"/>
          <w:bottom w:val="none" w:sz="4" w:space="0" w:color="000000"/>
          <w:right w:val="none" w:sz="4" w:space="0" w:color="000000"/>
          <w:between w:val="none" w:sz="4" w:space="0" w:color="000000"/>
        </w:pBdr>
        <w:tabs>
          <w:tab w:val="left" w:pos="993"/>
        </w:tabs>
        <w:ind w:left="0" w:firstLine="709"/>
        <w:jc w:val="both"/>
        <w:rPr>
          <w:color w:val="000000"/>
          <w:sz w:val="28"/>
          <w:szCs w:val="28"/>
        </w:rPr>
      </w:pPr>
      <w:r>
        <w:rPr>
          <w:color w:val="000000"/>
          <w:sz w:val="28"/>
          <w:szCs w:val="28"/>
        </w:rPr>
        <w:t>провести тренинги совместной работы с представителями Заказчика.</w:t>
      </w:r>
    </w:p>
    <w:p w14:paraId="15A2D6D5" w14:textId="6CDB0CA1" w:rsidR="00C81787" w:rsidRDefault="00A922AA">
      <w:pPr>
        <w:widowControl w:val="0"/>
        <w:numPr>
          <w:ilvl w:val="0"/>
          <w:numId w:val="24"/>
        </w:numPr>
        <w:pBdr>
          <w:top w:val="none" w:sz="4" w:space="0" w:color="000000"/>
          <w:left w:val="none" w:sz="4" w:space="0" w:color="000000"/>
          <w:bottom w:val="none" w:sz="4" w:space="0" w:color="000000"/>
          <w:right w:val="none" w:sz="4" w:space="0" w:color="000000"/>
          <w:between w:val="none" w:sz="4" w:space="0" w:color="000000"/>
        </w:pBdr>
        <w:tabs>
          <w:tab w:val="left" w:pos="993"/>
        </w:tabs>
        <w:ind w:left="0" w:firstLine="709"/>
        <w:jc w:val="both"/>
        <w:rPr>
          <w:color w:val="000000"/>
          <w:sz w:val="28"/>
          <w:szCs w:val="28"/>
        </w:rPr>
      </w:pPr>
      <w:r>
        <w:rPr>
          <w:color w:val="000000"/>
          <w:sz w:val="28"/>
          <w:szCs w:val="28"/>
        </w:rPr>
        <w:t>разработать план «Перехода Услуг Исполнителю» и план «Выхода из Проекта».</w:t>
      </w:r>
    </w:p>
    <w:p w14:paraId="19E9B5EA" w14:textId="77777777" w:rsidR="002D0558" w:rsidRPr="00112172" w:rsidRDefault="002D0558" w:rsidP="002D0558">
      <w:pPr>
        <w:suppressAutoHyphens/>
        <w:ind w:firstLine="851"/>
        <w:jc w:val="both"/>
        <w:rPr>
          <w:sz w:val="28"/>
          <w:szCs w:val="28"/>
        </w:rPr>
      </w:pPr>
      <w:r w:rsidRPr="00112172">
        <w:rPr>
          <w:sz w:val="28"/>
          <w:szCs w:val="28"/>
        </w:rPr>
        <w:t>Заказчик предоставляет Исполнителю, удалённый доступ к собственной ИТ-инфраструктуре и ИТ-системам после заполнения заявки на специальном ресурсе. Рабочая станция, с которой организуется удаленный доступ к информационным ресурсам ПАО «ТрансКонтейнер», должна удовлетворять определенным требованиям:</w:t>
      </w:r>
    </w:p>
    <w:p w14:paraId="35F4A0AF" w14:textId="77777777" w:rsidR="002D0558" w:rsidRPr="00112172" w:rsidRDefault="002D0558" w:rsidP="002D0558">
      <w:pPr>
        <w:pStyle w:val="affb"/>
        <w:numPr>
          <w:ilvl w:val="0"/>
          <w:numId w:val="24"/>
        </w:numPr>
        <w:shd w:val="clear" w:color="auto" w:fill="FFFFFF"/>
        <w:ind w:left="0" w:firstLine="851"/>
        <w:jc w:val="both"/>
        <w:rPr>
          <w:sz w:val="28"/>
          <w:szCs w:val="28"/>
        </w:rPr>
      </w:pPr>
      <w:r w:rsidRPr="00112172">
        <w:rPr>
          <w:sz w:val="28"/>
          <w:szCs w:val="28"/>
        </w:rPr>
        <w:t xml:space="preserve">при подключении к информационным ресурсам </w:t>
      </w:r>
      <w:r w:rsidRPr="00112172">
        <w:rPr>
          <w:sz w:val="28"/>
          <w:szCs w:val="28"/>
        </w:rPr>
        <w:br/>
        <w:t xml:space="preserve">ПАО «ТрансКонтейнер» рабочая станция не должна иметь активированных средств удаленной работы или выполнять функции шлюза; </w:t>
      </w:r>
    </w:p>
    <w:p w14:paraId="04C528C7" w14:textId="77777777" w:rsidR="002D0558" w:rsidRPr="00112172" w:rsidRDefault="002D0558" w:rsidP="002D0558">
      <w:pPr>
        <w:pStyle w:val="affb"/>
        <w:numPr>
          <w:ilvl w:val="0"/>
          <w:numId w:val="24"/>
        </w:numPr>
        <w:shd w:val="clear" w:color="auto" w:fill="FFFFFF"/>
        <w:ind w:left="0" w:firstLine="851"/>
        <w:jc w:val="both"/>
        <w:rPr>
          <w:sz w:val="28"/>
          <w:szCs w:val="28"/>
        </w:rPr>
      </w:pPr>
      <w:r w:rsidRPr="00112172">
        <w:rPr>
          <w:sz w:val="28"/>
          <w:szCs w:val="28"/>
        </w:rPr>
        <w:t>рабочая станция должна иметь нормально функционирующее антивирусное программное обеспечение, содержащее все обновление.</w:t>
      </w:r>
    </w:p>
    <w:p w14:paraId="1ABA0D8C" w14:textId="77777777" w:rsidR="002D0558" w:rsidRPr="00112172" w:rsidRDefault="002D0558" w:rsidP="002D0558">
      <w:pPr>
        <w:pStyle w:val="affb"/>
        <w:numPr>
          <w:ilvl w:val="0"/>
          <w:numId w:val="24"/>
        </w:numPr>
        <w:shd w:val="clear" w:color="auto" w:fill="FFFFFF"/>
        <w:ind w:left="0" w:firstLine="851"/>
        <w:jc w:val="both"/>
        <w:rPr>
          <w:sz w:val="28"/>
          <w:szCs w:val="28"/>
        </w:rPr>
      </w:pPr>
      <w:r w:rsidRPr="00112172">
        <w:rPr>
          <w:sz w:val="28"/>
          <w:szCs w:val="28"/>
        </w:rPr>
        <w:t>программное обеспечение рабочей станции должно содержать все обновления;</w:t>
      </w:r>
    </w:p>
    <w:p w14:paraId="6EA670A0" w14:textId="77777777" w:rsidR="002D0558" w:rsidRPr="00112172" w:rsidRDefault="002D0558" w:rsidP="002D0558">
      <w:pPr>
        <w:pStyle w:val="affb"/>
        <w:numPr>
          <w:ilvl w:val="0"/>
          <w:numId w:val="24"/>
        </w:numPr>
        <w:shd w:val="clear" w:color="auto" w:fill="FFFFFF"/>
        <w:ind w:left="0" w:firstLine="851"/>
        <w:jc w:val="both"/>
        <w:rPr>
          <w:sz w:val="28"/>
          <w:szCs w:val="28"/>
        </w:rPr>
      </w:pPr>
      <w:r w:rsidRPr="00112172">
        <w:rPr>
          <w:sz w:val="28"/>
          <w:szCs w:val="28"/>
        </w:rPr>
        <w:t>рабочая станция не должна содержать нелицензионное программное обеспечение или программное обеспечение с истекшим сроком эксплуатации и/или не поддерживаемого производителем;</w:t>
      </w:r>
    </w:p>
    <w:p w14:paraId="023B8FE2" w14:textId="77777777" w:rsidR="002D0558" w:rsidRPr="00112172" w:rsidRDefault="002D0558" w:rsidP="002D0558">
      <w:pPr>
        <w:pStyle w:val="affb"/>
        <w:numPr>
          <w:ilvl w:val="0"/>
          <w:numId w:val="24"/>
        </w:numPr>
        <w:shd w:val="clear" w:color="auto" w:fill="FFFFFF"/>
        <w:ind w:left="0" w:firstLine="851"/>
        <w:jc w:val="both"/>
        <w:rPr>
          <w:sz w:val="28"/>
          <w:szCs w:val="28"/>
        </w:rPr>
      </w:pPr>
      <w:r w:rsidRPr="00112172">
        <w:rPr>
          <w:sz w:val="28"/>
          <w:szCs w:val="28"/>
        </w:rPr>
        <w:t>должны применяться пароли, пароли к информационным ресурсам и средствам организации VPN должны сохраняться в тайне;</w:t>
      </w:r>
    </w:p>
    <w:p w14:paraId="2A805FD8" w14:textId="420B77FD" w:rsidR="002D0558" w:rsidRDefault="002D0558" w:rsidP="002D0558">
      <w:pPr>
        <w:widowControl w:val="0"/>
        <w:numPr>
          <w:ilvl w:val="0"/>
          <w:numId w:val="24"/>
        </w:numPr>
        <w:pBdr>
          <w:top w:val="none" w:sz="4" w:space="0" w:color="000000"/>
          <w:left w:val="none" w:sz="4" w:space="0" w:color="000000"/>
          <w:bottom w:val="none" w:sz="4" w:space="0" w:color="000000"/>
          <w:right w:val="none" w:sz="4" w:space="0" w:color="000000"/>
          <w:between w:val="none" w:sz="4" w:space="0" w:color="000000"/>
        </w:pBdr>
        <w:tabs>
          <w:tab w:val="left" w:pos="993"/>
        </w:tabs>
        <w:ind w:left="0" w:firstLine="709"/>
        <w:jc w:val="both"/>
        <w:rPr>
          <w:color w:val="000000"/>
          <w:sz w:val="28"/>
          <w:szCs w:val="28"/>
        </w:rPr>
      </w:pPr>
      <w:r w:rsidRPr="00112172">
        <w:rPr>
          <w:sz w:val="28"/>
          <w:szCs w:val="28"/>
        </w:rPr>
        <w:t>в случае выявления факта или подозрения на несанкционированное использование удаленного доступа необходимо немедленно поставить в известность Заказчика.</w:t>
      </w:r>
    </w:p>
    <w:p w14:paraId="2318768F" w14:textId="77777777" w:rsidR="00C81787" w:rsidRDefault="00A922AA">
      <w:pPr>
        <w:widowControl w:val="0"/>
        <w:numPr>
          <w:ilvl w:val="1"/>
          <w:numId w:val="25"/>
        </w:numPr>
        <w:pBdr>
          <w:top w:val="none" w:sz="4" w:space="0" w:color="000000"/>
          <w:left w:val="none" w:sz="4" w:space="0" w:color="000000"/>
          <w:bottom w:val="none" w:sz="4" w:space="0" w:color="000000"/>
          <w:right w:val="none" w:sz="4" w:space="0" w:color="000000"/>
          <w:between w:val="none" w:sz="4" w:space="0" w:color="000000"/>
        </w:pBdr>
        <w:tabs>
          <w:tab w:val="left" w:pos="1560"/>
        </w:tabs>
        <w:ind w:left="0" w:firstLine="709"/>
        <w:jc w:val="both"/>
        <w:rPr>
          <w:b/>
          <w:color w:val="000000"/>
          <w:sz w:val="28"/>
          <w:szCs w:val="28"/>
        </w:rPr>
      </w:pPr>
      <w:r>
        <w:rPr>
          <w:b/>
          <w:color w:val="000000"/>
          <w:sz w:val="28"/>
          <w:szCs w:val="28"/>
        </w:rPr>
        <w:t>В состав Услуги должно входить:</w:t>
      </w:r>
    </w:p>
    <w:p w14:paraId="7C8902DE" w14:textId="67164580" w:rsidR="00C81787" w:rsidRDefault="00A922AA">
      <w:pPr>
        <w:widowControl w:val="0"/>
        <w:numPr>
          <w:ilvl w:val="2"/>
          <w:numId w:val="25"/>
        </w:numPr>
        <w:pBdr>
          <w:top w:val="none" w:sz="4" w:space="0" w:color="000000"/>
          <w:left w:val="none" w:sz="4" w:space="0" w:color="000000"/>
          <w:bottom w:val="none" w:sz="4" w:space="0" w:color="000000"/>
          <w:right w:val="none" w:sz="4" w:space="0" w:color="000000"/>
          <w:between w:val="none" w:sz="4" w:space="0" w:color="000000"/>
        </w:pBdr>
        <w:tabs>
          <w:tab w:val="left" w:pos="1560"/>
        </w:tabs>
        <w:ind w:left="0" w:firstLine="709"/>
        <w:jc w:val="both"/>
        <w:rPr>
          <w:b/>
          <w:color w:val="000000"/>
          <w:sz w:val="28"/>
          <w:szCs w:val="28"/>
        </w:rPr>
      </w:pPr>
      <w:r>
        <w:rPr>
          <w:sz w:val="28"/>
          <w:szCs w:val="28"/>
        </w:rPr>
        <w:t xml:space="preserve">Прием обращений от пользователей по телефону, </w:t>
      </w:r>
      <w:r w:rsidR="004539DC">
        <w:rPr>
          <w:sz w:val="28"/>
          <w:szCs w:val="28"/>
        </w:rPr>
        <w:t xml:space="preserve">электронной </w:t>
      </w:r>
      <w:r>
        <w:rPr>
          <w:sz w:val="28"/>
          <w:szCs w:val="28"/>
        </w:rPr>
        <w:t>почте, через систему Сервис Деск (</w:t>
      </w:r>
      <w:r w:rsidR="004539DC">
        <w:rPr>
          <w:sz w:val="28"/>
          <w:szCs w:val="28"/>
        </w:rPr>
        <w:t>личный кабинет (</w:t>
      </w:r>
      <w:r>
        <w:rPr>
          <w:sz w:val="28"/>
          <w:szCs w:val="28"/>
        </w:rPr>
        <w:t>ЛК</w:t>
      </w:r>
      <w:r w:rsidR="004539DC">
        <w:rPr>
          <w:sz w:val="28"/>
          <w:szCs w:val="28"/>
        </w:rPr>
        <w:t>)</w:t>
      </w:r>
      <w:r>
        <w:rPr>
          <w:sz w:val="28"/>
          <w:szCs w:val="28"/>
        </w:rPr>
        <w:t xml:space="preserve"> Пользователя) Заказчика, их регистрация, классификация и обработка.</w:t>
      </w:r>
    </w:p>
    <w:p w14:paraId="2F400452" w14:textId="77777777" w:rsidR="00C81787" w:rsidRDefault="00A922AA">
      <w:pPr>
        <w:widowControl w:val="0"/>
        <w:numPr>
          <w:ilvl w:val="2"/>
          <w:numId w:val="25"/>
        </w:numPr>
        <w:pBdr>
          <w:top w:val="none" w:sz="4" w:space="0" w:color="000000"/>
          <w:left w:val="none" w:sz="4" w:space="0" w:color="000000"/>
          <w:bottom w:val="none" w:sz="4" w:space="0" w:color="000000"/>
          <w:right w:val="none" w:sz="4" w:space="0" w:color="000000"/>
          <w:between w:val="none" w:sz="4" w:space="0" w:color="000000"/>
        </w:pBdr>
        <w:tabs>
          <w:tab w:val="left" w:pos="1560"/>
        </w:tabs>
        <w:jc w:val="both"/>
        <w:rPr>
          <w:sz w:val="28"/>
          <w:szCs w:val="28"/>
        </w:rPr>
      </w:pPr>
      <w:r>
        <w:rPr>
          <w:sz w:val="28"/>
          <w:szCs w:val="28"/>
        </w:rPr>
        <w:t>Обработка заявок, созданных пользователями в системе:</w:t>
      </w:r>
    </w:p>
    <w:p w14:paraId="45F2996D" w14:textId="77777777" w:rsidR="00C81787" w:rsidRDefault="00A922AA">
      <w:pPr>
        <w:pStyle w:val="affb"/>
        <w:widowControl w:val="0"/>
        <w:numPr>
          <w:ilvl w:val="0"/>
          <w:numId w:val="27"/>
        </w:numPr>
        <w:pBdr>
          <w:top w:val="none" w:sz="4" w:space="0" w:color="000000"/>
          <w:left w:val="none" w:sz="4" w:space="0" w:color="000000"/>
          <w:bottom w:val="none" w:sz="4" w:space="0" w:color="000000"/>
          <w:right w:val="none" w:sz="4" w:space="0" w:color="000000"/>
          <w:between w:val="none" w:sz="4" w:space="0" w:color="000000"/>
        </w:pBdr>
        <w:tabs>
          <w:tab w:val="left" w:pos="993"/>
        </w:tabs>
        <w:ind w:left="0" w:firstLine="709"/>
        <w:jc w:val="both"/>
        <w:rPr>
          <w:color w:val="000000"/>
          <w:sz w:val="28"/>
          <w:szCs w:val="28"/>
        </w:rPr>
      </w:pPr>
      <w:r>
        <w:rPr>
          <w:color w:val="000000"/>
          <w:sz w:val="28"/>
          <w:szCs w:val="28"/>
        </w:rPr>
        <w:t>удаленное решение инцидентов/сервисных запросов;</w:t>
      </w:r>
    </w:p>
    <w:p w14:paraId="06F4CA0F" w14:textId="77777777" w:rsidR="00C81787" w:rsidRDefault="00A922AA">
      <w:pPr>
        <w:pStyle w:val="affb"/>
        <w:widowControl w:val="0"/>
        <w:numPr>
          <w:ilvl w:val="0"/>
          <w:numId w:val="27"/>
        </w:numPr>
        <w:pBdr>
          <w:top w:val="none" w:sz="4" w:space="0" w:color="000000"/>
          <w:left w:val="none" w:sz="4" w:space="0" w:color="000000"/>
          <w:bottom w:val="none" w:sz="4" w:space="0" w:color="000000"/>
          <w:right w:val="none" w:sz="4" w:space="0" w:color="000000"/>
          <w:between w:val="none" w:sz="4" w:space="0" w:color="000000"/>
        </w:pBdr>
        <w:tabs>
          <w:tab w:val="left" w:pos="993"/>
        </w:tabs>
        <w:ind w:left="0" w:firstLine="709"/>
        <w:jc w:val="both"/>
        <w:rPr>
          <w:color w:val="000000"/>
          <w:sz w:val="28"/>
          <w:szCs w:val="28"/>
        </w:rPr>
      </w:pPr>
      <w:r>
        <w:rPr>
          <w:color w:val="000000"/>
          <w:sz w:val="28"/>
          <w:szCs w:val="28"/>
        </w:rPr>
        <w:t>маршрутизация на другие подразделения технической поддержки (2-я линия).</w:t>
      </w:r>
    </w:p>
    <w:p w14:paraId="77F864A8" w14:textId="78F1561C" w:rsidR="00C81787" w:rsidRDefault="00A922AA">
      <w:pPr>
        <w:widowControl w:val="0"/>
        <w:numPr>
          <w:ilvl w:val="2"/>
          <w:numId w:val="25"/>
        </w:numPr>
        <w:pBdr>
          <w:top w:val="none" w:sz="4" w:space="0" w:color="000000"/>
          <w:left w:val="none" w:sz="4" w:space="0" w:color="000000"/>
          <w:bottom w:val="none" w:sz="4" w:space="0" w:color="000000"/>
          <w:right w:val="none" w:sz="4" w:space="0" w:color="000000"/>
          <w:between w:val="none" w:sz="4" w:space="0" w:color="000000"/>
        </w:pBdr>
        <w:tabs>
          <w:tab w:val="left" w:pos="1560"/>
        </w:tabs>
        <w:ind w:left="0" w:firstLine="709"/>
        <w:jc w:val="both"/>
        <w:rPr>
          <w:sz w:val="28"/>
          <w:szCs w:val="28"/>
        </w:rPr>
      </w:pPr>
      <w:r>
        <w:rPr>
          <w:sz w:val="28"/>
          <w:szCs w:val="28"/>
        </w:rPr>
        <w:t xml:space="preserve">Создание заявки в Сервис Деск, при поступлении от </w:t>
      </w:r>
      <w:r w:rsidR="008A78BD">
        <w:rPr>
          <w:sz w:val="28"/>
          <w:szCs w:val="28"/>
        </w:rPr>
        <w:t xml:space="preserve">системы мониторинга Заказчика </w:t>
      </w:r>
      <w:r>
        <w:rPr>
          <w:sz w:val="28"/>
          <w:szCs w:val="28"/>
        </w:rPr>
        <w:t>сообщений о критических предупреждениях или инцидентах в информационных системах.</w:t>
      </w:r>
    </w:p>
    <w:p w14:paraId="0F3A7E9D" w14:textId="7C694EED" w:rsidR="00C81787" w:rsidRDefault="00A922AA">
      <w:pPr>
        <w:widowControl w:val="0"/>
        <w:numPr>
          <w:ilvl w:val="2"/>
          <w:numId w:val="25"/>
        </w:numPr>
        <w:pBdr>
          <w:top w:val="none" w:sz="4" w:space="0" w:color="000000"/>
          <w:left w:val="none" w:sz="4" w:space="0" w:color="000000"/>
          <w:bottom w:val="none" w:sz="4" w:space="0" w:color="000000"/>
          <w:right w:val="none" w:sz="4" w:space="0" w:color="000000"/>
          <w:between w:val="none" w:sz="4" w:space="0" w:color="000000"/>
        </w:pBdr>
        <w:tabs>
          <w:tab w:val="left" w:pos="1560"/>
        </w:tabs>
        <w:ind w:left="0" w:firstLine="709"/>
        <w:jc w:val="both"/>
        <w:rPr>
          <w:sz w:val="28"/>
          <w:szCs w:val="28"/>
        </w:rPr>
      </w:pPr>
      <w:r>
        <w:rPr>
          <w:sz w:val="28"/>
          <w:szCs w:val="28"/>
        </w:rPr>
        <w:t>Контроль хода выполнения работ по запросу, эскалация на руководство Заказчика, в случае возникновения проблем с исполнением запроса, информирование пользователей о ходе выполнения работ, закрытие запроса.</w:t>
      </w:r>
    </w:p>
    <w:p w14:paraId="6F05CAF0" w14:textId="4C47484E" w:rsidR="002D0558" w:rsidRDefault="002D0558" w:rsidP="002D0558">
      <w:pPr>
        <w:widowControl w:val="0"/>
        <w:pBdr>
          <w:top w:val="none" w:sz="4" w:space="0" w:color="000000"/>
          <w:left w:val="none" w:sz="4" w:space="0" w:color="000000"/>
          <w:bottom w:val="none" w:sz="4" w:space="0" w:color="000000"/>
          <w:right w:val="none" w:sz="4" w:space="0" w:color="000000"/>
          <w:between w:val="none" w:sz="4" w:space="0" w:color="000000"/>
        </w:pBdr>
        <w:tabs>
          <w:tab w:val="left" w:pos="1560"/>
        </w:tabs>
        <w:ind w:firstLine="709"/>
        <w:jc w:val="both"/>
        <w:rPr>
          <w:sz w:val="28"/>
          <w:szCs w:val="28"/>
        </w:rPr>
      </w:pPr>
      <w:r w:rsidRPr="00112172">
        <w:rPr>
          <w:sz w:val="28"/>
          <w:szCs w:val="28"/>
        </w:rPr>
        <w:t xml:space="preserve">Контроль хода выполнения работ по запросу осуществляется вне зависимости от того, на какой линии он находится. Информирование пользователей о ходе выполнения работ может осуществляться как в рамках запроса через систему регистрации обращений, так и по электронной почте (если требуется массовое информирование и/или эскалация на руководство Заказчика о </w:t>
      </w:r>
      <w:r w:rsidRPr="00112172">
        <w:rPr>
          <w:sz w:val="28"/>
          <w:szCs w:val="28"/>
        </w:rPr>
        <w:lastRenderedPageBreak/>
        <w:t>проблемах/перебоях/регламентных работах в информационных системах) с дублированием информации в самом запросе.</w:t>
      </w:r>
    </w:p>
    <w:p w14:paraId="521810FF" w14:textId="77777777" w:rsidR="00C81787" w:rsidRDefault="00A922AA">
      <w:pPr>
        <w:widowControl w:val="0"/>
        <w:numPr>
          <w:ilvl w:val="2"/>
          <w:numId w:val="25"/>
        </w:numPr>
        <w:pBdr>
          <w:top w:val="none" w:sz="4" w:space="0" w:color="000000"/>
          <w:left w:val="none" w:sz="4" w:space="0" w:color="000000"/>
          <w:bottom w:val="none" w:sz="4" w:space="0" w:color="000000"/>
          <w:right w:val="none" w:sz="4" w:space="0" w:color="000000"/>
          <w:between w:val="none" w:sz="4" w:space="0" w:color="000000"/>
        </w:pBdr>
        <w:tabs>
          <w:tab w:val="left" w:pos="1560"/>
        </w:tabs>
        <w:ind w:left="0" w:firstLine="709"/>
        <w:jc w:val="both"/>
        <w:rPr>
          <w:sz w:val="28"/>
          <w:szCs w:val="28"/>
        </w:rPr>
      </w:pPr>
      <w:r>
        <w:rPr>
          <w:sz w:val="28"/>
          <w:szCs w:val="28"/>
        </w:rPr>
        <w:t>Выполнение роли координатора массовых некритических инцидентов, согласно процедурам Компании:</w:t>
      </w:r>
    </w:p>
    <w:p w14:paraId="0050D6D0" w14:textId="31D01232" w:rsidR="00C81787" w:rsidRDefault="00A922AA">
      <w:pPr>
        <w:pStyle w:val="affb"/>
        <w:widowControl w:val="0"/>
        <w:numPr>
          <w:ilvl w:val="0"/>
          <w:numId w:val="28"/>
        </w:numPr>
        <w:pBdr>
          <w:top w:val="none" w:sz="4" w:space="0" w:color="000000"/>
          <w:left w:val="none" w:sz="4" w:space="0" w:color="000000"/>
          <w:bottom w:val="none" w:sz="4" w:space="0" w:color="000000"/>
          <w:right w:val="none" w:sz="4" w:space="0" w:color="000000"/>
          <w:between w:val="none" w:sz="4" w:space="0" w:color="000000"/>
        </w:pBdr>
        <w:tabs>
          <w:tab w:val="left" w:pos="1560"/>
        </w:tabs>
        <w:jc w:val="both"/>
        <w:rPr>
          <w:sz w:val="28"/>
          <w:szCs w:val="28"/>
        </w:rPr>
      </w:pPr>
      <w:r>
        <w:rPr>
          <w:sz w:val="28"/>
          <w:szCs w:val="28"/>
        </w:rPr>
        <w:t xml:space="preserve">эскалация инцидента командам </w:t>
      </w:r>
      <w:r w:rsidR="008A78BD">
        <w:rPr>
          <w:sz w:val="28"/>
          <w:szCs w:val="28"/>
        </w:rPr>
        <w:t>технической поддержки Заказчика</w:t>
      </w:r>
      <w:r w:rsidR="00BC6FC2">
        <w:rPr>
          <w:sz w:val="28"/>
          <w:szCs w:val="28"/>
        </w:rPr>
        <w:t>;</w:t>
      </w:r>
    </w:p>
    <w:p w14:paraId="384DAAAD" w14:textId="77777777" w:rsidR="00C81787" w:rsidRDefault="00A922AA">
      <w:pPr>
        <w:pStyle w:val="affb"/>
        <w:widowControl w:val="0"/>
        <w:numPr>
          <w:ilvl w:val="0"/>
          <w:numId w:val="28"/>
        </w:numPr>
        <w:pBdr>
          <w:top w:val="none" w:sz="4" w:space="0" w:color="000000"/>
          <w:left w:val="none" w:sz="4" w:space="0" w:color="000000"/>
          <w:bottom w:val="none" w:sz="4" w:space="0" w:color="000000"/>
          <w:right w:val="none" w:sz="4" w:space="0" w:color="000000"/>
          <w:between w:val="none" w:sz="4" w:space="0" w:color="000000"/>
        </w:pBdr>
        <w:tabs>
          <w:tab w:val="left" w:pos="1560"/>
        </w:tabs>
        <w:jc w:val="both"/>
        <w:rPr>
          <w:sz w:val="28"/>
          <w:szCs w:val="28"/>
        </w:rPr>
      </w:pPr>
      <w:r>
        <w:rPr>
          <w:sz w:val="28"/>
          <w:szCs w:val="28"/>
        </w:rPr>
        <w:t xml:space="preserve">подготовка и отправка сообщений пользователям (по согласованному с Заказчиком шаблону); </w:t>
      </w:r>
    </w:p>
    <w:p w14:paraId="169982C6" w14:textId="77777777" w:rsidR="00C81787" w:rsidRDefault="00A922AA">
      <w:pPr>
        <w:pStyle w:val="affb"/>
        <w:widowControl w:val="0"/>
        <w:numPr>
          <w:ilvl w:val="0"/>
          <w:numId w:val="28"/>
        </w:numPr>
        <w:pBdr>
          <w:top w:val="none" w:sz="4" w:space="0" w:color="000000"/>
          <w:left w:val="none" w:sz="4" w:space="0" w:color="000000"/>
          <w:bottom w:val="none" w:sz="4" w:space="0" w:color="000000"/>
          <w:right w:val="none" w:sz="4" w:space="0" w:color="000000"/>
          <w:between w:val="none" w:sz="4" w:space="0" w:color="000000"/>
        </w:pBdr>
        <w:tabs>
          <w:tab w:val="left" w:pos="1560"/>
        </w:tabs>
        <w:jc w:val="both"/>
        <w:rPr>
          <w:sz w:val="28"/>
          <w:szCs w:val="28"/>
        </w:rPr>
      </w:pPr>
      <w:r>
        <w:rPr>
          <w:sz w:val="28"/>
          <w:szCs w:val="28"/>
        </w:rPr>
        <w:t>проверка восстановления сервиса с пользователями</w:t>
      </w:r>
    </w:p>
    <w:p w14:paraId="540808DE" w14:textId="19347769" w:rsidR="00C81787" w:rsidRDefault="00A922AA">
      <w:pPr>
        <w:widowControl w:val="0"/>
        <w:numPr>
          <w:ilvl w:val="2"/>
          <w:numId w:val="25"/>
        </w:numPr>
        <w:pBdr>
          <w:top w:val="none" w:sz="4" w:space="0" w:color="000000"/>
          <w:left w:val="none" w:sz="4" w:space="0" w:color="000000"/>
          <w:bottom w:val="none" w:sz="4" w:space="0" w:color="000000"/>
          <w:right w:val="none" w:sz="4" w:space="0" w:color="000000"/>
          <w:between w:val="none" w:sz="4" w:space="0" w:color="000000"/>
        </w:pBdr>
        <w:tabs>
          <w:tab w:val="left" w:pos="1560"/>
        </w:tabs>
        <w:ind w:left="0" w:firstLine="709"/>
        <w:jc w:val="both"/>
        <w:rPr>
          <w:sz w:val="28"/>
          <w:szCs w:val="28"/>
        </w:rPr>
      </w:pPr>
      <w:r>
        <w:rPr>
          <w:sz w:val="28"/>
          <w:szCs w:val="28"/>
        </w:rPr>
        <w:t>Обработка и эскалация сообщений от систем мониторинга (при предоставлении доступа к системе мониторинга</w:t>
      </w:r>
      <w:r w:rsidR="00524331">
        <w:rPr>
          <w:sz w:val="28"/>
          <w:szCs w:val="28"/>
        </w:rPr>
        <w:t xml:space="preserve"> Заказчика</w:t>
      </w:r>
      <w:r>
        <w:rPr>
          <w:sz w:val="28"/>
          <w:szCs w:val="28"/>
        </w:rPr>
        <w:t xml:space="preserve">). </w:t>
      </w:r>
      <w:r>
        <w:rPr>
          <w:color w:val="000000"/>
          <w:sz w:val="28"/>
          <w:szCs w:val="28"/>
        </w:rPr>
        <w:t xml:space="preserve"> </w:t>
      </w:r>
    </w:p>
    <w:p w14:paraId="53491207" w14:textId="4D2ADB13" w:rsidR="00C81787" w:rsidRDefault="00A922AA">
      <w:pPr>
        <w:widowControl w:val="0"/>
        <w:numPr>
          <w:ilvl w:val="2"/>
          <w:numId w:val="25"/>
        </w:numPr>
        <w:pBdr>
          <w:top w:val="none" w:sz="4" w:space="0" w:color="000000"/>
          <w:left w:val="none" w:sz="4" w:space="0" w:color="000000"/>
          <w:bottom w:val="none" w:sz="4" w:space="0" w:color="000000"/>
          <w:right w:val="none" w:sz="4" w:space="0" w:color="000000"/>
          <w:between w:val="none" w:sz="4" w:space="0" w:color="000000"/>
        </w:pBdr>
        <w:tabs>
          <w:tab w:val="left" w:pos="1560"/>
        </w:tabs>
        <w:ind w:left="0" w:firstLine="709"/>
        <w:jc w:val="both"/>
        <w:rPr>
          <w:sz w:val="28"/>
          <w:szCs w:val="28"/>
        </w:rPr>
      </w:pPr>
      <w:r>
        <w:rPr>
          <w:sz w:val="28"/>
          <w:szCs w:val="28"/>
        </w:rPr>
        <w:t xml:space="preserve">Участие в создании и адаптации инструкций для пользователей по ИТ сервисам Компании, размещение инструкций в базе знаний при наличии прав доступа к </w:t>
      </w:r>
      <w:r w:rsidR="007E7601">
        <w:rPr>
          <w:sz w:val="28"/>
          <w:szCs w:val="28"/>
        </w:rPr>
        <w:t>информационным системам</w:t>
      </w:r>
      <w:r>
        <w:rPr>
          <w:sz w:val="28"/>
          <w:szCs w:val="28"/>
        </w:rPr>
        <w:t>, поддержка инструкций в актуальном состоянии.</w:t>
      </w:r>
    </w:p>
    <w:p w14:paraId="3545672B" w14:textId="1DCFC0A0" w:rsidR="00C81787" w:rsidRDefault="00A922AA">
      <w:pPr>
        <w:widowControl w:val="0"/>
        <w:numPr>
          <w:ilvl w:val="2"/>
          <w:numId w:val="25"/>
        </w:numPr>
        <w:pBdr>
          <w:top w:val="none" w:sz="4" w:space="0" w:color="000000"/>
          <w:left w:val="none" w:sz="4" w:space="0" w:color="000000"/>
          <w:bottom w:val="none" w:sz="4" w:space="0" w:color="000000"/>
          <w:right w:val="none" w:sz="4" w:space="0" w:color="000000"/>
          <w:between w:val="none" w:sz="4" w:space="0" w:color="000000"/>
        </w:pBdr>
        <w:tabs>
          <w:tab w:val="left" w:pos="1560"/>
        </w:tabs>
        <w:ind w:left="0" w:firstLine="709"/>
        <w:jc w:val="both"/>
        <w:rPr>
          <w:sz w:val="28"/>
          <w:szCs w:val="28"/>
        </w:rPr>
      </w:pPr>
      <w:r>
        <w:rPr>
          <w:sz w:val="28"/>
          <w:szCs w:val="28"/>
        </w:rPr>
        <w:t xml:space="preserve">Поддержка клиентской части и/или установка как стандартного программного обеспечения, так и специализированного (при условии предоставления доступа и технической документации (обучения) и мониторинг оборудования. Список </w:t>
      </w:r>
      <w:r w:rsidR="00E23AE8" w:rsidRPr="00E23AE8">
        <w:rPr>
          <w:sz w:val="28"/>
          <w:szCs w:val="28"/>
        </w:rPr>
        <w:t>программного обеспечения</w:t>
      </w:r>
      <w:r w:rsidR="00E23AE8">
        <w:rPr>
          <w:sz w:val="28"/>
          <w:szCs w:val="28"/>
        </w:rPr>
        <w:t>, приведенный</w:t>
      </w:r>
      <w:r w:rsidR="00E23AE8" w:rsidRPr="00E23AE8">
        <w:rPr>
          <w:sz w:val="28"/>
          <w:szCs w:val="28"/>
        </w:rPr>
        <w:t xml:space="preserve"> </w:t>
      </w:r>
      <w:r>
        <w:rPr>
          <w:sz w:val="28"/>
          <w:szCs w:val="28"/>
        </w:rPr>
        <w:t>в Приложении к Техническому заданию</w:t>
      </w:r>
      <w:r w:rsidR="00E23AE8">
        <w:rPr>
          <w:sz w:val="28"/>
          <w:szCs w:val="28"/>
        </w:rPr>
        <w:t>,</w:t>
      </w:r>
      <w:r>
        <w:rPr>
          <w:sz w:val="28"/>
          <w:szCs w:val="28"/>
        </w:rPr>
        <w:t xml:space="preserve"> может быть скорректирован.</w:t>
      </w:r>
    </w:p>
    <w:p w14:paraId="4293A12E" w14:textId="02B36F73" w:rsidR="00C81787" w:rsidRDefault="00A922AA">
      <w:pPr>
        <w:widowControl w:val="0"/>
        <w:numPr>
          <w:ilvl w:val="2"/>
          <w:numId w:val="25"/>
        </w:numPr>
        <w:pBdr>
          <w:top w:val="none" w:sz="4" w:space="0" w:color="000000"/>
          <w:left w:val="none" w:sz="4" w:space="0" w:color="000000"/>
          <w:bottom w:val="none" w:sz="4" w:space="0" w:color="000000"/>
          <w:right w:val="none" w:sz="4" w:space="0" w:color="000000"/>
          <w:between w:val="none" w:sz="4" w:space="0" w:color="000000"/>
        </w:pBdr>
        <w:tabs>
          <w:tab w:val="left" w:pos="1560"/>
        </w:tabs>
        <w:ind w:left="0" w:firstLine="709"/>
        <w:jc w:val="both"/>
        <w:rPr>
          <w:sz w:val="28"/>
          <w:szCs w:val="28"/>
        </w:rPr>
      </w:pPr>
      <w:r>
        <w:rPr>
          <w:sz w:val="28"/>
          <w:szCs w:val="28"/>
        </w:rPr>
        <w:t xml:space="preserve">Информирование пользователей о нововведениях и изменениях в </w:t>
      </w:r>
      <w:r w:rsidR="007E7601">
        <w:rPr>
          <w:sz w:val="28"/>
          <w:szCs w:val="28"/>
        </w:rPr>
        <w:t>программном обеспечении</w:t>
      </w:r>
      <w:r>
        <w:rPr>
          <w:sz w:val="28"/>
          <w:szCs w:val="28"/>
        </w:rPr>
        <w:t>, обеспечение краткими инструкциями и руководствами</w:t>
      </w:r>
      <w:r w:rsidR="00521A56" w:rsidRPr="00521A56">
        <w:rPr>
          <w:sz w:val="28"/>
          <w:szCs w:val="28"/>
        </w:rPr>
        <w:t xml:space="preserve"> </w:t>
      </w:r>
      <w:r w:rsidR="00521A56" w:rsidRPr="00B70C3A">
        <w:rPr>
          <w:sz w:val="28"/>
          <w:szCs w:val="28"/>
        </w:rPr>
        <w:t>осуществляется по инициативе и по согласованию с Заказчиком.</w:t>
      </w:r>
    </w:p>
    <w:p w14:paraId="349B4345" w14:textId="77777777" w:rsidR="00C81787" w:rsidRDefault="00A922AA">
      <w:pPr>
        <w:widowControl w:val="0"/>
        <w:numPr>
          <w:ilvl w:val="2"/>
          <w:numId w:val="25"/>
        </w:numPr>
        <w:pBdr>
          <w:top w:val="none" w:sz="4" w:space="0" w:color="000000"/>
          <w:left w:val="none" w:sz="4" w:space="0" w:color="000000"/>
          <w:bottom w:val="none" w:sz="4" w:space="0" w:color="000000"/>
          <w:right w:val="none" w:sz="4" w:space="0" w:color="000000"/>
          <w:between w:val="none" w:sz="4" w:space="0" w:color="000000"/>
        </w:pBdr>
        <w:tabs>
          <w:tab w:val="left" w:pos="1560"/>
        </w:tabs>
        <w:ind w:left="0" w:firstLine="709"/>
        <w:jc w:val="both"/>
        <w:rPr>
          <w:sz w:val="28"/>
          <w:szCs w:val="28"/>
        </w:rPr>
      </w:pPr>
      <w:r>
        <w:rPr>
          <w:sz w:val="28"/>
          <w:szCs w:val="28"/>
        </w:rPr>
        <w:t>Управление событиями, мониторинг критически важных информационных систем Заказчика.</w:t>
      </w:r>
    </w:p>
    <w:p w14:paraId="43707493" w14:textId="77777777" w:rsidR="00C81787" w:rsidRDefault="00A922AA">
      <w:pPr>
        <w:widowControl w:val="0"/>
        <w:numPr>
          <w:ilvl w:val="2"/>
          <w:numId w:val="25"/>
        </w:numPr>
        <w:pBdr>
          <w:top w:val="none" w:sz="4" w:space="0" w:color="000000"/>
          <w:left w:val="none" w:sz="4" w:space="0" w:color="000000"/>
          <w:bottom w:val="none" w:sz="4" w:space="0" w:color="000000"/>
          <w:right w:val="none" w:sz="4" w:space="0" w:color="000000"/>
          <w:between w:val="none" w:sz="4" w:space="0" w:color="000000"/>
        </w:pBdr>
        <w:tabs>
          <w:tab w:val="left" w:pos="1560"/>
        </w:tabs>
        <w:ind w:left="0" w:firstLine="709"/>
        <w:jc w:val="both"/>
        <w:rPr>
          <w:sz w:val="28"/>
          <w:szCs w:val="28"/>
        </w:rPr>
      </w:pPr>
      <w:r>
        <w:rPr>
          <w:sz w:val="28"/>
          <w:szCs w:val="28"/>
        </w:rPr>
        <w:t>Участие в разработке и реализации задач, направленных на повышение удовлетворённости пользователей.</w:t>
      </w:r>
    </w:p>
    <w:p w14:paraId="4C350252" w14:textId="10AB4C2D" w:rsidR="00C81787" w:rsidRDefault="00A922AA">
      <w:pPr>
        <w:widowControl w:val="0"/>
        <w:numPr>
          <w:ilvl w:val="2"/>
          <w:numId w:val="25"/>
        </w:numPr>
        <w:pBdr>
          <w:top w:val="none" w:sz="4" w:space="0" w:color="000000"/>
          <w:left w:val="none" w:sz="4" w:space="0" w:color="000000"/>
          <w:bottom w:val="none" w:sz="4" w:space="0" w:color="000000"/>
          <w:right w:val="none" w:sz="4" w:space="0" w:color="000000"/>
          <w:between w:val="none" w:sz="4" w:space="0" w:color="000000"/>
        </w:pBdr>
        <w:tabs>
          <w:tab w:val="left" w:pos="1560"/>
        </w:tabs>
        <w:ind w:left="0" w:firstLine="709"/>
        <w:jc w:val="both"/>
        <w:rPr>
          <w:sz w:val="28"/>
          <w:szCs w:val="28"/>
        </w:rPr>
      </w:pPr>
      <w:r>
        <w:rPr>
          <w:sz w:val="28"/>
          <w:szCs w:val="28"/>
        </w:rPr>
        <w:t>Информирование пользователей об инцидентах/проблемах массового характера, проводимым изменениям с помощью рассылки (по согласованному с Заказчиком шаблону) уведомлений по электронной почте.</w:t>
      </w:r>
      <w:r w:rsidR="002D0558" w:rsidRPr="002D0558">
        <w:rPr>
          <w:sz w:val="28"/>
          <w:szCs w:val="28"/>
        </w:rPr>
        <w:t xml:space="preserve"> </w:t>
      </w:r>
      <w:r w:rsidR="002D0558" w:rsidRPr="00112172">
        <w:rPr>
          <w:sz w:val="28"/>
          <w:szCs w:val="28"/>
        </w:rPr>
        <w:t>Инициатором может быть как Заказчик, так и Исполнитель.</w:t>
      </w:r>
    </w:p>
    <w:p w14:paraId="28A6D23E" w14:textId="77777777" w:rsidR="00C81787" w:rsidRDefault="00A922AA">
      <w:pPr>
        <w:widowControl w:val="0"/>
        <w:numPr>
          <w:ilvl w:val="2"/>
          <w:numId w:val="25"/>
        </w:numPr>
        <w:pBdr>
          <w:top w:val="none" w:sz="4" w:space="0" w:color="000000"/>
          <w:left w:val="none" w:sz="4" w:space="0" w:color="000000"/>
          <w:bottom w:val="none" w:sz="4" w:space="0" w:color="000000"/>
          <w:right w:val="none" w:sz="4" w:space="0" w:color="000000"/>
          <w:between w:val="none" w:sz="4" w:space="0" w:color="000000"/>
        </w:pBdr>
        <w:tabs>
          <w:tab w:val="left" w:pos="1560"/>
        </w:tabs>
        <w:ind w:left="0" w:firstLine="709"/>
        <w:jc w:val="both"/>
        <w:rPr>
          <w:sz w:val="28"/>
          <w:szCs w:val="28"/>
        </w:rPr>
      </w:pPr>
      <w:r>
        <w:rPr>
          <w:sz w:val="28"/>
          <w:szCs w:val="28"/>
        </w:rPr>
        <w:t>Координация устранения массовых критических инцидентов на рабочих станциях пользователей.</w:t>
      </w:r>
    </w:p>
    <w:p w14:paraId="22DC4ED2" w14:textId="77777777" w:rsidR="00C81787" w:rsidRDefault="00A922AA">
      <w:pPr>
        <w:widowControl w:val="0"/>
        <w:numPr>
          <w:ilvl w:val="2"/>
          <w:numId w:val="25"/>
        </w:numPr>
        <w:pBdr>
          <w:top w:val="none" w:sz="4" w:space="0" w:color="000000"/>
          <w:left w:val="none" w:sz="4" w:space="0" w:color="000000"/>
          <w:bottom w:val="none" w:sz="4" w:space="0" w:color="000000"/>
          <w:right w:val="none" w:sz="4" w:space="0" w:color="000000"/>
          <w:between w:val="none" w:sz="4" w:space="0" w:color="000000"/>
        </w:pBdr>
        <w:tabs>
          <w:tab w:val="left" w:pos="1560"/>
        </w:tabs>
        <w:ind w:left="0" w:firstLine="709"/>
        <w:jc w:val="both"/>
        <w:rPr>
          <w:sz w:val="28"/>
          <w:szCs w:val="28"/>
        </w:rPr>
      </w:pPr>
      <w:r>
        <w:rPr>
          <w:sz w:val="28"/>
          <w:szCs w:val="28"/>
        </w:rPr>
        <w:t>Разработка (при отсутствии) и управление базой знаний.</w:t>
      </w:r>
    </w:p>
    <w:p w14:paraId="78C88DE6" w14:textId="77777777" w:rsidR="00C81787" w:rsidRDefault="00A922AA">
      <w:pPr>
        <w:widowControl w:val="0"/>
        <w:numPr>
          <w:ilvl w:val="2"/>
          <w:numId w:val="25"/>
        </w:numPr>
        <w:pBdr>
          <w:top w:val="none" w:sz="4" w:space="0" w:color="000000"/>
          <w:left w:val="none" w:sz="4" w:space="0" w:color="000000"/>
          <w:bottom w:val="none" w:sz="4" w:space="0" w:color="000000"/>
          <w:right w:val="none" w:sz="4" w:space="0" w:color="000000"/>
          <w:between w:val="none" w:sz="4" w:space="0" w:color="000000"/>
        </w:pBdr>
        <w:tabs>
          <w:tab w:val="left" w:pos="1560"/>
        </w:tabs>
        <w:ind w:left="0" w:firstLine="709"/>
        <w:jc w:val="both"/>
        <w:rPr>
          <w:sz w:val="28"/>
          <w:szCs w:val="28"/>
        </w:rPr>
      </w:pPr>
      <w:r>
        <w:rPr>
          <w:sz w:val="28"/>
          <w:szCs w:val="28"/>
        </w:rPr>
        <w:t>Управление (создание, изменение, удаление) учетными записями пользователей (при необходимости).</w:t>
      </w:r>
    </w:p>
    <w:p w14:paraId="40F8B8ED" w14:textId="77777777" w:rsidR="00C81787" w:rsidRDefault="00A922AA">
      <w:pPr>
        <w:widowControl w:val="0"/>
        <w:numPr>
          <w:ilvl w:val="2"/>
          <w:numId w:val="25"/>
        </w:numPr>
        <w:pBdr>
          <w:top w:val="none" w:sz="4" w:space="0" w:color="000000"/>
          <w:left w:val="none" w:sz="4" w:space="0" w:color="000000"/>
          <w:bottom w:val="none" w:sz="4" w:space="0" w:color="000000"/>
          <w:right w:val="none" w:sz="4" w:space="0" w:color="000000"/>
          <w:between w:val="none" w:sz="4" w:space="0" w:color="000000"/>
        </w:pBdr>
        <w:tabs>
          <w:tab w:val="left" w:pos="1560"/>
        </w:tabs>
        <w:ind w:left="0" w:firstLine="709"/>
        <w:jc w:val="both"/>
        <w:rPr>
          <w:sz w:val="28"/>
          <w:szCs w:val="28"/>
        </w:rPr>
      </w:pPr>
      <w:r>
        <w:rPr>
          <w:sz w:val="28"/>
          <w:szCs w:val="28"/>
        </w:rPr>
        <w:t>Контроль заявок на предоставление доступа к информационным системам (при наличии доступа и полномочий), по заявкам, оформленным установленным порядком.</w:t>
      </w:r>
    </w:p>
    <w:p w14:paraId="20DB260E" w14:textId="77777777" w:rsidR="00C81787" w:rsidRDefault="00A922AA">
      <w:pPr>
        <w:widowControl w:val="0"/>
        <w:numPr>
          <w:ilvl w:val="1"/>
          <w:numId w:val="25"/>
        </w:numPr>
        <w:pBdr>
          <w:top w:val="none" w:sz="4" w:space="0" w:color="000000"/>
          <w:left w:val="none" w:sz="4" w:space="0" w:color="000000"/>
          <w:bottom w:val="none" w:sz="4" w:space="0" w:color="000000"/>
          <w:right w:val="none" w:sz="4" w:space="0" w:color="000000"/>
          <w:between w:val="none" w:sz="4" w:space="0" w:color="000000"/>
        </w:pBdr>
        <w:tabs>
          <w:tab w:val="left" w:pos="1560"/>
        </w:tabs>
        <w:ind w:left="0" w:firstLine="709"/>
        <w:jc w:val="both"/>
        <w:rPr>
          <w:sz w:val="28"/>
          <w:szCs w:val="28"/>
        </w:rPr>
      </w:pPr>
      <w:r>
        <w:rPr>
          <w:color w:val="000000"/>
          <w:sz w:val="28"/>
          <w:szCs w:val="28"/>
        </w:rPr>
        <w:t>Исполнитель должен обеспечить регулярный контроль за выполнением вышеупомянутых сервисов и процессов и обеспечивать их исполнение.</w:t>
      </w:r>
    </w:p>
    <w:p w14:paraId="124FA548" w14:textId="77777777" w:rsidR="00C81787" w:rsidRDefault="00A922AA">
      <w:pPr>
        <w:widowControl w:val="0"/>
        <w:numPr>
          <w:ilvl w:val="1"/>
          <w:numId w:val="25"/>
        </w:numPr>
        <w:pBdr>
          <w:top w:val="none" w:sz="4" w:space="0" w:color="000000"/>
          <w:left w:val="none" w:sz="4" w:space="0" w:color="000000"/>
          <w:bottom w:val="none" w:sz="4" w:space="0" w:color="000000"/>
          <w:right w:val="none" w:sz="4" w:space="0" w:color="000000"/>
          <w:between w:val="none" w:sz="4" w:space="0" w:color="000000"/>
        </w:pBdr>
        <w:tabs>
          <w:tab w:val="left" w:pos="1560"/>
        </w:tabs>
        <w:ind w:left="0" w:firstLine="709"/>
        <w:jc w:val="both"/>
        <w:rPr>
          <w:color w:val="000000"/>
          <w:sz w:val="28"/>
          <w:szCs w:val="28"/>
        </w:rPr>
      </w:pPr>
      <w:r>
        <w:rPr>
          <w:color w:val="000000"/>
          <w:sz w:val="28"/>
          <w:szCs w:val="28"/>
          <w:u w:val="single"/>
        </w:rPr>
        <w:t>Исполнитель должен обеспечить следующий уровень качества</w:t>
      </w:r>
      <w:r>
        <w:rPr>
          <w:color w:val="000000"/>
          <w:sz w:val="28"/>
          <w:szCs w:val="28"/>
        </w:rPr>
        <w:t xml:space="preserve"> Услуги:</w:t>
      </w:r>
    </w:p>
    <w:p w14:paraId="1484657E" w14:textId="677BF2F8" w:rsidR="00C81787" w:rsidRDefault="00C81787">
      <w:pPr>
        <w:widowControl w:val="0"/>
        <w:pBdr>
          <w:top w:val="none" w:sz="4" w:space="0" w:color="000000"/>
          <w:left w:val="none" w:sz="4" w:space="0" w:color="000000"/>
          <w:bottom w:val="none" w:sz="4" w:space="0" w:color="000000"/>
          <w:right w:val="none" w:sz="4" w:space="0" w:color="000000"/>
          <w:between w:val="none" w:sz="4" w:space="0" w:color="000000"/>
        </w:pBdr>
        <w:tabs>
          <w:tab w:val="left" w:pos="1560"/>
        </w:tabs>
        <w:ind w:left="709"/>
        <w:jc w:val="both"/>
        <w:rPr>
          <w:color w:val="000000"/>
          <w:sz w:val="28"/>
          <w:szCs w:val="28"/>
        </w:rPr>
      </w:pPr>
    </w:p>
    <w:p w14:paraId="19250C22" w14:textId="3D4F2761" w:rsidR="00BC6FC2" w:rsidRDefault="00BC6FC2" w:rsidP="00524331">
      <w:pPr>
        <w:widowControl w:val="0"/>
        <w:pBdr>
          <w:top w:val="none" w:sz="4" w:space="0" w:color="000000"/>
          <w:left w:val="none" w:sz="4" w:space="0" w:color="000000"/>
          <w:bottom w:val="none" w:sz="4" w:space="0" w:color="000000"/>
          <w:right w:val="none" w:sz="4" w:space="0" w:color="000000"/>
          <w:between w:val="none" w:sz="4" w:space="0" w:color="000000"/>
        </w:pBdr>
        <w:tabs>
          <w:tab w:val="left" w:pos="1560"/>
        </w:tabs>
        <w:ind w:left="709"/>
        <w:jc w:val="right"/>
        <w:rPr>
          <w:color w:val="000000"/>
          <w:sz w:val="28"/>
          <w:szCs w:val="28"/>
        </w:rPr>
      </w:pPr>
      <w:r>
        <w:rPr>
          <w:color w:val="000000"/>
        </w:rPr>
        <w:lastRenderedPageBreak/>
        <w:t>Таблица 1</w:t>
      </w:r>
    </w:p>
    <w:tbl>
      <w:tblPr>
        <w:tblW w:w="9639" w:type="dxa"/>
        <w:jc w:val="center"/>
        <w:tblCellMar>
          <w:top w:w="15" w:type="dxa"/>
        </w:tblCellMar>
        <w:tblLook w:val="04A0" w:firstRow="1" w:lastRow="0" w:firstColumn="1" w:lastColumn="0" w:noHBand="0" w:noVBand="1"/>
      </w:tblPr>
      <w:tblGrid>
        <w:gridCol w:w="8319"/>
        <w:gridCol w:w="1320"/>
      </w:tblGrid>
      <w:tr w:rsidR="00C81787" w14:paraId="6859BC06" w14:textId="77777777" w:rsidTr="00BC6FC2">
        <w:trPr>
          <w:trHeight w:hRule="exact" w:val="323"/>
          <w:jc w:val="center"/>
        </w:trPr>
        <w:tc>
          <w:tcPr>
            <w:tcW w:w="8642" w:type="dxa"/>
            <w:tcBorders>
              <w:top w:val="single" w:sz="4" w:space="0" w:color="auto"/>
              <w:left w:val="single" w:sz="4" w:space="0" w:color="auto"/>
              <w:bottom w:val="single" w:sz="4" w:space="0" w:color="auto"/>
              <w:right w:val="single" w:sz="4" w:space="0" w:color="auto"/>
            </w:tcBorders>
            <w:shd w:val="clear" w:color="auto" w:fill="auto"/>
            <w:vAlign w:val="center"/>
          </w:tcPr>
          <w:p w14:paraId="36365E4D" w14:textId="77777777" w:rsidR="00C81787" w:rsidRDefault="00A922AA">
            <w:pPr>
              <w:ind w:firstLine="27"/>
              <w:jc w:val="center"/>
              <w:rPr>
                <w:bCs/>
                <w:color w:val="000000"/>
                <w:sz w:val="28"/>
                <w:szCs w:val="28"/>
                <w:lang w:eastAsia="ru-RU"/>
              </w:rPr>
            </w:pPr>
            <w:r>
              <w:rPr>
                <w:bCs/>
                <w:color w:val="000000"/>
                <w:sz w:val="28"/>
                <w:szCs w:val="28"/>
                <w:lang w:eastAsia="ru-RU"/>
              </w:rPr>
              <w:t>Критерий качества</w:t>
            </w:r>
          </w:p>
        </w:tc>
        <w:tc>
          <w:tcPr>
            <w:tcW w:w="1317" w:type="dxa"/>
            <w:tcBorders>
              <w:top w:val="single" w:sz="4" w:space="0" w:color="auto"/>
              <w:left w:val="none" w:sz="4" w:space="0" w:color="000000"/>
              <w:bottom w:val="single" w:sz="4" w:space="0" w:color="auto"/>
              <w:right w:val="single" w:sz="4" w:space="0" w:color="auto"/>
            </w:tcBorders>
            <w:shd w:val="clear" w:color="auto" w:fill="auto"/>
            <w:vAlign w:val="center"/>
          </w:tcPr>
          <w:p w14:paraId="5ECC8D68" w14:textId="77777777" w:rsidR="00C81787" w:rsidRDefault="00A922AA">
            <w:pPr>
              <w:jc w:val="center"/>
              <w:rPr>
                <w:bCs/>
                <w:color w:val="000000"/>
                <w:sz w:val="28"/>
                <w:szCs w:val="28"/>
                <w:lang w:eastAsia="ru-RU"/>
              </w:rPr>
            </w:pPr>
            <w:r>
              <w:rPr>
                <w:bCs/>
                <w:color w:val="000000"/>
                <w:sz w:val="28"/>
                <w:szCs w:val="28"/>
                <w:lang w:eastAsia="ru-RU"/>
              </w:rPr>
              <w:t>Значение</w:t>
            </w:r>
          </w:p>
        </w:tc>
      </w:tr>
      <w:tr w:rsidR="00C81787" w14:paraId="30EBE339" w14:textId="77777777" w:rsidTr="00BC6FC2">
        <w:trPr>
          <w:trHeight w:hRule="exact" w:val="335"/>
          <w:jc w:val="center"/>
        </w:trPr>
        <w:tc>
          <w:tcPr>
            <w:tcW w:w="8642" w:type="dxa"/>
            <w:vMerge w:val="restart"/>
            <w:tcBorders>
              <w:top w:val="none" w:sz="4" w:space="0" w:color="000000"/>
              <w:left w:val="single" w:sz="4" w:space="0" w:color="auto"/>
              <w:bottom w:val="single" w:sz="4" w:space="0" w:color="auto"/>
              <w:right w:val="single" w:sz="4" w:space="0" w:color="auto"/>
            </w:tcBorders>
            <w:shd w:val="clear" w:color="auto" w:fill="auto"/>
            <w:vAlign w:val="center"/>
          </w:tcPr>
          <w:p w14:paraId="558F2BF0" w14:textId="77777777" w:rsidR="00C81787" w:rsidRDefault="00A922AA">
            <w:pPr>
              <w:ind w:firstLine="27"/>
              <w:rPr>
                <w:color w:val="000000"/>
                <w:sz w:val="28"/>
                <w:szCs w:val="28"/>
                <w:lang w:eastAsia="ru-RU"/>
              </w:rPr>
            </w:pPr>
            <w:r>
              <w:rPr>
                <w:color w:val="000000"/>
                <w:sz w:val="28"/>
                <w:szCs w:val="28"/>
                <w:lang w:eastAsia="ru-RU"/>
              </w:rPr>
              <w:t>Совокупная доступность Услуги (объем заявок, выполненных без нарушения параметров, указанных ниже)</w:t>
            </w:r>
          </w:p>
        </w:tc>
        <w:tc>
          <w:tcPr>
            <w:tcW w:w="1317" w:type="dxa"/>
            <w:vMerge w:val="restart"/>
            <w:tcBorders>
              <w:top w:val="none" w:sz="4" w:space="0" w:color="000000"/>
              <w:left w:val="single" w:sz="4" w:space="0" w:color="auto"/>
              <w:bottom w:val="single" w:sz="4" w:space="0" w:color="auto"/>
              <w:right w:val="single" w:sz="4" w:space="0" w:color="auto"/>
            </w:tcBorders>
            <w:shd w:val="clear" w:color="auto" w:fill="auto"/>
            <w:vAlign w:val="center"/>
          </w:tcPr>
          <w:p w14:paraId="70957665" w14:textId="77777777" w:rsidR="00C81787" w:rsidRDefault="00A922AA">
            <w:pPr>
              <w:jc w:val="center"/>
              <w:rPr>
                <w:bCs/>
                <w:color w:val="000000"/>
                <w:sz w:val="28"/>
                <w:szCs w:val="28"/>
                <w:lang w:eastAsia="ru-RU"/>
              </w:rPr>
            </w:pPr>
            <w:r>
              <w:rPr>
                <w:bCs/>
                <w:color w:val="000000"/>
                <w:sz w:val="28"/>
                <w:szCs w:val="28"/>
                <w:lang w:eastAsia="ru-RU"/>
              </w:rPr>
              <w:t xml:space="preserve">&gt; </w:t>
            </w:r>
            <w:r>
              <w:rPr>
                <w:color w:val="000000"/>
                <w:sz w:val="28"/>
                <w:szCs w:val="28"/>
                <w:lang w:eastAsia="ru-RU"/>
              </w:rPr>
              <w:t>95%</w:t>
            </w:r>
          </w:p>
        </w:tc>
      </w:tr>
      <w:tr w:rsidR="00C81787" w14:paraId="787581AA" w14:textId="77777777" w:rsidTr="00BC6FC2">
        <w:trPr>
          <w:trHeight w:val="322"/>
          <w:jc w:val="center"/>
        </w:trPr>
        <w:tc>
          <w:tcPr>
            <w:tcW w:w="8642" w:type="dxa"/>
            <w:vMerge/>
            <w:tcBorders>
              <w:top w:val="none" w:sz="4" w:space="0" w:color="000000"/>
              <w:left w:val="single" w:sz="4" w:space="0" w:color="auto"/>
              <w:bottom w:val="single" w:sz="4" w:space="0" w:color="auto"/>
              <w:right w:val="single" w:sz="4" w:space="0" w:color="auto"/>
            </w:tcBorders>
            <w:shd w:val="clear" w:color="auto" w:fill="auto"/>
            <w:vAlign w:val="center"/>
          </w:tcPr>
          <w:p w14:paraId="6478D626" w14:textId="77777777" w:rsidR="00C81787" w:rsidRDefault="00C81787">
            <w:pPr>
              <w:ind w:firstLine="27"/>
              <w:rPr>
                <w:color w:val="000000"/>
                <w:sz w:val="28"/>
                <w:szCs w:val="28"/>
                <w:lang w:eastAsia="ru-RU"/>
              </w:rPr>
            </w:pPr>
          </w:p>
        </w:tc>
        <w:tc>
          <w:tcPr>
            <w:tcW w:w="1317" w:type="dxa"/>
            <w:vMerge/>
            <w:tcBorders>
              <w:top w:val="none" w:sz="4" w:space="0" w:color="000000"/>
              <w:left w:val="single" w:sz="4" w:space="0" w:color="auto"/>
              <w:bottom w:val="single" w:sz="4" w:space="0" w:color="auto"/>
              <w:right w:val="single" w:sz="4" w:space="0" w:color="auto"/>
            </w:tcBorders>
            <w:shd w:val="clear" w:color="auto" w:fill="auto"/>
            <w:vAlign w:val="center"/>
          </w:tcPr>
          <w:p w14:paraId="0ABC64D9" w14:textId="77777777" w:rsidR="00C81787" w:rsidRDefault="00C81787">
            <w:pPr>
              <w:rPr>
                <w:bCs/>
                <w:color w:val="000000"/>
                <w:sz w:val="28"/>
                <w:szCs w:val="28"/>
                <w:lang w:eastAsia="ru-RU"/>
              </w:rPr>
            </w:pPr>
          </w:p>
        </w:tc>
      </w:tr>
      <w:tr w:rsidR="00C81787" w14:paraId="0ADF345B" w14:textId="77777777" w:rsidTr="00BC6FC2">
        <w:trPr>
          <w:trHeight w:hRule="exact" w:val="507"/>
          <w:jc w:val="center"/>
        </w:trPr>
        <w:tc>
          <w:tcPr>
            <w:tcW w:w="8642" w:type="dxa"/>
            <w:vMerge w:val="restart"/>
            <w:tcBorders>
              <w:top w:val="none" w:sz="4" w:space="0" w:color="000000"/>
              <w:left w:val="single" w:sz="4" w:space="0" w:color="auto"/>
              <w:bottom w:val="single" w:sz="4" w:space="0" w:color="auto"/>
              <w:right w:val="single" w:sz="4" w:space="0" w:color="auto"/>
            </w:tcBorders>
            <w:shd w:val="clear" w:color="auto" w:fill="auto"/>
            <w:vAlign w:val="center"/>
          </w:tcPr>
          <w:p w14:paraId="4EFC56BC" w14:textId="0D3864A6" w:rsidR="00C81787" w:rsidRDefault="00A922AA">
            <w:pPr>
              <w:ind w:firstLine="27"/>
              <w:rPr>
                <w:color w:val="000000"/>
                <w:sz w:val="28"/>
                <w:szCs w:val="28"/>
                <w:lang w:eastAsia="ru-RU"/>
              </w:rPr>
            </w:pPr>
            <w:r>
              <w:rPr>
                <w:color w:val="000000"/>
                <w:sz w:val="28"/>
                <w:szCs w:val="28"/>
                <w:lang w:eastAsia="ru-RU"/>
              </w:rPr>
              <w:t>Процент заявок</w:t>
            </w:r>
            <w:r w:rsidR="00BC6FC2">
              <w:rPr>
                <w:color w:val="000000"/>
                <w:sz w:val="28"/>
                <w:szCs w:val="28"/>
                <w:lang w:eastAsia="ru-RU"/>
              </w:rPr>
              <w:t>,</w:t>
            </w:r>
            <w:r>
              <w:rPr>
                <w:color w:val="000000"/>
                <w:sz w:val="28"/>
                <w:szCs w:val="28"/>
                <w:lang w:eastAsia="ru-RU"/>
              </w:rPr>
              <w:t xml:space="preserve"> решенных </w:t>
            </w:r>
            <w:r>
              <w:rPr>
                <w:b/>
                <w:color w:val="000000"/>
                <w:sz w:val="28"/>
                <w:szCs w:val="28"/>
              </w:rPr>
              <w:t>Сервис Деск</w:t>
            </w:r>
            <w:r>
              <w:rPr>
                <w:color w:val="000000"/>
                <w:sz w:val="28"/>
                <w:szCs w:val="28"/>
                <w:lang w:eastAsia="ru-RU"/>
              </w:rPr>
              <w:t xml:space="preserve"> от общего количества заявок, которые могут быть решены первой линией при наличии прав доступа, инструкций и технической возможности решить данный запрос\инцидент удаленно, при этом время решения не будет превышать 30 минут</w:t>
            </w:r>
          </w:p>
        </w:tc>
        <w:tc>
          <w:tcPr>
            <w:tcW w:w="1317" w:type="dxa"/>
            <w:vMerge w:val="restart"/>
            <w:tcBorders>
              <w:top w:val="none" w:sz="4" w:space="0" w:color="000000"/>
              <w:left w:val="single" w:sz="4" w:space="0" w:color="auto"/>
              <w:bottom w:val="single" w:sz="4" w:space="0" w:color="auto"/>
              <w:right w:val="single" w:sz="4" w:space="0" w:color="auto"/>
            </w:tcBorders>
            <w:shd w:val="clear" w:color="auto" w:fill="auto"/>
            <w:vAlign w:val="center"/>
          </w:tcPr>
          <w:p w14:paraId="41984D6D" w14:textId="77777777" w:rsidR="00C81787" w:rsidRDefault="00A922AA">
            <w:pPr>
              <w:jc w:val="center"/>
              <w:rPr>
                <w:color w:val="000000"/>
                <w:sz w:val="28"/>
                <w:szCs w:val="28"/>
                <w:lang w:eastAsia="ru-RU"/>
              </w:rPr>
            </w:pPr>
            <w:r>
              <w:rPr>
                <w:color w:val="000000"/>
                <w:sz w:val="28"/>
                <w:szCs w:val="28"/>
                <w:lang w:eastAsia="ru-RU"/>
              </w:rPr>
              <w:t>&gt; 50%</w:t>
            </w:r>
          </w:p>
        </w:tc>
      </w:tr>
      <w:tr w:rsidR="00C81787" w14:paraId="04D65608" w14:textId="77777777" w:rsidTr="00BC6FC2">
        <w:trPr>
          <w:trHeight w:val="507"/>
          <w:jc w:val="center"/>
        </w:trPr>
        <w:tc>
          <w:tcPr>
            <w:tcW w:w="8642" w:type="dxa"/>
            <w:vMerge/>
            <w:tcBorders>
              <w:top w:val="none" w:sz="4" w:space="0" w:color="000000"/>
              <w:left w:val="single" w:sz="4" w:space="0" w:color="auto"/>
              <w:bottom w:val="single" w:sz="4" w:space="0" w:color="auto"/>
              <w:right w:val="single" w:sz="4" w:space="0" w:color="auto"/>
            </w:tcBorders>
            <w:vAlign w:val="center"/>
          </w:tcPr>
          <w:p w14:paraId="2FE82DCC" w14:textId="77777777" w:rsidR="00C81787" w:rsidRDefault="00C81787">
            <w:pPr>
              <w:ind w:firstLine="27"/>
              <w:rPr>
                <w:color w:val="000000"/>
                <w:sz w:val="28"/>
                <w:szCs w:val="28"/>
                <w:lang w:eastAsia="ru-RU"/>
              </w:rPr>
            </w:pPr>
          </w:p>
        </w:tc>
        <w:tc>
          <w:tcPr>
            <w:tcW w:w="1317" w:type="dxa"/>
            <w:vMerge/>
            <w:tcBorders>
              <w:top w:val="none" w:sz="4" w:space="0" w:color="000000"/>
              <w:left w:val="single" w:sz="4" w:space="0" w:color="auto"/>
              <w:bottom w:val="single" w:sz="4" w:space="0" w:color="auto"/>
              <w:right w:val="single" w:sz="4" w:space="0" w:color="auto"/>
            </w:tcBorders>
            <w:vAlign w:val="center"/>
          </w:tcPr>
          <w:p w14:paraId="7931C16C" w14:textId="77777777" w:rsidR="00C81787" w:rsidRDefault="00C81787">
            <w:pPr>
              <w:rPr>
                <w:color w:val="000000"/>
                <w:sz w:val="28"/>
                <w:szCs w:val="28"/>
                <w:lang w:eastAsia="ru-RU"/>
              </w:rPr>
            </w:pPr>
          </w:p>
        </w:tc>
      </w:tr>
      <w:tr w:rsidR="00C81787" w14:paraId="2ED2BDA2" w14:textId="77777777" w:rsidTr="00BC6FC2">
        <w:trPr>
          <w:trHeight w:val="507"/>
          <w:jc w:val="center"/>
        </w:trPr>
        <w:tc>
          <w:tcPr>
            <w:tcW w:w="8642" w:type="dxa"/>
            <w:vMerge/>
            <w:tcBorders>
              <w:top w:val="none" w:sz="4" w:space="0" w:color="000000"/>
              <w:left w:val="single" w:sz="4" w:space="0" w:color="auto"/>
              <w:bottom w:val="single" w:sz="4" w:space="0" w:color="auto"/>
              <w:right w:val="single" w:sz="4" w:space="0" w:color="auto"/>
            </w:tcBorders>
            <w:vAlign w:val="center"/>
          </w:tcPr>
          <w:p w14:paraId="2DAF25E2" w14:textId="77777777" w:rsidR="00C81787" w:rsidRDefault="00C81787">
            <w:pPr>
              <w:ind w:firstLine="27"/>
              <w:rPr>
                <w:color w:val="000000"/>
                <w:sz w:val="28"/>
                <w:szCs w:val="28"/>
                <w:lang w:eastAsia="ru-RU"/>
              </w:rPr>
            </w:pPr>
          </w:p>
        </w:tc>
        <w:tc>
          <w:tcPr>
            <w:tcW w:w="1317" w:type="dxa"/>
            <w:vMerge/>
            <w:tcBorders>
              <w:top w:val="none" w:sz="4" w:space="0" w:color="000000"/>
              <w:left w:val="single" w:sz="4" w:space="0" w:color="auto"/>
              <w:bottom w:val="single" w:sz="4" w:space="0" w:color="auto"/>
              <w:right w:val="single" w:sz="4" w:space="0" w:color="auto"/>
            </w:tcBorders>
            <w:vAlign w:val="center"/>
          </w:tcPr>
          <w:p w14:paraId="334D12B0" w14:textId="77777777" w:rsidR="00C81787" w:rsidRDefault="00C81787">
            <w:pPr>
              <w:rPr>
                <w:color w:val="000000"/>
                <w:sz w:val="28"/>
                <w:szCs w:val="28"/>
                <w:lang w:eastAsia="ru-RU"/>
              </w:rPr>
            </w:pPr>
          </w:p>
        </w:tc>
      </w:tr>
      <w:tr w:rsidR="00C81787" w14:paraId="0BD1D5DD" w14:textId="77777777" w:rsidTr="00BC6FC2">
        <w:trPr>
          <w:trHeight w:hRule="exact" w:val="335"/>
          <w:jc w:val="center"/>
        </w:trPr>
        <w:tc>
          <w:tcPr>
            <w:tcW w:w="8642" w:type="dxa"/>
            <w:vMerge w:val="restart"/>
            <w:tcBorders>
              <w:top w:val="none" w:sz="4" w:space="0" w:color="000000"/>
              <w:left w:val="single" w:sz="4" w:space="0" w:color="auto"/>
              <w:bottom w:val="single" w:sz="4" w:space="0" w:color="auto"/>
              <w:right w:val="single" w:sz="4" w:space="0" w:color="auto"/>
            </w:tcBorders>
            <w:shd w:val="clear" w:color="auto" w:fill="auto"/>
            <w:vAlign w:val="center"/>
          </w:tcPr>
          <w:p w14:paraId="65C1C591" w14:textId="64785DDD" w:rsidR="00C81787" w:rsidRDefault="00A922AA">
            <w:pPr>
              <w:ind w:firstLine="27"/>
              <w:rPr>
                <w:color w:val="000000"/>
                <w:sz w:val="28"/>
                <w:szCs w:val="28"/>
                <w:lang w:eastAsia="ru-RU"/>
              </w:rPr>
            </w:pPr>
            <w:r>
              <w:rPr>
                <w:color w:val="000000"/>
                <w:sz w:val="28"/>
                <w:szCs w:val="28"/>
                <w:lang w:eastAsia="ru-RU"/>
              </w:rPr>
              <w:t>Процент заявок, принятых в течени</w:t>
            </w:r>
            <w:r w:rsidR="00BC6FC2">
              <w:rPr>
                <w:color w:val="000000"/>
                <w:sz w:val="28"/>
                <w:szCs w:val="28"/>
                <w:lang w:eastAsia="ru-RU"/>
              </w:rPr>
              <w:t>е</w:t>
            </w:r>
            <w:r>
              <w:rPr>
                <w:color w:val="000000"/>
                <w:sz w:val="28"/>
                <w:szCs w:val="28"/>
                <w:lang w:eastAsia="ru-RU"/>
              </w:rPr>
              <w:t xml:space="preserve"> 30 сек. (% от общего количества принятых)</w:t>
            </w:r>
          </w:p>
        </w:tc>
        <w:tc>
          <w:tcPr>
            <w:tcW w:w="1317" w:type="dxa"/>
            <w:vMerge w:val="restart"/>
            <w:tcBorders>
              <w:top w:val="none" w:sz="4" w:space="0" w:color="000000"/>
              <w:left w:val="single" w:sz="4" w:space="0" w:color="auto"/>
              <w:bottom w:val="single" w:sz="4" w:space="0" w:color="auto"/>
              <w:right w:val="single" w:sz="4" w:space="0" w:color="auto"/>
            </w:tcBorders>
            <w:shd w:val="clear" w:color="auto" w:fill="auto"/>
            <w:vAlign w:val="center"/>
          </w:tcPr>
          <w:p w14:paraId="55C54416" w14:textId="77777777" w:rsidR="00C81787" w:rsidRDefault="00A922AA">
            <w:pPr>
              <w:jc w:val="center"/>
              <w:rPr>
                <w:bCs/>
                <w:color w:val="000000"/>
                <w:sz w:val="28"/>
                <w:szCs w:val="28"/>
                <w:lang w:eastAsia="ru-RU"/>
              </w:rPr>
            </w:pPr>
            <w:r>
              <w:rPr>
                <w:bCs/>
                <w:color w:val="000000"/>
                <w:sz w:val="28"/>
                <w:szCs w:val="28"/>
                <w:lang w:eastAsia="ru-RU"/>
              </w:rPr>
              <w:t xml:space="preserve">&gt; </w:t>
            </w:r>
            <w:r>
              <w:rPr>
                <w:color w:val="000000"/>
                <w:sz w:val="28"/>
                <w:szCs w:val="28"/>
                <w:lang w:eastAsia="ru-RU"/>
              </w:rPr>
              <w:t>90%</w:t>
            </w:r>
          </w:p>
        </w:tc>
      </w:tr>
      <w:tr w:rsidR="00C81787" w14:paraId="5B374A03" w14:textId="77777777" w:rsidTr="00BC6FC2">
        <w:trPr>
          <w:trHeight w:val="322"/>
          <w:jc w:val="center"/>
        </w:trPr>
        <w:tc>
          <w:tcPr>
            <w:tcW w:w="8642" w:type="dxa"/>
            <w:vMerge/>
            <w:tcBorders>
              <w:top w:val="none" w:sz="4" w:space="0" w:color="000000"/>
              <w:left w:val="single" w:sz="4" w:space="0" w:color="auto"/>
              <w:bottom w:val="single" w:sz="4" w:space="0" w:color="auto"/>
              <w:right w:val="single" w:sz="4" w:space="0" w:color="auto"/>
            </w:tcBorders>
            <w:vAlign w:val="center"/>
          </w:tcPr>
          <w:p w14:paraId="0C0638E9" w14:textId="77777777" w:rsidR="00C81787" w:rsidRDefault="00C81787">
            <w:pPr>
              <w:ind w:firstLine="27"/>
              <w:rPr>
                <w:color w:val="000000"/>
                <w:sz w:val="28"/>
                <w:szCs w:val="28"/>
                <w:lang w:eastAsia="ru-RU"/>
              </w:rPr>
            </w:pPr>
          </w:p>
        </w:tc>
        <w:tc>
          <w:tcPr>
            <w:tcW w:w="1317" w:type="dxa"/>
            <w:vMerge/>
            <w:tcBorders>
              <w:top w:val="none" w:sz="4" w:space="0" w:color="000000"/>
              <w:left w:val="single" w:sz="4" w:space="0" w:color="auto"/>
              <w:bottom w:val="single" w:sz="4" w:space="0" w:color="auto"/>
              <w:right w:val="single" w:sz="4" w:space="0" w:color="auto"/>
            </w:tcBorders>
            <w:vAlign w:val="center"/>
          </w:tcPr>
          <w:p w14:paraId="65C1E9E8" w14:textId="77777777" w:rsidR="00C81787" w:rsidRDefault="00C81787">
            <w:pPr>
              <w:rPr>
                <w:bCs/>
                <w:color w:val="000000"/>
                <w:sz w:val="28"/>
                <w:szCs w:val="28"/>
                <w:lang w:eastAsia="ru-RU"/>
              </w:rPr>
            </w:pPr>
          </w:p>
        </w:tc>
      </w:tr>
      <w:tr w:rsidR="00C81787" w14:paraId="40AB95EF" w14:textId="77777777" w:rsidTr="00BC6FC2">
        <w:trPr>
          <w:trHeight w:hRule="exact" w:val="335"/>
          <w:jc w:val="center"/>
        </w:trPr>
        <w:tc>
          <w:tcPr>
            <w:tcW w:w="8642" w:type="dxa"/>
            <w:vMerge w:val="restart"/>
            <w:tcBorders>
              <w:top w:val="none" w:sz="4" w:space="0" w:color="000000"/>
              <w:left w:val="single" w:sz="4" w:space="0" w:color="auto"/>
              <w:bottom w:val="single" w:sz="4" w:space="0" w:color="auto"/>
              <w:right w:val="single" w:sz="4" w:space="0" w:color="auto"/>
            </w:tcBorders>
            <w:shd w:val="clear" w:color="auto" w:fill="auto"/>
            <w:vAlign w:val="center"/>
          </w:tcPr>
          <w:p w14:paraId="731F4208" w14:textId="77777777" w:rsidR="00C81787" w:rsidRDefault="00A922AA">
            <w:pPr>
              <w:ind w:firstLine="27"/>
              <w:rPr>
                <w:color w:val="000000"/>
                <w:sz w:val="28"/>
                <w:szCs w:val="28"/>
                <w:lang w:eastAsia="ru-RU"/>
              </w:rPr>
            </w:pPr>
            <w:r>
              <w:rPr>
                <w:color w:val="000000"/>
                <w:sz w:val="28"/>
                <w:szCs w:val="28"/>
                <w:lang w:eastAsia="ru-RU"/>
              </w:rPr>
              <w:t xml:space="preserve">Процент писем/заявок, обработанных </w:t>
            </w:r>
            <w:r>
              <w:rPr>
                <w:b/>
                <w:color w:val="000000"/>
                <w:sz w:val="28"/>
                <w:szCs w:val="28"/>
              </w:rPr>
              <w:t>Сервис Деск</w:t>
            </w:r>
            <w:r>
              <w:rPr>
                <w:color w:val="000000"/>
                <w:sz w:val="28"/>
                <w:szCs w:val="28"/>
                <w:lang w:eastAsia="ru-RU"/>
              </w:rPr>
              <w:t xml:space="preserve"> в первые 30 минут с момента поступления</w:t>
            </w:r>
          </w:p>
        </w:tc>
        <w:tc>
          <w:tcPr>
            <w:tcW w:w="1317" w:type="dxa"/>
            <w:vMerge w:val="restart"/>
            <w:tcBorders>
              <w:top w:val="none" w:sz="4" w:space="0" w:color="000000"/>
              <w:left w:val="single" w:sz="4" w:space="0" w:color="auto"/>
              <w:bottom w:val="single" w:sz="4" w:space="0" w:color="auto"/>
              <w:right w:val="single" w:sz="4" w:space="0" w:color="auto"/>
            </w:tcBorders>
            <w:shd w:val="clear" w:color="auto" w:fill="auto"/>
            <w:vAlign w:val="center"/>
          </w:tcPr>
          <w:p w14:paraId="11353128" w14:textId="77777777" w:rsidR="00C81787" w:rsidRDefault="00A922AA">
            <w:pPr>
              <w:jc w:val="center"/>
              <w:rPr>
                <w:color w:val="000000"/>
                <w:sz w:val="28"/>
                <w:szCs w:val="28"/>
                <w:lang w:eastAsia="ru-RU"/>
              </w:rPr>
            </w:pPr>
            <w:r>
              <w:rPr>
                <w:color w:val="000000"/>
                <w:sz w:val="28"/>
                <w:szCs w:val="28"/>
                <w:lang w:eastAsia="ru-RU"/>
              </w:rPr>
              <w:t>&gt; 80%</w:t>
            </w:r>
          </w:p>
        </w:tc>
      </w:tr>
      <w:tr w:rsidR="00C81787" w14:paraId="4C9E24AF" w14:textId="77777777" w:rsidTr="00BC6FC2">
        <w:trPr>
          <w:trHeight w:val="322"/>
          <w:jc w:val="center"/>
        </w:trPr>
        <w:tc>
          <w:tcPr>
            <w:tcW w:w="8642" w:type="dxa"/>
            <w:vMerge/>
            <w:tcBorders>
              <w:top w:val="none" w:sz="4" w:space="0" w:color="000000"/>
              <w:left w:val="single" w:sz="4" w:space="0" w:color="auto"/>
              <w:bottom w:val="single" w:sz="4" w:space="0" w:color="auto"/>
              <w:right w:val="single" w:sz="4" w:space="0" w:color="auto"/>
            </w:tcBorders>
            <w:vAlign w:val="center"/>
          </w:tcPr>
          <w:p w14:paraId="11A3D9D4" w14:textId="77777777" w:rsidR="00C81787" w:rsidRDefault="00C81787">
            <w:pPr>
              <w:ind w:firstLine="27"/>
              <w:rPr>
                <w:color w:val="000000"/>
                <w:sz w:val="28"/>
                <w:szCs w:val="28"/>
                <w:lang w:eastAsia="ru-RU"/>
              </w:rPr>
            </w:pPr>
          </w:p>
        </w:tc>
        <w:tc>
          <w:tcPr>
            <w:tcW w:w="1317" w:type="dxa"/>
            <w:vMerge/>
            <w:tcBorders>
              <w:top w:val="none" w:sz="4" w:space="0" w:color="000000"/>
              <w:left w:val="single" w:sz="4" w:space="0" w:color="auto"/>
              <w:bottom w:val="single" w:sz="4" w:space="0" w:color="auto"/>
              <w:right w:val="single" w:sz="4" w:space="0" w:color="auto"/>
            </w:tcBorders>
            <w:vAlign w:val="center"/>
          </w:tcPr>
          <w:p w14:paraId="55E851FC" w14:textId="77777777" w:rsidR="00C81787" w:rsidRDefault="00C81787">
            <w:pPr>
              <w:rPr>
                <w:color w:val="000000"/>
                <w:sz w:val="28"/>
                <w:szCs w:val="28"/>
                <w:lang w:eastAsia="ru-RU"/>
              </w:rPr>
            </w:pPr>
          </w:p>
        </w:tc>
      </w:tr>
      <w:tr w:rsidR="00C81787" w14:paraId="069BBEB5" w14:textId="77777777" w:rsidTr="00BC6FC2">
        <w:trPr>
          <w:trHeight w:hRule="exact" w:val="335"/>
          <w:jc w:val="center"/>
        </w:trPr>
        <w:tc>
          <w:tcPr>
            <w:tcW w:w="8642" w:type="dxa"/>
            <w:vMerge w:val="restart"/>
            <w:tcBorders>
              <w:top w:val="none" w:sz="4" w:space="0" w:color="000000"/>
              <w:left w:val="single" w:sz="4" w:space="0" w:color="auto"/>
              <w:bottom w:val="single" w:sz="4" w:space="0" w:color="auto"/>
              <w:right w:val="single" w:sz="4" w:space="0" w:color="auto"/>
            </w:tcBorders>
            <w:shd w:val="clear" w:color="auto" w:fill="auto"/>
            <w:vAlign w:val="center"/>
          </w:tcPr>
          <w:p w14:paraId="69F23C3E" w14:textId="77777777" w:rsidR="00C81787" w:rsidRDefault="00A922AA">
            <w:pPr>
              <w:ind w:firstLine="27"/>
              <w:rPr>
                <w:color w:val="000000"/>
                <w:sz w:val="28"/>
                <w:szCs w:val="28"/>
                <w:lang w:eastAsia="ru-RU"/>
              </w:rPr>
            </w:pPr>
            <w:r>
              <w:rPr>
                <w:color w:val="000000"/>
                <w:sz w:val="28"/>
                <w:szCs w:val="28"/>
                <w:lang w:eastAsia="ru-RU"/>
              </w:rPr>
              <w:t xml:space="preserve">Процент запросов, решенных менее чем за 3 рабочих дня, от числа всех запросов в зоне ответственности </w:t>
            </w:r>
            <w:r>
              <w:rPr>
                <w:b/>
                <w:color w:val="000000"/>
                <w:sz w:val="28"/>
                <w:szCs w:val="28"/>
              </w:rPr>
              <w:t>Сервис Деск</w:t>
            </w:r>
          </w:p>
        </w:tc>
        <w:tc>
          <w:tcPr>
            <w:tcW w:w="1317" w:type="dxa"/>
            <w:vMerge w:val="restart"/>
            <w:tcBorders>
              <w:top w:val="none" w:sz="4" w:space="0" w:color="000000"/>
              <w:left w:val="single" w:sz="4" w:space="0" w:color="auto"/>
              <w:bottom w:val="single" w:sz="4" w:space="0" w:color="auto"/>
              <w:right w:val="single" w:sz="4" w:space="0" w:color="auto"/>
            </w:tcBorders>
            <w:shd w:val="clear" w:color="auto" w:fill="auto"/>
            <w:vAlign w:val="center"/>
          </w:tcPr>
          <w:p w14:paraId="0CFDFB3B" w14:textId="77777777" w:rsidR="00C81787" w:rsidRDefault="00A922AA">
            <w:pPr>
              <w:jc w:val="center"/>
              <w:rPr>
                <w:bCs/>
                <w:color w:val="000000"/>
                <w:sz w:val="28"/>
                <w:szCs w:val="28"/>
                <w:lang w:eastAsia="ru-RU"/>
              </w:rPr>
            </w:pPr>
            <w:r>
              <w:rPr>
                <w:bCs/>
                <w:color w:val="000000"/>
                <w:sz w:val="28"/>
                <w:szCs w:val="28"/>
                <w:lang w:eastAsia="ru-RU"/>
              </w:rPr>
              <w:t xml:space="preserve">&gt; </w:t>
            </w:r>
            <w:r>
              <w:rPr>
                <w:color w:val="000000"/>
                <w:sz w:val="28"/>
                <w:szCs w:val="28"/>
                <w:lang w:eastAsia="ru-RU"/>
              </w:rPr>
              <w:t>90%</w:t>
            </w:r>
          </w:p>
        </w:tc>
      </w:tr>
      <w:tr w:rsidR="00C81787" w14:paraId="1A94F221" w14:textId="77777777" w:rsidTr="00BC6FC2">
        <w:trPr>
          <w:trHeight w:val="322"/>
          <w:jc w:val="center"/>
        </w:trPr>
        <w:tc>
          <w:tcPr>
            <w:tcW w:w="8642" w:type="dxa"/>
            <w:vMerge/>
            <w:tcBorders>
              <w:top w:val="none" w:sz="4" w:space="0" w:color="000000"/>
              <w:left w:val="single" w:sz="4" w:space="0" w:color="auto"/>
              <w:bottom w:val="single" w:sz="4" w:space="0" w:color="auto"/>
              <w:right w:val="single" w:sz="4" w:space="0" w:color="auto"/>
            </w:tcBorders>
            <w:vAlign w:val="center"/>
          </w:tcPr>
          <w:p w14:paraId="1FEFE90B" w14:textId="77777777" w:rsidR="00C81787" w:rsidRDefault="00C81787">
            <w:pPr>
              <w:ind w:firstLine="27"/>
              <w:rPr>
                <w:color w:val="000000"/>
                <w:sz w:val="28"/>
                <w:szCs w:val="28"/>
                <w:lang w:eastAsia="ru-RU"/>
              </w:rPr>
            </w:pPr>
          </w:p>
        </w:tc>
        <w:tc>
          <w:tcPr>
            <w:tcW w:w="1317" w:type="dxa"/>
            <w:vMerge/>
            <w:tcBorders>
              <w:top w:val="none" w:sz="4" w:space="0" w:color="000000"/>
              <w:left w:val="single" w:sz="4" w:space="0" w:color="auto"/>
              <w:bottom w:val="single" w:sz="4" w:space="0" w:color="auto"/>
              <w:right w:val="single" w:sz="4" w:space="0" w:color="auto"/>
            </w:tcBorders>
            <w:vAlign w:val="center"/>
          </w:tcPr>
          <w:p w14:paraId="51CC02D1" w14:textId="77777777" w:rsidR="00C81787" w:rsidRDefault="00C81787">
            <w:pPr>
              <w:rPr>
                <w:bCs/>
                <w:color w:val="000000"/>
                <w:sz w:val="28"/>
                <w:szCs w:val="28"/>
                <w:lang w:eastAsia="ru-RU"/>
              </w:rPr>
            </w:pPr>
          </w:p>
        </w:tc>
      </w:tr>
      <w:tr w:rsidR="00C81787" w14:paraId="5F5289E2" w14:textId="77777777" w:rsidTr="00BC6FC2">
        <w:trPr>
          <w:trHeight w:hRule="exact" w:val="335"/>
          <w:jc w:val="center"/>
        </w:trPr>
        <w:tc>
          <w:tcPr>
            <w:tcW w:w="8642" w:type="dxa"/>
            <w:vMerge w:val="restart"/>
            <w:tcBorders>
              <w:top w:val="none" w:sz="4" w:space="0" w:color="000000"/>
              <w:left w:val="single" w:sz="4" w:space="0" w:color="auto"/>
              <w:bottom w:val="single" w:sz="4" w:space="0" w:color="auto"/>
              <w:right w:val="single" w:sz="4" w:space="0" w:color="auto"/>
            </w:tcBorders>
            <w:shd w:val="clear" w:color="auto" w:fill="auto"/>
            <w:vAlign w:val="center"/>
          </w:tcPr>
          <w:p w14:paraId="5F19AC89" w14:textId="77777777" w:rsidR="00C81787" w:rsidRDefault="00A922AA">
            <w:pPr>
              <w:ind w:firstLine="27"/>
              <w:rPr>
                <w:color w:val="000000"/>
                <w:sz w:val="28"/>
                <w:szCs w:val="28"/>
                <w:lang w:eastAsia="ru-RU"/>
              </w:rPr>
            </w:pPr>
            <w:r>
              <w:rPr>
                <w:color w:val="000000"/>
                <w:sz w:val="28"/>
                <w:szCs w:val="28"/>
                <w:lang w:eastAsia="ru-RU"/>
              </w:rPr>
              <w:t xml:space="preserve">Процент инцидентов, решенных менее чем за 2 рабочих дня, от числа всех инцидентов в зоне ответственности </w:t>
            </w:r>
            <w:r>
              <w:rPr>
                <w:b/>
                <w:color w:val="000000"/>
                <w:sz w:val="28"/>
                <w:szCs w:val="28"/>
              </w:rPr>
              <w:t>Сервис Деск</w:t>
            </w:r>
          </w:p>
        </w:tc>
        <w:tc>
          <w:tcPr>
            <w:tcW w:w="1317" w:type="dxa"/>
            <w:vMerge w:val="restart"/>
            <w:tcBorders>
              <w:top w:val="none" w:sz="4" w:space="0" w:color="000000"/>
              <w:left w:val="single" w:sz="4" w:space="0" w:color="auto"/>
              <w:bottom w:val="single" w:sz="4" w:space="0" w:color="auto"/>
              <w:right w:val="single" w:sz="4" w:space="0" w:color="auto"/>
            </w:tcBorders>
            <w:shd w:val="clear" w:color="auto" w:fill="auto"/>
            <w:vAlign w:val="center"/>
          </w:tcPr>
          <w:p w14:paraId="76FCE7B9" w14:textId="77777777" w:rsidR="00C81787" w:rsidRDefault="00A922AA">
            <w:pPr>
              <w:jc w:val="center"/>
              <w:rPr>
                <w:color w:val="000000"/>
                <w:sz w:val="28"/>
                <w:szCs w:val="28"/>
                <w:lang w:eastAsia="ru-RU"/>
              </w:rPr>
            </w:pPr>
            <w:r>
              <w:rPr>
                <w:color w:val="000000"/>
                <w:sz w:val="28"/>
                <w:szCs w:val="28"/>
                <w:lang w:eastAsia="ru-RU"/>
              </w:rPr>
              <w:t>&gt; 90%</w:t>
            </w:r>
          </w:p>
        </w:tc>
      </w:tr>
      <w:tr w:rsidR="00C81787" w14:paraId="1086FBC4" w14:textId="77777777" w:rsidTr="00BC6FC2">
        <w:trPr>
          <w:trHeight w:val="322"/>
          <w:jc w:val="center"/>
        </w:trPr>
        <w:tc>
          <w:tcPr>
            <w:tcW w:w="8642" w:type="dxa"/>
            <w:vMerge/>
            <w:tcBorders>
              <w:top w:val="none" w:sz="4" w:space="0" w:color="000000"/>
              <w:left w:val="single" w:sz="4" w:space="0" w:color="auto"/>
              <w:bottom w:val="single" w:sz="4" w:space="0" w:color="auto"/>
              <w:right w:val="single" w:sz="4" w:space="0" w:color="auto"/>
            </w:tcBorders>
            <w:vAlign w:val="center"/>
          </w:tcPr>
          <w:p w14:paraId="7C808FAB" w14:textId="77777777" w:rsidR="00C81787" w:rsidRDefault="00C81787">
            <w:pPr>
              <w:ind w:firstLine="27"/>
              <w:rPr>
                <w:color w:val="000000"/>
                <w:sz w:val="28"/>
                <w:szCs w:val="28"/>
                <w:lang w:eastAsia="ru-RU"/>
              </w:rPr>
            </w:pPr>
          </w:p>
        </w:tc>
        <w:tc>
          <w:tcPr>
            <w:tcW w:w="1317" w:type="dxa"/>
            <w:vMerge/>
            <w:tcBorders>
              <w:top w:val="none" w:sz="4" w:space="0" w:color="000000"/>
              <w:left w:val="single" w:sz="4" w:space="0" w:color="auto"/>
              <w:bottom w:val="single" w:sz="4" w:space="0" w:color="auto"/>
              <w:right w:val="single" w:sz="4" w:space="0" w:color="auto"/>
            </w:tcBorders>
            <w:vAlign w:val="center"/>
          </w:tcPr>
          <w:p w14:paraId="6B149AE4" w14:textId="77777777" w:rsidR="00C81787" w:rsidRDefault="00C81787">
            <w:pPr>
              <w:rPr>
                <w:color w:val="000000"/>
                <w:sz w:val="28"/>
                <w:szCs w:val="28"/>
                <w:lang w:eastAsia="ru-RU"/>
              </w:rPr>
            </w:pPr>
          </w:p>
        </w:tc>
      </w:tr>
      <w:tr w:rsidR="00C81787" w14:paraId="3B025C9F" w14:textId="77777777" w:rsidTr="00BC6FC2">
        <w:trPr>
          <w:trHeight w:hRule="exact" w:val="335"/>
          <w:jc w:val="center"/>
        </w:trPr>
        <w:tc>
          <w:tcPr>
            <w:tcW w:w="8642" w:type="dxa"/>
            <w:vMerge w:val="restart"/>
            <w:tcBorders>
              <w:top w:val="none" w:sz="4" w:space="0" w:color="000000"/>
              <w:left w:val="single" w:sz="4" w:space="0" w:color="auto"/>
              <w:bottom w:val="single" w:sz="4" w:space="0" w:color="auto"/>
              <w:right w:val="single" w:sz="4" w:space="0" w:color="auto"/>
            </w:tcBorders>
            <w:shd w:val="clear" w:color="auto" w:fill="auto"/>
            <w:vAlign w:val="center"/>
          </w:tcPr>
          <w:p w14:paraId="25754713" w14:textId="77777777" w:rsidR="00C81787" w:rsidRDefault="00A922AA">
            <w:pPr>
              <w:ind w:firstLine="27"/>
              <w:rPr>
                <w:color w:val="000000"/>
                <w:sz w:val="28"/>
                <w:szCs w:val="28"/>
                <w:lang w:eastAsia="ru-RU"/>
              </w:rPr>
            </w:pPr>
            <w:r>
              <w:rPr>
                <w:color w:val="000000"/>
                <w:sz w:val="28"/>
                <w:szCs w:val="28"/>
                <w:lang w:eastAsia="ru-RU"/>
              </w:rPr>
              <w:t>Процент отвеченных телефонных обращений (исключая время IVR)</w:t>
            </w:r>
          </w:p>
        </w:tc>
        <w:tc>
          <w:tcPr>
            <w:tcW w:w="1317" w:type="dxa"/>
            <w:vMerge w:val="restart"/>
            <w:tcBorders>
              <w:top w:val="none" w:sz="4" w:space="0" w:color="000000"/>
              <w:left w:val="single" w:sz="4" w:space="0" w:color="auto"/>
              <w:bottom w:val="single" w:sz="4" w:space="0" w:color="auto"/>
              <w:right w:val="single" w:sz="4" w:space="0" w:color="auto"/>
            </w:tcBorders>
            <w:shd w:val="clear" w:color="auto" w:fill="auto"/>
            <w:vAlign w:val="center"/>
          </w:tcPr>
          <w:p w14:paraId="1F347893" w14:textId="77777777" w:rsidR="00C81787" w:rsidRDefault="00A922AA">
            <w:pPr>
              <w:jc w:val="center"/>
              <w:rPr>
                <w:color w:val="000000"/>
                <w:sz w:val="28"/>
                <w:szCs w:val="28"/>
                <w:lang w:eastAsia="ru-RU"/>
              </w:rPr>
            </w:pPr>
            <w:r>
              <w:rPr>
                <w:color w:val="000000"/>
                <w:sz w:val="28"/>
                <w:szCs w:val="28"/>
                <w:lang w:val="en-US" w:eastAsia="ru-RU"/>
              </w:rPr>
              <w:t>&gt;</w:t>
            </w:r>
            <w:r>
              <w:rPr>
                <w:color w:val="000000"/>
                <w:sz w:val="28"/>
                <w:szCs w:val="28"/>
                <w:lang w:eastAsia="ru-RU"/>
              </w:rPr>
              <w:t xml:space="preserve"> </w:t>
            </w:r>
            <w:r>
              <w:rPr>
                <w:color w:val="000000"/>
                <w:sz w:val="28"/>
                <w:szCs w:val="28"/>
                <w:lang w:val="en-US" w:eastAsia="ru-RU"/>
              </w:rPr>
              <w:t>9</w:t>
            </w:r>
            <w:r>
              <w:rPr>
                <w:color w:val="000000"/>
                <w:sz w:val="28"/>
                <w:szCs w:val="28"/>
                <w:lang w:eastAsia="ru-RU"/>
              </w:rPr>
              <w:t>0%</w:t>
            </w:r>
          </w:p>
        </w:tc>
      </w:tr>
      <w:tr w:rsidR="00C81787" w14:paraId="562C5C5A" w14:textId="77777777" w:rsidTr="00BC6FC2">
        <w:trPr>
          <w:trHeight w:val="322"/>
          <w:jc w:val="center"/>
        </w:trPr>
        <w:tc>
          <w:tcPr>
            <w:tcW w:w="8642" w:type="dxa"/>
            <w:vMerge/>
            <w:tcBorders>
              <w:top w:val="none" w:sz="4" w:space="0" w:color="000000"/>
              <w:left w:val="single" w:sz="4" w:space="0" w:color="auto"/>
              <w:bottom w:val="single" w:sz="4" w:space="0" w:color="auto"/>
              <w:right w:val="single" w:sz="4" w:space="0" w:color="auto"/>
            </w:tcBorders>
            <w:vAlign w:val="center"/>
          </w:tcPr>
          <w:p w14:paraId="64A80299" w14:textId="77777777" w:rsidR="00C81787" w:rsidRDefault="00C81787">
            <w:pPr>
              <w:ind w:firstLine="27"/>
              <w:rPr>
                <w:color w:val="000000"/>
                <w:sz w:val="28"/>
                <w:szCs w:val="28"/>
                <w:lang w:eastAsia="ru-RU"/>
              </w:rPr>
            </w:pPr>
          </w:p>
        </w:tc>
        <w:tc>
          <w:tcPr>
            <w:tcW w:w="1317" w:type="dxa"/>
            <w:vMerge/>
            <w:tcBorders>
              <w:top w:val="none" w:sz="4" w:space="0" w:color="000000"/>
              <w:left w:val="single" w:sz="4" w:space="0" w:color="auto"/>
              <w:bottom w:val="single" w:sz="4" w:space="0" w:color="auto"/>
              <w:right w:val="single" w:sz="4" w:space="0" w:color="auto"/>
            </w:tcBorders>
            <w:vAlign w:val="center"/>
          </w:tcPr>
          <w:p w14:paraId="1C788253" w14:textId="77777777" w:rsidR="00C81787" w:rsidRDefault="00C81787">
            <w:pPr>
              <w:rPr>
                <w:color w:val="000000"/>
                <w:sz w:val="28"/>
                <w:szCs w:val="28"/>
                <w:lang w:eastAsia="ru-RU"/>
              </w:rPr>
            </w:pPr>
          </w:p>
        </w:tc>
      </w:tr>
      <w:tr w:rsidR="00C81787" w14:paraId="2DD2844D" w14:textId="77777777" w:rsidTr="00BC6FC2">
        <w:trPr>
          <w:trHeight w:hRule="exact" w:val="335"/>
          <w:jc w:val="center"/>
        </w:trPr>
        <w:tc>
          <w:tcPr>
            <w:tcW w:w="8642" w:type="dxa"/>
            <w:vMerge w:val="restart"/>
            <w:tcBorders>
              <w:top w:val="none" w:sz="4" w:space="0" w:color="000000"/>
              <w:left w:val="single" w:sz="4" w:space="0" w:color="auto"/>
              <w:bottom w:val="single" w:sz="4" w:space="0" w:color="auto"/>
              <w:right w:val="single" w:sz="4" w:space="0" w:color="auto"/>
            </w:tcBorders>
            <w:shd w:val="clear" w:color="auto" w:fill="auto"/>
            <w:vAlign w:val="center"/>
          </w:tcPr>
          <w:p w14:paraId="7EDFDD5B" w14:textId="77777777" w:rsidR="00C81787" w:rsidRDefault="00A922AA">
            <w:pPr>
              <w:ind w:firstLine="27"/>
              <w:rPr>
                <w:color w:val="000000"/>
                <w:sz w:val="28"/>
                <w:szCs w:val="28"/>
                <w:lang w:eastAsia="ru-RU"/>
              </w:rPr>
            </w:pPr>
            <w:r>
              <w:rPr>
                <w:color w:val="000000"/>
                <w:sz w:val="28"/>
                <w:szCs w:val="28"/>
                <w:lang w:eastAsia="ru-RU"/>
              </w:rPr>
              <w:t>Количество корректно обработанных заявок (по определённым критериям) к общему количеству обработанных заявок</w:t>
            </w:r>
          </w:p>
        </w:tc>
        <w:tc>
          <w:tcPr>
            <w:tcW w:w="1317" w:type="dxa"/>
            <w:vMerge w:val="restart"/>
            <w:tcBorders>
              <w:top w:val="none" w:sz="4" w:space="0" w:color="000000"/>
              <w:left w:val="single" w:sz="4" w:space="0" w:color="auto"/>
              <w:bottom w:val="single" w:sz="4" w:space="0" w:color="auto"/>
              <w:right w:val="single" w:sz="4" w:space="0" w:color="auto"/>
            </w:tcBorders>
            <w:shd w:val="clear" w:color="auto" w:fill="auto"/>
            <w:vAlign w:val="center"/>
          </w:tcPr>
          <w:p w14:paraId="6D3BE524" w14:textId="77777777" w:rsidR="00C81787" w:rsidRDefault="00A922AA">
            <w:pPr>
              <w:jc w:val="center"/>
              <w:rPr>
                <w:color w:val="000000"/>
                <w:sz w:val="28"/>
                <w:szCs w:val="28"/>
                <w:lang w:eastAsia="ru-RU"/>
              </w:rPr>
            </w:pPr>
            <w:r>
              <w:rPr>
                <w:color w:val="000000"/>
                <w:sz w:val="28"/>
                <w:szCs w:val="28"/>
                <w:lang w:val="en-US" w:eastAsia="ru-RU"/>
              </w:rPr>
              <w:t>&gt;</w:t>
            </w:r>
            <w:r>
              <w:rPr>
                <w:color w:val="000000"/>
                <w:sz w:val="28"/>
                <w:szCs w:val="28"/>
                <w:lang w:eastAsia="ru-RU"/>
              </w:rPr>
              <w:t xml:space="preserve"> </w:t>
            </w:r>
            <w:r>
              <w:rPr>
                <w:color w:val="000000"/>
                <w:sz w:val="28"/>
                <w:szCs w:val="28"/>
                <w:lang w:val="en-US" w:eastAsia="ru-RU"/>
              </w:rPr>
              <w:t>9</w:t>
            </w:r>
            <w:r>
              <w:rPr>
                <w:color w:val="000000"/>
                <w:sz w:val="28"/>
                <w:szCs w:val="28"/>
                <w:lang w:eastAsia="ru-RU"/>
              </w:rPr>
              <w:t>5%</w:t>
            </w:r>
          </w:p>
        </w:tc>
      </w:tr>
      <w:tr w:rsidR="00C81787" w14:paraId="54C5A43C" w14:textId="77777777" w:rsidTr="00BC6FC2">
        <w:trPr>
          <w:trHeight w:val="322"/>
          <w:jc w:val="center"/>
        </w:trPr>
        <w:tc>
          <w:tcPr>
            <w:tcW w:w="8642" w:type="dxa"/>
            <w:vMerge/>
            <w:tcBorders>
              <w:top w:val="none" w:sz="4" w:space="0" w:color="000000"/>
              <w:left w:val="single" w:sz="4" w:space="0" w:color="auto"/>
              <w:bottom w:val="single" w:sz="4" w:space="0" w:color="auto"/>
              <w:right w:val="single" w:sz="4" w:space="0" w:color="auto"/>
            </w:tcBorders>
            <w:vAlign w:val="center"/>
          </w:tcPr>
          <w:p w14:paraId="002A38F2" w14:textId="77777777" w:rsidR="00C81787" w:rsidRDefault="00C81787">
            <w:pPr>
              <w:ind w:firstLine="27"/>
              <w:rPr>
                <w:color w:val="000000"/>
                <w:sz w:val="28"/>
                <w:szCs w:val="28"/>
                <w:lang w:eastAsia="ru-RU"/>
              </w:rPr>
            </w:pPr>
          </w:p>
        </w:tc>
        <w:tc>
          <w:tcPr>
            <w:tcW w:w="1317" w:type="dxa"/>
            <w:vMerge/>
            <w:tcBorders>
              <w:top w:val="none" w:sz="4" w:space="0" w:color="000000"/>
              <w:left w:val="single" w:sz="4" w:space="0" w:color="auto"/>
              <w:bottom w:val="single" w:sz="4" w:space="0" w:color="auto"/>
              <w:right w:val="single" w:sz="4" w:space="0" w:color="auto"/>
            </w:tcBorders>
            <w:vAlign w:val="center"/>
          </w:tcPr>
          <w:p w14:paraId="6ED74D84" w14:textId="77777777" w:rsidR="00C81787" w:rsidRDefault="00C81787">
            <w:pPr>
              <w:rPr>
                <w:color w:val="000000"/>
                <w:sz w:val="28"/>
                <w:szCs w:val="28"/>
                <w:lang w:eastAsia="ru-RU"/>
              </w:rPr>
            </w:pPr>
          </w:p>
        </w:tc>
      </w:tr>
    </w:tbl>
    <w:p w14:paraId="3D3A6D96" w14:textId="78B5E0BE" w:rsidR="00C81787" w:rsidRDefault="00A922AA">
      <w:pPr>
        <w:numPr>
          <w:ilvl w:val="1"/>
          <w:numId w:val="25"/>
        </w:numPr>
        <w:pBdr>
          <w:top w:val="none" w:sz="4" w:space="0" w:color="000000"/>
          <w:left w:val="none" w:sz="4" w:space="0" w:color="000000"/>
          <w:bottom w:val="none" w:sz="4" w:space="0" w:color="000000"/>
          <w:right w:val="none" w:sz="4" w:space="0" w:color="000000"/>
          <w:between w:val="none" w:sz="4" w:space="0" w:color="000000"/>
        </w:pBdr>
        <w:ind w:left="0" w:right="-6" w:firstLine="709"/>
        <w:jc w:val="both"/>
        <w:rPr>
          <w:color w:val="000000"/>
          <w:sz w:val="28"/>
          <w:szCs w:val="28"/>
        </w:rPr>
      </w:pPr>
      <w:r>
        <w:rPr>
          <w:color w:val="000000"/>
          <w:sz w:val="28"/>
          <w:szCs w:val="28"/>
        </w:rPr>
        <w:t>В случае, если совокупная доступность Услуги за Отчетный период не соответствует указанному в п.4.8 настоящего ТЗ целевому значению, Исполнитель оплачивает штраф. Величина штрафа рассчитывается по схеме, представленной в Таблице № </w:t>
      </w:r>
      <w:r w:rsidR="00786E9A">
        <w:rPr>
          <w:color w:val="000000"/>
          <w:sz w:val="28"/>
          <w:szCs w:val="28"/>
        </w:rPr>
        <w:t>2</w:t>
      </w:r>
      <w:r>
        <w:rPr>
          <w:color w:val="000000"/>
          <w:sz w:val="28"/>
          <w:szCs w:val="28"/>
        </w:rPr>
        <w:t>. Совокупная Доступность Услуги рассчитывается для каждого параметра по формуле: фактическое значение параметров, разделенное на минимальное целевое значение и умноженное на 100%. Итоговое значение по каждому параметру сравнивается со значением Совокупной Доступности Услуги в отчетный период в Таблице 1 и применяется максимально возможный размер штрафа.</w:t>
      </w:r>
    </w:p>
    <w:p w14:paraId="78AAB2AB" w14:textId="77777777" w:rsidR="00524331" w:rsidRDefault="00524331" w:rsidP="00B528DD">
      <w:pPr>
        <w:pBdr>
          <w:top w:val="none" w:sz="4" w:space="0" w:color="000000"/>
          <w:left w:val="none" w:sz="4" w:space="0" w:color="000000"/>
          <w:bottom w:val="none" w:sz="4" w:space="0" w:color="000000"/>
          <w:right w:val="none" w:sz="4" w:space="0" w:color="000000"/>
          <w:between w:val="none" w:sz="4" w:space="0" w:color="000000"/>
        </w:pBdr>
        <w:ind w:right="-6"/>
        <w:jc w:val="both"/>
        <w:rPr>
          <w:color w:val="000000"/>
          <w:sz w:val="28"/>
          <w:szCs w:val="28"/>
        </w:rPr>
      </w:pPr>
    </w:p>
    <w:p w14:paraId="058ADA87" w14:textId="747BD21B" w:rsidR="00C81787" w:rsidRDefault="00A922AA">
      <w:pPr>
        <w:pBdr>
          <w:top w:val="none" w:sz="4" w:space="0" w:color="000000"/>
          <w:left w:val="none" w:sz="4" w:space="0" w:color="000000"/>
          <w:bottom w:val="none" w:sz="4" w:space="0" w:color="000000"/>
          <w:right w:val="none" w:sz="4" w:space="0" w:color="000000"/>
          <w:between w:val="none" w:sz="4" w:space="0" w:color="000000"/>
        </w:pBdr>
        <w:ind w:right="-6" w:firstLine="700"/>
        <w:jc w:val="both"/>
        <w:rPr>
          <w:color w:val="000000"/>
          <w:sz w:val="28"/>
          <w:szCs w:val="28"/>
          <w:lang w:eastAsia="ru-RU"/>
        </w:rPr>
      </w:pPr>
      <w:r>
        <w:rPr>
          <w:b/>
          <w:color w:val="000000"/>
          <w:sz w:val="28"/>
          <w:szCs w:val="28"/>
        </w:rPr>
        <w:t xml:space="preserve">Пример расчета: </w:t>
      </w:r>
      <w:r>
        <w:rPr>
          <w:color w:val="000000"/>
          <w:sz w:val="28"/>
          <w:szCs w:val="28"/>
        </w:rPr>
        <w:t xml:space="preserve">По критерию </w:t>
      </w:r>
      <w:r>
        <w:rPr>
          <w:b/>
          <w:color w:val="000000"/>
          <w:sz w:val="28"/>
          <w:szCs w:val="28"/>
        </w:rPr>
        <w:t>«</w:t>
      </w:r>
      <w:r>
        <w:rPr>
          <w:color w:val="000000"/>
          <w:sz w:val="28"/>
          <w:szCs w:val="28"/>
          <w:lang w:eastAsia="ru-RU"/>
        </w:rPr>
        <w:t>Процент заявок, принятых в течени</w:t>
      </w:r>
      <w:r w:rsidR="00786E9A">
        <w:rPr>
          <w:color w:val="000000"/>
          <w:sz w:val="28"/>
          <w:szCs w:val="28"/>
          <w:lang w:eastAsia="ru-RU"/>
        </w:rPr>
        <w:t>е</w:t>
      </w:r>
      <w:r>
        <w:rPr>
          <w:color w:val="000000"/>
          <w:sz w:val="28"/>
          <w:szCs w:val="28"/>
          <w:lang w:eastAsia="ru-RU"/>
        </w:rPr>
        <w:t xml:space="preserve"> 30 сек. (% от общего количества принятых)» за период – 86%. Рассчитываем следующим образом: 86% (фактическое значение)/90%(целевое значение) и результат умножаем на 100%. Получаем 95,55%. Смотрим таблицу 1. Результат &gt; 95%, штрафы не применяются.</w:t>
      </w:r>
    </w:p>
    <w:p w14:paraId="3AEE2803" w14:textId="77777777" w:rsidR="00C81787" w:rsidRDefault="00A922AA">
      <w:pPr>
        <w:pBdr>
          <w:top w:val="none" w:sz="4" w:space="0" w:color="000000"/>
          <w:left w:val="none" w:sz="4" w:space="0" w:color="000000"/>
          <w:bottom w:val="none" w:sz="4" w:space="0" w:color="000000"/>
          <w:right w:val="none" w:sz="4" w:space="0" w:color="000000"/>
          <w:between w:val="none" w:sz="4" w:space="0" w:color="000000"/>
        </w:pBdr>
        <w:ind w:right="-6" w:firstLine="700"/>
        <w:jc w:val="both"/>
        <w:rPr>
          <w:color w:val="000000"/>
          <w:sz w:val="28"/>
          <w:szCs w:val="28"/>
          <w:lang w:eastAsia="ru-RU"/>
        </w:rPr>
      </w:pPr>
      <w:r>
        <w:rPr>
          <w:color w:val="000000"/>
          <w:sz w:val="28"/>
          <w:szCs w:val="28"/>
          <w:lang w:eastAsia="ru-RU"/>
        </w:rPr>
        <w:t xml:space="preserve">По критерию «Процент инцидентов, решенных менее чем за 2 рабочих дня, от числа всех инцидентов в зоне ответственности </w:t>
      </w:r>
      <w:r>
        <w:rPr>
          <w:b/>
          <w:color w:val="000000"/>
          <w:sz w:val="28"/>
          <w:szCs w:val="28"/>
        </w:rPr>
        <w:t>Сервис Деск</w:t>
      </w:r>
      <w:r>
        <w:rPr>
          <w:color w:val="000000"/>
          <w:sz w:val="28"/>
          <w:szCs w:val="28"/>
          <w:lang w:eastAsia="ru-RU"/>
        </w:rPr>
        <w:t>» составил за период 80%. 80%/90%*100% = 88,88%. Смотрим таблицу 1. Результат менее 91%, значит применяется максимальный размер штрафа. Штрафы не суммируются.</w:t>
      </w:r>
    </w:p>
    <w:p w14:paraId="5D81D30E" w14:textId="4D384407" w:rsidR="00C81787" w:rsidRDefault="00A922AA">
      <w:pPr>
        <w:pBdr>
          <w:top w:val="none" w:sz="4" w:space="0" w:color="000000"/>
          <w:left w:val="none" w:sz="4" w:space="0" w:color="000000"/>
          <w:bottom w:val="none" w:sz="4" w:space="0" w:color="000000"/>
          <w:right w:val="none" w:sz="4" w:space="0" w:color="000000"/>
          <w:between w:val="none" w:sz="4" w:space="0" w:color="000000"/>
        </w:pBdr>
        <w:spacing w:before="260" w:after="240"/>
        <w:ind w:left="1418" w:right="-6"/>
        <w:jc w:val="right"/>
        <w:rPr>
          <w:color w:val="000000"/>
        </w:rPr>
      </w:pPr>
      <w:r>
        <w:rPr>
          <w:color w:val="000000"/>
        </w:rPr>
        <w:t xml:space="preserve">Таблица </w:t>
      </w:r>
      <w:r w:rsidR="00786E9A">
        <w:rPr>
          <w:color w:val="000000"/>
        </w:rPr>
        <w:t>2</w:t>
      </w:r>
      <w:r>
        <w:rPr>
          <w:color w:val="000000"/>
        </w:rPr>
        <w:t xml:space="preserve">. </w:t>
      </w:r>
    </w:p>
    <w:tbl>
      <w:tblPr>
        <w:tblW w:w="9902" w:type="dxa"/>
        <w:tblLayout w:type="fixed"/>
        <w:tblLook w:val="0000" w:firstRow="0" w:lastRow="0" w:firstColumn="0" w:lastColumn="0" w:noHBand="0" w:noVBand="0"/>
      </w:tblPr>
      <w:tblGrid>
        <w:gridCol w:w="4442"/>
        <w:gridCol w:w="5460"/>
      </w:tblGrid>
      <w:tr w:rsidR="00C81787" w14:paraId="7309DEC6" w14:textId="77777777">
        <w:trPr>
          <w:trHeight w:val="528"/>
        </w:trPr>
        <w:tc>
          <w:tcPr>
            <w:tcW w:w="4442" w:type="dxa"/>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tcPr>
          <w:p w14:paraId="588AA35D" w14:textId="77777777" w:rsidR="00C81787" w:rsidRDefault="00A922AA">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lastRenderedPageBreak/>
              <w:t xml:space="preserve">Совокупная Доступность Услуги </w:t>
            </w:r>
          </w:p>
          <w:p w14:paraId="59AA1A79" w14:textId="77777777" w:rsidR="00C81787" w:rsidRDefault="00A922AA">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в отчетный период, %</w:t>
            </w:r>
          </w:p>
        </w:tc>
        <w:tc>
          <w:tcPr>
            <w:tcW w:w="5460" w:type="dxa"/>
            <w:tcBorders>
              <w:top w:val="single" w:sz="8" w:space="0" w:color="000000"/>
              <w:left w:val="none" w:sz="4" w:space="0" w:color="000000"/>
              <w:bottom w:val="single" w:sz="8" w:space="0" w:color="000000"/>
              <w:right w:val="single" w:sz="8" w:space="0" w:color="000000"/>
            </w:tcBorders>
            <w:shd w:val="clear" w:color="auto" w:fill="auto"/>
            <w:tcMar>
              <w:top w:w="0" w:type="dxa"/>
              <w:left w:w="70" w:type="dxa"/>
              <w:bottom w:w="0" w:type="dxa"/>
              <w:right w:w="70" w:type="dxa"/>
            </w:tcMar>
          </w:tcPr>
          <w:p w14:paraId="6DC67F2D" w14:textId="77777777" w:rsidR="00C81787" w:rsidRDefault="00A922AA">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Расчет штрафа, в % от стоимости оказания Услуги в отчетном периоде</w:t>
            </w:r>
          </w:p>
        </w:tc>
      </w:tr>
      <w:tr w:rsidR="00C81787" w14:paraId="3353E781" w14:textId="77777777">
        <w:trPr>
          <w:trHeight w:val="316"/>
        </w:trPr>
        <w:tc>
          <w:tcPr>
            <w:tcW w:w="4442"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5CB454D4" w14:textId="77777777" w:rsidR="00C81787" w:rsidRDefault="00A922AA">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rFonts w:eastAsia="Gungsuh"/>
                <w:color w:val="000000"/>
              </w:rPr>
              <w:t>100,00 &gt; Доступность Услуги ≥ 95,00</w:t>
            </w:r>
          </w:p>
        </w:tc>
        <w:tc>
          <w:tcPr>
            <w:tcW w:w="5460" w:type="dxa"/>
            <w:tcBorders>
              <w:top w:val="single" w:sz="8" w:space="0" w:color="000000"/>
              <w:left w:val="none" w:sz="4" w:space="0" w:color="000000"/>
              <w:bottom w:val="single" w:sz="8" w:space="0" w:color="000000"/>
              <w:right w:val="single" w:sz="8" w:space="0" w:color="000000"/>
            </w:tcBorders>
            <w:tcMar>
              <w:top w:w="0" w:type="dxa"/>
              <w:left w:w="70" w:type="dxa"/>
              <w:bottom w:w="0" w:type="dxa"/>
              <w:right w:w="70" w:type="dxa"/>
            </w:tcMar>
          </w:tcPr>
          <w:p w14:paraId="0D272F72" w14:textId="77777777" w:rsidR="00C81787" w:rsidRDefault="00A922AA">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0%</w:t>
            </w:r>
          </w:p>
        </w:tc>
      </w:tr>
      <w:tr w:rsidR="00C81787" w14:paraId="46BB367B" w14:textId="77777777">
        <w:trPr>
          <w:trHeight w:val="301"/>
        </w:trPr>
        <w:tc>
          <w:tcPr>
            <w:tcW w:w="4442" w:type="dxa"/>
            <w:tcBorders>
              <w:top w:val="none" w:sz="4" w:space="0" w:color="000000"/>
              <w:left w:val="single" w:sz="8" w:space="0" w:color="000000"/>
              <w:bottom w:val="single" w:sz="8" w:space="0" w:color="000000"/>
              <w:right w:val="single" w:sz="8" w:space="0" w:color="000000"/>
            </w:tcBorders>
            <w:tcMar>
              <w:top w:w="0" w:type="dxa"/>
              <w:left w:w="70" w:type="dxa"/>
              <w:bottom w:w="0" w:type="dxa"/>
              <w:right w:w="70" w:type="dxa"/>
            </w:tcMar>
          </w:tcPr>
          <w:p w14:paraId="34E51775" w14:textId="77777777" w:rsidR="00C81787" w:rsidRDefault="00A922AA">
            <w:pPr>
              <w:pBdr>
                <w:top w:val="none" w:sz="4" w:space="0" w:color="000000"/>
                <w:left w:val="none" w:sz="4" w:space="0" w:color="000000"/>
                <w:bottom w:val="none" w:sz="4" w:space="0" w:color="000000"/>
                <w:right w:val="none" w:sz="4" w:space="0" w:color="000000"/>
                <w:between w:val="none" w:sz="4" w:space="0" w:color="000000"/>
              </w:pBdr>
              <w:jc w:val="both"/>
              <w:rPr>
                <w:rFonts w:eastAsia="Gungsuh"/>
                <w:color w:val="000000"/>
              </w:rPr>
            </w:pPr>
            <w:r>
              <w:rPr>
                <w:rFonts w:eastAsia="Gungsuh"/>
                <w:color w:val="000000"/>
              </w:rPr>
              <w:t>95,00 &gt; Доступность Услуги ≥ 94,0</w:t>
            </w:r>
          </w:p>
        </w:tc>
        <w:tc>
          <w:tcPr>
            <w:tcW w:w="5460" w:type="dxa"/>
            <w:tcBorders>
              <w:top w:val="none" w:sz="4" w:space="0" w:color="000000"/>
              <w:left w:val="none" w:sz="4" w:space="0" w:color="000000"/>
              <w:bottom w:val="single" w:sz="8" w:space="0" w:color="000000"/>
              <w:right w:val="single" w:sz="8" w:space="0" w:color="000000"/>
            </w:tcBorders>
            <w:tcMar>
              <w:top w:w="0" w:type="dxa"/>
              <w:left w:w="70" w:type="dxa"/>
              <w:bottom w:w="0" w:type="dxa"/>
              <w:right w:w="70" w:type="dxa"/>
            </w:tcMar>
          </w:tcPr>
          <w:p w14:paraId="53C1A3F1" w14:textId="77777777" w:rsidR="00C81787" w:rsidRDefault="00A922AA">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3%</w:t>
            </w:r>
          </w:p>
        </w:tc>
      </w:tr>
      <w:tr w:rsidR="00C81787" w14:paraId="44B11974" w14:textId="77777777">
        <w:trPr>
          <w:trHeight w:val="301"/>
        </w:trPr>
        <w:tc>
          <w:tcPr>
            <w:tcW w:w="4442" w:type="dxa"/>
            <w:tcBorders>
              <w:top w:val="none" w:sz="4" w:space="0" w:color="000000"/>
              <w:left w:val="single" w:sz="8" w:space="0" w:color="000000"/>
              <w:bottom w:val="single" w:sz="8" w:space="0" w:color="000000"/>
              <w:right w:val="single" w:sz="8" w:space="0" w:color="000000"/>
            </w:tcBorders>
            <w:tcMar>
              <w:top w:w="0" w:type="dxa"/>
              <w:left w:w="70" w:type="dxa"/>
              <w:bottom w:w="0" w:type="dxa"/>
              <w:right w:w="70" w:type="dxa"/>
            </w:tcMar>
          </w:tcPr>
          <w:p w14:paraId="1725F609" w14:textId="77777777" w:rsidR="00C81787" w:rsidRDefault="00A922AA">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rFonts w:eastAsia="Gungsuh"/>
                <w:color w:val="000000"/>
              </w:rPr>
              <w:t>94,00 &gt; Доступность Услуги ≥ 93,00</w:t>
            </w:r>
          </w:p>
        </w:tc>
        <w:tc>
          <w:tcPr>
            <w:tcW w:w="5460" w:type="dxa"/>
            <w:tcBorders>
              <w:top w:val="none" w:sz="4" w:space="0" w:color="000000"/>
              <w:left w:val="none" w:sz="4" w:space="0" w:color="000000"/>
              <w:bottom w:val="single" w:sz="8" w:space="0" w:color="000000"/>
              <w:right w:val="single" w:sz="8" w:space="0" w:color="000000"/>
            </w:tcBorders>
            <w:tcMar>
              <w:top w:w="0" w:type="dxa"/>
              <w:left w:w="70" w:type="dxa"/>
              <w:bottom w:w="0" w:type="dxa"/>
              <w:right w:w="70" w:type="dxa"/>
            </w:tcMar>
          </w:tcPr>
          <w:p w14:paraId="265C7995" w14:textId="77777777" w:rsidR="00C81787" w:rsidRDefault="00A922AA">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5%</w:t>
            </w:r>
          </w:p>
        </w:tc>
      </w:tr>
      <w:tr w:rsidR="00C81787" w14:paraId="6080E0B1" w14:textId="77777777">
        <w:trPr>
          <w:trHeight w:val="316"/>
        </w:trPr>
        <w:tc>
          <w:tcPr>
            <w:tcW w:w="4442" w:type="dxa"/>
            <w:tcBorders>
              <w:top w:val="none" w:sz="4" w:space="0" w:color="000000"/>
              <w:left w:val="single" w:sz="8" w:space="0" w:color="000000"/>
              <w:bottom w:val="single" w:sz="8" w:space="0" w:color="000000"/>
              <w:right w:val="single" w:sz="8" w:space="0" w:color="000000"/>
            </w:tcBorders>
            <w:tcMar>
              <w:top w:w="0" w:type="dxa"/>
              <w:left w:w="70" w:type="dxa"/>
              <w:bottom w:w="0" w:type="dxa"/>
              <w:right w:w="70" w:type="dxa"/>
            </w:tcMar>
          </w:tcPr>
          <w:p w14:paraId="592A4630" w14:textId="77777777" w:rsidR="00C81787" w:rsidRDefault="00A922AA">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rFonts w:eastAsia="Gungsuh"/>
                <w:color w:val="000000"/>
              </w:rPr>
              <w:t>93,00 &gt; Доступность Услуги ≥ 92,00</w:t>
            </w:r>
          </w:p>
        </w:tc>
        <w:tc>
          <w:tcPr>
            <w:tcW w:w="5460" w:type="dxa"/>
            <w:tcBorders>
              <w:top w:val="none" w:sz="4" w:space="0" w:color="000000"/>
              <w:left w:val="none" w:sz="4" w:space="0" w:color="000000"/>
              <w:bottom w:val="single" w:sz="8" w:space="0" w:color="000000"/>
              <w:right w:val="single" w:sz="8" w:space="0" w:color="000000"/>
            </w:tcBorders>
            <w:tcMar>
              <w:top w:w="0" w:type="dxa"/>
              <w:left w:w="70" w:type="dxa"/>
              <w:bottom w:w="0" w:type="dxa"/>
              <w:right w:w="70" w:type="dxa"/>
            </w:tcMar>
          </w:tcPr>
          <w:p w14:paraId="45D3917A" w14:textId="77777777" w:rsidR="00C81787" w:rsidRDefault="00A922AA">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7%</w:t>
            </w:r>
          </w:p>
        </w:tc>
      </w:tr>
      <w:tr w:rsidR="00C81787" w14:paraId="09159EDA" w14:textId="77777777">
        <w:trPr>
          <w:trHeight w:val="301"/>
        </w:trPr>
        <w:tc>
          <w:tcPr>
            <w:tcW w:w="4442" w:type="dxa"/>
            <w:tcBorders>
              <w:top w:val="none" w:sz="4" w:space="0" w:color="000000"/>
              <w:left w:val="single" w:sz="8" w:space="0" w:color="000000"/>
              <w:bottom w:val="single" w:sz="8" w:space="0" w:color="000000"/>
              <w:right w:val="single" w:sz="8" w:space="0" w:color="000000"/>
            </w:tcBorders>
            <w:tcMar>
              <w:top w:w="0" w:type="dxa"/>
              <w:left w:w="70" w:type="dxa"/>
              <w:bottom w:w="0" w:type="dxa"/>
              <w:right w:w="70" w:type="dxa"/>
            </w:tcMar>
          </w:tcPr>
          <w:p w14:paraId="4B38CB4E" w14:textId="77777777" w:rsidR="00C81787" w:rsidRDefault="00A922AA">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rFonts w:eastAsia="Gungsuh"/>
                <w:color w:val="000000"/>
              </w:rPr>
              <w:t>92,00 &gt; Доступность Услуги ≥ 91,00</w:t>
            </w:r>
          </w:p>
        </w:tc>
        <w:tc>
          <w:tcPr>
            <w:tcW w:w="5460" w:type="dxa"/>
            <w:tcBorders>
              <w:top w:val="none" w:sz="4" w:space="0" w:color="000000"/>
              <w:left w:val="none" w:sz="4" w:space="0" w:color="000000"/>
              <w:bottom w:val="single" w:sz="8" w:space="0" w:color="000000"/>
              <w:right w:val="single" w:sz="8" w:space="0" w:color="000000"/>
            </w:tcBorders>
            <w:tcMar>
              <w:top w:w="0" w:type="dxa"/>
              <w:left w:w="70" w:type="dxa"/>
              <w:bottom w:w="0" w:type="dxa"/>
              <w:right w:w="70" w:type="dxa"/>
            </w:tcMar>
          </w:tcPr>
          <w:p w14:paraId="5CDC437B" w14:textId="77777777" w:rsidR="00C81787" w:rsidRDefault="00A922AA">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10%</w:t>
            </w:r>
          </w:p>
        </w:tc>
      </w:tr>
      <w:tr w:rsidR="00C81787" w14:paraId="0DFD3765" w14:textId="77777777">
        <w:trPr>
          <w:trHeight w:val="546"/>
        </w:trPr>
        <w:tc>
          <w:tcPr>
            <w:tcW w:w="4442" w:type="dxa"/>
            <w:tcBorders>
              <w:top w:val="none" w:sz="4" w:space="0" w:color="000000"/>
              <w:left w:val="single" w:sz="8" w:space="0" w:color="000000"/>
              <w:bottom w:val="single" w:sz="8" w:space="0" w:color="000000"/>
              <w:right w:val="single" w:sz="8" w:space="0" w:color="000000"/>
            </w:tcBorders>
            <w:tcMar>
              <w:top w:w="0" w:type="dxa"/>
              <w:left w:w="70" w:type="dxa"/>
              <w:bottom w:w="0" w:type="dxa"/>
              <w:right w:w="70" w:type="dxa"/>
            </w:tcMar>
          </w:tcPr>
          <w:p w14:paraId="1D7BCA85" w14:textId="77777777" w:rsidR="00C81787" w:rsidRDefault="00A922AA">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91,00 &gt; Доступность Услуги</w:t>
            </w:r>
          </w:p>
        </w:tc>
        <w:tc>
          <w:tcPr>
            <w:tcW w:w="5460" w:type="dxa"/>
            <w:tcBorders>
              <w:top w:val="none" w:sz="4" w:space="0" w:color="000000"/>
              <w:left w:val="none" w:sz="4" w:space="0" w:color="000000"/>
              <w:bottom w:val="single" w:sz="8" w:space="0" w:color="000000"/>
              <w:right w:val="single" w:sz="8" w:space="0" w:color="000000"/>
            </w:tcBorders>
            <w:tcMar>
              <w:top w:w="0" w:type="dxa"/>
              <w:left w:w="70" w:type="dxa"/>
              <w:bottom w:w="0" w:type="dxa"/>
              <w:right w:w="70" w:type="dxa"/>
            </w:tcMar>
          </w:tcPr>
          <w:p w14:paraId="31150212" w14:textId="77777777" w:rsidR="00C81787" w:rsidRDefault="00A922AA">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 xml:space="preserve">100% - x, где x – фактический уровень достигнутого значения за период критерия качества </w:t>
            </w:r>
          </w:p>
        </w:tc>
      </w:tr>
    </w:tbl>
    <w:p w14:paraId="4642E2C6" w14:textId="77777777" w:rsidR="00C81787" w:rsidRDefault="00A922AA">
      <w:pPr>
        <w:numPr>
          <w:ilvl w:val="1"/>
          <w:numId w:val="25"/>
        </w:numPr>
        <w:pBdr>
          <w:top w:val="none" w:sz="4" w:space="0" w:color="000000"/>
          <w:left w:val="none" w:sz="4" w:space="0" w:color="000000"/>
          <w:bottom w:val="none" w:sz="4" w:space="0" w:color="000000"/>
          <w:right w:val="none" w:sz="4" w:space="0" w:color="000000"/>
          <w:between w:val="none" w:sz="4" w:space="0" w:color="000000"/>
        </w:pBdr>
        <w:spacing w:before="260"/>
        <w:ind w:left="0" w:right="-6" w:firstLine="709"/>
        <w:jc w:val="both"/>
        <w:rPr>
          <w:color w:val="000000"/>
          <w:sz w:val="28"/>
          <w:szCs w:val="28"/>
        </w:rPr>
      </w:pPr>
      <w:r>
        <w:rPr>
          <w:color w:val="000000"/>
          <w:sz w:val="28"/>
          <w:szCs w:val="28"/>
        </w:rPr>
        <w:t xml:space="preserve">Сумма штрафа оформляется двухсторонним «Акт сверки снижения уровня качества Услуги» (оформляется в свободной форме), по истечении каждого Отчетного периода, в котором не соблюдались целевые показатели Услуги. </w:t>
      </w:r>
    </w:p>
    <w:p w14:paraId="0F02B1E8" w14:textId="77777777" w:rsidR="00C81787" w:rsidRDefault="00A922AA">
      <w:pPr>
        <w:widowControl w:val="0"/>
        <w:numPr>
          <w:ilvl w:val="1"/>
          <w:numId w:val="25"/>
        </w:numPr>
        <w:pBdr>
          <w:top w:val="none" w:sz="4" w:space="0" w:color="000000"/>
          <w:left w:val="none" w:sz="4" w:space="0" w:color="000000"/>
          <w:bottom w:val="none" w:sz="4" w:space="0" w:color="000000"/>
          <w:right w:val="none" w:sz="4" w:space="0" w:color="000000"/>
          <w:between w:val="none" w:sz="4" w:space="0" w:color="000000"/>
        </w:pBdr>
        <w:tabs>
          <w:tab w:val="left" w:pos="1560"/>
        </w:tabs>
        <w:ind w:left="0" w:firstLine="709"/>
        <w:jc w:val="both"/>
        <w:rPr>
          <w:color w:val="000000"/>
          <w:sz w:val="28"/>
          <w:szCs w:val="28"/>
        </w:rPr>
      </w:pPr>
      <w:r>
        <w:rPr>
          <w:color w:val="000000"/>
          <w:sz w:val="28"/>
          <w:szCs w:val="28"/>
        </w:rPr>
        <w:t>Исполнитель предоставляет Заказчику регулярную (ежемесячную) отчетность о качестве Услуг по следующим направлениям:</w:t>
      </w:r>
    </w:p>
    <w:p w14:paraId="756FBAF0" w14:textId="77777777" w:rsidR="00C81787" w:rsidRDefault="00A922AA">
      <w:pPr>
        <w:widowControl w:val="0"/>
        <w:numPr>
          <w:ilvl w:val="2"/>
          <w:numId w:val="26"/>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jc w:val="both"/>
        <w:rPr>
          <w:color w:val="000000"/>
          <w:sz w:val="28"/>
          <w:szCs w:val="28"/>
        </w:rPr>
      </w:pPr>
      <w:r>
        <w:rPr>
          <w:color w:val="000000"/>
          <w:sz w:val="28"/>
          <w:szCs w:val="28"/>
        </w:rPr>
        <w:t>операционный отчет;</w:t>
      </w:r>
    </w:p>
    <w:p w14:paraId="5A638917" w14:textId="77777777" w:rsidR="00C81787" w:rsidRDefault="00A922AA">
      <w:pPr>
        <w:widowControl w:val="0"/>
        <w:numPr>
          <w:ilvl w:val="1"/>
          <w:numId w:val="25"/>
        </w:numPr>
        <w:pBdr>
          <w:top w:val="none" w:sz="4" w:space="0" w:color="000000"/>
          <w:left w:val="none" w:sz="4" w:space="0" w:color="000000"/>
          <w:bottom w:val="none" w:sz="4" w:space="0" w:color="000000"/>
          <w:right w:val="none" w:sz="4" w:space="0" w:color="000000"/>
          <w:between w:val="none" w:sz="4" w:space="0" w:color="000000"/>
        </w:pBdr>
        <w:tabs>
          <w:tab w:val="left" w:pos="1560"/>
        </w:tabs>
        <w:ind w:left="0" w:firstLine="709"/>
        <w:jc w:val="both"/>
        <w:rPr>
          <w:color w:val="000000"/>
          <w:sz w:val="28"/>
          <w:szCs w:val="28"/>
        </w:rPr>
      </w:pPr>
      <w:r>
        <w:rPr>
          <w:color w:val="000000"/>
          <w:sz w:val="28"/>
          <w:szCs w:val="28"/>
        </w:rPr>
        <w:t>Исполнитель предоставляет Заказчику (1 раз в 6 месяц) отчетность по следующим направлениям:</w:t>
      </w:r>
    </w:p>
    <w:p w14:paraId="378F1398" w14:textId="77777777" w:rsidR="00C81787" w:rsidRDefault="00A922AA">
      <w:pPr>
        <w:widowControl w:val="0"/>
        <w:numPr>
          <w:ilvl w:val="2"/>
          <w:numId w:val="26"/>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jc w:val="both"/>
        <w:rPr>
          <w:color w:val="000000"/>
          <w:sz w:val="28"/>
          <w:szCs w:val="28"/>
        </w:rPr>
      </w:pPr>
      <w:r>
        <w:rPr>
          <w:color w:val="000000"/>
          <w:sz w:val="28"/>
          <w:szCs w:val="28"/>
        </w:rPr>
        <w:t>отчет по самым часто встречающимся обращениям;</w:t>
      </w:r>
    </w:p>
    <w:p w14:paraId="06EF78B4" w14:textId="77777777" w:rsidR="00C81787" w:rsidRDefault="00A922AA">
      <w:pPr>
        <w:widowControl w:val="0"/>
        <w:numPr>
          <w:ilvl w:val="2"/>
          <w:numId w:val="26"/>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jc w:val="both"/>
        <w:rPr>
          <w:color w:val="000000"/>
          <w:sz w:val="28"/>
          <w:szCs w:val="28"/>
        </w:rPr>
      </w:pPr>
      <w:r>
        <w:rPr>
          <w:color w:val="000000"/>
          <w:sz w:val="28"/>
          <w:szCs w:val="28"/>
        </w:rPr>
        <w:t>отчет по неверно классифицированным запросам 1-й линии;</w:t>
      </w:r>
    </w:p>
    <w:p w14:paraId="2BF633A2" w14:textId="77777777" w:rsidR="00C81787" w:rsidRDefault="00A922AA">
      <w:pPr>
        <w:widowControl w:val="0"/>
        <w:numPr>
          <w:ilvl w:val="2"/>
          <w:numId w:val="26"/>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jc w:val="both"/>
        <w:rPr>
          <w:color w:val="000000"/>
          <w:sz w:val="28"/>
          <w:szCs w:val="28"/>
        </w:rPr>
      </w:pPr>
      <w:r>
        <w:rPr>
          <w:color w:val="000000"/>
          <w:sz w:val="28"/>
          <w:szCs w:val="28"/>
        </w:rPr>
        <w:t>отчет по некорректно обработанным запросам;</w:t>
      </w:r>
    </w:p>
    <w:p w14:paraId="1F27A811" w14:textId="77777777" w:rsidR="00C81787" w:rsidRDefault="00A922AA">
      <w:pPr>
        <w:widowControl w:val="0"/>
        <w:numPr>
          <w:ilvl w:val="2"/>
          <w:numId w:val="26"/>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jc w:val="both"/>
        <w:rPr>
          <w:color w:val="000000"/>
          <w:sz w:val="28"/>
          <w:szCs w:val="28"/>
        </w:rPr>
      </w:pPr>
      <w:r>
        <w:rPr>
          <w:color w:val="000000"/>
          <w:sz w:val="28"/>
          <w:szCs w:val="28"/>
        </w:rPr>
        <w:t>отчет по массовым инцидентам, которые могут быть классифицированы как проблема.</w:t>
      </w:r>
    </w:p>
    <w:p w14:paraId="4F676253" w14:textId="77777777" w:rsidR="00C81787" w:rsidRDefault="00A922AA">
      <w:pPr>
        <w:widowControl w:val="0"/>
        <w:numPr>
          <w:ilvl w:val="1"/>
          <w:numId w:val="25"/>
        </w:numPr>
        <w:pBdr>
          <w:top w:val="none" w:sz="4" w:space="0" w:color="000000"/>
          <w:left w:val="none" w:sz="4" w:space="0" w:color="000000"/>
          <w:bottom w:val="none" w:sz="4" w:space="0" w:color="000000"/>
          <w:right w:val="none" w:sz="4" w:space="0" w:color="000000"/>
          <w:between w:val="none" w:sz="4" w:space="0" w:color="000000"/>
        </w:pBdr>
        <w:tabs>
          <w:tab w:val="left" w:pos="1560"/>
        </w:tabs>
        <w:ind w:left="0" w:firstLine="709"/>
        <w:jc w:val="both"/>
        <w:rPr>
          <w:color w:val="000000"/>
          <w:sz w:val="28"/>
          <w:szCs w:val="28"/>
        </w:rPr>
      </w:pPr>
      <w:r>
        <w:rPr>
          <w:color w:val="000000"/>
          <w:sz w:val="28"/>
          <w:szCs w:val="28"/>
        </w:rPr>
        <w:t xml:space="preserve">Исполнитель должен участвовать в процессе улучшения параметров сервиса, обсуждение с Заказчиком и выработку необходимых мер для совершенствования услуги. </w:t>
      </w:r>
    </w:p>
    <w:p w14:paraId="4C33F54D" w14:textId="3AAD7AE3" w:rsidR="00C81787" w:rsidRDefault="00A922AA">
      <w:pPr>
        <w:widowControl w:val="0"/>
        <w:numPr>
          <w:ilvl w:val="1"/>
          <w:numId w:val="25"/>
        </w:numPr>
        <w:pBdr>
          <w:top w:val="none" w:sz="4" w:space="0" w:color="000000"/>
          <w:left w:val="none" w:sz="4" w:space="0" w:color="000000"/>
          <w:bottom w:val="none" w:sz="4" w:space="0" w:color="000000"/>
          <w:right w:val="none" w:sz="4" w:space="0" w:color="000000"/>
          <w:between w:val="none" w:sz="4" w:space="0" w:color="000000"/>
        </w:pBdr>
        <w:tabs>
          <w:tab w:val="left" w:pos="1560"/>
        </w:tabs>
        <w:ind w:left="0" w:firstLine="709"/>
        <w:jc w:val="both"/>
        <w:rPr>
          <w:color w:val="000000"/>
          <w:sz w:val="28"/>
          <w:szCs w:val="28"/>
        </w:rPr>
      </w:pPr>
      <w:r>
        <w:rPr>
          <w:color w:val="000000"/>
          <w:sz w:val="28"/>
          <w:szCs w:val="28"/>
        </w:rPr>
        <w:t>Исполнитель обязан вести учет достигнутых уровней сервиса и отчитываться по ним. По факту нарушения уровня сервиса Исполнитель должен предоставить отчет о корневой причине нарушения уровня сервиса</w:t>
      </w:r>
      <w:r w:rsidR="00B528DD">
        <w:rPr>
          <w:color w:val="000000"/>
          <w:sz w:val="28"/>
          <w:szCs w:val="28"/>
        </w:rPr>
        <w:t xml:space="preserve">. </w:t>
      </w:r>
    </w:p>
    <w:p w14:paraId="00565B13" w14:textId="77777777" w:rsidR="00C81787" w:rsidRDefault="00A922AA">
      <w:pPr>
        <w:widowControl w:val="0"/>
        <w:numPr>
          <w:ilvl w:val="1"/>
          <w:numId w:val="25"/>
        </w:numPr>
        <w:pBdr>
          <w:top w:val="none" w:sz="4" w:space="0" w:color="000000"/>
          <w:left w:val="none" w:sz="4" w:space="0" w:color="000000"/>
          <w:bottom w:val="none" w:sz="4" w:space="0" w:color="000000"/>
          <w:right w:val="none" w:sz="4" w:space="0" w:color="000000"/>
          <w:between w:val="none" w:sz="4" w:space="0" w:color="000000"/>
        </w:pBdr>
        <w:tabs>
          <w:tab w:val="left" w:pos="1560"/>
        </w:tabs>
        <w:ind w:left="0" w:firstLine="709"/>
        <w:jc w:val="both"/>
        <w:rPr>
          <w:color w:val="000000"/>
          <w:sz w:val="28"/>
          <w:szCs w:val="28"/>
        </w:rPr>
      </w:pPr>
      <w:r>
        <w:rPr>
          <w:color w:val="000000"/>
          <w:sz w:val="28"/>
          <w:szCs w:val="28"/>
        </w:rPr>
        <w:t xml:space="preserve">Исполнитель предоставляет Заказчику менеджера по сервису, круглосуточно доступного для критичных случаев. </w:t>
      </w:r>
    </w:p>
    <w:p w14:paraId="0BF0A20D" w14:textId="77777777" w:rsidR="00C81787" w:rsidRDefault="00A922AA">
      <w:pPr>
        <w:widowControl w:val="0"/>
        <w:numPr>
          <w:ilvl w:val="1"/>
          <w:numId w:val="25"/>
        </w:numPr>
        <w:pBdr>
          <w:top w:val="none" w:sz="4" w:space="0" w:color="000000"/>
          <w:left w:val="none" w:sz="4" w:space="0" w:color="000000"/>
          <w:bottom w:val="none" w:sz="4" w:space="0" w:color="000000"/>
          <w:right w:val="none" w:sz="4" w:space="0" w:color="000000"/>
          <w:between w:val="none" w:sz="4" w:space="0" w:color="000000"/>
        </w:pBdr>
        <w:tabs>
          <w:tab w:val="left" w:pos="1560"/>
        </w:tabs>
        <w:ind w:left="0" w:firstLine="709"/>
        <w:jc w:val="both"/>
        <w:rPr>
          <w:color w:val="000000"/>
          <w:sz w:val="28"/>
          <w:szCs w:val="28"/>
        </w:rPr>
      </w:pPr>
      <w:r>
        <w:rPr>
          <w:color w:val="000000"/>
          <w:sz w:val="28"/>
          <w:szCs w:val="28"/>
        </w:rPr>
        <w:t>Официальным источником данных для отчетов служит система Сервис Деск Заказчика.</w:t>
      </w:r>
    </w:p>
    <w:p w14:paraId="29857E67" w14:textId="77777777" w:rsidR="00C81787" w:rsidRDefault="00A922AA">
      <w:pPr>
        <w:widowControl w:val="0"/>
        <w:numPr>
          <w:ilvl w:val="1"/>
          <w:numId w:val="25"/>
        </w:numPr>
        <w:pBdr>
          <w:top w:val="none" w:sz="4" w:space="0" w:color="000000"/>
          <w:left w:val="none" w:sz="4" w:space="0" w:color="000000"/>
          <w:bottom w:val="none" w:sz="4" w:space="0" w:color="000000"/>
          <w:right w:val="none" w:sz="4" w:space="0" w:color="000000"/>
          <w:between w:val="none" w:sz="4" w:space="0" w:color="000000"/>
        </w:pBdr>
        <w:tabs>
          <w:tab w:val="left" w:pos="1560"/>
        </w:tabs>
        <w:ind w:left="0" w:firstLine="709"/>
        <w:jc w:val="both"/>
        <w:rPr>
          <w:color w:val="000000"/>
          <w:sz w:val="28"/>
          <w:szCs w:val="28"/>
        </w:rPr>
      </w:pPr>
      <w:r>
        <w:rPr>
          <w:color w:val="000000"/>
          <w:sz w:val="28"/>
          <w:szCs w:val="28"/>
        </w:rPr>
        <w:t>Общее количество обслуживаемых пользователей – не более 3 000.</w:t>
      </w:r>
    </w:p>
    <w:p w14:paraId="014F07AF" w14:textId="167C53A9" w:rsidR="00C81787" w:rsidRDefault="007A1F69">
      <w:pPr>
        <w:widowControl w:val="0"/>
        <w:numPr>
          <w:ilvl w:val="1"/>
          <w:numId w:val="25"/>
        </w:numPr>
        <w:pBdr>
          <w:top w:val="none" w:sz="4" w:space="0" w:color="000000"/>
          <w:left w:val="none" w:sz="4" w:space="0" w:color="000000"/>
          <w:bottom w:val="none" w:sz="4" w:space="0" w:color="000000"/>
          <w:right w:val="none" w:sz="4" w:space="0" w:color="000000"/>
          <w:between w:val="none" w:sz="4" w:space="0" w:color="000000"/>
        </w:pBdr>
        <w:tabs>
          <w:tab w:val="left" w:pos="1560"/>
        </w:tabs>
        <w:ind w:left="0" w:firstLine="709"/>
        <w:jc w:val="both"/>
        <w:rPr>
          <w:color w:val="000000"/>
          <w:sz w:val="28"/>
          <w:szCs w:val="28"/>
        </w:rPr>
      </w:pPr>
      <w:r w:rsidRPr="00112172">
        <w:rPr>
          <w:color w:val="000000"/>
          <w:sz w:val="28"/>
          <w:szCs w:val="28"/>
        </w:rPr>
        <w:t>Ориентировочный объем заявок в месяц – до 5000 (среднее в месяц – 4300).</w:t>
      </w:r>
    </w:p>
    <w:p w14:paraId="4FE679BC" w14:textId="2C503ACC" w:rsidR="00C81787" w:rsidRDefault="00A922AA">
      <w:pPr>
        <w:widowControl w:val="0"/>
        <w:numPr>
          <w:ilvl w:val="1"/>
          <w:numId w:val="25"/>
        </w:numPr>
        <w:pBdr>
          <w:top w:val="none" w:sz="4" w:space="0" w:color="000000"/>
          <w:left w:val="none" w:sz="4" w:space="0" w:color="000000"/>
          <w:bottom w:val="none" w:sz="4" w:space="0" w:color="000000"/>
          <w:right w:val="none" w:sz="4" w:space="0" w:color="000000"/>
          <w:between w:val="none" w:sz="4" w:space="0" w:color="000000"/>
        </w:pBdr>
        <w:tabs>
          <w:tab w:val="left" w:pos="1560"/>
        </w:tabs>
        <w:ind w:left="0" w:firstLine="709"/>
        <w:jc w:val="both"/>
        <w:rPr>
          <w:color w:val="000000"/>
          <w:sz w:val="28"/>
          <w:szCs w:val="28"/>
        </w:rPr>
      </w:pPr>
      <w:r>
        <w:rPr>
          <w:color w:val="000000"/>
          <w:sz w:val="28"/>
          <w:szCs w:val="28"/>
        </w:rPr>
        <w:t>Режим оказания Услуги – 24х7.</w:t>
      </w:r>
    </w:p>
    <w:p w14:paraId="57D9097C" w14:textId="77777777" w:rsidR="00C81787" w:rsidRDefault="00A922AA">
      <w:pPr>
        <w:widowControl w:val="0"/>
        <w:numPr>
          <w:ilvl w:val="1"/>
          <w:numId w:val="25"/>
        </w:numPr>
        <w:pBdr>
          <w:top w:val="none" w:sz="4" w:space="0" w:color="000000"/>
          <w:left w:val="none" w:sz="4" w:space="0" w:color="000000"/>
          <w:bottom w:val="none" w:sz="4" w:space="0" w:color="000000"/>
          <w:right w:val="none" w:sz="4" w:space="0" w:color="000000"/>
          <w:between w:val="none" w:sz="4" w:space="0" w:color="000000"/>
        </w:pBdr>
        <w:tabs>
          <w:tab w:val="left" w:pos="1560"/>
        </w:tabs>
        <w:ind w:left="0" w:firstLine="709"/>
        <w:jc w:val="both"/>
        <w:rPr>
          <w:color w:val="000000"/>
          <w:sz w:val="28"/>
          <w:szCs w:val="28"/>
        </w:rPr>
      </w:pPr>
      <w:r>
        <w:rPr>
          <w:color w:val="000000"/>
          <w:sz w:val="28"/>
          <w:szCs w:val="28"/>
        </w:rPr>
        <w:t>Поддержка пользователей должна осуществляться на русском языке.</w:t>
      </w:r>
    </w:p>
    <w:p w14:paraId="06269B1D" w14:textId="77777777" w:rsidR="00C81787" w:rsidRDefault="00A922AA">
      <w:pPr>
        <w:widowControl w:val="0"/>
        <w:numPr>
          <w:ilvl w:val="1"/>
          <w:numId w:val="25"/>
        </w:numPr>
        <w:pBdr>
          <w:top w:val="none" w:sz="4" w:space="0" w:color="000000"/>
          <w:left w:val="none" w:sz="4" w:space="0" w:color="000000"/>
          <w:bottom w:val="none" w:sz="4" w:space="0" w:color="000000"/>
          <w:right w:val="none" w:sz="4" w:space="0" w:color="000000"/>
          <w:between w:val="none" w:sz="4" w:space="0" w:color="000000"/>
        </w:pBdr>
        <w:tabs>
          <w:tab w:val="left" w:pos="1701"/>
        </w:tabs>
        <w:ind w:left="0" w:firstLine="709"/>
        <w:jc w:val="both"/>
        <w:rPr>
          <w:color w:val="000000"/>
          <w:sz w:val="28"/>
          <w:szCs w:val="28"/>
        </w:rPr>
      </w:pPr>
      <w:r>
        <w:rPr>
          <w:color w:val="000000"/>
          <w:sz w:val="28"/>
          <w:szCs w:val="28"/>
        </w:rPr>
        <w:t>Исполнитель принимает на себя обязательства по неразглашению информации, содержащейся в базах данных, в персональных компьютерах Заказчика и других данных, доступ к которым будет получен в процессе исполнения договорных обязательств. Исполнитель должен заключить с Заказчиком соглашение о конфиденциальности по форме Заказчика.</w:t>
      </w:r>
    </w:p>
    <w:p w14:paraId="12195672" w14:textId="77777777" w:rsidR="00C81787" w:rsidRDefault="00A922AA">
      <w:pPr>
        <w:widowControl w:val="0"/>
        <w:numPr>
          <w:ilvl w:val="1"/>
          <w:numId w:val="25"/>
        </w:numPr>
        <w:pBdr>
          <w:top w:val="none" w:sz="4" w:space="0" w:color="000000"/>
          <w:left w:val="none" w:sz="4" w:space="0" w:color="000000"/>
          <w:bottom w:val="none" w:sz="4" w:space="0" w:color="000000"/>
          <w:right w:val="none" w:sz="4" w:space="0" w:color="000000"/>
          <w:between w:val="none" w:sz="4" w:space="0" w:color="000000"/>
        </w:pBdr>
        <w:tabs>
          <w:tab w:val="left" w:pos="1701"/>
        </w:tabs>
        <w:ind w:left="0" w:firstLine="709"/>
        <w:jc w:val="both"/>
        <w:rPr>
          <w:color w:val="000000"/>
          <w:sz w:val="28"/>
          <w:szCs w:val="28"/>
        </w:rPr>
      </w:pPr>
      <w:r>
        <w:rPr>
          <w:color w:val="000000"/>
          <w:sz w:val="28"/>
          <w:szCs w:val="28"/>
        </w:rPr>
        <w:t xml:space="preserve">Команда Технической поддержки должна соответствовать </w:t>
      </w:r>
      <w:r>
        <w:rPr>
          <w:color w:val="000000"/>
          <w:sz w:val="28"/>
          <w:szCs w:val="28"/>
        </w:rPr>
        <w:lastRenderedPageBreak/>
        <w:t>следующим требованиям:</w:t>
      </w:r>
    </w:p>
    <w:p w14:paraId="7115FBA6" w14:textId="77777777" w:rsidR="00C81787" w:rsidRDefault="00A922AA">
      <w:pPr>
        <w:widowControl w:val="0"/>
        <w:numPr>
          <w:ilvl w:val="2"/>
          <w:numId w:val="25"/>
        </w:numPr>
        <w:pBdr>
          <w:top w:val="none" w:sz="4" w:space="0" w:color="000000"/>
          <w:left w:val="none" w:sz="4" w:space="0" w:color="000000"/>
          <w:bottom w:val="none" w:sz="4" w:space="0" w:color="000000"/>
          <w:right w:val="none" w:sz="4" w:space="0" w:color="000000"/>
          <w:between w:val="none" w:sz="4" w:space="0" w:color="000000"/>
        </w:pBdr>
        <w:tabs>
          <w:tab w:val="left" w:pos="1701"/>
        </w:tabs>
        <w:ind w:left="0" w:firstLine="709"/>
        <w:jc w:val="both"/>
        <w:rPr>
          <w:color w:val="000000"/>
          <w:sz w:val="28"/>
          <w:szCs w:val="28"/>
        </w:rPr>
      </w:pPr>
      <w:r>
        <w:rPr>
          <w:color w:val="000000"/>
          <w:sz w:val="28"/>
          <w:szCs w:val="28"/>
        </w:rPr>
        <w:t>Уметь создать базы знаний для специалистов на основании материалов, полученных от Заказчика.</w:t>
      </w:r>
    </w:p>
    <w:p w14:paraId="7363FDE5" w14:textId="77777777" w:rsidR="00C81787" w:rsidRDefault="00A922AA">
      <w:pPr>
        <w:widowControl w:val="0"/>
        <w:numPr>
          <w:ilvl w:val="2"/>
          <w:numId w:val="25"/>
        </w:numPr>
        <w:pBdr>
          <w:top w:val="none" w:sz="4" w:space="0" w:color="000000"/>
          <w:left w:val="none" w:sz="4" w:space="0" w:color="000000"/>
          <w:bottom w:val="none" w:sz="4" w:space="0" w:color="000000"/>
          <w:right w:val="none" w:sz="4" w:space="0" w:color="000000"/>
          <w:between w:val="none" w:sz="4" w:space="0" w:color="000000"/>
        </w:pBdr>
        <w:tabs>
          <w:tab w:val="left" w:pos="1701"/>
        </w:tabs>
        <w:ind w:left="0" w:firstLine="709"/>
        <w:jc w:val="both"/>
        <w:rPr>
          <w:color w:val="000000"/>
          <w:sz w:val="28"/>
          <w:szCs w:val="28"/>
        </w:rPr>
      </w:pPr>
      <w:r>
        <w:rPr>
          <w:color w:val="000000"/>
          <w:sz w:val="28"/>
          <w:szCs w:val="28"/>
        </w:rPr>
        <w:t>Иметь в наличии выделенных под проект штатных специалистов технической поддержки, с обеспечением технической поддержки в режиме 24х7.</w:t>
      </w:r>
    </w:p>
    <w:p w14:paraId="5E103E4A" w14:textId="6D0A0E99" w:rsidR="00C81787" w:rsidRDefault="007A1F69">
      <w:pPr>
        <w:widowControl w:val="0"/>
        <w:numPr>
          <w:ilvl w:val="2"/>
          <w:numId w:val="25"/>
        </w:numPr>
        <w:pBdr>
          <w:top w:val="none" w:sz="4" w:space="0" w:color="000000"/>
          <w:left w:val="none" w:sz="4" w:space="0" w:color="000000"/>
          <w:bottom w:val="none" w:sz="4" w:space="0" w:color="000000"/>
          <w:right w:val="none" w:sz="4" w:space="0" w:color="000000"/>
          <w:between w:val="none" w:sz="4" w:space="0" w:color="000000"/>
        </w:pBdr>
        <w:tabs>
          <w:tab w:val="left" w:pos="1701"/>
        </w:tabs>
        <w:ind w:left="0" w:firstLine="709"/>
        <w:jc w:val="both"/>
        <w:rPr>
          <w:color w:val="000000"/>
          <w:sz w:val="28"/>
          <w:szCs w:val="28"/>
        </w:rPr>
      </w:pPr>
      <w:r w:rsidRPr="00112172">
        <w:rPr>
          <w:color w:val="000000"/>
          <w:sz w:val="28"/>
          <w:szCs w:val="28"/>
        </w:rPr>
        <w:t>Иметь выделенного руководителя проекта, специалиста контроля качества и аналитика. Функцию руководителя проекта, специалиста контроля качества и аналитика может выполнять как один, так и несколько специалистов</w:t>
      </w:r>
      <w:r>
        <w:rPr>
          <w:sz w:val="28"/>
          <w:szCs w:val="28"/>
        </w:rPr>
        <w:t>.</w:t>
      </w:r>
      <w:r w:rsidR="00A922AA">
        <w:rPr>
          <w:color w:val="000000"/>
          <w:sz w:val="28"/>
          <w:szCs w:val="28"/>
        </w:rPr>
        <w:t xml:space="preserve"> </w:t>
      </w:r>
    </w:p>
    <w:p w14:paraId="30327FB7" w14:textId="7D62B01E" w:rsidR="00C81787" w:rsidRDefault="007A1F69">
      <w:pPr>
        <w:widowControl w:val="0"/>
        <w:numPr>
          <w:ilvl w:val="1"/>
          <w:numId w:val="25"/>
        </w:numPr>
        <w:pBdr>
          <w:top w:val="none" w:sz="4" w:space="0" w:color="000000"/>
          <w:left w:val="none" w:sz="4" w:space="0" w:color="000000"/>
          <w:bottom w:val="none" w:sz="4" w:space="0" w:color="000000"/>
          <w:right w:val="none" w:sz="4" w:space="0" w:color="000000"/>
          <w:between w:val="none" w:sz="4" w:space="0" w:color="000000"/>
        </w:pBdr>
        <w:tabs>
          <w:tab w:val="left" w:pos="1701"/>
        </w:tabs>
        <w:ind w:left="0" w:firstLine="709"/>
        <w:jc w:val="both"/>
        <w:rPr>
          <w:color w:val="000000"/>
          <w:sz w:val="28"/>
          <w:szCs w:val="28"/>
        </w:rPr>
      </w:pPr>
      <w:r w:rsidRPr="00112172">
        <w:rPr>
          <w:color w:val="000000"/>
          <w:sz w:val="28"/>
          <w:szCs w:val="28"/>
        </w:rPr>
        <w:t>Объекты Заказчика находятся в следующих регионах:</w:t>
      </w:r>
    </w:p>
    <w:tbl>
      <w:tblPr>
        <w:tblW w:w="5000" w:type="pct"/>
        <w:tblLook w:val="04A0" w:firstRow="1" w:lastRow="0" w:firstColumn="1" w:lastColumn="0" w:noHBand="0" w:noVBand="1"/>
      </w:tblPr>
      <w:tblGrid>
        <w:gridCol w:w="3822"/>
        <w:gridCol w:w="2269"/>
        <w:gridCol w:w="3680"/>
      </w:tblGrid>
      <w:tr w:rsidR="007A1F69" w:rsidRPr="00B70C3A" w14:paraId="74F34C45" w14:textId="77777777" w:rsidTr="00804B4E">
        <w:trPr>
          <w:trHeight w:val="320"/>
        </w:trPr>
        <w:tc>
          <w:tcPr>
            <w:tcW w:w="1956" w:type="pct"/>
            <w:tcBorders>
              <w:top w:val="single" w:sz="4" w:space="0" w:color="auto"/>
              <w:left w:val="single" w:sz="4" w:space="0" w:color="auto"/>
              <w:bottom w:val="single" w:sz="4" w:space="0" w:color="auto"/>
              <w:right w:val="single" w:sz="4" w:space="0" w:color="auto"/>
            </w:tcBorders>
            <w:noWrap/>
            <w:vAlign w:val="bottom"/>
            <w:hideMark/>
          </w:tcPr>
          <w:p w14:paraId="643035E1" w14:textId="77777777" w:rsidR="007A1F69" w:rsidRPr="00112172" w:rsidRDefault="007A1F69" w:rsidP="00804B4E">
            <w:pPr>
              <w:ind w:firstLine="851"/>
              <w:jc w:val="center"/>
              <w:rPr>
                <w:sz w:val="28"/>
                <w:szCs w:val="28"/>
              </w:rPr>
            </w:pPr>
            <w:r w:rsidRPr="00112172">
              <w:rPr>
                <w:sz w:val="28"/>
                <w:szCs w:val="28"/>
              </w:rPr>
              <w:t>Регион</w:t>
            </w:r>
          </w:p>
        </w:tc>
        <w:tc>
          <w:tcPr>
            <w:tcW w:w="1161" w:type="pct"/>
            <w:tcBorders>
              <w:top w:val="single" w:sz="4" w:space="0" w:color="auto"/>
              <w:left w:val="nil"/>
              <w:bottom w:val="single" w:sz="4" w:space="0" w:color="auto"/>
              <w:right w:val="single" w:sz="4" w:space="0" w:color="auto"/>
            </w:tcBorders>
            <w:noWrap/>
            <w:vAlign w:val="bottom"/>
            <w:hideMark/>
          </w:tcPr>
          <w:p w14:paraId="288FDF77" w14:textId="77777777" w:rsidR="007A1F69" w:rsidRPr="00112172" w:rsidRDefault="007A1F69" w:rsidP="00804B4E">
            <w:pPr>
              <w:ind w:firstLine="851"/>
              <w:rPr>
                <w:sz w:val="28"/>
                <w:szCs w:val="28"/>
              </w:rPr>
            </w:pPr>
            <w:r w:rsidRPr="00112172">
              <w:rPr>
                <w:sz w:val="28"/>
                <w:szCs w:val="28"/>
              </w:rPr>
              <w:t>Ч.П.</w:t>
            </w:r>
          </w:p>
        </w:tc>
        <w:tc>
          <w:tcPr>
            <w:tcW w:w="1883" w:type="pct"/>
            <w:tcBorders>
              <w:top w:val="single" w:sz="4" w:space="0" w:color="auto"/>
              <w:left w:val="nil"/>
              <w:bottom w:val="single" w:sz="4" w:space="0" w:color="auto"/>
              <w:right w:val="single" w:sz="4" w:space="0" w:color="auto"/>
            </w:tcBorders>
            <w:hideMark/>
          </w:tcPr>
          <w:p w14:paraId="327CB332" w14:textId="77777777" w:rsidR="007A1F69" w:rsidRPr="00112172" w:rsidRDefault="007A1F69" w:rsidP="00804B4E">
            <w:pPr>
              <w:rPr>
                <w:sz w:val="28"/>
                <w:szCs w:val="28"/>
              </w:rPr>
            </w:pPr>
            <w:r w:rsidRPr="00112172">
              <w:rPr>
                <w:sz w:val="28"/>
                <w:szCs w:val="28"/>
              </w:rPr>
              <w:t>Количество пользователей*</w:t>
            </w:r>
          </w:p>
        </w:tc>
      </w:tr>
      <w:tr w:rsidR="007A1F69" w:rsidRPr="00B70C3A" w14:paraId="05CBF345" w14:textId="77777777" w:rsidTr="00804B4E">
        <w:trPr>
          <w:trHeight w:val="312"/>
        </w:trPr>
        <w:tc>
          <w:tcPr>
            <w:tcW w:w="1956" w:type="pct"/>
            <w:tcBorders>
              <w:top w:val="nil"/>
              <w:left w:val="single" w:sz="4" w:space="0" w:color="auto"/>
              <w:bottom w:val="single" w:sz="4" w:space="0" w:color="auto"/>
              <w:right w:val="single" w:sz="4" w:space="0" w:color="auto"/>
            </w:tcBorders>
            <w:noWrap/>
            <w:vAlign w:val="center"/>
            <w:hideMark/>
          </w:tcPr>
          <w:p w14:paraId="34C1DB5E" w14:textId="77777777" w:rsidR="007A1F69" w:rsidRPr="00112172" w:rsidRDefault="007A1F69" w:rsidP="00804B4E">
            <w:pPr>
              <w:ind w:firstLine="851"/>
              <w:rPr>
                <w:sz w:val="28"/>
                <w:szCs w:val="28"/>
              </w:rPr>
            </w:pPr>
            <w:r w:rsidRPr="00112172">
              <w:rPr>
                <w:sz w:val="28"/>
                <w:szCs w:val="28"/>
              </w:rPr>
              <w:t>Санкт-Петербург</w:t>
            </w:r>
          </w:p>
        </w:tc>
        <w:tc>
          <w:tcPr>
            <w:tcW w:w="1161" w:type="pct"/>
            <w:tcBorders>
              <w:top w:val="nil"/>
              <w:left w:val="nil"/>
              <w:bottom w:val="single" w:sz="4" w:space="0" w:color="auto"/>
              <w:right w:val="single" w:sz="4" w:space="0" w:color="auto"/>
            </w:tcBorders>
            <w:noWrap/>
            <w:vAlign w:val="center"/>
            <w:hideMark/>
          </w:tcPr>
          <w:p w14:paraId="0C0978FF" w14:textId="77777777" w:rsidR="007A1F69" w:rsidRPr="00112172" w:rsidRDefault="007A1F69" w:rsidP="00804B4E">
            <w:pPr>
              <w:ind w:firstLine="851"/>
              <w:rPr>
                <w:sz w:val="28"/>
                <w:szCs w:val="28"/>
              </w:rPr>
            </w:pPr>
            <w:r w:rsidRPr="00112172">
              <w:rPr>
                <w:sz w:val="28"/>
                <w:szCs w:val="28"/>
              </w:rPr>
              <w:t>GMT+3</w:t>
            </w:r>
          </w:p>
        </w:tc>
        <w:tc>
          <w:tcPr>
            <w:tcW w:w="1883" w:type="pct"/>
            <w:vMerge w:val="restart"/>
            <w:tcBorders>
              <w:top w:val="nil"/>
              <w:left w:val="nil"/>
              <w:bottom w:val="single" w:sz="4" w:space="0" w:color="auto"/>
              <w:right w:val="single" w:sz="4" w:space="0" w:color="auto"/>
            </w:tcBorders>
            <w:hideMark/>
          </w:tcPr>
          <w:p w14:paraId="62738BED" w14:textId="77777777" w:rsidR="007A1F69" w:rsidRPr="00112172" w:rsidRDefault="007A1F69" w:rsidP="00804B4E">
            <w:pPr>
              <w:ind w:firstLine="851"/>
              <w:jc w:val="center"/>
              <w:rPr>
                <w:sz w:val="28"/>
                <w:szCs w:val="28"/>
              </w:rPr>
            </w:pPr>
            <w:r w:rsidRPr="00112172">
              <w:rPr>
                <w:sz w:val="28"/>
                <w:szCs w:val="28"/>
              </w:rPr>
              <w:t>1120</w:t>
            </w:r>
          </w:p>
        </w:tc>
      </w:tr>
      <w:tr w:rsidR="007A1F69" w:rsidRPr="00B70C3A" w14:paraId="2EE5D278" w14:textId="77777777" w:rsidTr="00804B4E">
        <w:trPr>
          <w:trHeight w:val="312"/>
        </w:trPr>
        <w:tc>
          <w:tcPr>
            <w:tcW w:w="1956" w:type="pct"/>
            <w:tcBorders>
              <w:top w:val="nil"/>
              <w:left w:val="single" w:sz="4" w:space="0" w:color="auto"/>
              <w:bottom w:val="single" w:sz="4" w:space="0" w:color="auto"/>
              <w:right w:val="single" w:sz="4" w:space="0" w:color="auto"/>
            </w:tcBorders>
            <w:noWrap/>
            <w:vAlign w:val="center"/>
            <w:hideMark/>
          </w:tcPr>
          <w:p w14:paraId="7C404E51" w14:textId="77777777" w:rsidR="007A1F69" w:rsidRPr="00112172" w:rsidRDefault="007A1F69" w:rsidP="00804B4E">
            <w:pPr>
              <w:ind w:firstLine="851"/>
              <w:rPr>
                <w:sz w:val="28"/>
                <w:szCs w:val="28"/>
              </w:rPr>
            </w:pPr>
            <w:r w:rsidRPr="00112172">
              <w:rPr>
                <w:sz w:val="28"/>
                <w:szCs w:val="28"/>
              </w:rPr>
              <w:t>Москва</w:t>
            </w:r>
          </w:p>
        </w:tc>
        <w:tc>
          <w:tcPr>
            <w:tcW w:w="1161" w:type="pct"/>
            <w:tcBorders>
              <w:top w:val="nil"/>
              <w:left w:val="nil"/>
              <w:bottom w:val="single" w:sz="4" w:space="0" w:color="auto"/>
              <w:right w:val="single" w:sz="4" w:space="0" w:color="auto"/>
            </w:tcBorders>
            <w:noWrap/>
            <w:vAlign w:val="center"/>
            <w:hideMark/>
          </w:tcPr>
          <w:p w14:paraId="4A0978BB" w14:textId="77777777" w:rsidR="007A1F69" w:rsidRPr="00112172" w:rsidRDefault="007A1F69" w:rsidP="00804B4E">
            <w:pPr>
              <w:ind w:firstLine="851"/>
              <w:rPr>
                <w:sz w:val="28"/>
                <w:szCs w:val="28"/>
              </w:rPr>
            </w:pPr>
            <w:r w:rsidRPr="00112172">
              <w:rPr>
                <w:sz w:val="28"/>
                <w:szCs w:val="28"/>
              </w:rPr>
              <w:t>GMT+3</w:t>
            </w:r>
          </w:p>
        </w:tc>
        <w:tc>
          <w:tcPr>
            <w:tcW w:w="0" w:type="auto"/>
            <w:vMerge/>
            <w:tcBorders>
              <w:top w:val="nil"/>
              <w:left w:val="nil"/>
              <w:bottom w:val="single" w:sz="4" w:space="0" w:color="auto"/>
              <w:right w:val="single" w:sz="4" w:space="0" w:color="auto"/>
            </w:tcBorders>
            <w:vAlign w:val="center"/>
            <w:hideMark/>
          </w:tcPr>
          <w:p w14:paraId="686968C9" w14:textId="77777777" w:rsidR="007A1F69" w:rsidRPr="00112172" w:rsidRDefault="007A1F69" w:rsidP="00804B4E">
            <w:pPr>
              <w:ind w:firstLine="851"/>
              <w:rPr>
                <w:sz w:val="28"/>
                <w:szCs w:val="28"/>
              </w:rPr>
            </w:pPr>
          </w:p>
        </w:tc>
      </w:tr>
      <w:tr w:rsidR="007A1F69" w:rsidRPr="00B70C3A" w14:paraId="19A4FA06" w14:textId="77777777" w:rsidTr="00804B4E">
        <w:trPr>
          <w:trHeight w:val="312"/>
        </w:trPr>
        <w:tc>
          <w:tcPr>
            <w:tcW w:w="1956" w:type="pct"/>
            <w:tcBorders>
              <w:top w:val="nil"/>
              <w:left w:val="single" w:sz="4" w:space="0" w:color="auto"/>
              <w:bottom w:val="single" w:sz="4" w:space="0" w:color="auto"/>
              <w:right w:val="single" w:sz="4" w:space="0" w:color="auto"/>
            </w:tcBorders>
            <w:noWrap/>
            <w:vAlign w:val="center"/>
            <w:hideMark/>
          </w:tcPr>
          <w:p w14:paraId="41C80B34" w14:textId="77777777" w:rsidR="007A1F69" w:rsidRPr="00112172" w:rsidRDefault="007A1F69" w:rsidP="00804B4E">
            <w:pPr>
              <w:ind w:firstLine="851"/>
              <w:rPr>
                <w:sz w:val="28"/>
                <w:szCs w:val="28"/>
              </w:rPr>
            </w:pPr>
            <w:r w:rsidRPr="00112172">
              <w:rPr>
                <w:sz w:val="28"/>
                <w:szCs w:val="28"/>
              </w:rPr>
              <w:t>Нижний Новгород</w:t>
            </w:r>
          </w:p>
        </w:tc>
        <w:tc>
          <w:tcPr>
            <w:tcW w:w="1161" w:type="pct"/>
            <w:tcBorders>
              <w:top w:val="nil"/>
              <w:left w:val="nil"/>
              <w:bottom w:val="single" w:sz="4" w:space="0" w:color="auto"/>
              <w:right w:val="single" w:sz="4" w:space="0" w:color="auto"/>
            </w:tcBorders>
            <w:noWrap/>
            <w:vAlign w:val="center"/>
            <w:hideMark/>
          </w:tcPr>
          <w:p w14:paraId="326299EA" w14:textId="77777777" w:rsidR="007A1F69" w:rsidRPr="00112172" w:rsidRDefault="007A1F69" w:rsidP="00804B4E">
            <w:pPr>
              <w:ind w:firstLine="851"/>
              <w:rPr>
                <w:sz w:val="28"/>
                <w:szCs w:val="28"/>
              </w:rPr>
            </w:pPr>
            <w:r w:rsidRPr="00112172">
              <w:rPr>
                <w:sz w:val="28"/>
                <w:szCs w:val="28"/>
              </w:rPr>
              <w:t>GMT+3</w:t>
            </w:r>
          </w:p>
        </w:tc>
        <w:tc>
          <w:tcPr>
            <w:tcW w:w="0" w:type="auto"/>
            <w:vMerge/>
            <w:tcBorders>
              <w:top w:val="nil"/>
              <w:left w:val="nil"/>
              <w:bottom w:val="single" w:sz="4" w:space="0" w:color="auto"/>
              <w:right w:val="single" w:sz="4" w:space="0" w:color="auto"/>
            </w:tcBorders>
            <w:vAlign w:val="center"/>
            <w:hideMark/>
          </w:tcPr>
          <w:p w14:paraId="0BB77F8D" w14:textId="77777777" w:rsidR="007A1F69" w:rsidRPr="00112172" w:rsidRDefault="007A1F69" w:rsidP="00804B4E">
            <w:pPr>
              <w:ind w:firstLine="851"/>
              <w:rPr>
                <w:sz w:val="28"/>
                <w:szCs w:val="28"/>
              </w:rPr>
            </w:pPr>
          </w:p>
        </w:tc>
      </w:tr>
      <w:tr w:rsidR="007A1F69" w:rsidRPr="00B70C3A" w14:paraId="5505A159" w14:textId="77777777" w:rsidTr="00804B4E">
        <w:trPr>
          <w:trHeight w:val="312"/>
        </w:trPr>
        <w:tc>
          <w:tcPr>
            <w:tcW w:w="1956" w:type="pct"/>
            <w:tcBorders>
              <w:top w:val="nil"/>
              <w:left w:val="single" w:sz="4" w:space="0" w:color="auto"/>
              <w:bottom w:val="single" w:sz="4" w:space="0" w:color="auto"/>
              <w:right w:val="single" w:sz="4" w:space="0" w:color="auto"/>
            </w:tcBorders>
            <w:noWrap/>
            <w:vAlign w:val="center"/>
            <w:hideMark/>
          </w:tcPr>
          <w:p w14:paraId="69187BB0" w14:textId="77777777" w:rsidR="007A1F69" w:rsidRPr="00112172" w:rsidRDefault="007A1F69" w:rsidP="00804B4E">
            <w:pPr>
              <w:ind w:firstLine="851"/>
              <w:rPr>
                <w:sz w:val="28"/>
                <w:szCs w:val="28"/>
              </w:rPr>
            </w:pPr>
            <w:r w:rsidRPr="00112172">
              <w:rPr>
                <w:sz w:val="28"/>
                <w:szCs w:val="28"/>
              </w:rPr>
              <w:t>Ярославль</w:t>
            </w:r>
          </w:p>
        </w:tc>
        <w:tc>
          <w:tcPr>
            <w:tcW w:w="1161" w:type="pct"/>
            <w:tcBorders>
              <w:top w:val="nil"/>
              <w:left w:val="nil"/>
              <w:bottom w:val="single" w:sz="4" w:space="0" w:color="auto"/>
              <w:right w:val="single" w:sz="4" w:space="0" w:color="auto"/>
            </w:tcBorders>
            <w:noWrap/>
            <w:vAlign w:val="center"/>
            <w:hideMark/>
          </w:tcPr>
          <w:p w14:paraId="6B4E0206" w14:textId="77777777" w:rsidR="007A1F69" w:rsidRPr="00112172" w:rsidRDefault="007A1F69" w:rsidP="00804B4E">
            <w:pPr>
              <w:ind w:firstLine="851"/>
              <w:rPr>
                <w:sz w:val="28"/>
                <w:szCs w:val="28"/>
              </w:rPr>
            </w:pPr>
            <w:r w:rsidRPr="00112172">
              <w:rPr>
                <w:sz w:val="28"/>
                <w:szCs w:val="28"/>
              </w:rPr>
              <w:t>GMT+3</w:t>
            </w:r>
          </w:p>
        </w:tc>
        <w:tc>
          <w:tcPr>
            <w:tcW w:w="0" w:type="auto"/>
            <w:vMerge/>
            <w:tcBorders>
              <w:top w:val="nil"/>
              <w:left w:val="nil"/>
              <w:bottom w:val="single" w:sz="4" w:space="0" w:color="auto"/>
              <w:right w:val="single" w:sz="4" w:space="0" w:color="auto"/>
            </w:tcBorders>
            <w:vAlign w:val="center"/>
            <w:hideMark/>
          </w:tcPr>
          <w:p w14:paraId="2AB0A062" w14:textId="77777777" w:rsidR="007A1F69" w:rsidRPr="00112172" w:rsidRDefault="007A1F69" w:rsidP="00804B4E">
            <w:pPr>
              <w:ind w:firstLine="851"/>
              <w:rPr>
                <w:sz w:val="28"/>
                <w:szCs w:val="28"/>
              </w:rPr>
            </w:pPr>
          </w:p>
        </w:tc>
      </w:tr>
      <w:tr w:rsidR="007A1F69" w:rsidRPr="00B70C3A" w14:paraId="03E53F1B" w14:textId="77777777" w:rsidTr="00804B4E">
        <w:trPr>
          <w:trHeight w:val="312"/>
        </w:trPr>
        <w:tc>
          <w:tcPr>
            <w:tcW w:w="1956" w:type="pct"/>
            <w:tcBorders>
              <w:top w:val="nil"/>
              <w:left w:val="single" w:sz="4" w:space="0" w:color="auto"/>
              <w:bottom w:val="single" w:sz="4" w:space="0" w:color="auto"/>
              <w:right w:val="single" w:sz="4" w:space="0" w:color="auto"/>
            </w:tcBorders>
            <w:noWrap/>
            <w:vAlign w:val="center"/>
            <w:hideMark/>
          </w:tcPr>
          <w:p w14:paraId="540BB3B0" w14:textId="77777777" w:rsidR="007A1F69" w:rsidRPr="00112172" w:rsidRDefault="007A1F69" w:rsidP="00804B4E">
            <w:pPr>
              <w:ind w:firstLine="851"/>
              <w:rPr>
                <w:sz w:val="28"/>
                <w:szCs w:val="28"/>
              </w:rPr>
            </w:pPr>
            <w:proofErr w:type="spellStart"/>
            <w:r w:rsidRPr="00112172">
              <w:rPr>
                <w:sz w:val="28"/>
                <w:szCs w:val="28"/>
              </w:rPr>
              <w:t>Ростов</w:t>
            </w:r>
            <w:proofErr w:type="spellEnd"/>
            <w:r w:rsidRPr="00112172">
              <w:rPr>
                <w:sz w:val="28"/>
                <w:szCs w:val="28"/>
              </w:rPr>
              <w:t>-на-Дону</w:t>
            </w:r>
          </w:p>
        </w:tc>
        <w:tc>
          <w:tcPr>
            <w:tcW w:w="1161" w:type="pct"/>
            <w:tcBorders>
              <w:top w:val="nil"/>
              <w:left w:val="nil"/>
              <w:bottom w:val="single" w:sz="4" w:space="0" w:color="auto"/>
              <w:right w:val="single" w:sz="4" w:space="0" w:color="auto"/>
            </w:tcBorders>
            <w:noWrap/>
            <w:vAlign w:val="center"/>
            <w:hideMark/>
          </w:tcPr>
          <w:p w14:paraId="5FF95767" w14:textId="77777777" w:rsidR="007A1F69" w:rsidRPr="00112172" w:rsidRDefault="007A1F69" w:rsidP="00804B4E">
            <w:pPr>
              <w:ind w:firstLine="851"/>
              <w:rPr>
                <w:sz w:val="28"/>
                <w:szCs w:val="28"/>
              </w:rPr>
            </w:pPr>
            <w:r w:rsidRPr="00112172">
              <w:rPr>
                <w:sz w:val="28"/>
                <w:szCs w:val="28"/>
              </w:rPr>
              <w:t>GMT+3</w:t>
            </w:r>
          </w:p>
        </w:tc>
        <w:tc>
          <w:tcPr>
            <w:tcW w:w="0" w:type="auto"/>
            <w:vMerge/>
            <w:tcBorders>
              <w:top w:val="nil"/>
              <w:left w:val="nil"/>
              <w:bottom w:val="single" w:sz="4" w:space="0" w:color="auto"/>
              <w:right w:val="single" w:sz="4" w:space="0" w:color="auto"/>
            </w:tcBorders>
            <w:vAlign w:val="center"/>
            <w:hideMark/>
          </w:tcPr>
          <w:p w14:paraId="7B9AFCE8" w14:textId="77777777" w:rsidR="007A1F69" w:rsidRPr="00112172" w:rsidRDefault="007A1F69" w:rsidP="00804B4E">
            <w:pPr>
              <w:ind w:firstLine="851"/>
              <w:rPr>
                <w:sz w:val="28"/>
                <w:szCs w:val="28"/>
              </w:rPr>
            </w:pPr>
          </w:p>
        </w:tc>
      </w:tr>
      <w:tr w:rsidR="007A1F69" w:rsidRPr="00B70C3A" w14:paraId="00F60A88" w14:textId="77777777" w:rsidTr="00804B4E">
        <w:trPr>
          <w:trHeight w:val="312"/>
        </w:trPr>
        <w:tc>
          <w:tcPr>
            <w:tcW w:w="1956" w:type="pct"/>
            <w:tcBorders>
              <w:top w:val="nil"/>
              <w:left w:val="single" w:sz="4" w:space="0" w:color="auto"/>
              <w:bottom w:val="single" w:sz="4" w:space="0" w:color="auto"/>
              <w:right w:val="single" w:sz="4" w:space="0" w:color="auto"/>
            </w:tcBorders>
            <w:noWrap/>
            <w:vAlign w:val="center"/>
            <w:hideMark/>
          </w:tcPr>
          <w:p w14:paraId="0CB294CD" w14:textId="77777777" w:rsidR="007A1F69" w:rsidRPr="00112172" w:rsidRDefault="007A1F69" w:rsidP="00804B4E">
            <w:pPr>
              <w:ind w:firstLine="851"/>
              <w:rPr>
                <w:sz w:val="28"/>
                <w:szCs w:val="28"/>
              </w:rPr>
            </w:pPr>
            <w:r w:rsidRPr="00112172">
              <w:rPr>
                <w:sz w:val="28"/>
                <w:szCs w:val="28"/>
              </w:rPr>
              <w:t>Воронеж</w:t>
            </w:r>
          </w:p>
        </w:tc>
        <w:tc>
          <w:tcPr>
            <w:tcW w:w="1161" w:type="pct"/>
            <w:tcBorders>
              <w:top w:val="nil"/>
              <w:left w:val="nil"/>
              <w:bottom w:val="single" w:sz="4" w:space="0" w:color="auto"/>
              <w:right w:val="single" w:sz="4" w:space="0" w:color="auto"/>
            </w:tcBorders>
            <w:noWrap/>
            <w:vAlign w:val="center"/>
            <w:hideMark/>
          </w:tcPr>
          <w:p w14:paraId="3A033379" w14:textId="77777777" w:rsidR="007A1F69" w:rsidRPr="00112172" w:rsidRDefault="007A1F69" w:rsidP="00804B4E">
            <w:pPr>
              <w:ind w:firstLine="851"/>
              <w:rPr>
                <w:sz w:val="28"/>
                <w:szCs w:val="28"/>
              </w:rPr>
            </w:pPr>
            <w:r w:rsidRPr="00112172">
              <w:rPr>
                <w:sz w:val="28"/>
                <w:szCs w:val="28"/>
              </w:rPr>
              <w:t>GMT+3</w:t>
            </w:r>
          </w:p>
        </w:tc>
        <w:tc>
          <w:tcPr>
            <w:tcW w:w="0" w:type="auto"/>
            <w:vMerge/>
            <w:tcBorders>
              <w:top w:val="nil"/>
              <w:left w:val="nil"/>
              <w:bottom w:val="single" w:sz="4" w:space="0" w:color="auto"/>
              <w:right w:val="single" w:sz="4" w:space="0" w:color="auto"/>
            </w:tcBorders>
            <w:vAlign w:val="center"/>
            <w:hideMark/>
          </w:tcPr>
          <w:p w14:paraId="27DA68DF" w14:textId="77777777" w:rsidR="007A1F69" w:rsidRPr="00112172" w:rsidRDefault="007A1F69" w:rsidP="00804B4E">
            <w:pPr>
              <w:ind w:firstLine="851"/>
              <w:rPr>
                <w:sz w:val="28"/>
                <w:szCs w:val="28"/>
              </w:rPr>
            </w:pPr>
          </w:p>
        </w:tc>
      </w:tr>
      <w:tr w:rsidR="007A1F69" w:rsidRPr="00B70C3A" w14:paraId="14E11A53" w14:textId="77777777" w:rsidTr="00804B4E">
        <w:trPr>
          <w:trHeight w:val="312"/>
        </w:trPr>
        <w:tc>
          <w:tcPr>
            <w:tcW w:w="1956" w:type="pct"/>
            <w:tcBorders>
              <w:top w:val="nil"/>
              <w:left w:val="single" w:sz="4" w:space="0" w:color="auto"/>
              <w:bottom w:val="single" w:sz="4" w:space="0" w:color="auto"/>
              <w:right w:val="single" w:sz="4" w:space="0" w:color="auto"/>
            </w:tcBorders>
            <w:noWrap/>
            <w:vAlign w:val="center"/>
            <w:hideMark/>
          </w:tcPr>
          <w:p w14:paraId="79FEBCDF" w14:textId="77777777" w:rsidR="007A1F69" w:rsidRPr="00112172" w:rsidRDefault="007A1F69" w:rsidP="00804B4E">
            <w:pPr>
              <w:ind w:firstLine="851"/>
              <w:rPr>
                <w:sz w:val="28"/>
                <w:szCs w:val="28"/>
              </w:rPr>
            </w:pPr>
            <w:r w:rsidRPr="00112172">
              <w:rPr>
                <w:sz w:val="28"/>
                <w:szCs w:val="28"/>
              </w:rPr>
              <w:t>Саратов</w:t>
            </w:r>
          </w:p>
        </w:tc>
        <w:tc>
          <w:tcPr>
            <w:tcW w:w="1161" w:type="pct"/>
            <w:tcBorders>
              <w:top w:val="nil"/>
              <w:left w:val="nil"/>
              <w:bottom w:val="single" w:sz="4" w:space="0" w:color="auto"/>
              <w:right w:val="single" w:sz="4" w:space="0" w:color="auto"/>
            </w:tcBorders>
            <w:noWrap/>
            <w:vAlign w:val="center"/>
            <w:hideMark/>
          </w:tcPr>
          <w:p w14:paraId="3CA0C36E" w14:textId="77777777" w:rsidR="007A1F69" w:rsidRPr="00112172" w:rsidRDefault="007A1F69" w:rsidP="00804B4E">
            <w:pPr>
              <w:ind w:firstLine="851"/>
              <w:rPr>
                <w:sz w:val="28"/>
                <w:szCs w:val="28"/>
              </w:rPr>
            </w:pPr>
            <w:r w:rsidRPr="00112172">
              <w:rPr>
                <w:sz w:val="28"/>
                <w:szCs w:val="28"/>
              </w:rPr>
              <w:t>GMT+4</w:t>
            </w:r>
          </w:p>
        </w:tc>
        <w:tc>
          <w:tcPr>
            <w:tcW w:w="1883" w:type="pct"/>
            <w:vMerge w:val="restart"/>
            <w:tcBorders>
              <w:top w:val="nil"/>
              <w:left w:val="nil"/>
              <w:bottom w:val="single" w:sz="4" w:space="0" w:color="auto"/>
              <w:right w:val="single" w:sz="4" w:space="0" w:color="auto"/>
            </w:tcBorders>
            <w:hideMark/>
          </w:tcPr>
          <w:p w14:paraId="7E76211C" w14:textId="77777777" w:rsidR="007A1F69" w:rsidRPr="00112172" w:rsidRDefault="007A1F69" w:rsidP="00804B4E">
            <w:pPr>
              <w:ind w:firstLine="851"/>
              <w:jc w:val="center"/>
              <w:rPr>
                <w:sz w:val="28"/>
                <w:szCs w:val="28"/>
              </w:rPr>
            </w:pPr>
            <w:r w:rsidRPr="00112172">
              <w:rPr>
                <w:sz w:val="28"/>
                <w:szCs w:val="28"/>
              </w:rPr>
              <w:t>200</w:t>
            </w:r>
          </w:p>
        </w:tc>
      </w:tr>
      <w:tr w:rsidR="007A1F69" w:rsidRPr="00B70C3A" w14:paraId="2247D5CB" w14:textId="77777777" w:rsidTr="00804B4E">
        <w:trPr>
          <w:trHeight w:val="312"/>
        </w:trPr>
        <w:tc>
          <w:tcPr>
            <w:tcW w:w="1956" w:type="pct"/>
            <w:tcBorders>
              <w:top w:val="nil"/>
              <w:left w:val="single" w:sz="4" w:space="0" w:color="auto"/>
              <w:bottom w:val="single" w:sz="4" w:space="0" w:color="auto"/>
              <w:right w:val="single" w:sz="4" w:space="0" w:color="auto"/>
            </w:tcBorders>
            <w:noWrap/>
            <w:vAlign w:val="center"/>
            <w:hideMark/>
          </w:tcPr>
          <w:p w14:paraId="1ABB8C0A" w14:textId="77777777" w:rsidR="007A1F69" w:rsidRPr="00112172" w:rsidRDefault="007A1F69" w:rsidP="00804B4E">
            <w:pPr>
              <w:ind w:firstLine="851"/>
              <w:rPr>
                <w:sz w:val="28"/>
                <w:szCs w:val="28"/>
              </w:rPr>
            </w:pPr>
            <w:r w:rsidRPr="00112172">
              <w:rPr>
                <w:sz w:val="28"/>
                <w:szCs w:val="28"/>
              </w:rPr>
              <w:t>Самара</w:t>
            </w:r>
          </w:p>
        </w:tc>
        <w:tc>
          <w:tcPr>
            <w:tcW w:w="1161" w:type="pct"/>
            <w:tcBorders>
              <w:top w:val="nil"/>
              <w:left w:val="nil"/>
              <w:bottom w:val="single" w:sz="4" w:space="0" w:color="auto"/>
              <w:right w:val="single" w:sz="4" w:space="0" w:color="auto"/>
            </w:tcBorders>
            <w:noWrap/>
            <w:vAlign w:val="center"/>
            <w:hideMark/>
          </w:tcPr>
          <w:p w14:paraId="27F823B7" w14:textId="77777777" w:rsidR="007A1F69" w:rsidRPr="00112172" w:rsidRDefault="007A1F69" w:rsidP="00804B4E">
            <w:pPr>
              <w:ind w:firstLine="851"/>
              <w:rPr>
                <w:sz w:val="28"/>
                <w:szCs w:val="28"/>
              </w:rPr>
            </w:pPr>
            <w:r w:rsidRPr="00112172">
              <w:rPr>
                <w:sz w:val="28"/>
                <w:szCs w:val="28"/>
              </w:rPr>
              <w:t>GMT+4</w:t>
            </w:r>
          </w:p>
        </w:tc>
        <w:tc>
          <w:tcPr>
            <w:tcW w:w="0" w:type="auto"/>
            <w:vMerge/>
            <w:tcBorders>
              <w:top w:val="nil"/>
              <w:left w:val="nil"/>
              <w:bottom w:val="single" w:sz="4" w:space="0" w:color="auto"/>
              <w:right w:val="single" w:sz="4" w:space="0" w:color="auto"/>
            </w:tcBorders>
            <w:vAlign w:val="center"/>
            <w:hideMark/>
          </w:tcPr>
          <w:p w14:paraId="757EF347" w14:textId="77777777" w:rsidR="007A1F69" w:rsidRPr="00112172" w:rsidRDefault="007A1F69" w:rsidP="00804B4E">
            <w:pPr>
              <w:ind w:firstLine="851"/>
              <w:rPr>
                <w:sz w:val="28"/>
                <w:szCs w:val="28"/>
              </w:rPr>
            </w:pPr>
          </w:p>
        </w:tc>
      </w:tr>
      <w:tr w:rsidR="007A1F69" w:rsidRPr="00B70C3A" w14:paraId="0029AC76" w14:textId="77777777" w:rsidTr="00804B4E">
        <w:trPr>
          <w:trHeight w:val="312"/>
        </w:trPr>
        <w:tc>
          <w:tcPr>
            <w:tcW w:w="1956" w:type="pct"/>
            <w:tcBorders>
              <w:top w:val="nil"/>
              <w:left w:val="single" w:sz="4" w:space="0" w:color="auto"/>
              <w:bottom w:val="single" w:sz="4" w:space="0" w:color="auto"/>
              <w:right w:val="single" w:sz="4" w:space="0" w:color="auto"/>
            </w:tcBorders>
            <w:noWrap/>
            <w:vAlign w:val="center"/>
            <w:hideMark/>
          </w:tcPr>
          <w:p w14:paraId="38E18EE9" w14:textId="77777777" w:rsidR="007A1F69" w:rsidRPr="00112172" w:rsidRDefault="007A1F69" w:rsidP="00804B4E">
            <w:pPr>
              <w:ind w:firstLine="851"/>
              <w:rPr>
                <w:sz w:val="28"/>
                <w:szCs w:val="28"/>
              </w:rPr>
            </w:pPr>
            <w:r w:rsidRPr="00112172">
              <w:rPr>
                <w:sz w:val="28"/>
                <w:szCs w:val="28"/>
              </w:rPr>
              <w:t>Екатеринбург</w:t>
            </w:r>
          </w:p>
        </w:tc>
        <w:tc>
          <w:tcPr>
            <w:tcW w:w="1161" w:type="pct"/>
            <w:tcBorders>
              <w:top w:val="nil"/>
              <w:left w:val="nil"/>
              <w:bottom w:val="single" w:sz="4" w:space="0" w:color="auto"/>
              <w:right w:val="single" w:sz="4" w:space="0" w:color="auto"/>
            </w:tcBorders>
            <w:noWrap/>
            <w:vAlign w:val="center"/>
            <w:hideMark/>
          </w:tcPr>
          <w:p w14:paraId="40344308" w14:textId="77777777" w:rsidR="007A1F69" w:rsidRPr="00112172" w:rsidRDefault="007A1F69" w:rsidP="00804B4E">
            <w:pPr>
              <w:ind w:firstLine="851"/>
              <w:rPr>
                <w:sz w:val="28"/>
                <w:szCs w:val="28"/>
              </w:rPr>
            </w:pPr>
            <w:r w:rsidRPr="00112172">
              <w:rPr>
                <w:sz w:val="28"/>
                <w:szCs w:val="28"/>
              </w:rPr>
              <w:t>GMT+5</w:t>
            </w:r>
          </w:p>
        </w:tc>
        <w:tc>
          <w:tcPr>
            <w:tcW w:w="1883" w:type="pct"/>
            <w:tcBorders>
              <w:top w:val="nil"/>
              <w:left w:val="nil"/>
              <w:bottom w:val="single" w:sz="4" w:space="0" w:color="auto"/>
              <w:right w:val="single" w:sz="4" w:space="0" w:color="auto"/>
            </w:tcBorders>
            <w:hideMark/>
          </w:tcPr>
          <w:p w14:paraId="2FFC6133" w14:textId="77777777" w:rsidR="007A1F69" w:rsidRPr="00112172" w:rsidRDefault="007A1F69" w:rsidP="00804B4E">
            <w:pPr>
              <w:ind w:firstLine="851"/>
              <w:jc w:val="center"/>
              <w:rPr>
                <w:sz w:val="28"/>
                <w:szCs w:val="28"/>
              </w:rPr>
            </w:pPr>
            <w:r w:rsidRPr="00112172">
              <w:rPr>
                <w:sz w:val="28"/>
                <w:szCs w:val="28"/>
              </w:rPr>
              <w:t>580</w:t>
            </w:r>
          </w:p>
        </w:tc>
      </w:tr>
      <w:tr w:rsidR="007A1F69" w:rsidRPr="00B70C3A" w14:paraId="52A9952E" w14:textId="77777777" w:rsidTr="00804B4E">
        <w:trPr>
          <w:trHeight w:val="312"/>
        </w:trPr>
        <w:tc>
          <w:tcPr>
            <w:tcW w:w="1956" w:type="pct"/>
            <w:tcBorders>
              <w:top w:val="nil"/>
              <w:left w:val="single" w:sz="4" w:space="0" w:color="auto"/>
              <w:bottom w:val="single" w:sz="4" w:space="0" w:color="auto"/>
              <w:right w:val="single" w:sz="4" w:space="0" w:color="auto"/>
            </w:tcBorders>
            <w:noWrap/>
            <w:vAlign w:val="center"/>
            <w:hideMark/>
          </w:tcPr>
          <w:p w14:paraId="59C9D08E" w14:textId="77777777" w:rsidR="007A1F69" w:rsidRPr="00112172" w:rsidRDefault="007A1F69" w:rsidP="00804B4E">
            <w:pPr>
              <w:ind w:firstLine="851"/>
              <w:rPr>
                <w:sz w:val="28"/>
                <w:szCs w:val="28"/>
              </w:rPr>
            </w:pPr>
            <w:r w:rsidRPr="00112172">
              <w:rPr>
                <w:sz w:val="28"/>
                <w:szCs w:val="28"/>
              </w:rPr>
              <w:t>Новосибирск</w:t>
            </w:r>
          </w:p>
        </w:tc>
        <w:tc>
          <w:tcPr>
            <w:tcW w:w="1161" w:type="pct"/>
            <w:tcBorders>
              <w:top w:val="nil"/>
              <w:left w:val="nil"/>
              <w:bottom w:val="single" w:sz="4" w:space="0" w:color="auto"/>
              <w:right w:val="single" w:sz="4" w:space="0" w:color="auto"/>
            </w:tcBorders>
            <w:noWrap/>
            <w:vAlign w:val="center"/>
            <w:hideMark/>
          </w:tcPr>
          <w:p w14:paraId="2E52BF70" w14:textId="77777777" w:rsidR="007A1F69" w:rsidRPr="00112172" w:rsidRDefault="007A1F69" w:rsidP="00804B4E">
            <w:pPr>
              <w:ind w:firstLine="851"/>
              <w:rPr>
                <w:sz w:val="28"/>
                <w:szCs w:val="28"/>
              </w:rPr>
            </w:pPr>
            <w:r w:rsidRPr="00112172">
              <w:rPr>
                <w:sz w:val="28"/>
                <w:szCs w:val="28"/>
              </w:rPr>
              <w:t>GMT+7</w:t>
            </w:r>
          </w:p>
        </w:tc>
        <w:tc>
          <w:tcPr>
            <w:tcW w:w="1883" w:type="pct"/>
            <w:vMerge w:val="restart"/>
            <w:tcBorders>
              <w:top w:val="nil"/>
              <w:left w:val="nil"/>
              <w:bottom w:val="single" w:sz="4" w:space="0" w:color="auto"/>
              <w:right w:val="single" w:sz="4" w:space="0" w:color="auto"/>
            </w:tcBorders>
            <w:hideMark/>
          </w:tcPr>
          <w:p w14:paraId="37870A79" w14:textId="77777777" w:rsidR="007A1F69" w:rsidRPr="00112172" w:rsidRDefault="007A1F69" w:rsidP="00804B4E">
            <w:pPr>
              <w:ind w:firstLine="851"/>
              <w:jc w:val="center"/>
              <w:rPr>
                <w:sz w:val="28"/>
                <w:szCs w:val="28"/>
              </w:rPr>
            </w:pPr>
            <w:r w:rsidRPr="00112172">
              <w:rPr>
                <w:sz w:val="28"/>
                <w:szCs w:val="28"/>
              </w:rPr>
              <w:t>360</w:t>
            </w:r>
          </w:p>
        </w:tc>
      </w:tr>
      <w:tr w:rsidR="007A1F69" w:rsidRPr="00B70C3A" w14:paraId="208A76D0" w14:textId="77777777" w:rsidTr="00804B4E">
        <w:trPr>
          <w:trHeight w:val="312"/>
        </w:trPr>
        <w:tc>
          <w:tcPr>
            <w:tcW w:w="1956" w:type="pct"/>
            <w:tcBorders>
              <w:top w:val="nil"/>
              <w:left w:val="single" w:sz="4" w:space="0" w:color="auto"/>
              <w:bottom w:val="single" w:sz="4" w:space="0" w:color="auto"/>
              <w:right w:val="single" w:sz="4" w:space="0" w:color="auto"/>
            </w:tcBorders>
            <w:noWrap/>
            <w:vAlign w:val="center"/>
            <w:hideMark/>
          </w:tcPr>
          <w:p w14:paraId="4ECCDBA7" w14:textId="77777777" w:rsidR="007A1F69" w:rsidRPr="00112172" w:rsidRDefault="007A1F69" w:rsidP="00804B4E">
            <w:pPr>
              <w:ind w:firstLine="851"/>
              <w:rPr>
                <w:sz w:val="28"/>
                <w:szCs w:val="28"/>
              </w:rPr>
            </w:pPr>
            <w:r w:rsidRPr="00112172">
              <w:rPr>
                <w:sz w:val="28"/>
                <w:szCs w:val="28"/>
              </w:rPr>
              <w:t>Красноярск</w:t>
            </w:r>
          </w:p>
        </w:tc>
        <w:tc>
          <w:tcPr>
            <w:tcW w:w="1161" w:type="pct"/>
            <w:tcBorders>
              <w:top w:val="nil"/>
              <w:left w:val="nil"/>
              <w:bottom w:val="single" w:sz="4" w:space="0" w:color="auto"/>
              <w:right w:val="single" w:sz="4" w:space="0" w:color="auto"/>
            </w:tcBorders>
            <w:noWrap/>
            <w:vAlign w:val="center"/>
            <w:hideMark/>
          </w:tcPr>
          <w:p w14:paraId="24137C9F" w14:textId="77777777" w:rsidR="007A1F69" w:rsidRPr="00112172" w:rsidRDefault="007A1F69" w:rsidP="00804B4E">
            <w:pPr>
              <w:ind w:firstLine="851"/>
              <w:rPr>
                <w:sz w:val="28"/>
                <w:szCs w:val="28"/>
              </w:rPr>
            </w:pPr>
            <w:r w:rsidRPr="00112172">
              <w:rPr>
                <w:sz w:val="28"/>
                <w:szCs w:val="28"/>
              </w:rPr>
              <w:t>GMT+7</w:t>
            </w:r>
          </w:p>
        </w:tc>
        <w:tc>
          <w:tcPr>
            <w:tcW w:w="0" w:type="auto"/>
            <w:vMerge/>
            <w:tcBorders>
              <w:top w:val="nil"/>
              <w:left w:val="nil"/>
              <w:bottom w:val="single" w:sz="4" w:space="0" w:color="auto"/>
              <w:right w:val="single" w:sz="4" w:space="0" w:color="auto"/>
            </w:tcBorders>
            <w:vAlign w:val="center"/>
            <w:hideMark/>
          </w:tcPr>
          <w:p w14:paraId="1AA0A945" w14:textId="77777777" w:rsidR="007A1F69" w:rsidRPr="00112172" w:rsidRDefault="007A1F69" w:rsidP="00804B4E">
            <w:pPr>
              <w:ind w:firstLine="851"/>
              <w:rPr>
                <w:sz w:val="28"/>
                <w:szCs w:val="28"/>
              </w:rPr>
            </w:pPr>
          </w:p>
        </w:tc>
      </w:tr>
      <w:tr w:rsidR="007A1F69" w:rsidRPr="00B70C3A" w14:paraId="2611A6B7" w14:textId="77777777" w:rsidTr="00804B4E">
        <w:trPr>
          <w:trHeight w:val="312"/>
        </w:trPr>
        <w:tc>
          <w:tcPr>
            <w:tcW w:w="1956" w:type="pct"/>
            <w:tcBorders>
              <w:top w:val="nil"/>
              <w:left w:val="single" w:sz="4" w:space="0" w:color="auto"/>
              <w:bottom w:val="single" w:sz="4" w:space="0" w:color="auto"/>
              <w:right w:val="single" w:sz="4" w:space="0" w:color="auto"/>
            </w:tcBorders>
            <w:noWrap/>
            <w:vAlign w:val="center"/>
            <w:hideMark/>
          </w:tcPr>
          <w:p w14:paraId="7AFCCC9F" w14:textId="77777777" w:rsidR="007A1F69" w:rsidRPr="00112172" w:rsidRDefault="007A1F69" w:rsidP="00804B4E">
            <w:pPr>
              <w:ind w:firstLine="851"/>
              <w:rPr>
                <w:sz w:val="28"/>
                <w:szCs w:val="28"/>
              </w:rPr>
            </w:pPr>
            <w:r w:rsidRPr="00112172">
              <w:rPr>
                <w:sz w:val="28"/>
                <w:szCs w:val="28"/>
              </w:rPr>
              <w:t>Иркутск</w:t>
            </w:r>
          </w:p>
        </w:tc>
        <w:tc>
          <w:tcPr>
            <w:tcW w:w="1161" w:type="pct"/>
            <w:tcBorders>
              <w:top w:val="nil"/>
              <w:left w:val="nil"/>
              <w:bottom w:val="single" w:sz="4" w:space="0" w:color="auto"/>
              <w:right w:val="single" w:sz="4" w:space="0" w:color="auto"/>
            </w:tcBorders>
            <w:noWrap/>
            <w:vAlign w:val="center"/>
            <w:hideMark/>
          </w:tcPr>
          <w:p w14:paraId="4F42DF67" w14:textId="77777777" w:rsidR="007A1F69" w:rsidRPr="00112172" w:rsidRDefault="007A1F69" w:rsidP="00804B4E">
            <w:pPr>
              <w:ind w:firstLine="851"/>
              <w:rPr>
                <w:sz w:val="28"/>
                <w:szCs w:val="28"/>
              </w:rPr>
            </w:pPr>
            <w:r w:rsidRPr="00112172">
              <w:rPr>
                <w:sz w:val="28"/>
                <w:szCs w:val="28"/>
              </w:rPr>
              <w:t>GMT+8</w:t>
            </w:r>
          </w:p>
        </w:tc>
        <w:tc>
          <w:tcPr>
            <w:tcW w:w="1883" w:type="pct"/>
            <w:tcBorders>
              <w:top w:val="nil"/>
              <w:left w:val="nil"/>
              <w:bottom w:val="single" w:sz="4" w:space="0" w:color="auto"/>
              <w:right w:val="single" w:sz="4" w:space="0" w:color="auto"/>
            </w:tcBorders>
            <w:hideMark/>
          </w:tcPr>
          <w:p w14:paraId="53816522" w14:textId="77777777" w:rsidR="007A1F69" w:rsidRPr="00112172" w:rsidRDefault="007A1F69" w:rsidP="00804B4E">
            <w:pPr>
              <w:ind w:firstLine="851"/>
              <w:jc w:val="center"/>
              <w:rPr>
                <w:sz w:val="28"/>
                <w:szCs w:val="28"/>
              </w:rPr>
            </w:pPr>
            <w:r w:rsidRPr="00112172">
              <w:rPr>
                <w:sz w:val="28"/>
                <w:szCs w:val="28"/>
              </w:rPr>
              <w:t>110</w:t>
            </w:r>
          </w:p>
        </w:tc>
      </w:tr>
      <w:tr w:rsidR="007A1F69" w:rsidRPr="00B70C3A" w14:paraId="1B8ACB0C" w14:textId="77777777" w:rsidTr="00804B4E">
        <w:trPr>
          <w:trHeight w:val="312"/>
        </w:trPr>
        <w:tc>
          <w:tcPr>
            <w:tcW w:w="1956" w:type="pct"/>
            <w:tcBorders>
              <w:top w:val="nil"/>
              <w:left w:val="single" w:sz="4" w:space="0" w:color="auto"/>
              <w:bottom w:val="single" w:sz="4" w:space="0" w:color="auto"/>
              <w:right w:val="single" w:sz="4" w:space="0" w:color="auto"/>
            </w:tcBorders>
            <w:noWrap/>
            <w:vAlign w:val="center"/>
            <w:hideMark/>
          </w:tcPr>
          <w:p w14:paraId="0E357A66" w14:textId="77777777" w:rsidR="007A1F69" w:rsidRPr="00112172" w:rsidRDefault="007A1F69" w:rsidP="00804B4E">
            <w:pPr>
              <w:ind w:firstLine="851"/>
              <w:rPr>
                <w:sz w:val="28"/>
                <w:szCs w:val="28"/>
              </w:rPr>
            </w:pPr>
            <w:r w:rsidRPr="00112172">
              <w:rPr>
                <w:sz w:val="28"/>
                <w:szCs w:val="28"/>
              </w:rPr>
              <w:t>Чита</w:t>
            </w:r>
          </w:p>
        </w:tc>
        <w:tc>
          <w:tcPr>
            <w:tcW w:w="1161" w:type="pct"/>
            <w:tcBorders>
              <w:top w:val="nil"/>
              <w:left w:val="nil"/>
              <w:bottom w:val="single" w:sz="4" w:space="0" w:color="auto"/>
              <w:right w:val="single" w:sz="4" w:space="0" w:color="auto"/>
            </w:tcBorders>
            <w:noWrap/>
            <w:vAlign w:val="center"/>
            <w:hideMark/>
          </w:tcPr>
          <w:p w14:paraId="34A54C35" w14:textId="77777777" w:rsidR="007A1F69" w:rsidRPr="00112172" w:rsidRDefault="007A1F69" w:rsidP="00804B4E">
            <w:pPr>
              <w:ind w:firstLine="851"/>
              <w:rPr>
                <w:sz w:val="28"/>
                <w:szCs w:val="28"/>
              </w:rPr>
            </w:pPr>
            <w:r w:rsidRPr="00112172">
              <w:rPr>
                <w:sz w:val="28"/>
                <w:szCs w:val="28"/>
              </w:rPr>
              <w:t>GMT+9</w:t>
            </w:r>
          </w:p>
        </w:tc>
        <w:tc>
          <w:tcPr>
            <w:tcW w:w="1883" w:type="pct"/>
            <w:tcBorders>
              <w:top w:val="nil"/>
              <w:left w:val="nil"/>
              <w:bottom w:val="single" w:sz="4" w:space="0" w:color="auto"/>
              <w:right w:val="single" w:sz="4" w:space="0" w:color="auto"/>
            </w:tcBorders>
            <w:hideMark/>
          </w:tcPr>
          <w:p w14:paraId="44696D16" w14:textId="77777777" w:rsidR="007A1F69" w:rsidRPr="00112172" w:rsidRDefault="007A1F69" w:rsidP="00804B4E">
            <w:pPr>
              <w:ind w:firstLine="851"/>
              <w:jc w:val="center"/>
              <w:rPr>
                <w:sz w:val="28"/>
                <w:szCs w:val="28"/>
              </w:rPr>
            </w:pPr>
            <w:r w:rsidRPr="00112172">
              <w:rPr>
                <w:sz w:val="28"/>
                <w:szCs w:val="28"/>
              </w:rPr>
              <w:t>140</w:t>
            </w:r>
          </w:p>
        </w:tc>
      </w:tr>
      <w:tr w:rsidR="007A1F69" w:rsidRPr="00B70C3A" w14:paraId="64EAEEBD" w14:textId="77777777" w:rsidTr="00804B4E">
        <w:trPr>
          <w:trHeight w:val="312"/>
        </w:trPr>
        <w:tc>
          <w:tcPr>
            <w:tcW w:w="1956" w:type="pct"/>
            <w:tcBorders>
              <w:top w:val="single" w:sz="4" w:space="0" w:color="auto"/>
              <w:left w:val="single" w:sz="4" w:space="0" w:color="auto"/>
              <w:bottom w:val="single" w:sz="4" w:space="0" w:color="auto"/>
              <w:right w:val="single" w:sz="4" w:space="0" w:color="auto"/>
            </w:tcBorders>
            <w:noWrap/>
            <w:vAlign w:val="center"/>
            <w:hideMark/>
          </w:tcPr>
          <w:p w14:paraId="369C4DF9" w14:textId="77777777" w:rsidR="007A1F69" w:rsidRPr="00112172" w:rsidRDefault="007A1F69" w:rsidP="00804B4E">
            <w:pPr>
              <w:ind w:firstLine="851"/>
              <w:rPr>
                <w:sz w:val="28"/>
                <w:szCs w:val="28"/>
              </w:rPr>
            </w:pPr>
            <w:r w:rsidRPr="00112172">
              <w:rPr>
                <w:sz w:val="28"/>
                <w:szCs w:val="28"/>
              </w:rPr>
              <w:t>Хабаровск</w:t>
            </w:r>
          </w:p>
        </w:tc>
        <w:tc>
          <w:tcPr>
            <w:tcW w:w="1161" w:type="pct"/>
            <w:tcBorders>
              <w:top w:val="single" w:sz="4" w:space="0" w:color="auto"/>
              <w:left w:val="nil"/>
              <w:bottom w:val="single" w:sz="4" w:space="0" w:color="auto"/>
              <w:right w:val="single" w:sz="4" w:space="0" w:color="auto"/>
            </w:tcBorders>
            <w:noWrap/>
            <w:vAlign w:val="center"/>
            <w:hideMark/>
          </w:tcPr>
          <w:p w14:paraId="25680F4B" w14:textId="77777777" w:rsidR="007A1F69" w:rsidRPr="00112172" w:rsidRDefault="007A1F69" w:rsidP="00804B4E">
            <w:pPr>
              <w:ind w:firstLine="851"/>
              <w:rPr>
                <w:sz w:val="28"/>
                <w:szCs w:val="28"/>
              </w:rPr>
            </w:pPr>
            <w:r w:rsidRPr="00112172">
              <w:rPr>
                <w:sz w:val="28"/>
                <w:szCs w:val="28"/>
              </w:rPr>
              <w:t>GMT+10</w:t>
            </w:r>
          </w:p>
        </w:tc>
        <w:tc>
          <w:tcPr>
            <w:tcW w:w="1883" w:type="pct"/>
            <w:vMerge w:val="restart"/>
            <w:tcBorders>
              <w:top w:val="single" w:sz="4" w:space="0" w:color="auto"/>
              <w:left w:val="nil"/>
              <w:bottom w:val="single" w:sz="4" w:space="0" w:color="auto"/>
              <w:right w:val="single" w:sz="4" w:space="0" w:color="auto"/>
            </w:tcBorders>
            <w:hideMark/>
          </w:tcPr>
          <w:p w14:paraId="241F6ED0" w14:textId="77777777" w:rsidR="007A1F69" w:rsidRPr="00112172" w:rsidRDefault="007A1F69" w:rsidP="00804B4E">
            <w:pPr>
              <w:ind w:firstLine="851"/>
              <w:jc w:val="center"/>
              <w:rPr>
                <w:sz w:val="28"/>
                <w:szCs w:val="28"/>
              </w:rPr>
            </w:pPr>
            <w:r w:rsidRPr="00112172">
              <w:rPr>
                <w:sz w:val="28"/>
                <w:szCs w:val="28"/>
              </w:rPr>
              <w:t>190</w:t>
            </w:r>
          </w:p>
        </w:tc>
      </w:tr>
      <w:tr w:rsidR="007A1F69" w:rsidRPr="00B70C3A" w14:paraId="7783D16D" w14:textId="77777777" w:rsidTr="00804B4E">
        <w:trPr>
          <w:trHeight w:val="312"/>
        </w:trPr>
        <w:tc>
          <w:tcPr>
            <w:tcW w:w="1956" w:type="pct"/>
            <w:tcBorders>
              <w:top w:val="single" w:sz="4" w:space="0" w:color="auto"/>
              <w:left w:val="single" w:sz="4" w:space="0" w:color="auto"/>
              <w:bottom w:val="single" w:sz="4" w:space="0" w:color="auto"/>
              <w:right w:val="single" w:sz="4" w:space="0" w:color="auto"/>
            </w:tcBorders>
            <w:noWrap/>
            <w:vAlign w:val="center"/>
            <w:hideMark/>
          </w:tcPr>
          <w:p w14:paraId="23D5A5F3" w14:textId="77777777" w:rsidR="007A1F69" w:rsidRPr="00112172" w:rsidRDefault="007A1F69" w:rsidP="00804B4E">
            <w:pPr>
              <w:ind w:firstLine="851"/>
              <w:rPr>
                <w:sz w:val="28"/>
                <w:szCs w:val="28"/>
              </w:rPr>
            </w:pPr>
            <w:r w:rsidRPr="00112172">
              <w:rPr>
                <w:sz w:val="28"/>
                <w:szCs w:val="28"/>
              </w:rPr>
              <w:t>Владивосток</w:t>
            </w:r>
          </w:p>
        </w:tc>
        <w:tc>
          <w:tcPr>
            <w:tcW w:w="1161" w:type="pct"/>
            <w:tcBorders>
              <w:top w:val="single" w:sz="4" w:space="0" w:color="auto"/>
              <w:left w:val="nil"/>
              <w:bottom w:val="single" w:sz="4" w:space="0" w:color="auto"/>
              <w:right w:val="single" w:sz="4" w:space="0" w:color="auto"/>
            </w:tcBorders>
            <w:noWrap/>
            <w:vAlign w:val="center"/>
            <w:hideMark/>
          </w:tcPr>
          <w:p w14:paraId="564C1439" w14:textId="77777777" w:rsidR="007A1F69" w:rsidRPr="00112172" w:rsidRDefault="007A1F69" w:rsidP="00804B4E">
            <w:pPr>
              <w:ind w:firstLine="851"/>
              <w:rPr>
                <w:sz w:val="28"/>
                <w:szCs w:val="28"/>
              </w:rPr>
            </w:pPr>
            <w:r w:rsidRPr="00112172">
              <w:rPr>
                <w:sz w:val="28"/>
                <w:szCs w:val="28"/>
              </w:rPr>
              <w:t>GMT+10</w:t>
            </w:r>
          </w:p>
        </w:tc>
        <w:tc>
          <w:tcPr>
            <w:tcW w:w="0" w:type="auto"/>
            <w:vMerge/>
            <w:tcBorders>
              <w:top w:val="single" w:sz="4" w:space="0" w:color="auto"/>
              <w:left w:val="nil"/>
              <w:bottom w:val="single" w:sz="4" w:space="0" w:color="auto"/>
              <w:right w:val="single" w:sz="4" w:space="0" w:color="auto"/>
            </w:tcBorders>
            <w:vAlign w:val="center"/>
            <w:hideMark/>
          </w:tcPr>
          <w:p w14:paraId="3FB0AA58" w14:textId="77777777" w:rsidR="007A1F69" w:rsidRPr="00112172" w:rsidRDefault="007A1F69" w:rsidP="00804B4E">
            <w:pPr>
              <w:ind w:firstLine="851"/>
              <w:rPr>
                <w:sz w:val="28"/>
                <w:szCs w:val="28"/>
              </w:rPr>
            </w:pPr>
          </w:p>
        </w:tc>
      </w:tr>
    </w:tbl>
    <w:p w14:paraId="4224A0BF" w14:textId="2822B287" w:rsidR="00C81787" w:rsidRDefault="007A1F69" w:rsidP="00521A56">
      <w:pPr>
        <w:ind w:firstLine="709"/>
        <w:rPr>
          <w:sz w:val="28"/>
          <w:szCs w:val="28"/>
        </w:rPr>
      </w:pPr>
      <w:r w:rsidRPr="00112172">
        <w:rPr>
          <w:sz w:val="28"/>
          <w:szCs w:val="28"/>
        </w:rPr>
        <w:t>*Часть работников Заказчика осуществляет трудовую функцию с учетом ненормированного рабочего дня, поэтому распределение по часовым поясам может отличаться.</w:t>
      </w:r>
    </w:p>
    <w:p w14:paraId="1237A9B7" w14:textId="77777777" w:rsidR="00C81787" w:rsidRDefault="00A922AA">
      <w:pPr>
        <w:jc w:val="right"/>
        <w:rPr>
          <w:sz w:val="28"/>
          <w:szCs w:val="28"/>
        </w:rPr>
      </w:pPr>
      <w:r>
        <w:rPr>
          <w:sz w:val="28"/>
          <w:szCs w:val="28"/>
        </w:rPr>
        <w:t>Приложение к Техническому заданию</w:t>
      </w:r>
    </w:p>
    <w:p w14:paraId="7C767B49" w14:textId="77777777" w:rsidR="00C81787" w:rsidRDefault="00C81787">
      <w:pPr>
        <w:jc w:val="right"/>
        <w:rPr>
          <w:sz w:val="28"/>
          <w:szCs w:val="28"/>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8919"/>
      </w:tblGrid>
      <w:tr w:rsidR="00C81787" w14:paraId="795B766A" w14:textId="77777777" w:rsidTr="00752EF9">
        <w:trPr>
          <w:tblCellSpacing w:w="0" w:type="dxa"/>
        </w:trPr>
        <w:tc>
          <w:tcPr>
            <w:tcW w:w="5000" w:type="pct"/>
            <w:gridSpan w:val="2"/>
            <w:vAlign w:val="center"/>
          </w:tcPr>
          <w:p w14:paraId="6864AD5B" w14:textId="77777777" w:rsidR="00C81787" w:rsidRDefault="00A922AA">
            <w:pPr>
              <w:jc w:val="center"/>
            </w:pPr>
            <w:r>
              <w:t>Список стандартного программного обеспечения*</w:t>
            </w:r>
          </w:p>
        </w:tc>
      </w:tr>
      <w:tr w:rsidR="00C81787" w14:paraId="3C039118" w14:textId="77777777" w:rsidTr="00752EF9">
        <w:trPr>
          <w:tblCellSpacing w:w="0" w:type="dxa"/>
        </w:trPr>
        <w:tc>
          <w:tcPr>
            <w:tcW w:w="436" w:type="pct"/>
            <w:vAlign w:val="center"/>
          </w:tcPr>
          <w:p w14:paraId="44DAB219" w14:textId="77777777" w:rsidR="00C81787" w:rsidRDefault="00A922AA">
            <w:r>
              <w:t>1.</w:t>
            </w:r>
          </w:p>
        </w:tc>
        <w:tc>
          <w:tcPr>
            <w:tcW w:w="4564" w:type="pct"/>
            <w:vAlign w:val="center"/>
          </w:tcPr>
          <w:p w14:paraId="14EF5103" w14:textId="77777777" w:rsidR="00C81787" w:rsidRDefault="00A922AA">
            <w:proofErr w:type="spellStart"/>
            <w:r>
              <w:t>Yandex</w:t>
            </w:r>
            <w:proofErr w:type="spellEnd"/>
            <w:r>
              <w:t xml:space="preserve"> </w:t>
            </w:r>
            <w:proofErr w:type="spellStart"/>
            <w:r>
              <w:t>Browser</w:t>
            </w:r>
            <w:proofErr w:type="spellEnd"/>
          </w:p>
        </w:tc>
      </w:tr>
      <w:tr w:rsidR="00C81787" w14:paraId="4D350EBE" w14:textId="77777777" w:rsidTr="00752EF9">
        <w:trPr>
          <w:tblCellSpacing w:w="0" w:type="dxa"/>
        </w:trPr>
        <w:tc>
          <w:tcPr>
            <w:tcW w:w="436" w:type="pct"/>
            <w:vAlign w:val="center"/>
          </w:tcPr>
          <w:p w14:paraId="6FE2179D" w14:textId="77777777" w:rsidR="00C81787" w:rsidRDefault="00A922AA">
            <w:r>
              <w:t>2.</w:t>
            </w:r>
          </w:p>
        </w:tc>
        <w:tc>
          <w:tcPr>
            <w:tcW w:w="4564" w:type="pct"/>
            <w:vAlign w:val="center"/>
          </w:tcPr>
          <w:p w14:paraId="4FB0D054" w14:textId="77777777" w:rsidR="00C81787" w:rsidRDefault="00A922AA">
            <w:proofErr w:type="spellStart"/>
            <w:r>
              <w:t>Disk:O</w:t>
            </w:r>
            <w:proofErr w:type="spellEnd"/>
          </w:p>
        </w:tc>
      </w:tr>
      <w:tr w:rsidR="00C81787" w14:paraId="48BA7C4F" w14:textId="77777777" w:rsidTr="00752EF9">
        <w:trPr>
          <w:tblCellSpacing w:w="0" w:type="dxa"/>
        </w:trPr>
        <w:tc>
          <w:tcPr>
            <w:tcW w:w="436" w:type="pct"/>
            <w:vAlign w:val="center"/>
          </w:tcPr>
          <w:p w14:paraId="07835BE7" w14:textId="77777777" w:rsidR="00C81787" w:rsidRDefault="00A922AA">
            <w:r>
              <w:t>3.</w:t>
            </w:r>
          </w:p>
        </w:tc>
        <w:tc>
          <w:tcPr>
            <w:tcW w:w="4564" w:type="pct"/>
            <w:vAlign w:val="center"/>
          </w:tcPr>
          <w:p w14:paraId="55696E54" w14:textId="77777777" w:rsidR="00C81787" w:rsidRDefault="00A922AA">
            <w:r>
              <w:t xml:space="preserve">VK </w:t>
            </w:r>
            <w:proofErr w:type="spellStart"/>
            <w:r>
              <w:t>Teams</w:t>
            </w:r>
            <w:proofErr w:type="spellEnd"/>
          </w:p>
        </w:tc>
      </w:tr>
      <w:tr w:rsidR="00C81787" w14:paraId="49211ECA" w14:textId="77777777" w:rsidTr="00752EF9">
        <w:trPr>
          <w:tblCellSpacing w:w="0" w:type="dxa"/>
        </w:trPr>
        <w:tc>
          <w:tcPr>
            <w:tcW w:w="436" w:type="pct"/>
            <w:vAlign w:val="center"/>
          </w:tcPr>
          <w:p w14:paraId="353FBCD7" w14:textId="77777777" w:rsidR="00C81787" w:rsidRDefault="00A922AA">
            <w:r>
              <w:t>4.</w:t>
            </w:r>
          </w:p>
        </w:tc>
        <w:tc>
          <w:tcPr>
            <w:tcW w:w="4564" w:type="pct"/>
            <w:vAlign w:val="center"/>
          </w:tcPr>
          <w:p w14:paraId="693C4B49" w14:textId="77777777" w:rsidR="00C81787" w:rsidRDefault="00A922AA">
            <w:r>
              <w:t>Microsoft Office</w:t>
            </w:r>
          </w:p>
        </w:tc>
      </w:tr>
      <w:tr w:rsidR="00C81787" w14:paraId="4937E463" w14:textId="77777777" w:rsidTr="00752EF9">
        <w:trPr>
          <w:tblCellSpacing w:w="0" w:type="dxa"/>
        </w:trPr>
        <w:tc>
          <w:tcPr>
            <w:tcW w:w="436" w:type="pct"/>
            <w:vAlign w:val="center"/>
          </w:tcPr>
          <w:p w14:paraId="16A6FB1C" w14:textId="77777777" w:rsidR="00C81787" w:rsidRDefault="00A922AA">
            <w:r>
              <w:t>5.</w:t>
            </w:r>
          </w:p>
        </w:tc>
        <w:tc>
          <w:tcPr>
            <w:tcW w:w="4564" w:type="pct"/>
            <w:vAlign w:val="center"/>
          </w:tcPr>
          <w:p w14:paraId="1EFC1ED7" w14:textId="77777777" w:rsidR="00C81787" w:rsidRDefault="00A922AA">
            <w:r>
              <w:t>Р-7 Офис</w:t>
            </w:r>
          </w:p>
        </w:tc>
      </w:tr>
      <w:tr w:rsidR="00C81787" w14:paraId="55A25E68" w14:textId="77777777" w:rsidTr="00752EF9">
        <w:trPr>
          <w:tblCellSpacing w:w="0" w:type="dxa"/>
        </w:trPr>
        <w:tc>
          <w:tcPr>
            <w:tcW w:w="436" w:type="pct"/>
            <w:vAlign w:val="center"/>
          </w:tcPr>
          <w:p w14:paraId="00419258" w14:textId="77777777" w:rsidR="00C81787" w:rsidRDefault="00A922AA">
            <w:r>
              <w:t>6.</w:t>
            </w:r>
          </w:p>
        </w:tc>
        <w:tc>
          <w:tcPr>
            <w:tcW w:w="4564" w:type="pct"/>
            <w:vAlign w:val="center"/>
          </w:tcPr>
          <w:p w14:paraId="6E97EE6B" w14:textId="77777777" w:rsidR="00C81787" w:rsidRDefault="00A922AA">
            <w:r>
              <w:t>VPN клиент</w:t>
            </w:r>
          </w:p>
        </w:tc>
      </w:tr>
      <w:tr w:rsidR="00C81787" w14:paraId="1B66CB77" w14:textId="77777777" w:rsidTr="00752EF9">
        <w:trPr>
          <w:tblCellSpacing w:w="0" w:type="dxa"/>
        </w:trPr>
        <w:tc>
          <w:tcPr>
            <w:tcW w:w="436" w:type="pct"/>
            <w:vAlign w:val="center"/>
          </w:tcPr>
          <w:p w14:paraId="510C946C" w14:textId="77777777" w:rsidR="00C81787" w:rsidRDefault="00A922AA">
            <w:r>
              <w:t>7.</w:t>
            </w:r>
          </w:p>
        </w:tc>
        <w:tc>
          <w:tcPr>
            <w:tcW w:w="4564" w:type="pct"/>
            <w:vAlign w:val="center"/>
          </w:tcPr>
          <w:p w14:paraId="6AA6C880" w14:textId="77777777" w:rsidR="00C81787" w:rsidRDefault="00A922AA">
            <w:r>
              <w:t xml:space="preserve">Kaspersky </w:t>
            </w:r>
            <w:proofErr w:type="spellStart"/>
            <w:r>
              <w:t>Endpoint</w:t>
            </w:r>
            <w:proofErr w:type="spellEnd"/>
            <w:r>
              <w:t xml:space="preserve"> Security</w:t>
            </w:r>
          </w:p>
        </w:tc>
      </w:tr>
      <w:tr w:rsidR="00C81787" w14:paraId="2E910EB4" w14:textId="77777777" w:rsidTr="00752EF9">
        <w:trPr>
          <w:tblCellSpacing w:w="0" w:type="dxa"/>
        </w:trPr>
        <w:tc>
          <w:tcPr>
            <w:tcW w:w="436" w:type="pct"/>
            <w:vAlign w:val="center"/>
          </w:tcPr>
          <w:p w14:paraId="51985C76" w14:textId="77777777" w:rsidR="00C81787" w:rsidRDefault="00A922AA">
            <w:r>
              <w:t>8.</w:t>
            </w:r>
          </w:p>
        </w:tc>
        <w:tc>
          <w:tcPr>
            <w:tcW w:w="4564" w:type="pct"/>
            <w:vAlign w:val="center"/>
          </w:tcPr>
          <w:p w14:paraId="5D1FF89A" w14:textId="77777777" w:rsidR="00C81787" w:rsidRDefault="00A922AA">
            <w:r>
              <w:t>Adobe Reader</w:t>
            </w:r>
          </w:p>
        </w:tc>
      </w:tr>
      <w:tr w:rsidR="00C81787" w14:paraId="44ABA8A8" w14:textId="77777777" w:rsidTr="00752EF9">
        <w:trPr>
          <w:tblCellSpacing w:w="0" w:type="dxa"/>
        </w:trPr>
        <w:tc>
          <w:tcPr>
            <w:tcW w:w="436" w:type="pct"/>
            <w:vAlign w:val="center"/>
          </w:tcPr>
          <w:p w14:paraId="0DEDD24E" w14:textId="77777777" w:rsidR="00C81787" w:rsidRDefault="00A922AA">
            <w:r>
              <w:t>9.</w:t>
            </w:r>
          </w:p>
        </w:tc>
        <w:tc>
          <w:tcPr>
            <w:tcW w:w="4564" w:type="pct"/>
            <w:vAlign w:val="center"/>
          </w:tcPr>
          <w:p w14:paraId="77A9B5AD" w14:textId="77777777" w:rsidR="00C81787" w:rsidRDefault="00A922AA">
            <w:r>
              <w:t>7-Zip архиватор</w:t>
            </w:r>
          </w:p>
        </w:tc>
      </w:tr>
      <w:tr w:rsidR="00C81787" w14:paraId="5F08A525" w14:textId="77777777" w:rsidTr="00752EF9">
        <w:trPr>
          <w:tblCellSpacing w:w="0" w:type="dxa"/>
        </w:trPr>
        <w:tc>
          <w:tcPr>
            <w:tcW w:w="436" w:type="pct"/>
            <w:vAlign w:val="center"/>
          </w:tcPr>
          <w:p w14:paraId="087203C9" w14:textId="77777777" w:rsidR="00C81787" w:rsidRDefault="00A922AA">
            <w:r>
              <w:t>10.</w:t>
            </w:r>
          </w:p>
        </w:tc>
        <w:tc>
          <w:tcPr>
            <w:tcW w:w="4564" w:type="pct"/>
            <w:vAlign w:val="center"/>
          </w:tcPr>
          <w:p w14:paraId="1907E5D4" w14:textId="77777777" w:rsidR="00C81787" w:rsidRDefault="00A922AA">
            <w:proofErr w:type="spellStart"/>
            <w:r>
              <w:t>Контур.Толк</w:t>
            </w:r>
            <w:proofErr w:type="spellEnd"/>
            <w:r>
              <w:t xml:space="preserve"> клиент</w:t>
            </w:r>
          </w:p>
        </w:tc>
      </w:tr>
      <w:tr w:rsidR="00C81787" w14:paraId="5152CF4D" w14:textId="77777777" w:rsidTr="00752EF9">
        <w:trPr>
          <w:tblCellSpacing w:w="0" w:type="dxa"/>
        </w:trPr>
        <w:tc>
          <w:tcPr>
            <w:tcW w:w="436" w:type="pct"/>
            <w:vAlign w:val="center"/>
          </w:tcPr>
          <w:p w14:paraId="69B45FF2" w14:textId="77777777" w:rsidR="00C81787" w:rsidRDefault="00A922AA">
            <w:r>
              <w:t>11.</w:t>
            </w:r>
          </w:p>
        </w:tc>
        <w:tc>
          <w:tcPr>
            <w:tcW w:w="4564" w:type="pct"/>
            <w:vAlign w:val="center"/>
          </w:tcPr>
          <w:p w14:paraId="47D1A925" w14:textId="77777777" w:rsidR="00C81787" w:rsidRDefault="00A922AA">
            <w:r>
              <w:t>1С: Предприятие (клиент)</w:t>
            </w:r>
          </w:p>
        </w:tc>
      </w:tr>
      <w:tr w:rsidR="00C81787" w14:paraId="7F523E13" w14:textId="77777777" w:rsidTr="00752EF9">
        <w:trPr>
          <w:tblCellSpacing w:w="0" w:type="dxa"/>
        </w:trPr>
        <w:tc>
          <w:tcPr>
            <w:tcW w:w="5000" w:type="pct"/>
            <w:gridSpan w:val="2"/>
            <w:vAlign w:val="center"/>
          </w:tcPr>
          <w:p w14:paraId="70E79529" w14:textId="4CC69F86" w:rsidR="00C81787" w:rsidRDefault="00A922AA">
            <w:pPr>
              <w:jc w:val="center"/>
            </w:pPr>
            <w:r>
              <w:t xml:space="preserve">Список разрешенного </w:t>
            </w:r>
            <w:r w:rsidR="00A422E4">
              <w:t xml:space="preserve">к установке на рабочие места Пользователей </w:t>
            </w:r>
            <w:r>
              <w:t>программного обеспечения*</w:t>
            </w:r>
          </w:p>
        </w:tc>
      </w:tr>
      <w:tr w:rsidR="00C81787" w14:paraId="2B447C44" w14:textId="77777777" w:rsidTr="00752EF9">
        <w:trPr>
          <w:tblCellSpacing w:w="0" w:type="dxa"/>
        </w:trPr>
        <w:tc>
          <w:tcPr>
            <w:tcW w:w="436" w:type="pct"/>
            <w:vAlign w:val="center"/>
          </w:tcPr>
          <w:p w14:paraId="11246C98" w14:textId="77777777" w:rsidR="00C81787" w:rsidRDefault="00A922AA">
            <w:r>
              <w:t>12.</w:t>
            </w:r>
          </w:p>
        </w:tc>
        <w:tc>
          <w:tcPr>
            <w:tcW w:w="4564" w:type="pct"/>
            <w:vAlign w:val="center"/>
          </w:tcPr>
          <w:p w14:paraId="3D66C947" w14:textId="77777777" w:rsidR="00C81787" w:rsidRDefault="00A922AA">
            <w:r>
              <w:t>Справочная система ТК</w:t>
            </w:r>
          </w:p>
        </w:tc>
      </w:tr>
      <w:tr w:rsidR="00C81787" w14:paraId="5FC1B787" w14:textId="77777777" w:rsidTr="00752EF9">
        <w:trPr>
          <w:tblCellSpacing w:w="0" w:type="dxa"/>
        </w:trPr>
        <w:tc>
          <w:tcPr>
            <w:tcW w:w="436" w:type="pct"/>
            <w:vAlign w:val="center"/>
          </w:tcPr>
          <w:p w14:paraId="7D5FFD83" w14:textId="77777777" w:rsidR="00C81787" w:rsidRDefault="00A922AA">
            <w:r>
              <w:lastRenderedPageBreak/>
              <w:t>13.</w:t>
            </w:r>
          </w:p>
        </w:tc>
        <w:tc>
          <w:tcPr>
            <w:tcW w:w="4564" w:type="pct"/>
            <w:vAlign w:val="center"/>
          </w:tcPr>
          <w:p w14:paraId="668D8F5C" w14:textId="77777777" w:rsidR="00C81787" w:rsidRDefault="00A922AA">
            <w:r>
              <w:t>АРМ Диспетчер контейнерной площадки</w:t>
            </w:r>
          </w:p>
        </w:tc>
      </w:tr>
      <w:tr w:rsidR="00C81787" w14:paraId="27ED9CF0" w14:textId="77777777" w:rsidTr="00752EF9">
        <w:trPr>
          <w:tblCellSpacing w:w="0" w:type="dxa"/>
        </w:trPr>
        <w:tc>
          <w:tcPr>
            <w:tcW w:w="436" w:type="pct"/>
            <w:vAlign w:val="center"/>
          </w:tcPr>
          <w:p w14:paraId="25AAA098" w14:textId="77777777" w:rsidR="00C81787" w:rsidRDefault="00A922AA">
            <w:r>
              <w:t>14.</w:t>
            </w:r>
          </w:p>
        </w:tc>
        <w:tc>
          <w:tcPr>
            <w:tcW w:w="4564" w:type="pct"/>
            <w:vAlign w:val="center"/>
          </w:tcPr>
          <w:p w14:paraId="1DDFA5F0" w14:textId="77777777" w:rsidR="00C81787" w:rsidRDefault="00A922AA">
            <w:r>
              <w:t>МКЗ - АРМ расчета с РЖД - Учет провозных платежей и дополнительных сборов</w:t>
            </w:r>
          </w:p>
        </w:tc>
      </w:tr>
      <w:tr w:rsidR="00C81787" w14:paraId="3C9D695E" w14:textId="77777777" w:rsidTr="00752EF9">
        <w:trPr>
          <w:tblCellSpacing w:w="0" w:type="dxa"/>
        </w:trPr>
        <w:tc>
          <w:tcPr>
            <w:tcW w:w="436" w:type="pct"/>
            <w:vAlign w:val="center"/>
          </w:tcPr>
          <w:p w14:paraId="61AA783B" w14:textId="77777777" w:rsidR="00C81787" w:rsidRDefault="00A922AA">
            <w:r>
              <w:t>15.</w:t>
            </w:r>
          </w:p>
        </w:tc>
        <w:tc>
          <w:tcPr>
            <w:tcW w:w="4564" w:type="pct"/>
            <w:vAlign w:val="center"/>
          </w:tcPr>
          <w:p w14:paraId="63D34F7D" w14:textId="77777777" w:rsidR="00C81787" w:rsidRDefault="00A922AA">
            <w:r>
              <w:t>ОУ КП (АРМ ПКП)</w:t>
            </w:r>
          </w:p>
        </w:tc>
      </w:tr>
      <w:tr w:rsidR="00C81787" w14:paraId="24341E8D" w14:textId="77777777" w:rsidTr="00752EF9">
        <w:trPr>
          <w:tblCellSpacing w:w="0" w:type="dxa"/>
        </w:trPr>
        <w:tc>
          <w:tcPr>
            <w:tcW w:w="436" w:type="pct"/>
            <w:vAlign w:val="center"/>
          </w:tcPr>
          <w:p w14:paraId="7DE017C2" w14:textId="77777777" w:rsidR="00C81787" w:rsidRDefault="00A922AA">
            <w:r>
              <w:t>16.</w:t>
            </w:r>
          </w:p>
        </w:tc>
        <w:tc>
          <w:tcPr>
            <w:tcW w:w="4564" w:type="pct"/>
            <w:vAlign w:val="center"/>
          </w:tcPr>
          <w:p w14:paraId="18FC5ACD" w14:textId="77777777" w:rsidR="00C81787" w:rsidRDefault="00A922AA">
            <w:r>
              <w:t>ВАГ Аренда</w:t>
            </w:r>
          </w:p>
        </w:tc>
      </w:tr>
      <w:tr w:rsidR="00C81787" w14:paraId="70432B0A" w14:textId="77777777" w:rsidTr="00752EF9">
        <w:trPr>
          <w:tblCellSpacing w:w="0" w:type="dxa"/>
        </w:trPr>
        <w:tc>
          <w:tcPr>
            <w:tcW w:w="436" w:type="pct"/>
            <w:vAlign w:val="center"/>
          </w:tcPr>
          <w:p w14:paraId="7E84C3E9" w14:textId="77777777" w:rsidR="00C81787" w:rsidRDefault="00A922AA">
            <w:r>
              <w:t>17.</w:t>
            </w:r>
          </w:p>
        </w:tc>
        <w:tc>
          <w:tcPr>
            <w:tcW w:w="4564" w:type="pct"/>
            <w:vAlign w:val="center"/>
          </w:tcPr>
          <w:p w14:paraId="465CC6CB" w14:textId="77777777" w:rsidR="00C81787" w:rsidRDefault="00A922AA">
            <w:r>
              <w:t>ВК УВЭД - Валютный контроль участника ВЭД</w:t>
            </w:r>
          </w:p>
        </w:tc>
      </w:tr>
      <w:tr w:rsidR="00C81787" w14:paraId="1C70B66B" w14:textId="77777777" w:rsidTr="00752EF9">
        <w:trPr>
          <w:tblCellSpacing w:w="0" w:type="dxa"/>
        </w:trPr>
        <w:tc>
          <w:tcPr>
            <w:tcW w:w="436" w:type="pct"/>
            <w:vAlign w:val="center"/>
          </w:tcPr>
          <w:p w14:paraId="5BD721E8" w14:textId="77777777" w:rsidR="00C81787" w:rsidRDefault="00A922AA">
            <w:r>
              <w:t>18.</w:t>
            </w:r>
          </w:p>
        </w:tc>
        <w:tc>
          <w:tcPr>
            <w:tcW w:w="4564" w:type="pct"/>
            <w:vAlign w:val="center"/>
          </w:tcPr>
          <w:p w14:paraId="673CA41C" w14:textId="77777777" w:rsidR="00C81787" w:rsidRDefault="00A922AA">
            <w:r>
              <w:t>ЕАСД ДЗО - Единая автоматизированная система документооборота ДЗО</w:t>
            </w:r>
          </w:p>
        </w:tc>
      </w:tr>
      <w:tr w:rsidR="00C81787" w14:paraId="41FD6049" w14:textId="77777777" w:rsidTr="00752EF9">
        <w:trPr>
          <w:tblCellSpacing w:w="0" w:type="dxa"/>
        </w:trPr>
        <w:tc>
          <w:tcPr>
            <w:tcW w:w="436" w:type="pct"/>
            <w:vAlign w:val="center"/>
          </w:tcPr>
          <w:p w14:paraId="2B12DE18" w14:textId="77777777" w:rsidR="00C81787" w:rsidRDefault="00A922AA">
            <w:r>
              <w:t>19.</w:t>
            </w:r>
          </w:p>
        </w:tc>
        <w:tc>
          <w:tcPr>
            <w:tcW w:w="4564" w:type="pct"/>
            <w:vAlign w:val="center"/>
          </w:tcPr>
          <w:p w14:paraId="0DDF138A" w14:textId="77777777" w:rsidR="00C81787" w:rsidRDefault="00A922AA">
            <w:r>
              <w:t>АСОУП-3 - Автоматизированная система оперативного управления перевозками нового поколения</w:t>
            </w:r>
          </w:p>
        </w:tc>
      </w:tr>
      <w:tr w:rsidR="00C81787" w14:paraId="3BA086B9" w14:textId="77777777" w:rsidTr="00752EF9">
        <w:trPr>
          <w:tblCellSpacing w:w="0" w:type="dxa"/>
        </w:trPr>
        <w:tc>
          <w:tcPr>
            <w:tcW w:w="436" w:type="pct"/>
            <w:vAlign w:val="center"/>
          </w:tcPr>
          <w:p w14:paraId="3063B17A" w14:textId="77777777" w:rsidR="00C81787" w:rsidRDefault="00A922AA">
            <w:r>
              <w:t>20.</w:t>
            </w:r>
          </w:p>
        </w:tc>
        <w:tc>
          <w:tcPr>
            <w:tcW w:w="4564" w:type="pct"/>
            <w:vAlign w:val="center"/>
          </w:tcPr>
          <w:p w14:paraId="7B9C70CE" w14:textId="77777777" w:rsidR="00C81787" w:rsidRDefault="00A922AA">
            <w:proofErr w:type="spellStart"/>
            <w:r>
              <w:t>Abby</w:t>
            </w:r>
            <w:proofErr w:type="spellEnd"/>
            <w:r>
              <w:t xml:space="preserve"> </w:t>
            </w:r>
            <w:proofErr w:type="spellStart"/>
            <w:r>
              <w:t>FineReader</w:t>
            </w:r>
            <w:proofErr w:type="spellEnd"/>
          </w:p>
        </w:tc>
      </w:tr>
      <w:tr w:rsidR="00C81787" w14:paraId="5F371049" w14:textId="77777777" w:rsidTr="00752EF9">
        <w:trPr>
          <w:tblCellSpacing w:w="0" w:type="dxa"/>
        </w:trPr>
        <w:tc>
          <w:tcPr>
            <w:tcW w:w="436" w:type="pct"/>
            <w:vAlign w:val="center"/>
          </w:tcPr>
          <w:p w14:paraId="185D32AA" w14:textId="77777777" w:rsidR="00C81787" w:rsidRDefault="00A922AA">
            <w:r>
              <w:t>21.</w:t>
            </w:r>
          </w:p>
        </w:tc>
        <w:tc>
          <w:tcPr>
            <w:tcW w:w="4564" w:type="pct"/>
            <w:vAlign w:val="center"/>
          </w:tcPr>
          <w:p w14:paraId="4A6D53DD" w14:textId="77777777" w:rsidR="00C81787" w:rsidRDefault="00A922AA">
            <w:proofErr w:type="spellStart"/>
            <w:r>
              <w:t>Abby</w:t>
            </w:r>
            <w:proofErr w:type="spellEnd"/>
            <w:r>
              <w:t xml:space="preserve"> </w:t>
            </w:r>
            <w:proofErr w:type="spellStart"/>
            <w:r>
              <w:t>Lingvo</w:t>
            </w:r>
            <w:proofErr w:type="spellEnd"/>
          </w:p>
        </w:tc>
      </w:tr>
      <w:tr w:rsidR="00C81787" w:rsidRPr="002D0558" w14:paraId="5CEBCF13" w14:textId="77777777" w:rsidTr="00752EF9">
        <w:trPr>
          <w:tblCellSpacing w:w="0" w:type="dxa"/>
        </w:trPr>
        <w:tc>
          <w:tcPr>
            <w:tcW w:w="436" w:type="pct"/>
            <w:vAlign w:val="center"/>
          </w:tcPr>
          <w:p w14:paraId="5E78B9E7" w14:textId="77777777" w:rsidR="00C81787" w:rsidRDefault="00A922AA">
            <w:r>
              <w:t>22.</w:t>
            </w:r>
          </w:p>
        </w:tc>
        <w:tc>
          <w:tcPr>
            <w:tcW w:w="4564" w:type="pct"/>
            <w:vAlign w:val="center"/>
          </w:tcPr>
          <w:p w14:paraId="5880B6A5" w14:textId="77777777" w:rsidR="00C81787" w:rsidRDefault="00A922AA">
            <w:pPr>
              <w:rPr>
                <w:lang w:val="en-US"/>
              </w:rPr>
            </w:pPr>
            <w:r>
              <w:rPr>
                <w:lang w:val="en-US"/>
              </w:rPr>
              <w:t xml:space="preserve">Adobe Creative Cloud (Photoshop, Illustrator </w:t>
            </w:r>
            <w:r>
              <w:t>и</w:t>
            </w:r>
            <w:r>
              <w:rPr>
                <w:lang w:val="en-US"/>
              </w:rPr>
              <w:t xml:space="preserve"> </w:t>
            </w:r>
            <w:proofErr w:type="spellStart"/>
            <w:r>
              <w:t>тд</w:t>
            </w:r>
            <w:proofErr w:type="spellEnd"/>
            <w:r>
              <w:rPr>
                <w:lang w:val="en-US"/>
              </w:rPr>
              <w:t>.)</w:t>
            </w:r>
          </w:p>
        </w:tc>
      </w:tr>
      <w:tr w:rsidR="00C81787" w14:paraId="3B1273CA" w14:textId="77777777" w:rsidTr="00752EF9">
        <w:trPr>
          <w:tblCellSpacing w:w="0" w:type="dxa"/>
        </w:trPr>
        <w:tc>
          <w:tcPr>
            <w:tcW w:w="436" w:type="pct"/>
            <w:vAlign w:val="center"/>
          </w:tcPr>
          <w:p w14:paraId="5D7404C3" w14:textId="77777777" w:rsidR="00C81787" w:rsidRDefault="00A922AA">
            <w:r>
              <w:t>23.</w:t>
            </w:r>
          </w:p>
        </w:tc>
        <w:tc>
          <w:tcPr>
            <w:tcW w:w="4564" w:type="pct"/>
            <w:vAlign w:val="center"/>
          </w:tcPr>
          <w:p w14:paraId="46E78627" w14:textId="77777777" w:rsidR="00C81787" w:rsidRDefault="00A922AA">
            <w:r>
              <w:t xml:space="preserve">Adobe </w:t>
            </w:r>
            <w:proofErr w:type="spellStart"/>
            <w:r>
              <w:t>Actobat</w:t>
            </w:r>
            <w:proofErr w:type="spellEnd"/>
            <w:r>
              <w:t xml:space="preserve"> Pro</w:t>
            </w:r>
          </w:p>
        </w:tc>
      </w:tr>
      <w:tr w:rsidR="00C81787" w14:paraId="78E3612B" w14:textId="77777777" w:rsidTr="00752EF9">
        <w:trPr>
          <w:tblCellSpacing w:w="0" w:type="dxa"/>
        </w:trPr>
        <w:tc>
          <w:tcPr>
            <w:tcW w:w="436" w:type="pct"/>
            <w:vAlign w:val="center"/>
          </w:tcPr>
          <w:p w14:paraId="4DF0DC41" w14:textId="77777777" w:rsidR="00C81787" w:rsidRDefault="00A922AA">
            <w:r>
              <w:t>24.</w:t>
            </w:r>
          </w:p>
        </w:tc>
        <w:tc>
          <w:tcPr>
            <w:tcW w:w="4564" w:type="pct"/>
            <w:vAlign w:val="center"/>
          </w:tcPr>
          <w:p w14:paraId="2C3E9B95" w14:textId="77777777" w:rsidR="00C81787" w:rsidRDefault="00A922AA">
            <w:r>
              <w:t xml:space="preserve">Microsoft </w:t>
            </w:r>
            <w:proofErr w:type="spellStart"/>
            <w:r>
              <w:t>Visio</w:t>
            </w:r>
            <w:proofErr w:type="spellEnd"/>
          </w:p>
        </w:tc>
      </w:tr>
      <w:tr w:rsidR="00C81787" w14:paraId="45131117" w14:textId="77777777" w:rsidTr="00752EF9">
        <w:trPr>
          <w:tblCellSpacing w:w="0" w:type="dxa"/>
        </w:trPr>
        <w:tc>
          <w:tcPr>
            <w:tcW w:w="436" w:type="pct"/>
            <w:vAlign w:val="center"/>
          </w:tcPr>
          <w:p w14:paraId="461397BF" w14:textId="77777777" w:rsidR="00C81787" w:rsidRDefault="00A922AA">
            <w:r>
              <w:t>25.</w:t>
            </w:r>
          </w:p>
        </w:tc>
        <w:tc>
          <w:tcPr>
            <w:tcW w:w="4564" w:type="pct"/>
            <w:vAlign w:val="center"/>
          </w:tcPr>
          <w:p w14:paraId="78B14E3A" w14:textId="77777777" w:rsidR="00C81787" w:rsidRDefault="00A922AA">
            <w:r>
              <w:t>Microsoft Project</w:t>
            </w:r>
          </w:p>
        </w:tc>
      </w:tr>
      <w:tr w:rsidR="00C81787" w14:paraId="6086EE4F" w14:textId="77777777" w:rsidTr="00752EF9">
        <w:trPr>
          <w:tblCellSpacing w:w="0" w:type="dxa"/>
        </w:trPr>
        <w:tc>
          <w:tcPr>
            <w:tcW w:w="436" w:type="pct"/>
            <w:vAlign w:val="center"/>
          </w:tcPr>
          <w:p w14:paraId="07836950" w14:textId="77777777" w:rsidR="00C81787" w:rsidRDefault="00A922AA">
            <w:r>
              <w:t>26.</w:t>
            </w:r>
          </w:p>
        </w:tc>
        <w:tc>
          <w:tcPr>
            <w:tcW w:w="4564" w:type="pct"/>
            <w:vAlign w:val="center"/>
          </w:tcPr>
          <w:p w14:paraId="576BE040" w14:textId="77777777" w:rsidR="00C81787" w:rsidRDefault="00A922AA">
            <w:r>
              <w:t xml:space="preserve">Corel </w:t>
            </w:r>
            <w:proofErr w:type="spellStart"/>
            <w:r>
              <w:t>MindManager</w:t>
            </w:r>
            <w:proofErr w:type="spellEnd"/>
          </w:p>
        </w:tc>
      </w:tr>
      <w:tr w:rsidR="00C81787" w14:paraId="7C607820" w14:textId="77777777" w:rsidTr="00752EF9">
        <w:trPr>
          <w:tblCellSpacing w:w="0" w:type="dxa"/>
        </w:trPr>
        <w:tc>
          <w:tcPr>
            <w:tcW w:w="436" w:type="pct"/>
            <w:vAlign w:val="center"/>
          </w:tcPr>
          <w:p w14:paraId="33713E97" w14:textId="77777777" w:rsidR="00C81787" w:rsidRDefault="00A922AA">
            <w:r>
              <w:t>27.</w:t>
            </w:r>
          </w:p>
        </w:tc>
        <w:tc>
          <w:tcPr>
            <w:tcW w:w="4564" w:type="pct"/>
            <w:vAlign w:val="center"/>
          </w:tcPr>
          <w:p w14:paraId="1A7B044B" w14:textId="77777777" w:rsidR="00C81787" w:rsidRDefault="00A922AA">
            <w:proofErr w:type="spellStart"/>
            <w:r>
              <w:t>iSpring</w:t>
            </w:r>
            <w:proofErr w:type="spellEnd"/>
          </w:p>
        </w:tc>
      </w:tr>
      <w:tr w:rsidR="00C81787" w14:paraId="1972BF9A" w14:textId="77777777" w:rsidTr="00752EF9">
        <w:trPr>
          <w:tblCellSpacing w:w="0" w:type="dxa"/>
        </w:trPr>
        <w:tc>
          <w:tcPr>
            <w:tcW w:w="436" w:type="pct"/>
            <w:vAlign w:val="center"/>
          </w:tcPr>
          <w:p w14:paraId="1BED5D63" w14:textId="77777777" w:rsidR="00C81787" w:rsidRDefault="00A922AA">
            <w:r>
              <w:t>28.</w:t>
            </w:r>
          </w:p>
        </w:tc>
        <w:tc>
          <w:tcPr>
            <w:tcW w:w="4564" w:type="pct"/>
            <w:vAlign w:val="center"/>
          </w:tcPr>
          <w:p w14:paraId="7C2458E2" w14:textId="77777777" w:rsidR="00C81787" w:rsidRDefault="00A922AA">
            <w:r>
              <w:t>1С: Предприятие</w:t>
            </w:r>
          </w:p>
        </w:tc>
      </w:tr>
      <w:tr w:rsidR="00C81787" w14:paraId="6FCF6DAF" w14:textId="77777777" w:rsidTr="00752EF9">
        <w:trPr>
          <w:tblCellSpacing w:w="0" w:type="dxa"/>
        </w:trPr>
        <w:tc>
          <w:tcPr>
            <w:tcW w:w="436" w:type="pct"/>
            <w:vAlign w:val="center"/>
          </w:tcPr>
          <w:p w14:paraId="622D4731" w14:textId="77777777" w:rsidR="00C81787" w:rsidRDefault="00A922AA">
            <w:r>
              <w:t>29.</w:t>
            </w:r>
          </w:p>
        </w:tc>
        <w:tc>
          <w:tcPr>
            <w:tcW w:w="4564" w:type="pct"/>
            <w:vAlign w:val="center"/>
          </w:tcPr>
          <w:p w14:paraId="7E11113E" w14:textId="77777777" w:rsidR="00C81787" w:rsidRDefault="00A922AA">
            <w:r>
              <w:t>ARIS</w:t>
            </w:r>
          </w:p>
        </w:tc>
      </w:tr>
      <w:tr w:rsidR="00C81787" w14:paraId="356930D3" w14:textId="77777777" w:rsidTr="00752EF9">
        <w:trPr>
          <w:tblCellSpacing w:w="0" w:type="dxa"/>
        </w:trPr>
        <w:tc>
          <w:tcPr>
            <w:tcW w:w="436" w:type="pct"/>
            <w:vAlign w:val="center"/>
          </w:tcPr>
          <w:p w14:paraId="03AFBDA7" w14:textId="77777777" w:rsidR="00C81787" w:rsidRDefault="00A922AA">
            <w:r>
              <w:t>30.</w:t>
            </w:r>
          </w:p>
        </w:tc>
        <w:tc>
          <w:tcPr>
            <w:tcW w:w="4564" w:type="pct"/>
            <w:vAlign w:val="center"/>
          </w:tcPr>
          <w:p w14:paraId="080B5283" w14:textId="77777777" w:rsidR="00C81787" w:rsidRDefault="00A922AA">
            <w:r>
              <w:t>Турбо сметчик</w:t>
            </w:r>
          </w:p>
        </w:tc>
      </w:tr>
      <w:tr w:rsidR="00C81787" w14:paraId="76295EFC" w14:textId="77777777" w:rsidTr="00752EF9">
        <w:trPr>
          <w:tblCellSpacing w:w="0" w:type="dxa"/>
        </w:trPr>
        <w:tc>
          <w:tcPr>
            <w:tcW w:w="436" w:type="pct"/>
            <w:vAlign w:val="center"/>
          </w:tcPr>
          <w:p w14:paraId="1F82E233" w14:textId="77777777" w:rsidR="00C81787" w:rsidRDefault="00A922AA">
            <w:r>
              <w:t>31.</w:t>
            </w:r>
          </w:p>
        </w:tc>
        <w:tc>
          <w:tcPr>
            <w:tcW w:w="4564" w:type="pct"/>
            <w:vAlign w:val="center"/>
          </w:tcPr>
          <w:p w14:paraId="7B2C864E" w14:textId="77777777" w:rsidR="00C81787" w:rsidRDefault="00A922AA">
            <w:r>
              <w:t>Business Studio</w:t>
            </w:r>
          </w:p>
        </w:tc>
      </w:tr>
      <w:tr w:rsidR="00C81787" w14:paraId="5CA90F46" w14:textId="77777777" w:rsidTr="00752EF9">
        <w:trPr>
          <w:tblCellSpacing w:w="0" w:type="dxa"/>
        </w:trPr>
        <w:tc>
          <w:tcPr>
            <w:tcW w:w="436" w:type="pct"/>
            <w:vAlign w:val="center"/>
          </w:tcPr>
          <w:p w14:paraId="2C2DE51B" w14:textId="77777777" w:rsidR="00C81787" w:rsidRDefault="00A922AA">
            <w:r>
              <w:t>32.</w:t>
            </w:r>
          </w:p>
        </w:tc>
        <w:tc>
          <w:tcPr>
            <w:tcW w:w="4564" w:type="pct"/>
            <w:vAlign w:val="center"/>
          </w:tcPr>
          <w:p w14:paraId="77BB0483" w14:textId="77777777" w:rsidR="00C81787" w:rsidRDefault="00A922AA">
            <w:proofErr w:type="spellStart"/>
            <w:r>
              <w:t>NanoCad</w:t>
            </w:r>
            <w:proofErr w:type="spellEnd"/>
          </w:p>
        </w:tc>
      </w:tr>
      <w:tr w:rsidR="00C81787" w14:paraId="19E2FEED" w14:textId="77777777" w:rsidTr="00752EF9">
        <w:trPr>
          <w:tblCellSpacing w:w="0" w:type="dxa"/>
        </w:trPr>
        <w:tc>
          <w:tcPr>
            <w:tcW w:w="436" w:type="pct"/>
            <w:vAlign w:val="center"/>
          </w:tcPr>
          <w:p w14:paraId="5CBBC9AB" w14:textId="77777777" w:rsidR="00C81787" w:rsidRDefault="00A922AA">
            <w:r>
              <w:t>33.</w:t>
            </w:r>
          </w:p>
        </w:tc>
        <w:tc>
          <w:tcPr>
            <w:tcW w:w="4564" w:type="pct"/>
            <w:vAlign w:val="center"/>
          </w:tcPr>
          <w:p w14:paraId="2B348BC6" w14:textId="77777777" w:rsidR="00C81787" w:rsidRDefault="00A922AA">
            <w:r>
              <w:t>Rail-</w:t>
            </w:r>
            <w:proofErr w:type="spellStart"/>
            <w:r>
              <w:t>Tariff</w:t>
            </w:r>
            <w:proofErr w:type="spellEnd"/>
          </w:p>
        </w:tc>
      </w:tr>
      <w:tr w:rsidR="00C81787" w14:paraId="5C74CBA1" w14:textId="77777777" w:rsidTr="00752EF9">
        <w:trPr>
          <w:tblCellSpacing w:w="0" w:type="dxa"/>
        </w:trPr>
        <w:tc>
          <w:tcPr>
            <w:tcW w:w="436" w:type="pct"/>
            <w:vAlign w:val="center"/>
          </w:tcPr>
          <w:p w14:paraId="345A9554" w14:textId="77777777" w:rsidR="00C81787" w:rsidRDefault="00A922AA">
            <w:r>
              <w:t>34.</w:t>
            </w:r>
          </w:p>
        </w:tc>
        <w:tc>
          <w:tcPr>
            <w:tcW w:w="4564" w:type="pct"/>
            <w:vAlign w:val="center"/>
          </w:tcPr>
          <w:p w14:paraId="121F7915" w14:textId="77777777" w:rsidR="00C81787" w:rsidRDefault="00A922AA">
            <w:r>
              <w:t>Rail-Atlas</w:t>
            </w:r>
          </w:p>
        </w:tc>
      </w:tr>
      <w:tr w:rsidR="00C81787" w14:paraId="1CE50370" w14:textId="77777777" w:rsidTr="00752EF9">
        <w:trPr>
          <w:tblCellSpacing w:w="0" w:type="dxa"/>
        </w:trPr>
        <w:tc>
          <w:tcPr>
            <w:tcW w:w="436" w:type="pct"/>
            <w:vAlign w:val="center"/>
          </w:tcPr>
          <w:p w14:paraId="07B4D7C0" w14:textId="77777777" w:rsidR="00C81787" w:rsidRDefault="00A922AA">
            <w:r>
              <w:t>35.</w:t>
            </w:r>
          </w:p>
        </w:tc>
        <w:tc>
          <w:tcPr>
            <w:tcW w:w="4564" w:type="pct"/>
            <w:vAlign w:val="center"/>
          </w:tcPr>
          <w:p w14:paraId="3FC5A8AE" w14:textId="77777777" w:rsidR="00C81787" w:rsidRDefault="00A922AA">
            <w:r>
              <w:t>Rail-Info</w:t>
            </w:r>
          </w:p>
        </w:tc>
      </w:tr>
      <w:tr w:rsidR="00C81787" w14:paraId="550B53C9" w14:textId="77777777" w:rsidTr="00752EF9">
        <w:trPr>
          <w:tblCellSpacing w:w="0" w:type="dxa"/>
        </w:trPr>
        <w:tc>
          <w:tcPr>
            <w:tcW w:w="436" w:type="pct"/>
            <w:vAlign w:val="center"/>
          </w:tcPr>
          <w:p w14:paraId="18C1AC91" w14:textId="77777777" w:rsidR="00C81787" w:rsidRDefault="00A922AA">
            <w:r>
              <w:t>36.</w:t>
            </w:r>
          </w:p>
        </w:tc>
        <w:tc>
          <w:tcPr>
            <w:tcW w:w="4564" w:type="pct"/>
            <w:vAlign w:val="center"/>
          </w:tcPr>
          <w:p w14:paraId="5905F816" w14:textId="77777777" w:rsidR="00C81787" w:rsidRDefault="00A922AA">
            <w:r>
              <w:t>Citrix клиент</w:t>
            </w:r>
          </w:p>
        </w:tc>
      </w:tr>
      <w:tr w:rsidR="00C81787" w14:paraId="009AA42D" w14:textId="77777777" w:rsidTr="00752EF9">
        <w:trPr>
          <w:tblCellSpacing w:w="0" w:type="dxa"/>
        </w:trPr>
        <w:tc>
          <w:tcPr>
            <w:tcW w:w="436" w:type="pct"/>
            <w:vAlign w:val="center"/>
          </w:tcPr>
          <w:p w14:paraId="2E9A2029" w14:textId="77777777" w:rsidR="00C81787" w:rsidRDefault="00A922AA">
            <w:r>
              <w:t>37.</w:t>
            </w:r>
          </w:p>
        </w:tc>
        <w:tc>
          <w:tcPr>
            <w:tcW w:w="4564" w:type="pct"/>
            <w:vAlign w:val="center"/>
          </w:tcPr>
          <w:p w14:paraId="69D08C13" w14:textId="77777777" w:rsidR="00C81787" w:rsidRDefault="00A922AA">
            <w:r>
              <w:t>Битрикс24 клиент</w:t>
            </w:r>
          </w:p>
        </w:tc>
      </w:tr>
      <w:tr w:rsidR="00C81787" w14:paraId="56921AC4" w14:textId="77777777" w:rsidTr="00752EF9">
        <w:trPr>
          <w:tblCellSpacing w:w="0" w:type="dxa"/>
        </w:trPr>
        <w:tc>
          <w:tcPr>
            <w:tcW w:w="436" w:type="pct"/>
            <w:vAlign w:val="center"/>
          </w:tcPr>
          <w:p w14:paraId="4798FBB5" w14:textId="77777777" w:rsidR="00C81787" w:rsidRDefault="00A922AA">
            <w:r>
              <w:t>38.</w:t>
            </w:r>
          </w:p>
        </w:tc>
        <w:tc>
          <w:tcPr>
            <w:tcW w:w="4564" w:type="pct"/>
            <w:vAlign w:val="center"/>
          </w:tcPr>
          <w:p w14:paraId="52FD32C9" w14:textId="77777777" w:rsidR="00C81787" w:rsidRDefault="00A922AA">
            <w:r>
              <w:t>SAP</w:t>
            </w:r>
          </w:p>
        </w:tc>
      </w:tr>
      <w:tr w:rsidR="00C81787" w14:paraId="5965F3FF" w14:textId="77777777" w:rsidTr="00752EF9">
        <w:trPr>
          <w:tblCellSpacing w:w="0" w:type="dxa"/>
        </w:trPr>
        <w:tc>
          <w:tcPr>
            <w:tcW w:w="436" w:type="pct"/>
            <w:vAlign w:val="center"/>
          </w:tcPr>
          <w:p w14:paraId="3E19B190" w14:textId="77777777" w:rsidR="00C81787" w:rsidRDefault="00A922AA">
            <w:r>
              <w:t>39.</w:t>
            </w:r>
          </w:p>
        </w:tc>
        <w:tc>
          <w:tcPr>
            <w:tcW w:w="4564" w:type="pct"/>
            <w:vAlign w:val="center"/>
          </w:tcPr>
          <w:p w14:paraId="7ABDAB6A" w14:textId="77777777" w:rsidR="00C81787" w:rsidRDefault="00A922AA">
            <w:r>
              <w:t>МУСС</w:t>
            </w:r>
          </w:p>
        </w:tc>
      </w:tr>
      <w:tr w:rsidR="00C81787" w14:paraId="5BF61F0C" w14:textId="77777777" w:rsidTr="00752EF9">
        <w:trPr>
          <w:tblCellSpacing w:w="0" w:type="dxa"/>
        </w:trPr>
        <w:tc>
          <w:tcPr>
            <w:tcW w:w="436" w:type="pct"/>
            <w:vAlign w:val="center"/>
          </w:tcPr>
          <w:p w14:paraId="374E6C75" w14:textId="77777777" w:rsidR="00C81787" w:rsidRDefault="00A922AA">
            <w:r>
              <w:t>40.</w:t>
            </w:r>
          </w:p>
        </w:tc>
        <w:tc>
          <w:tcPr>
            <w:tcW w:w="4564" w:type="pct"/>
            <w:vAlign w:val="center"/>
          </w:tcPr>
          <w:p w14:paraId="56A390C8" w14:textId="77777777" w:rsidR="00C81787" w:rsidRDefault="00A922AA">
            <w:proofErr w:type="spellStart"/>
            <w:r>
              <w:t>Валидата</w:t>
            </w:r>
            <w:proofErr w:type="spellEnd"/>
          </w:p>
        </w:tc>
      </w:tr>
      <w:tr w:rsidR="00C81787" w14:paraId="37E5B6C1" w14:textId="77777777" w:rsidTr="00752EF9">
        <w:trPr>
          <w:tblCellSpacing w:w="0" w:type="dxa"/>
        </w:trPr>
        <w:tc>
          <w:tcPr>
            <w:tcW w:w="436" w:type="pct"/>
            <w:vAlign w:val="center"/>
          </w:tcPr>
          <w:p w14:paraId="0C11F9C3" w14:textId="77777777" w:rsidR="00C81787" w:rsidRDefault="00A922AA">
            <w:r>
              <w:t>41.</w:t>
            </w:r>
          </w:p>
        </w:tc>
        <w:tc>
          <w:tcPr>
            <w:tcW w:w="4564" w:type="pct"/>
            <w:vAlign w:val="center"/>
          </w:tcPr>
          <w:p w14:paraId="28A75E9F" w14:textId="77777777" w:rsidR="00C81787" w:rsidRDefault="00A922AA">
            <w:r>
              <w:t>МАНГО клиент</w:t>
            </w:r>
          </w:p>
        </w:tc>
      </w:tr>
      <w:tr w:rsidR="00C81787" w14:paraId="25240F8C" w14:textId="77777777" w:rsidTr="00752EF9">
        <w:trPr>
          <w:tblCellSpacing w:w="0" w:type="dxa"/>
        </w:trPr>
        <w:tc>
          <w:tcPr>
            <w:tcW w:w="436" w:type="pct"/>
            <w:vAlign w:val="center"/>
          </w:tcPr>
          <w:p w14:paraId="02A0DE69" w14:textId="77777777" w:rsidR="00C81787" w:rsidRDefault="00A922AA">
            <w:r>
              <w:t>42.</w:t>
            </w:r>
          </w:p>
        </w:tc>
        <w:tc>
          <w:tcPr>
            <w:tcW w:w="4564" w:type="pct"/>
            <w:vAlign w:val="center"/>
          </w:tcPr>
          <w:p w14:paraId="708122E1" w14:textId="77777777" w:rsidR="00C81787" w:rsidRDefault="00A922AA">
            <w:r>
              <w:t>Клиент системы СЭД</w:t>
            </w:r>
          </w:p>
        </w:tc>
      </w:tr>
      <w:tr w:rsidR="00C81787" w14:paraId="286FD341" w14:textId="77777777" w:rsidTr="00752EF9">
        <w:trPr>
          <w:tblCellSpacing w:w="0" w:type="dxa"/>
        </w:trPr>
        <w:tc>
          <w:tcPr>
            <w:tcW w:w="436" w:type="pct"/>
            <w:vAlign w:val="center"/>
          </w:tcPr>
          <w:p w14:paraId="7375375C" w14:textId="77777777" w:rsidR="00C81787" w:rsidRDefault="00A922AA">
            <w:r>
              <w:t>43.</w:t>
            </w:r>
          </w:p>
        </w:tc>
        <w:tc>
          <w:tcPr>
            <w:tcW w:w="4564" w:type="pct"/>
            <w:vAlign w:val="center"/>
          </w:tcPr>
          <w:p w14:paraId="72D9CBE4" w14:textId="77777777" w:rsidR="00C81787" w:rsidRDefault="00A922AA">
            <w:proofErr w:type="spellStart"/>
            <w:r>
              <w:t>Arixel</w:t>
            </w:r>
            <w:proofErr w:type="spellEnd"/>
          </w:p>
        </w:tc>
      </w:tr>
      <w:tr w:rsidR="00C81787" w14:paraId="57723A01" w14:textId="77777777" w:rsidTr="00752EF9">
        <w:trPr>
          <w:tblCellSpacing w:w="0" w:type="dxa"/>
        </w:trPr>
        <w:tc>
          <w:tcPr>
            <w:tcW w:w="436" w:type="pct"/>
            <w:vAlign w:val="center"/>
          </w:tcPr>
          <w:p w14:paraId="65082DF7" w14:textId="77777777" w:rsidR="00C81787" w:rsidRDefault="00A922AA">
            <w:r>
              <w:t>44.</w:t>
            </w:r>
          </w:p>
        </w:tc>
        <w:tc>
          <w:tcPr>
            <w:tcW w:w="4564" w:type="pct"/>
            <w:vAlign w:val="center"/>
          </w:tcPr>
          <w:p w14:paraId="05D85645" w14:textId="77777777" w:rsidR="00C81787" w:rsidRDefault="00A922AA">
            <w:proofErr w:type="spellStart"/>
            <w:r>
              <w:t>Sherpa</w:t>
            </w:r>
            <w:proofErr w:type="spellEnd"/>
            <w:r>
              <w:t xml:space="preserve"> </w:t>
            </w:r>
            <w:proofErr w:type="spellStart"/>
            <w:r>
              <w:t>Attented</w:t>
            </w:r>
            <w:proofErr w:type="spellEnd"/>
            <w:r>
              <w:t xml:space="preserve"> </w:t>
            </w:r>
            <w:proofErr w:type="spellStart"/>
            <w:r>
              <w:t>robot</w:t>
            </w:r>
            <w:proofErr w:type="spellEnd"/>
          </w:p>
        </w:tc>
      </w:tr>
      <w:tr w:rsidR="00C81787" w14:paraId="22D176FB" w14:textId="77777777" w:rsidTr="00752EF9">
        <w:trPr>
          <w:tblCellSpacing w:w="0" w:type="dxa"/>
        </w:trPr>
        <w:tc>
          <w:tcPr>
            <w:tcW w:w="436" w:type="pct"/>
            <w:vAlign w:val="center"/>
          </w:tcPr>
          <w:p w14:paraId="54282742" w14:textId="77777777" w:rsidR="00C81787" w:rsidRDefault="00A922AA">
            <w:r>
              <w:t>45.</w:t>
            </w:r>
          </w:p>
        </w:tc>
        <w:tc>
          <w:tcPr>
            <w:tcW w:w="4564" w:type="pct"/>
            <w:vAlign w:val="center"/>
          </w:tcPr>
          <w:p w14:paraId="2376E239" w14:textId="77777777" w:rsidR="00C81787" w:rsidRDefault="00A922AA">
            <w:proofErr w:type="spellStart"/>
            <w:r>
              <w:t>DameWare</w:t>
            </w:r>
            <w:proofErr w:type="spellEnd"/>
          </w:p>
        </w:tc>
      </w:tr>
      <w:tr w:rsidR="00C81787" w14:paraId="3F6A6FDB" w14:textId="77777777" w:rsidTr="00752EF9">
        <w:trPr>
          <w:tblCellSpacing w:w="0" w:type="dxa"/>
        </w:trPr>
        <w:tc>
          <w:tcPr>
            <w:tcW w:w="436" w:type="pct"/>
            <w:vAlign w:val="center"/>
          </w:tcPr>
          <w:p w14:paraId="58CE3F98" w14:textId="77777777" w:rsidR="00C81787" w:rsidRDefault="00A922AA">
            <w:r>
              <w:t>46.</w:t>
            </w:r>
          </w:p>
        </w:tc>
        <w:tc>
          <w:tcPr>
            <w:tcW w:w="4564" w:type="pct"/>
            <w:vAlign w:val="center"/>
          </w:tcPr>
          <w:p w14:paraId="7B6A7DD6" w14:textId="77777777" w:rsidR="00C81787" w:rsidRDefault="00A922AA">
            <w:r>
              <w:t>Гарант</w:t>
            </w:r>
          </w:p>
        </w:tc>
      </w:tr>
      <w:tr w:rsidR="00C81787" w14:paraId="76ECBE5B" w14:textId="77777777" w:rsidTr="00752EF9">
        <w:trPr>
          <w:tblCellSpacing w:w="0" w:type="dxa"/>
        </w:trPr>
        <w:tc>
          <w:tcPr>
            <w:tcW w:w="436" w:type="pct"/>
            <w:vAlign w:val="center"/>
          </w:tcPr>
          <w:p w14:paraId="7151FACC" w14:textId="77777777" w:rsidR="00C81787" w:rsidRDefault="00A922AA">
            <w:r>
              <w:t>47.</w:t>
            </w:r>
          </w:p>
        </w:tc>
        <w:tc>
          <w:tcPr>
            <w:tcW w:w="4564" w:type="pct"/>
            <w:vAlign w:val="center"/>
          </w:tcPr>
          <w:p w14:paraId="710F66EE" w14:textId="77777777" w:rsidR="00C81787" w:rsidRDefault="00A922AA">
            <w:r>
              <w:t>Консультант Плюс</w:t>
            </w:r>
          </w:p>
        </w:tc>
      </w:tr>
      <w:tr w:rsidR="00C81787" w14:paraId="2E20C02B" w14:textId="77777777" w:rsidTr="00752EF9">
        <w:trPr>
          <w:trHeight w:val="470"/>
          <w:tblCellSpacing w:w="0" w:type="dxa"/>
        </w:trPr>
        <w:tc>
          <w:tcPr>
            <w:tcW w:w="436" w:type="pct"/>
            <w:vAlign w:val="center"/>
          </w:tcPr>
          <w:p w14:paraId="734F99AC" w14:textId="77777777" w:rsidR="00C81787" w:rsidRDefault="00A922AA">
            <w:r>
              <w:t>48.</w:t>
            </w:r>
          </w:p>
        </w:tc>
        <w:tc>
          <w:tcPr>
            <w:tcW w:w="4564" w:type="pct"/>
            <w:vAlign w:val="center"/>
          </w:tcPr>
          <w:p w14:paraId="4FC75BFC" w14:textId="77777777" w:rsidR="00C81787" w:rsidRDefault="00A922AA">
            <w:r>
              <w:t>Thunderbird</w:t>
            </w:r>
          </w:p>
        </w:tc>
      </w:tr>
    </w:tbl>
    <w:p w14:paraId="3979017F" w14:textId="77777777" w:rsidR="00C81787" w:rsidRDefault="00C81787">
      <w:pPr>
        <w:rPr>
          <w:color w:val="000000"/>
          <w:sz w:val="28"/>
          <w:szCs w:val="28"/>
          <w:lang w:val="en-US"/>
        </w:rPr>
      </w:pPr>
    </w:p>
    <w:p w14:paraId="723B30BD" w14:textId="77777777" w:rsidR="00C81787" w:rsidRDefault="00A922AA">
      <w:pPr>
        <w:rPr>
          <w:color w:val="000000"/>
          <w:sz w:val="28"/>
          <w:szCs w:val="28"/>
        </w:rPr>
      </w:pPr>
      <w:r>
        <w:rPr>
          <w:color w:val="000000"/>
          <w:sz w:val="28"/>
          <w:szCs w:val="28"/>
        </w:rPr>
        <w:t>* список может быть скорректирован</w:t>
      </w:r>
    </w:p>
    <w:p w14:paraId="63C9A710" w14:textId="77777777" w:rsidR="00C81787" w:rsidRDefault="00C81787">
      <w:pPr>
        <w:jc w:val="center"/>
        <w:rPr>
          <w:sz w:val="28"/>
          <w:szCs w:val="28"/>
        </w:rPr>
      </w:pPr>
    </w:p>
    <w:p w14:paraId="4A1AF9F0" w14:textId="77777777" w:rsidR="00C81787" w:rsidRDefault="00C81787">
      <w:pPr>
        <w:widowControl w:val="0"/>
        <w:pBdr>
          <w:top w:val="none" w:sz="4" w:space="0" w:color="000000"/>
          <w:left w:val="none" w:sz="4" w:space="0" w:color="000000"/>
          <w:bottom w:val="none" w:sz="4" w:space="0" w:color="000000"/>
          <w:right w:val="none" w:sz="4" w:space="0" w:color="000000"/>
          <w:between w:val="none" w:sz="4" w:space="0" w:color="000000"/>
        </w:pBdr>
        <w:jc w:val="both"/>
      </w:pPr>
    </w:p>
    <w:p w14:paraId="08CFB113" w14:textId="77777777" w:rsidR="00C81787" w:rsidRDefault="00A922AA">
      <w:pPr>
        <w:spacing w:after="120"/>
        <w:outlineLvl w:val="0"/>
        <w:rPr>
          <w:rFonts w:eastAsia="MS Mincho"/>
          <w:szCs w:val="28"/>
        </w:rPr>
        <w:sectPr w:rsidR="00C81787" w:rsidSect="00E90785">
          <w:headerReference w:type="default" r:id="rId20"/>
          <w:footerReference w:type="even" r:id="rId21"/>
          <w:footerReference w:type="default" r:id="rId22"/>
          <w:pgSz w:w="11907" w:h="16840"/>
          <w:pgMar w:top="1134" w:right="708" w:bottom="1134" w:left="1418" w:header="794" w:footer="794" w:gutter="0"/>
          <w:cols w:space="720"/>
          <w:titlePg/>
          <w:docGrid w:linePitch="360"/>
        </w:sectPr>
      </w:pPr>
      <w:r>
        <w:rPr>
          <w:rFonts w:eastAsia="MS Mincho"/>
          <w:szCs w:val="28"/>
        </w:rPr>
        <w:br w:type="page" w:clear="all"/>
      </w:r>
    </w:p>
    <w:p w14:paraId="22C8CC58" w14:textId="77777777" w:rsidR="00C81787" w:rsidRDefault="00A922AA">
      <w:pPr>
        <w:pStyle w:val="afd"/>
        <w:ind w:left="709" w:firstLine="0"/>
        <w:jc w:val="center"/>
        <w:outlineLvl w:val="0"/>
      </w:pPr>
      <w:r>
        <w:rPr>
          <w:b/>
          <w:bCs/>
          <w:sz w:val="32"/>
          <w:szCs w:val="32"/>
        </w:rPr>
        <w:lastRenderedPageBreak/>
        <w:t>Раздел 5. Информационная карта</w:t>
      </w:r>
    </w:p>
    <w:p w14:paraId="0C54066B" w14:textId="77777777" w:rsidR="00C81787" w:rsidRDefault="00C81787">
      <w:pPr>
        <w:pStyle w:val="1b"/>
        <w:ind w:firstLine="0"/>
        <w:rPr>
          <w:sz w:val="23"/>
          <w:szCs w:val="23"/>
        </w:rPr>
      </w:pPr>
    </w:p>
    <w:p w14:paraId="0E86DE10" w14:textId="77777777" w:rsidR="00C81787" w:rsidRDefault="00A922AA">
      <w:pPr>
        <w:pStyle w:val="afff7"/>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C81787" w14:paraId="555977D7" w14:textId="77777777">
        <w:tc>
          <w:tcPr>
            <w:tcW w:w="426" w:type="dxa"/>
            <w:vAlign w:val="center"/>
          </w:tcPr>
          <w:p w14:paraId="6701BF36" w14:textId="77777777" w:rsidR="00C81787" w:rsidRDefault="00A922AA">
            <w:pPr>
              <w:pStyle w:val="Default"/>
              <w:jc w:val="center"/>
              <w:rPr>
                <w:b/>
                <w:color w:val="auto"/>
              </w:rPr>
            </w:pPr>
            <w:r>
              <w:rPr>
                <w:b/>
                <w:color w:val="auto"/>
              </w:rPr>
              <w:t>№п/п</w:t>
            </w:r>
          </w:p>
        </w:tc>
        <w:tc>
          <w:tcPr>
            <w:tcW w:w="2126" w:type="dxa"/>
            <w:vAlign w:val="center"/>
          </w:tcPr>
          <w:p w14:paraId="49116BAF" w14:textId="77777777" w:rsidR="00C81787" w:rsidRDefault="00A922AA">
            <w:pPr>
              <w:pStyle w:val="Default"/>
              <w:jc w:val="center"/>
              <w:rPr>
                <w:b/>
                <w:color w:val="auto"/>
              </w:rPr>
            </w:pPr>
            <w:r>
              <w:rPr>
                <w:b/>
                <w:color w:val="auto"/>
              </w:rPr>
              <w:t>Наименование п/п</w:t>
            </w:r>
          </w:p>
        </w:tc>
        <w:tc>
          <w:tcPr>
            <w:tcW w:w="7200" w:type="dxa"/>
            <w:vAlign w:val="center"/>
          </w:tcPr>
          <w:p w14:paraId="3C5CF616" w14:textId="77777777" w:rsidR="00C81787" w:rsidRDefault="00A922AA">
            <w:pPr>
              <w:pStyle w:val="Default"/>
              <w:jc w:val="center"/>
              <w:rPr>
                <w:b/>
                <w:color w:val="auto"/>
              </w:rPr>
            </w:pPr>
            <w:r>
              <w:rPr>
                <w:b/>
                <w:color w:val="auto"/>
              </w:rPr>
              <w:t>Содержание</w:t>
            </w:r>
          </w:p>
        </w:tc>
      </w:tr>
      <w:tr w:rsidR="00C81787" w14:paraId="0B0D078E" w14:textId="77777777">
        <w:tc>
          <w:tcPr>
            <w:tcW w:w="426" w:type="dxa"/>
          </w:tcPr>
          <w:p w14:paraId="645768BE" w14:textId="77777777" w:rsidR="00C81787" w:rsidRDefault="00A922AA">
            <w:pPr>
              <w:pStyle w:val="1b"/>
              <w:ind w:left="-57" w:right="-108" w:firstLine="0"/>
              <w:rPr>
                <w:b/>
                <w:sz w:val="24"/>
                <w:szCs w:val="24"/>
              </w:rPr>
            </w:pPr>
            <w:r>
              <w:rPr>
                <w:b/>
                <w:sz w:val="24"/>
                <w:szCs w:val="24"/>
              </w:rPr>
              <w:t>1.</w:t>
            </w:r>
          </w:p>
        </w:tc>
        <w:tc>
          <w:tcPr>
            <w:tcW w:w="2126" w:type="dxa"/>
          </w:tcPr>
          <w:p w14:paraId="085A219C" w14:textId="77777777" w:rsidR="00C81787" w:rsidRDefault="00A922AA">
            <w:pPr>
              <w:pStyle w:val="Default"/>
              <w:rPr>
                <w:b/>
                <w:color w:val="auto"/>
              </w:rPr>
            </w:pPr>
            <w:r>
              <w:rPr>
                <w:b/>
                <w:color w:val="auto"/>
              </w:rPr>
              <w:t>Предмет Открытого конкурса</w:t>
            </w:r>
          </w:p>
        </w:tc>
        <w:tc>
          <w:tcPr>
            <w:tcW w:w="7200" w:type="dxa"/>
          </w:tcPr>
          <w:p w14:paraId="04C81652" w14:textId="69BA5579" w:rsidR="00C81787" w:rsidRDefault="00A922AA">
            <w:pPr>
              <w:pStyle w:val="1b"/>
              <w:ind w:firstLine="397"/>
              <w:rPr>
                <w:sz w:val="24"/>
                <w:szCs w:val="24"/>
              </w:rPr>
            </w:pPr>
            <w:r>
              <w:rPr>
                <w:sz w:val="24"/>
                <w:szCs w:val="24"/>
              </w:rPr>
              <w:t>Открытый конкурс в электронной форме № ОКэ-</w:t>
            </w:r>
            <w:r w:rsidR="005E57D2">
              <w:rPr>
                <w:sz w:val="24"/>
                <w:szCs w:val="24"/>
              </w:rPr>
              <w:t>ЦКПКЗ</w:t>
            </w:r>
            <w:r>
              <w:rPr>
                <w:sz w:val="24"/>
                <w:szCs w:val="24"/>
              </w:rPr>
              <w:t>-23-</w:t>
            </w:r>
            <w:r w:rsidR="005E57D2">
              <w:rPr>
                <w:sz w:val="24"/>
                <w:szCs w:val="24"/>
              </w:rPr>
              <w:t>0015</w:t>
            </w:r>
            <w:r>
              <w:rPr>
                <w:sz w:val="24"/>
                <w:szCs w:val="24"/>
              </w:rPr>
              <w:t xml:space="preserve"> по предмету закупки «Оказание услуг первой линии технической поддержки работников ПАО "ТрансКонтейнер"»</w:t>
            </w:r>
          </w:p>
        </w:tc>
      </w:tr>
      <w:tr w:rsidR="00C81787" w14:paraId="3C76313F" w14:textId="77777777">
        <w:tc>
          <w:tcPr>
            <w:tcW w:w="426" w:type="dxa"/>
          </w:tcPr>
          <w:p w14:paraId="0DE79C2B" w14:textId="77777777" w:rsidR="00C81787" w:rsidRDefault="00A922AA">
            <w:pPr>
              <w:pStyle w:val="1b"/>
              <w:ind w:left="-57" w:right="-108" w:firstLine="0"/>
              <w:rPr>
                <w:b/>
                <w:sz w:val="24"/>
                <w:szCs w:val="24"/>
              </w:rPr>
            </w:pPr>
            <w:r>
              <w:rPr>
                <w:b/>
                <w:sz w:val="24"/>
                <w:szCs w:val="24"/>
              </w:rPr>
              <w:t>2.</w:t>
            </w:r>
          </w:p>
        </w:tc>
        <w:tc>
          <w:tcPr>
            <w:tcW w:w="2126" w:type="dxa"/>
          </w:tcPr>
          <w:p w14:paraId="095EDF56" w14:textId="77777777" w:rsidR="00C81787" w:rsidRDefault="00A922AA">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14:paraId="17AAA52F" w14:textId="089F89CC" w:rsidR="00C81787" w:rsidRDefault="00A922AA">
            <w:pPr>
              <w:pStyle w:val="1b"/>
              <w:ind w:firstLine="397"/>
              <w:rPr>
                <w:sz w:val="24"/>
                <w:szCs w:val="24"/>
              </w:rPr>
            </w:pPr>
            <w:r>
              <w:rPr>
                <w:sz w:val="24"/>
                <w:szCs w:val="24"/>
              </w:rPr>
              <w:t xml:space="preserve">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w:t>
            </w:r>
            <w:r w:rsidR="00684AB6">
              <w:rPr>
                <w:sz w:val="24"/>
                <w:szCs w:val="24"/>
              </w:rPr>
              <w:t>Открытого конкурса</w:t>
            </w:r>
            <w:r>
              <w:rPr>
                <w:sz w:val="24"/>
                <w:szCs w:val="24"/>
              </w:rPr>
              <w:t>, рассмотрения, оценки и сопоставления Заявок, соответствия участников требованиям документации о закупке (далее – Организатор):</w:t>
            </w:r>
          </w:p>
          <w:p w14:paraId="088FC5BC" w14:textId="77777777" w:rsidR="00C81787" w:rsidRDefault="00A922AA">
            <w:pPr>
              <w:pStyle w:val="1b"/>
              <w:ind w:firstLine="0"/>
              <w:rPr>
                <w:sz w:val="24"/>
                <w:szCs w:val="24"/>
              </w:rPr>
            </w:pPr>
            <w:r>
              <w:rPr>
                <w:sz w:val="24"/>
                <w:szCs w:val="24"/>
              </w:rPr>
              <w:t xml:space="preserve">- постоянная рабочая группа Конкурсной комиссии аппарата управления ПАО «ТрансКонтейнер» </w:t>
            </w:r>
          </w:p>
          <w:p w14:paraId="0EA15F9E" w14:textId="77777777" w:rsidR="00C81787" w:rsidRDefault="00A922AA">
            <w:pPr>
              <w:pStyle w:val="1b"/>
              <w:ind w:firstLine="0"/>
              <w:rPr>
                <w:sz w:val="24"/>
                <w:szCs w:val="24"/>
              </w:rPr>
            </w:pPr>
            <w:r>
              <w:rPr>
                <w:sz w:val="24"/>
                <w:szCs w:val="24"/>
              </w:rPr>
              <w:t xml:space="preserve">Адрес: Российская Федерация, 125047, г. Москва, Оружейный переулок, д. 19 </w:t>
            </w:r>
          </w:p>
          <w:p w14:paraId="5FDDEB37" w14:textId="1DFB6A7F" w:rsidR="00C81787" w:rsidRDefault="00A922AA">
            <w:r>
              <w:rPr>
                <w:u w:val="single"/>
              </w:rPr>
              <w:t>Контактное</w:t>
            </w:r>
            <w:r w:rsidR="005E57D2">
              <w:rPr>
                <w:u w:val="single"/>
              </w:rPr>
              <w:t xml:space="preserve"> </w:t>
            </w:r>
            <w:r>
              <w:rPr>
                <w:u w:val="single"/>
              </w:rPr>
              <w:t>лицо</w:t>
            </w:r>
            <w:r w:rsidR="005E57D2">
              <w:rPr>
                <w:u w:val="single"/>
              </w:rPr>
              <w:t xml:space="preserve"> </w:t>
            </w:r>
            <w:r>
              <w:rPr>
                <w:u w:val="single"/>
              </w:rPr>
              <w:t>Заказчика:</w:t>
            </w:r>
            <w:r>
              <w:t xml:space="preserve"> </w:t>
            </w:r>
          </w:p>
          <w:p w14:paraId="5F958D5F" w14:textId="77777777" w:rsidR="00C81787" w:rsidRDefault="00A922AA">
            <w:r>
              <w:t xml:space="preserve">Долгова Наталья Николаевна, тел. +7(495)7881717(1463), электронный адрес </w:t>
            </w:r>
            <w:hyperlink r:id="rId23" w:tooltip="mailto:dolgovann@trcont.ru" w:history="1">
              <w:r>
                <w:rPr>
                  <w:rStyle w:val="ac"/>
                </w:rPr>
                <w:t>dolgovann@trcont.ru</w:t>
              </w:r>
            </w:hyperlink>
            <w:r>
              <w:t>.</w:t>
            </w:r>
          </w:p>
          <w:p w14:paraId="075D610A" w14:textId="77777777" w:rsidR="00C81787" w:rsidRDefault="00C81787">
            <w:pPr>
              <w:rPr>
                <w:rFonts w:ascii="Calibri" w:hAnsi="Calibri" w:cs="Calibri"/>
                <w:color w:val="000000"/>
              </w:rPr>
            </w:pPr>
          </w:p>
          <w:p w14:paraId="246062D9" w14:textId="30BEA8EF" w:rsidR="00C81787" w:rsidRDefault="00A922AA">
            <w:pPr>
              <w:pStyle w:val="1b"/>
              <w:ind w:firstLine="0"/>
              <w:rPr>
                <w:u w:val="single"/>
              </w:rPr>
            </w:pPr>
            <w:r>
              <w:rPr>
                <w:sz w:val="24"/>
                <w:szCs w:val="24"/>
                <w:u w:val="single"/>
              </w:rPr>
              <w:t>Контактные лица Организатора:</w:t>
            </w:r>
          </w:p>
          <w:p w14:paraId="20BCEABD" w14:textId="77777777" w:rsidR="00C81787" w:rsidRDefault="00A922AA">
            <w:pPr>
              <w:pStyle w:val="1b"/>
              <w:ind w:firstLine="0"/>
              <w:rPr>
                <w:sz w:val="24"/>
                <w:szCs w:val="24"/>
              </w:rPr>
            </w:pPr>
            <w:r>
              <w:rPr>
                <w:sz w:val="24"/>
                <w:szCs w:val="24"/>
              </w:rPr>
              <w:t>Бельчич Сергей Игоревич, тел. +7 (495) 788-1717 доб. 16-44, электронный адрес</w:t>
            </w:r>
            <w:r>
              <w:t xml:space="preserve"> </w:t>
            </w:r>
            <w:hyperlink r:id="rId24" w:tooltip="mailto:BelchichSI@trcont.ru" w:history="1">
              <w:r>
                <w:rPr>
                  <w:rStyle w:val="ac"/>
                  <w:sz w:val="24"/>
                  <w:szCs w:val="24"/>
                </w:rPr>
                <w:t>BelchichSI@trcont.ru</w:t>
              </w:r>
            </w:hyperlink>
            <w:r>
              <w:rPr>
                <w:sz w:val="24"/>
                <w:szCs w:val="24"/>
              </w:rPr>
              <w:t>;</w:t>
            </w:r>
          </w:p>
          <w:p w14:paraId="0A860837" w14:textId="77777777" w:rsidR="00C81787" w:rsidRDefault="00A922AA">
            <w:r>
              <w:t xml:space="preserve">Курицын Александр Евгеньевич, тел. +7 (495) 788-1717 доб. 16-41, электронный адрес </w:t>
            </w:r>
            <w:hyperlink r:id="rId25" w:tooltip="mailto:KuritsynAE@trcont.ru" w:history="1">
              <w:r>
                <w:rPr>
                  <w:rStyle w:val="ac"/>
                </w:rPr>
                <w:t>KuritsynAE@trcont.ru</w:t>
              </w:r>
            </w:hyperlink>
            <w:r>
              <w:rPr>
                <w:rStyle w:val="ac"/>
              </w:rPr>
              <w:t xml:space="preserve"> </w:t>
            </w:r>
          </w:p>
          <w:p w14:paraId="52F5D842" w14:textId="77777777" w:rsidR="00C81787" w:rsidRDefault="00C81787">
            <w:pPr>
              <w:pStyle w:val="1b"/>
              <w:ind w:firstLine="0"/>
              <w:rPr>
                <w:sz w:val="24"/>
                <w:szCs w:val="24"/>
              </w:rPr>
            </w:pPr>
          </w:p>
        </w:tc>
      </w:tr>
      <w:tr w:rsidR="00C81787" w14:paraId="0B015234" w14:textId="77777777">
        <w:tc>
          <w:tcPr>
            <w:tcW w:w="426" w:type="dxa"/>
          </w:tcPr>
          <w:p w14:paraId="1D4C0C7D" w14:textId="77777777" w:rsidR="00C81787" w:rsidRDefault="00A922AA">
            <w:pPr>
              <w:pStyle w:val="1b"/>
              <w:ind w:left="-57" w:right="-108" w:firstLine="0"/>
              <w:rPr>
                <w:b/>
                <w:sz w:val="24"/>
                <w:szCs w:val="24"/>
              </w:rPr>
            </w:pPr>
            <w:r>
              <w:rPr>
                <w:b/>
                <w:sz w:val="24"/>
                <w:szCs w:val="24"/>
              </w:rPr>
              <w:t>3.</w:t>
            </w:r>
          </w:p>
        </w:tc>
        <w:tc>
          <w:tcPr>
            <w:tcW w:w="2126" w:type="dxa"/>
          </w:tcPr>
          <w:p w14:paraId="0987DFA5" w14:textId="77777777" w:rsidR="00C81787" w:rsidRDefault="00A922AA">
            <w:pPr>
              <w:pStyle w:val="Default"/>
              <w:rPr>
                <w:b/>
                <w:color w:val="auto"/>
              </w:rPr>
            </w:pPr>
            <w:r>
              <w:rPr>
                <w:b/>
                <w:color w:val="auto"/>
              </w:rPr>
              <w:t>Конкурсная комиссия</w:t>
            </w:r>
          </w:p>
        </w:tc>
        <w:tc>
          <w:tcPr>
            <w:tcW w:w="7200" w:type="dxa"/>
          </w:tcPr>
          <w:p w14:paraId="3C9B7450" w14:textId="77777777" w:rsidR="00C81787" w:rsidRDefault="00A922AA">
            <w:pPr>
              <w:pStyle w:val="1b"/>
              <w:ind w:firstLine="397"/>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 </w:t>
            </w:r>
          </w:p>
          <w:p w14:paraId="32CA03D2" w14:textId="77777777" w:rsidR="00C81787" w:rsidRDefault="00A922AA">
            <w:pPr>
              <w:pStyle w:val="1b"/>
              <w:ind w:firstLine="0"/>
              <w:rPr>
                <w:sz w:val="24"/>
                <w:szCs w:val="24"/>
                <w:highlight w:val="cyan"/>
              </w:rPr>
            </w:pPr>
            <w:r>
              <w:rPr>
                <w:sz w:val="24"/>
                <w:szCs w:val="24"/>
              </w:rPr>
              <w:t>Адрес: 125047, г. Москва, Оружейный переулок, д. 19</w:t>
            </w:r>
          </w:p>
        </w:tc>
      </w:tr>
      <w:tr w:rsidR="00C81787" w14:paraId="514249A4" w14:textId="77777777">
        <w:tc>
          <w:tcPr>
            <w:tcW w:w="426" w:type="dxa"/>
          </w:tcPr>
          <w:p w14:paraId="4CBB503C" w14:textId="77777777" w:rsidR="00C81787" w:rsidRDefault="00A922AA">
            <w:pPr>
              <w:pStyle w:val="1b"/>
              <w:ind w:left="-57" w:right="-108" w:firstLine="0"/>
              <w:rPr>
                <w:b/>
                <w:sz w:val="24"/>
                <w:szCs w:val="24"/>
              </w:rPr>
            </w:pPr>
            <w:r>
              <w:rPr>
                <w:b/>
                <w:sz w:val="24"/>
                <w:szCs w:val="24"/>
              </w:rPr>
              <w:t>4.</w:t>
            </w:r>
          </w:p>
        </w:tc>
        <w:tc>
          <w:tcPr>
            <w:tcW w:w="2126" w:type="dxa"/>
          </w:tcPr>
          <w:p w14:paraId="4901E23E" w14:textId="77777777" w:rsidR="00C81787" w:rsidRDefault="00A922AA">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14:paraId="68513332" w14:textId="77777777" w:rsidR="00C81787" w:rsidRDefault="00A922AA">
            <w:pPr>
              <w:pStyle w:val="1b"/>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6" w:tooltip="http://www.trcont.com/" w:history="1">
              <w:r>
                <w:rPr>
                  <w:rStyle w:val="ac"/>
                  <w:sz w:val="24"/>
                  <w:szCs w:val="24"/>
                </w:rPr>
                <w:t>www.trcont.com</w:t>
              </w:r>
            </w:hyperlink>
            <w:r>
              <w:rPr>
                <w:sz w:val="24"/>
                <w:szCs w:val="24"/>
              </w:rPr>
              <w:t>).</w:t>
            </w:r>
          </w:p>
          <w:p w14:paraId="0E25FABB" w14:textId="77777777" w:rsidR="00C81787" w:rsidRDefault="00A922AA">
            <w:pPr>
              <w:pStyle w:val="1b"/>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w:t>
            </w:r>
            <w:r>
              <w:rPr>
                <w:sz w:val="24"/>
                <w:szCs w:val="24"/>
              </w:rPr>
              <w:lastRenderedPageBreak/>
              <w:t>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14:paraId="62108B2F" w14:textId="77777777" w:rsidR="00C81787" w:rsidRDefault="00A922AA">
            <w:pPr>
              <w:pStyle w:val="1b"/>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7" w:tooltip="http://otc.ru/" w:history="1">
              <w:r>
                <w:rPr>
                  <w:rStyle w:val="ac"/>
                  <w:sz w:val="24"/>
                  <w:szCs w:val="24"/>
                  <w:lang w:val="en-US"/>
                </w:rPr>
                <w:t>www</w:t>
              </w:r>
              <w:r>
                <w:rPr>
                  <w:rStyle w:val="ac"/>
                  <w:sz w:val="24"/>
                  <w:szCs w:val="24"/>
                </w:rPr>
                <w:t>.</w:t>
              </w:r>
              <w:proofErr w:type="spellStart"/>
              <w:r>
                <w:rPr>
                  <w:rStyle w:val="ac"/>
                  <w:sz w:val="24"/>
                  <w:szCs w:val="24"/>
                  <w:lang w:val="en-US"/>
                </w:rPr>
                <w:t>otc</w:t>
              </w:r>
              <w:proofErr w:type="spellEnd"/>
              <w:r>
                <w:rPr>
                  <w:rStyle w:val="ac"/>
                  <w:sz w:val="24"/>
                  <w:szCs w:val="24"/>
                </w:rPr>
                <w:t>.</w:t>
              </w:r>
              <w:proofErr w:type="spellStart"/>
              <w:r>
                <w:rPr>
                  <w:rStyle w:val="ac"/>
                  <w:sz w:val="24"/>
                  <w:szCs w:val="24"/>
                  <w:lang w:val="en-US"/>
                </w:rPr>
                <w:t>ru</w:t>
              </w:r>
              <w:proofErr w:type="spellEnd"/>
            </w:hyperlink>
            <w:r>
              <w:rPr>
                <w:sz w:val="24"/>
                <w:szCs w:val="24"/>
              </w:rPr>
              <w:t>.</w:t>
            </w:r>
          </w:p>
          <w:p w14:paraId="2FB86D35" w14:textId="7F4D0617" w:rsidR="00C81787" w:rsidRPr="00F67461" w:rsidRDefault="00703A62">
            <w:pPr>
              <w:pStyle w:val="1b"/>
              <w:ind w:firstLine="397"/>
              <w:rPr>
                <w:sz w:val="24"/>
                <w:szCs w:val="24"/>
              </w:rPr>
            </w:pPr>
            <w:r>
              <w:rPr>
                <w:sz w:val="24"/>
                <w:szCs w:val="24"/>
              </w:rPr>
              <w:t>Электронной торговой площадкой,</w:t>
            </w:r>
            <w:r w:rsidR="00A922AA">
              <w:rPr>
                <w:sz w:val="24"/>
                <w:szCs w:val="24"/>
              </w:rPr>
              <w:t xml:space="preserve"> используемой для проведения закупочных процедур в электронном виде является ОТС-тендер (</w:t>
            </w:r>
            <w:hyperlink r:id="rId28" w:tooltip="http://otc.ru/" w:history="1">
              <w:r w:rsidR="00A922AA">
                <w:rPr>
                  <w:rStyle w:val="ac"/>
                  <w:sz w:val="24"/>
                  <w:szCs w:val="24"/>
                </w:rPr>
                <w:t>www.otc.ru</w:t>
              </w:r>
            </w:hyperlink>
            <w:r w:rsidR="00A922AA">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sidR="00A922AA">
              <w:rPr>
                <w:sz w:val="24"/>
                <w:szCs w:val="24"/>
              </w:rPr>
              <w:t>Нагатинский</w:t>
            </w:r>
            <w:proofErr w:type="spellEnd"/>
            <w:r w:rsidR="00A922AA">
              <w:rPr>
                <w:sz w:val="24"/>
                <w:szCs w:val="24"/>
              </w:rPr>
              <w:t xml:space="preserve"> проезд, д.10 стр.1 (БЦ «Ньютон Плаза», 15 этаж). Тел. +7 (499) 653-57-02 центр поддержки клиентов. E-mail: </w:t>
            </w:r>
            <w:hyperlink r:id="rId29" w:tooltip="mailto:info@otc.ru" w:history="1">
              <w:r w:rsidR="00A922AA">
                <w:rPr>
                  <w:rStyle w:val="ac"/>
                  <w:sz w:val="24"/>
                  <w:szCs w:val="24"/>
                </w:rPr>
                <w:t>info@otc.ru</w:t>
              </w:r>
            </w:hyperlink>
          </w:p>
        </w:tc>
      </w:tr>
      <w:tr w:rsidR="00C81787" w14:paraId="24A1FD40" w14:textId="77777777">
        <w:tc>
          <w:tcPr>
            <w:tcW w:w="426" w:type="dxa"/>
          </w:tcPr>
          <w:p w14:paraId="77100C0A" w14:textId="77777777" w:rsidR="00C81787" w:rsidRDefault="00A922AA">
            <w:pPr>
              <w:pStyle w:val="1b"/>
              <w:ind w:left="-57" w:right="-108" w:firstLine="0"/>
              <w:rPr>
                <w:b/>
                <w:sz w:val="24"/>
                <w:szCs w:val="24"/>
              </w:rPr>
            </w:pPr>
            <w:r>
              <w:rPr>
                <w:b/>
                <w:sz w:val="24"/>
                <w:szCs w:val="24"/>
              </w:rPr>
              <w:lastRenderedPageBreak/>
              <w:t>5.</w:t>
            </w:r>
          </w:p>
        </w:tc>
        <w:tc>
          <w:tcPr>
            <w:tcW w:w="2126" w:type="dxa"/>
          </w:tcPr>
          <w:p w14:paraId="3DAAD850" w14:textId="77777777" w:rsidR="00C81787" w:rsidRDefault="00A922AA">
            <w:pPr>
              <w:pStyle w:val="Default"/>
              <w:rPr>
                <w:b/>
                <w:color w:val="auto"/>
              </w:rPr>
            </w:pPr>
            <w:r>
              <w:rPr>
                <w:b/>
                <w:color w:val="auto"/>
              </w:rPr>
              <w:t>Начальная (максимальная) цена договора/ цена лота</w:t>
            </w:r>
          </w:p>
        </w:tc>
        <w:tc>
          <w:tcPr>
            <w:tcW w:w="7200" w:type="dxa"/>
          </w:tcPr>
          <w:p w14:paraId="5E39587E" w14:textId="3F75F287" w:rsidR="00C81787" w:rsidRDefault="00A922AA">
            <w:pPr>
              <w:pStyle w:val="1b"/>
              <w:ind w:firstLine="397"/>
              <w:rPr>
                <w:sz w:val="24"/>
                <w:szCs w:val="24"/>
              </w:rPr>
            </w:pPr>
            <w:r>
              <w:rPr>
                <w:sz w:val="24"/>
                <w:szCs w:val="24"/>
              </w:rPr>
              <w:t xml:space="preserve">Начальная (максимальная) цена договора </w:t>
            </w:r>
            <w:r w:rsidRPr="00A422E4">
              <w:rPr>
                <w:sz w:val="24"/>
                <w:szCs w:val="24"/>
              </w:rPr>
              <w:t>составляет 30 000 000</w:t>
            </w:r>
            <w:r>
              <w:rPr>
                <w:sz w:val="24"/>
                <w:szCs w:val="24"/>
              </w:rPr>
              <w:t xml:space="preserve"> (тридцать миллионов) рублей 00 копеек с учетом всех налогов (кроме НДС)</w:t>
            </w:r>
            <w:r w:rsidR="008A15CD">
              <w:rPr>
                <w:sz w:val="24"/>
                <w:szCs w:val="24"/>
              </w:rPr>
              <w:t xml:space="preserve"> за 12 месяцев оказания услуги.</w:t>
            </w:r>
          </w:p>
          <w:p w14:paraId="5904B509" w14:textId="77777777" w:rsidR="00C81787" w:rsidRDefault="00A922AA">
            <w:pPr>
              <w:pStyle w:val="1b"/>
              <w:ind w:firstLine="397"/>
              <w:rPr>
                <w:sz w:val="24"/>
                <w:szCs w:val="24"/>
              </w:rPr>
            </w:pPr>
            <w:r>
              <w:rPr>
                <w:sz w:val="24"/>
                <w:szCs w:val="24"/>
              </w:rPr>
              <w:t>Цена, учитывает стоимость всех налогов (кроме НДС), стоимость запчастей и материалов, а также всех затрат, расходов связанных с оказанием услуг.</w:t>
            </w:r>
          </w:p>
        </w:tc>
      </w:tr>
      <w:tr w:rsidR="00C81787" w14:paraId="0BED6073" w14:textId="77777777">
        <w:tc>
          <w:tcPr>
            <w:tcW w:w="426" w:type="dxa"/>
          </w:tcPr>
          <w:p w14:paraId="757D5810" w14:textId="77777777" w:rsidR="00C81787" w:rsidRDefault="00A922AA">
            <w:pPr>
              <w:pStyle w:val="1b"/>
              <w:ind w:left="-57" w:right="-108" w:firstLine="0"/>
              <w:rPr>
                <w:b/>
                <w:sz w:val="24"/>
                <w:szCs w:val="24"/>
              </w:rPr>
            </w:pPr>
            <w:r>
              <w:rPr>
                <w:b/>
                <w:sz w:val="24"/>
                <w:szCs w:val="24"/>
              </w:rPr>
              <w:t>6.</w:t>
            </w:r>
          </w:p>
        </w:tc>
        <w:tc>
          <w:tcPr>
            <w:tcW w:w="2126" w:type="dxa"/>
          </w:tcPr>
          <w:p w14:paraId="64A85984" w14:textId="77777777" w:rsidR="00C81787" w:rsidRDefault="00A922AA">
            <w:pPr>
              <w:pStyle w:val="Default"/>
              <w:rPr>
                <w:b/>
                <w:color w:val="auto"/>
              </w:rPr>
            </w:pPr>
            <w:r>
              <w:rPr>
                <w:b/>
                <w:color w:val="auto"/>
              </w:rPr>
              <w:t>Дата опубликования Открытого конкурса</w:t>
            </w:r>
          </w:p>
        </w:tc>
        <w:tc>
          <w:tcPr>
            <w:tcW w:w="7200" w:type="dxa"/>
          </w:tcPr>
          <w:p w14:paraId="297F18F6" w14:textId="4CF0CE2D" w:rsidR="00C81787" w:rsidRPr="005E57D2" w:rsidRDefault="00A922AA">
            <w:pPr>
              <w:jc w:val="both"/>
              <w:rPr>
                <w:rFonts w:eastAsia="Arial"/>
              </w:rPr>
            </w:pPr>
            <w:r w:rsidRPr="005E57D2">
              <w:rPr>
                <w:rFonts w:eastAsia="Arial"/>
              </w:rPr>
              <w:t>«</w:t>
            </w:r>
            <w:r w:rsidR="005E57D2" w:rsidRPr="005E57D2">
              <w:rPr>
                <w:rFonts w:eastAsia="Arial"/>
              </w:rPr>
              <w:t>23</w:t>
            </w:r>
            <w:r w:rsidRPr="005E57D2">
              <w:rPr>
                <w:rFonts w:eastAsia="Arial"/>
              </w:rPr>
              <w:t xml:space="preserve">» </w:t>
            </w:r>
            <w:r w:rsidR="005E57D2" w:rsidRPr="005E57D2">
              <w:rPr>
                <w:rFonts w:eastAsia="Arial"/>
              </w:rPr>
              <w:t>марта</w:t>
            </w:r>
            <w:r w:rsidRPr="005E57D2">
              <w:rPr>
                <w:rFonts w:eastAsia="Arial"/>
              </w:rPr>
              <w:t xml:space="preserve"> 2023 г.</w:t>
            </w:r>
          </w:p>
        </w:tc>
      </w:tr>
      <w:tr w:rsidR="00C81787" w14:paraId="4444B046" w14:textId="77777777">
        <w:tc>
          <w:tcPr>
            <w:tcW w:w="426" w:type="dxa"/>
          </w:tcPr>
          <w:p w14:paraId="2C99CF68" w14:textId="77777777" w:rsidR="00C81787" w:rsidRDefault="00A922AA">
            <w:pPr>
              <w:pStyle w:val="1b"/>
              <w:ind w:left="-57" w:right="-108" w:firstLine="0"/>
              <w:rPr>
                <w:b/>
                <w:sz w:val="24"/>
                <w:szCs w:val="24"/>
              </w:rPr>
            </w:pPr>
            <w:r>
              <w:rPr>
                <w:b/>
                <w:sz w:val="24"/>
                <w:szCs w:val="24"/>
              </w:rPr>
              <w:t>7.</w:t>
            </w:r>
          </w:p>
        </w:tc>
        <w:tc>
          <w:tcPr>
            <w:tcW w:w="2126" w:type="dxa"/>
          </w:tcPr>
          <w:p w14:paraId="23B68207" w14:textId="77777777" w:rsidR="00C81787" w:rsidRDefault="00A922AA">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14:paraId="2BA717B1" w14:textId="599E148A" w:rsidR="00C81787" w:rsidRPr="005E57D2" w:rsidRDefault="00090FCA">
            <w:pPr>
              <w:pStyle w:val="1b"/>
              <w:ind w:firstLine="397"/>
              <w:rPr>
                <w:sz w:val="24"/>
                <w:szCs w:val="24"/>
              </w:rPr>
            </w:pPr>
            <w:r w:rsidRPr="00090FCA">
              <w:rPr>
                <w:sz w:val="24"/>
                <w:szCs w:val="24"/>
              </w:rPr>
              <w:t>Заявки принимаются через ЭТП, информация по которой указана в пункте 4 Информационной карты с даты опубликования Открытого конкурса и до «1</w:t>
            </w:r>
            <w:r w:rsidR="007A1F69">
              <w:rPr>
                <w:sz w:val="24"/>
                <w:szCs w:val="24"/>
              </w:rPr>
              <w:t>9</w:t>
            </w:r>
            <w:r w:rsidRPr="00090FCA">
              <w:rPr>
                <w:sz w:val="24"/>
                <w:szCs w:val="24"/>
              </w:rPr>
              <w:t>» апреля 2023 г. 1</w:t>
            </w:r>
            <w:r w:rsidR="007A1F69">
              <w:rPr>
                <w:sz w:val="24"/>
                <w:szCs w:val="24"/>
              </w:rPr>
              <w:t>8</w:t>
            </w:r>
            <w:r w:rsidRPr="00090FCA">
              <w:rPr>
                <w:sz w:val="24"/>
                <w:szCs w:val="24"/>
              </w:rPr>
              <w:t xml:space="preserve">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090FCA" w14:paraId="19229696" w14:textId="77777777" w:rsidTr="00967658">
        <w:tc>
          <w:tcPr>
            <w:tcW w:w="426" w:type="dxa"/>
          </w:tcPr>
          <w:p w14:paraId="1A2B5881" w14:textId="77777777" w:rsidR="00090FCA" w:rsidRDefault="00090FCA" w:rsidP="00090FCA">
            <w:pPr>
              <w:pStyle w:val="1b"/>
              <w:ind w:left="-57" w:right="-108" w:firstLine="0"/>
              <w:rPr>
                <w:b/>
                <w:sz w:val="24"/>
                <w:szCs w:val="24"/>
              </w:rPr>
            </w:pPr>
            <w:r>
              <w:rPr>
                <w:b/>
                <w:sz w:val="24"/>
                <w:szCs w:val="24"/>
              </w:rPr>
              <w:t>8.</w:t>
            </w:r>
          </w:p>
        </w:tc>
        <w:tc>
          <w:tcPr>
            <w:tcW w:w="2126" w:type="dxa"/>
          </w:tcPr>
          <w:p w14:paraId="0BEF15FF" w14:textId="77777777" w:rsidR="00090FCA" w:rsidRDefault="00090FCA" w:rsidP="00090FCA">
            <w:pPr>
              <w:pStyle w:val="Default"/>
              <w:rPr>
                <w:b/>
                <w:color w:val="auto"/>
              </w:rPr>
            </w:pPr>
            <w:r>
              <w:rPr>
                <w:b/>
                <w:color w:val="auto"/>
              </w:rPr>
              <w:t>Рассмотрение, оценка и сопоставление Заявок</w:t>
            </w:r>
          </w:p>
        </w:tc>
        <w:tc>
          <w:tcPr>
            <w:tcW w:w="7200" w:type="dxa"/>
            <w:tcBorders>
              <w:top w:val="single" w:sz="4" w:space="0" w:color="auto"/>
              <w:left w:val="single" w:sz="4" w:space="0" w:color="auto"/>
              <w:bottom w:val="single" w:sz="4" w:space="0" w:color="auto"/>
              <w:right w:val="single" w:sz="4" w:space="0" w:color="auto"/>
            </w:tcBorders>
          </w:tcPr>
          <w:p w14:paraId="68F52851" w14:textId="4729C2C8" w:rsidR="00090FCA" w:rsidRDefault="00090FCA" w:rsidP="00090FCA">
            <w:pPr>
              <w:pStyle w:val="1b"/>
              <w:ind w:firstLine="397"/>
              <w:rPr>
                <w:sz w:val="24"/>
                <w:szCs w:val="24"/>
              </w:rPr>
            </w:pPr>
            <w:r>
              <w:rPr>
                <w:sz w:val="24"/>
                <w:szCs w:val="24"/>
              </w:rPr>
              <w:t>Рассмотрение, оценка и сопоставление Заявок состоится «</w:t>
            </w:r>
            <w:r w:rsidR="007A1F69">
              <w:rPr>
                <w:sz w:val="24"/>
                <w:szCs w:val="24"/>
              </w:rPr>
              <w:t>26</w:t>
            </w:r>
            <w:r>
              <w:rPr>
                <w:sz w:val="24"/>
                <w:szCs w:val="24"/>
              </w:rPr>
              <w:t>» апреля 2023 г. 14 часов 00 минут местного времени по адресу, указанному в пункте 2 Информационной карты.</w:t>
            </w:r>
          </w:p>
          <w:p w14:paraId="6E2B95E6" w14:textId="655E2D1A" w:rsidR="00090FCA" w:rsidRPr="005E57D2" w:rsidRDefault="00090FCA" w:rsidP="00090FCA">
            <w:pPr>
              <w:pStyle w:val="1b"/>
              <w:ind w:firstLine="397"/>
              <w:rPr>
                <w:sz w:val="24"/>
                <w:szCs w:val="24"/>
              </w:rPr>
            </w:pPr>
          </w:p>
        </w:tc>
      </w:tr>
      <w:tr w:rsidR="00090FCA" w14:paraId="00A94DCA" w14:textId="77777777" w:rsidTr="00F80E85">
        <w:tc>
          <w:tcPr>
            <w:tcW w:w="426" w:type="dxa"/>
          </w:tcPr>
          <w:p w14:paraId="5EF7C00C" w14:textId="77777777" w:rsidR="00090FCA" w:rsidRDefault="00090FCA" w:rsidP="00090FCA">
            <w:pPr>
              <w:pStyle w:val="1b"/>
              <w:ind w:left="-57" w:right="-108" w:firstLine="0"/>
              <w:rPr>
                <w:b/>
                <w:sz w:val="24"/>
                <w:szCs w:val="24"/>
              </w:rPr>
            </w:pPr>
            <w:r>
              <w:rPr>
                <w:b/>
                <w:sz w:val="24"/>
                <w:szCs w:val="24"/>
              </w:rPr>
              <w:t>9.</w:t>
            </w:r>
          </w:p>
        </w:tc>
        <w:tc>
          <w:tcPr>
            <w:tcW w:w="2126" w:type="dxa"/>
          </w:tcPr>
          <w:p w14:paraId="618F781B" w14:textId="77777777" w:rsidR="00090FCA" w:rsidRDefault="00090FCA" w:rsidP="00090FCA">
            <w:pPr>
              <w:pStyle w:val="Default"/>
              <w:rPr>
                <w:b/>
                <w:color w:val="auto"/>
              </w:rPr>
            </w:pPr>
            <w:r>
              <w:rPr>
                <w:b/>
                <w:color w:val="auto"/>
              </w:rPr>
              <w:t>Подведение итогов</w:t>
            </w:r>
          </w:p>
        </w:tc>
        <w:tc>
          <w:tcPr>
            <w:tcW w:w="7200" w:type="dxa"/>
            <w:tcBorders>
              <w:top w:val="single" w:sz="4" w:space="0" w:color="auto"/>
              <w:left w:val="single" w:sz="4" w:space="0" w:color="auto"/>
              <w:bottom w:val="single" w:sz="4" w:space="0" w:color="auto"/>
              <w:right w:val="single" w:sz="4" w:space="0" w:color="auto"/>
            </w:tcBorders>
          </w:tcPr>
          <w:p w14:paraId="57FF854A" w14:textId="65C2C2D9" w:rsidR="00090FCA" w:rsidRPr="005E57D2" w:rsidRDefault="00090FCA" w:rsidP="00090FCA">
            <w:pPr>
              <w:pStyle w:val="1b"/>
              <w:ind w:firstLine="0"/>
              <w:rPr>
                <w:sz w:val="24"/>
                <w:szCs w:val="24"/>
              </w:rPr>
            </w:pPr>
            <w:r>
              <w:rPr>
                <w:sz w:val="24"/>
                <w:szCs w:val="24"/>
              </w:rPr>
              <w:t xml:space="preserve">Подведение итогов состоится не позднее </w:t>
            </w:r>
            <w:bookmarkStart w:id="18" w:name="OLE_LINK14"/>
            <w:bookmarkStart w:id="19" w:name="OLE_LINK15"/>
            <w:bookmarkStart w:id="20" w:name="OLE_LINK28"/>
            <w:r>
              <w:rPr>
                <w:sz w:val="24"/>
                <w:szCs w:val="24"/>
              </w:rPr>
              <w:t>«11» мая 2023 г. 14 часов 00 минут</w:t>
            </w:r>
            <w:bookmarkEnd w:id="18"/>
            <w:bookmarkEnd w:id="19"/>
            <w:bookmarkEnd w:id="20"/>
            <w:r>
              <w:rPr>
                <w:sz w:val="24"/>
                <w:szCs w:val="24"/>
              </w:rPr>
              <w:t xml:space="preserve"> местного времени по адресу, указанному в пункте 3 Информационной карты.</w:t>
            </w:r>
          </w:p>
        </w:tc>
      </w:tr>
      <w:tr w:rsidR="00C81787" w14:paraId="5C768439" w14:textId="77777777">
        <w:tc>
          <w:tcPr>
            <w:tcW w:w="426" w:type="dxa"/>
          </w:tcPr>
          <w:p w14:paraId="7A19F30E" w14:textId="77777777" w:rsidR="00C81787" w:rsidRDefault="00A922AA">
            <w:pPr>
              <w:pStyle w:val="1b"/>
              <w:ind w:left="-57" w:right="-108" w:firstLine="0"/>
              <w:rPr>
                <w:b/>
                <w:sz w:val="24"/>
                <w:szCs w:val="24"/>
              </w:rPr>
            </w:pPr>
            <w:r>
              <w:rPr>
                <w:b/>
                <w:sz w:val="24"/>
                <w:szCs w:val="24"/>
              </w:rPr>
              <w:t>10.</w:t>
            </w:r>
          </w:p>
        </w:tc>
        <w:tc>
          <w:tcPr>
            <w:tcW w:w="2126" w:type="dxa"/>
          </w:tcPr>
          <w:p w14:paraId="508E5486" w14:textId="77777777" w:rsidR="00C81787" w:rsidRDefault="00A922AA">
            <w:pPr>
              <w:pStyle w:val="Default"/>
              <w:rPr>
                <w:b/>
                <w:color w:val="auto"/>
              </w:rPr>
            </w:pPr>
            <w:r>
              <w:rPr>
                <w:b/>
                <w:color w:val="auto"/>
              </w:rPr>
              <w:t>Количество лотов</w:t>
            </w:r>
          </w:p>
        </w:tc>
        <w:tc>
          <w:tcPr>
            <w:tcW w:w="7200" w:type="dxa"/>
          </w:tcPr>
          <w:p w14:paraId="7F4D8865" w14:textId="77777777" w:rsidR="00C81787" w:rsidRDefault="00A922AA">
            <w:pPr>
              <w:pStyle w:val="1b"/>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C81787" w14:paraId="4ECB9738" w14:textId="77777777">
        <w:tc>
          <w:tcPr>
            <w:tcW w:w="426" w:type="dxa"/>
          </w:tcPr>
          <w:p w14:paraId="49BB7086" w14:textId="77777777" w:rsidR="00C81787" w:rsidRDefault="00A922AA">
            <w:pPr>
              <w:pStyle w:val="1b"/>
              <w:ind w:left="-57" w:right="-108" w:firstLine="0"/>
              <w:rPr>
                <w:b/>
                <w:sz w:val="24"/>
                <w:szCs w:val="24"/>
              </w:rPr>
            </w:pPr>
            <w:r>
              <w:rPr>
                <w:b/>
                <w:sz w:val="24"/>
                <w:szCs w:val="24"/>
              </w:rPr>
              <w:t>11.</w:t>
            </w:r>
          </w:p>
        </w:tc>
        <w:tc>
          <w:tcPr>
            <w:tcW w:w="2126" w:type="dxa"/>
          </w:tcPr>
          <w:p w14:paraId="36D89B26" w14:textId="77777777" w:rsidR="00C81787" w:rsidRDefault="00A922AA">
            <w:pPr>
              <w:pStyle w:val="Default"/>
              <w:rPr>
                <w:b/>
                <w:color w:val="auto"/>
              </w:rPr>
            </w:pPr>
            <w:r>
              <w:rPr>
                <w:b/>
                <w:color w:val="auto"/>
              </w:rPr>
              <w:t>Официальный язык</w:t>
            </w:r>
          </w:p>
        </w:tc>
        <w:tc>
          <w:tcPr>
            <w:tcW w:w="7200" w:type="dxa"/>
          </w:tcPr>
          <w:p w14:paraId="2EC4CBCF" w14:textId="77777777" w:rsidR="00C81787" w:rsidRDefault="00A922AA">
            <w:pPr>
              <w:pStyle w:val="aff2"/>
              <w:jc w:val="both"/>
              <w:rPr>
                <w:sz w:val="24"/>
                <w:szCs w:val="24"/>
              </w:rPr>
            </w:pPr>
            <w:r>
              <w:rPr>
                <w:sz w:val="24"/>
                <w:szCs w:val="24"/>
              </w:rPr>
              <w:t>Русский язык. Вся переписка, связанная с проведением Открытого конкурса, ведется на русском языке.</w:t>
            </w:r>
          </w:p>
        </w:tc>
      </w:tr>
      <w:tr w:rsidR="00C81787" w14:paraId="3C3F8C1A" w14:textId="77777777">
        <w:tc>
          <w:tcPr>
            <w:tcW w:w="426" w:type="dxa"/>
          </w:tcPr>
          <w:p w14:paraId="73752312" w14:textId="77777777" w:rsidR="00C81787" w:rsidRDefault="00A922AA">
            <w:pPr>
              <w:pStyle w:val="1b"/>
              <w:ind w:left="-57" w:right="-108" w:firstLine="0"/>
              <w:rPr>
                <w:b/>
                <w:sz w:val="24"/>
                <w:szCs w:val="24"/>
              </w:rPr>
            </w:pPr>
            <w:r>
              <w:rPr>
                <w:b/>
                <w:sz w:val="24"/>
                <w:szCs w:val="24"/>
              </w:rPr>
              <w:lastRenderedPageBreak/>
              <w:t>12.</w:t>
            </w:r>
          </w:p>
        </w:tc>
        <w:tc>
          <w:tcPr>
            <w:tcW w:w="2126" w:type="dxa"/>
          </w:tcPr>
          <w:p w14:paraId="6FCF60AC" w14:textId="77777777" w:rsidR="00C81787" w:rsidRDefault="00A922AA">
            <w:pPr>
              <w:pStyle w:val="Default"/>
              <w:rPr>
                <w:b/>
                <w:color w:val="auto"/>
              </w:rPr>
            </w:pPr>
            <w:r>
              <w:rPr>
                <w:b/>
                <w:color w:val="auto"/>
              </w:rPr>
              <w:t>Валюта Открытого конкурса</w:t>
            </w:r>
          </w:p>
        </w:tc>
        <w:tc>
          <w:tcPr>
            <w:tcW w:w="7200" w:type="dxa"/>
          </w:tcPr>
          <w:p w14:paraId="01BC9F7F" w14:textId="77777777" w:rsidR="00C81787" w:rsidRDefault="00A922AA">
            <w:pPr>
              <w:pStyle w:val="1b"/>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C81787" w14:paraId="0D40B1C4" w14:textId="77777777">
        <w:tc>
          <w:tcPr>
            <w:tcW w:w="426" w:type="dxa"/>
          </w:tcPr>
          <w:p w14:paraId="6CEE876E" w14:textId="77777777" w:rsidR="00C81787" w:rsidRDefault="00A922AA">
            <w:pPr>
              <w:pStyle w:val="1b"/>
              <w:ind w:left="-57" w:right="-108" w:firstLine="0"/>
              <w:rPr>
                <w:b/>
                <w:sz w:val="24"/>
                <w:szCs w:val="24"/>
              </w:rPr>
            </w:pPr>
            <w:r>
              <w:rPr>
                <w:b/>
                <w:sz w:val="24"/>
                <w:szCs w:val="24"/>
              </w:rPr>
              <w:t>13.</w:t>
            </w:r>
          </w:p>
        </w:tc>
        <w:tc>
          <w:tcPr>
            <w:tcW w:w="2126" w:type="dxa"/>
          </w:tcPr>
          <w:p w14:paraId="15CE6A78" w14:textId="77777777" w:rsidR="00C81787" w:rsidRDefault="00A922AA">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14:paraId="2AD73977" w14:textId="77777777" w:rsidR="00C81787" w:rsidRDefault="00A922AA">
            <w:pPr>
              <w:pStyle w:val="1b"/>
              <w:ind w:firstLine="0"/>
              <w:rPr>
                <w:sz w:val="24"/>
                <w:szCs w:val="24"/>
              </w:rPr>
            </w:pPr>
            <w:r>
              <w:rPr>
                <w:sz w:val="24"/>
                <w:szCs w:val="24"/>
              </w:rPr>
              <w:t>Оплата Услуг производится Заказчиком ежемесячно в течение 30 (тридцати) календарных дней после подписания Сторонами Универсального передаточного документа.</w:t>
            </w:r>
          </w:p>
          <w:p w14:paraId="1DC442BB" w14:textId="77777777" w:rsidR="00C81787" w:rsidRDefault="00C81787">
            <w:pPr>
              <w:pStyle w:val="1b"/>
              <w:ind w:firstLine="0"/>
              <w:rPr>
                <w:sz w:val="24"/>
                <w:szCs w:val="24"/>
              </w:rPr>
            </w:pPr>
          </w:p>
        </w:tc>
      </w:tr>
      <w:tr w:rsidR="00C81787" w14:paraId="333B2DE2" w14:textId="77777777">
        <w:tc>
          <w:tcPr>
            <w:tcW w:w="426" w:type="dxa"/>
          </w:tcPr>
          <w:p w14:paraId="05F057AA" w14:textId="77777777" w:rsidR="00C81787" w:rsidRDefault="00A922AA">
            <w:pPr>
              <w:pStyle w:val="1b"/>
              <w:ind w:left="-57" w:right="-108" w:firstLine="0"/>
              <w:rPr>
                <w:b/>
                <w:sz w:val="24"/>
                <w:szCs w:val="24"/>
              </w:rPr>
            </w:pPr>
            <w:r>
              <w:rPr>
                <w:b/>
                <w:sz w:val="24"/>
                <w:szCs w:val="24"/>
              </w:rPr>
              <w:t>14.</w:t>
            </w:r>
          </w:p>
        </w:tc>
        <w:tc>
          <w:tcPr>
            <w:tcW w:w="2126" w:type="dxa"/>
          </w:tcPr>
          <w:p w14:paraId="705FD5B8" w14:textId="77777777" w:rsidR="00C81787" w:rsidRDefault="00A922AA">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2796E031" w14:textId="77777777" w:rsidR="00C81787" w:rsidRDefault="00A922AA">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в течение </w:t>
            </w:r>
            <w:r w:rsidRPr="00A422E4">
              <w:t>12 месяцев с даты подписания договора</w:t>
            </w:r>
            <w:r>
              <w:t>.</w:t>
            </w:r>
          </w:p>
          <w:p w14:paraId="62238473" w14:textId="77777777" w:rsidR="00C81787" w:rsidRDefault="00C81787">
            <w:pPr>
              <w:pStyle w:val="Default"/>
              <w:jc w:val="both"/>
            </w:pPr>
          </w:p>
          <w:p w14:paraId="079D2904" w14:textId="77777777" w:rsidR="00C81787" w:rsidRDefault="00A922AA">
            <w:pPr>
              <w:pStyle w:val="Default"/>
              <w:jc w:val="both"/>
            </w:pPr>
            <w:r>
              <w:rPr>
                <w:b/>
                <w:bCs/>
                <w:color w:val="auto"/>
              </w:rPr>
              <w:t xml:space="preserve">Место </w:t>
            </w:r>
            <w:r>
              <w:rPr>
                <w:b/>
                <w:color w:val="auto"/>
              </w:rPr>
              <w:t xml:space="preserve">поставки товаров, выполнения работ, оказания услуг и т.д.: </w:t>
            </w:r>
            <w:r>
              <w:t>Российская Федерация, г. Москва, пер. Оружейный, 19</w:t>
            </w:r>
          </w:p>
        </w:tc>
      </w:tr>
      <w:tr w:rsidR="00C81787" w14:paraId="63917476" w14:textId="77777777">
        <w:tc>
          <w:tcPr>
            <w:tcW w:w="426" w:type="dxa"/>
          </w:tcPr>
          <w:p w14:paraId="005C101F" w14:textId="77777777" w:rsidR="00C81787" w:rsidRDefault="00A922AA">
            <w:pPr>
              <w:pStyle w:val="1b"/>
              <w:ind w:left="-57" w:right="-108" w:firstLine="0"/>
              <w:rPr>
                <w:b/>
                <w:sz w:val="24"/>
                <w:szCs w:val="24"/>
              </w:rPr>
            </w:pPr>
            <w:r>
              <w:rPr>
                <w:b/>
                <w:sz w:val="24"/>
                <w:szCs w:val="24"/>
              </w:rPr>
              <w:t>15.</w:t>
            </w:r>
          </w:p>
        </w:tc>
        <w:tc>
          <w:tcPr>
            <w:tcW w:w="2126" w:type="dxa"/>
          </w:tcPr>
          <w:p w14:paraId="66E320A5" w14:textId="77777777" w:rsidR="00C81787" w:rsidRDefault="00A922AA">
            <w:pPr>
              <w:pStyle w:val="Default"/>
              <w:rPr>
                <w:b/>
                <w:color w:val="auto"/>
              </w:rPr>
            </w:pPr>
            <w:r>
              <w:rPr>
                <w:b/>
                <w:color w:val="auto"/>
              </w:rPr>
              <w:t>Состав и количество (объем) товаров, работ, услуг</w:t>
            </w:r>
          </w:p>
        </w:tc>
        <w:tc>
          <w:tcPr>
            <w:tcW w:w="7200" w:type="dxa"/>
          </w:tcPr>
          <w:p w14:paraId="32683A4D" w14:textId="77777777" w:rsidR="00C81787" w:rsidRDefault="00A922AA">
            <w:pPr>
              <w:pStyle w:val="1b"/>
              <w:ind w:firstLine="0"/>
              <w:rPr>
                <w:sz w:val="24"/>
                <w:szCs w:val="24"/>
              </w:rPr>
            </w:pPr>
            <w:r>
              <w:rPr>
                <w:sz w:val="24"/>
                <w:szCs w:val="24"/>
              </w:rPr>
              <w:t>Состав и объем определен в разделе 4 «Техническое задание» документации о закупке.</w:t>
            </w:r>
          </w:p>
        </w:tc>
      </w:tr>
      <w:tr w:rsidR="00C81787" w14:paraId="61810967" w14:textId="77777777">
        <w:tc>
          <w:tcPr>
            <w:tcW w:w="426" w:type="dxa"/>
          </w:tcPr>
          <w:p w14:paraId="5E2DC090" w14:textId="77777777" w:rsidR="00C81787" w:rsidRDefault="00A922AA">
            <w:pPr>
              <w:pStyle w:val="1b"/>
              <w:ind w:left="-57" w:right="-108" w:firstLine="0"/>
              <w:rPr>
                <w:b/>
                <w:sz w:val="24"/>
                <w:szCs w:val="24"/>
              </w:rPr>
            </w:pPr>
            <w:r>
              <w:rPr>
                <w:b/>
                <w:sz w:val="24"/>
                <w:szCs w:val="24"/>
              </w:rPr>
              <w:t>16.</w:t>
            </w:r>
          </w:p>
        </w:tc>
        <w:tc>
          <w:tcPr>
            <w:tcW w:w="2126" w:type="dxa"/>
          </w:tcPr>
          <w:p w14:paraId="1C412B28" w14:textId="77777777" w:rsidR="00C81787" w:rsidRDefault="00A922AA">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C81787" w14:paraId="2804CB0A" w14:textId="77777777">
              <w:tc>
                <w:tcPr>
                  <w:tcW w:w="534" w:type="dxa"/>
                  <w:tcBorders>
                    <w:top w:val="single" w:sz="4" w:space="0" w:color="auto"/>
                    <w:left w:val="single" w:sz="4" w:space="0" w:color="auto"/>
                    <w:bottom w:val="single" w:sz="4" w:space="0" w:color="auto"/>
                    <w:right w:val="single" w:sz="4" w:space="0" w:color="auto"/>
                  </w:tcBorders>
                </w:tcPr>
                <w:p w14:paraId="0B216504" w14:textId="77777777" w:rsidR="00C81787" w:rsidRDefault="00A922AA">
                  <w:pPr>
                    <w:rPr>
                      <w:sz w:val="20"/>
                      <w:szCs w:val="20"/>
                    </w:rPr>
                  </w:pPr>
                  <w:r>
                    <w:rPr>
                      <w:sz w:val="20"/>
                      <w:szCs w:val="20"/>
                    </w:rPr>
                    <w:t xml:space="preserve">№ </w:t>
                  </w:r>
                </w:p>
                <w:p w14:paraId="1B2D08DF" w14:textId="77777777" w:rsidR="00C81787" w:rsidRDefault="00A922AA">
                  <w:pPr>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tcPr>
                <w:p w14:paraId="29BA1241" w14:textId="77777777" w:rsidR="00C81787" w:rsidRDefault="00A922AA">
                  <w:pPr>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tcPr>
                <w:p w14:paraId="625B06C7" w14:textId="77777777" w:rsidR="00C81787" w:rsidRDefault="00A922AA">
                  <w:pPr>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tcPr>
                <w:p w14:paraId="591FDEDA" w14:textId="77777777" w:rsidR="00C81787" w:rsidRDefault="00A922AA">
                  <w:pPr>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tcPr>
                <w:p w14:paraId="36B533E0" w14:textId="77777777" w:rsidR="00C81787" w:rsidRDefault="00A922AA">
                  <w:pPr>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tcPr>
                <w:p w14:paraId="6093FAAE" w14:textId="77777777" w:rsidR="00C81787" w:rsidRDefault="00A922AA">
                  <w:pPr>
                    <w:ind w:left="-57" w:right="85"/>
                    <w:rPr>
                      <w:sz w:val="20"/>
                      <w:szCs w:val="20"/>
                    </w:rPr>
                  </w:pPr>
                  <w:r>
                    <w:rPr>
                      <w:sz w:val="20"/>
                      <w:szCs w:val="20"/>
                    </w:rPr>
                    <w:t>Номер строки ПЗ</w:t>
                  </w:r>
                </w:p>
              </w:tc>
            </w:tr>
            <w:tr w:rsidR="00C81787" w14:paraId="0CDE39EF" w14:textId="77777777">
              <w:tc>
                <w:tcPr>
                  <w:tcW w:w="534" w:type="dxa"/>
                  <w:tcBorders>
                    <w:top w:val="single" w:sz="4" w:space="0" w:color="auto"/>
                    <w:left w:val="single" w:sz="4" w:space="0" w:color="auto"/>
                    <w:bottom w:val="single" w:sz="4" w:space="0" w:color="auto"/>
                    <w:right w:val="single" w:sz="4" w:space="0" w:color="auto"/>
                  </w:tcBorders>
                </w:tcPr>
                <w:p w14:paraId="5AEE12B3" w14:textId="77777777" w:rsidR="00C81787" w:rsidRDefault="00A922AA">
                  <w:pPr>
                    <w:tabs>
                      <w:tab w:val="left" w:pos="313"/>
                    </w:tabs>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7A505595" w14:textId="77777777" w:rsidR="00C81787" w:rsidRDefault="00A922AA">
                  <w:pPr>
                    <w:rPr>
                      <w:sz w:val="22"/>
                      <w:szCs w:val="22"/>
                    </w:rPr>
                  </w:pPr>
                  <w:r>
                    <w:rPr>
                      <w:sz w:val="22"/>
                      <w:szCs w:val="22"/>
                    </w:rPr>
                    <w:t>62.02.10.000</w:t>
                  </w:r>
                </w:p>
              </w:tc>
              <w:tc>
                <w:tcPr>
                  <w:tcW w:w="1417" w:type="dxa"/>
                  <w:tcBorders>
                    <w:top w:val="single" w:sz="4" w:space="0" w:color="auto"/>
                    <w:left w:val="single" w:sz="4" w:space="0" w:color="auto"/>
                    <w:bottom w:val="single" w:sz="4" w:space="0" w:color="auto"/>
                    <w:right w:val="single" w:sz="4" w:space="0" w:color="auto"/>
                  </w:tcBorders>
                </w:tcPr>
                <w:p w14:paraId="76F03F4B" w14:textId="77777777" w:rsidR="00C81787" w:rsidRDefault="00A922AA">
                  <w:pPr>
                    <w:rPr>
                      <w:sz w:val="22"/>
                      <w:szCs w:val="22"/>
                    </w:rPr>
                  </w:pPr>
                  <w:r>
                    <w:rPr>
                      <w:sz w:val="22"/>
                      <w:szCs w:val="22"/>
                    </w:rPr>
                    <w:t>62</w:t>
                  </w:r>
                </w:p>
              </w:tc>
              <w:tc>
                <w:tcPr>
                  <w:tcW w:w="1134" w:type="dxa"/>
                  <w:tcBorders>
                    <w:top w:val="single" w:sz="4" w:space="0" w:color="auto"/>
                    <w:left w:val="single" w:sz="4" w:space="0" w:color="auto"/>
                    <w:bottom w:val="single" w:sz="4" w:space="0" w:color="auto"/>
                    <w:right w:val="single" w:sz="4" w:space="0" w:color="auto"/>
                  </w:tcBorders>
                </w:tcPr>
                <w:p w14:paraId="79B91E59" w14:textId="77777777" w:rsidR="00C81787" w:rsidRDefault="00A922AA">
                  <w:pPr>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14:paraId="4DCE3125" w14:textId="77777777" w:rsidR="00C81787" w:rsidRDefault="00A922AA">
                  <w:pPr>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tcPr>
                <w:p w14:paraId="7A40392C" w14:textId="77777777" w:rsidR="00C81787" w:rsidRDefault="00A922AA">
                  <w:pPr>
                    <w:rPr>
                      <w:sz w:val="22"/>
                      <w:szCs w:val="22"/>
                    </w:rPr>
                  </w:pPr>
                  <w:r>
                    <w:rPr>
                      <w:sz w:val="22"/>
                      <w:szCs w:val="22"/>
                    </w:rPr>
                    <w:t>158</w:t>
                  </w:r>
                </w:p>
              </w:tc>
            </w:tr>
          </w:tbl>
          <w:p w14:paraId="44613D7F" w14:textId="77777777" w:rsidR="00C81787" w:rsidRDefault="00C81787"/>
        </w:tc>
      </w:tr>
      <w:tr w:rsidR="00C81787" w14:paraId="73C45DF3" w14:textId="77777777">
        <w:tc>
          <w:tcPr>
            <w:tcW w:w="426" w:type="dxa"/>
          </w:tcPr>
          <w:p w14:paraId="2E528D36" w14:textId="77777777" w:rsidR="00C81787" w:rsidRDefault="00A922AA">
            <w:pPr>
              <w:pStyle w:val="1b"/>
              <w:ind w:left="-57" w:right="-108" w:firstLine="0"/>
              <w:rPr>
                <w:b/>
                <w:sz w:val="24"/>
                <w:szCs w:val="24"/>
              </w:rPr>
            </w:pPr>
            <w:r>
              <w:rPr>
                <w:b/>
                <w:sz w:val="24"/>
                <w:szCs w:val="24"/>
              </w:rPr>
              <w:t>17.</w:t>
            </w:r>
          </w:p>
        </w:tc>
        <w:tc>
          <w:tcPr>
            <w:tcW w:w="2126" w:type="dxa"/>
          </w:tcPr>
          <w:p w14:paraId="30000D76" w14:textId="77777777" w:rsidR="00C81787" w:rsidRDefault="00A922AA">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14:paraId="0D112E3A" w14:textId="77777777" w:rsidR="00C81787" w:rsidRPr="00945332" w:rsidRDefault="00A922AA" w:rsidP="00980C64">
            <w:pPr>
              <w:pStyle w:val="affb"/>
              <w:numPr>
                <w:ilvl w:val="0"/>
                <w:numId w:val="14"/>
              </w:numPr>
              <w:ind w:left="0" w:firstLine="397"/>
              <w:jc w:val="both"/>
              <w:rPr>
                <w:b/>
                <w:i/>
              </w:rPr>
            </w:pPr>
            <w:r w:rsidRPr="00945332">
              <w:rPr>
                <w:b/>
                <w:i/>
              </w:rPr>
              <w:t>Помимо указанных в пунктах 2.1 и 2.2 настоящей документации о закупке требований к претенденту/участнику предъявляются следующие требования:</w:t>
            </w:r>
          </w:p>
          <w:p w14:paraId="6727300C" w14:textId="77777777" w:rsidR="00C81787" w:rsidRDefault="00A922AA" w:rsidP="00980C64">
            <w:pPr>
              <w:pStyle w:val="affb"/>
              <w:numPr>
                <w:ilvl w:val="1"/>
                <w:numId w:val="14"/>
              </w:numPr>
              <w:ind w:left="0" w:firstLine="397"/>
              <w:jc w:val="both"/>
            </w:pPr>
            <w:r>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656B396A" w14:textId="77777777" w:rsidR="00C81787" w:rsidRDefault="00A922AA" w:rsidP="00980C64">
            <w:pPr>
              <w:pStyle w:val="affb"/>
              <w:numPr>
                <w:ilvl w:val="1"/>
                <w:numId w:val="14"/>
              </w:numPr>
              <w:ind w:left="0" w:firstLine="397"/>
              <w:jc w:val="both"/>
            </w:pPr>
            <w:r>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14:paraId="5D86776A" w14:textId="1269C5A2" w:rsidR="00C81787" w:rsidRDefault="00A922AA" w:rsidP="00980C64">
            <w:pPr>
              <w:pStyle w:val="affb"/>
              <w:numPr>
                <w:ilvl w:val="1"/>
                <w:numId w:val="14"/>
              </w:numPr>
              <w:ind w:left="0" w:firstLine="397"/>
              <w:jc w:val="both"/>
            </w:pPr>
            <w:r>
              <w:t xml:space="preserve">наличие </w:t>
            </w:r>
            <w:r w:rsidR="001253DF">
              <w:t xml:space="preserve">за 2020-2023 годы </w:t>
            </w:r>
            <w:r>
              <w:t xml:space="preserve">опыта </w:t>
            </w:r>
            <w:r w:rsidR="001253DF">
              <w:t>оказания услуг не менее чем по трем договорам на</w:t>
            </w:r>
            <w:r w:rsidR="001253DF" w:rsidRPr="001253DF">
              <w:t xml:space="preserve"> предоставлени</w:t>
            </w:r>
            <w:r w:rsidR="001253DF">
              <w:t>е</w:t>
            </w:r>
            <w:r w:rsidR="001253DF" w:rsidRPr="001253DF">
              <w:t xml:space="preserve"> сервисов поддержки пользователей и инфраструктуры для клиентов с количеством пользователей 3000 и </w:t>
            </w:r>
            <w:r w:rsidR="00F67461">
              <w:t xml:space="preserve">на </w:t>
            </w:r>
            <w:r w:rsidR="00980C64">
              <w:t xml:space="preserve">общую </w:t>
            </w:r>
            <w:r w:rsidR="00F67461">
              <w:t>сумму не менее 100 000 000 рублей</w:t>
            </w:r>
            <w:r>
              <w:t>;</w:t>
            </w:r>
          </w:p>
          <w:p w14:paraId="55DB5AC3" w14:textId="7ECF8C13" w:rsidR="00C81787" w:rsidRDefault="00A922AA" w:rsidP="00980C64">
            <w:pPr>
              <w:pStyle w:val="affb"/>
              <w:numPr>
                <w:ilvl w:val="1"/>
                <w:numId w:val="14"/>
              </w:numPr>
              <w:ind w:left="0" w:firstLine="397"/>
              <w:jc w:val="both"/>
            </w:pPr>
            <w:r>
              <w:t>наличие у Претендента собственного центра оказания услуг, работающего в режиме 24х7;</w:t>
            </w:r>
          </w:p>
          <w:p w14:paraId="5B35CC3F" w14:textId="071218BD" w:rsidR="00C81787" w:rsidRDefault="00A922AA" w:rsidP="00980C64">
            <w:pPr>
              <w:pStyle w:val="affb"/>
              <w:numPr>
                <w:ilvl w:val="1"/>
                <w:numId w:val="14"/>
              </w:numPr>
              <w:ind w:left="0" w:firstLine="397"/>
              <w:jc w:val="both"/>
            </w:pPr>
            <w:r>
              <w:t xml:space="preserve">претендент должен состоять в </w:t>
            </w:r>
            <w:r w:rsidR="00A422E4" w:rsidRPr="00A422E4">
              <w:t>Реестре аккредитованных ИТ-компаний (</w:t>
            </w:r>
            <w:hyperlink r:id="rId30" w:history="1">
              <w:r w:rsidR="00A422E4" w:rsidRPr="00BF7659">
                <w:rPr>
                  <w:rStyle w:val="ac"/>
                </w:rPr>
                <w:t>https://www.gosuslugi.ru/itorgs</w:t>
              </w:r>
            </w:hyperlink>
            <w:r w:rsidR="00A422E4" w:rsidRPr="00A422E4">
              <w:t>)</w:t>
            </w:r>
            <w:r>
              <w:t>;</w:t>
            </w:r>
          </w:p>
          <w:p w14:paraId="39E96BD2" w14:textId="77777777" w:rsidR="00C81787" w:rsidRDefault="00A922AA" w:rsidP="00980C64">
            <w:pPr>
              <w:pStyle w:val="affb"/>
              <w:numPr>
                <w:ilvl w:val="1"/>
                <w:numId w:val="14"/>
              </w:numPr>
              <w:ind w:left="0" w:firstLine="397"/>
              <w:jc w:val="both"/>
            </w:pPr>
            <w:r>
              <w:t xml:space="preserve">претендент должен иметь действующие сертификаты: </w:t>
            </w:r>
            <w:r>
              <w:rPr>
                <w:lang w:val="en-US"/>
              </w:rPr>
              <w:t>ISO</w:t>
            </w:r>
            <w:r>
              <w:t xml:space="preserve"> 9001 – Управление качеством, </w:t>
            </w:r>
            <w:r>
              <w:rPr>
                <w:lang w:val="en-US"/>
              </w:rPr>
              <w:t>ISO</w:t>
            </w:r>
            <w:r>
              <w:t xml:space="preserve"> 20000 – Управление ИТ услугами;</w:t>
            </w:r>
          </w:p>
          <w:p w14:paraId="5C27D935" w14:textId="53888576" w:rsidR="0019232E" w:rsidRDefault="00A922AA" w:rsidP="0019232E">
            <w:pPr>
              <w:pStyle w:val="affb"/>
              <w:numPr>
                <w:ilvl w:val="1"/>
                <w:numId w:val="14"/>
              </w:numPr>
              <w:ind w:left="0" w:firstLine="397"/>
              <w:jc w:val="both"/>
            </w:pPr>
            <w:r>
              <w:t xml:space="preserve">претендент должен иметь </w:t>
            </w:r>
            <w:r w:rsidR="0019232E">
              <w:t xml:space="preserve">в </w:t>
            </w:r>
            <w:r>
              <w:t>штате</w:t>
            </w:r>
            <w:r w:rsidR="0019232E">
              <w:t>:</w:t>
            </w:r>
          </w:p>
          <w:p w14:paraId="3067A77B" w14:textId="40C6BEB8" w:rsidR="00C81787" w:rsidRDefault="00A922AA" w:rsidP="00E90785">
            <w:pPr>
              <w:pStyle w:val="affb"/>
              <w:ind w:left="0" w:firstLine="397"/>
              <w:jc w:val="both"/>
            </w:pPr>
            <w:r>
              <w:t xml:space="preserve">- не менее </w:t>
            </w:r>
            <w:r w:rsidR="0019232E">
              <w:t>10</w:t>
            </w:r>
            <w:r>
              <w:t xml:space="preserve"> </w:t>
            </w:r>
            <w:r w:rsidR="0019232E">
              <w:t xml:space="preserve">специалистов, имеющих </w:t>
            </w:r>
            <w:r>
              <w:t xml:space="preserve">сертификат </w:t>
            </w:r>
            <w:r w:rsidRPr="00E90785">
              <w:t>ITIL</w:t>
            </w:r>
            <w:r>
              <w:t xml:space="preserve"> </w:t>
            </w:r>
            <w:r w:rsidRPr="00E90785">
              <w:t>v</w:t>
            </w:r>
            <w:r>
              <w:t xml:space="preserve">3 </w:t>
            </w:r>
            <w:r w:rsidRPr="00E90785">
              <w:t>Foundation</w:t>
            </w:r>
            <w:r>
              <w:t xml:space="preserve"> </w:t>
            </w:r>
            <w:r w:rsidR="0019232E">
              <w:t>(</w:t>
            </w:r>
            <w:r>
              <w:t>или более новая версия</w:t>
            </w:r>
            <w:r w:rsidR="0019232E">
              <w:t>)</w:t>
            </w:r>
            <w:r>
              <w:t>;</w:t>
            </w:r>
          </w:p>
          <w:p w14:paraId="1390DB06" w14:textId="1EF70059" w:rsidR="00C81787" w:rsidRDefault="00A922AA" w:rsidP="00980C64">
            <w:pPr>
              <w:pStyle w:val="affb"/>
              <w:ind w:left="0" w:firstLine="397"/>
              <w:jc w:val="both"/>
            </w:pPr>
            <w:r>
              <w:lastRenderedPageBreak/>
              <w:t xml:space="preserve"> - не менее 1-ого специалиста</w:t>
            </w:r>
            <w:r w:rsidR="0019232E">
              <w:t>, имеющего</w:t>
            </w:r>
            <w:r>
              <w:t xml:space="preserve"> сертификат </w:t>
            </w:r>
            <w:r>
              <w:rPr>
                <w:lang w:val="en-US"/>
              </w:rPr>
              <w:t>ITIL</w:t>
            </w:r>
            <w:r>
              <w:t xml:space="preserve"> </w:t>
            </w:r>
            <w:r>
              <w:rPr>
                <w:lang w:val="en-US"/>
              </w:rPr>
              <w:t>v</w:t>
            </w:r>
            <w:r>
              <w:t xml:space="preserve">3 </w:t>
            </w:r>
            <w:r>
              <w:rPr>
                <w:lang w:val="en-US"/>
              </w:rPr>
              <w:t>Expert</w:t>
            </w:r>
            <w:r>
              <w:t xml:space="preserve"> </w:t>
            </w:r>
            <w:r w:rsidR="0019232E">
              <w:t>(</w:t>
            </w:r>
            <w:r>
              <w:t>или более нов</w:t>
            </w:r>
            <w:r w:rsidR="0019232E">
              <w:t>ая</w:t>
            </w:r>
            <w:r>
              <w:t xml:space="preserve"> верси</w:t>
            </w:r>
            <w:r w:rsidR="0019232E">
              <w:t>я)</w:t>
            </w:r>
            <w:r>
              <w:t>;</w:t>
            </w:r>
          </w:p>
          <w:p w14:paraId="372F37A4" w14:textId="2C36E66B" w:rsidR="00C81787" w:rsidRDefault="00A922AA" w:rsidP="00980C64">
            <w:pPr>
              <w:pStyle w:val="affb"/>
              <w:numPr>
                <w:ilvl w:val="1"/>
                <w:numId w:val="14"/>
              </w:numPr>
              <w:ind w:left="0" w:firstLine="397"/>
              <w:jc w:val="both"/>
            </w:pPr>
            <w:r>
              <w:t xml:space="preserve">осуществлять электронный документооборот (далее – ЭДО) с Заказчиком с помощью операторов </w:t>
            </w:r>
            <w:r w:rsidRPr="00945332">
              <w:t>ЭДО указанных</w:t>
            </w:r>
            <w:r>
              <w:t xml:space="preserve"> в списке реестра на сайте Федеральной налоговой службы (</w:t>
            </w:r>
            <w:hyperlink r:id="rId31" w:history="1">
              <w:r w:rsidR="00E90785" w:rsidRPr="00BF7659">
                <w:rPr>
                  <w:rStyle w:val="ac"/>
                  <w:lang w:val="en-US"/>
                </w:rPr>
                <w:t>https</w:t>
              </w:r>
              <w:r w:rsidR="00E90785" w:rsidRPr="00BF7659">
                <w:rPr>
                  <w:rStyle w:val="ac"/>
                </w:rPr>
                <w:t>://</w:t>
              </w:r>
              <w:r w:rsidR="00E90785" w:rsidRPr="00BF7659">
                <w:rPr>
                  <w:rStyle w:val="ac"/>
                  <w:lang w:val="en-US"/>
                </w:rPr>
                <w:t>www</w:t>
              </w:r>
              <w:r w:rsidR="00E90785" w:rsidRPr="00BF7659">
                <w:rPr>
                  <w:rStyle w:val="ac"/>
                </w:rPr>
                <w:t>.</w:t>
              </w:r>
              <w:proofErr w:type="spellStart"/>
              <w:r w:rsidR="00E90785" w:rsidRPr="00BF7659">
                <w:rPr>
                  <w:rStyle w:val="ac"/>
                  <w:lang w:val="en-US"/>
                </w:rPr>
                <w:t>nalog</w:t>
              </w:r>
              <w:proofErr w:type="spellEnd"/>
              <w:r w:rsidR="00E90785" w:rsidRPr="00BF7659">
                <w:rPr>
                  <w:rStyle w:val="ac"/>
                </w:rPr>
                <w:t>.</w:t>
              </w:r>
              <w:proofErr w:type="spellStart"/>
              <w:r w:rsidR="00E90785" w:rsidRPr="00BF7659">
                <w:rPr>
                  <w:rStyle w:val="ac"/>
                  <w:lang w:val="en-US"/>
                </w:rPr>
                <w:t>ru</w:t>
              </w:r>
              <w:proofErr w:type="spellEnd"/>
            </w:hyperlink>
            <w:r>
              <w:t>) на условиях, изложенных в проекте договора (приложение к документации о закупке).</w:t>
            </w:r>
          </w:p>
          <w:p w14:paraId="3F3A3AEA" w14:textId="77777777" w:rsidR="00C81787" w:rsidRPr="00945332" w:rsidRDefault="00A922AA" w:rsidP="00945332">
            <w:pPr>
              <w:pStyle w:val="affb"/>
              <w:numPr>
                <w:ilvl w:val="0"/>
                <w:numId w:val="14"/>
              </w:numPr>
              <w:ind w:left="0" w:firstLine="397"/>
              <w:jc w:val="both"/>
              <w:rPr>
                <w:b/>
                <w:i/>
              </w:rPr>
            </w:pPr>
            <w:r w:rsidRPr="00945332">
              <w:rPr>
                <w:b/>
                <w:i/>
              </w:rP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37F2EF6F" w14:textId="77777777" w:rsidR="00C81787" w:rsidRDefault="00A922AA" w:rsidP="00945332">
            <w:pPr>
              <w:pStyle w:val="affb"/>
              <w:numPr>
                <w:ilvl w:val="1"/>
                <w:numId w:val="14"/>
              </w:numPr>
              <w:ind w:left="0" w:firstLine="397"/>
              <w:jc w:val="both"/>
            </w:pPr>
            <w:r>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7DD859A6" w14:textId="10A9D53F" w:rsidR="00C81787" w:rsidRDefault="00A922AA" w:rsidP="00945332">
            <w:pPr>
              <w:pStyle w:val="affb"/>
              <w:numPr>
                <w:ilvl w:val="1"/>
                <w:numId w:val="14"/>
              </w:numPr>
              <w:ind w:left="0" w:firstLine="397"/>
              <w:jc w:val="both"/>
            </w:pPr>
            <w:r>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hyperlink r:id="rId32" w:history="1">
              <w:r w:rsidR="00945332" w:rsidRPr="00BF7659">
                <w:rPr>
                  <w:rStyle w:val="ac"/>
                  <w:lang w:val="en-US"/>
                </w:rPr>
                <w:t>https</w:t>
              </w:r>
              <w:r w:rsidR="00945332" w:rsidRPr="00BF7659">
                <w:rPr>
                  <w:rStyle w:val="ac"/>
                </w:rPr>
                <w:t>://</w:t>
              </w:r>
              <w:r w:rsidR="00945332" w:rsidRPr="00BF7659">
                <w:rPr>
                  <w:rStyle w:val="ac"/>
                  <w:lang w:val="en-US"/>
                </w:rPr>
                <w:t>service</w:t>
              </w:r>
              <w:r w:rsidR="00945332" w:rsidRPr="00BF7659">
                <w:rPr>
                  <w:rStyle w:val="ac"/>
                </w:rPr>
                <w:t>.</w:t>
              </w:r>
              <w:r w:rsidR="00945332" w:rsidRPr="00BF7659">
                <w:rPr>
                  <w:rStyle w:val="ac"/>
                  <w:lang w:val="en-US"/>
                </w:rPr>
                <w:t>nalog</w:t>
              </w:r>
              <w:r w:rsidR="00945332" w:rsidRPr="00BF7659">
                <w:rPr>
                  <w:rStyle w:val="ac"/>
                </w:rPr>
                <w:t>.</w:t>
              </w:r>
              <w:r w:rsidR="00945332" w:rsidRPr="00BF7659">
                <w:rPr>
                  <w:rStyle w:val="ac"/>
                  <w:lang w:val="en-US"/>
                </w:rPr>
                <w:t>ru</w:t>
              </w:r>
              <w:r w:rsidR="00945332" w:rsidRPr="00BF7659">
                <w:rPr>
                  <w:rStyle w:val="ac"/>
                </w:rPr>
                <w:t>/</w:t>
              </w:r>
              <w:r w:rsidR="00945332" w:rsidRPr="00BF7659">
                <w:rPr>
                  <w:rStyle w:val="ac"/>
                  <w:lang w:val="en-US"/>
                </w:rPr>
                <w:t>zd</w:t>
              </w:r>
              <w:r w:rsidR="00945332" w:rsidRPr="00BF7659">
                <w:rPr>
                  <w:rStyle w:val="ac"/>
                </w:rPr>
                <w:t>.</w:t>
              </w:r>
              <w:r w:rsidR="00945332" w:rsidRPr="00BF7659">
                <w:rPr>
                  <w:rStyle w:val="ac"/>
                  <w:lang w:val="en-US"/>
                </w:rPr>
                <w:t>do</w:t>
              </w:r>
            </w:hyperlink>
            <w:r>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33" w:history="1">
              <w:r w:rsidR="00945332" w:rsidRPr="00BF7659">
                <w:rPr>
                  <w:rStyle w:val="ac"/>
                  <w:lang w:val="en-US"/>
                </w:rPr>
                <w:t>https</w:t>
              </w:r>
              <w:r w:rsidR="00945332" w:rsidRPr="00BF7659">
                <w:rPr>
                  <w:rStyle w:val="ac"/>
                </w:rPr>
                <w:t>://</w:t>
              </w:r>
              <w:r w:rsidR="00945332" w:rsidRPr="00BF7659">
                <w:rPr>
                  <w:rStyle w:val="ac"/>
                  <w:lang w:val="en-US"/>
                </w:rPr>
                <w:t>service</w:t>
              </w:r>
              <w:r w:rsidR="00945332" w:rsidRPr="00BF7659">
                <w:rPr>
                  <w:rStyle w:val="ac"/>
                </w:rPr>
                <w:t>.</w:t>
              </w:r>
              <w:r w:rsidR="00945332" w:rsidRPr="00BF7659">
                <w:rPr>
                  <w:rStyle w:val="ac"/>
                  <w:lang w:val="en-US"/>
                </w:rPr>
                <w:t>nalog</w:t>
              </w:r>
              <w:r w:rsidR="00945332" w:rsidRPr="00BF7659">
                <w:rPr>
                  <w:rStyle w:val="ac"/>
                </w:rPr>
                <w:t>.</w:t>
              </w:r>
              <w:r w:rsidR="00945332" w:rsidRPr="00BF7659">
                <w:rPr>
                  <w:rStyle w:val="ac"/>
                  <w:lang w:val="en-US"/>
                </w:rPr>
                <w:t>ru</w:t>
              </w:r>
              <w:r w:rsidR="00945332" w:rsidRPr="00BF7659">
                <w:rPr>
                  <w:rStyle w:val="ac"/>
                </w:rPr>
                <w:t>/</w:t>
              </w:r>
              <w:r w:rsidR="00945332" w:rsidRPr="00BF7659">
                <w:rPr>
                  <w:rStyle w:val="ac"/>
                  <w:lang w:val="en-US"/>
                </w:rPr>
                <w:t>zd</w:t>
              </w:r>
              <w:r w:rsidR="00945332" w:rsidRPr="00BF7659">
                <w:rPr>
                  <w:rStyle w:val="ac"/>
                </w:rPr>
                <w:t>.</w:t>
              </w:r>
              <w:r w:rsidR="00945332" w:rsidRPr="00BF7659">
                <w:rPr>
                  <w:rStyle w:val="ac"/>
                  <w:lang w:val="en-US"/>
                </w:rPr>
                <w:t>do</w:t>
              </w:r>
            </w:hyperlink>
            <w:r>
              <w:t>);</w:t>
            </w:r>
          </w:p>
          <w:p w14:paraId="6FF43DD2" w14:textId="39D0B643" w:rsidR="00C81787" w:rsidRDefault="00A922AA" w:rsidP="00945332">
            <w:pPr>
              <w:pStyle w:val="affb"/>
              <w:numPr>
                <w:ilvl w:val="1"/>
                <w:numId w:val="14"/>
              </w:numPr>
              <w:ind w:left="0" w:firstLine="397"/>
              <w:jc w:val="both"/>
            </w:pPr>
            <w:r>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t>неприостановлении</w:t>
            </w:r>
            <w:proofErr w:type="spellEnd"/>
            <w:r>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34" w:history="1">
              <w:r w:rsidR="00945332" w:rsidRPr="00BF7659">
                <w:rPr>
                  <w:rStyle w:val="ac"/>
                  <w:lang w:val="en-US"/>
                </w:rPr>
                <w:t>http</w:t>
              </w:r>
              <w:r w:rsidR="00945332" w:rsidRPr="00BF7659">
                <w:rPr>
                  <w:rStyle w:val="ac"/>
                </w:rPr>
                <w:t>://</w:t>
              </w:r>
              <w:r w:rsidR="00945332" w:rsidRPr="00BF7659">
                <w:rPr>
                  <w:rStyle w:val="ac"/>
                  <w:lang w:val="en-US"/>
                </w:rPr>
                <w:t>fssprus</w:t>
              </w:r>
              <w:r w:rsidR="00945332" w:rsidRPr="00BF7659">
                <w:rPr>
                  <w:rStyle w:val="ac"/>
                </w:rPr>
                <w:t>.</w:t>
              </w:r>
              <w:r w:rsidR="00945332" w:rsidRPr="00BF7659">
                <w:rPr>
                  <w:rStyle w:val="ac"/>
                  <w:lang w:val="en-US"/>
                </w:rPr>
                <w:t>ru</w:t>
              </w:r>
              <w:r w:rsidR="00945332" w:rsidRPr="00BF7659">
                <w:rPr>
                  <w:rStyle w:val="ac"/>
                </w:rPr>
                <w:t>/</w:t>
              </w:r>
              <w:r w:rsidR="00945332" w:rsidRPr="00BF7659">
                <w:rPr>
                  <w:rStyle w:val="ac"/>
                  <w:lang w:val="en-US"/>
                </w:rPr>
                <w:t>iss</w:t>
              </w:r>
              <w:r w:rsidR="00945332" w:rsidRPr="00BF7659">
                <w:rPr>
                  <w:rStyle w:val="ac"/>
                </w:rPr>
                <w:t>/</w:t>
              </w:r>
              <w:r w:rsidR="00945332" w:rsidRPr="00BF7659">
                <w:rPr>
                  <w:rStyle w:val="ac"/>
                  <w:lang w:val="en-US"/>
                </w:rPr>
                <w:t>ip</w:t>
              </w:r>
            </w:hyperlink>
            <w:r>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hyperlink r:id="rId35" w:history="1">
              <w:r w:rsidR="00345F80" w:rsidRPr="00BF7659">
                <w:rPr>
                  <w:rStyle w:val="ac"/>
                  <w:lang w:val="en-US"/>
                </w:rPr>
                <w:t>http</w:t>
              </w:r>
              <w:r w:rsidR="00345F80" w:rsidRPr="00BF7659">
                <w:rPr>
                  <w:rStyle w:val="ac"/>
                </w:rPr>
                <w:t>://</w:t>
              </w:r>
              <w:r w:rsidR="00345F80" w:rsidRPr="00BF7659">
                <w:rPr>
                  <w:rStyle w:val="ac"/>
                  <w:lang w:val="en-US"/>
                </w:rPr>
                <w:t>www</w:t>
              </w:r>
              <w:r w:rsidR="00345F80" w:rsidRPr="00BF7659">
                <w:rPr>
                  <w:rStyle w:val="ac"/>
                </w:rPr>
                <w:t>.</w:t>
              </w:r>
              <w:r w:rsidR="00345F80" w:rsidRPr="00BF7659">
                <w:rPr>
                  <w:rStyle w:val="ac"/>
                  <w:lang w:val="en-US"/>
                </w:rPr>
                <w:t>fedresurs</w:t>
              </w:r>
              <w:r w:rsidR="00345F80" w:rsidRPr="00BF7659">
                <w:rPr>
                  <w:rStyle w:val="ac"/>
                </w:rPr>
                <w:t>.</w:t>
              </w:r>
              <w:proofErr w:type="spellStart"/>
              <w:r w:rsidR="00345F80" w:rsidRPr="00BF7659">
                <w:rPr>
                  <w:rStyle w:val="ac"/>
                  <w:lang w:val="en-US"/>
                </w:rPr>
                <w:t>ru</w:t>
              </w:r>
              <w:proofErr w:type="spellEnd"/>
            </w:hyperlink>
            <w:r>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w:t>
            </w:r>
            <w:r>
              <w:lastRenderedPageBreak/>
              <w:t xml:space="preserve">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t>неприостановлении</w:t>
            </w:r>
            <w:proofErr w:type="spellEnd"/>
            <w:r>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14:paraId="07F49FB2" w14:textId="74CBE803" w:rsidR="00C81787" w:rsidRDefault="00A922AA" w:rsidP="00945332">
            <w:pPr>
              <w:pStyle w:val="affb"/>
              <w:numPr>
                <w:ilvl w:val="1"/>
                <w:numId w:val="14"/>
              </w:numPr>
              <w:ind w:left="0" w:firstLine="397"/>
              <w:jc w:val="both"/>
            </w:pPr>
            <w:r>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w:t>
            </w:r>
            <w:r w:rsidR="00992D92">
              <w:t xml:space="preserve">2022 в случае подачи заявки после 05.04.2023) или 2021 </w:t>
            </w:r>
            <w:r>
              <w:t>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14:paraId="4E9F33A0" w14:textId="48515D44" w:rsidR="00C81787" w:rsidRDefault="00A922AA" w:rsidP="00945332">
            <w:pPr>
              <w:pStyle w:val="affb"/>
              <w:numPr>
                <w:ilvl w:val="1"/>
                <w:numId w:val="14"/>
              </w:numPr>
              <w:ind w:left="0" w:firstLine="397"/>
              <w:jc w:val="both"/>
            </w:pPr>
            <w:r>
              <w:t xml:space="preserve">документ по форме приложения № 4 к документации о закупке о наличии </w:t>
            </w:r>
            <w:r w:rsidR="00780299">
              <w:t xml:space="preserve">за 2020-2023 годы </w:t>
            </w:r>
            <w:r>
              <w:t xml:space="preserve">опыта </w:t>
            </w:r>
            <w:r w:rsidR="00E90785">
              <w:t>оказания услуг по договорам на</w:t>
            </w:r>
            <w:r w:rsidR="00E90785" w:rsidRPr="001253DF">
              <w:t xml:space="preserve"> предоставлени</w:t>
            </w:r>
            <w:r w:rsidR="00E90785">
              <w:t>е</w:t>
            </w:r>
            <w:r w:rsidR="00E90785" w:rsidRPr="001253DF">
              <w:t xml:space="preserve"> сервисов поддержки пользователей и инфраструктуры для клиентов с количеством пользователей 3000 и </w:t>
            </w:r>
            <w:r w:rsidR="00E90785">
              <w:t>на общую сумму не менее 100 000 000 рублей</w:t>
            </w:r>
            <w:r>
              <w:t>;</w:t>
            </w:r>
          </w:p>
          <w:p w14:paraId="4C8C514C" w14:textId="1D58F8EE" w:rsidR="00C81787" w:rsidRDefault="00A922AA" w:rsidP="00945332">
            <w:pPr>
              <w:pStyle w:val="affb"/>
              <w:numPr>
                <w:ilvl w:val="1"/>
                <w:numId w:val="14"/>
              </w:numPr>
              <w:ind w:left="0" w:firstLine="397"/>
              <w:jc w:val="both"/>
            </w:pPr>
            <w:r>
              <w:t>копии договоров, указанных в документе по форме приложения № 4 к документации о закупке о наличии опыта оказания услуг</w:t>
            </w:r>
            <w:r w:rsidR="00345F80">
              <w:t xml:space="preserve">. В случае отсутствия в договоре информации о количестве пользователей обслуживаемых систем допускается предоставление официального письма контрагента претендента с указанием предмета договора, периода оказания услуг и количестве пользователей. </w:t>
            </w:r>
            <w:r w:rsidR="00345F80" w:rsidRPr="00ED0DBB">
              <w:t>Письмо должно содержать контактную информацию контрагента претендента</w:t>
            </w:r>
            <w:r>
              <w:t>;</w:t>
            </w:r>
          </w:p>
          <w:p w14:paraId="3E17B816" w14:textId="496DD40A" w:rsidR="00C81787" w:rsidRPr="00345F80" w:rsidRDefault="00A922AA" w:rsidP="00945332">
            <w:pPr>
              <w:pStyle w:val="affb"/>
              <w:numPr>
                <w:ilvl w:val="1"/>
                <w:numId w:val="14"/>
              </w:numPr>
              <w:ind w:left="0" w:firstLine="397"/>
              <w:jc w:val="both"/>
            </w:pPr>
            <w:r>
              <w:t xml:space="preserve">копии документов, подтверждающих факт оказания услуг в объеме и стоимости, указанных в документе по форме приложения № 4 к документации о закупке (подписанные сторонами договора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sidRPr="00345F80">
              <w:t>Письмо должно содержать контактную информацию контрагента претендента;</w:t>
            </w:r>
          </w:p>
          <w:p w14:paraId="2EFDF7EA" w14:textId="156C57C8" w:rsidR="00C81787" w:rsidRDefault="00A922AA" w:rsidP="00945332">
            <w:pPr>
              <w:pStyle w:val="affb"/>
              <w:numPr>
                <w:ilvl w:val="1"/>
                <w:numId w:val="14"/>
              </w:numPr>
              <w:ind w:left="0" w:firstLine="397"/>
              <w:jc w:val="both"/>
            </w:pPr>
            <w:r>
              <w:t>информационное письмо и/или иной документ</w:t>
            </w:r>
            <w:r w:rsidR="00992D92">
              <w:t>,</w:t>
            </w:r>
            <w:r>
              <w:t xml:space="preserve"> подтверждающий наличие у Претендента собственного центра оказания услуг, работающего в режиме 24х7;</w:t>
            </w:r>
          </w:p>
          <w:p w14:paraId="601C9044" w14:textId="3F34EA93" w:rsidR="00C81787" w:rsidRDefault="00A922AA" w:rsidP="00945332">
            <w:pPr>
              <w:pStyle w:val="affb"/>
              <w:numPr>
                <w:ilvl w:val="1"/>
                <w:numId w:val="14"/>
              </w:numPr>
              <w:ind w:left="0" w:firstLine="397"/>
              <w:jc w:val="both"/>
            </w:pPr>
            <w:r>
              <w:t>выписка из реестра и/или информационное письмо</w:t>
            </w:r>
            <w:r w:rsidR="00345F80">
              <w:t>,</w:t>
            </w:r>
            <w:r>
              <w:t xml:space="preserve"> подтверждающие наличие претендента в реестре ИТ организаций России</w:t>
            </w:r>
            <w:r w:rsidR="00345F80">
              <w:t>.</w:t>
            </w:r>
            <w:r w:rsidR="00780299">
              <w:t xml:space="preserve"> Организатором на день рассмотрения Заявок данная информация проверяется на сайте </w:t>
            </w:r>
            <w:hyperlink r:id="rId36" w:history="1">
              <w:r w:rsidR="00780299" w:rsidRPr="00BF7659">
                <w:rPr>
                  <w:rStyle w:val="ac"/>
                </w:rPr>
                <w:t>https://www.gosuslugi.ru/itorgs</w:t>
              </w:r>
            </w:hyperlink>
            <w:r>
              <w:t>;</w:t>
            </w:r>
          </w:p>
          <w:p w14:paraId="42D76CC0" w14:textId="6C17DD2B" w:rsidR="00C81787" w:rsidRDefault="00A922AA" w:rsidP="00945332">
            <w:pPr>
              <w:pStyle w:val="affb"/>
              <w:numPr>
                <w:ilvl w:val="1"/>
                <w:numId w:val="14"/>
              </w:numPr>
              <w:ind w:left="0" w:firstLine="397"/>
              <w:jc w:val="both"/>
            </w:pPr>
            <w:r>
              <w:lastRenderedPageBreak/>
              <w:t xml:space="preserve">копии действующих сертификатов </w:t>
            </w:r>
            <w:r>
              <w:rPr>
                <w:lang w:val="en-US"/>
              </w:rPr>
              <w:t>ISO</w:t>
            </w:r>
            <w:r>
              <w:t xml:space="preserve"> 9001 – Управление качеством и </w:t>
            </w:r>
            <w:r>
              <w:rPr>
                <w:lang w:val="en-US"/>
              </w:rPr>
              <w:t>ISO</w:t>
            </w:r>
            <w:r>
              <w:t xml:space="preserve"> 20000 – Управление ИТ услугами;</w:t>
            </w:r>
          </w:p>
          <w:p w14:paraId="5D73D8BE" w14:textId="77777777" w:rsidR="00C81787" w:rsidRDefault="00A922AA" w:rsidP="00945332">
            <w:pPr>
              <w:pStyle w:val="affb"/>
              <w:numPr>
                <w:ilvl w:val="1"/>
                <w:numId w:val="14"/>
              </w:numPr>
              <w:ind w:left="0" w:firstLine="397"/>
              <w:jc w:val="both"/>
            </w:pPr>
            <w:r>
              <w:t xml:space="preserve">Документы, подтверждающие квалификацию персонала: </w:t>
            </w:r>
          </w:p>
          <w:p w14:paraId="404EC671" w14:textId="69C28793" w:rsidR="00C81787" w:rsidRDefault="00A922AA" w:rsidP="00945332">
            <w:pPr>
              <w:pStyle w:val="affb"/>
              <w:ind w:left="0" w:firstLine="397"/>
              <w:jc w:val="both"/>
            </w:pPr>
            <w:r>
              <w:t xml:space="preserve">- копии сертификатов </w:t>
            </w:r>
            <w:r>
              <w:rPr>
                <w:lang w:val="en-US"/>
              </w:rPr>
              <w:t>ITIL</w:t>
            </w:r>
            <w:r>
              <w:t xml:space="preserve"> </w:t>
            </w:r>
            <w:r>
              <w:rPr>
                <w:lang w:val="en-US"/>
              </w:rPr>
              <w:t>v</w:t>
            </w:r>
            <w:r>
              <w:t xml:space="preserve">3 </w:t>
            </w:r>
            <w:r>
              <w:rPr>
                <w:lang w:val="en-US"/>
              </w:rPr>
              <w:t>Foundation</w:t>
            </w:r>
            <w:r>
              <w:t xml:space="preserve"> </w:t>
            </w:r>
            <w:r w:rsidR="00780299">
              <w:t>(</w:t>
            </w:r>
            <w:r>
              <w:t>или более новой версии</w:t>
            </w:r>
            <w:r w:rsidR="00780299">
              <w:t>)</w:t>
            </w:r>
            <w:r>
              <w:t xml:space="preserve"> </w:t>
            </w:r>
            <w:r w:rsidR="00780299">
              <w:t>не менее чем 10 специалистов претендента</w:t>
            </w:r>
            <w:r>
              <w:t xml:space="preserve">; </w:t>
            </w:r>
          </w:p>
          <w:p w14:paraId="291FB997" w14:textId="78542214" w:rsidR="00C81787" w:rsidRDefault="00A922AA" w:rsidP="00945332">
            <w:pPr>
              <w:pStyle w:val="affb"/>
              <w:ind w:left="0" w:firstLine="397"/>
              <w:jc w:val="both"/>
            </w:pPr>
            <w:r>
              <w:t xml:space="preserve"> - копи</w:t>
            </w:r>
            <w:r w:rsidR="00780299">
              <w:t>ю</w:t>
            </w:r>
            <w:r>
              <w:t xml:space="preserve"> сертификат</w:t>
            </w:r>
            <w:r w:rsidR="00780299">
              <w:t>а</w:t>
            </w:r>
            <w:r>
              <w:t xml:space="preserve"> </w:t>
            </w:r>
            <w:r>
              <w:rPr>
                <w:lang w:val="en-US"/>
              </w:rPr>
              <w:t>ITIL</w:t>
            </w:r>
            <w:r>
              <w:t xml:space="preserve"> </w:t>
            </w:r>
            <w:r>
              <w:rPr>
                <w:lang w:val="en-US"/>
              </w:rPr>
              <w:t>v</w:t>
            </w:r>
            <w:r>
              <w:t xml:space="preserve">3 </w:t>
            </w:r>
            <w:r>
              <w:rPr>
                <w:lang w:val="en-US"/>
              </w:rPr>
              <w:t>Expert</w:t>
            </w:r>
            <w:r>
              <w:t xml:space="preserve"> </w:t>
            </w:r>
            <w:r w:rsidR="00780299">
              <w:t>(</w:t>
            </w:r>
            <w:r>
              <w:t>или более новой версии</w:t>
            </w:r>
            <w:r w:rsidR="00780299">
              <w:t>)</w:t>
            </w:r>
            <w:r>
              <w:t>;</w:t>
            </w:r>
          </w:p>
          <w:p w14:paraId="411F95D8" w14:textId="6E4A4260" w:rsidR="00C81787" w:rsidRDefault="001250D6" w:rsidP="00945332">
            <w:pPr>
              <w:pStyle w:val="affb"/>
              <w:numPr>
                <w:ilvl w:val="1"/>
                <w:numId w:val="14"/>
              </w:numPr>
              <w:ind w:left="0" w:firstLine="397"/>
              <w:jc w:val="both"/>
            </w:pPr>
            <w:r w:rsidRPr="001250D6">
              <w:t>сведения о персонале по форме приложения № 7 к документации о закупке с приложением документов, подтверждающих наличие у претендента трудовых (гражданско-правовых) отношений с указанными в документе специалистами.</w:t>
            </w:r>
          </w:p>
        </w:tc>
      </w:tr>
      <w:tr w:rsidR="00C81787" w14:paraId="072EDB58" w14:textId="77777777">
        <w:tc>
          <w:tcPr>
            <w:tcW w:w="426" w:type="dxa"/>
          </w:tcPr>
          <w:p w14:paraId="4F55355A" w14:textId="77777777" w:rsidR="00C81787" w:rsidRDefault="00A922AA">
            <w:pPr>
              <w:pStyle w:val="1b"/>
              <w:ind w:left="-57" w:right="-108" w:firstLine="0"/>
              <w:rPr>
                <w:b/>
                <w:sz w:val="24"/>
                <w:szCs w:val="24"/>
              </w:rPr>
            </w:pPr>
            <w:r>
              <w:rPr>
                <w:b/>
                <w:sz w:val="24"/>
                <w:szCs w:val="24"/>
              </w:rPr>
              <w:lastRenderedPageBreak/>
              <w:t>18.</w:t>
            </w:r>
          </w:p>
        </w:tc>
        <w:tc>
          <w:tcPr>
            <w:tcW w:w="2126" w:type="dxa"/>
          </w:tcPr>
          <w:p w14:paraId="12ECA420" w14:textId="77777777" w:rsidR="00C81787" w:rsidRDefault="00A922AA">
            <w:pPr>
              <w:pStyle w:val="Default"/>
              <w:rPr>
                <w:b/>
                <w:color w:val="auto"/>
              </w:rPr>
            </w:pPr>
            <w:r>
              <w:rPr>
                <w:b/>
                <w:color w:val="auto"/>
              </w:rPr>
              <w:t>Особенности предоставления документов иностранными участниками</w:t>
            </w:r>
          </w:p>
        </w:tc>
        <w:tc>
          <w:tcPr>
            <w:tcW w:w="7200" w:type="dxa"/>
          </w:tcPr>
          <w:p w14:paraId="1B611EB8" w14:textId="7966DAD4" w:rsidR="00C81787" w:rsidRDefault="005356F1">
            <w:pPr>
              <w:pBdr>
                <w:top w:val="none" w:sz="4" w:space="0" w:color="000000"/>
                <w:left w:val="none" w:sz="4" w:space="0" w:color="000000"/>
                <w:bottom w:val="none" w:sz="4" w:space="0" w:color="000000"/>
                <w:right w:val="none" w:sz="4" w:space="0" w:color="000000"/>
                <w:between w:val="none" w:sz="4" w:space="0" w:color="000000"/>
              </w:pBdr>
              <w:ind w:firstLine="709"/>
              <w:jc w:val="both"/>
              <w:rPr>
                <w:color w:val="000000"/>
              </w:rPr>
            </w:pPr>
            <w:r>
              <w:t>С учетом требования, определенного подпунктом 1.5 пункта 17 Информационной карты</w:t>
            </w:r>
            <w:r w:rsidR="00863011">
              <w:t>,</w:t>
            </w:r>
            <w:r>
              <w:t xml:space="preserve"> участие иностранных организаций в настоящем конкурсе невозможно</w:t>
            </w:r>
          </w:p>
        </w:tc>
      </w:tr>
      <w:tr w:rsidR="00C81787" w14:paraId="0D808F40" w14:textId="77777777">
        <w:tc>
          <w:tcPr>
            <w:tcW w:w="426" w:type="dxa"/>
          </w:tcPr>
          <w:p w14:paraId="2BA17A8A" w14:textId="77777777" w:rsidR="00C81787" w:rsidRDefault="00A922AA">
            <w:pPr>
              <w:pStyle w:val="1b"/>
              <w:ind w:left="-57" w:right="-108" w:firstLine="0"/>
              <w:rPr>
                <w:b/>
                <w:sz w:val="24"/>
                <w:szCs w:val="24"/>
              </w:rPr>
            </w:pPr>
            <w:r>
              <w:rPr>
                <w:b/>
                <w:sz w:val="24"/>
                <w:szCs w:val="24"/>
              </w:rPr>
              <w:t>19.</w:t>
            </w:r>
          </w:p>
        </w:tc>
        <w:tc>
          <w:tcPr>
            <w:tcW w:w="2126" w:type="dxa"/>
          </w:tcPr>
          <w:p w14:paraId="6CE6C31E" w14:textId="77777777" w:rsidR="00C81787" w:rsidRDefault="00A922AA">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6"/>
              <w:tblW w:w="6974" w:type="dxa"/>
              <w:tblLayout w:type="fixed"/>
              <w:tblLook w:val="04A0" w:firstRow="1" w:lastRow="0" w:firstColumn="1" w:lastColumn="0" w:noHBand="0" w:noVBand="1"/>
            </w:tblPr>
            <w:tblGrid>
              <w:gridCol w:w="4423"/>
              <w:gridCol w:w="2551"/>
            </w:tblGrid>
            <w:tr w:rsidR="00C81787" w14:paraId="374C5791" w14:textId="77777777">
              <w:tc>
                <w:tcPr>
                  <w:tcW w:w="4423" w:type="dxa"/>
                </w:tcPr>
                <w:p w14:paraId="6BD83E92" w14:textId="77777777" w:rsidR="00C81787" w:rsidRDefault="00A922AA">
                  <w:pPr>
                    <w:pStyle w:val="afd"/>
                    <w:rPr>
                      <w:b/>
                      <w:sz w:val="24"/>
                    </w:rPr>
                  </w:pPr>
                  <w:r>
                    <w:rPr>
                      <w:b/>
                      <w:sz w:val="24"/>
                    </w:rPr>
                    <w:t>Критерий оценки</w:t>
                  </w:r>
                </w:p>
              </w:tc>
              <w:tc>
                <w:tcPr>
                  <w:tcW w:w="2551" w:type="dxa"/>
                </w:tcPr>
                <w:p w14:paraId="61E55DCC" w14:textId="77777777" w:rsidR="00C81787" w:rsidRDefault="00A922AA">
                  <w:pPr>
                    <w:pStyle w:val="afd"/>
                    <w:ind w:firstLine="0"/>
                    <w:rPr>
                      <w:b/>
                      <w:sz w:val="24"/>
                    </w:rPr>
                  </w:pPr>
                  <w:r>
                    <w:rPr>
                      <w:b/>
                      <w:sz w:val="24"/>
                    </w:rPr>
                    <w:t xml:space="preserve">Значение </w:t>
                  </w:r>
                  <w:proofErr w:type="spellStart"/>
                  <w:r>
                    <w:rPr>
                      <w:b/>
                      <w:sz w:val="24"/>
                    </w:rPr>
                    <w:t>Кз</w:t>
                  </w:r>
                  <w:proofErr w:type="spellEnd"/>
                </w:p>
              </w:tc>
            </w:tr>
            <w:tr w:rsidR="00C81787" w14:paraId="44FDFA90" w14:textId="77777777">
              <w:tc>
                <w:tcPr>
                  <w:tcW w:w="4423" w:type="dxa"/>
                </w:tcPr>
                <w:p w14:paraId="06C82434" w14:textId="0105E07F" w:rsidR="00C81787" w:rsidRDefault="00A922AA">
                  <w:pPr>
                    <w:pStyle w:val="afd"/>
                    <w:ind w:firstLine="0"/>
                    <w:rPr>
                      <w:sz w:val="24"/>
                    </w:rPr>
                  </w:pPr>
                  <w:r>
                    <w:rPr>
                      <w:sz w:val="24"/>
                    </w:rPr>
                    <w:t xml:space="preserve">Ежемесячная цена договора, указанная претендентом в финансово-коммерческом предложении. Наилучшим признается наименьшая цена </w:t>
                  </w:r>
                </w:p>
              </w:tc>
              <w:tc>
                <w:tcPr>
                  <w:tcW w:w="2551" w:type="dxa"/>
                </w:tcPr>
                <w:p w14:paraId="7009DA06" w14:textId="77777777" w:rsidR="00C81787" w:rsidRDefault="00A922AA">
                  <w:pPr>
                    <w:pStyle w:val="afd"/>
                    <w:ind w:firstLine="0"/>
                    <w:rPr>
                      <w:sz w:val="24"/>
                      <w:lang w:val="en-US"/>
                    </w:rPr>
                  </w:pPr>
                  <w:r>
                    <w:rPr>
                      <w:sz w:val="24"/>
                      <w:lang w:val="en-US"/>
                    </w:rPr>
                    <w:t>0,70</w:t>
                  </w:r>
                </w:p>
              </w:tc>
            </w:tr>
            <w:tr w:rsidR="00C81787" w14:paraId="5213200C" w14:textId="77777777">
              <w:tc>
                <w:tcPr>
                  <w:tcW w:w="4423" w:type="dxa"/>
                </w:tcPr>
                <w:p w14:paraId="5215DF30" w14:textId="18C37CA8" w:rsidR="00C81787" w:rsidRDefault="00863011">
                  <w:pPr>
                    <w:pStyle w:val="afd"/>
                    <w:ind w:firstLine="0"/>
                    <w:rPr>
                      <w:sz w:val="24"/>
                    </w:rPr>
                  </w:pPr>
                  <w:r>
                    <w:rPr>
                      <w:sz w:val="24"/>
                    </w:rPr>
                    <w:t>Опыт оказания услуг</w:t>
                  </w:r>
                  <w:r w:rsidR="009D166D">
                    <w:rPr>
                      <w:sz w:val="24"/>
                    </w:rPr>
                    <w:t xml:space="preserve"> </w:t>
                  </w:r>
                  <w:r w:rsidRPr="00863011">
                    <w:rPr>
                      <w:sz w:val="24"/>
                    </w:rPr>
                    <w:t>по договорам на предоставление сервисов поддержки пользователей и инфраструктуры для клиентов с количеством пользователей 3000</w:t>
                  </w:r>
                  <w:r>
                    <w:rPr>
                      <w:sz w:val="24"/>
                    </w:rPr>
                    <w:t>.</w:t>
                  </w:r>
                </w:p>
                <w:p w14:paraId="5E822CD2" w14:textId="578347D7" w:rsidR="00863011" w:rsidRDefault="00863011">
                  <w:pPr>
                    <w:pStyle w:val="afd"/>
                    <w:ind w:firstLine="0"/>
                    <w:rPr>
                      <w:sz w:val="24"/>
                    </w:rPr>
                  </w:pPr>
                  <w:r>
                    <w:rPr>
                      <w:sz w:val="24"/>
                    </w:rPr>
                    <w:t>Наилучшим считается наибольшее значение. Для получения максимального количества баллов, достаточно подтвердить опыт на общую сумму</w:t>
                  </w:r>
                  <w:r w:rsidR="00F3056F" w:rsidRPr="00F3056F">
                    <w:rPr>
                      <w:sz w:val="24"/>
                    </w:rPr>
                    <w:t xml:space="preserve"> 400</w:t>
                  </w:r>
                  <w:r w:rsidR="00F3056F">
                    <w:rPr>
                      <w:sz w:val="24"/>
                    </w:rPr>
                    <w:t> </w:t>
                  </w:r>
                  <w:r w:rsidR="00F3056F" w:rsidRPr="00F3056F">
                    <w:rPr>
                      <w:sz w:val="24"/>
                    </w:rPr>
                    <w:t>000</w:t>
                  </w:r>
                  <w:r w:rsidR="00F3056F">
                    <w:rPr>
                      <w:sz w:val="24"/>
                    </w:rPr>
                    <w:t> </w:t>
                  </w:r>
                  <w:r w:rsidR="00F3056F" w:rsidRPr="00F3056F">
                    <w:rPr>
                      <w:sz w:val="24"/>
                    </w:rPr>
                    <w:t xml:space="preserve">000 </w:t>
                  </w:r>
                  <w:r w:rsidR="00F3056F">
                    <w:rPr>
                      <w:sz w:val="24"/>
                    </w:rPr>
                    <w:t>рублей.</w:t>
                  </w:r>
                  <w:r>
                    <w:rPr>
                      <w:sz w:val="24"/>
                    </w:rPr>
                    <w:t xml:space="preserve"> ______</w:t>
                  </w:r>
                </w:p>
              </w:tc>
              <w:tc>
                <w:tcPr>
                  <w:tcW w:w="2551" w:type="dxa"/>
                </w:tcPr>
                <w:p w14:paraId="3097FEB5" w14:textId="77777777" w:rsidR="00C81787" w:rsidRDefault="00A922AA">
                  <w:pPr>
                    <w:pStyle w:val="afd"/>
                    <w:ind w:firstLine="0"/>
                    <w:rPr>
                      <w:sz w:val="24"/>
                      <w:lang w:val="en-US"/>
                    </w:rPr>
                  </w:pPr>
                  <w:r>
                    <w:rPr>
                      <w:sz w:val="24"/>
                      <w:lang w:val="en-US"/>
                    </w:rPr>
                    <w:t>0,30</w:t>
                  </w:r>
                </w:p>
              </w:tc>
            </w:tr>
          </w:tbl>
          <w:p w14:paraId="42C15256" w14:textId="77777777" w:rsidR="00C81787" w:rsidRDefault="00C81787">
            <w:pPr>
              <w:pStyle w:val="afd"/>
              <w:rPr>
                <w:b/>
                <w:i/>
                <w:sz w:val="24"/>
              </w:rPr>
            </w:pPr>
          </w:p>
        </w:tc>
      </w:tr>
      <w:tr w:rsidR="00C81787" w14:paraId="3B5CFF22" w14:textId="77777777">
        <w:tc>
          <w:tcPr>
            <w:tcW w:w="426" w:type="dxa"/>
          </w:tcPr>
          <w:p w14:paraId="18045435" w14:textId="77777777" w:rsidR="00C81787" w:rsidRDefault="00A922AA">
            <w:pPr>
              <w:pStyle w:val="1b"/>
              <w:ind w:left="-57" w:right="-108" w:firstLine="0"/>
              <w:rPr>
                <w:b/>
                <w:sz w:val="24"/>
                <w:szCs w:val="24"/>
              </w:rPr>
            </w:pPr>
            <w:r>
              <w:rPr>
                <w:b/>
                <w:sz w:val="24"/>
                <w:szCs w:val="24"/>
              </w:rPr>
              <w:t>20.</w:t>
            </w:r>
          </w:p>
        </w:tc>
        <w:tc>
          <w:tcPr>
            <w:tcW w:w="2126" w:type="dxa"/>
          </w:tcPr>
          <w:p w14:paraId="791F3371" w14:textId="77777777" w:rsidR="00C81787" w:rsidRDefault="00A922AA">
            <w:pPr>
              <w:pStyle w:val="Default"/>
              <w:rPr>
                <w:b/>
                <w:color w:val="auto"/>
              </w:rPr>
            </w:pPr>
            <w:r>
              <w:rPr>
                <w:b/>
                <w:color w:val="auto"/>
              </w:rPr>
              <w:t>Особенности заключения договора</w:t>
            </w:r>
          </w:p>
        </w:tc>
        <w:tc>
          <w:tcPr>
            <w:tcW w:w="7200" w:type="dxa"/>
          </w:tcPr>
          <w:tbl>
            <w:tblPr>
              <w:tblStyle w:val="afff6"/>
              <w:tblW w:w="0" w:type="auto"/>
              <w:tblLayout w:type="fixed"/>
              <w:tblLook w:val="04A0" w:firstRow="1" w:lastRow="0" w:firstColumn="1" w:lastColumn="0" w:noHBand="0" w:noVBand="1"/>
            </w:tblPr>
            <w:tblGrid>
              <w:gridCol w:w="6974"/>
            </w:tblGrid>
            <w:tr w:rsidR="00C81787" w14:paraId="4A002725" w14:textId="77777777">
              <w:tc>
                <w:tcPr>
                  <w:tcW w:w="6974" w:type="dxa"/>
                </w:tcPr>
                <w:p w14:paraId="3D056D1D" w14:textId="77777777" w:rsidR="00C81787" w:rsidRDefault="00A922AA">
                  <w:pPr>
                    <w:pStyle w:val="-31"/>
                    <w:tabs>
                      <w:tab w:val="clear" w:pos="1985"/>
                    </w:tabs>
                    <w:ind w:left="629" w:firstLine="0"/>
                    <w:rPr>
                      <w:b/>
                      <w:sz w:val="24"/>
                    </w:rPr>
                  </w:pPr>
                  <w:r>
                    <w:rPr>
                      <w:b/>
                      <w:sz w:val="24"/>
                    </w:rPr>
                    <w:t>I. Внесение изменений в договор:</w:t>
                  </w:r>
                </w:p>
                <w:p w14:paraId="1437BD24" w14:textId="77777777" w:rsidR="00C81787" w:rsidRDefault="00A922AA">
                  <w:pPr>
                    <w:pStyle w:val="-31"/>
                    <w:tabs>
                      <w:tab w:val="clear" w:pos="1985"/>
                    </w:tab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14:paraId="395FCC1F" w14:textId="77777777" w:rsidR="00C81787" w:rsidRDefault="00A922AA">
                  <w:pPr>
                    <w:pStyle w:val="-31"/>
                    <w:numPr>
                      <w:ilvl w:val="2"/>
                      <w:numId w:val="0"/>
                    </w:numPr>
                    <w:tabs>
                      <w:tab w:val="num" w:pos="1985"/>
                    </w:tab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2B268406" w14:textId="77777777" w:rsidR="00C81787" w:rsidRDefault="00A922AA">
                  <w:pPr>
                    <w:pStyle w:val="-31"/>
                    <w:numPr>
                      <w:ilvl w:val="2"/>
                      <w:numId w:val="0"/>
                    </w:numPr>
                    <w:tabs>
                      <w:tab w:val="num" w:pos="1985"/>
                    </w:tab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7FA3ADF2" w14:textId="77777777" w:rsidR="00C81787" w:rsidRDefault="00A922AA">
                  <w:pPr>
                    <w:pStyle w:val="-31"/>
                    <w:numPr>
                      <w:ilvl w:val="2"/>
                      <w:numId w:val="0"/>
                    </w:numPr>
                    <w:tabs>
                      <w:tab w:val="num" w:pos="1985"/>
                    </w:tab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45551FF7" w14:textId="77777777" w:rsidR="00C81787" w:rsidRDefault="00A922AA">
                  <w:pPr>
                    <w:pStyle w:val="-31"/>
                    <w:tabs>
                      <w:tab w:val="clear" w:pos="1985"/>
                    </w:tabs>
                    <w:ind w:firstLine="629"/>
                    <w:rPr>
                      <w:sz w:val="24"/>
                    </w:rPr>
                  </w:pPr>
                  <w:r>
                    <w:rPr>
                      <w:sz w:val="24"/>
                    </w:rPr>
                    <w:lastRenderedPageBreak/>
                    <w:t>Победитель не имеет права отказаться от заключения договора, если его предложения по внесению в договор изменений не были согласованы.</w:t>
                  </w:r>
                </w:p>
                <w:p w14:paraId="6DB814BA" w14:textId="77777777" w:rsidR="00C81787" w:rsidRDefault="00C81787">
                  <w:pPr>
                    <w:pStyle w:val="-31"/>
                    <w:tabs>
                      <w:tab w:val="clear" w:pos="1985"/>
                    </w:tabs>
                    <w:rPr>
                      <w:sz w:val="24"/>
                    </w:rPr>
                  </w:pPr>
                </w:p>
              </w:tc>
            </w:tr>
            <w:tr w:rsidR="00C81787" w14:paraId="7B746E69" w14:textId="77777777">
              <w:tc>
                <w:tcPr>
                  <w:tcW w:w="6974" w:type="dxa"/>
                </w:tcPr>
                <w:p w14:paraId="02EA8EC9" w14:textId="77777777" w:rsidR="00C81787" w:rsidRDefault="00A922AA">
                  <w:pPr>
                    <w:pStyle w:val="-31"/>
                    <w:tabs>
                      <w:tab w:val="clear" w:pos="1985"/>
                    </w:tabs>
                    <w:ind w:left="600" w:firstLine="0"/>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C81787" w14:paraId="41DC29F7" w14:textId="77777777">
              <w:tc>
                <w:tcPr>
                  <w:tcW w:w="6974" w:type="dxa"/>
                </w:tcPr>
                <w:p w14:paraId="3CBCB798" w14:textId="77777777" w:rsidR="00C81787" w:rsidRDefault="00A922AA">
                  <w:pPr>
                    <w:pStyle w:val="afd"/>
                    <w:ind w:left="629" w:firstLine="0"/>
                    <w:rPr>
                      <w:b/>
                      <w:sz w:val="24"/>
                    </w:rPr>
                  </w:pPr>
                  <w:r>
                    <w:rPr>
                      <w:b/>
                      <w:sz w:val="24"/>
                    </w:rPr>
                    <w:t>III. Увеличение цены договора:</w:t>
                  </w:r>
                </w:p>
                <w:p w14:paraId="2EDC1FF5" w14:textId="77777777" w:rsidR="00C81787" w:rsidRDefault="00A922AA">
                  <w:pPr>
                    <w:pStyle w:val="afd"/>
                    <w:ind w:firstLine="629"/>
                    <w:rPr>
                      <w:sz w:val="24"/>
                    </w:rPr>
                  </w:pPr>
                  <w:r>
                    <w:rPr>
                      <w:sz w:val="24"/>
                    </w:rPr>
                    <w:t>Не предусмотрено.</w:t>
                  </w:r>
                </w:p>
                <w:p w14:paraId="4DC2B665" w14:textId="77777777" w:rsidR="00C81787" w:rsidRDefault="00C81787">
                  <w:pPr>
                    <w:pStyle w:val="afd"/>
                    <w:ind w:firstLine="629"/>
                    <w:rPr>
                      <w:sz w:val="24"/>
                    </w:rPr>
                  </w:pPr>
                </w:p>
              </w:tc>
            </w:tr>
          </w:tbl>
          <w:p w14:paraId="3642CA70" w14:textId="77777777" w:rsidR="00C81787" w:rsidRDefault="00C81787">
            <w:pPr>
              <w:pStyle w:val="afd"/>
              <w:ind w:left="601" w:firstLine="0"/>
              <w:rPr>
                <w:sz w:val="24"/>
              </w:rPr>
            </w:pPr>
          </w:p>
        </w:tc>
      </w:tr>
      <w:tr w:rsidR="00C81787" w14:paraId="233D9F38" w14:textId="77777777">
        <w:tc>
          <w:tcPr>
            <w:tcW w:w="426" w:type="dxa"/>
          </w:tcPr>
          <w:p w14:paraId="79B48A06" w14:textId="77777777" w:rsidR="00C81787" w:rsidRDefault="00A922AA">
            <w:pPr>
              <w:pStyle w:val="1b"/>
              <w:ind w:left="-57" w:right="-108" w:firstLine="0"/>
              <w:rPr>
                <w:b/>
                <w:sz w:val="24"/>
                <w:szCs w:val="24"/>
              </w:rPr>
            </w:pPr>
            <w:r>
              <w:rPr>
                <w:b/>
                <w:sz w:val="24"/>
                <w:szCs w:val="24"/>
              </w:rPr>
              <w:lastRenderedPageBreak/>
              <w:t>21.</w:t>
            </w:r>
          </w:p>
        </w:tc>
        <w:tc>
          <w:tcPr>
            <w:tcW w:w="2126" w:type="dxa"/>
          </w:tcPr>
          <w:p w14:paraId="1E1FFDBF" w14:textId="77777777" w:rsidR="00C81787" w:rsidRDefault="00A922AA">
            <w:pPr>
              <w:pStyle w:val="Default"/>
              <w:rPr>
                <w:b/>
                <w:color w:val="auto"/>
              </w:rPr>
            </w:pPr>
            <w:r>
              <w:rPr>
                <w:b/>
                <w:color w:val="auto"/>
              </w:rPr>
              <w:t>Привлечение субподрядчиков, соисполнителей</w:t>
            </w:r>
          </w:p>
        </w:tc>
        <w:tc>
          <w:tcPr>
            <w:tcW w:w="7200" w:type="dxa"/>
          </w:tcPr>
          <w:p w14:paraId="4C563BB6" w14:textId="77777777" w:rsidR="00C81787" w:rsidRDefault="00A922AA">
            <w:pPr>
              <w:pStyle w:val="1b"/>
              <w:ind w:firstLine="0"/>
              <w:rPr>
                <w:sz w:val="24"/>
                <w:szCs w:val="24"/>
              </w:rPr>
            </w:pPr>
            <w:r>
              <w:rPr>
                <w:sz w:val="24"/>
                <w:szCs w:val="24"/>
              </w:rPr>
              <w:t>Допускается</w:t>
            </w:r>
          </w:p>
        </w:tc>
      </w:tr>
      <w:tr w:rsidR="00C81787" w14:paraId="199126CB" w14:textId="77777777">
        <w:tc>
          <w:tcPr>
            <w:tcW w:w="426" w:type="dxa"/>
          </w:tcPr>
          <w:p w14:paraId="0E11E29E" w14:textId="77777777" w:rsidR="00C81787" w:rsidRDefault="00A922AA">
            <w:pPr>
              <w:pStyle w:val="1b"/>
              <w:ind w:left="-57" w:right="-108" w:firstLine="0"/>
              <w:rPr>
                <w:b/>
                <w:sz w:val="24"/>
                <w:szCs w:val="24"/>
              </w:rPr>
            </w:pPr>
            <w:r>
              <w:rPr>
                <w:b/>
                <w:sz w:val="24"/>
                <w:szCs w:val="24"/>
              </w:rPr>
              <w:t>22.</w:t>
            </w:r>
          </w:p>
        </w:tc>
        <w:tc>
          <w:tcPr>
            <w:tcW w:w="2126" w:type="dxa"/>
          </w:tcPr>
          <w:p w14:paraId="5F2F6E82" w14:textId="77777777" w:rsidR="00C81787" w:rsidRDefault="00A922AA">
            <w:pPr>
              <w:pStyle w:val="Default"/>
              <w:rPr>
                <w:b/>
                <w:color w:val="auto"/>
              </w:rPr>
            </w:pPr>
            <w:r>
              <w:rPr>
                <w:b/>
                <w:color w:val="auto"/>
              </w:rPr>
              <w:t>Срок действия Заявки</w:t>
            </w:r>
            <w:r>
              <w:rPr>
                <w:b/>
                <w:color w:val="auto"/>
              </w:rPr>
              <w:tab/>
            </w:r>
          </w:p>
        </w:tc>
        <w:tc>
          <w:tcPr>
            <w:tcW w:w="7200" w:type="dxa"/>
          </w:tcPr>
          <w:p w14:paraId="39AF6A63" w14:textId="77777777" w:rsidR="00C81787" w:rsidRDefault="00A922AA">
            <w:pPr>
              <w:pStyle w:val="1b"/>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C81787" w14:paraId="61144FE1" w14:textId="77777777">
        <w:tc>
          <w:tcPr>
            <w:tcW w:w="426" w:type="dxa"/>
          </w:tcPr>
          <w:p w14:paraId="7089F084" w14:textId="77777777" w:rsidR="00C81787" w:rsidRDefault="00A922AA">
            <w:pPr>
              <w:pStyle w:val="1b"/>
              <w:ind w:left="-57" w:right="-108" w:firstLine="0"/>
              <w:rPr>
                <w:b/>
                <w:sz w:val="24"/>
                <w:szCs w:val="24"/>
              </w:rPr>
            </w:pPr>
            <w:r>
              <w:rPr>
                <w:b/>
                <w:sz w:val="24"/>
                <w:szCs w:val="24"/>
              </w:rPr>
              <w:t>23.</w:t>
            </w:r>
          </w:p>
        </w:tc>
        <w:tc>
          <w:tcPr>
            <w:tcW w:w="2126" w:type="dxa"/>
          </w:tcPr>
          <w:p w14:paraId="76DCEFAF" w14:textId="77777777" w:rsidR="00C81787" w:rsidRDefault="00A922AA">
            <w:pPr>
              <w:pStyle w:val="Default"/>
              <w:rPr>
                <w:b/>
                <w:color w:val="auto"/>
              </w:rPr>
            </w:pPr>
            <w:r>
              <w:rPr>
                <w:b/>
                <w:color w:val="auto"/>
              </w:rPr>
              <w:t>Обеспечение Заявки</w:t>
            </w:r>
          </w:p>
        </w:tc>
        <w:tc>
          <w:tcPr>
            <w:tcW w:w="7200" w:type="dxa"/>
          </w:tcPr>
          <w:p w14:paraId="14E416F8" w14:textId="77777777" w:rsidR="00C81787" w:rsidRDefault="00C81787">
            <w:pPr>
              <w:pStyle w:val="1b"/>
              <w:ind w:firstLine="0"/>
              <w:rPr>
                <w:sz w:val="24"/>
                <w:szCs w:val="24"/>
              </w:rPr>
            </w:pPr>
          </w:p>
          <w:p w14:paraId="0D51EE74" w14:textId="77777777" w:rsidR="00C81787" w:rsidRDefault="00C81787">
            <w:pPr>
              <w:pStyle w:val="1b"/>
              <w:ind w:firstLine="0"/>
              <w:rPr>
                <w:sz w:val="24"/>
                <w:szCs w:val="24"/>
              </w:rPr>
            </w:pPr>
          </w:p>
          <w:p w14:paraId="1B35A120" w14:textId="77777777" w:rsidR="00C81787" w:rsidRDefault="00A922AA">
            <w:pPr>
              <w:pStyle w:val="1b"/>
              <w:ind w:firstLine="0"/>
              <w:rPr>
                <w:sz w:val="24"/>
                <w:szCs w:val="24"/>
              </w:rPr>
            </w:pPr>
            <w:r>
              <w:rPr>
                <w:sz w:val="24"/>
                <w:szCs w:val="24"/>
              </w:rPr>
              <w:t>Не предусмотрено.</w:t>
            </w:r>
          </w:p>
          <w:p w14:paraId="7372F8F3" w14:textId="77777777" w:rsidR="00C81787" w:rsidRDefault="00C81787">
            <w:pPr>
              <w:pStyle w:val="1b"/>
              <w:ind w:firstLine="397"/>
              <w:rPr>
                <w:sz w:val="24"/>
                <w:szCs w:val="24"/>
              </w:rPr>
            </w:pPr>
          </w:p>
          <w:p w14:paraId="1CC5888D" w14:textId="77777777" w:rsidR="00C81787" w:rsidRDefault="00C81787">
            <w:pPr>
              <w:pStyle w:val="1b"/>
              <w:ind w:firstLine="397"/>
              <w:rPr>
                <w:sz w:val="24"/>
                <w:szCs w:val="24"/>
              </w:rPr>
            </w:pPr>
          </w:p>
        </w:tc>
      </w:tr>
      <w:tr w:rsidR="00C81787" w14:paraId="59DD8D44" w14:textId="77777777">
        <w:tc>
          <w:tcPr>
            <w:tcW w:w="426" w:type="dxa"/>
          </w:tcPr>
          <w:p w14:paraId="63494F97" w14:textId="77777777" w:rsidR="00C81787" w:rsidRDefault="00A922AA">
            <w:pPr>
              <w:pStyle w:val="1b"/>
              <w:ind w:left="-57" w:right="-108" w:firstLine="0"/>
              <w:rPr>
                <w:b/>
                <w:sz w:val="24"/>
                <w:szCs w:val="24"/>
              </w:rPr>
            </w:pPr>
            <w:r>
              <w:rPr>
                <w:b/>
                <w:sz w:val="24"/>
                <w:szCs w:val="24"/>
              </w:rPr>
              <w:t>24.</w:t>
            </w:r>
          </w:p>
        </w:tc>
        <w:tc>
          <w:tcPr>
            <w:tcW w:w="2126" w:type="dxa"/>
          </w:tcPr>
          <w:p w14:paraId="0E7F406E" w14:textId="77777777" w:rsidR="00C81787" w:rsidRDefault="00A922AA">
            <w:pPr>
              <w:pStyle w:val="Default"/>
              <w:rPr>
                <w:b/>
                <w:color w:val="auto"/>
              </w:rPr>
            </w:pPr>
            <w:r>
              <w:rPr>
                <w:b/>
                <w:color w:val="auto"/>
              </w:rPr>
              <w:t>Обеспечение исполнения договора</w:t>
            </w:r>
          </w:p>
        </w:tc>
        <w:tc>
          <w:tcPr>
            <w:tcW w:w="7200" w:type="dxa"/>
          </w:tcPr>
          <w:p w14:paraId="42D77701" w14:textId="77777777" w:rsidR="00C81787" w:rsidRDefault="00C81787">
            <w:pPr>
              <w:jc w:val="both"/>
            </w:pPr>
          </w:p>
          <w:p w14:paraId="5EFD404C" w14:textId="77777777" w:rsidR="00C81787" w:rsidRDefault="00C81787">
            <w:pPr>
              <w:jc w:val="both"/>
            </w:pPr>
          </w:p>
          <w:p w14:paraId="349882C5" w14:textId="77777777" w:rsidR="00C81787" w:rsidRDefault="00A922AA">
            <w:pPr>
              <w:jc w:val="both"/>
            </w:pPr>
            <w:r>
              <w:rPr>
                <w:rFonts w:eastAsia="Arial"/>
              </w:rPr>
              <w:t>Не предусмотрено.</w:t>
            </w:r>
          </w:p>
        </w:tc>
      </w:tr>
      <w:tr w:rsidR="00C81787" w14:paraId="162F1AD4" w14:textId="77777777">
        <w:tc>
          <w:tcPr>
            <w:tcW w:w="426" w:type="dxa"/>
          </w:tcPr>
          <w:p w14:paraId="23815168" w14:textId="77777777" w:rsidR="00C81787" w:rsidRDefault="00A922AA">
            <w:pPr>
              <w:pStyle w:val="1b"/>
              <w:ind w:left="-57" w:right="-108" w:firstLine="0"/>
              <w:rPr>
                <w:b/>
                <w:sz w:val="24"/>
                <w:szCs w:val="24"/>
              </w:rPr>
            </w:pPr>
            <w:r>
              <w:rPr>
                <w:b/>
                <w:sz w:val="24"/>
                <w:szCs w:val="24"/>
              </w:rPr>
              <w:t>25.</w:t>
            </w:r>
          </w:p>
        </w:tc>
        <w:tc>
          <w:tcPr>
            <w:tcW w:w="2126" w:type="dxa"/>
          </w:tcPr>
          <w:p w14:paraId="331CC53E" w14:textId="77777777" w:rsidR="00C81787" w:rsidRDefault="00A922AA">
            <w:pPr>
              <w:pStyle w:val="Default"/>
              <w:rPr>
                <w:b/>
                <w:color w:val="auto"/>
              </w:rPr>
            </w:pPr>
            <w:r>
              <w:rPr>
                <w:b/>
              </w:rPr>
              <w:t>Срок заключения договора</w:t>
            </w:r>
          </w:p>
        </w:tc>
        <w:tc>
          <w:tcPr>
            <w:tcW w:w="7200" w:type="dxa"/>
          </w:tcPr>
          <w:p w14:paraId="71C7B9C8" w14:textId="77777777" w:rsidR="00C81787" w:rsidRDefault="00A922AA">
            <w:pPr>
              <w:pStyle w:val="1b"/>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C81787" w14:paraId="7182E3C8" w14:textId="77777777">
        <w:tc>
          <w:tcPr>
            <w:tcW w:w="426" w:type="dxa"/>
          </w:tcPr>
          <w:p w14:paraId="28250385" w14:textId="77777777" w:rsidR="00C81787" w:rsidRDefault="00A922AA">
            <w:pPr>
              <w:pStyle w:val="1b"/>
              <w:ind w:left="-57" w:right="-108" w:firstLine="0"/>
              <w:rPr>
                <w:b/>
                <w:sz w:val="24"/>
                <w:szCs w:val="24"/>
              </w:rPr>
            </w:pPr>
            <w:r>
              <w:rPr>
                <w:b/>
                <w:sz w:val="24"/>
                <w:szCs w:val="24"/>
              </w:rPr>
              <w:t>26.</w:t>
            </w:r>
          </w:p>
        </w:tc>
        <w:tc>
          <w:tcPr>
            <w:tcW w:w="2126" w:type="dxa"/>
          </w:tcPr>
          <w:p w14:paraId="2F04CA40" w14:textId="77777777" w:rsidR="00C81787" w:rsidRDefault="00A922AA">
            <w:pPr>
              <w:pStyle w:val="Default"/>
              <w:rPr>
                <w:b/>
              </w:rPr>
            </w:pPr>
            <w:r>
              <w:rPr>
                <w:b/>
              </w:rPr>
              <w:t>Срок действия договора</w:t>
            </w:r>
          </w:p>
        </w:tc>
        <w:tc>
          <w:tcPr>
            <w:tcW w:w="7200" w:type="dxa"/>
          </w:tcPr>
          <w:p w14:paraId="65CFD748" w14:textId="77777777" w:rsidR="00C81787" w:rsidRDefault="00A922AA">
            <w:pPr>
              <w:pStyle w:val="1b"/>
              <w:ind w:firstLine="0"/>
              <w:rPr>
                <w:sz w:val="24"/>
                <w:szCs w:val="24"/>
              </w:rPr>
            </w:pPr>
            <w:r>
              <w:rPr>
                <w:sz w:val="24"/>
                <w:szCs w:val="24"/>
              </w:rPr>
              <w:t>Настоящий Договор вступает в силу с даты его подписания Сторонами и действует до полного исполнения сторонам своих обязательств.</w:t>
            </w:r>
          </w:p>
        </w:tc>
      </w:tr>
    </w:tbl>
    <w:p w14:paraId="573CF8C4" w14:textId="77777777" w:rsidR="00C81787" w:rsidRDefault="00C81787">
      <w:pPr>
        <w:pStyle w:val="1b"/>
        <w:ind w:firstLine="0"/>
        <w:jc w:val="right"/>
        <w:outlineLvl w:val="0"/>
        <w:rPr>
          <w:rFonts w:eastAsia="MS Mincho"/>
          <w:szCs w:val="28"/>
        </w:rPr>
        <w:sectPr w:rsidR="00C81787">
          <w:headerReference w:type="even" r:id="rId37"/>
          <w:headerReference w:type="default" r:id="rId38"/>
          <w:footerReference w:type="even" r:id="rId39"/>
          <w:footerReference w:type="default" r:id="rId40"/>
          <w:headerReference w:type="first" r:id="rId41"/>
          <w:footerReference w:type="first" r:id="rId42"/>
          <w:pgSz w:w="11907" w:h="16840"/>
          <w:pgMar w:top="1134" w:right="851" w:bottom="1134" w:left="1418" w:header="794" w:footer="794" w:gutter="0"/>
          <w:cols w:space="720"/>
          <w:titlePg/>
          <w:docGrid w:linePitch="360"/>
        </w:sectPr>
      </w:pPr>
    </w:p>
    <w:p w14:paraId="59205397" w14:textId="77777777" w:rsidR="00C81787" w:rsidRDefault="00A922AA">
      <w:pPr>
        <w:pStyle w:val="1b"/>
        <w:ind w:firstLine="0"/>
        <w:jc w:val="right"/>
        <w:outlineLvl w:val="0"/>
        <w:rPr>
          <w:rFonts w:eastAsia="MS Mincho"/>
          <w:szCs w:val="28"/>
        </w:rPr>
      </w:pPr>
      <w:r>
        <w:rPr>
          <w:rFonts w:eastAsia="MS Mincho"/>
          <w:szCs w:val="28"/>
        </w:rPr>
        <w:lastRenderedPageBreak/>
        <w:t>Приложение № 1</w:t>
      </w:r>
    </w:p>
    <w:p w14:paraId="4833A045" w14:textId="77777777" w:rsidR="00C81787" w:rsidRDefault="00A922AA">
      <w:pPr>
        <w:ind w:firstLine="425"/>
        <w:jc w:val="right"/>
        <w:rPr>
          <w:sz w:val="28"/>
          <w:szCs w:val="28"/>
        </w:rPr>
      </w:pPr>
      <w:r>
        <w:rPr>
          <w:sz w:val="28"/>
          <w:szCs w:val="28"/>
        </w:rPr>
        <w:t>к документации о закупке</w:t>
      </w:r>
    </w:p>
    <w:p w14:paraId="7F985DCA" w14:textId="77777777" w:rsidR="00C81787" w:rsidRDefault="00C81787">
      <w:pPr>
        <w:ind w:firstLine="425"/>
        <w:jc w:val="right"/>
        <w:rPr>
          <w:sz w:val="28"/>
          <w:szCs w:val="28"/>
        </w:rPr>
      </w:pPr>
    </w:p>
    <w:p w14:paraId="13530FB6" w14:textId="77777777" w:rsidR="00C81787" w:rsidRDefault="00A922AA">
      <w:pPr>
        <w:jc w:val="center"/>
        <w:rPr>
          <w:b/>
          <w:sz w:val="28"/>
          <w:szCs w:val="28"/>
        </w:rPr>
      </w:pPr>
      <w:r>
        <w:rPr>
          <w:b/>
          <w:sz w:val="28"/>
          <w:szCs w:val="28"/>
        </w:rPr>
        <w:t>На бланке претендента</w:t>
      </w:r>
    </w:p>
    <w:p w14:paraId="748E805F" w14:textId="77777777" w:rsidR="00C81787" w:rsidRDefault="00A922AA">
      <w:pPr>
        <w:jc w:val="center"/>
        <w:rPr>
          <w:b/>
          <w:sz w:val="28"/>
        </w:rPr>
      </w:pPr>
      <w:r>
        <w:rPr>
          <w:b/>
          <w:sz w:val="28"/>
        </w:rPr>
        <w:t xml:space="preserve">ЗАЯВКА ______________ </w:t>
      </w:r>
      <w:r>
        <w:rPr>
          <w:b/>
          <w:i/>
        </w:rPr>
        <w:t>(наименование претендента)</w:t>
      </w:r>
    </w:p>
    <w:p w14:paraId="19DFB2C0" w14:textId="77777777" w:rsidR="00C81787" w:rsidRDefault="00A922AA">
      <w:pPr>
        <w:jc w:val="center"/>
        <w:rPr>
          <w:b/>
          <w:sz w:val="28"/>
        </w:rPr>
      </w:pPr>
      <w:r>
        <w:rPr>
          <w:b/>
          <w:sz w:val="28"/>
        </w:rPr>
        <w:t>НА УЧАСТИЕ В ОТКРЫТОМ КОНКУРСЕ № </w:t>
      </w:r>
      <w:proofErr w:type="spellStart"/>
      <w:r>
        <w:rPr>
          <w:b/>
          <w:sz w:val="28"/>
        </w:rPr>
        <w:t>ОКэ</w:t>
      </w:r>
      <w:proofErr w:type="spellEnd"/>
      <w:r>
        <w:rPr>
          <w:b/>
          <w:sz w:val="28"/>
        </w:rPr>
        <w:t>-____-____-_____</w:t>
      </w:r>
    </w:p>
    <w:p w14:paraId="35D93B81" w14:textId="77777777" w:rsidR="00C81787" w:rsidRDefault="00C81787"/>
    <w:p w14:paraId="69CC8FD7" w14:textId="77777777" w:rsidR="00C81787" w:rsidRDefault="00A922AA">
      <w:pPr>
        <w:pStyle w:val="aff0"/>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ОКэ</w:t>
      </w:r>
      <w:proofErr w:type="spellEnd"/>
      <w:r>
        <w:rPr>
          <w:szCs w:val="28"/>
        </w:rPr>
        <w:t xml:space="preserve">-___-___-____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14:paraId="67B70BFC" w14:textId="77777777" w:rsidR="00C81787" w:rsidRDefault="00A922AA">
      <w:pPr>
        <w:pStyle w:val="1b"/>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7453BD6D" w14:textId="77777777" w:rsidR="00C81787" w:rsidRDefault="00A922AA">
      <w:pPr>
        <w:pStyle w:val="1b"/>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4B96FA9B" w14:textId="77777777" w:rsidR="00C81787" w:rsidRDefault="00A922AA">
      <w:pPr>
        <w:pStyle w:val="1b"/>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согласно(-ен) и возражений не имеет.</w:t>
      </w:r>
    </w:p>
    <w:p w14:paraId="7A18D775" w14:textId="77777777" w:rsidR="00C81787" w:rsidRDefault="00A922AA">
      <w:pPr>
        <w:pStyle w:val="afd"/>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14:paraId="260EAAD4" w14:textId="77777777" w:rsidR="00C81787" w:rsidRDefault="00A922AA">
      <w:pPr>
        <w:pStyle w:val="aff0"/>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1BBC3C4B" w14:textId="77777777" w:rsidR="00C81787" w:rsidRDefault="00A922AA">
      <w:pPr>
        <w:pStyle w:val="aff0"/>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1F61C258" w14:textId="77777777" w:rsidR="00C81787" w:rsidRDefault="00A922AA">
      <w:pPr>
        <w:pStyle w:val="aff0"/>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14:paraId="04696D2F" w14:textId="77777777" w:rsidR="00C81787" w:rsidRDefault="00A922AA">
      <w:pPr>
        <w:pStyle w:val="aff0"/>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14:paraId="5B8E54ED" w14:textId="77777777" w:rsidR="00C81787" w:rsidRDefault="00A922AA">
      <w:pPr>
        <w:pStyle w:val="aff0"/>
        <w:widowControl w:val="0"/>
        <w:numPr>
          <w:ilvl w:val="0"/>
          <w:numId w:val="23"/>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7E5CF26B" w14:textId="77777777" w:rsidR="00C81787" w:rsidRDefault="00A922AA">
      <w:pPr>
        <w:pStyle w:val="aff0"/>
        <w:widowControl w:val="0"/>
        <w:numPr>
          <w:ilvl w:val="0"/>
          <w:numId w:val="23"/>
        </w:numPr>
        <w:ind w:left="0" w:firstLine="403"/>
        <w:jc w:val="both"/>
        <w:rPr>
          <w:szCs w:val="28"/>
        </w:rPr>
      </w:pPr>
      <w:r>
        <w:t>Не находится в процессе ликвидации;</w:t>
      </w:r>
    </w:p>
    <w:p w14:paraId="4ECCE968" w14:textId="77777777" w:rsidR="00C81787" w:rsidRDefault="00A922AA">
      <w:pPr>
        <w:pStyle w:val="aff0"/>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14:paraId="26232269" w14:textId="77777777" w:rsidR="00C81787" w:rsidRDefault="00A922AA">
      <w:pPr>
        <w:pStyle w:val="aff0"/>
        <w:widowControl w:val="0"/>
        <w:numPr>
          <w:ilvl w:val="0"/>
          <w:numId w:val="23"/>
        </w:numPr>
        <w:ind w:left="0" w:firstLine="403"/>
        <w:jc w:val="both"/>
        <w:rPr>
          <w:szCs w:val="28"/>
        </w:rPr>
      </w:pPr>
      <w:r>
        <w:rPr>
          <w:szCs w:val="28"/>
        </w:rPr>
        <w:lastRenderedPageBreak/>
        <w:t xml:space="preserve">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14:paraId="2CEBD1A4" w14:textId="77777777" w:rsidR="00C81787" w:rsidRDefault="00A922AA">
      <w:pPr>
        <w:pStyle w:val="aff0"/>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6DD63C98" w14:textId="77777777" w:rsidR="00C81787" w:rsidRDefault="00A922AA">
      <w:pPr>
        <w:pStyle w:val="aff0"/>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4EDF8004" w14:textId="77777777" w:rsidR="00C81787" w:rsidRDefault="00A922AA">
      <w:pPr>
        <w:pStyle w:val="aff0"/>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6F3EE966" w14:textId="77777777" w:rsidR="00C81787" w:rsidRDefault="00A922AA">
      <w:pPr>
        <w:pStyle w:val="aff0"/>
        <w:widowControl w:val="0"/>
        <w:numPr>
          <w:ilvl w:val="0"/>
          <w:numId w:val="23"/>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43" w:tooltip="https://trcont.com/the-company/procurement" w:history="1">
        <w:r>
          <w:rPr>
            <w:rStyle w:val="ac"/>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5B8CE6FD" w14:textId="77777777" w:rsidR="00C81787" w:rsidRDefault="00A922AA">
      <w:pPr>
        <w:pStyle w:val="aff0"/>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14:paraId="47865858" w14:textId="77777777" w:rsidR="00C81787" w:rsidRDefault="00A922AA">
      <w:pPr>
        <w:pStyle w:val="aff0"/>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14:paraId="07F7F90B" w14:textId="77777777" w:rsidR="00C81787" w:rsidRDefault="00A922AA">
      <w:pPr>
        <w:pStyle w:val="aff0"/>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14:paraId="4F19E300" w14:textId="77777777" w:rsidR="00C81787" w:rsidRDefault="00A922AA">
      <w:pPr>
        <w:pStyle w:val="aff0"/>
        <w:widowControl w:val="0"/>
        <w:numPr>
          <w:ilvl w:val="0"/>
          <w:numId w:val="23"/>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2F266632" w14:textId="77777777" w:rsidR="00C81787" w:rsidRDefault="00A922AA">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6F2B54EB" w14:textId="77777777" w:rsidR="00C81787" w:rsidRDefault="00A922AA">
      <w:pPr>
        <w:numPr>
          <w:ilvl w:val="0"/>
          <w:numId w:val="7"/>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6C65A385" w14:textId="77777777" w:rsidR="00C81787" w:rsidRDefault="00A922AA">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123F11BE" w14:textId="77777777" w:rsidR="00C81787" w:rsidRDefault="00A922AA">
      <w:pPr>
        <w:tabs>
          <w:tab w:val="left" w:pos="1418"/>
        </w:tabs>
        <w:jc w:val="both"/>
        <w:rPr>
          <w:sz w:val="28"/>
          <w:szCs w:val="20"/>
        </w:rPr>
      </w:pPr>
      <w:r>
        <w:rPr>
          <w:sz w:val="28"/>
          <w:szCs w:val="20"/>
        </w:rPr>
        <w:tab/>
        <w:t>Предупреждено(-ен), что при непредставлении указанных сведений и документов, ПАО «ТрансКонтейнер» вправе отказаться от заключения договора.</w:t>
      </w:r>
    </w:p>
    <w:p w14:paraId="18985335" w14:textId="77777777" w:rsidR="00C81787" w:rsidRDefault="00A922AA">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26BCE009" w14:textId="77777777" w:rsidR="00C81787" w:rsidRDefault="00A922AA">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36EB938F" w14:textId="77777777" w:rsidR="00C81787" w:rsidRDefault="00A922AA">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0688AA12" w14:textId="77777777" w:rsidR="00C81787" w:rsidRDefault="00A922AA">
      <w:pPr>
        <w:pStyle w:val="afd"/>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43F13534" w14:textId="77777777" w:rsidR="00C81787" w:rsidRDefault="00A922AA">
      <w:pPr>
        <w:pStyle w:val="1b"/>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1792DC5E" w14:textId="77777777" w:rsidR="00C81787" w:rsidRDefault="00A922AA">
      <w:pPr>
        <w:pStyle w:val="1b"/>
        <w:ind w:firstLine="708"/>
      </w:pPr>
      <w:r>
        <w:t>В подтверждение вышеуказанного к Заявке прилагаются все необходимые документы.</w:t>
      </w:r>
    </w:p>
    <w:p w14:paraId="781CB8C5" w14:textId="77777777" w:rsidR="00C81787" w:rsidRDefault="00C81787">
      <w:pPr>
        <w:pStyle w:val="1b"/>
        <w:ind w:firstLine="708"/>
      </w:pPr>
    </w:p>
    <w:p w14:paraId="00E9475F" w14:textId="77777777" w:rsidR="00C81787" w:rsidRDefault="00C81787">
      <w:pPr>
        <w:pStyle w:val="afd"/>
        <w:ind w:firstLine="553"/>
        <w:rPr>
          <w:sz w:val="28"/>
          <w:szCs w:val="28"/>
        </w:rPr>
      </w:pPr>
    </w:p>
    <w:p w14:paraId="1063A6E9" w14:textId="77777777" w:rsidR="00C81787" w:rsidRDefault="00A922AA">
      <w:pPr>
        <w:pStyle w:val="afd"/>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5A06F03E" w14:textId="77777777" w:rsidR="00C81787" w:rsidRDefault="00A922AA">
      <w:pPr>
        <w:tabs>
          <w:tab w:val="left" w:pos="8640"/>
        </w:tabs>
        <w:jc w:val="center"/>
        <w:rPr>
          <w:i/>
        </w:rPr>
      </w:pPr>
      <w:r>
        <w:rPr>
          <w:i/>
        </w:rPr>
        <w:t xml:space="preserve">                                         (наименование претендента)</w:t>
      </w:r>
    </w:p>
    <w:p w14:paraId="573B5752" w14:textId="77777777" w:rsidR="00C81787" w:rsidRDefault="00A922AA">
      <w:pPr>
        <w:pStyle w:val="35"/>
        <w:spacing w:after="0"/>
        <w:rPr>
          <w:sz w:val="28"/>
          <w:szCs w:val="28"/>
        </w:rPr>
      </w:pPr>
      <w:r>
        <w:rPr>
          <w:sz w:val="28"/>
          <w:szCs w:val="28"/>
        </w:rPr>
        <w:t>____________________________________________________________________</w:t>
      </w:r>
    </w:p>
    <w:p w14:paraId="1A91D064" w14:textId="77777777" w:rsidR="00C81787" w:rsidRDefault="00A922AA">
      <w:pPr>
        <w:rPr>
          <w:i/>
        </w:rPr>
      </w:pPr>
      <w:r>
        <w:rPr>
          <w:i/>
        </w:rPr>
        <w:t xml:space="preserve">       МП</w:t>
      </w:r>
      <w:r>
        <w:rPr>
          <w:i/>
        </w:rPr>
        <w:tab/>
      </w:r>
      <w:r>
        <w:rPr>
          <w:i/>
        </w:rPr>
        <w:tab/>
      </w:r>
      <w:r>
        <w:rPr>
          <w:i/>
        </w:rPr>
        <w:tab/>
        <w:t>(должность, подпись, ФИО полностью)</w:t>
      </w:r>
    </w:p>
    <w:p w14:paraId="66F43982" w14:textId="77777777" w:rsidR="00C81787" w:rsidRDefault="00A922AA">
      <w:pPr>
        <w:pStyle w:val="35"/>
        <w:spacing w:after="0"/>
        <w:rPr>
          <w:sz w:val="28"/>
          <w:szCs w:val="28"/>
        </w:rPr>
      </w:pPr>
      <w:r>
        <w:rPr>
          <w:sz w:val="28"/>
          <w:szCs w:val="28"/>
        </w:rPr>
        <w:t>«____» _________ 20___ г.</w:t>
      </w:r>
    </w:p>
    <w:p w14:paraId="424F1E5F" w14:textId="77777777" w:rsidR="00C81787" w:rsidRDefault="00C81787">
      <w:pPr>
        <w:pStyle w:val="35"/>
        <w:spacing w:after="0"/>
        <w:rPr>
          <w:sz w:val="28"/>
          <w:szCs w:val="28"/>
        </w:rPr>
      </w:pPr>
    </w:p>
    <w:p w14:paraId="704CFCCC" w14:textId="77777777" w:rsidR="00C81787" w:rsidRDefault="00C81787">
      <w:pPr>
        <w:pStyle w:val="35"/>
        <w:spacing w:after="0"/>
        <w:rPr>
          <w:sz w:val="28"/>
          <w:szCs w:val="28"/>
        </w:rPr>
        <w:sectPr w:rsidR="00C81787">
          <w:pgSz w:w="11907" w:h="16840"/>
          <w:pgMar w:top="1134" w:right="567" w:bottom="1134" w:left="1134" w:header="794" w:footer="794" w:gutter="0"/>
          <w:cols w:space="720"/>
          <w:titlePg/>
          <w:docGrid w:linePitch="360"/>
        </w:sectPr>
      </w:pPr>
    </w:p>
    <w:p w14:paraId="548B1997" w14:textId="77777777" w:rsidR="00C81787" w:rsidRDefault="00A922AA">
      <w:pPr>
        <w:pStyle w:val="1b"/>
        <w:ind w:firstLine="0"/>
        <w:jc w:val="right"/>
        <w:outlineLvl w:val="0"/>
        <w:rPr>
          <w:rFonts w:eastAsia="Times New Roman"/>
          <w:szCs w:val="28"/>
        </w:rPr>
      </w:pPr>
      <w:r>
        <w:rPr>
          <w:rFonts w:eastAsia="MS Mincho"/>
          <w:szCs w:val="28"/>
        </w:rPr>
        <w:lastRenderedPageBreak/>
        <w:t>Приложение № 2</w:t>
      </w:r>
    </w:p>
    <w:p w14:paraId="77619CE1" w14:textId="77777777" w:rsidR="00C81787" w:rsidRDefault="00A922AA">
      <w:pPr>
        <w:ind w:firstLine="425"/>
        <w:jc w:val="right"/>
        <w:rPr>
          <w:sz w:val="28"/>
          <w:szCs w:val="28"/>
        </w:rPr>
      </w:pPr>
      <w:r>
        <w:rPr>
          <w:sz w:val="28"/>
          <w:szCs w:val="28"/>
        </w:rPr>
        <w:t>к документации о закупке</w:t>
      </w:r>
    </w:p>
    <w:p w14:paraId="76CC5A92" w14:textId="77777777" w:rsidR="00C81787" w:rsidRDefault="00C81787">
      <w:pPr>
        <w:pStyle w:val="afd"/>
        <w:jc w:val="center"/>
        <w:rPr>
          <w:b/>
          <w:sz w:val="28"/>
          <w:szCs w:val="28"/>
        </w:rPr>
      </w:pPr>
    </w:p>
    <w:p w14:paraId="18BB968A" w14:textId="77777777" w:rsidR="00C81787" w:rsidRDefault="00A922AA">
      <w:pPr>
        <w:jc w:val="center"/>
        <w:rPr>
          <w:b/>
          <w:sz w:val="28"/>
        </w:rPr>
      </w:pPr>
      <w:r>
        <w:rPr>
          <w:b/>
          <w:sz w:val="28"/>
        </w:rPr>
        <w:t xml:space="preserve">СВЕДЕНИЯ О ПРЕТЕНДЕНТЕ </w:t>
      </w:r>
      <w:r>
        <w:rPr>
          <w:i/>
          <w:sz w:val="28"/>
        </w:rPr>
        <w:t>(для юридических лиц)</w:t>
      </w:r>
    </w:p>
    <w:p w14:paraId="6F8AFD94" w14:textId="77777777" w:rsidR="00C81787" w:rsidRDefault="00A922AA">
      <w:pPr>
        <w:pStyle w:val="afd"/>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422F019D" w14:textId="77777777" w:rsidR="00C81787" w:rsidRDefault="00C81787">
      <w:pPr>
        <w:pStyle w:val="afd"/>
        <w:jc w:val="center"/>
        <w:rPr>
          <w:sz w:val="28"/>
          <w:szCs w:val="28"/>
        </w:rPr>
      </w:pPr>
    </w:p>
    <w:p w14:paraId="205DBEC7" w14:textId="77777777" w:rsidR="00C81787" w:rsidRDefault="00A922AA">
      <w:pPr>
        <w:pStyle w:val="afd"/>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14:paraId="476C8A7F" w14:textId="77777777" w:rsidR="00C81787" w:rsidRDefault="00A922AA">
      <w:pPr>
        <w:pStyle w:val="afd"/>
        <w:ind w:left="720" w:firstLine="0"/>
        <w:rPr>
          <w:sz w:val="28"/>
          <w:szCs w:val="28"/>
        </w:rPr>
      </w:pPr>
      <w:r>
        <w:rPr>
          <w:sz w:val="28"/>
          <w:szCs w:val="28"/>
        </w:rPr>
        <w:t>ОГРН ______, ИНН _________, КПП______, ОКПО ____, ОКТМО________, ОКОПФ ___________</w:t>
      </w:r>
    </w:p>
    <w:p w14:paraId="2A09F870" w14:textId="77777777" w:rsidR="00C81787" w:rsidRDefault="00A922AA">
      <w:pPr>
        <w:pStyle w:val="afd"/>
        <w:ind w:firstLine="0"/>
        <w:jc w:val="center"/>
        <w:rPr>
          <w:i/>
          <w:sz w:val="28"/>
          <w:szCs w:val="28"/>
        </w:rPr>
      </w:pPr>
      <w:r>
        <w:rPr>
          <w:i/>
          <w:sz w:val="28"/>
          <w:szCs w:val="28"/>
        </w:rPr>
        <w:t xml:space="preserve"> (для претендентов-резидентов Российской Федерации)</w:t>
      </w:r>
    </w:p>
    <w:p w14:paraId="5B8CB368" w14:textId="77777777" w:rsidR="00C81787" w:rsidRDefault="00A922AA">
      <w:pPr>
        <w:pStyle w:val="afd"/>
        <w:ind w:firstLine="696"/>
        <w:rPr>
          <w:sz w:val="28"/>
          <w:szCs w:val="28"/>
        </w:rPr>
      </w:pPr>
      <w:r>
        <w:rPr>
          <w:sz w:val="28"/>
          <w:szCs w:val="28"/>
        </w:rPr>
        <w:t>Юридический адрес ________________________________________</w:t>
      </w:r>
    </w:p>
    <w:p w14:paraId="3FCB8B00" w14:textId="77777777" w:rsidR="00C81787" w:rsidRDefault="00A922AA">
      <w:pPr>
        <w:pStyle w:val="afd"/>
        <w:ind w:firstLine="696"/>
        <w:rPr>
          <w:sz w:val="28"/>
          <w:szCs w:val="28"/>
        </w:rPr>
      </w:pPr>
      <w:r>
        <w:rPr>
          <w:sz w:val="28"/>
          <w:szCs w:val="28"/>
        </w:rPr>
        <w:t>Почтовый адрес ___________________________________________</w:t>
      </w:r>
    </w:p>
    <w:p w14:paraId="7EA06041" w14:textId="77777777" w:rsidR="00C81787" w:rsidRDefault="00A922AA">
      <w:pPr>
        <w:pStyle w:val="afd"/>
        <w:ind w:firstLine="696"/>
        <w:rPr>
          <w:sz w:val="28"/>
          <w:szCs w:val="28"/>
        </w:rPr>
      </w:pPr>
      <w:r>
        <w:rPr>
          <w:sz w:val="28"/>
          <w:szCs w:val="28"/>
        </w:rPr>
        <w:t>Телефон (______) __________________________________________</w:t>
      </w:r>
    </w:p>
    <w:p w14:paraId="699994F9" w14:textId="77777777" w:rsidR="00C81787" w:rsidRDefault="00A922AA">
      <w:pPr>
        <w:pStyle w:val="afd"/>
        <w:ind w:firstLine="698"/>
        <w:rPr>
          <w:sz w:val="28"/>
          <w:szCs w:val="28"/>
        </w:rPr>
      </w:pPr>
      <w:r>
        <w:rPr>
          <w:sz w:val="28"/>
          <w:szCs w:val="28"/>
        </w:rPr>
        <w:t>Факс (______) _____________________________________________</w:t>
      </w:r>
    </w:p>
    <w:p w14:paraId="43F4FBEF" w14:textId="77777777" w:rsidR="00C81787" w:rsidRDefault="00A922AA">
      <w:pPr>
        <w:pStyle w:val="afd"/>
        <w:ind w:firstLine="698"/>
        <w:rPr>
          <w:sz w:val="28"/>
          <w:szCs w:val="28"/>
        </w:rPr>
      </w:pPr>
      <w:r>
        <w:rPr>
          <w:sz w:val="28"/>
          <w:szCs w:val="28"/>
        </w:rPr>
        <w:t>Адрес электронной почты __________________@_______________</w:t>
      </w:r>
    </w:p>
    <w:p w14:paraId="2871D3BF" w14:textId="77777777" w:rsidR="00C81787" w:rsidRDefault="00A922AA">
      <w:pPr>
        <w:pStyle w:val="afd"/>
        <w:ind w:firstLine="698"/>
        <w:rPr>
          <w:sz w:val="28"/>
          <w:szCs w:val="28"/>
        </w:rPr>
      </w:pPr>
      <w:r>
        <w:rPr>
          <w:sz w:val="28"/>
          <w:szCs w:val="28"/>
        </w:rPr>
        <w:t>Зарегистрированный адрес офиса _____________________________</w:t>
      </w:r>
    </w:p>
    <w:p w14:paraId="31D50AA6" w14:textId="77777777" w:rsidR="00C81787" w:rsidRDefault="00A922AA">
      <w:pPr>
        <w:pStyle w:val="afd"/>
        <w:ind w:firstLine="698"/>
        <w:rPr>
          <w:sz w:val="28"/>
          <w:szCs w:val="28"/>
        </w:rPr>
      </w:pPr>
      <w:r>
        <w:rPr>
          <w:sz w:val="28"/>
          <w:szCs w:val="28"/>
        </w:rPr>
        <w:t>Адрес сайта компании: ______________________________________</w:t>
      </w:r>
    </w:p>
    <w:p w14:paraId="550647FD" w14:textId="77777777" w:rsidR="00C81787" w:rsidRDefault="00C81787">
      <w:pPr>
        <w:pStyle w:val="afd"/>
        <w:ind w:firstLine="0"/>
        <w:rPr>
          <w:sz w:val="20"/>
          <w:szCs w:val="20"/>
        </w:rPr>
      </w:pPr>
    </w:p>
    <w:p w14:paraId="6D048BE6" w14:textId="77777777" w:rsidR="00C81787" w:rsidRDefault="00A922AA">
      <w:pPr>
        <w:pStyle w:val="afd"/>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6277F256" w14:textId="77777777" w:rsidR="00C81787" w:rsidRDefault="00A922AA">
      <w:pPr>
        <w:pStyle w:val="afd"/>
        <w:ind w:firstLine="696"/>
        <w:rPr>
          <w:sz w:val="28"/>
          <w:szCs w:val="28"/>
        </w:rPr>
      </w:pPr>
      <w:r>
        <w:rPr>
          <w:sz w:val="28"/>
          <w:szCs w:val="28"/>
        </w:rPr>
        <w:t>Номер налогоплательщика (идентификационный) _________________</w:t>
      </w:r>
    </w:p>
    <w:p w14:paraId="2E98A9C8" w14:textId="77777777" w:rsidR="00C81787" w:rsidRDefault="00A922AA">
      <w:pPr>
        <w:pStyle w:val="afd"/>
        <w:ind w:firstLine="696"/>
        <w:rPr>
          <w:sz w:val="28"/>
          <w:szCs w:val="28"/>
        </w:rPr>
      </w:pPr>
      <w:r>
        <w:rPr>
          <w:sz w:val="28"/>
          <w:szCs w:val="28"/>
        </w:rPr>
        <w:t>Юридический адрес ________________________________________</w:t>
      </w:r>
    </w:p>
    <w:p w14:paraId="31B61DA5" w14:textId="77777777" w:rsidR="00C81787" w:rsidRDefault="00A922AA">
      <w:pPr>
        <w:pStyle w:val="afd"/>
        <w:ind w:firstLine="696"/>
        <w:rPr>
          <w:sz w:val="28"/>
          <w:szCs w:val="28"/>
        </w:rPr>
      </w:pPr>
      <w:r>
        <w:rPr>
          <w:sz w:val="28"/>
          <w:szCs w:val="28"/>
        </w:rPr>
        <w:t>Почтовый адрес ___________________________________________</w:t>
      </w:r>
    </w:p>
    <w:p w14:paraId="329C216D" w14:textId="77777777" w:rsidR="00C81787" w:rsidRDefault="00A922AA">
      <w:pPr>
        <w:pStyle w:val="afd"/>
        <w:ind w:firstLine="696"/>
        <w:rPr>
          <w:sz w:val="28"/>
          <w:szCs w:val="28"/>
        </w:rPr>
      </w:pPr>
      <w:r>
        <w:rPr>
          <w:sz w:val="28"/>
          <w:szCs w:val="28"/>
        </w:rPr>
        <w:t>Телефон (______) __________________________________________</w:t>
      </w:r>
    </w:p>
    <w:p w14:paraId="2ABB2E50" w14:textId="77777777" w:rsidR="00C81787" w:rsidRDefault="00A922AA">
      <w:pPr>
        <w:pStyle w:val="afd"/>
        <w:ind w:firstLine="698"/>
        <w:rPr>
          <w:sz w:val="28"/>
          <w:szCs w:val="28"/>
        </w:rPr>
      </w:pPr>
      <w:r>
        <w:rPr>
          <w:sz w:val="28"/>
          <w:szCs w:val="28"/>
        </w:rPr>
        <w:t>Факс (______) _____________________________________________</w:t>
      </w:r>
    </w:p>
    <w:p w14:paraId="69EC7320" w14:textId="77777777" w:rsidR="00C81787" w:rsidRDefault="00A922AA">
      <w:pPr>
        <w:pStyle w:val="afd"/>
        <w:ind w:firstLine="698"/>
        <w:rPr>
          <w:sz w:val="28"/>
          <w:szCs w:val="28"/>
        </w:rPr>
      </w:pPr>
      <w:r>
        <w:rPr>
          <w:sz w:val="28"/>
          <w:szCs w:val="28"/>
        </w:rPr>
        <w:t>Адрес электронной почты __________________@_______________</w:t>
      </w:r>
    </w:p>
    <w:p w14:paraId="2F097814" w14:textId="77777777" w:rsidR="00C81787" w:rsidRDefault="00A922AA">
      <w:pPr>
        <w:pStyle w:val="afd"/>
        <w:ind w:firstLine="698"/>
        <w:rPr>
          <w:sz w:val="28"/>
          <w:szCs w:val="28"/>
        </w:rPr>
      </w:pPr>
      <w:r>
        <w:rPr>
          <w:sz w:val="28"/>
          <w:szCs w:val="28"/>
        </w:rPr>
        <w:t>Зарегистрированный адрес офиса _____________________________</w:t>
      </w:r>
    </w:p>
    <w:p w14:paraId="19506EDC" w14:textId="77777777" w:rsidR="00C81787" w:rsidRDefault="00A922AA">
      <w:pPr>
        <w:pStyle w:val="afd"/>
        <w:tabs>
          <w:tab w:val="left" w:pos="1080"/>
        </w:tabs>
        <w:ind w:firstLine="698"/>
        <w:rPr>
          <w:sz w:val="28"/>
          <w:szCs w:val="28"/>
        </w:rPr>
      </w:pPr>
      <w:r>
        <w:rPr>
          <w:sz w:val="28"/>
          <w:szCs w:val="28"/>
        </w:rPr>
        <w:t>Адрес сайта компании: ______________________________________</w:t>
      </w:r>
    </w:p>
    <w:p w14:paraId="3DB9AE5C" w14:textId="77777777" w:rsidR="00C81787" w:rsidRDefault="00A922AA">
      <w:pPr>
        <w:pStyle w:val="afd"/>
        <w:tabs>
          <w:tab w:val="left" w:pos="1080"/>
        </w:tabs>
        <w:ind w:firstLine="0"/>
        <w:rPr>
          <w:sz w:val="28"/>
          <w:szCs w:val="28"/>
        </w:rPr>
      </w:pPr>
      <w:r>
        <w:rPr>
          <w:sz w:val="28"/>
          <w:szCs w:val="28"/>
        </w:rPr>
        <w:t>2. Руководитель_____________________</w:t>
      </w:r>
    </w:p>
    <w:p w14:paraId="1762E15B" w14:textId="77777777" w:rsidR="00C81787" w:rsidRDefault="00A922AA">
      <w:pPr>
        <w:pStyle w:val="afd"/>
        <w:tabs>
          <w:tab w:val="left" w:pos="1080"/>
        </w:tabs>
        <w:ind w:firstLine="0"/>
        <w:rPr>
          <w:sz w:val="28"/>
          <w:szCs w:val="28"/>
        </w:rPr>
      </w:pPr>
      <w:r>
        <w:rPr>
          <w:sz w:val="28"/>
          <w:szCs w:val="28"/>
        </w:rPr>
        <w:t>3. Банковские реквизиты______________</w:t>
      </w:r>
    </w:p>
    <w:p w14:paraId="476C230B" w14:textId="77777777" w:rsidR="00C81787" w:rsidRDefault="00A922AA">
      <w:pPr>
        <w:pStyle w:val="afd"/>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1A8945AC" w14:textId="77777777" w:rsidR="00C81787" w:rsidRDefault="00C81787">
      <w:pPr>
        <w:tabs>
          <w:tab w:val="left" w:pos="9639"/>
        </w:tabs>
        <w:ind w:firstLine="539"/>
        <w:jc w:val="both"/>
        <w:rPr>
          <w:b/>
          <w:sz w:val="28"/>
          <w:szCs w:val="28"/>
        </w:rPr>
      </w:pPr>
    </w:p>
    <w:p w14:paraId="1F42A7CF" w14:textId="77777777" w:rsidR="00C81787" w:rsidRDefault="00A922AA">
      <w:pPr>
        <w:tabs>
          <w:tab w:val="left" w:pos="9639"/>
        </w:tabs>
        <w:ind w:firstLine="539"/>
        <w:rPr>
          <w:b/>
          <w:sz w:val="28"/>
          <w:szCs w:val="28"/>
        </w:rPr>
      </w:pPr>
      <w:r>
        <w:rPr>
          <w:b/>
          <w:sz w:val="28"/>
          <w:szCs w:val="28"/>
        </w:rPr>
        <w:t>Контактные лица</w:t>
      </w:r>
    </w:p>
    <w:p w14:paraId="5B2C7F3F" w14:textId="77777777" w:rsidR="00C81787" w:rsidRDefault="00A922AA">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551A85ED" w14:textId="77777777" w:rsidR="00C81787" w:rsidRDefault="00C81787">
      <w:pPr>
        <w:tabs>
          <w:tab w:val="left" w:pos="9639"/>
        </w:tabs>
        <w:rPr>
          <w:sz w:val="28"/>
          <w:szCs w:val="28"/>
          <w:u w:val="single"/>
        </w:rPr>
      </w:pPr>
    </w:p>
    <w:p w14:paraId="7590C078" w14:textId="77777777" w:rsidR="00C81787" w:rsidRDefault="00A922AA">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4D34A099" w14:textId="77777777" w:rsidR="00C81787" w:rsidRDefault="00A922AA">
      <w:pPr>
        <w:tabs>
          <w:tab w:val="left" w:pos="9639"/>
        </w:tabs>
        <w:jc w:val="right"/>
        <w:rPr>
          <w:i/>
        </w:rPr>
      </w:pPr>
      <w:r>
        <w:rPr>
          <w:i/>
        </w:rPr>
        <w:t>Контактное лицо (должность, ФИО, телефон)</w:t>
      </w:r>
    </w:p>
    <w:p w14:paraId="7701E1B9" w14:textId="77777777" w:rsidR="00C81787" w:rsidRDefault="00A922AA">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1E3D75BD" w14:textId="77777777" w:rsidR="00C81787" w:rsidRDefault="00A922AA">
      <w:pPr>
        <w:tabs>
          <w:tab w:val="left" w:pos="9639"/>
        </w:tabs>
        <w:jc w:val="right"/>
        <w:rPr>
          <w:i/>
        </w:rPr>
      </w:pPr>
      <w:r>
        <w:rPr>
          <w:i/>
        </w:rPr>
        <w:t>Контактное лицо (должность, ФИО, телефон)</w:t>
      </w:r>
    </w:p>
    <w:p w14:paraId="36DA8D22" w14:textId="77777777" w:rsidR="00C81787" w:rsidRDefault="00A922AA">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14:paraId="7965110A" w14:textId="77777777" w:rsidR="00C81787" w:rsidRDefault="00A922AA">
      <w:pPr>
        <w:tabs>
          <w:tab w:val="left" w:pos="9639"/>
        </w:tabs>
        <w:jc w:val="right"/>
        <w:rPr>
          <w:i/>
        </w:rPr>
      </w:pPr>
      <w:r>
        <w:rPr>
          <w:i/>
        </w:rPr>
        <w:t>Контактное лицо (должность, ФИО, телефон)</w:t>
      </w:r>
    </w:p>
    <w:p w14:paraId="354B959C" w14:textId="77777777" w:rsidR="00C81787" w:rsidRDefault="00A922AA">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2FB74795" w14:textId="77777777" w:rsidR="00C81787" w:rsidRDefault="00A922AA">
      <w:pPr>
        <w:tabs>
          <w:tab w:val="left" w:pos="9639"/>
        </w:tabs>
        <w:jc w:val="right"/>
        <w:rPr>
          <w:i/>
        </w:rPr>
      </w:pPr>
      <w:r>
        <w:rPr>
          <w:i/>
        </w:rPr>
        <w:t>Контактное лицо (должность, ФИО, телефон)</w:t>
      </w:r>
    </w:p>
    <w:p w14:paraId="2541E4AA" w14:textId="77777777" w:rsidR="00C81787" w:rsidRDefault="00C81787">
      <w:pPr>
        <w:pStyle w:val="afd"/>
        <w:rPr>
          <w:rFonts w:eastAsia="Times New Roman"/>
          <w:spacing w:val="-13"/>
          <w:sz w:val="28"/>
          <w:szCs w:val="28"/>
        </w:rPr>
      </w:pPr>
    </w:p>
    <w:p w14:paraId="6BEE16CF" w14:textId="77777777" w:rsidR="00C81787" w:rsidRDefault="00A922AA">
      <w:pPr>
        <w:pStyle w:val="afd"/>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27EE073A" w14:textId="77777777" w:rsidR="00C81787" w:rsidRDefault="00A922AA">
      <w:pPr>
        <w:tabs>
          <w:tab w:val="left" w:pos="8640"/>
        </w:tabs>
        <w:jc w:val="center"/>
        <w:rPr>
          <w:i/>
        </w:rPr>
      </w:pPr>
      <w:r>
        <w:rPr>
          <w:i/>
        </w:rPr>
        <w:t xml:space="preserve">                                         (наименование претендента)</w:t>
      </w:r>
    </w:p>
    <w:p w14:paraId="7197F1A4" w14:textId="77777777" w:rsidR="00C81787" w:rsidRDefault="00A922AA">
      <w:pPr>
        <w:pStyle w:val="35"/>
        <w:spacing w:after="0"/>
        <w:rPr>
          <w:sz w:val="28"/>
          <w:szCs w:val="28"/>
        </w:rPr>
      </w:pPr>
      <w:r>
        <w:rPr>
          <w:sz w:val="28"/>
          <w:szCs w:val="28"/>
        </w:rPr>
        <w:t>____________________________________________________________________</w:t>
      </w:r>
    </w:p>
    <w:p w14:paraId="6D1E1BE8" w14:textId="77777777" w:rsidR="00C81787" w:rsidRDefault="00A922AA">
      <w:pPr>
        <w:rPr>
          <w:i/>
        </w:rPr>
      </w:pPr>
      <w:r>
        <w:rPr>
          <w:i/>
        </w:rPr>
        <w:t xml:space="preserve">       МП</w:t>
      </w:r>
      <w:r>
        <w:rPr>
          <w:i/>
        </w:rPr>
        <w:tab/>
      </w:r>
      <w:r>
        <w:rPr>
          <w:i/>
        </w:rPr>
        <w:tab/>
      </w:r>
      <w:r>
        <w:rPr>
          <w:i/>
        </w:rPr>
        <w:tab/>
        <w:t>(должность, подпись, ФИО полностью)</w:t>
      </w:r>
    </w:p>
    <w:p w14:paraId="372192E3" w14:textId="77777777" w:rsidR="00C81787" w:rsidRDefault="00A922AA">
      <w:pPr>
        <w:pStyle w:val="35"/>
        <w:spacing w:after="0"/>
        <w:rPr>
          <w:sz w:val="28"/>
          <w:szCs w:val="28"/>
        </w:rPr>
      </w:pPr>
      <w:r>
        <w:rPr>
          <w:sz w:val="28"/>
          <w:szCs w:val="28"/>
        </w:rPr>
        <w:t>«____» _________ 20___ г.</w:t>
      </w:r>
    </w:p>
    <w:p w14:paraId="1E0CCED5" w14:textId="77777777" w:rsidR="00C81787" w:rsidRDefault="00A922AA">
      <w:pPr>
        <w:rPr>
          <w:sz w:val="28"/>
          <w:szCs w:val="28"/>
        </w:rPr>
      </w:pPr>
      <w:r>
        <w:rPr>
          <w:sz w:val="28"/>
          <w:szCs w:val="28"/>
        </w:rPr>
        <w:br w:type="page" w:clear="all"/>
      </w:r>
    </w:p>
    <w:p w14:paraId="6C6775FA" w14:textId="77777777" w:rsidR="00C81787" w:rsidRDefault="00C81787">
      <w:pPr>
        <w:pStyle w:val="afd"/>
        <w:ind w:firstLine="0"/>
        <w:jc w:val="left"/>
        <w:rPr>
          <w:b/>
          <w:sz w:val="28"/>
          <w:szCs w:val="28"/>
        </w:rPr>
      </w:pPr>
    </w:p>
    <w:p w14:paraId="5825E54A" w14:textId="77777777" w:rsidR="00C81787" w:rsidRDefault="00A922AA">
      <w:pPr>
        <w:pStyle w:val="afd"/>
        <w:jc w:val="center"/>
        <w:rPr>
          <w:b/>
          <w:sz w:val="28"/>
          <w:szCs w:val="28"/>
        </w:rPr>
      </w:pPr>
      <w:r>
        <w:rPr>
          <w:b/>
          <w:sz w:val="28"/>
          <w:szCs w:val="28"/>
        </w:rPr>
        <w:t xml:space="preserve">СВЕДЕНИЯ О ПРЕТЕНДЕНТЕ </w:t>
      </w:r>
      <w:r>
        <w:rPr>
          <w:i/>
          <w:sz w:val="28"/>
          <w:szCs w:val="28"/>
        </w:rPr>
        <w:t>(для физических лиц)</w:t>
      </w:r>
    </w:p>
    <w:p w14:paraId="40DA3042" w14:textId="77777777" w:rsidR="00C81787" w:rsidRDefault="00C81787">
      <w:pPr>
        <w:pStyle w:val="afd"/>
        <w:jc w:val="center"/>
        <w:rPr>
          <w:b/>
          <w:sz w:val="28"/>
          <w:szCs w:val="28"/>
        </w:rPr>
      </w:pPr>
    </w:p>
    <w:p w14:paraId="0D7A2ECB" w14:textId="77777777" w:rsidR="00C81787" w:rsidRDefault="00C81787">
      <w:pPr>
        <w:pStyle w:val="afd"/>
        <w:jc w:val="center"/>
        <w:rPr>
          <w:b/>
          <w:sz w:val="28"/>
          <w:szCs w:val="28"/>
        </w:rPr>
      </w:pPr>
    </w:p>
    <w:p w14:paraId="2361DAEB" w14:textId="77777777" w:rsidR="00C81787" w:rsidRDefault="00A922AA">
      <w:pPr>
        <w:pStyle w:val="afd"/>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14:paraId="7C18338C" w14:textId="77777777" w:rsidR="00C81787" w:rsidRDefault="00C81787">
      <w:pPr>
        <w:pStyle w:val="afd"/>
        <w:ind w:left="709" w:firstLine="0"/>
        <w:jc w:val="left"/>
        <w:rPr>
          <w:sz w:val="28"/>
          <w:szCs w:val="28"/>
        </w:rPr>
      </w:pPr>
    </w:p>
    <w:p w14:paraId="477E7B51" w14:textId="77777777" w:rsidR="00C81787" w:rsidRDefault="00A922AA">
      <w:pPr>
        <w:pStyle w:val="afd"/>
        <w:numPr>
          <w:ilvl w:val="2"/>
          <w:numId w:val="8"/>
        </w:numPr>
        <w:tabs>
          <w:tab w:val="clear" w:pos="2160"/>
        </w:tabs>
        <w:ind w:left="0" w:firstLine="709"/>
        <w:jc w:val="left"/>
        <w:rPr>
          <w:sz w:val="28"/>
          <w:szCs w:val="28"/>
        </w:rPr>
      </w:pPr>
      <w:r>
        <w:rPr>
          <w:sz w:val="28"/>
          <w:szCs w:val="28"/>
        </w:rPr>
        <w:t>Паспортные данные ______________________________________</w:t>
      </w:r>
    </w:p>
    <w:p w14:paraId="5A4DBD33" w14:textId="77777777" w:rsidR="00C81787" w:rsidRDefault="00C81787">
      <w:pPr>
        <w:pStyle w:val="afd"/>
        <w:ind w:firstLine="0"/>
        <w:jc w:val="left"/>
        <w:rPr>
          <w:sz w:val="28"/>
          <w:szCs w:val="28"/>
        </w:rPr>
      </w:pPr>
    </w:p>
    <w:p w14:paraId="73602125" w14:textId="77777777" w:rsidR="00C81787" w:rsidRDefault="00A922AA">
      <w:pPr>
        <w:pStyle w:val="afd"/>
        <w:numPr>
          <w:ilvl w:val="2"/>
          <w:numId w:val="8"/>
        </w:numPr>
        <w:tabs>
          <w:tab w:val="clear" w:pos="2160"/>
        </w:tabs>
        <w:ind w:left="0" w:firstLine="709"/>
        <w:jc w:val="left"/>
        <w:rPr>
          <w:sz w:val="28"/>
          <w:szCs w:val="28"/>
        </w:rPr>
      </w:pPr>
      <w:r>
        <w:rPr>
          <w:sz w:val="28"/>
          <w:szCs w:val="28"/>
        </w:rPr>
        <w:t>Место жительства ________________________________________</w:t>
      </w:r>
    </w:p>
    <w:p w14:paraId="49E47D8E" w14:textId="77777777" w:rsidR="00C81787" w:rsidRDefault="00C81787">
      <w:pPr>
        <w:pStyle w:val="afd"/>
        <w:ind w:firstLine="0"/>
        <w:jc w:val="left"/>
        <w:rPr>
          <w:sz w:val="28"/>
          <w:szCs w:val="28"/>
        </w:rPr>
      </w:pPr>
    </w:p>
    <w:p w14:paraId="5DB186D4" w14:textId="77777777" w:rsidR="00C81787" w:rsidRDefault="00A922AA">
      <w:pPr>
        <w:pStyle w:val="afd"/>
        <w:numPr>
          <w:ilvl w:val="2"/>
          <w:numId w:val="8"/>
        </w:numPr>
        <w:tabs>
          <w:tab w:val="clear" w:pos="2160"/>
        </w:tabs>
        <w:ind w:left="0" w:firstLine="709"/>
        <w:jc w:val="left"/>
        <w:rPr>
          <w:sz w:val="28"/>
          <w:szCs w:val="28"/>
        </w:rPr>
      </w:pPr>
      <w:r>
        <w:rPr>
          <w:sz w:val="28"/>
          <w:szCs w:val="28"/>
        </w:rPr>
        <w:t>Телефон (______) ________________________________________</w:t>
      </w:r>
    </w:p>
    <w:p w14:paraId="7E8E4F79" w14:textId="77777777" w:rsidR="00C81787" w:rsidRDefault="00C81787">
      <w:pPr>
        <w:pStyle w:val="afd"/>
        <w:ind w:left="709" w:firstLine="0"/>
        <w:jc w:val="left"/>
        <w:rPr>
          <w:sz w:val="28"/>
          <w:szCs w:val="28"/>
        </w:rPr>
      </w:pPr>
    </w:p>
    <w:p w14:paraId="348BDAB4" w14:textId="77777777" w:rsidR="00C81787" w:rsidRDefault="00A922AA">
      <w:pPr>
        <w:pStyle w:val="afd"/>
        <w:numPr>
          <w:ilvl w:val="2"/>
          <w:numId w:val="8"/>
        </w:numPr>
        <w:tabs>
          <w:tab w:val="clear" w:pos="2160"/>
        </w:tabs>
        <w:ind w:left="0" w:firstLine="709"/>
        <w:jc w:val="left"/>
        <w:rPr>
          <w:sz w:val="28"/>
          <w:szCs w:val="28"/>
        </w:rPr>
      </w:pPr>
      <w:r>
        <w:rPr>
          <w:sz w:val="28"/>
          <w:szCs w:val="28"/>
        </w:rPr>
        <w:t>Факс (______) ___________________________________________</w:t>
      </w:r>
    </w:p>
    <w:p w14:paraId="74520E11" w14:textId="77777777" w:rsidR="00C81787" w:rsidRDefault="00C81787">
      <w:pPr>
        <w:pStyle w:val="afd"/>
        <w:ind w:firstLine="0"/>
        <w:jc w:val="left"/>
        <w:rPr>
          <w:sz w:val="28"/>
          <w:szCs w:val="28"/>
        </w:rPr>
      </w:pPr>
    </w:p>
    <w:p w14:paraId="0AF2AAD9" w14:textId="77777777" w:rsidR="00C81787" w:rsidRDefault="00A922AA">
      <w:pPr>
        <w:pStyle w:val="afd"/>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14:paraId="1A91064D" w14:textId="77777777" w:rsidR="00C81787" w:rsidRDefault="00C81787">
      <w:pPr>
        <w:pStyle w:val="afd"/>
        <w:ind w:firstLine="0"/>
        <w:jc w:val="left"/>
        <w:rPr>
          <w:sz w:val="28"/>
          <w:szCs w:val="28"/>
        </w:rPr>
      </w:pPr>
    </w:p>
    <w:p w14:paraId="48AB65AE" w14:textId="77777777" w:rsidR="00C81787" w:rsidRDefault="00A922AA">
      <w:pPr>
        <w:pStyle w:val="afd"/>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14:paraId="72689668" w14:textId="77777777" w:rsidR="00C81787" w:rsidRDefault="00C81787">
      <w:pPr>
        <w:pStyle w:val="affb"/>
        <w:rPr>
          <w:sz w:val="28"/>
          <w:szCs w:val="28"/>
        </w:rPr>
      </w:pPr>
    </w:p>
    <w:p w14:paraId="315EF796" w14:textId="77777777" w:rsidR="00C81787" w:rsidRDefault="00A922AA">
      <w:pPr>
        <w:pStyle w:val="afd"/>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14:paraId="234D0D3C" w14:textId="77777777" w:rsidR="00C81787" w:rsidRDefault="00C81787">
      <w:pPr>
        <w:pStyle w:val="affb"/>
        <w:rPr>
          <w:sz w:val="28"/>
          <w:szCs w:val="28"/>
        </w:rPr>
      </w:pPr>
    </w:p>
    <w:p w14:paraId="5E01852C" w14:textId="77777777" w:rsidR="00C81787" w:rsidRDefault="00C81787">
      <w:pPr>
        <w:rPr>
          <w:sz w:val="28"/>
          <w:szCs w:val="28"/>
        </w:rPr>
      </w:pPr>
    </w:p>
    <w:p w14:paraId="7B5EC2AC" w14:textId="77777777" w:rsidR="00C81787" w:rsidRDefault="00C81787">
      <w:pPr>
        <w:pStyle w:val="afd"/>
        <w:ind w:left="709" w:firstLine="0"/>
        <w:jc w:val="left"/>
        <w:rPr>
          <w:sz w:val="28"/>
          <w:szCs w:val="28"/>
        </w:rPr>
      </w:pPr>
    </w:p>
    <w:p w14:paraId="7D5F2A94" w14:textId="77777777" w:rsidR="00C81787" w:rsidRDefault="00A922AA">
      <w:pPr>
        <w:pStyle w:val="afd"/>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46F177C3" w14:textId="77777777" w:rsidR="00C81787" w:rsidRDefault="00A922AA">
      <w:pPr>
        <w:tabs>
          <w:tab w:val="left" w:pos="8640"/>
        </w:tabs>
        <w:jc w:val="center"/>
        <w:rPr>
          <w:i/>
        </w:rPr>
      </w:pPr>
      <w:r>
        <w:rPr>
          <w:i/>
        </w:rPr>
        <w:t xml:space="preserve">                                         (наименование претендента)</w:t>
      </w:r>
    </w:p>
    <w:p w14:paraId="388C4164" w14:textId="77777777" w:rsidR="00C81787" w:rsidRDefault="00A922AA">
      <w:pPr>
        <w:pStyle w:val="35"/>
        <w:spacing w:after="0"/>
        <w:rPr>
          <w:sz w:val="28"/>
          <w:szCs w:val="28"/>
        </w:rPr>
      </w:pPr>
      <w:r>
        <w:rPr>
          <w:sz w:val="28"/>
          <w:szCs w:val="28"/>
        </w:rPr>
        <w:t>____________________________________________________________________</w:t>
      </w:r>
    </w:p>
    <w:p w14:paraId="77B57317" w14:textId="77777777" w:rsidR="00C81787" w:rsidRDefault="00A922AA">
      <w:pPr>
        <w:rPr>
          <w:i/>
        </w:rPr>
      </w:pPr>
      <w:r>
        <w:rPr>
          <w:i/>
        </w:rPr>
        <w:t xml:space="preserve">       МП</w:t>
      </w:r>
      <w:r>
        <w:rPr>
          <w:i/>
        </w:rPr>
        <w:tab/>
      </w:r>
      <w:r>
        <w:rPr>
          <w:i/>
        </w:rPr>
        <w:tab/>
      </w:r>
      <w:r>
        <w:rPr>
          <w:i/>
        </w:rPr>
        <w:tab/>
        <w:t>(должность, подпись, ФИО полностью)</w:t>
      </w:r>
    </w:p>
    <w:p w14:paraId="070D2A6D" w14:textId="77777777" w:rsidR="00C81787" w:rsidRDefault="00A922AA">
      <w:pPr>
        <w:pStyle w:val="35"/>
        <w:spacing w:after="0"/>
        <w:rPr>
          <w:sz w:val="28"/>
          <w:szCs w:val="28"/>
        </w:rPr>
      </w:pPr>
      <w:r>
        <w:rPr>
          <w:sz w:val="28"/>
          <w:szCs w:val="28"/>
        </w:rPr>
        <w:t>«____» _________ 20___ г.</w:t>
      </w:r>
    </w:p>
    <w:p w14:paraId="1F214ED2" w14:textId="77777777" w:rsidR="00C81787" w:rsidRDefault="00C81787">
      <w:pPr>
        <w:pStyle w:val="35"/>
        <w:spacing w:after="0"/>
        <w:rPr>
          <w:sz w:val="28"/>
          <w:szCs w:val="28"/>
        </w:rPr>
      </w:pPr>
    </w:p>
    <w:p w14:paraId="5BD9A31B" w14:textId="77777777" w:rsidR="00C81787" w:rsidRDefault="00C81787">
      <w:pPr>
        <w:pStyle w:val="35"/>
        <w:spacing w:after="0"/>
        <w:rPr>
          <w:sz w:val="28"/>
          <w:szCs w:val="28"/>
        </w:rPr>
        <w:sectPr w:rsidR="00C81787">
          <w:pgSz w:w="11907" w:h="16840"/>
          <w:pgMar w:top="1134" w:right="851" w:bottom="1134" w:left="1418" w:header="794" w:footer="794" w:gutter="0"/>
          <w:cols w:space="720"/>
          <w:titlePg/>
          <w:docGrid w:linePitch="360"/>
        </w:sectPr>
      </w:pPr>
    </w:p>
    <w:p w14:paraId="47533453" w14:textId="77777777" w:rsidR="00C81787" w:rsidRDefault="00A922AA">
      <w:pPr>
        <w:pStyle w:val="1b"/>
        <w:ind w:firstLine="0"/>
        <w:jc w:val="right"/>
        <w:outlineLvl w:val="0"/>
        <w:rPr>
          <w:szCs w:val="28"/>
        </w:rPr>
      </w:pPr>
      <w:r>
        <w:lastRenderedPageBreak/>
        <w:t>Приложение</w:t>
      </w:r>
      <w:r>
        <w:rPr>
          <w:rFonts w:eastAsia="MS Mincho"/>
          <w:szCs w:val="28"/>
        </w:rPr>
        <w:t xml:space="preserve"> № </w:t>
      </w:r>
      <w:r>
        <w:t>3</w:t>
      </w:r>
    </w:p>
    <w:p w14:paraId="5E0B351C" w14:textId="77777777" w:rsidR="00C81787" w:rsidRDefault="00A922AA">
      <w:pPr>
        <w:pStyle w:val="afd"/>
        <w:ind w:firstLine="0"/>
        <w:jc w:val="right"/>
        <w:rPr>
          <w:rFonts w:eastAsia="Times New Roman"/>
          <w:sz w:val="32"/>
          <w:szCs w:val="28"/>
        </w:rPr>
      </w:pPr>
      <w:r>
        <w:rPr>
          <w:sz w:val="28"/>
        </w:rPr>
        <w:t>к документации о закупке</w:t>
      </w:r>
    </w:p>
    <w:p w14:paraId="6F014EA8" w14:textId="77777777" w:rsidR="00C81787" w:rsidRDefault="00C81787">
      <w:pPr>
        <w:pStyle w:val="afd"/>
        <w:ind w:firstLine="0"/>
        <w:jc w:val="left"/>
        <w:rPr>
          <w:rFonts w:eastAsia="Times New Roman"/>
          <w:sz w:val="28"/>
          <w:szCs w:val="28"/>
        </w:rPr>
      </w:pPr>
    </w:p>
    <w:p w14:paraId="20337AEB" w14:textId="77777777" w:rsidR="00C81787" w:rsidRDefault="00A922AA">
      <w:pPr>
        <w:jc w:val="center"/>
        <w:outlineLvl w:val="1"/>
        <w:rPr>
          <w:b/>
          <w:sz w:val="28"/>
          <w:szCs w:val="28"/>
        </w:rPr>
      </w:pPr>
      <w:r>
        <w:rPr>
          <w:b/>
          <w:sz w:val="28"/>
          <w:szCs w:val="28"/>
        </w:rPr>
        <w:t>Финансово-коммерческое предложение</w:t>
      </w:r>
    </w:p>
    <w:p w14:paraId="71FF54D2" w14:textId="77777777" w:rsidR="00C81787" w:rsidRDefault="00C81787"/>
    <w:p w14:paraId="6B65F91E" w14:textId="77777777" w:rsidR="00C81787" w:rsidRDefault="00A922AA">
      <w:pPr>
        <w:rPr>
          <w:sz w:val="28"/>
          <w:szCs w:val="28"/>
        </w:rPr>
      </w:pPr>
      <w:r>
        <w:rPr>
          <w:sz w:val="28"/>
          <w:szCs w:val="28"/>
        </w:rPr>
        <w:t xml:space="preserve"> «____» _________ 2023 г.                     Открытый конкурс № </w:t>
      </w:r>
      <w:proofErr w:type="spellStart"/>
      <w:r>
        <w:rPr>
          <w:sz w:val="28"/>
          <w:szCs w:val="28"/>
        </w:rPr>
        <w:t>ОКэ</w:t>
      </w:r>
      <w:proofErr w:type="spellEnd"/>
      <w:r>
        <w:rPr>
          <w:sz w:val="28"/>
          <w:szCs w:val="28"/>
        </w:rPr>
        <w:t xml:space="preserve">-_____  </w:t>
      </w:r>
    </w:p>
    <w:p w14:paraId="4212E56A" w14:textId="77777777" w:rsidR="00C81787" w:rsidRDefault="00A922AA">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14:paraId="69F7F48A" w14:textId="77777777" w:rsidR="00C81787" w:rsidRDefault="00C81787"/>
    <w:p w14:paraId="686D3496" w14:textId="77777777" w:rsidR="00C81787" w:rsidRDefault="00A922AA">
      <w:pPr>
        <w:rPr>
          <w:sz w:val="28"/>
          <w:szCs w:val="28"/>
        </w:rPr>
      </w:pPr>
      <w:r>
        <w:rPr>
          <w:sz w:val="28"/>
          <w:szCs w:val="28"/>
        </w:rPr>
        <w:t>____________________________________________________________________</w:t>
      </w:r>
    </w:p>
    <w:p w14:paraId="40875242" w14:textId="77777777" w:rsidR="00C81787" w:rsidRDefault="00A922AA">
      <w:pPr>
        <w:ind w:firstLine="3"/>
        <w:jc w:val="center"/>
        <w:rPr>
          <w:i/>
        </w:rPr>
      </w:pPr>
      <w:r>
        <w:rPr>
          <w:i/>
        </w:rPr>
        <w:t>(Полное наименование претендента)</w:t>
      </w:r>
    </w:p>
    <w:p w14:paraId="226B79CE" w14:textId="77777777" w:rsidR="00C81787" w:rsidRDefault="00C81787">
      <w:pPr>
        <w:ind w:firstLine="708"/>
        <w:rPr>
          <w:sz w:val="28"/>
          <w:szCs w:val="28"/>
        </w:rPr>
      </w:pPr>
    </w:p>
    <w:tbl>
      <w:tblPr>
        <w:tblW w:w="9344" w:type="dxa"/>
        <w:tblLayout w:type="fixed"/>
        <w:tblLook w:val="0000" w:firstRow="0" w:lastRow="0" w:firstColumn="0" w:lastColumn="0" w:noHBand="0" w:noVBand="0"/>
      </w:tblPr>
      <w:tblGrid>
        <w:gridCol w:w="647"/>
        <w:gridCol w:w="6253"/>
        <w:gridCol w:w="2444"/>
      </w:tblGrid>
      <w:tr w:rsidR="00C81787" w14:paraId="31014DFD" w14:textId="77777777">
        <w:trPr>
          <w:trHeight w:val="1355"/>
        </w:trPr>
        <w:tc>
          <w:tcPr>
            <w:tcW w:w="647" w:type="dxa"/>
            <w:tcBorders>
              <w:top w:val="single" w:sz="4" w:space="0" w:color="000000"/>
              <w:left w:val="single" w:sz="4" w:space="0" w:color="000000"/>
              <w:bottom w:val="single" w:sz="4" w:space="0" w:color="000000"/>
              <w:right w:val="single" w:sz="4" w:space="0" w:color="000000"/>
            </w:tcBorders>
            <w:vAlign w:val="center"/>
          </w:tcPr>
          <w:p w14:paraId="102CA6C9" w14:textId="77777777" w:rsidR="00C81787" w:rsidRDefault="00A922AA">
            <w:pPr>
              <w:jc w:val="center"/>
            </w:pPr>
            <w:r>
              <w:t>№ п/п</w:t>
            </w:r>
          </w:p>
        </w:tc>
        <w:tc>
          <w:tcPr>
            <w:tcW w:w="6253" w:type="dxa"/>
            <w:tcBorders>
              <w:top w:val="single" w:sz="4" w:space="0" w:color="000000"/>
              <w:left w:val="single" w:sz="4" w:space="0" w:color="000000"/>
              <w:bottom w:val="single" w:sz="4" w:space="0" w:color="000000"/>
              <w:right w:val="single" w:sz="4" w:space="0" w:color="000000"/>
            </w:tcBorders>
            <w:vAlign w:val="center"/>
          </w:tcPr>
          <w:p w14:paraId="1C07236C" w14:textId="77777777" w:rsidR="00C81787" w:rsidRDefault="00A922AA">
            <w:pPr>
              <w:jc w:val="center"/>
            </w:pPr>
            <w:r>
              <w:t>Наименование товаров, работ, услуг</w:t>
            </w:r>
          </w:p>
        </w:tc>
        <w:tc>
          <w:tcPr>
            <w:tcW w:w="2444" w:type="dxa"/>
            <w:tcBorders>
              <w:top w:val="single" w:sz="4" w:space="0" w:color="000000"/>
              <w:left w:val="single" w:sz="4" w:space="0" w:color="000000"/>
              <w:bottom w:val="single" w:sz="4" w:space="0" w:color="000000"/>
              <w:right w:val="single" w:sz="4" w:space="0" w:color="000000"/>
            </w:tcBorders>
            <w:vAlign w:val="center"/>
          </w:tcPr>
          <w:p w14:paraId="58E694C3" w14:textId="77777777" w:rsidR="00C81787" w:rsidRDefault="00A922AA">
            <w:pPr>
              <w:jc w:val="center"/>
            </w:pPr>
            <w:r>
              <w:t>Стоимость предоставляемых Услуг в месяц,</w:t>
            </w:r>
          </w:p>
          <w:p w14:paraId="20E5F554" w14:textId="77777777" w:rsidR="00C81787" w:rsidRDefault="00A922AA">
            <w:pPr>
              <w:jc w:val="center"/>
            </w:pPr>
            <w:r>
              <w:t xml:space="preserve"> без учета НДС, руб.</w:t>
            </w:r>
          </w:p>
        </w:tc>
      </w:tr>
      <w:tr w:rsidR="00C81787" w14:paraId="5F7060D3" w14:textId="77777777">
        <w:trPr>
          <w:trHeight w:val="310"/>
        </w:trPr>
        <w:tc>
          <w:tcPr>
            <w:tcW w:w="647" w:type="dxa"/>
            <w:tcBorders>
              <w:top w:val="single" w:sz="4" w:space="0" w:color="000000"/>
              <w:left w:val="single" w:sz="4" w:space="0" w:color="000000"/>
              <w:bottom w:val="single" w:sz="4" w:space="0" w:color="000000"/>
              <w:right w:val="single" w:sz="4" w:space="0" w:color="000000"/>
            </w:tcBorders>
            <w:vAlign w:val="bottom"/>
          </w:tcPr>
          <w:p w14:paraId="1A19BEC6" w14:textId="77777777" w:rsidR="00C81787" w:rsidRDefault="00A922AA">
            <w:pPr>
              <w:jc w:val="center"/>
            </w:pPr>
            <w:r>
              <w:t>1</w:t>
            </w:r>
          </w:p>
        </w:tc>
        <w:tc>
          <w:tcPr>
            <w:tcW w:w="6253" w:type="dxa"/>
            <w:tcBorders>
              <w:top w:val="single" w:sz="4" w:space="0" w:color="000000"/>
              <w:left w:val="single" w:sz="4" w:space="0" w:color="000000"/>
              <w:bottom w:val="single" w:sz="4" w:space="0" w:color="000000"/>
              <w:right w:val="single" w:sz="4" w:space="0" w:color="000000"/>
            </w:tcBorders>
            <w:vAlign w:val="bottom"/>
          </w:tcPr>
          <w:p w14:paraId="68B87FEE" w14:textId="77777777" w:rsidR="00C81787" w:rsidRDefault="00A922AA">
            <w:r>
              <w:t>Оказание услуг технической поддержки</w:t>
            </w:r>
          </w:p>
        </w:tc>
        <w:tc>
          <w:tcPr>
            <w:tcW w:w="2444" w:type="dxa"/>
            <w:tcBorders>
              <w:top w:val="single" w:sz="4" w:space="0" w:color="000000"/>
              <w:left w:val="single" w:sz="4" w:space="0" w:color="000000"/>
              <w:bottom w:val="single" w:sz="4" w:space="0" w:color="000000"/>
              <w:right w:val="single" w:sz="4" w:space="0" w:color="000000"/>
            </w:tcBorders>
            <w:vAlign w:val="bottom"/>
          </w:tcPr>
          <w:p w14:paraId="0910AAAD" w14:textId="77777777" w:rsidR="00C81787" w:rsidRDefault="00C81787">
            <w:pPr>
              <w:jc w:val="center"/>
            </w:pPr>
          </w:p>
        </w:tc>
      </w:tr>
      <w:tr w:rsidR="00C81787" w14:paraId="79F605F2" w14:textId="77777777">
        <w:trPr>
          <w:trHeight w:val="310"/>
        </w:trPr>
        <w:tc>
          <w:tcPr>
            <w:tcW w:w="647" w:type="dxa"/>
            <w:tcBorders>
              <w:top w:val="single" w:sz="4" w:space="0" w:color="000000"/>
              <w:left w:val="single" w:sz="4" w:space="0" w:color="000000"/>
              <w:bottom w:val="single" w:sz="4" w:space="0" w:color="000000"/>
              <w:right w:val="single" w:sz="4" w:space="0" w:color="000000"/>
            </w:tcBorders>
            <w:vAlign w:val="bottom"/>
          </w:tcPr>
          <w:p w14:paraId="753F5E68" w14:textId="77777777" w:rsidR="00C81787" w:rsidRDefault="00A922AA">
            <w:pPr>
              <w:jc w:val="center"/>
            </w:pPr>
            <w:r>
              <w:t>2</w:t>
            </w:r>
          </w:p>
        </w:tc>
        <w:tc>
          <w:tcPr>
            <w:tcW w:w="6253" w:type="dxa"/>
            <w:tcBorders>
              <w:top w:val="single" w:sz="4" w:space="0" w:color="000000"/>
              <w:left w:val="single" w:sz="4" w:space="0" w:color="000000"/>
              <w:bottom w:val="single" w:sz="4" w:space="0" w:color="000000"/>
              <w:right w:val="single" w:sz="4" w:space="0" w:color="000000"/>
            </w:tcBorders>
            <w:vAlign w:val="bottom"/>
          </w:tcPr>
          <w:p w14:paraId="1B15C13B" w14:textId="6FEE14C2" w:rsidR="00C81787" w:rsidRDefault="00A922AA">
            <w:r>
              <w:t xml:space="preserve">Оказание услуг технической поддержки пользователей в </w:t>
            </w:r>
            <w:r w:rsidR="003A39CD">
              <w:t xml:space="preserve">переходный </w:t>
            </w:r>
            <w:r>
              <w:t>период (60 календарных дней, после подписания договора, не более 15% от стоимости п.1))</w:t>
            </w:r>
          </w:p>
        </w:tc>
        <w:tc>
          <w:tcPr>
            <w:tcW w:w="2444" w:type="dxa"/>
            <w:tcBorders>
              <w:top w:val="single" w:sz="4" w:space="0" w:color="000000"/>
              <w:left w:val="single" w:sz="4" w:space="0" w:color="000000"/>
              <w:bottom w:val="single" w:sz="4" w:space="0" w:color="000000"/>
              <w:right w:val="single" w:sz="4" w:space="0" w:color="000000"/>
            </w:tcBorders>
            <w:vAlign w:val="bottom"/>
          </w:tcPr>
          <w:p w14:paraId="2CA2BB3E" w14:textId="77777777" w:rsidR="00C81787" w:rsidRDefault="00C81787">
            <w:pPr>
              <w:jc w:val="center"/>
            </w:pPr>
          </w:p>
        </w:tc>
      </w:tr>
      <w:tr w:rsidR="00C81787" w14:paraId="51F73B69" w14:textId="77777777">
        <w:trPr>
          <w:trHeight w:val="310"/>
        </w:trPr>
        <w:tc>
          <w:tcPr>
            <w:tcW w:w="647" w:type="dxa"/>
            <w:tcBorders>
              <w:top w:val="single" w:sz="4" w:space="0" w:color="000000"/>
              <w:left w:val="single" w:sz="4" w:space="0" w:color="000000"/>
              <w:bottom w:val="single" w:sz="4" w:space="0" w:color="000000"/>
              <w:right w:val="single" w:sz="4" w:space="0" w:color="000000"/>
            </w:tcBorders>
            <w:vAlign w:val="bottom"/>
          </w:tcPr>
          <w:p w14:paraId="6E4F1F9B" w14:textId="77777777" w:rsidR="00C81787" w:rsidRPr="00920E6F" w:rsidRDefault="00C81787">
            <w:pPr>
              <w:jc w:val="center"/>
            </w:pPr>
          </w:p>
        </w:tc>
        <w:tc>
          <w:tcPr>
            <w:tcW w:w="6253" w:type="dxa"/>
            <w:tcBorders>
              <w:top w:val="single" w:sz="4" w:space="0" w:color="000000"/>
              <w:left w:val="none" w:sz="4" w:space="0" w:color="000000"/>
              <w:bottom w:val="single" w:sz="4" w:space="0" w:color="000000"/>
              <w:right w:val="single" w:sz="4" w:space="0" w:color="000000"/>
            </w:tcBorders>
            <w:vAlign w:val="bottom"/>
          </w:tcPr>
          <w:p w14:paraId="6C7C5F8A" w14:textId="3C3A3EED" w:rsidR="00C81787" w:rsidRPr="00920E6F" w:rsidRDefault="00A922AA">
            <w:r w:rsidRPr="00920E6F">
              <w:t>ИТОГО в год</w:t>
            </w:r>
          </w:p>
        </w:tc>
        <w:tc>
          <w:tcPr>
            <w:tcW w:w="2444" w:type="dxa"/>
            <w:tcBorders>
              <w:top w:val="single" w:sz="4" w:space="0" w:color="000000"/>
              <w:left w:val="single" w:sz="4" w:space="0" w:color="000000"/>
              <w:bottom w:val="single" w:sz="4" w:space="0" w:color="000000"/>
              <w:right w:val="single" w:sz="4" w:space="0" w:color="000000"/>
            </w:tcBorders>
            <w:vAlign w:val="bottom"/>
          </w:tcPr>
          <w:p w14:paraId="7A6A1010" w14:textId="77777777" w:rsidR="00C81787" w:rsidRDefault="00C81787">
            <w:pPr>
              <w:jc w:val="center"/>
            </w:pPr>
          </w:p>
        </w:tc>
      </w:tr>
    </w:tbl>
    <w:p w14:paraId="68FF8F57" w14:textId="77777777" w:rsidR="00C81787" w:rsidRDefault="00C81787">
      <w:pPr>
        <w:widowControl w:val="0"/>
        <w:pBdr>
          <w:top w:val="none" w:sz="4" w:space="0" w:color="000000"/>
          <w:left w:val="none" w:sz="4" w:space="0" w:color="000000"/>
          <w:bottom w:val="none" w:sz="4" w:space="0" w:color="000000"/>
          <w:right w:val="none" w:sz="4" w:space="0" w:color="000000"/>
          <w:between w:val="none" w:sz="4" w:space="0" w:color="000000"/>
        </w:pBdr>
        <w:jc w:val="both"/>
      </w:pPr>
    </w:p>
    <w:p w14:paraId="2F2ADCAA" w14:textId="77777777" w:rsidR="00C81787" w:rsidRDefault="00A922AA">
      <w:pPr>
        <w:pStyle w:val="aff0"/>
        <w:jc w:val="both"/>
        <w:rPr>
          <w:szCs w:val="28"/>
        </w:rPr>
      </w:pPr>
      <w:r>
        <w:rPr>
          <w:szCs w:val="28"/>
        </w:rPr>
        <w:t>1. Цена, указанная в настоящем финансово-коммерческом предложении по ____________ (поставке товаров, выполнению работ, оказанию услуг), учитывает стоимость всех налогов (кроме НДС), стоимость запчастей и материалов, а также всех затрат, расходов связанных с оказанием услуг, в том числе подрядных (в случае наличия указать).</w:t>
      </w:r>
    </w:p>
    <w:p w14:paraId="1A603A5B" w14:textId="77777777" w:rsidR="00C81787" w:rsidRDefault="00A922AA">
      <w:pPr>
        <w:pStyle w:val="aff0"/>
        <w:jc w:val="both"/>
        <w:rPr>
          <w:szCs w:val="28"/>
        </w:rPr>
      </w:pPr>
      <w:r>
        <w:rPr>
          <w:szCs w:val="28"/>
        </w:rPr>
        <w:t xml:space="preserve">2. При осуществлении ЭДО предполагается обмен следующими документами </w:t>
      </w:r>
      <w:r>
        <w:rPr>
          <w:sz w:val="24"/>
          <w:szCs w:val="24"/>
        </w:rPr>
        <w:t>(</w:t>
      </w:r>
      <w:r>
        <w:rPr>
          <w:i/>
          <w:iCs/>
          <w:sz w:val="24"/>
          <w:szCs w:val="24"/>
        </w:rPr>
        <w:t>ниже удалить лишние строки</w:t>
      </w:r>
      <w:r>
        <w:rPr>
          <w:sz w:val="24"/>
          <w:szCs w:val="24"/>
        </w:rPr>
        <w:t>)</w:t>
      </w:r>
      <w:r>
        <w:rPr>
          <w:szCs w:val="28"/>
        </w:rPr>
        <w:t>:</w:t>
      </w:r>
    </w:p>
    <w:p w14:paraId="78AB6B4E" w14:textId="77777777" w:rsidR="00C81787" w:rsidRDefault="00A922AA">
      <w:pPr>
        <w:pStyle w:val="aff0"/>
        <w:jc w:val="both"/>
        <w:rPr>
          <w:szCs w:val="28"/>
        </w:rPr>
      </w:pPr>
      <w:r>
        <w:rPr>
          <w:szCs w:val="28"/>
        </w:rPr>
        <w:t>- акт выполненных работ/оказанных услуг;</w:t>
      </w:r>
    </w:p>
    <w:p w14:paraId="63407CA8" w14:textId="77777777" w:rsidR="00C81787" w:rsidRDefault="00A922AA">
      <w:pPr>
        <w:pStyle w:val="aff0"/>
        <w:jc w:val="both"/>
        <w:rPr>
          <w:szCs w:val="28"/>
        </w:rPr>
      </w:pPr>
      <w:r>
        <w:rPr>
          <w:szCs w:val="28"/>
        </w:rPr>
        <w:t>- универсальный платежный документ;</w:t>
      </w:r>
    </w:p>
    <w:p w14:paraId="3BFB1378" w14:textId="77777777" w:rsidR="00C81787" w:rsidRDefault="00A922AA">
      <w:pPr>
        <w:pStyle w:val="aff0"/>
        <w:jc w:val="both"/>
        <w:rPr>
          <w:szCs w:val="28"/>
        </w:rPr>
      </w:pPr>
      <w:r>
        <w:rPr>
          <w:szCs w:val="28"/>
        </w:rPr>
        <w:t>- счет-фактура;</w:t>
      </w:r>
    </w:p>
    <w:p w14:paraId="2A26C5A7" w14:textId="77777777" w:rsidR="00C81787" w:rsidRDefault="00A922AA">
      <w:pPr>
        <w:pStyle w:val="aff0"/>
        <w:jc w:val="both"/>
        <w:rPr>
          <w:szCs w:val="28"/>
        </w:rPr>
      </w:pPr>
      <w:r>
        <w:rPr>
          <w:szCs w:val="28"/>
        </w:rPr>
        <w:t>- корректировочный документ/корректировочная счет-фактура.</w:t>
      </w:r>
    </w:p>
    <w:p w14:paraId="2C795017" w14:textId="77777777" w:rsidR="00C81787" w:rsidRDefault="00A922AA">
      <w:pPr>
        <w:pStyle w:val="aff0"/>
        <w:jc w:val="both"/>
        <w:rPr>
          <w:szCs w:val="28"/>
        </w:rPr>
      </w:pPr>
      <w:r>
        <w:rPr>
          <w:szCs w:val="28"/>
        </w:rPr>
        <w:t>3. Срок действия настоящего финансово-коммерческого предложения составляет _______________ (</w:t>
      </w:r>
      <w:r>
        <w:rPr>
          <w:i/>
          <w:iCs/>
          <w:sz w:val="24"/>
          <w:szCs w:val="24"/>
        </w:rPr>
        <w:t>претендентом указывается срок не менее установленного в пункте 22 Информационной карты</w:t>
      </w:r>
      <w:r>
        <w:rPr>
          <w:szCs w:val="28"/>
        </w:rPr>
        <w:t>) календарных дней с даты окончания срока подачи Заявок, указанной в пункте 7 Информационной карты.</w:t>
      </w:r>
    </w:p>
    <w:p w14:paraId="45025394" w14:textId="77777777" w:rsidR="00C81787" w:rsidRDefault="00A922AA">
      <w:pPr>
        <w:pStyle w:val="aff0"/>
        <w:jc w:val="both"/>
        <w:rPr>
          <w:rStyle w:val="normaltextrun"/>
          <w:color w:val="000000"/>
          <w:szCs w:val="28"/>
          <w:shd w:val="clear" w:color="auto" w:fill="FFFFFF"/>
        </w:rPr>
      </w:pPr>
      <w:r>
        <w:rPr>
          <w:szCs w:val="28"/>
        </w:rPr>
        <w:t>4. Если предложения, изложенные в финансово-коммерческом предложении, будут приняты Заказчиком, ________(</w:t>
      </w:r>
      <w:r>
        <w:rPr>
          <w:i/>
          <w:iCs/>
          <w:sz w:val="24"/>
          <w:szCs w:val="24"/>
        </w:rPr>
        <w:t>полное наименование претендента</w:t>
      </w:r>
      <w:r>
        <w:rPr>
          <w:szCs w:val="28"/>
        </w:rPr>
        <w:t xml:space="preserve">) берет на себя обязательство поставить товары, выполнить работы, оказать услуги </w:t>
      </w:r>
      <w:r>
        <w:rPr>
          <w:rStyle w:val="normaltextrun"/>
          <w:color w:val="000000"/>
          <w:szCs w:val="28"/>
          <w:shd w:val="clear" w:color="auto" w:fill="FFFFFF"/>
        </w:rPr>
        <w:t>предусмотренные Запросом предложений в соответствии с требованиями документации о закупке и согласно настоящим предложениям</w:t>
      </w:r>
    </w:p>
    <w:p w14:paraId="054D2AB6" w14:textId="6B761C91" w:rsidR="00C81787" w:rsidRDefault="00A922AA">
      <w:pPr>
        <w:pStyle w:val="paragraph"/>
        <w:spacing w:before="0" w:beforeAutospacing="0" w:after="0" w:afterAutospacing="0"/>
        <w:ind w:firstLine="720"/>
        <w:jc w:val="both"/>
        <w:rPr>
          <w:rFonts w:ascii="Segoe UI" w:hAnsi="Segoe UI" w:cs="Segoe UI"/>
          <w:sz w:val="28"/>
          <w:szCs w:val="28"/>
        </w:rPr>
      </w:pPr>
      <w:r>
        <w:rPr>
          <w:rStyle w:val="normaltextrun"/>
          <w:sz w:val="28"/>
          <w:szCs w:val="28"/>
        </w:rPr>
        <w:t>5. В случае если указанные предложения будут признаны лучшими, ________</w:t>
      </w:r>
      <w:r>
        <w:rPr>
          <w:rStyle w:val="normaltextrun"/>
          <w:i/>
          <w:iCs/>
          <w:sz w:val="28"/>
          <w:szCs w:val="28"/>
        </w:rPr>
        <w:t>(</w:t>
      </w:r>
      <w:r>
        <w:rPr>
          <w:rStyle w:val="normaltextrun"/>
          <w:i/>
          <w:iCs/>
        </w:rPr>
        <w:t>полное наименование претендента</w:t>
      </w:r>
      <w:r>
        <w:rPr>
          <w:rStyle w:val="normaltextrun"/>
          <w:i/>
          <w:iCs/>
          <w:sz w:val="28"/>
          <w:szCs w:val="28"/>
        </w:rPr>
        <w:t>)</w:t>
      </w:r>
      <w:r>
        <w:rPr>
          <w:rStyle w:val="normaltextrun"/>
          <w:sz w:val="28"/>
          <w:szCs w:val="28"/>
        </w:rPr>
        <w:t xml:space="preserve"> обязуется подписать договор в соответствии с условиями участия в </w:t>
      </w:r>
      <w:r w:rsidR="00A76E11">
        <w:rPr>
          <w:rStyle w:val="normaltextrun"/>
          <w:sz w:val="28"/>
          <w:szCs w:val="28"/>
        </w:rPr>
        <w:t>открытом конкурсе</w:t>
      </w:r>
      <w:r>
        <w:rPr>
          <w:rStyle w:val="normaltextrun"/>
          <w:sz w:val="28"/>
          <w:szCs w:val="28"/>
        </w:rPr>
        <w:t xml:space="preserve"> на условиях настоящего </w:t>
      </w:r>
      <w:r>
        <w:rPr>
          <w:rStyle w:val="normaltextrun"/>
          <w:sz w:val="28"/>
          <w:szCs w:val="28"/>
        </w:rPr>
        <w:lastRenderedPageBreak/>
        <w:t>финансово-коммерческого предложения и в соответствии с протоколом Конкурсной комиссии.</w:t>
      </w:r>
      <w:r>
        <w:rPr>
          <w:rStyle w:val="eop"/>
          <w:sz w:val="28"/>
          <w:szCs w:val="28"/>
        </w:rPr>
        <w:t> </w:t>
      </w:r>
    </w:p>
    <w:p w14:paraId="7C6C48B4" w14:textId="35BA1C6C" w:rsidR="00C81787" w:rsidRDefault="00A922AA">
      <w:pPr>
        <w:pStyle w:val="paragraph"/>
        <w:spacing w:before="0" w:beforeAutospacing="0" w:after="0" w:afterAutospacing="0"/>
        <w:ind w:firstLine="720"/>
        <w:jc w:val="both"/>
        <w:rPr>
          <w:rFonts w:ascii="Segoe UI" w:hAnsi="Segoe UI" w:cs="Segoe UI"/>
          <w:sz w:val="28"/>
          <w:szCs w:val="28"/>
        </w:rPr>
      </w:pPr>
      <w:r>
        <w:rPr>
          <w:rStyle w:val="normaltextrun"/>
          <w:sz w:val="28"/>
          <w:szCs w:val="28"/>
        </w:rPr>
        <w:t xml:space="preserve">6. </w:t>
      </w:r>
      <w:r w:rsidR="00F83FB8" w:rsidRPr="00F83FB8">
        <w:rPr>
          <w:rStyle w:val="normaltextrun"/>
          <w:sz w:val="28"/>
          <w:szCs w:val="28"/>
        </w:rPr>
        <w:t>Если предложения, изложенные в финансово-коммерческом предложении, будут приняты Заказчиком, ________ (полное наименование претендента) берет на себя обязательство ____________ (поставить товары, выполнить работы, оказать услуги) в соответствии с требованиями документации о закупке и согласно нашим предложениям.</w:t>
      </w:r>
    </w:p>
    <w:p w14:paraId="76C9DECF" w14:textId="1140E08F" w:rsidR="00F83FB8" w:rsidRDefault="00A922AA" w:rsidP="00F83FB8">
      <w:pPr>
        <w:pStyle w:val="paragraph"/>
        <w:spacing w:before="0" w:beforeAutospacing="0" w:after="0" w:afterAutospacing="0"/>
        <w:ind w:firstLine="709"/>
        <w:jc w:val="both"/>
        <w:rPr>
          <w:rStyle w:val="normaltextrun"/>
          <w:sz w:val="28"/>
          <w:szCs w:val="28"/>
        </w:rPr>
      </w:pPr>
      <w:r>
        <w:rPr>
          <w:rStyle w:val="normaltextrun"/>
          <w:sz w:val="28"/>
          <w:szCs w:val="28"/>
        </w:rPr>
        <w:t xml:space="preserve">7. </w:t>
      </w:r>
      <w:r w:rsidR="00F83FB8" w:rsidRPr="00F83FB8">
        <w:rPr>
          <w:rStyle w:val="normaltextrun"/>
          <w:sz w:val="28"/>
          <w:szCs w:val="28"/>
        </w:rPr>
        <w:t>В случае если предложения ________ (полное наименование претендента)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r w:rsidR="00F83FB8">
        <w:rPr>
          <w:rStyle w:val="normaltextrun"/>
          <w:sz w:val="28"/>
          <w:szCs w:val="28"/>
        </w:rPr>
        <w:t>.</w:t>
      </w:r>
    </w:p>
    <w:p w14:paraId="225C044C" w14:textId="6906E335" w:rsidR="00F83FB8" w:rsidRPr="00F83FB8" w:rsidRDefault="00F83FB8" w:rsidP="00F83FB8">
      <w:pPr>
        <w:pStyle w:val="paragraph"/>
        <w:spacing w:before="0" w:beforeAutospacing="0" w:after="0" w:afterAutospacing="0"/>
        <w:ind w:firstLine="709"/>
        <w:jc w:val="both"/>
        <w:rPr>
          <w:sz w:val="28"/>
          <w:szCs w:val="28"/>
        </w:rPr>
      </w:pPr>
      <w:r w:rsidRPr="00F83FB8">
        <w:rPr>
          <w:sz w:val="28"/>
          <w:szCs w:val="28"/>
        </w:rPr>
        <w:t>8.________(полное наименование претендента) 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14:paraId="0B10A9F1" w14:textId="3F1D8DC8" w:rsidR="00F83FB8" w:rsidRPr="00F83FB8" w:rsidRDefault="00F83FB8" w:rsidP="00F83FB8">
      <w:pPr>
        <w:pStyle w:val="paragraph"/>
        <w:spacing w:before="0" w:beforeAutospacing="0" w:after="0" w:afterAutospacing="0"/>
        <w:ind w:firstLine="720"/>
        <w:jc w:val="both"/>
        <w:rPr>
          <w:sz w:val="28"/>
          <w:szCs w:val="28"/>
        </w:rPr>
      </w:pPr>
      <w:r w:rsidRPr="00F83FB8">
        <w:rPr>
          <w:sz w:val="28"/>
          <w:szCs w:val="28"/>
        </w:rPr>
        <w:t>9. ________(полное наименование претендента)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3F58F229" w14:textId="77777777" w:rsidR="00C81787" w:rsidRDefault="00C81787">
      <w:pPr>
        <w:pStyle w:val="afd"/>
        <w:ind w:firstLine="0"/>
        <w:jc w:val="left"/>
        <w:rPr>
          <w:rFonts w:eastAsia="Times New Roman"/>
          <w:sz w:val="24"/>
          <w:szCs w:val="28"/>
        </w:rPr>
      </w:pPr>
    </w:p>
    <w:p w14:paraId="524ED8EC" w14:textId="77777777" w:rsidR="00C81787" w:rsidRDefault="00C81787">
      <w:pPr>
        <w:keepNext/>
        <w:ind w:firstLine="706"/>
        <w:jc w:val="both"/>
        <w:rPr>
          <w:b/>
          <w:bCs/>
          <w:sz w:val="28"/>
          <w:szCs w:val="28"/>
        </w:rPr>
      </w:pPr>
    </w:p>
    <w:p w14:paraId="35E4C142" w14:textId="77777777" w:rsidR="00C81787" w:rsidRDefault="00A922AA">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14:paraId="23D6CD8E" w14:textId="77777777" w:rsidR="00C81787" w:rsidRDefault="00A922AA">
      <w:pPr>
        <w:tabs>
          <w:tab w:val="left" w:pos="8640"/>
        </w:tabs>
        <w:jc w:val="center"/>
        <w:rPr>
          <w:i/>
        </w:rPr>
      </w:pPr>
      <w:r>
        <w:rPr>
          <w:i/>
        </w:rPr>
        <w:t>(наименование претендента)</w:t>
      </w:r>
    </w:p>
    <w:p w14:paraId="02988C7E" w14:textId="77777777" w:rsidR="00C81787" w:rsidRDefault="00A922AA">
      <w:pPr>
        <w:rPr>
          <w:sz w:val="28"/>
          <w:szCs w:val="28"/>
          <w:lang w:eastAsia="ru-RU"/>
        </w:rPr>
      </w:pPr>
      <w:r>
        <w:rPr>
          <w:sz w:val="28"/>
          <w:szCs w:val="28"/>
          <w:lang w:eastAsia="ru-RU"/>
        </w:rPr>
        <w:t>____________________________________________________________________</w:t>
      </w:r>
    </w:p>
    <w:p w14:paraId="31527153" w14:textId="77777777" w:rsidR="00C81787" w:rsidRDefault="00A922AA">
      <w:pPr>
        <w:rPr>
          <w:i/>
        </w:rPr>
      </w:pPr>
      <w:r>
        <w:rPr>
          <w:i/>
        </w:rPr>
        <w:t xml:space="preserve">       М.П.</w:t>
      </w:r>
      <w:r>
        <w:rPr>
          <w:i/>
        </w:rPr>
        <w:tab/>
      </w:r>
      <w:r>
        <w:rPr>
          <w:i/>
        </w:rPr>
        <w:tab/>
      </w:r>
      <w:r>
        <w:rPr>
          <w:i/>
        </w:rPr>
        <w:tab/>
        <w:t>(должность, подпись, ФИО)</w:t>
      </w:r>
    </w:p>
    <w:p w14:paraId="42D255CC" w14:textId="77777777" w:rsidR="00C81787" w:rsidRDefault="00A922AA">
      <w:pPr>
        <w:rPr>
          <w:sz w:val="28"/>
          <w:szCs w:val="28"/>
          <w:lang w:eastAsia="ru-RU"/>
        </w:rPr>
      </w:pPr>
      <w:r>
        <w:rPr>
          <w:sz w:val="28"/>
          <w:szCs w:val="28"/>
          <w:lang w:eastAsia="ru-RU"/>
        </w:rPr>
        <w:t>"____" _________ 2023г.</w:t>
      </w:r>
    </w:p>
    <w:p w14:paraId="1A323905" w14:textId="77777777" w:rsidR="00C81787" w:rsidRDefault="00C81787"/>
    <w:p w14:paraId="13C23A5A" w14:textId="77777777" w:rsidR="00C81787" w:rsidRDefault="00C81787">
      <w:pPr>
        <w:pStyle w:val="afd"/>
        <w:ind w:firstLine="0"/>
        <w:jc w:val="left"/>
        <w:rPr>
          <w:rFonts w:eastAsia="Times New Roman"/>
          <w:sz w:val="24"/>
          <w:szCs w:val="28"/>
        </w:rPr>
      </w:pPr>
    </w:p>
    <w:p w14:paraId="1D4557C1" w14:textId="77777777" w:rsidR="00C81787" w:rsidRDefault="00C81787">
      <w:pPr>
        <w:pStyle w:val="afd"/>
        <w:ind w:firstLine="0"/>
        <w:jc w:val="left"/>
        <w:sectPr w:rsidR="00C81787">
          <w:pgSz w:w="11907" w:h="16840"/>
          <w:pgMar w:top="1134" w:right="851" w:bottom="1134" w:left="1418" w:header="794" w:footer="794" w:gutter="0"/>
          <w:cols w:space="720"/>
          <w:titlePg/>
          <w:docGrid w:linePitch="360"/>
        </w:sectPr>
      </w:pPr>
    </w:p>
    <w:p w14:paraId="08443E6A" w14:textId="77777777" w:rsidR="00C81787" w:rsidRDefault="00C81787">
      <w:pPr>
        <w:pStyle w:val="afd"/>
        <w:ind w:firstLine="0"/>
        <w:jc w:val="right"/>
        <w:rPr>
          <w:szCs w:val="28"/>
        </w:rPr>
      </w:pPr>
    </w:p>
    <w:p w14:paraId="3D1B1DEF" w14:textId="77777777" w:rsidR="00C81787" w:rsidRDefault="00A922AA">
      <w:pPr>
        <w:pStyle w:val="afd"/>
        <w:ind w:firstLine="0"/>
        <w:jc w:val="right"/>
        <w:rPr>
          <w:szCs w:val="28"/>
        </w:rPr>
      </w:pPr>
      <w:r>
        <w:t>Приложение № 4</w:t>
      </w:r>
    </w:p>
    <w:p w14:paraId="545820DB" w14:textId="77777777" w:rsidR="00C81787" w:rsidRDefault="00A922AA">
      <w:pPr>
        <w:pStyle w:val="afd"/>
        <w:ind w:firstLine="0"/>
        <w:jc w:val="right"/>
        <w:rPr>
          <w:rFonts w:eastAsia="Times New Roman"/>
          <w:sz w:val="32"/>
          <w:szCs w:val="28"/>
        </w:rPr>
      </w:pPr>
      <w:r>
        <w:rPr>
          <w:sz w:val="28"/>
        </w:rPr>
        <w:t>к документации о закупке</w:t>
      </w:r>
    </w:p>
    <w:p w14:paraId="53F152E4" w14:textId="77777777" w:rsidR="00C81787" w:rsidRDefault="00C81787">
      <w:pPr>
        <w:pStyle w:val="afd"/>
        <w:ind w:firstLine="0"/>
        <w:jc w:val="left"/>
        <w:rPr>
          <w:rFonts w:eastAsia="Times New Roman"/>
          <w:sz w:val="28"/>
          <w:szCs w:val="28"/>
        </w:rPr>
      </w:pPr>
    </w:p>
    <w:p w14:paraId="6C05CCCB" w14:textId="77777777" w:rsidR="00C81787" w:rsidRDefault="00A922AA">
      <w:pPr>
        <w:pBdr>
          <w:top w:val="none" w:sz="4" w:space="0" w:color="000000"/>
          <w:left w:val="none" w:sz="4" w:space="0" w:color="000000"/>
          <w:bottom w:val="none" w:sz="4" w:space="0" w:color="000000"/>
          <w:right w:val="none" w:sz="4" w:space="0" w:color="000000"/>
          <w:between w:val="none" w:sz="4" w:space="0" w:color="000000"/>
        </w:pBdr>
        <w:jc w:val="center"/>
        <w:outlineLvl w:val="1"/>
        <w:rPr>
          <w:b/>
          <w:color w:val="000000"/>
          <w:sz w:val="28"/>
          <w:szCs w:val="28"/>
        </w:rPr>
      </w:pPr>
      <w:r>
        <w:rPr>
          <w:b/>
          <w:color w:val="000000"/>
          <w:sz w:val="28"/>
          <w:szCs w:val="28"/>
        </w:rPr>
        <w:t xml:space="preserve">Сведения об опыте оказания услуг по предмету </w:t>
      </w:r>
    </w:p>
    <w:p w14:paraId="358E6B07" w14:textId="77777777" w:rsidR="00C81787" w:rsidRDefault="00A922AA">
      <w:pPr>
        <w:pBdr>
          <w:top w:val="none" w:sz="4" w:space="0" w:color="000000"/>
          <w:left w:val="none" w:sz="4" w:space="0" w:color="000000"/>
          <w:bottom w:val="none" w:sz="4" w:space="0" w:color="000000"/>
          <w:right w:val="none" w:sz="4" w:space="0" w:color="000000"/>
          <w:between w:val="none" w:sz="4" w:space="0" w:color="000000"/>
        </w:pBdr>
        <w:jc w:val="center"/>
        <w:rPr>
          <w:b/>
          <w:color w:val="000000"/>
          <w:sz w:val="28"/>
          <w:szCs w:val="28"/>
        </w:rPr>
      </w:pPr>
      <w:r>
        <w:rPr>
          <w:b/>
          <w:color w:val="000000"/>
          <w:sz w:val="28"/>
          <w:szCs w:val="28"/>
        </w:rPr>
        <w:t>Открытого конкурса № ___________ ____________________________________________.</w:t>
      </w:r>
    </w:p>
    <w:p w14:paraId="33ACB8F2" w14:textId="77777777" w:rsidR="00C81787" w:rsidRDefault="00A922AA">
      <w:pPr>
        <w:pBdr>
          <w:top w:val="none" w:sz="4" w:space="0" w:color="000000"/>
          <w:left w:val="none" w:sz="4" w:space="0" w:color="000000"/>
          <w:bottom w:val="none" w:sz="4" w:space="0" w:color="000000"/>
          <w:right w:val="none" w:sz="4" w:space="0" w:color="000000"/>
          <w:between w:val="none" w:sz="4" w:space="0" w:color="000000"/>
        </w:pBdr>
        <w:ind w:left="2880" w:firstLine="720"/>
        <w:rPr>
          <w:i/>
          <w:color w:val="000000"/>
        </w:rPr>
      </w:pPr>
      <w:r>
        <w:rPr>
          <w:i/>
          <w:color w:val="000000"/>
        </w:rPr>
        <w:t>(наименование претендента)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74"/>
        <w:gridCol w:w="1137"/>
        <w:gridCol w:w="1840"/>
        <w:gridCol w:w="1715"/>
        <w:gridCol w:w="1695"/>
        <w:gridCol w:w="1323"/>
        <w:gridCol w:w="1244"/>
      </w:tblGrid>
      <w:tr w:rsidR="00C81787" w14:paraId="685EE4E5" w14:textId="77777777">
        <w:trPr>
          <w:trHeight w:val="775"/>
          <w:jc w:val="center"/>
        </w:trPr>
        <w:tc>
          <w:tcPr>
            <w:tcW w:w="361" w:type="pct"/>
            <w:tcBorders>
              <w:top w:val="single" w:sz="4" w:space="0" w:color="000000"/>
              <w:left w:val="single" w:sz="4" w:space="0" w:color="000000"/>
              <w:bottom w:val="single" w:sz="4" w:space="0" w:color="000000"/>
              <w:right w:val="single" w:sz="4" w:space="0" w:color="000000"/>
            </w:tcBorders>
            <w:vAlign w:val="center"/>
          </w:tcPr>
          <w:p w14:paraId="043FE7BF" w14:textId="77777777" w:rsidR="00C81787" w:rsidRDefault="00A922AA">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w:t>
            </w:r>
          </w:p>
        </w:tc>
        <w:tc>
          <w:tcPr>
            <w:tcW w:w="608" w:type="pct"/>
            <w:tcBorders>
              <w:top w:val="single" w:sz="4" w:space="0" w:color="000000"/>
              <w:left w:val="single" w:sz="4" w:space="0" w:color="000000"/>
              <w:bottom w:val="single" w:sz="4" w:space="0" w:color="000000"/>
              <w:right w:val="single" w:sz="4" w:space="0" w:color="000000"/>
            </w:tcBorders>
            <w:vAlign w:val="center"/>
          </w:tcPr>
          <w:p w14:paraId="22AA36F9" w14:textId="77777777" w:rsidR="00C81787" w:rsidRDefault="00A922AA">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Дата и номер договора</w:t>
            </w:r>
          </w:p>
        </w:tc>
        <w:tc>
          <w:tcPr>
            <w:tcW w:w="1019" w:type="pct"/>
            <w:tcBorders>
              <w:top w:val="single" w:sz="4" w:space="0" w:color="000000"/>
              <w:left w:val="single" w:sz="4" w:space="0" w:color="000000"/>
              <w:bottom w:val="single" w:sz="4" w:space="0" w:color="000000"/>
              <w:right w:val="single" w:sz="4" w:space="0" w:color="000000"/>
            </w:tcBorders>
            <w:vAlign w:val="center"/>
          </w:tcPr>
          <w:p w14:paraId="770BA4DA" w14:textId="77777777" w:rsidR="00C81787" w:rsidRDefault="00A922AA">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 xml:space="preserve">Предмет договора </w:t>
            </w:r>
          </w:p>
        </w:tc>
        <w:tc>
          <w:tcPr>
            <w:tcW w:w="918" w:type="pct"/>
            <w:tcBorders>
              <w:top w:val="single" w:sz="4" w:space="0" w:color="000000"/>
              <w:left w:val="single" w:sz="4" w:space="0" w:color="000000"/>
              <w:bottom w:val="single" w:sz="4" w:space="0" w:color="000000"/>
              <w:right w:val="single" w:sz="4" w:space="0" w:color="000000"/>
            </w:tcBorders>
            <w:vAlign w:val="center"/>
          </w:tcPr>
          <w:p w14:paraId="14C03A75" w14:textId="77777777" w:rsidR="00C81787" w:rsidRDefault="00A922AA">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 xml:space="preserve">Наименование контрагента  </w:t>
            </w:r>
          </w:p>
        </w:tc>
        <w:tc>
          <w:tcPr>
            <w:tcW w:w="698" w:type="pct"/>
            <w:tcBorders>
              <w:top w:val="single" w:sz="4" w:space="0" w:color="000000"/>
              <w:left w:val="single" w:sz="4" w:space="0" w:color="000000"/>
              <w:bottom w:val="single" w:sz="4" w:space="0" w:color="000000"/>
              <w:right w:val="single" w:sz="4" w:space="0" w:color="000000"/>
            </w:tcBorders>
          </w:tcPr>
          <w:p w14:paraId="3F954087" w14:textId="77777777" w:rsidR="009714DC" w:rsidRDefault="009714DC">
            <w:pPr>
              <w:pBdr>
                <w:top w:val="none" w:sz="4" w:space="0" w:color="000000"/>
                <w:left w:val="none" w:sz="4" w:space="0" w:color="000000"/>
                <w:bottom w:val="none" w:sz="4" w:space="0" w:color="000000"/>
                <w:right w:val="none" w:sz="4" w:space="0" w:color="000000"/>
                <w:between w:val="none" w:sz="4" w:space="0" w:color="000000"/>
              </w:pBdr>
              <w:jc w:val="center"/>
              <w:rPr>
                <w:color w:val="000000"/>
              </w:rPr>
            </w:pPr>
          </w:p>
          <w:p w14:paraId="73950C45" w14:textId="77777777" w:rsidR="009714DC" w:rsidRDefault="009714DC" w:rsidP="009714DC">
            <w:pPr>
              <w:pBdr>
                <w:top w:val="none" w:sz="4" w:space="0" w:color="000000"/>
                <w:left w:val="none" w:sz="4" w:space="0" w:color="000000"/>
                <w:bottom w:val="none" w:sz="4" w:space="0" w:color="000000"/>
                <w:right w:val="none" w:sz="4" w:space="0" w:color="000000"/>
                <w:between w:val="none" w:sz="4" w:space="0" w:color="000000"/>
              </w:pBdr>
              <w:rPr>
                <w:color w:val="000000"/>
              </w:rPr>
            </w:pPr>
          </w:p>
          <w:p w14:paraId="2D8F4657" w14:textId="37D7F9C0" w:rsidR="00C81787" w:rsidRDefault="00A922AA">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Количество пользователей</w:t>
            </w:r>
          </w:p>
        </w:tc>
        <w:tc>
          <w:tcPr>
            <w:tcW w:w="698" w:type="pct"/>
            <w:tcBorders>
              <w:top w:val="single" w:sz="4" w:space="0" w:color="000000"/>
              <w:left w:val="single" w:sz="4" w:space="0" w:color="000000"/>
              <w:bottom w:val="single" w:sz="4" w:space="0" w:color="000000"/>
              <w:right w:val="single" w:sz="4" w:space="0" w:color="000000"/>
            </w:tcBorders>
            <w:vAlign w:val="center"/>
          </w:tcPr>
          <w:p w14:paraId="6C8A350B" w14:textId="2E8DB3EA" w:rsidR="00C81787" w:rsidRDefault="00D50496">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 xml:space="preserve">Стоимость оказанных услуг за 2020-2023 гг., </w:t>
            </w:r>
            <w:proofErr w:type="spellStart"/>
            <w:r>
              <w:rPr>
                <w:color w:val="000000"/>
              </w:rPr>
              <w:t>руб</w:t>
            </w:r>
            <w:proofErr w:type="spellEnd"/>
            <w:r>
              <w:rPr>
                <w:color w:val="000000"/>
              </w:rPr>
              <w:t>, без учета НДС</w:t>
            </w:r>
            <w:r w:rsidR="00A922AA">
              <w:rPr>
                <w:color w:val="000000"/>
              </w:rPr>
              <w:t xml:space="preserve">   </w:t>
            </w:r>
          </w:p>
        </w:tc>
        <w:tc>
          <w:tcPr>
            <w:tcW w:w="698" w:type="pct"/>
            <w:tcBorders>
              <w:top w:val="single" w:sz="4" w:space="0" w:color="000000"/>
              <w:left w:val="single" w:sz="4" w:space="0" w:color="000000"/>
              <w:bottom w:val="single" w:sz="4" w:space="0" w:color="000000"/>
              <w:right w:val="single" w:sz="4" w:space="0" w:color="000000"/>
            </w:tcBorders>
          </w:tcPr>
          <w:p w14:paraId="253648A5" w14:textId="77777777" w:rsidR="009714DC" w:rsidRDefault="009714DC">
            <w:pPr>
              <w:pBdr>
                <w:top w:val="none" w:sz="4" w:space="0" w:color="000000"/>
                <w:left w:val="none" w:sz="4" w:space="0" w:color="000000"/>
                <w:bottom w:val="none" w:sz="4" w:space="0" w:color="000000"/>
                <w:right w:val="none" w:sz="4" w:space="0" w:color="000000"/>
                <w:between w:val="none" w:sz="4" w:space="0" w:color="000000"/>
              </w:pBdr>
              <w:jc w:val="center"/>
              <w:rPr>
                <w:color w:val="000000"/>
              </w:rPr>
            </w:pPr>
          </w:p>
          <w:p w14:paraId="0D21E51B" w14:textId="3804A4E2" w:rsidR="00C81787" w:rsidRDefault="00A922AA">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Срок действия договора</w:t>
            </w:r>
          </w:p>
        </w:tc>
      </w:tr>
      <w:tr w:rsidR="00C81787" w14:paraId="15B60911" w14:textId="77777777">
        <w:trPr>
          <w:trHeight w:val="274"/>
          <w:jc w:val="center"/>
        </w:trPr>
        <w:tc>
          <w:tcPr>
            <w:tcW w:w="361" w:type="pct"/>
            <w:tcBorders>
              <w:top w:val="single" w:sz="4" w:space="0" w:color="000000"/>
              <w:left w:val="single" w:sz="4" w:space="0" w:color="000000"/>
              <w:bottom w:val="single" w:sz="4" w:space="0" w:color="000000"/>
              <w:right w:val="single" w:sz="4" w:space="0" w:color="000000"/>
            </w:tcBorders>
          </w:tcPr>
          <w:p w14:paraId="1B8005DA" w14:textId="77777777" w:rsidR="00C81787" w:rsidRDefault="00A922AA">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1.</w:t>
            </w:r>
          </w:p>
        </w:tc>
        <w:tc>
          <w:tcPr>
            <w:tcW w:w="608" w:type="pct"/>
            <w:tcBorders>
              <w:top w:val="single" w:sz="4" w:space="0" w:color="000000"/>
              <w:left w:val="single" w:sz="4" w:space="0" w:color="000000"/>
              <w:bottom w:val="single" w:sz="4" w:space="0" w:color="000000"/>
              <w:right w:val="single" w:sz="4" w:space="0" w:color="000000"/>
            </w:tcBorders>
            <w:vAlign w:val="center"/>
          </w:tcPr>
          <w:p w14:paraId="196D3BD0" w14:textId="77777777" w:rsidR="00C81787" w:rsidRDefault="00C81787">
            <w:pPr>
              <w:pBdr>
                <w:top w:val="none" w:sz="4" w:space="0" w:color="000000"/>
                <w:left w:val="none" w:sz="4" w:space="0" w:color="000000"/>
                <w:bottom w:val="none" w:sz="4" w:space="0" w:color="000000"/>
                <w:right w:val="none" w:sz="4" w:space="0" w:color="000000"/>
                <w:between w:val="none" w:sz="4" w:space="0" w:color="000000"/>
              </w:pBdr>
              <w:jc w:val="center"/>
              <w:rPr>
                <w:color w:val="000000"/>
              </w:rPr>
            </w:pPr>
          </w:p>
        </w:tc>
        <w:tc>
          <w:tcPr>
            <w:tcW w:w="1019" w:type="pct"/>
            <w:tcBorders>
              <w:top w:val="single" w:sz="4" w:space="0" w:color="000000"/>
              <w:left w:val="single" w:sz="4" w:space="0" w:color="000000"/>
              <w:bottom w:val="single" w:sz="4" w:space="0" w:color="000000"/>
              <w:right w:val="single" w:sz="4" w:space="0" w:color="000000"/>
            </w:tcBorders>
          </w:tcPr>
          <w:p w14:paraId="0E9C5635" w14:textId="77777777" w:rsidR="00C81787" w:rsidRDefault="00C81787">
            <w:pPr>
              <w:pBdr>
                <w:top w:val="none" w:sz="4" w:space="0" w:color="000000"/>
                <w:left w:val="none" w:sz="4" w:space="0" w:color="000000"/>
                <w:bottom w:val="none" w:sz="4" w:space="0" w:color="000000"/>
                <w:right w:val="none" w:sz="4" w:space="0" w:color="000000"/>
                <w:between w:val="none" w:sz="4" w:space="0" w:color="000000"/>
              </w:pBdr>
              <w:rPr>
                <w:color w:val="000000"/>
              </w:rPr>
            </w:pPr>
          </w:p>
        </w:tc>
        <w:tc>
          <w:tcPr>
            <w:tcW w:w="918" w:type="pct"/>
            <w:tcBorders>
              <w:top w:val="single" w:sz="4" w:space="0" w:color="000000"/>
              <w:left w:val="single" w:sz="4" w:space="0" w:color="000000"/>
              <w:bottom w:val="single" w:sz="4" w:space="0" w:color="000000"/>
              <w:right w:val="single" w:sz="4" w:space="0" w:color="000000"/>
            </w:tcBorders>
          </w:tcPr>
          <w:p w14:paraId="1EA3F936" w14:textId="77777777" w:rsidR="00C81787" w:rsidRDefault="00C81787">
            <w:pPr>
              <w:pBdr>
                <w:top w:val="none" w:sz="4" w:space="0" w:color="000000"/>
                <w:left w:val="none" w:sz="4" w:space="0" w:color="000000"/>
                <w:bottom w:val="none" w:sz="4" w:space="0" w:color="000000"/>
                <w:right w:val="none" w:sz="4" w:space="0" w:color="000000"/>
                <w:between w:val="none" w:sz="4" w:space="0" w:color="000000"/>
              </w:pBdr>
              <w:rPr>
                <w:color w:val="000000"/>
              </w:rPr>
            </w:pPr>
          </w:p>
        </w:tc>
        <w:tc>
          <w:tcPr>
            <w:tcW w:w="698" w:type="pct"/>
            <w:tcBorders>
              <w:top w:val="single" w:sz="4" w:space="0" w:color="000000"/>
              <w:left w:val="single" w:sz="4" w:space="0" w:color="000000"/>
              <w:bottom w:val="single" w:sz="4" w:space="0" w:color="000000"/>
              <w:right w:val="single" w:sz="4" w:space="0" w:color="000000"/>
            </w:tcBorders>
          </w:tcPr>
          <w:p w14:paraId="139C4AD0" w14:textId="77777777" w:rsidR="00C81787" w:rsidRDefault="00C81787">
            <w:pPr>
              <w:pBdr>
                <w:top w:val="none" w:sz="4" w:space="0" w:color="000000"/>
                <w:left w:val="none" w:sz="4" w:space="0" w:color="000000"/>
                <w:bottom w:val="none" w:sz="4" w:space="0" w:color="000000"/>
                <w:right w:val="none" w:sz="4" w:space="0" w:color="000000"/>
                <w:between w:val="none" w:sz="4" w:space="0" w:color="000000"/>
              </w:pBdr>
              <w:rPr>
                <w:color w:val="000000"/>
              </w:rPr>
            </w:pPr>
          </w:p>
        </w:tc>
        <w:tc>
          <w:tcPr>
            <w:tcW w:w="698" w:type="pct"/>
            <w:tcBorders>
              <w:top w:val="single" w:sz="4" w:space="0" w:color="000000"/>
              <w:left w:val="single" w:sz="4" w:space="0" w:color="000000"/>
              <w:bottom w:val="single" w:sz="4" w:space="0" w:color="000000"/>
              <w:right w:val="single" w:sz="4" w:space="0" w:color="000000"/>
            </w:tcBorders>
          </w:tcPr>
          <w:p w14:paraId="6DEEB7E5" w14:textId="77777777" w:rsidR="00C81787" w:rsidRDefault="00C81787">
            <w:pPr>
              <w:pBdr>
                <w:top w:val="none" w:sz="4" w:space="0" w:color="000000"/>
                <w:left w:val="none" w:sz="4" w:space="0" w:color="000000"/>
                <w:bottom w:val="none" w:sz="4" w:space="0" w:color="000000"/>
                <w:right w:val="none" w:sz="4" w:space="0" w:color="000000"/>
                <w:between w:val="none" w:sz="4" w:space="0" w:color="000000"/>
              </w:pBdr>
              <w:rPr>
                <w:color w:val="000000"/>
              </w:rPr>
            </w:pPr>
          </w:p>
        </w:tc>
        <w:tc>
          <w:tcPr>
            <w:tcW w:w="698" w:type="pct"/>
            <w:tcBorders>
              <w:top w:val="single" w:sz="4" w:space="0" w:color="000000"/>
              <w:left w:val="single" w:sz="4" w:space="0" w:color="000000"/>
              <w:bottom w:val="single" w:sz="4" w:space="0" w:color="000000"/>
              <w:right w:val="single" w:sz="4" w:space="0" w:color="000000"/>
            </w:tcBorders>
          </w:tcPr>
          <w:p w14:paraId="7A11BE14" w14:textId="77777777" w:rsidR="00C81787" w:rsidRDefault="00C81787">
            <w:pPr>
              <w:pBdr>
                <w:top w:val="none" w:sz="4" w:space="0" w:color="000000"/>
                <w:left w:val="none" w:sz="4" w:space="0" w:color="000000"/>
                <w:bottom w:val="none" w:sz="4" w:space="0" w:color="000000"/>
                <w:right w:val="none" w:sz="4" w:space="0" w:color="000000"/>
                <w:between w:val="none" w:sz="4" w:space="0" w:color="000000"/>
              </w:pBdr>
              <w:rPr>
                <w:color w:val="000000"/>
              </w:rPr>
            </w:pPr>
          </w:p>
        </w:tc>
      </w:tr>
      <w:tr w:rsidR="00C81787" w14:paraId="78C99047" w14:textId="77777777">
        <w:trPr>
          <w:trHeight w:val="262"/>
          <w:jc w:val="center"/>
        </w:trPr>
        <w:tc>
          <w:tcPr>
            <w:tcW w:w="361" w:type="pct"/>
            <w:tcBorders>
              <w:top w:val="single" w:sz="4" w:space="0" w:color="000000"/>
              <w:left w:val="single" w:sz="4" w:space="0" w:color="000000"/>
              <w:bottom w:val="single" w:sz="4" w:space="0" w:color="000000"/>
              <w:right w:val="single" w:sz="4" w:space="0" w:color="000000"/>
            </w:tcBorders>
          </w:tcPr>
          <w:p w14:paraId="03869823" w14:textId="77777777" w:rsidR="00C81787" w:rsidRDefault="00A922AA">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2.</w:t>
            </w:r>
          </w:p>
        </w:tc>
        <w:tc>
          <w:tcPr>
            <w:tcW w:w="608" w:type="pct"/>
            <w:tcBorders>
              <w:top w:val="single" w:sz="4" w:space="0" w:color="000000"/>
              <w:left w:val="single" w:sz="4" w:space="0" w:color="000000"/>
              <w:bottom w:val="single" w:sz="4" w:space="0" w:color="000000"/>
              <w:right w:val="single" w:sz="4" w:space="0" w:color="000000"/>
            </w:tcBorders>
            <w:vAlign w:val="center"/>
          </w:tcPr>
          <w:p w14:paraId="5D872AB7" w14:textId="77777777" w:rsidR="00C81787" w:rsidRDefault="00C81787">
            <w:pPr>
              <w:pBdr>
                <w:top w:val="none" w:sz="4" w:space="0" w:color="000000"/>
                <w:left w:val="none" w:sz="4" w:space="0" w:color="000000"/>
                <w:bottom w:val="none" w:sz="4" w:space="0" w:color="000000"/>
                <w:right w:val="none" w:sz="4" w:space="0" w:color="000000"/>
                <w:between w:val="none" w:sz="4" w:space="0" w:color="000000"/>
              </w:pBdr>
              <w:jc w:val="center"/>
              <w:rPr>
                <w:color w:val="000000"/>
              </w:rPr>
            </w:pPr>
          </w:p>
        </w:tc>
        <w:tc>
          <w:tcPr>
            <w:tcW w:w="1019" w:type="pct"/>
            <w:tcBorders>
              <w:top w:val="single" w:sz="4" w:space="0" w:color="000000"/>
              <w:left w:val="single" w:sz="4" w:space="0" w:color="000000"/>
              <w:bottom w:val="single" w:sz="4" w:space="0" w:color="000000"/>
              <w:right w:val="single" w:sz="4" w:space="0" w:color="000000"/>
            </w:tcBorders>
          </w:tcPr>
          <w:p w14:paraId="257E8A92" w14:textId="77777777" w:rsidR="00C81787" w:rsidRDefault="00C81787">
            <w:pPr>
              <w:pBdr>
                <w:top w:val="none" w:sz="4" w:space="0" w:color="000000"/>
                <w:left w:val="none" w:sz="4" w:space="0" w:color="000000"/>
                <w:bottom w:val="none" w:sz="4" w:space="0" w:color="000000"/>
                <w:right w:val="none" w:sz="4" w:space="0" w:color="000000"/>
                <w:between w:val="none" w:sz="4" w:space="0" w:color="000000"/>
              </w:pBdr>
              <w:rPr>
                <w:color w:val="000000"/>
              </w:rPr>
            </w:pPr>
          </w:p>
        </w:tc>
        <w:tc>
          <w:tcPr>
            <w:tcW w:w="918" w:type="pct"/>
            <w:tcBorders>
              <w:top w:val="single" w:sz="4" w:space="0" w:color="000000"/>
              <w:left w:val="single" w:sz="4" w:space="0" w:color="000000"/>
              <w:bottom w:val="single" w:sz="4" w:space="0" w:color="000000"/>
              <w:right w:val="single" w:sz="4" w:space="0" w:color="000000"/>
            </w:tcBorders>
          </w:tcPr>
          <w:p w14:paraId="0296BF96" w14:textId="77777777" w:rsidR="00C81787" w:rsidRDefault="00C81787">
            <w:pPr>
              <w:pBdr>
                <w:top w:val="none" w:sz="4" w:space="0" w:color="000000"/>
                <w:left w:val="none" w:sz="4" w:space="0" w:color="000000"/>
                <w:bottom w:val="none" w:sz="4" w:space="0" w:color="000000"/>
                <w:right w:val="none" w:sz="4" w:space="0" w:color="000000"/>
                <w:between w:val="none" w:sz="4" w:space="0" w:color="000000"/>
              </w:pBdr>
              <w:rPr>
                <w:color w:val="000000"/>
              </w:rPr>
            </w:pPr>
          </w:p>
        </w:tc>
        <w:tc>
          <w:tcPr>
            <w:tcW w:w="698" w:type="pct"/>
            <w:tcBorders>
              <w:top w:val="single" w:sz="4" w:space="0" w:color="000000"/>
              <w:left w:val="single" w:sz="4" w:space="0" w:color="000000"/>
              <w:bottom w:val="single" w:sz="4" w:space="0" w:color="000000"/>
              <w:right w:val="single" w:sz="4" w:space="0" w:color="000000"/>
            </w:tcBorders>
          </w:tcPr>
          <w:p w14:paraId="6C4087F9" w14:textId="77777777" w:rsidR="00C81787" w:rsidRDefault="00C81787">
            <w:pPr>
              <w:pBdr>
                <w:top w:val="none" w:sz="4" w:space="0" w:color="000000"/>
                <w:left w:val="none" w:sz="4" w:space="0" w:color="000000"/>
                <w:bottom w:val="none" w:sz="4" w:space="0" w:color="000000"/>
                <w:right w:val="none" w:sz="4" w:space="0" w:color="000000"/>
                <w:between w:val="none" w:sz="4" w:space="0" w:color="000000"/>
              </w:pBdr>
              <w:rPr>
                <w:color w:val="000000"/>
              </w:rPr>
            </w:pPr>
          </w:p>
        </w:tc>
        <w:tc>
          <w:tcPr>
            <w:tcW w:w="698" w:type="pct"/>
            <w:tcBorders>
              <w:top w:val="single" w:sz="4" w:space="0" w:color="000000"/>
              <w:left w:val="single" w:sz="4" w:space="0" w:color="000000"/>
              <w:bottom w:val="single" w:sz="4" w:space="0" w:color="000000"/>
              <w:right w:val="single" w:sz="4" w:space="0" w:color="000000"/>
            </w:tcBorders>
          </w:tcPr>
          <w:p w14:paraId="02AD5B4B" w14:textId="77777777" w:rsidR="00C81787" w:rsidRDefault="00C81787">
            <w:pPr>
              <w:pBdr>
                <w:top w:val="none" w:sz="4" w:space="0" w:color="000000"/>
                <w:left w:val="none" w:sz="4" w:space="0" w:color="000000"/>
                <w:bottom w:val="none" w:sz="4" w:space="0" w:color="000000"/>
                <w:right w:val="none" w:sz="4" w:space="0" w:color="000000"/>
                <w:between w:val="none" w:sz="4" w:space="0" w:color="000000"/>
              </w:pBdr>
              <w:rPr>
                <w:color w:val="000000"/>
              </w:rPr>
            </w:pPr>
          </w:p>
        </w:tc>
        <w:tc>
          <w:tcPr>
            <w:tcW w:w="698" w:type="pct"/>
            <w:tcBorders>
              <w:top w:val="single" w:sz="4" w:space="0" w:color="000000"/>
              <w:left w:val="single" w:sz="4" w:space="0" w:color="000000"/>
              <w:bottom w:val="single" w:sz="4" w:space="0" w:color="000000"/>
              <w:right w:val="single" w:sz="4" w:space="0" w:color="000000"/>
            </w:tcBorders>
          </w:tcPr>
          <w:p w14:paraId="4F93EBCA" w14:textId="77777777" w:rsidR="00C81787" w:rsidRDefault="00C81787">
            <w:pPr>
              <w:pBdr>
                <w:top w:val="none" w:sz="4" w:space="0" w:color="000000"/>
                <w:left w:val="none" w:sz="4" w:space="0" w:color="000000"/>
                <w:bottom w:val="none" w:sz="4" w:space="0" w:color="000000"/>
                <w:right w:val="none" w:sz="4" w:space="0" w:color="000000"/>
                <w:between w:val="none" w:sz="4" w:space="0" w:color="000000"/>
              </w:pBdr>
              <w:rPr>
                <w:color w:val="000000"/>
              </w:rPr>
            </w:pPr>
          </w:p>
        </w:tc>
      </w:tr>
      <w:tr w:rsidR="00C81787" w14:paraId="6C187C0D" w14:textId="77777777">
        <w:trPr>
          <w:trHeight w:val="207"/>
          <w:jc w:val="center"/>
        </w:trPr>
        <w:tc>
          <w:tcPr>
            <w:tcW w:w="361" w:type="pct"/>
            <w:tcBorders>
              <w:top w:val="single" w:sz="4" w:space="0" w:color="000000"/>
              <w:left w:val="single" w:sz="4" w:space="0" w:color="000000"/>
              <w:bottom w:val="single" w:sz="4" w:space="0" w:color="000000"/>
              <w:right w:val="single" w:sz="4" w:space="0" w:color="000000"/>
            </w:tcBorders>
          </w:tcPr>
          <w:p w14:paraId="67B0FA36" w14:textId="77777777" w:rsidR="00C81787" w:rsidRDefault="00C81787">
            <w:pPr>
              <w:pBdr>
                <w:top w:val="none" w:sz="4" w:space="0" w:color="000000"/>
                <w:left w:val="none" w:sz="4" w:space="0" w:color="000000"/>
                <w:bottom w:val="none" w:sz="4" w:space="0" w:color="000000"/>
                <w:right w:val="none" w:sz="4" w:space="0" w:color="000000"/>
                <w:between w:val="none" w:sz="4" w:space="0" w:color="000000"/>
              </w:pBdr>
              <w:rPr>
                <w:color w:val="000000"/>
              </w:rPr>
            </w:pPr>
          </w:p>
        </w:tc>
        <w:tc>
          <w:tcPr>
            <w:tcW w:w="2545" w:type="pct"/>
            <w:gridSpan w:val="3"/>
            <w:tcBorders>
              <w:top w:val="single" w:sz="4" w:space="0" w:color="000000"/>
              <w:left w:val="single" w:sz="4" w:space="0" w:color="000000"/>
              <w:bottom w:val="single" w:sz="4" w:space="0" w:color="000000"/>
              <w:right w:val="single" w:sz="4" w:space="0" w:color="000000"/>
            </w:tcBorders>
            <w:vAlign w:val="center"/>
          </w:tcPr>
          <w:p w14:paraId="0B7BE4BA" w14:textId="77777777" w:rsidR="00C81787" w:rsidRDefault="00A922AA">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Итого:</w:t>
            </w:r>
          </w:p>
        </w:tc>
        <w:tc>
          <w:tcPr>
            <w:tcW w:w="698" w:type="pct"/>
            <w:tcBorders>
              <w:top w:val="single" w:sz="4" w:space="0" w:color="000000"/>
              <w:left w:val="single" w:sz="4" w:space="0" w:color="000000"/>
              <w:bottom w:val="single" w:sz="4" w:space="0" w:color="000000"/>
              <w:right w:val="single" w:sz="4" w:space="0" w:color="000000"/>
            </w:tcBorders>
          </w:tcPr>
          <w:p w14:paraId="2B0277C2" w14:textId="77777777" w:rsidR="00C81787" w:rsidRDefault="00C81787">
            <w:pPr>
              <w:pBdr>
                <w:top w:val="none" w:sz="4" w:space="0" w:color="000000"/>
                <w:left w:val="none" w:sz="4" w:space="0" w:color="000000"/>
                <w:bottom w:val="none" w:sz="4" w:space="0" w:color="000000"/>
                <w:right w:val="none" w:sz="4" w:space="0" w:color="000000"/>
                <w:between w:val="none" w:sz="4" w:space="0" w:color="000000"/>
              </w:pBdr>
              <w:rPr>
                <w:color w:val="000000"/>
              </w:rPr>
            </w:pPr>
          </w:p>
        </w:tc>
        <w:tc>
          <w:tcPr>
            <w:tcW w:w="698" w:type="pct"/>
            <w:tcBorders>
              <w:top w:val="single" w:sz="4" w:space="0" w:color="000000"/>
              <w:left w:val="single" w:sz="4" w:space="0" w:color="000000"/>
              <w:bottom w:val="single" w:sz="4" w:space="0" w:color="000000"/>
              <w:right w:val="single" w:sz="4" w:space="0" w:color="000000"/>
            </w:tcBorders>
          </w:tcPr>
          <w:p w14:paraId="18B90C32" w14:textId="77777777" w:rsidR="00C81787" w:rsidRDefault="00C81787">
            <w:pPr>
              <w:pBdr>
                <w:top w:val="none" w:sz="4" w:space="0" w:color="000000"/>
                <w:left w:val="none" w:sz="4" w:space="0" w:color="000000"/>
                <w:bottom w:val="none" w:sz="4" w:space="0" w:color="000000"/>
                <w:right w:val="none" w:sz="4" w:space="0" w:color="000000"/>
                <w:between w:val="none" w:sz="4" w:space="0" w:color="000000"/>
              </w:pBdr>
              <w:rPr>
                <w:color w:val="000000"/>
              </w:rPr>
            </w:pPr>
          </w:p>
        </w:tc>
        <w:tc>
          <w:tcPr>
            <w:tcW w:w="698" w:type="pct"/>
            <w:tcBorders>
              <w:top w:val="single" w:sz="4" w:space="0" w:color="000000"/>
              <w:left w:val="single" w:sz="4" w:space="0" w:color="000000"/>
              <w:bottom w:val="single" w:sz="4" w:space="0" w:color="000000"/>
              <w:right w:val="single" w:sz="4" w:space="0" w:color="000000"/>
            </w:tcBorders>
          </w:tcPr>
          <w:p w14:paraId="0E158EEB" w14:textId="77777777" w:rsidR="00C81787" w:rsidRDefault="00C81787">
            <w:pPr>
              <w:pBdr>
                <w:top w:val="none" w:sz="4" w:space="0" w:color="000000"/>
                <w:left w:val="none" w:sz="4" w:space="0" w:color="000000"/>
                <w:bottom w:val="none" w:sz="4" w:space="0" w:color="000000"/>
                <w:right w:val="none" w:sz="4" w:space="0" w:color="000000"/>
                <w:between w:val="none" w:sz="4" w:space="0" w:color="000000"/>
              </w:pBdr>
              <w:rPr>
                <w:color w:val="000000"/>
              </w:rPr>
            </w:pPr>
          </w:p>
        </w:tc>
      </w:tr>
    </w:tbl>
    <w:p w14:paraId="025BDEC9" w14:textId="77777777" w:rsidR="00C81787" w:rsidRDefault="00A922AA">
      <w:r>
        <w:t>Приложения:</w:t>
      </w:r>
    </w:p>
    <w:p w14:paraId="197E7367" w14:textId="77777777" w:rsidR="00C81787" w:rsidRDefault="00A922AA">
      <w:r>
        <w:t>1.1. копия договора, указанного в строке 1, на ____ листах;</w:t>
      </w:r>
    </w:p>
    <w:p w14:paraId="231DFA9B" w14:textId="77777777" w:rsidR="00C81787" w:rsidRDefault="00A922AA">
      <w:r>
        <w:t>1.2. копии документов, подтверждающих факт поставки Продукции на сумму, указанную в строке 1, на __ листах;</w:t>
      </w:r>
    </w:p>
    <w:p w14:paraId="5023E207" w14:textId="77777777" w:rsidR="00C81787" w:rsidRDefault="00A922AA">
      <w:r>
        <w:t>2.1.  копия договора, указанного в строке 2, на ____ листах;</w:t>
      </w:r>
    </w:p>
    <w:p w14:paraId="0BA2F898" w14:textId="77777777" w:rsidR="00C81787" w:rsidRDefault="00A922AA">
      <w:r>
        <w:t>2.2.  копии документов, подтверждающих факт поставки Продукции на сумму, указанную в строке 2, на __ листах;</w:t>
      </w:r>
    </w:p>
    <w:p w14:paraId="06278EBA" w14:textId="77777777" w:rsidR="00C81787" w:rsidRDefault="00C81787">
      <w:pPr>
        <w:pBdr>
          <w:top w:val="none" w:sz="4" w:space="0" w:color="000000"/>
          <w:left w:val="none" w:sz="4" w:space="0" w:color="000000"/>
          <w:bottom w:val="none" w:sz="4" w:space="0" w:color="000000"/>
          <w:right w:val="none" w:sz="4" w:space="0" w:color="000000"/>
          <w:between w:val="none" w:sz="4" w:space="0" w:color="000000"/>
        </w:pBdr>
        <w:jc w:val="center"/>
        <w:rPr>
          <w:color w:val="000000"/>
        </w:rPr>
      </w:pPr>
    </w:p>
    <w:p w14:paraId="369B2F31" w14:textId="77777777" w:rsidR="00C81787" w:rsidRDefault="00C81787">
      <w:pPr>
        <w:pBdr>
          <w:top w:val="none" w:sz="4" w:space="0" w:color="000000"/>
          <w:left w:val="none" w:sz="4" w:space="0" w:color="000000"/>
          <w:bottom w:val="none" w:sz="4" w:space="0" w:color="000000"/>
          <w:right w:val="none" w:sz="4" w:space="0" w:color="000000"/>
          <w:between w:val="none" w:sz="4" w:space="0" w:color="000000"/>
        </w:pBdr>
        <w:rPr>
          <w:color w:val="000000"/>
        </w:rPr>
      </w:pPr>
    </w:p>
    <w:p w14:paraId="7A6E386C" w14:textId="77777777" w:rsidR="00C81787" w:rsidRDefault="00C81787">
      <w:pPr>
        <w:pBdr>
          <w:top w:val="none" w:sz="4" w:space="0" w:color="000000"/>
          <w:left w:val="none" w:sz="4" w:space="0" w:color="000000"/>
          <w:bottom w:val="none" w:sz="4" w:space="0" w:color="000000"/>
          <w:right w:val="none" w:sz="4" w:space="0" w:color="000000"/>
          <w:between w:val="none" w:sz="4" w:space="0" w:color="000000"/>
        </w:pBdr>
        <w:rPr>
          <w:color w:val="000000"/>
        </w:rPr>
      </w:pPr>
    </w:p>
    <w:p w14:paraId="71778E54" w14:textId="77777777" w:rsidR="00C81787" w:rsidRDefault="00A922AA">
      <w:pPr>
        <w:keepNext/>
        <w:pBdr>
          <w:top w:val="none" w:sz="4" w:space="0" w:color="000000"/>
          <w:left w:val="none" w:sz="4" w:space="0" w:color="000000"/>
          <w:bottom w:val="none" w:sz="4" w:space="0" w:color="000000"/>
          <w:right w:val="none" w:sz="4" w:space="0" w:color="000000"/>
          <w:between w:val="none" w:sz="4" w:space="0" w:color="000000"/>
        </w:pBdr>
        <w:ind w:firstLine="706"/>
        <w:jc w:val="both"/>
        <w:rPr>
          <w:rFonts w:ascii="Arial" w:eastAsia="Arial" w:hAnsi="Arial" w:cs="Arial"/>
          <w:color w:val="000000"/>
          <w:sz w:val="28"/>
          <w:szCs w:val="28"/>
        </w:rPr>
      </w:pPr>
      <w:r>
        <w:rPr>
          <w:b/>
          <w:color w:val="000000"/>
          <w:sz w:val="28"/>
          <w:szCs w:val="28"/>
        </w:rPr>
        <w:t>Представитель, имеющий полномочия подписать Заявку на участие от имени ____________________________________________________________</w:t>
      </w:r>
    </w:p>
    <w:p w14:paraId="129C198A" w14:textId="77777777" w:rsidR="00C81787" w:rsidRDefault="00A922AA">
      <w:pPr>
        <w:pBdr>
          <w:top w:val="none" w:sz="4" w:space="0" w:color="000000"/>
          <w:left w:val="none" w:sz="4" w:space="0" w:color="000000"/>
          <w:bottom w:val="none" w:sz="4" w:space="0" w:color="000000"/>
          <w:right w:val="none" w:sz="4" w:space="0" w:color="000000"/>
          <w:between w:val="none" w:sz="4" w:space="0" w:color="000000"/>
        </w:pBdr>
        <w:tabs>
          <w:tab w:val="left" w:pos="8640"/>
        </w:tabs>
        <w:jc w:val="center"/>
        <w:rPr>
          <w:i/>
          <w:color w:val="000000"/>
        </w:rPr>
      </w:pPr>
      <w:r>
        <w:rPr>
          <w:i/>
          <w:color w:val="000000"/>
        </w:rPr>
        <w:t>(наименование претендента)</w:t>
      </w:r>
    </w:p>
    <w:p w14:paraId="098C81B4" w14:textId="77777777" w:rsidR="00C81787" w:rsidRDefault="00A922AA">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r>
        <w:rPr>
          <w:color w:val="000000"/>
          <w:sz w:val="28"/>
          <w:szCs w:val="28"/>
        </w:rPr>
        <w:t>__________________________________________________________________</w:t>
      </w:r>
    </w:p>
    <w:p w14:paraId="6E587D33" w14:textId="77777777" w:rsidR="00C81787" w:rsidRDefault="00A922AA">
      <w:pPr>
        <w:pBdr>
          <w:top w:val="none" w:sz="4" w:space="0" w:color="000000"/>
          <w:left w:val="none" w:sz="4" w:space="0" w:color="000000"/>
          <w:bottom w:val="none" w:sz="4" w:space="0" w:color="000000"/>
          <w:right w:val="none" w:sz="4" w:space="0" w:color="000000"/>
          <w:between w:val="none" w:sz="4" w:space="0" w:color="000000"/>
        </w:pBdr>
        <w:rPr>
          <w:i/>
          <w:color w:val="000000"/>
        </w:rPr>
      </w:pPr>
      <w:r>
        <w:rPr>
          <w:i/>
          <w:color w:val="000000"/>
        </w:rPr>
        <w:t xml:space="preserve">       М.П.</w:t>
      </w:r>
      <w:r>
        <w:rPr>
          <w:i/>
          <w:color w:val="000000"/>
        </w:rPr>
        <w:tab/>
      </w:r>
      <w:r>
        <w:rPr>
          <w:i/>
          <w:color w:val="000000"/>
        </w:rPr>
        <w:tab/>
      </w:r>
      <w:r>
        <w:rPr>
          <w:i/>
          <w:color w:val="000000"/>
        </w:rPr>
        <w:tab/>
        <w:t>(должность, подпись, ФИО)</w:t>
      </w:r>
    </w:p>
    <w:p w14:paraId="53C8112D" w14:textId="77777777" w:rsidR="00C81787" w:rsidRDefault="00A922AA">
      <w:pPr>
        <w:pBdr>
          <w:top w:val="none" w:sz="4" w:space="0" w:color="000000"/>
          <w:left w:val="none" w:sz="4" w:space="0" w:color="000000"/>
          <w:bottom w:val="none" w:sz="4" w:space="0" w:color="000000"/>
          <w:right w:val="none" w:sz="4" w:space="0" w:color="000000"/>
          <w:between w:val="none" w:sz="4" w:space="0" w:color="000000"/>
        </w:pBdr>
      </w:pPr>
      <w:r>
        <w:rPr>
          <w:color w:val="000000"/>
          <w:sz w:val="28"/>
          <w:szCs w:val="28"/>
        </w:rPr>
        <w:t>«____» _________ 202__</w:t>
      </w:r>
    </w:p>
    <w:p w14:paraId="3D47CABB" w14:textId="77777777" w:rsidR="00C81787" w:rsidRDefault="00C81787">
      <w:pPr>
        <w:pStyle w:val="afd"/>
        <w:ind w:firstLine="0"/>
        <w:jc w:val="left"/>
        <w:rPr>
          <w:rFonts w:eastAsia="Times New Roman"/>
          <w:sz w:val="24"/>
          <w:szCs w:val="28"/>
        </w:rPr>
      </w:pPr>
    </w:p>
    <w:p w14:paraId="06394A8B" w14:textId="77777777" w:rsidR="00C81787" w:rsidRDefault="00C81787">
      <w:pPr>
        <w:pStyle w:val="afd"/>
        <w:ind w:firstLine="0"/>
        <w:jc w:val="left"/>
        <w:rPr>
          <w:rFonts w:eastAsia="Times New Roman"/>
          <w:sz w:val="24"/>
          <w:szCs w:val="28"/>
        </w:rPr>
      </w:pPr>
    </w:p>
    <w:p w14:paraId="5EED6B78" w14:textId="77777777" w:rsidR="00C81787" w:rsidRDefault="00C81787"/>
    <w:p w14:paraId="5540C48B" w14:textId="77777777" w:rsidR="00C81787" w:rsidRDefault="00C81787">
      <w:pPr>
        <w:pStyle w:val="afd"/>
        <w:ind w:firstLine="0"/>
        <w:jc w:val="left"/>
        <w:rPr>
          <w:rFonts w:eastAsia="Times New Roman"/>
          <w:sz w:val="24"/>
          <w:szCs w:val="28"/>
        </w:rPr>
      </w:pPr>
    </w:p>
    <w:p w14:paraId="30C0DC31" w14:textId="77777777" w:rsidR="00C81787" w:rsidRDefault="00C81787">
      <w:pPr>
        <w:pStyle w:val="afd"/>
        <w:ind w:firstLine="0"/>
        <w:jc w:val="left"/>
        <w:rPr>
          <w:rFonts w:eastAsia="Times New Roman"/>
          <w:sz w:val="24"/>
          <w:szCs w:val="28"/>
        </w:rPr>
      </w:pPr>
    </w:p>
    <w:p w14:paraId="71CC1984" w14:textId="77777777" w:rsidR="00C81787" w:rsidRDefault="00C81787">
      <w:pPr>
        <w:pStyle w:val="afd"/>
        <w:ind w:firstLine="0"/>
        <w:jc w:val="left"/>
        <w:rPr>
          <w:rFonts w:eastAsia="Times New Roman"/>
          <w:sz w:val="24"/>
          <w:szCs w:val="28"/>
        </w:rPr>
        <w:sectPr w:rsidR="00C81787">
          <w:pgSz w:w="11907" w:h="16840"/>
          <w:pgMar w:top="1134" w:right="851" w:bottom="1134" w:left="1418" w:header="794" w:footer="794" w:gutter="0"/>
          <w:cols w:space="720"/>
          <w:titlePg/>
          <w:docGrid w:linePitch="360"/>
        </w:sectPr>
      </w:pPr>
    </w:p>
    <w:p w14:paraId="3DFBD55D" w14:textId="77777777" w:rsidR="00C81787" w:rsidRDefault="00A922AA">
      <w:pPr>
        <w:pStyle w:val="afd"/>
        <w:ind w:firstLine="0"/>
        <w:jc w:val="right"/>
        <w:rPr>
          <w:rFonts w:cs="Arial"/>
          <w:b/>
          <w:bCs/>
          <w:i/>
          <w:iCs/>
          <w:szCs w:val="28"/>
        </w:rPr>
      </w:pPr>
      <w:r>
        <w:rPr>
          <w:sz w:val="28"/>
          <w:szCs w:val="28"/>
        </w:rPr>
        <w:lastRenderedPageBreak/>
        <w:t>Приложение № </w:t>
      </w:r>
      <w:r>
        <w:t>5</w:t>
      </w:r>
    </w:p>
    <w:p w14:paraId="013526BB" w14:textId="77777777" w:rsidR="00C81787" w:rsidRDefault="00A922AA">
      <w:pPr>
        <w:jc w:val="right"/>
        <w:rPr>
          <w:sz w:val="28"/>
        </w:rPr>
      </w:pPr>
      <w:r>
        <w:rPr>
          <w:sz w:val="28"/>
        </w:rPr>
        <w:t>к документации о закупке</w:t>
      </w:r>
    </w:p>
    <w:p w14:paraId="6F1B9485" w14:textId="77777777" w:rsidR="00C81787" w:rsidRDefault="00C81787">
      <w:pPr>
        <w:rPr>
          <w:iCs/>
          <w:sz w:val="28"/>
          <w:szCs w:val="28"/>
        </w:rPr>
      </w:pPr>
    </w:p>
    <w:p w14:paraId="101DA230" w14:textId="77777777" w:rsidR="00C81787" w:rsidRDefault="00C81787">
      <w:pPr>
        <w:rPr>
          <w:iCs/>
          <w:sz w:val="28"/>
          <w:szCs w:val="28"/>
        </w:rPr>
      </w:pPr>
    </w:p>
    <w:p w14:paraId="5BE3D1CB" w14:textId="77777777" w:rsidR="00C81787" w:rsidRDefault="00A922AA">
      <w:pPr>
        <w:keepNext/>
        <w:keepLines/>
        <w:ind w:firstLine="851"/>
        <w:jc w:val="center"/>
        <w:rPr>
          <w:b/>
          <w:bCs/>
        </w:rPr>
      </w:pPr>
      <w:r>
        <w:rPr>
          <w:b/>
          <w:bCs/>
        </w:rPr>
        <w:t>Договор  №</w:t>
      </w:r>
      <w:proofErr w:type="spellStart"/>
      <w:r>
        <w:rPr>
          <w:b/>
          <w:bCs/>
        </w:rPr>
        <w:t>ТКд</w:t>
      </w:r>
      <w:proofErr w:type="spellEnd"/>
      <w:r>
        <w:rPr>
          <w:b/>
          <w:bCs/>
        </w:rPr>
        <w:t>/2_/__/__</w:t>
      </w:r>
    </w:p>
    <w:p w14:paraId="4DF44817" w14:textId="77777777" w:rsidR="00C81787" w:rsidRDefault="00A922AA">
      <w:pPr>
        <w:keepNext/>
        <w:keepLines/>
        <w:ind w:firstLine="851"/>
        <w:jc w:val="center"/>
      </w:pPr>
      <w:r>
        <w:rPr>
          <w:b/>
          <w:bCs/>
        </w:rPr>
        <w:t>на оказание услуг</w:t>
      </w:r>
    </w:p>
    <w:p w14:paraId="2F7E710D" w14:textId="77777777" w:rsidR="00C81787" w:rsidRDefault="00A922AA">
      <w:pPr>
        <w:keepNext/>
        <w:keepLines/>
        <w:jc w:val="both"/>
      </w:pPr>
      <w:proofErr w:type="spellStart"/>
      <w:r>
        <w:t>г.Москва</w:t>
      </w:r>
      <w:proofErr w:type="spellEnd"/>
      <w:r>
        <w:t xml:space="preserve">                                                                                                 «__»_______ ____ г.</w:t>
      </w:r>
    </w:p>
    <w:p w14:paraId="20C3B945" w14:textId="77777777" w:rsidR="00C81787" w:rsidRDefault="00C81787">
      <w:pPr>
        <w:keepNext/>
        <w:keepLines/>
        <w:ind w:firstLine="851"/>
        <w:jc w:val="both"/>
      </w:pPr>
    </w:p>
    <w:p w14:paraId="0FA752BA" w14:textId="77777777" w:rsidR="00C81787" w:rsidRDefault="00A922AA">
      <w:pPr>
        <w:keepNext/>
        <w:keepLines/>
        <w:ind w:firstLine="851"/>
        <w:jc w:val="both"/>
      </w:pPr>
      <w:r>
        <w:t xml:space="preserve">Публичное акционерное общество «ТрансКонтейнер» (ПАО «ТрансКонтейнер»), именуемое в дальнейшем «Заказчик», в лице  __________________________,  действующего  на  основании                                                                                              </w:t>
      </w:r>
      <w:r>
        <w:rPr>
          <w:i/>
          <w:iCs/>
        </w:rPr>
        <w:t xml:space="preserve">                         </w:t>
      </w:r>
      <w:r>
        <w:rPr>
          <w:i/>
          <w:iCs/>
          <w:vertAlign w:val="superscript"/>
        </w:rPr>
        <w:t>(должность, Ф.И.О. – полностью)</w:t>
      </w:r>
    </w:p>
    <w:p w14:paraId="211D6810" w14:textId="77777777" w:rsidR="00C81787" w:rsidRDefault="00A922AA">
      <w:pPr>
        <w:keepNext/>
        <w:keepLines/>
        <w:jc w:val="both"/>
      </w:pPr>
      <w:r>
        <w:t>______________________________________</w:t>
      </w:r>
      <w:r>
        <w:rPr>
          <w:i/>
          <w:iCs/>
          <w:vertAlign w:val="superscript"/>
        </w:rPr>
        <w:t>(указывается документ, уполномочивающий лицо на заключение настоящего  Договора, например: устав, доверенность от __________  № ____)</w:t>
      </w:r>
    </w:p>
    <w:p w14:paraId="002DF406" w14:textId="77777777" w:rsidR="00C81787" w:rsidRDefault="00A922AA">
      <w:pPr>
        <w:keepNext/>
        <w:keepLines/>
        <w:jc w:val="both"/>
      </w:pPr>
      <w:r>
        <w:t>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14:paraId="7DF74538" w14:textId="77777777" w:rsidR="00C81787" w:rsidRDefault="00A922AA">
      <w:pPr>
        <w:keepNext/>
        <w:keepLines/>
        <w:jc w:val="both"/>
        <w:rPr>
          <w:i/>
          <w:vertAlign w:val="superscript"/>
        </w:rPr>
      </w:pPr>
      <w:r>
        <w:t xml:space="preserve">именуемое в дальнейшем «Исполнитель», в лице __________________________________, </w:t>
      </w:r>
    </w:p>
    <w:p w14:paraId="12277AA5" w14:textId="77777777" w:rsidR="00C81787" w:rsidRDefault="00A922AA">
      <w:pPr>
        <w:keepNext/>
        <w:keepLines/>
        <w:ind w:firstLine="851"/>
        <w:jc w:val="both"/>
      </w:pPr>
      <w:r>
        <w:rPr>
          <w:i/>
          <w:vertAlign w:val="superscript"/>
        </w:rPr>
        <w:t xml:space="preserve">                                                                                                                        (должность, Ф.И.О. - полностью)</w:t>
      </w:r>
    </w:p>
    <w:p w14:paraId="0F98D334" w14:textId="77777777" w:rsidR="00C81787" w:rsidRDefault="00A922AA">
      <w:pPr>
        <w:keepNext/>
        <w:keepLines/>
        <w:jc w:val="both"/>
      </w:pPr>
      <w:r>
        <w:t>действующего на основании______________________________________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 доверенность от «__»_______№ __ и т.д.)</w:t>
      </w:r>
    </w:p>
    <w:p w14:paraId="74EB1B66" w14:textId="77777777" w:rsidR="00C81787" w:rsidRDefault="00A922AA">
      <w:pPr>
        <w:keepNext/>
        <w:keepLines/>
        <w:ind w:firstLine="851"/>
        <w:jc w:val="both"/>
      </w:pPr>
      <w:r>
        <w:t>с другой стороны, именуемые в дальнейшем «Стороны», заключили настоящий договор на оказание услуг (далее – «Договор») о нижеследующем:</w:t>
      </w:r>
    </w:p>
    <w:p w14:paraId="7A870A04" w14:textId="77777777" w:rsidR="00C81787" w:rsidRDefault="00C81787">
      <w:pPr>
        <w:keepNext/>
        <w:keepLines/>
        <w:ind w:firstLine="851"/>
        <w:jc w:val="both"/>
      </w:pPr>
    </w:p>
    <w:p w14:paraId="2998464C" w14:textId="77777777" w:rsidR="00C81787" w:rsidRDefault="00C81787">
      <w:pPr>
        <w:keepNext/>
        <w:keepLines/>
        <w:ind w:firstLine="851"/>
        <w:jc w:val="both"/>
      </w:pPr>
    </w:p>
    <w:p w14:paraId="51CD9B6A" w14:textId="77777777" w:rsidR="00C81787" w:rsidRDefault="00A922AA">
      <w:pPr>
        <w:pStyle w:val="affb"/>
        <w:keepNext/>
        <w:keepLines/>
        <w:numPr>
          <w:ilvl w:val="0"/>
          <w:numId w:val="29"/>
        </w:numPr>
        <w:contextualSpacing/>
        <w:jc w:val="center"/>
      </w:pPr>
      <w:r>
        <w:rPr>
          <w:b/>
        </w:rPr>
        <w:t>Предмет Договора</w:t>
      </w:r>
    </w:p>
    <w:p w14:paraId="57D00820" w14:textId="77777777" w:rsidR="00C81787" w:rsidRDefault="00A922AA">
      <w:pPr>
        <w:pStyle w:val="affb"/>
        <w:keepNext/>
        <w:keepLines/>
        <w:numPr>
          <w:ilvl w:val="1"/>
          <w:numId w:val="29"/>
        </w:numPr>
        <w:tabs>
          <w:tab w:val="left" w:pos="0"/>
          <w:tab w:val="left" w:pos="360"/>
        </w:tabs>
        <w:ind w:left="0" w:firstLine="851"/>
        <w:contextualSpacing/>
        <w:jc w:val="both"/>
        <w:rPr>
          <w:i/>
        </w:rPr>
      </w:pPr>
      <w:r>
        <w:t>Заказчик поручает и обязуется оплатить, а Исполнитель принимает на себя  обязательства по оказанию услуг первой линии технической поддержки работников ПАО «ТрансКонтейнер» (далее - Услуги).</w:t>
      </w:r>
    </w:p>
    <w:p w14:paraId="62D48C90" w14:textId="77777777" w:rsidR="00C81787" w:rsidRDefault="00A922AA">
      <w:pPr>
        <w:pStyle w:val="aff0"/>
        <w:keepNext/>
        <w:keepLines/>
        <w:ind w:firstLine="851"/>
        <w:rPr>
          <w:sz w:val="24"/>
          <w:szCs w:val="24"/>
        </w:rPr>
      </w:pPr>
      <w:r>
        <w:rPr>
          <w:sz w:val="24"/>
          <w:szCs w:val="24"/>
        </w:rPr>
        <w:t>1.2. Содержание и требования к Услугам изложены в Техническом задании (приложение № 1), являющемся неотъемлемой частью настоящего Договора.</w:t>
      </w:r>
    </w:p>
    <w:p w14:paraId="0F216175" w14:textId="77777777" w:rsidR="00C81787" w:rsidRDefault="00A922AA">
      <w:pPr>
        <w:pStyle w:val="aff0"/>
        <w:keepNext/>
        <w:keepLines/>
        <w:ind w:firstLine="851"/>
        <w:rPr>
          <w:b/>
          <w:sz w:val="24"/>
          <w:szCs w:val="24"/>
        </w:rPr>
      </w:pPr>
      <w:r>
        <w:rPr>
          <w:sz w:val="24"/>
          <w:szCs w:val="24"/>
        </w:rPr>
        <w:t>1.3. Срок начала оказания Услуг по настоящему Договору – не позднее 60 календарных дней с момента подписания договора сторонами. Срок окончания оказания Услуг по настоящему Договору - _______________.</w:t>
      </w:r>
    </w:p>
    <w:p w14:paraId="0EA4839F" w14:textId="77777777" w:rsidR="00C81787" w:rsidRDefault="00C81787">
      <w:pPr>
        <w:keepNext/>
        <w:keepLines/>
        <w:rPr>
          <w:b/>
        </w:rPr>
      </w:pPr>
    </w:p>
    <w:p w14:paraId="585A347D" w14:textId="77777777" w:rsidR="00C81787" w:rsidRDefault="00A922AA">
      <w:pPr>
        <w:pStyle w:val="affb"/>
        <w:keepNext/>
        <w:keepLines/>
        <w:numPr>
          <w:ilvl w:val="0"/>
          <w:numId w:val="29"/>
        </w:numPr>
        <w:contextualSpacing/>
        <w:jc w:val="center"/>
        <w:rPr>
          <w:b/>
        </w:rPr>
      </w:pPr>
      <w:r>
        <w:rPr>
          <w:b/>
        </w:rPr>
        <w:t>Цена Услуг и порядок оплаты</w:t>
      </w:r>
    </w:p>
    <w:p w14:paraId="179C956D" w14:textId="77777777" w:rsidR="00C81787" w:rsidRDefault="00A922AA">
      <w:pPr>
        <w:spacing w:before="120" w:after="120"/>
        <w:ind w:firstLine="851"/>
        <w:jc w:val="both"/>
        <w:rPr>
          <w:lang w:eastAsia="ru-RU"/>
        </w:rPr>
      </w:pPr>
      <w:r>
        <w:rPr>
          <w:color w:val="000000"/>
          <w:lang w:eastAsia="ru-RU"/>
        </w:rPr>
        <w:t>2.1. За оказанные по настоящему Договору Услуги, Заказчик обязуется ежемесячно оплачивать Исполнителю стоимость Услуг.</w:t>
      </w:r>
    </w:p>
    <w:p w14:paraId="6D1D2D4B" w14:textId="77777777" w:rsidR="00C81787" w:rsidRDefault="00A922AA">
      <w:pPr>
        <w:spacing w:before="120" w:after="120"/>
        <w:ind w:firstLine="851"/>
        <w:jc w:val="both"/>
        <w:rPr>
          <w:color w:val="000000"/>
          <w:lang w:eastAsia="ru-RU"/>
        </w:rPr>
      </w:pPr>
      <w:r>
        <w:rPr>
          <w:color w:val="000000"/>
          <w:lang w:eastAsia="ru-RU"/>
        </w:rPr>
        <w:t>2.2. Оплата Услуг по настоящему Договору производится Заказчиком ежемесячно в течение 30 (тридцати) календарных дней после подписания Сторонами     Универсального передаточного документа.</w:t>
      </w:r>
    </w:p>
    <w:p w14:paraId="135F8704" w14:textId="51D64298" w:rsidR="00C81787" w:rsidRDefault="00A922AA">
      <w:pPr>
        <w:spacing w:before="120" w:after="120"/>
        <w:ind w:firstLine="851"/>
        <w:jc w:val="both"/>
        <w:rPr>
          <w:color w:val="000000"/>
          <w:lang w:eastAsia="ru-RU"/>
        </w:rPr>
      </w:pPr>
      <w:r>
        <w:rPr>
          <w:color w:val="000000"/>
          <w:lang w:eastAsia="ru-RU"/>
        </w:rPr>
        <w:t xml:space="preserve">2.3. Максимальная цена настоящего Договора не может превышать сумму в размере ______________________ (________) рублей 00 копеек, в том числе НДС – 20% _______ (________) рублей 00 копеек. </w:t>
      </w:r>
    </w:p>
    <w:p w14:paraId="62E3AE64" w14:textId="0E30FF21" w:rsidR="00BD3E57" w:rsidRDefault="00BD3E57">
      <w:pPr>
        <w:spacing w:before="120" w:after="120"/>
        <w:ind w:firstLine="851"/>
        <w:jc w:val="both"/>
        <w:rPr>
          <w:color w:val="000000"/>
          <w:lang w:eastAsia="ru-RU"/>
        </w:rPr>
      </w:pPr>
      <w:r>
        <w:rPr>
          <w:color w:val="000000"/>
          <w:lang w:eastAsia="ru-RU"/>
        </w:rPr>
        <w:t xml:space="preserve">Ежемесячная стоимость оказываемых услуг по настоящему Договору составляет __________ (_______) рублей 00 копеек, в том числе НДС – 20% _______ (_______) рублей 00 копеек. </w:t>
      </w:r>
    </w:p>
    <w:p w14:paraId="08B85355" w14:textId="157FA8A0" w:rsidR="00BD3E57" w:rsidRDefault="00BD3E57">
      <w:pPr>
        <w:spacing w:before="120" w:after="120"/>
        <w:ind w:firstLine="851"/>
        <w:jc w:val="both"/>
        <w:rPr>
          <w:color w:val="000000"/>
          <w:lang w:eastAsia="ru-RU"/>
        </w:rPr>
      </w:pPr>
      <w:r>
        <w:rPr>
          <w:color w:val="000000"/>
          <w:lang w:eastAsia="ru-RU"/>
        </w:rPr>
        <w:t xml:space="preserve">Стоимость услуги на переходный период по настоящему Договору составляет ______ (______) рублей 00 копеек, в том числе НДС – 20% _______ (_______) рублей 00 копеек. </w:t>
      </w:r>
    </w:p>
    <w:p w14:paraId="5D74BE71" w14:textId="77777777" w:rsidR="00BD3E57" w:rsidRDefault="00BD3E57">
      <w:pPr>
        <w:spacing w:before="120" w:after="120"/>
        <w:ind w:firstLine="851"/>
        <w:jc w:val="both"/>
        <w:rPr>
          <w:color w:val="000000"/>
          <w:lang w:eastAsia="ru-RU"/>
        </w:rPr>
      </w:pPr>
    </w:p>
    <w:p w14:paraId="601B3E8F" w14:textId="77777777" w:rsidR="00C81787" w:rsidRDefault="00A922AA">
      <w:pPr>
        <w:spacing w:before="120" w:after="120"/>
        <w:ind w:firstLine="851"/>
        <w:jc w:val="both"/>
        <w:rPr>
          <w:color w:val="000000"/>
          <w:lang w:eastAsia="ru-RU"/>
        </w:rPr>
      </w:pPr>
      <w:r>
        <w:rPr>
          <w:color w:val="000000"/>
          <w:lang w:eastAsia="ru-RU"/>
        </w:rPr>
        <w:lastRenderedPageBreak/>
        <w:t xml:space="preserve">Цена, учитывает стоимость всех налогов (кроме НДС), стоимость запчастей и материалов, а также всех затрат, расходов связанных с оказанием услуг. </w:t>
      </w:r>
    </w:p>
    <w:p w14:paraId="103BE3F8" w14:textId="34E4A3E3" w:rsidR="00C81787" w:rsidRDefault="00A922AA">
      <w:pPr>
        <w:spacing w:before="120" w:after="120"/>
        <w:ind w:firstLine="851"/>
        <w:jc w:val="both"/>
        <w:rPr>
          <w:color w:val="000000"/>
          <w:lang w:eastAsia="ru-RU"/>
        </w:rPr>
      </w:pPr>
      <w:r w:rsidRPr="00BD3E57">
        <w:rPr>
          <w:color w:val="000000"/>
          <w:lang w:eastAsia="ru-RU"/>
        </w:rPr>
        <w:t>2.4. Ежемесячная стоимость Услуг в переходной период (60 дней, после заключения договора) не может быть больше, чем на 15 %,</w:t>
      </w:r>
      <w:r>
        <w:rPr>
          <w:color w:val="000000"/>
          <w:lang w:eastAsia="ru-RU"/>
        </w:rPr>
        <w:t xml:space="preserve"> от установленной ежемесячной стоимости Услуг.</w:t>
      </w:r>
    </w:p>
    <w:p w14:paraId="45D8CC90" w14:textId="77777777" w:rsidR="00C81787" w:rsidRDefault="00A922AA">
      <w:pPr>
        <w:spacing w:before="120" w:after="120"/>
        <w:jc w:val="center"/>
        <w:rPr>
          <w:lang w:eastAsia="ru-RU"/>
        </w:rPr>
      </w:pPr>
      <w:r>
        <w:rPr>
          <w:b/>
          <w:bCs/>
          <w:color w:val="000000"/>
          <w:lang w:eastAsia="ru-RU"/>
        </w:rPr>
        <w:t>3.  Порядок сдачи и приемки Услуг</w:t>
      </w:r>
    </w:p>
    <w:p w14:paraId="292C9BD6" w14:textId="77777777" w:rsidR="00C81787" w:rsidRDefault="00A922AA">
      <w:pPr>
        <w:pStyle w:val="affb"/>
        <w:numPr>
          <w:ilvl w:val="1"/>
          <w:numId w:val="31"/>
        </w:numPr>
        <w:tabs>
          <w:tab w:val="left" w:pos="0"/>
          <w:tab w:val="left" w:pos="360"/>
        </w:tabs>
        <w:ind w:left="0" w:firstLine="851"/>
        <w:contextualSpacing/>
        <w:jc w:val="both"/>
        <w:rPr>
          <w:lang w:eastAsia="ru-RU"/>
        </w:rPr>
      </w:pPr>
      <w:r>
        <w:rPr>
          <w:color w:val="000000"/>
          <w:lang w:eastAsia="ru-RU"/>
        </w:rPr>
        <w:t>Отчетный период по настоящему Договору – расчетный месяц, начиная с 25 числа предшествующего месяца по 24 число текущего месяца включительно. Исполнитель формирует и предоставляет Заказчику -</w:t>
      </w:r>
      <w:r>
        <w:rPr>
          <w:color w:val="000000"/>
          <w:lang w:eastAsia="ru-RU"/>
        </w:rPr>
        <w:tab/>
        <w:t xml:space="preserve">операционный отчет. Отчет согласовывается Сторонами не позднее последнего числа текущего месяца. На основании данных согласованного Отчета формируется универсальный платежный документ (УПД).  </w:t>
      </w:r>
    </w:p>
    <w:p w14:paraId="2F632D52" w14:textId="77777777" w:rsidR="00C81787" w:rsidRDefault="00A922AA">
      <w:pPr>
        <w:pStyle w:val="affb"/>
        <w:numPr>
          <w:ilvl w:val="1"/>
          <w:numId w:val="31"/>
        </w:numPr>
        <w:tabs>
          <w:tab w:val="left" w:pos="0"/>
          <w:tab w:val="left" w:pos="360"/>
        </w:tabs>
        <w:ind w:left="0" w:firstLine="851"/>
        <w:contextualSpacing/>
        <w:jc w:val="both"/>
        <w:rPr>
          <w:lang w:eastAsia="ru-RU"/>
        </w:rPr>
      </w:pPr>
      <w:r>
        <w:rPr>
          <w:lang w:eastAsia="ru-RU"/>
        </w:rPr>
        <w:t>Исполнителем, до 3-го числа месяца, следующего за отчетным предоставляется акт оказанных услуг и счет.</w:t>
      </w:r>
    </w:p>
    <w:p w14:paraId="0ACE6EB2" w14:textId="3D8EBA4E" w:rsidR="00C81787" w:rsidRDefault="00A922AA">
      <w:pPr>
        <w:pStyle w:val="affb"/>
        <w:numPr>
          <w:ilvl w:val="1"/>
          <w:numId w:val="31"/>
        </w:numPr>
        <w:tabs>
          <w:tab w:val="left" w:pos="0"/>
          <w:tab w:val="left" w:pos="360"/>
        </w:tabs>
        <w:ind w:left="0" w:firstLine="851"/>
        <w:contextualSpacing/>
        <w:jc w:val="both"/>
        <w:rPr>
          <w:lang w:eastAsia="ru-RU"/>
        </w:rPr>
      </w:pPr>
      <w:r>
        <w:rPr>
          <w:color w:val="000000"/>
          <w:lang w:eastAsia="ru-RU"/>
        </w:rPr>
        <w:t xml:space="preserve">Стороны в рамках настоящего Договора оформляют документы в электронном виде в порядке и на условиях, предусмотренных Приложением № </w:t>
      </w:r>
      <w:r w:rsidR="00574C06">
        <w:rPr>
          <w:color w:val="000000"/>
          <w:lang w:eastAsia="ru-RU"/>
        </w:rPr>
        <w:t xml:space="preserve">2 </w:t>
      </w:r>
      <w:r>
        <w:rPr>
          <w:color w:val="000000"/>
          <w:lang w:eastAsia="ru-RU"/>
        </w:rPr>
        <w:t xml:space="preserve">к настоящему Договору. Перечень и формат документов определен Приложением </w:t>
      </w:r>
      <w:r w:rsidR="00574C06">
        <w:rPr>
          <w:color w:val="000000"/>
          <w:lang w:eastAsia="ru-RU"/>
        </w:rPr>
        <w:t>2</w:t>
      </w:r>
      <w:r>
        <w:rPr>
          <w:color w:val="000000"/>
          <w:lang w:eastAsia="ru-RU"/>
        </w:rPr>
        <w:t>а к настоящему Договору (далее – первичные документы).</w:t>
      </w:r>
    </w:p>
    <w:p w14:paraId="2C795637" w14:textId="77777777" w:rsidR="00C81787" w:rsidRDefault="00A922AA">
      <w:pPr>
        <w:pStyle w:val="affb"/>
        <w:numPr>
          <w:ilvl w:val="1"/>
          <w:numId w:val="31"/>
        </w:numPr>
        <w:tabs>
          <w:tab w:val="left" w:pos="0"/>
          <w:tab w:val="left" w:pos="360"/>
        </w:tabs>
        <w:ind w:left="0" w:firstLine="851"/>
        <w:contextualSpacing/>
        <w:jc w:val="both"/>
        <w:rPr>
          <w:lang w:eastAsia="ru-RU"/>
        </w:rPr>
      </w:pPr>
      <w:r>
        <w:rPr>
          <w:color w:val="000000"/>
          <w:lang w:eastAsia="ru-RU"/>
        </w:rPr>
        <w:t>Исполнитель в течение 5 (пяти) календарных дней по завершении оказания Услуг в Отчетном периоде формирует документ(ы) в электронном виде, подписывает его усиленной квалифицированной электронной подписью (далее-квалифицированная электронная подпись) и направляет файл с документом(</w:t>
      </w:r>
      <w:proofErr w:type="spellStart"/>
      <w:r>
        <w:rPr>
          <w:color w:val="000000"/>
          <w:lang w:eastAsia="ru-RU"/>
        </w:rPr>
        <w:t>ами</w:t>
      </w:r>
      <w:proofErr w:type="spellEnd"/>
      <w:r>
        <w:rPr>
          <w:color w:val="000000"/>
          <w:lang w:eastAsia="ru-RU"/>
        </w:rPr>
        <w:t>) в электронном виде Заказчику по телекоммуникационным каналам связи.</w:t>
      </w:r>
    </w:p>
    <w:p w14:paraId="45ED549F" w14:textId="77777777" w:rsidR="00C81787" w:rsidRDefault="00A922AA">
      <w:pPr>
        <w:pStyle w:val="affb"/>
        <w:numPr>
          <w:ilvl w:val="1"/>
          <w:numId w:val="31"/>
        </w:numPr>
        <w:tabs>
          <w:tab w:val="left" w:pos="0"/>
          <w:tab w:val="left" w:pos="360"/>
        </w:tabs>
        <w:ind w:left="0" w:firstLine="851"/>
        <w:contextualSpacing/>
        <w:jc w:val="both"/>
        <w:rPr>
          <w:lang w:eastAsia="ru-RU"/>
        </w:rPr>
      </w:pPr>
      <w:r>
        <w:rPr>
          <w:color w:val="000000"/>
          <w:lang w:eastAsia="ru-RU"/>
        </w:rPr>
        <w:t>Заказчик в течение 5 (пяти) календарных дней с даты получения документа(</w:t>
      </w:r>
      <w:proofErr w:type="spellStart"/>
      <w:r>
        <w:rPr>
          <w:color w:val="000000"/>
          <w:lang w:eastAsia="ru-RU"/>
        </w:rPr>
        <w:t>ов</w:t>
      </w:r>
      <w:proofErr w:type="spellEnd"/>
      <w:r>
        <w:rPr>
          <w:color w:val="000000"/>
          <w:lang w:eastAsia="ru-RU"/>
        </w:rPr>
        <w:t>) подписывает документ(ы) квалифицированной электронной подписью и отправляет его(их) Исполнителю – в том случае, если согласен с содержанием документа(</w:t>
      </w:r>
      <w:proofErr w:type="spellStart"/>
      <w:r>
        <w:rPr>
          <w:color w:val="000000"/>
          <w:lang w:eastAsia="ru-RU"/>
        </w:rPr>
        <w:t>ов</w:t>
      </w:r>
      <w:proofErr w:type="spellEnd"/>
      <w:r>
        <w:rPr>
          <w:color w:val="000000"/>
          <w:lang w:eastAsia="ru-RU"/>
        </w:rPr>
        <w:t>) или отказывает Исполнителю в подписании документа(</w:t>
      </w:r>
      <w:proofErr w:type="spellStart"/>
      <w:r>
        <w:rPr>
          <w:color w:val="000000"/>
          <w:lang w:eastAsia="ru-RU"/>
        </w:rPr>
        <w:t>ов</w:t>
      </w:r>
      <w:proofErr w:type="spellEnd"/>
      <w:r>
        <w:rPr>
          <w:color w:val="000000"/>
          <w:lang w:eastAsia="ru-RU"/>
        </w:rPr>
        <w:t>) - при несогласии с содержанием документа(</w:t>
      </w:r>
      <w:proofErr w:type="spellStart"/>
      <w:r>
        <w:rPr>
          <w:color w:val="000000"/>
          <w:lang w:eastAsia="ru-RU"/>
        </w:rPr>
        <w:t>ов</w:t>
      </w:r>
      <w:proofErr w:type="spellEnd"/>
      <w:r>
        <w:rPr>
          <w:color w:val="000000"/>
          <w:lang w:eastAsia="ru-RU"/>
        </w:rPr>
        <w:t xml:space="preserve">). </w:t>
      </w:r>
    </w:p>
    <w:p w14:paraId="3CD42D08" w14:textId="77777777" w:rsidR="00C81787" w:rsidRDefault="00A922AA">
      <w:pPr>
        <w:jc w:val="both"/>
      </w:pPr>
      <w:r>
        <w:rPr>
          <w:lang w:eastAsia="ru-RU"/>
        </w:rPr>
        <w:t>При наличии мотивированного отказа Заказчика от приемки Услуг Сторонами составляется на бумажном носителе акт с перечнем необходимых доработок и указанием сроков их выполнения. Стороны подтверждают, что отсутствие ответных действий Заказчика не является согласием Заказчика (акцептом) с содержанием документа(</w:t>
      </w:r>
      <w:proofErr w:type="spellStart"/>
      <w:r>
        <w:rPr>
          <w:lang w:eastAsia="ru-RU"/>
        </w:rPr>
        <w:t>ов</w:t>
      </w:r>
      <w:proofErr w:type="spellEnd"/>
      <w:r>
        <w:rPr>
          <w:lang w:eastAsia="ru-RU"/>
        </w:rPr>
        <w:t>) и не заменяет подписание документа(</w:t>
      </w:r>
      <w:proofErr w:type="spellStart"/>
      <w:r>
        <w:rPr>
          <w:lang w:eastAsia="ru-RU"/>
        </w:rPr>
        <w:t>ов</w:t>
      </w:r>
      <w:proofErr w:type="spellEnd"/>
      <w:r>
        <w:rPr>
          <w:lang w:eastAsia="ru-RU"/>
        </w:rPr>
        <w:t>) квалифицированной электронной подписью, если иное прямо не предусмотрено Сторонами в Договоре.</w:t>
      </w:r>
    </w:p>
    <w:p w14:paraId="32D05A82" w14:textId="77777777" w:rsidR="00C81787" w:rsidRDefault="00A922AA">
      <w:pPr>
        <w:pStyle w:val="affb"/>
        <w:numPr>
          <w:ilvl w:val="1"/>
          <w:numId w:val="31"/>
        </w:numPr>
        <w:tabs>
          <w:tab w:val="left" w:pos="0"/>
          <w:tab w:val="left" w:pos="360"/>
        </w:tabs>
        <w:ind w:left="0" w:firstLine="851"/>
        <w:contextualSpacing/>
        <w:jc w:val="both"/>
        <w:rPr>
          <w:lang w:eastAsia="ru-RU"/>
        </w:rPr>
      </w:pPr>
      <w:r>
        <w:rPr>
          <w:color w:val="000000"/>
          <w:lang w:eastAsia="ru-RU"/>
        </w:rPr>
        <w:t>В случае принятия Сторонами согласованного решения о прекращении оказания Услуг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по настоящему Договору</w:t>
      </w:r>
    </w:p>
    <w:p w14:paraId="7E2CF574" w14:textId="77777777" w:rsidR="00C81787" w:rsidRDefault="00C81787">
      <w:pPr>
        <w:pStyle w:val="affb"/>
        <w:tabs>
          <w:tab w:val="left" w:pos="0"/>
          <w:tab w:val="left" w:pos="360"/>
        </w:tabs>
        <w:ind w:left="851"/>
        <w:jc w:val="both"/>
        <w:rPr>
          <w:b/>
        </w:rPr>
      </w:pPr>
    </w:p>
    <w:p w14:paraId="1DD1673E" w14:textId="77777777" w:rsidR="00C81787" w:rsidRDefault="00A922AA">
      <w:pPr>
        <w:pStyle w:val="affb"/>
        <w:numPr>
          <w:ilvl w:val="0"/>
          <w:numId w:val="32"/>
        </w:numPr>
        <w:tabs>
          <w:tab w:val="left" w:pos="0"/>
          <w:tab w:val="left" w:pos="360"/>
        </w:tabs>
        <w:contextualSpacing/>
        <w:jc w:val="center"/>
        <w:rPr>
          <w:b/>
        </w:rPr>
      </w:pPr>
      <w:r>
        <w:rPr>
          <w:b/>
        </w:rPr>
        <w:t>Обязанности Сторон</w:t>
      </w:r>
    </w:p>
    <w:p w14:paraId="057271FF" w14:textId="77777777" w:rsidR="00C81787" w:rsidRDefault="00A922AA">
      <w:pPr>
        <w:pStyle w:val="affb"/>
        <w:numPr>
          <w:ilvl w:val="1"/>
          <w:numId w:val="32"/>
        </w:numPr>
        <w:ind w:left="0" w:firstLine="851"/>
        <w:contextualSpacing/>
        <w:jc w:val="both"/>
      </w:pPr>
      <w:r>
        <w:t>Исполнитель обязан:</w:t>
      </w:r>
    </w:p>
    <w:p w14:paraId="128BE728" w14:textId="77777777" w:rsidR="00C81787" w:rsidRDefault="00A922AA">
      <w:pPr>
        <w:pStyle w:val="affb"/>
        <w:numPr>
          <w:ilvl w:val="2"/>
          <w:numId w:val="32"/>
        </w:numPr>
        <w:ind w:left="0" w:firstLine="851"/>
        <w:contextualSpacing/>
        <w:jc w:val="both"/>
      </w:pPr>
      <w:r>
        <w:t>Оказать Услуги в соответствии с требованиями настоящего Договора.</w:t>
      </w:r>
    </w:p>
    <w:p w14:paraId="1C2FA0C2" w14:textId="77777777" w:rsidR="00C81787" w:rsidRDefault="00A922AA">
      <w:pPr>
        <w:pStyle w:val="affb"/>
        <w:numPr>
          <w:ilvl w:val="2"/>
          <w:numId w:val="32"/>
        </w:numPr>
        <w:ind w:left="0" w:firstLine="851"/>
        <w:contextualSpacing/>
        <w:jc w:val="both"/>
      </w:pPr>
      <w:r>
        <w:t>Незамедлительно информировать Заказчика в случае выявления нецелесообразности продолжения оказания Услуг.</w:t>
      </w:r>
    </w:p>
    <w:p w14:paraId="6A36E0EE" w14:textId="77777777" w:rsidR="00C81787" w:rsidRDefault="00A922AA">
      <w:pPr>
        <w:pStyle w:val="affb"/>
        <w:numPr>
          <w:ilvl w:val="2"/>
          <w:numId w:val="32"/>
        </w:numPr>
        <w:ind w:left="0" w:firstLine="851"/>
        <w:contextualSpacing/>
        <w:jc w:val="both"/>
      </w:pPr>
      <w:r>
        <w:t xml:space="preserve">Не передавать оригиналы или копии документов, полученные от Заказчика, третьим лицам без предварительного письменного согласия Заказчика. </w:t>
      </w:r>
    </w:p>
    <w:p w14:paraId="565FFBFA" w14:textId="37CAB253" w:rsidR="00C81787" w:rsidRDefault="00272F21">
      <w:pPr>
        <w:pStyle w:val="affb"/>
        <w:numPr>
          <w:ilvl w:val="2"/>
          <w:numId w:val="32"/>
        </w:numPr>
        <w:ind w:left="0" w:firstLine="851"/>
        <w:contextualSpacing/>
        <w:jc w:val="both"/>
      </w:pPr>
      <w:r w:rsidRPr="00272F21">
        <w:t>Исполнитель обеспечивает регулярный контроль за надлежащим оказанием услуг и надлежащим оказанием сервиса</w:t>
      </w:r>
      <w:r w:rsidR="00CB5A4D">
        <w:t>.</w:t>
      </w:r>
    </w:p>
    <w:p w14:paraId="3B5286C7" w14:textId="77777777" w:rsidR="00C81787" w:rsidRDefault="00A922AA">
      <w:pPr>
        <w:pStyle w:val="affb"/>
        <w:numPr>
          <w:ilvl w:val="2"/>
          <w:numId w:val="32"/>
        </w:numPr>
        <w:ind w:left="0" w:firstLine="851"/>
        <w:contextualSpacing/>
        <w:jc w:val="both"/>
      </w:pPr>
      <w:r>
        <w:t>Исполнитель должен обеспечить уровень качества Услуги в соответствии с критериями, представленными в Таблице № 1:</w:t>
      </w:r>
    </w:p>
    <w:p w14:paraId="68095BC7" w14:textId="77777777" w:rsidR="00C81787" w:rsidRDefault="00A922AA">
      <w:pPr>
        <w:pStyle w:val="affb"/>
        <w:ind w:left="851"/>
        <w:jc w:val="right"/>
      </w:pPr>
      <w:r>
        <w:t>Таблица № 1</w:t>
      </w:r>
    </w:p>
    <w:tbl>
      <w:tblPr>
        <w:tblW w:w="5000" w:type="pct"/>
        <w:tblCellMar>
          <w:top w:w="15" w:type="dxa"/>
        </w:tblCellMar>
        <w:tblLook w:val="04A0" w:firstRow="1" w:lastRow="0" w:firstColumn="1" w:lastColumn="0" w:noHBand="0" w:noVBand="1"/>
      </w:tblPr>
      <w:tblGrid>
        <w:gridCol w:w="8041"/>
        <w:gridCol w:w="2013"/>
      </w:tblGrid>
      <w:tr w:rsidR="00C81787" w14:paraId="575B72B9" w14:textId="77777777">
        <w:trPr>
          <w:trHeight w:hRule="exact" w:val="323"/>
        </w:trPr>
        <w:tc>
          <w:tcPr>
            <w:tcW w:w="3999" w:type="pct"/>
            <w:tcBorders>
              <w:top w:val="single" w:sz="4" w:space="0" w:color="auto"/>
              <w:left w:val="single" w:sz="4" w:space="0" w:color="auto"/>
              <w:bottom w:val="single" w:sz="4" w:space="0" w:color="auto"/>
              <w:right w:val="single" w:sz="4" w:space="0" w:color="auto"/>
            </w:tcBorders>
            <w:shd w:val="clear" w:color="auto" w:fill="auto"/>
            <w:vAlign w:val="center"/>
          </w:tcPr>
          <w:p w14:paraId="4A12D92E" w14:textId="77777777" w:rsidR="00C81787" w:rsidRDefault="00A922AA">
            <w:pPr>
              <w:ind w:firstLine="709"/>
              <w:jc w:val="center"/>
              <w:rPr>
                <w:bCs/>
                <w:color w:val="000000"/>
                <w:lang w:eastAsia="ru-RU"/>
              </w:rPr>
            </w:pPr>
            <w:r>
              <w:rPr>
                <w:bCs/>
                <w:color w:val="000000"/>
                <w:lang w:eastAsia="ru-RU"/>
              </w:rPr>
              <w:t>Критерий качества</w:t>
            </w:r>
          </w:p>
        </w:tc>
        <w:tc>
          <w:tcPr>
            <w:tcW w:w="1001" w:type="pct"/>
            <w:tcBorders>
              <w:top w:val="single" w:sz="4" w:space="0" w:color="auto"/>
              <w:left w:val="none" w:sz="4" w:space="0" w:color="000000"/>
              <w:bottom w:val="single" w:sz="4" w:space="0" w:color="auto"/>
              <w:right w:val="single" w:sz="4" w:space="0" w:color="auto"/>
            </w:tcBorders>
            <w:shd w:val="clear" w:color="auto" w:fill="auto"/>
            <w:vAlign w:val="center"/>
          </w:tcPr>
          <w:p w14:paraId="5022852A" w14:textId="77777777" w:rsidR="00C81787" w:rsidRDefault="00A922AA">
            <w:pPr>
              <w:ind w:firstLine="709"/>
              <w:jc w:val="center"/>
              <w:rPr>
                <w:bCs/>
                <w:color w:val="000000"/>
                <w:lang w:eastAsia="ru-RU"/>
              </w:rPr>
            </w:pPr>
            <w:r>
              <w:rPr>
                <w:bCs/>
                <w:color w:val="000000"/>
                <w:lang w:eastAsia="ru-RU"/>
              </w:rPr>
              <w:t>Значение</w:t>
            </w:r>
          </w:p>
        </w:tc>
      </w:tr>
      <w:tr w:rsidR="00C81787" w14:paraId="6D6AF8F6" w14:textId="77777777">
        <w:trPr>
          <w:trHeight w:hRule="exact" w:val="335"/>
        </w:trPr>
        <w:tc>
          <w:tcPr>
            <w:tcW w:w="3999" w:type="pct"/>
            <w:vMerge w:val="restart"/>
            <w:tcBorders>
              <w:top w:val="none" w:sz="4" w:space="0" w:color="000000"/>
              <w:left w:val="single" w:sz="4" w:space="0" w:color="auto"/>
              <w:bottom w:val="single" w:sz="4" w:space="0" w:color="auto"/>
              <w:right w:val="single" w:sz="4" w:space="0" w:color="auto"/>
            </w:tcBorders>
            <w:shd w:val="clear" w:color="auto" w:fill="auto"/>
            <w:vAlign w:val="center"/>
          </w:tcPr>
          <w:p w14:paraId="6A4D1492" w14:textId="77777777" w:rsidR="00C81787" w:rsidRDefault="00A922AA">
            <w:pPr>
              <w:ind w:firstLine="709"/>
              <w:rPr>
                <w:color w:val="000000"/>
                <w:lang w:eastAsia="ru-RU"/>
              </w:rPr>
            </w:pPr>
            <w:r>
              <w:rPr>
                <w:color w:val="000000"/>
                <w:lang w:eastAsia="ru-RU"/>
              </w:rPr>
              <w:lastRenderedPageBreak/>
              <w:t>Совокупная доступность Услуги (объем заявок, выполненных без нарушения параметров, указанных ниже)</w:t>
            </w:r>
          </w:p>
        </w:tc>
        <w:tc>
          <w:tcPr>
            <w:tcW w:w="1001" w:type="pct"/>
            <w:vMerge w:val="restart"/>
            <w:tcBorders>
              <w:top w:val="none" w:sz="4" w:space="0" w:color="000000"/>
              <w:left w:val="single" w:sz="4" w:space="0" w:color="auto"/>
              <w:bottom w:val="single" w:sz="4" w:space="0" w:color="auto"/>
              <w:right w:val="single" w:sz="4" w:space="0" w:color="auto"/>
            </w:tcBorders>
            <w:shd w:val="clear" w:color="auto" w:fill="auto"/>
            <w:vAlign w:val="center"/>
          </w:tcPr>
          <w:p w14:paraId="2A1B1E6D" w14:textId="77777777" w:rsidR="00C81787" w:rsidRDefault="00A922AA">
            <w:pPr>
              <w:ind w:firstLine="709"/>
              <w:jc w:val="center"/>
              <w:rPr>
                <w:bCs/>
                <w:color w:val="000000"/>
                <w:lang w:eastAsia="ru-RU"/>
              </w:rPr>
            </w:pPr>
            <w:r>
              <w:rPr>
                <w:bCs/>
                <w:color w:val="000000"/>
                <w:lang w:eastAsia="ru-RU"/>
              </w:rPr>
              <w:t xml:space="preserve">&gt; </w:t>
            </w:r>
            <w:r>
              <w:rPr>
                <w:color w:val="000000"/>
                <w:lang w:eastAsia="ru-RU"/>
              </w:rPr>
              <w:t>95%</w:t>
            </w:r>
          </w:p>
        </w:tc>
      </w:tr>
      <w:tr w:rsidR="00C81787" w14:paraId="2812D97B" w14:textId="77777777">
        <w:trPr>
          <w:trHeight w:val="322"/>
        </w:trPr>
        <w:tc>
          <w:tcPr>
            <w:tcW w:w="3999" w:type="pct"/>
            <w:vMerge/>
            <w:tcBorders>
              <w:top w:val="none" w:sz="4" w:space="0" w:color="000000"/>
              <w:left w:val="single" w:sz="4" w:space="0" w:color="auto"/>
              <w:bottom w:val="single" w:sz="4" w:space="0" w:color="auto"/>
              <w:right w:val="single" w:sz="4" w:space="0" w:color="auto"/>
            </w:tcBorders>
            <w:shd w:val="clear" w:color="auto" w:fill="auto"/>
            <w:vAlign w:val="center"/>
          </w:tcPr>
          <w:p w14:paraId="3BDDEC81" w14:textId="77777777" w:rsidR="00C81787" w:rsidRDefault="00C81787">
            <w:pPr>
              <w:ind w:firstLine="709"/>
              <w:rPr>
                <w:color w:val="000000"/>
                <w:lang w:eastAsia="ru-RU"/>
              </w:rPr>
            </w:pPr>
          </w:p>
        </w:tc>
        <w:tc>
          <w:tcPr>
            <w:tcW w:w="1001" w:type="pct"/>
            <w:vMerge/>
            <w:tcBorders>
              <w:top w:val="none" w:sz="4" w:space="0" w:color="000000"/>
              <w:left w:val="single" w:sz="4" w:space="0" w:color="auto"/>
              <w:bottom w:val="single" w:sz="4" w:space="0" w:color="auto"/>
              <w:right w:val="single" w:sz="4" w:space="0" w:color="auto"/>
            </w:tcBorders>
            <w:shd w:val="clear" w:color="auto" w:fill="auto"/>
            <w:vAlign w:val="center"/>
          </w:tcPr>
          <w:p w14:paraId="4BC6E382" w14:textId="77777777" w:rsidR="00C81787" w:rsidRDefault="00C81787">
            <w:pPr>
              <w:ind w:firstLine="709"/>
              <w:rPr>
                <w:bCs/>
                <w:color w:val="000000"/>
                <w:lang w:eastAsia="ru-RU"/>
              </w:rPr>
            </w:pPr>
          </w:p>
        </w:tc>
      </w:tr>
      <w:tr w:rsidR="00C81787" w14:paraId="1A57943B" w14:textId="77777777">
        <w:trPr>
          <w:trHeight w:hRule="exact" w:val="507"/>
        </w:trPr>
        <w:tc>
          <w:tcPr>
            <w:tcW w:w="3999" w:type="pct"/>
            <w:vMerge w:val="restart"/>
            <w:tcBorders>
              <w:top w:val="none" w:sz="4" w:space="0" w:color="000000"/>
              <w:left w:val="single" w:sz="4" w:space="0" w:color="auto"/>
              <w:bottom w:val="single" w:sz="4" w:space="0" w:color="auto"/>
              <w:right w:val="single" w:sz="4" w:space="0" w:color="auto"/>
            </w:tcBorders>
            <w:shd w:val="clear" w:color="auto" w:fill="auto"/>
            <w:vAlign w:val="center"/>
          </w:tcPr>
          <w:p w14:paraId="762E02B2" w14:textId="32D6DC5C" w:rsidR="00C81787" w:rsidRDefault="00A922AA">
            <w:pPr>
              <w:ind w:firstLine="709"/>
              <w:rPr>
                <w:color w:val="000000"/>
                <w:lang w:eastAsia="ru-RU"/>
              </w:rPr>
            </w:pPr>
            <w:r>
              <w:rPr>
                <w:color w:val="000000"/>
                <w:lang w:eastAsia="ru-RU"/>
              </w:rPr>
              <w:t>Процент заявок</w:t>
            </w:r>
            <w:r w:rsidR="00786E9A">
              <w:rPr>
                <w:color w:val="000000"/>
                <w:lang w:eastAsia="ru-RU"/>
              </w:rPr>
              <w:t>,</w:t>
            </w:r>
            <w:r>
              <w:rPr>
                <w:color w:val="000000"/>
                <w:lang w:eastAsia="ru-RU"/>
              </w:rPr>
              <w:t xml:space="preserve"> решенных </w:t>
            </w:r>
            <w:r>
              <w:rPr>
                <w:b/>
                <w:color w:val="000000"/>
              </w:rPr>
              <w:t>Сервис Деск</w:t>
            </w:r>
            <w:r>
              <w:rPr>
                <w:color w:val="000000"/>
                <w:lang w:eastAsia="ru-RU"/>
              </w:rPr>
              <w:t xml:space="preserve"> от общего количества заявок, которые могут быть решены первой линией при наличии прав доступа, инструкций и технической возможности решить данный запрос\инцидент удаленно, при этом время решения не будет превышать 30 минут</w:t>
            </w:r>
          </w:p>
        </w:tc>
        <w:tc>
          <w:tcPr>
            <w:tcW w:w="1001" w:type="pct"/>
            <w:vMerge w:val="restart"/>
            <w:tcBorders>
              <w:top w:val="none" w:sz="4" w:space="0" w:color="000000"/>
              <w:left w:val="single" w:sz="4" w:space="0" w:color="auto"/>
              <w:bottom w:val="single" w:sz="4" w:space="0" w:color="auto"/>
              <w:right w:val="single" w:sz="4" w:space="0" w:color="auto"/>
            </w:tcBorders>
            <w:shd w:val="clear" w:color="auto" w:fill="auto"/>
            <w:vAlign w:val="center"/>
          </w:tcPr>
          <w:p w14:paraId="5E2A5DA6" w14:textId="77777777" w:rsidR="00C81787" w:rsidRDefault="00A922AA">
            <w:pPr>
              <w:ind w:firstLine="709"/>
              <w:jc w:val="center"/>
              <w:rPr>
                <w:color w:val="000000"/>
                <w:lang w:eastAsia="ru-RU"/>
              </w:rPr>
            </w:pPr>
            <w:r>
              <w:rPr>
                <w:color w:val="000000"/>
                <w:lang w:eastAsia="ru-RU"/>
              </w:rPr>
              <w:t>&gt; 50%</w:t>
            </w:r>
          </w:p>
        </w:tc>
      </w:tr>
      <w:tr w:rsidR="00C81787" w14:paraId="7BCE218D" w14:textId="77777777">
        <w:trPr>
          <w:trHeight w:val="507"/>
        </w:trPr>
        <w:tc>
          <w:tcPr>
            <w:tcW w:w="3999" w:type="pct"/>
            <w:vMerge/>
            <w:tcBorders>
              <w:top w:val="none" w:sz="4" w:space="0" w:color="000000"/>
              <w:left w:val="single" w:sz="4" w:space="0" w:color="auto"/>
              <w:bottom w:val="single" w:sz="4" w:space="0" w:color="auto"/>
              <w:right w:val="single" w:sz="4" w:space="0" w:color="auto"/>
            </w:tcBorders>
            <w:vAlign w:val="center"/>
          </w:tcPr>
          <w:p w14:paraId="2CDE56A1" w14:textId="77777777" w:rsidR="00C81787" w:rsidRDefault="00C81787">
            <w:pPr>
              <w:ind w:firstLine="709"/>
              <w:rPr>
                <w:color w:val="000000"/>
                <w:lang w:eastAsia="ru-RU"/>
              </w:rPr>
            </w:pPr>
          </w:p>
        </w:tc>
        <w:tc>
          <w:tcPr>
            <w:tcW w:w="1001" w:type="pct"/>
            <w:vMerge/>
            <w:tcBorders>
              <w:top w:val="none" w:sz="4" w:space="0" w:color="000000"/>
              <w:left w:val="single" w:sz="4" w:space="0" w:color="auto"/>
              <w:bottom w:val="single" w:sz="4" w:space="0" w:color="auto"/>
              <w:right w:val="single" w:sz="4" w:space="0" w:color="auto"/>
            </w:tcBorders>
            <w:vAlign w:val="center"/>
          </w:tcPr>
          <w:p w14:paraId="68AE24FE" w14:textId="77777777" w:rsidR="00C81787" w:rsidRDefault="00C81787">
            <w:pPr>
              <w:ind w:firstLine="709"/>
              <w:rPr>
                <w:color w:val="000000"/>
                <w:lang w:eastAsia="ru-RU"/>
              </w:rPr>
            </w:pPr>
          </w:p>
        </w:tc>
      </w:tr>
      <w:tr w:rsidR="00C81787" w14:paraId="15A3E9F3" w14:textId="77777777">
        <w:trPr>
          <w:trHeight w:val="507"/>
        </w:trPr>
        <w:tc>
          <w:tcPr>
            <w:tcW w:w="3999" w:type="pct"/>
            <w:vMerge/>
            <w:tcBorders>
              <w:top w:val="none" w:sz="4" w:space="0" w:color="000000"/>
              <w:left w:val="single" w:sz="4" w:space="0" w:color="auto"/>
              <w:bottom w:val="single" w:sz="4" w:space="0" w:color="auto"/>
              <w:right w:val="single" w:sz="4" w:space="0" w:color="auto"/>
            </w:tcBorders>
            <w:vAlign w:val="center"/>
          </w:tcPr>
          <w:p w14:paraId="2DEA130A" w14:textId="77777777" w:rsidR="00C81787" w:rsidRDefault="00C81787">
            <w:pPr>
              <w:ind w:firstLine="709"/>
              <w:rPr>
                <w:color w:val="000000"/>
                <w:lang w:eastAsia="ru-RU"/>
              </w:rPr>
            </w:pPr>
          </w:p>
        </w:tc>
        <w:tc>
          <w:tcPr>
            <w:tcW w:w="1001" w:type="pct"/>
            <w:vMerge/>
            <w:tcBorders>
              <w:top w:val="none" w:sz="4" w:space="0" w:color="000000"/>
              <w:left w:val="single" w:sz="4" w:space="0" w:color="auto"/>
              <w:bottom w:val="single" w:sz="4" w:space="0" w:color="auto"/>
              <w:right w:val="single" w:sz="4" w:space="0" w:color="auto"/>
            </w:tcBorders>
            <w:vAlign w:val="center"/>
          </w:tcPr>
          <w:p w14:paraId="07E92101" w14:textId="77777777" w:rsidR="00C81787" w:rsidRDefault="00C81787">
            <w:pPr>
              <w:ind w:firstLine="709"/>
              <w:rPr>
                <w:color w:val="000000"/>
                <w:lang w:eastAsia="ru-RU"/>
              </w:rPr>
            </w:pPr>
          </w:p>
        </w:tc>
      </w:tr>
      <w:tr w:rsidR="00C81787" w14:paraId="32714982" w14:textId="77777777">
        <w:trPr>
          <w:trHeight w:hRule="exact" w:val="335"/>
        </w:trPr>
        <w:tc>
          <w:tcPr>
            <w:tcW w:w="3999" w:type="pct"/>
            <w:vMerge w:val="restart"/>
            <w:tcBorders>
              <w:top w:val="none" w:sz="4" w:space="0" w:color="000000"/>
              <w:left w:val="single" w:sz="4" w:space="0" w:color="auto"/>
              <w:bottom w:val="single" w:sz="4" w:space="0" w:color="auto"/>
              <w:right w:val="single" w:sz="4" w:space="0" w:color="auto"/>
            </w:tcBorders>
            <w:shd w:val="clear" w:color="auto" w:fill="auto"/>
            <w:vAlign w:val="center"/>
          </w:tcPr>
          <w:p w14:paraId="4C52C6CC" w14:textId="335B71A7" w:rsidR="00C81787" w:rsidRDefault="00A922AA">
            <w:pPr>
              <w:ind w:firstLine="709"/>
              <w:rPr>
                <w:color w:val="000000"/>
                <w:lang w:eastAsia="ru-RU"/>
              </w:rPr>
            </w:pPr>
            <w:r>
              <w:rPr>
                <w:color w:val="000000"/>
                <w:lang w:eastAsia="ru-RU"/>
              </w:rPr>
              <w:t>Процент заявок, принятых в течени</w:t>
            </w:r>
            <w:r w:rsidR="00786E9A">
              <w:rPr>
                <w:color w:val="000000"/>
                <w:lang w:eastAsia="ru-RU"/>
              </w:rPr>
              <w:t>е</w:t>
            </w:r>
            <w:r>
              <w:rPr>
                <w:color w:val="000000"/>
                <w:lang w:eastAsia="ru-RU"/>
              </w:rPr>
              <w:t xml:space="preserve"> 30 сек. (% от общего количества принятых)</w:t>
            </w:r>
          </w:p>
        </w:tc>
        <w:tc>
          <w:tcPr>
            <w:tcW w:w="1001" w:type="pct"/>
            <w:vMerge w:val="restart"/>
            <w:tcBorders>
              <w:top w:val="none" w:sz="4" w:space="0" w:color="000000"/>
              <w:left w:val="single" w:sz="4" w:space="0" w:color="auto"/>
              <w:bottom w:val="single" w:sz="4" w:space="0" w:color="auto"/>
              <w:right w:val="single" w:sz="4" w:space="0" w:color="auto"/>
            </w:tcBorders>
            <w:shd w:val="clear" w:color="auto" w:fill="auto"/>
            <w:vAlign w:val="center"/>
          </w:tcPr>
          <w:p w14:paraId="1EA170CE" w14:textId="77777777" w:rsidR="00C81787" w:rsidRDefault="00A922AA">
            <w:pPr>
              <w:ind w:firstLine="709"/>
              <w:jc w:val="center"/>
              <w:rPr>
                <w:bCs/>
                <w:color w:val="000000"/>
                <w:lang w:eastAsia="ru-RU"/>
              </w:rPr>
            </w:pPr>
            <w:r>
              <w:rPr>
                <w:bCs/>
                <w:color w:val="000000"/>
                <w:lang w:eastAsia="ru-RU"/>
              </w:rPr>
              <w:t xml:space="preserve">&gt; </w:t>
            </w:r>
            <w:r>
              <w:rPr>
                <w:color w:val="000000"/>
                <w:lang w:eastAsia="ru-RU"/>
              </w:rPr>
              <w:t>90%</w:t>
            </w:r>
          </w:p>
        </w:tc>
      </w:tr>
      <w:tr w:rsidR="00C81787" w14:paraId="72C01AA0" w14:textId="77777777">
        <w:trPr>
          <w:trHeight w:val="322"/>
        </w:trPr>
        <w:tc>
          <w:tcPr>
            <w:tcW w:w="3999" w:type="pct"/>
            <w:vMerge/>
            <w:tcBorders>
              <w:top w:val="none" w:sz="4" w:space="0" w:color="000000"/>
              <w:left w:val="single" w:sz="4" w:space="0" w:color="auto"/>
              <w:bottom w:val="single" w:sz="4" w:space="0" w:color="auto"/>
              <w:right w:val="single" w:sz="4" w:space="0" w:color="auto"/>
            </w:tcBorders>
            <w:vAlign w:val="center"/>
          </w:tcPr>
          <w:p w14:paraId="3F1DBC52" w14:textId="77777777" w:rsidR="00C81787" w:rsidRDefault="00C81787">
            <w:pPr>
              <w:ind w:firstLine="709"/>
              <w:rPr>
                <w:color w:val="000000"/>
                <w:lang w:eastAsia="ru-RU"/>
              </w:rPr>
            </w:pPr>
          </w:p>
        </w:tc>
        <w:tc>
          <w:tcPr>
            <w:tcW w:w="1001" w:type="pct"/>
            <w:vMerge/>
            <w:tcBorders>
              <w:top w:val="none" w:sz="4" w:space="0" w:color="000000"/>
              <w:left w:val="single" w:sz="4" w:space="0" w:color="auto"/>
              <w:bottom w:val="single" w:sz="4" w:space="0" w:color="auto"/>
              <w:right w:val="single" w:sz="4" w:space="0" w:color="auto"/>
            </w:tcBorders>
            <w:vAlign w:val="center"/>
          </w:tcPr>
          <w:p w14:paraId="72CE6330" w14:textId="77777777" w:rsidR="00C81787" w:rsidRDefault="00C81787">
            <w:pPr>
              <w:ind w:firstLine="709"/>
              <w:rPr>
                <w:bCs/>
                <w:color w:val="000000"/>
                <w:lang w:eastAsia="ru-RU"/>
              </w:rPr>
            </w:pPr>
          </w:p>
        </w:tc>
      </w:tr>
      <w:tr w:rsidR="00C81787" w14:paraId="7A1E70C1" w14:textId="77777777">
        <w:trPr>
          <w:trHeight w:hRule="exact" w:val="335"/>
        </w:trPr>
        <w:tc>
          <w:tcPr>
            <w:tcW w:w="3999" w:type="pct"/>
            <w:vMerge w:val="restart"/>
            <w:tcBorders>
              <w:top w:val="none" w:sz="4" w:space="0" w:color="000000"/>
              <w:left w:val="single" w:sz="4" w:space="0" w:color="auto"/>
              <w:bottom w:val="single" w:sz="4" w:space="0" w:color="auto"/>
              <w:right w:val="single" w:sz="4" w:space="0" w:color="auto"/>
            </w:tcBorders>
            <w:shd w:val="clear" w:color="auto" w:fill="auto"/>
            <w:vAlign w:val="center"/>
          </w:tcPr>
          <w:p w14:paraId="4ECA656F" w14:textId="77777777" w:rsidR="00C81787" w:rsidRDefault="00A922AA">
            <w:pPr>
              <w:ind w:firstLine="709"/>
              <w:rPr>
                <w:color w:val="000000"/>
                <w:lang w:eastAsia="ru-RU"/>
              </w:rPr>
            </w:pPr>
            <w:r>
              <w:rPr>
                <w:color w:val="000000"/>
                <w:lang w:eastAsia="ru-RU"/>
              </w:rPr>
              <w:t xml:space="preserve">Процент писем/заявок, обработанных </w:t>
            </w:r>
            <w:r>
              <w:rPr>
                <w:b/>
                <w:color w:val="000000"/>
              </w:rPr>
              <w:t>Сервис Деск</w:t>
            </w:r>
            <w:r>
              <w:rPr>
                <w:color w:val="000000"/>
                <w:lang w:eastAsia="ru-RU"/>
              </w:rPr>
              <w:t xml:space="preserve"> в первые 30 минут с момента поступления</w:t>
            </w:r>
          </w:p>
        </w:tc>
        <w:tc>
          <w:tcPr>
            <w:tcW w:w="1001" w:type="pct"/>
            <w:vMerge w:val="restart"/>
            <w:tcBorders>
              <w:top w:val="none" w:sz="4" w:space="0" w:color="000000"/>
              <w:left w:val="single" w:sz="4" w:space="0" w:color="auto"/>
              <w:bottom w:val="single" w:sz="4" w:space="0" w:color="auto"/>
              <w:right w:val="single" w:sz="4" w:space="0" w:color="auto"/>
            </w:tcBorders>
            <w:shd w:val="clear" w:color="auto" w:fill="auto"/>
            <w:vAlign w:val="center"/>
          </w:tcPr>
          <w:p w14:paraId="45A23029" w14:textId="77777777" w:rsidR="00C81787" w:rsidRDefault="00A922AA">
            <w:pPr>
              <w:ind w:firstLine="709"/>
              <w:jc w:val="center"/>
              <w:rPr>
                <w:color w:val="000000"/>
                <w:lang w:eastAsia="ru-RU"/>
              </w:rPr>
            </w:pPr>
            <w:r>
              <w:rPr>
                <w:color w:val="000000"/>
                <w:lang w:eastAsia="ru-RU"/>
              </w:rPr>
              <w:t>&gt; 80%</w:t>
            </w:r>
          </w:p>
        </w:tc>
      </w:tr>
      <w:tr w:rsidR="00C81787" w14:paraId="6D4B9AB1" w14:textId="77777777">
        <w:trPr>
          <w:trHeight w:val="322"/>
        </w:trPr>
        <w:tc>
          <w:tcPr>
            <w:tcW w:w="3999" w:type="pct"/>
            <w:vMerge/>
            <w:tcBorders>
              <w:top w:val="none" w:sz="4" w:space="0" w:color="000000"/>
              <w:left w:val="single" w:sz="4" w:space="0" w:color="auto"/>
              <w:bottom w:val="single" w:sz="4" w:space="0" w:color="auto"/>
              <w:right w:val="single" w:sz="4" w:space="0" w:color="auto"/>
            </w:tcBorders>
            <w:vAlign w:val="center"/>
          </w:tcPr>
          <w:p w14:paraId="7CD89079" w14:textId="77777777" w:rsidR="00C81787" w:rsidRDefault="00C81787">
            <w:pPr>
              <w:ind w:firstLine="709"/>
              <w:rPr>
                <w:color w:val="000000"/>
                <w:lang w:eastAsia="ru-RU"/>
              </w:rPr>
            </w:pPr>
          </w:p>
        </w:tc>
        <w:tc>
          <w:tcPr>
            <w:tcW w:w="1001" w:type="pct"/>
            <w:vMerge/>
            <w:tcBorders>
              <w:top w:val="none" w:sz="4" w:space="0" w:color="000000"/>
              <w:left w:val="single" w:sz="4" w:space="0" w:color="auto"/>
              <w:bottom w:val="single" w:sz="4" w:space="0" w:color="auto"/>
              <w:right w:val="single" w:sz="4" w:space="0" w:color="auto"/>
            </w:tcBorders>
            <w:vAlign w:val="center"/>
          </w:tcPr>
          <w:p w14:paraId="1B2B759C" w14:textId="77777777" w:rsidR="00C81787" w:rsidRDefault="00C81787">
            <w:pPr>
              <w:ind w:firstLine="709"/>
              <w:rPr>
                <w:color w:val="000000"/>
                <w:lang w:eastAsia="ru-RU"/>
              </w:rPr>
            </w:pPr>
          </w:p>
        </w:tc>
      </w:tr>
      <w:tr w:rsidR="00C81787" w14:paraId="2F8E0459" w14:textId="77777777">
        <w:trPr>
          <w:trHeight w:hRule="exact" w:val="335"/>
        </w:trPr>
        <w:tc>
          <w:tcPr>
            <w:tcW w:w="3999" w:type="pct"/>
            <w:vMerge w:val="restart"/>
            <w:tcBorders>
              <w:top w:val="none" w:sz="4" w:space="0" w:color="000000"/>
              <w:left w:val="single" w:sz="4" w:space="0" w:color="auto"/>
              <w:bottom w:val="single" w:sz="4" w:space="0" w:color="auto"/>
              <w:right w:val="single" w:sz="4" w:space="0" w:color="auto"/>
            </w:tcBorders>
            <w:shd w:val="clear" w:color="auto" w:fill="auto"/>
            <w:vAlign w:val="center"/>
          </w:tcPr>
          <w:p w14:paraId="087A5AE9" w14:textId="77777777" w:rsidR="00C81787" w:rsidRDefault="00A922AA">
            <w:pPr>
              <w:ind w:firstLine="709"/>
              <w:rPr>
                <w:color w:val="000000"/>
                <w:lang w:eastAsia="ru-RU"/>
              </w:rPr>
            </w:pPr>
            <w:r>
              <w:rPr>
                <w:color w:val="000000"/>
                <w:lang w:eastAsia="ru-RU"/>
              </w:rPr>
              <w:t xml:space="preserve">Процент запросов, решенных менее чем за 3 рабочих дня, от числа всех запросов в зоне ответственности </w:t>
            </w:r>
            <w:r>
              <w:rPr>
                <w:b/>
                <w:color w:val="000000"/>
              </w:rPr>
              <w:t>Сервис Деск</w:t>
            </w:r>
          </w:p>
        </w:tc>
        <w:tc>
          <w:tcPr>
            <w:tcW w:w="1001" w:type="pct"/>
            <w:vMerge w:val="restart"/>
            <w:tcBorders>
              <w:top w:val="none" w:sz="4" w:space="0" w:color="000000"/>
              <w:left w:val="single" w:sz="4" w:space="0" w:color="auto"/>
              <w:bottom w:val="single" w:sz="4" w:space="0" w:color="auto"/>
              <w:right w:val="single" w:sz="4" w:space="0" w:color="auto"/>
            </w:tcBorders>
            <w:shd w:val="clear" w:color="auto" w:fill="auto"/>
            <w:vAlign w:val="center"/>
          </w:tcPr>
          <w:p w14:paraId="58FE519E" w14:textId="77777777" w:rsidR="00C81787" w:rsidRDefault="00A922AA">
            <w:pPr>
              <w:ind w:firstLine="709"/>
              <w:jc w:val="center"/>
              <w:rPr>
                <w:bCs/>
                <w:color w:val="000000"/>
                <w:lang w:eastAsia="ru-RU"/>
              </w:rPr>
            </w:pPr>
            <w:r>
              <w:rPr>
                <w:bCs/>
                <w:color w:val="000000"/>
                <w:lang w:eastAsia="ru-RU"/>
              </w:rPr>
              <w:t xml:space="preserve">&gt; </w:t>
            </w:r>
            <w:r>
              <w:rPr>
                <w:color w:val="000000"/>
                <w:lang w:eastAsia="ru-RU"/>
              </w:rPr>
              <w:t>90%</w:t>
            </w:r>
          </w:p>
        </w:tc>
      </w:tr>
      <w:tr w:rsidR="00C81787" w14:paraId="1A210464" w14:textId="77777777">
        <w:trPr>
          <w:trHeight w:val="322"/>
        </w:trPr>
        <w:tc>
          <w:tcPr>
            <w:tcW w:w="3999" w:type="pct"/>
            <w:vMerge/>
            <w:tcBorders>
              <w:top w:val="none" w:sz="4" w:space="0" w:color="000000"/>
              <w:left w:val="single" w:sz="4" w:space="0" w:color="auto"/>
              <w:bottom w:val="single" w:sz="4" w:space="0" w:color="auto"/>
              <w:right w:val="single" w:sz="4" w:space="0" w:color="auto"/>
            </w:tcBorders>
            <w:vAlign w:val="center"/>
          </w:tcPr>
          <w:p w14:paraId="76499E06" w14:textId="77777777" w:rsidR="00C81787" w:rsidRDefault="00C81787">
            <w:pPr>
              <w:ind w:firstLine="709"/>
              <w:rPr>
                <w:color w:val="000000"/>
                <w:lang w:eastAsia="ru-RU"/>
              </w:rPr>
            </w:pPr>
          </w:p>
        </w:tc>
        <w:tc>
          <w:tcPr>
            <w:tcW w:w="1001" w:type="pct"/>
            <w:vMerge/>
            <w:tcBorders>
              <w:top w:val="none" w:sz="4" w:space="0" w:color="000000"/>
              <w:left w:val="single" w:sz="4" w:space="0" w:color="auto"/>
              <w:bottom w:val="single" w:sz="4" w:space="0" w:color="auto"/>
              <w:right w:val="single" w:sz="4" w:space="0" w:color="auto"/>
            </w:tcBorders>
            <w:vAlign w:val="center"/>
          </w:tcPr>
          <w:p w14:paraId="01404844" w14:textId="77777777" w:rsidR="00C81787" w:rsidRDefault="00C81787">
            <w:pPr>
              <w:ind w:firstLine="709"/>
              <w:rPr>
                <w:bCs/>
                <w:color w:val="000000"/>
                <w:lang w:eastAsia="ru-RU"/>
              </w:rPr>
            </w:pPr>
          </w:p>
        </w:tc>
      </w:tr>
      <w:tr w:rsidR="00C81787" w14:paraId="06F90FAD" w14:textId="77777777">
        <w:trPr>
          <w:trHeight w:hRule="exact" w:val="335"/>
        </w:trPr>
        <w:tc>
          <w:tcPr>
            <w:tcW w:w="3999" w:type="pct"/>
            <w:vMerge w:val="restart"/>
            <w:tcBorders>
              <w:top w:val="none" w:sz="4" w:space="0" w:color="000000"/>
              <w:left w:val="single" w:sz="4" w:space="0" w:color="auto"/>
              <w:bottom w:val="single" w:sz="4" w:space="0" w:color="auto"/>
              <w:right w:val="single" w:sz="4" w:space="0" w:color="auto"/>
            </w:tcBorders>
            <w:shd w:val="clear" w:color="auto" w:fill="auto"/>
            <w:vAlign w:val="center"/>
          </w:tcPr>
          <w:p w14:paraId="7FB21FD5" w14:textId="77777777" w:rsidR="00C81787" w:rsidRDefault="00A922AA">
            <w:pPr>
              <w:ind w:firstLine="709"/>
              <w:rPr>
                <w:color w:val="000000"/>
                <w:lang w:eastAsia="ru-RU"/>
              </w:rPr>
            </w:pPr>
            <w:r>
              <w:rPr>
                <w:color w:val="000000"/>
                <w:lang w:eastAsia="ru-RU"/>
              </w:rPr>
              <w:t xml:space="preserve">Процент инцидентов, решенных менее чем за 2 рабочих дня, от числа всех инцидентов в зоне ответственности </w:t>
            </w:r>
            <w:r>
              <w:rPr>
                <w:b/>
                <w:color w:val="000000"/>
              </w:rPr>
              <w:t>Сервис Деск</w:t>
            </w:r>
          </w:p>
        </w:tc>
        <w:tc>
          <w:tcPr>
            <w:tcW w:w="1001" w:type="pct"/>
            <w:vMerge w:val="restart"/>
            <w:tcBorders>
              <w:top w:val="none" w:sz="4" w:space="0" w:color="000000"/>
              <w:left w:val="single" w:sz="4" w:space="0" w:color="auto"/>
              <w:bottom w:val="single" w:sz="4" w:space="0" w:color="auto"/>
              <w:right w:val="single" w:sz="4" w:space="0" w:color="auto"/>
            </w:tcBorders>
            <w:shd w:val="clear" w:color="auto" w:fill="auto"/>
            <w:vAlign w:val="center"/>
          </w:tcPr>
          <w:p w14:paraId="6F7C19DC" w14:textId="77777777" w:rsidR="00C81787" w:rsidRDefault="00A922AA">
            <w:pPr>
              <w:ind w:firstLine="709"/>
              <w:jc w:val="center"/>
              <w:rPr>
                <w:color w:val="000000"/>
                <w:lang w:eastAsia="ru-RU"/>
              </w:rPr>
            </w:pPr>
            <w:r>
              <w:rPr>
                <w:color w:val="000000"/>
                <w:lang w:eastAsia="ru-RU"/>
              </w:rPr>
              <w:t>&gt; 90%</w:t>
            </w:r>
          </w:p>
        </w:tc>
      </w:tr>
      <w:tr w:rsidR="00C81787" w14:paraId="3B148E03" w14:textId="77777777">
        <w:trPr>
          <w:trHeight w:val="322"/>
        </w:trPr>
        <w:tc>
          <w:tcPr>
            <w:tcW w:w="3999" w:type="pct"/>
            <w:vMerge/>
            <w:tcBorders>
              <w:top w:val="none" w:sz="4" w:space="0" w:color="000000"/>
              <w:left w:val="single" w:sz="4" w:space="0" w:color="auto"/>
              <w:bottom w:val="single" w:sz="4" w:space="0" w:color="auto"/>
              <w:right w:val="single" w:sz="4" w:space="0" w:color="auto"/>
            </w:tcBorders>
            <w:vAlign w:val="center"/>
          </w:tcPr>
          <w:p w14:paraId="1BDB11FA" w14:textId="77777777" w:rsidR="00C81787" w:rsidRDefault="00C81787">
            <w:pPr>
              <w:ind w:firstLine="709"/>
              <w:rPr>
                <w:color w:val="000000"/>
                <w:lang w:eastAsia="ru-RU"/>
              </w:rPr>
            </w:pPr>
          </w:p>
        </w:tc>
        <w:tc>
          <w:tcPr>
            <w:tcW w:w="1001" w:type="pct"/>
            <w:vMerge/>
            <w:tcBorders>
              <w:top w:val="none" w:sz="4" w:space="0" w:color="000000"/>
              <w:left w:val="single" w:sz="4" w:space="0" w:color="auto"/>
              <w:bottom w:val="single" w:sz="4" w:space="0" w:color="auto"/>
              <w:right w:val="single" w:sz="4" w:space="0" w:color="auto"/>
            </w:tcBorders>
            <w:vAlign w:val="center"/>
          </w:tcPr>
          <w:p w14:paraId="3E4D6B27" w14:textId="77777777" w:rsidR="00C81787" w:rsidRDefault="00C81787">
            <w:pPr>
              <w:ind w:firstLine="709"/>
              <w:rPr>
                <w:color w:val="000000"/>
                <w:lang w:eastAsia="ru-RU"/>
              </w:rPr>
            </w:pPr>
          </w:p>
        </w:tc>
      </w:tr>
      <w:tr w:rsidR="00C81787" w14:paraId="27971888" w14:textId="77777777">
        <w:trPr>
          <w:trHeight w:hRule="exact" w:val="335"/>
        </w:trPr>
        <w:tc>
          <w:tcPr>
            <w:tcW w:w="3999" w:type="pct"/>
            <w:vMerge w:val="restart"/>
            <w:tcBorders>
              <w:top w:val="none" w:sz="4" w:space="0" w:color="000000"/>
              <w:left w:val="single" w:sz="4" w:space="0" w:color="auto"/>
              <w:bottom w:val="single" w:sz="4" w:space="0" w:color="auto"/>
              <w:right w:val="single" w:sz="4" w:space="0" w:color="auto"/>
            </w:tcBorders>
            <w:shd w:val="clear" w:color="auto" w:fill="auto"/>
            <w:vAlign w:val="center"/>
          </w:tcPr>
          <w:p w14:paraId="1E98D093" w14:textId="77777777" w:rsidR="00C81787" w:rsidRDefault="00A922AA">
            <w:pPr>
              <w:ind w:firstLine="709"/>
              <w:rPr>
                <w:color w:val="000000"/>
                <w:lang w:eastAsia="ru-RU"/>
              </w:rPr>
            </w:pPr>
            <w:r>
              <w:rPr>
                <w:color w:val="000000"/>
                <w:lang w:eastAsia="ru-RU"/>
              </w:rPr>
              <w:t>Процент отвеченных телефонных обращений (исключая время IVR)</w:t>
            </w:r>
          </w:p>
        </w:tc>
        <w:tc>
          <w:tcPr>
            <w:tcW w:w="1001" w:type="pct"/>
            <w:vMerge w:val="restart"/>
            <w:tcBorders>
              <w:top w:val="none" w:sz="4" w:space="0" w:color="000000"/>
              <w:left w:val="single" w:sz="4" w:space="0" w:color="auto"/>
              <w:bottom w:val="single" w:sz="4" w:space="0" w:color="auto"/>
              <w:right w:val="single" w:sz="4" w:space="0" w:color="auto"/>
            </w:tcBorders>
            <w:shd w:val="clear" w:color="auto" w:fill="auto"/>
            <w:vAlign w:val="center"/>
          </w:tcPr>
          <w:p w14:paraId="678655D1" w14:textId="77777777" w:rsidR="00C81787" w:rsidRDefault="00A922AA">
            <w:pPr>
              <w:ind w:firstLine="709"/>
              <w:jc w:val="center"/>
              <w:rPr>
                <w:color w:val="000000"/>
                <w:lang w:eastAsia="ru-RU"/>
              </w:rPr>
            </w:pPr>
            <w:r>
              <w:rPr>
                <w:color w:val="000000"/>
                <w:lang w:val="en-US" w:eastAsia="ru-RU"/>
              </w:rPr>
              <w:t>&gt;</w:t>
            </w:r>
            <w:r>
              <w:rPr>
                <w:color w:val="000000"/>
                <w:lang w:eastAsia="ru-RU"/>
              </w:rPr>
              <w:t xml:space="preserve"> </w:t>
            </w:r>
            <w:r>
              <w:rPr>
                <w:color w:val="000000"/>
                <w:lang w:val="en-US" w:eastAsia="ru-RU"/>
              </w:rPr>
              <w:t>9</w:t>
            </w:r>
            <w:r>
              <w:rPr>
                <w:color w:val="000000"/>
                <w:lang w:eastAsia="ru-RU"/>
              </w:rPr>
              <w:t>0%</w:t>
            </w:r>
          </w:p>
        </w:tc>
      </w:tr>
      <w:tr w:rsidR="00C81787" w14:paraId="5972CB43" w14:textId="77777777">
        <w:trPr>
          <w:trHeight w:val="322"/>
        </w:trPr>
        <w:tc>
          <w:tcPr>
            <w:tcW w:w="3999" w:type="pct"/>
            <w:vMerge/>
            <w:tcBorders>
              <w:top w:val="none" w:sz="4" w:space="0" w:color="000000"/>
              <w:left w:val="single" w:sz="4" w:space="0" w:color="auto"/>
              <w:bottom w:val="single" w:sz="4" w:space="0" w:color="auto"/>
              <w:right w:val="single" w:sz="4" w:space="0" w:color="auto"/>
            </w:tcBorders>
            <w:vAlign w:val="center"/>
          </w:tcPr>
          <w:p w14:paraId="6A94D892" w14:textId="77777777" w:rsidR="00C81787" w:rsidRDefault="00C81787">
            <w:pPr>
              <w:ind w:firstLine="709"/>
              <w:rPr>
                <w:color w:val="000000"/>
                <w:lang w:eastAsia="ru-RU"/>
              </w:rPr>
            </w:pPr>
          </w:p>
        </w:tc>
        <w:tc>
          <w:tcPr>
            <w:tcW w:w="1001" w:type="pct"/>
            <w:vMerge/>
            <w:tcBorders>
              <w:top w:val="none" w:sz="4" w:space="0" w:color="000000"/>
              <w:left w:val="single" w:sz="4" w:space="0" w:color="auto"/>
              <w:bottom w:val="single" w:sz="4" w:space="0" w:color="auto"/>
              <w:right w:val="single" w:sz="4" w:space="0" w:color="auto"/>
            </w:tcBorders>
            <w:vAlign w:val="center"/>
          </w:tcPr>
          <w:p w14:paraId="6B453799" w14:textId="77777777" w:rsidR="00C81787" w:rsidRDefault="00C81787">
            <w:pPr>
              <w:ind w:firstLine="709"/>
              <w:rPr>
                <w:color w:val="000000"/>
                <w:lang w:eastAsia="ru-RU"/>
              </w:rPr>
            </w:pPr>
          </w:p>
        </w:tc>
      </w:tr>
      <w:tr w:rsidR="00C81787" w14:paraId="7FC6C986" w14:textId="77777777">
        <w:trPr>
          <w:trHeight w:hRule="exact" w:val="335"/>
        </w:trPr>
        <w:tc>
          <w:tcPr>
            <w:tcW w:w="3999" w:type="pct"/>
            <w:tcBorders>
              <w:top w:val="none" w:sz="4" w:space="0" w:color="000000"/>
              <w:left w:val="single" w:sz="4" w:space="0" w:color="auto"/>
              <w:bottom w:val="single" w:sz="4" w:space="0" w:color="auto"/>
              <w:right w:val="single" w:sz="4" w:space="0" w:color="auto"/>
            </w:tcBorders>
            <w:shd w:val="clear" w:color="auto" w:fill="auto"/>
            <w:vAlign w:val="center"/>
          </w:tcPr>
          <w:p w14:paraId="23ECABB9" w14:textId="77777777" w:rsidR="00C81787" w:rsidRDefault="00A922AA">
            <w:pPr>
              <w:ind w:firstLine="709"/>
              <w:rPr>
                <w:color w:val="000000"/>
                <w:lang w:eastAsia="ru-RU"/>
              </w:rPr>
            </w:pPr>
            <w:r>
              <w:rPr>
                <w:color w:val="000000"/>
                <w:lang w:eastAsia="ru-RU"/>
              </w:rPr>
              <w:t>Количество корректно обработанных заявок (по определённым критериям) к общему количеству обработанных заявок</w:t>
            </w:r>
          </w:p>
        </w:tc>
        <w:tc>
          <w:tcPr>
            <w:tcW w:w="1001" w:type="pct"/>
            <w:tcBorders>
              <w:top w:val="none" w:sz="4" w:space="0" w:color="000000"/>
              <w:left w:val="single" w:sz="4" w:space="0" w:color="auto"/>
              <w:bottom w:val="single" w:sz="4" w:space="0" w:color="auto"/>
              <w:right w:val="single" w:sz="4" w:space="0" w:color="auto"/>
            </w:tcBorders>
            <w:shd w:val="clear" w:color="auto" w:fill="auto"/>
            <w:vAlign w:val="center"/>
          </w:tcPr>
          <w:p w14:paraId="49849EA4" w14:textId="77777777" w:rsidR="00C81787" w:rsidRDefault="00A922AA">
            <w:pPr>
              <w:ind w:firstLine="709"/>
              <w:jc w:val="center"/>
              <w:rPr>
                <w:color w:val="000000"/>
                <w:lang w:eastAsia="ru-RU"/>
              </w:rPr>
            </w:pPr>
            <w:r>
              <w:rPr>
                <w:color w:val="000000"/>
                <w:lang w:val="en-US" w:eastAsia="ru-RU"/>
              </w:rPr>
              <w:t>&gt;</w:t>
            </w:r>
            <w:r>
              <w:rPr>
                <w:color w:val="000000"/>
                <w:lang w:eastAsia="ru-RU"/>
              </w:rPr>
              <w:t xml:space="preserve"> </w:t>
            </w:r>
            <w:r>
              <w:rPr>
                <w:color w:val="000000"/>
                <w:lang w:val="en-US" w:eastAsia="ru-RU"/>
              </w:rPr>
              <w:t>9</w:t>
            </w:r>
            <w:r>
              <w:rPr>
                <w:color w:val="000000"/>
                <w:lang w:eastAsia="ru-RU"/>
              </w:rPr>
              <w:t>5%</w:t>
            </w:r>
          </w:p>
        </w:tc>
      </w:tr>
    </w:tbl>
    <w:p w14:paraId="082E129E" w14:textId="77777777" w:rsidR="00C81787" w:rsidRDefault="00C81787">
      <w:pPr>
        <w:pStyle w:val="aff0"/>
        <w:keepNext/>
        <w:keepLines/>
        <w:tabs>
          <w:tab w:val="left" w:pos="1560"/>
        </w:tabs>
        <w:ind w:firstLine="851"/>
        <w:rPr>
          <w:sz w:val="24"/>
          <w:szCs w:val="24"/>
        </w:rPr>
      </w:pPr>
    </w:p>
    <w:p w14:paraId="6A8CF177" w14:textId="77777777" w:rsidR="00C81787" w:rsidRDefault="00A922AA">
      <w:pPr>
        <w:pStyle w:val="aff0"/>
        <w:keepNext/>
        <w:keepLines/>
        <w:ind w:firstLine="851"/>
        <w:rPr>
          <w:sz w:val="24"/>
          <w:szCs w:val="24"/>
        </w:rPr>
      </w:pPr>
      <w:r>
        <w:rPr>
          <w:sz w:val="24"/>
          <w:szCs w:val="24"/>
        </w:rPr>
        <w:t>4.2. Заказчик обязан:</w:t>
      </w:r>
    </w:p>
    <w:p w14:paraId="3C1859AB" w14:textId="77777777" w:rsidR="00C81787" w:rsidRDefault="00A922AA">
      <w:pPr>
        <w:pStyle w:val="aff0"/>
        <w:keepNext/>
        <w:keepLines/>
        <w:ind w:firstLine="851"/>
        <w:rPr>
          <w:sz w:val="24"/>
          <w:szCs w:val="24"/>
        </w:rPr>
      </w:pPr>
      <w:r>
        <w:rPr>
          <w:sz w:val="24"/>
          <w:szCs w:val="24"/>
        </w:rPr>
        <w:t>4.2.1. Передавать Исполнителю необходимую для оказания Услуг информацию и документацию.</w:t>
      </w:r>
    </w:p>
    <w:p w14:paraId="0D34BD21" w14:textId="77777777" w:rsidR="00C81787" w:rsidRDefault="00A922AA">
      <w:pPr>
        <w:pStyle w:val="aff0"/>
        <w:keepNext/>
        <w:keepLines/>
        <w:ind w:firstLine="851"/>
        <w:rPr>
          <w:sz w:val="24"/>
          <w:szCs w:val="24"/>
        </w:rPr>
      </w:pPr>
      <w:r>
        <w:rPr>
          <w:sz w:val="24"/>
          <w:szCs w:val="24"/>
        </w:rPr>
        <w:t>4.2.2. Оплатить Услуги в установленный срок в соответствии с условиями настоящего Договора.</w:t>
      </w:r>
    </w:p>
    <w:p w14:paraId="3B4863D2" w14:textId="77777777" w:rsidR="00C81787" w:rsidRDefault="00A922AA">
      <w:pPr>
        <w:pStyle w:val="1b"/>
        <w:keepNext/>
        <w:keepLines/>
        <w:ind w:firstLine="851"/>
        <w:rPr>
          <w:sz w:val="24"/>
          <w:szCs w:val="24"/>
        </w:rPr>
      </w:pPr>
      <w:r>
        <w:rPr>
          <w:sz w:val="24"/>
          <w:szCs w:val="24"/>
        </w:rPr>
        <w:t>4.2.3. Оплатить фактически произведенные до дня получения Исполнителем уведомления о расторжении настоящего Договора затраты   Исполнителя на оказание Услуг по настоящему Договору в случае досрочного расторжения настоящего Договора по инициативе Заказчика.</w:t>
      </w:r>
    </w:p>
    <w:p w14:paraId="632A380B" w14:textId="77777777" w:rsidR="00C81787" w:rsidRDefault="00C81787">
      <w:pPr>
        <w:pStyle w:val="affb"/>
        <w:tabs>
          <w:tab w:val="left" w:pos="0"/>
          <w:tab w:val="left" w:pos="360"/>
        </w:tabs>
        <w:ind w:left="360"/>
        <w:rPr>
          <w:lang w:eastAsia="ru-RU"/>
        </w:rPr>
      </w:pPr>
    </w:p>
    <w:p w14:paraId="65B4E625" w14:textId="77777777" w:rsidR="00C81787" w:rsidRDefault="00A922AA">
      <w:pPr>
        <w:pStyle w:val="affb"/>
        <w:numPr>
          <w:ilvl w:val="0"/>
          <w:numId w:val="32"/>
        </w:numPr>
        <w:tabs>
          <w:tab w:val="left" w:pos="0"/>
          <w:tab w:val="left" w:pos="360"/>
        </w:tabs>
        <w:contextualSpacing/>
        <w:jc w:val="center"/>
        <w:rPr>
          <w:b/>
        </w:rPr>
      </w:pPr>
      <w:r>
        <w:rPr>
          <w:b/>
        </w:rPr>
        <w:t>Ответственность Сторон</w:t>
      </w:r>
    </w:p>
    <w:p w14:paraId="67EE05B6" w14:textId="77777777" w:rsidR="00C81787" w:rsidRDefault="00A922AA">
      <w:pPr>
        <w:pStyle w:val="affb"/>
        <w:numPr>
          <w:ilvl w:val="1"/>
          <w:numId w:val="32"/>
        </w:numPr>
        <w:ind w:left="0" w:firstLine="851"/>
        <w:contextualSpacing/>
        <w:jc w:val="both"/>
      </w:pPr>
      <w:r>
        <w:t>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14:paraId="315E0304" w14:textId="77777777" w:rsidR="00C81787" w:rsidRDefault="00A922AA">
      <w:pPr>
        <w:pStyle w:val="affb"/>
        <w:numPr>
          <w:ilvl w:val="1"/>
          <w:numId w:val="32"/>
        </w:numPr>
        <w:ind w:left="0" w:firstLine="851"/>
        <w:contextualSpacing/>
        <w:jc w:val="both"/>
      </w:pPr>
      <w:r>
        <w:t>В случае, если совокупная доступность Услуги за Отчетный период не соответствует указанному в п.4.1.5 настоящего Договора целевому значению, Исполнитель оплачивает штраф.</w:t>
      </w:r>
    </w:p>
    <w:p w14:paraId="7EA67981" w14:textId="77777777" w:rsidR="00C81787" w:rsidRDefault="00A922AA">
      <w:pPr>
        <w:pStyle w:val="affb"/>
        <w:numPr>
          <w:ilvl w:val="1"/>
          <w:numId w:val="32"/>
        </w:numPr>
        <w:ind w:left="0" w:firstLine="851"/>
        <w:contextualSpacing/>
        <w:jc w:val="both"/>
      </w:pPr>
      <w:r>
        <w:t>Величина штрафа рассчитывается по схеме, представленной в Таблице № 2. Совокупная Доступность Услуги рассчитывается для каждого параметра по формуле: фактическое значение параметров, разделенное на минимальное целевое значение и умноженное на 100%. Итоговое значение по каждому параметру сравнивается со значением Совокупной Доступности Услуги в отчетный период в Таблице 1 и применяется максимально возможный размер штрафа.</w:t>
      </w:r>
    </w:p>
    <w:p w14:paraId="53904DE3" w14:textId="77777777" w:rsidR="00C81787" w:rsidRDefault="00A922AA">
      <w:pPr>
        <w:pStyle w:val="affb"/>
        <w:numPr>
          <w:ilvl w:val="1"/>
          <w:numId w:val="32"/>
        </w:numPr>
        <w:ind w:left="0" w:firstLine="851"/>
        <w:contextualSpacing/>
        <w:jc w:val="both"/>
      </w:pPr>
      <w:r>
        <w:rPr>
          <w:lang w:eastAsia="ru-RU"/>
        </w:rPr>
        <w:t>Сумма штрафа оформляется двухсторонним «Акт сверки снижения уровня качества Услуги» (оформляется в свободной форме), по истечении каждого Отчетного периода, в котором не соблюдались целевые показатели Услуги.</w:t>
      </w:r>
    </w:p>
    <w:p w14:paraId="6208D966" w14:textId="77777777" w:rsidR="00C81787" w:rsidRDefault="00A922AA">
      <w:pPr>
        <w:pStyle w:val="affb"/>
        <w:ind w:left="851"/>
        <w:jc w:val="right"/>
        <w:rPr>
          <w:lang w:eastAsia="ru-RU"/>
        </w:rPr>
      </w:pPr>
      <w:r>
        <w:rPr>
          <w:lang w:eastAsia="ru-RU"/>
        </w:rPr>
        <w:t>Таблица № 2</w:t>
      </w:r>
    </w:p>
    <w:tbl>
      <w:tblPr>
        <w:tblW w:w="5000" w:type="pct"/>
        <w:tblLook w:val="0000" w:firstRow="0" w:lastRow="0" w:firstColumn="0" w:lastColumn="0" w:noHBand="0" w:noVBand="0"/>
      </w:tblPr>
      <w:tblGrid>
        <w:gridCol w:w="4506"/>
        <w:gridCol w:w="5538"/>
      </w:tblGrid>
      <w:tr w:rsidR="00C81787" w14:paraId="528405B5" w14:textId="77777777">
        <w:trPr>
          <w:trHeight w:val="528"/>
        </w:trPr>
        <w:tc>
          <w:tcPr>
            <w:tcW w:w="2243" w:type="pct"/>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tcPr>
          <w:p w14:paraId="08891964" w14:textId="77777777" w:rsidR="00C81787" w:rsidRDefault="00A922AA">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 xml:space="preserve">Совокупная Доступность Услуги </w:t>
            </w:r>
          </w:p>
          <w:p w14:paraId="0E9FC40F" w14:textId="77777777" w:rsidR="00C81787" w:rsidRDefault="00A922AA">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в отчетный период, %</w:t>
            </w:r>
          </w:p>
        </w:tc>
        <w:tc>
          <w:tcPr>
            <w:tcW w:w="2757" w:type="pct"/>
            <w:tcBorders>
              <w:top w:val="single" w:sz="8" w:space="0" w:color="000000"/>
              <w:left w:val="none" w:sz="4" w:space="0" w:color="000000"/>
              <w:bottom w:val="single" w:sz="8" w:space="0" w:color="000000"/>
              <w:right w:val="single" w:sz="8" w:space="0" w:color="000000"/>
            </w:tcBorders>
            <w:shd w:val="clear" w:color="auto" w:fill="auto"/>
            <w:tcMar>
              <w:top w:w="0" w:type="dxa"/>
              <w:left w:w="70" w:type="dxa"/>
              <w:bottom w:w="0" w:type="dxa"/>
              <w:right w:w="70" w:type="dxa"/>
            </w:tcMar>
          </w:tcPr>
          <w:p w14:paraId="223125CE" w14:textId="77777777" w:rsidR="00C81787" w:rsidRDefault="00A922AA">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Расчет штрафа, в % от стоимости оказания Услуги в отчетном периоде</w:t>
            </w:r>
          </w:p>
        </w:tc>
      </w:tr>
      <w:tr w:rsidR="00C81787" w14:paraId="79D1D2A6" w14:textId="77777777">
        <w:trPr>
          <w:trHeight w:val="316"/>
        </w:trPr>
        <w:tc>
          <w:tcPr>
            <w:tcW w:w="2243" w:type="pct"/>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2DDBE199" w14:textId="77777777" w:rsidR="00C81787" w:rsidRDefault="00A922AA">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rFonts w:eastAsia="Gungsuh"/>
                <w:color w:val="000000"/>
              </w:rPr>
              <w:t>100,00 &gt; Доступность Услуги ≥ 95,00</w:t>
            </w:r>
          </w:p>
        </w:tc>
        <w:tc>
          <w:tcPr>
            <w:tcW w:w="2757" w:type="pct"/>
            <w:tcBorders>
              <w:top w:val="single" w:sz="8" w:space="0" w:color="000000"/>
              <w:left w:val="none" w:sz="4" w:space="0" w:color="000000"/>
              <w:bottom w:val="single" w:sz="8" w:space="0" w:color="000000"/>
              <w:right w:val="single" w:sz="8" w:space="0" w:color="000000"/>
            </w:tcBorders>
            <w:tcMar>
              <w:top w:w="0" w:type="dxa"/>
              <w:left w:w="70" w:type="dxa"/>
              <w:bottom w:w="0" w:type="dxa"/>
              <w:right w:w="70" w:type="dxa"/>
            </w:tcMar>
          </w:tcPr>
          <w:p w14:paraId="676A732F" w14:textId="77777777" w:rsidR="00C81787" w:rsidRDefault="00A922AA">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0%</w:t>
            </w:r>
          </w:p>
        </w:tc>
      </w:tr>
      <w:tr w:rsidR="00C81787" w14:paraId="58933FDF" w14:textId="77777777">
        <w:trPr>
          <w:trHeight w:val="301"/>
        </w:trPr>
        <w:tc>
          <w:tcPr>
            <w:tcW w:w="2243" w:type="pct"/>
            <w:tcBorders>
              <w:top w:val="none" w:sz="4" w:space="0" w:color="000000"/>
              <w:left w:val="single" w:sz="8" w:space="0" w:color="000000"/>
              <w:bottom w:val="single" w:sz="8" w:space="0" w:color="000000"/>
              <w:right w:val="single" w:sz="8" w:space="0" w:color="000000"/>
            </w:tcBorders>
            <w:tcMar>
              <w:top w:w="0" w:type="dxa"/>
              <w:left w:w="70" w:type="dxa"/>
              <w:bottom w:w="0" w:type="dxa"/>
              <w:right w:w="70" w:type="dxa"/>
            </w:tcMar>
          </w:tcPr>
          <w:p w14:paraId="018B1ED3" w14:textId="77777777" w:rsidR="00C81787" w:rsidRDefault="00A922AA">
            <w:pPr>
              <w:pBdr>
                <w:top w:val="none" w:sz="4" w:space="0" w:color="000000"/>
                <w:left w:val="none" w:sz="4" w:space="0" w:color="000000"/>
                <w:bottom w:val="none" w:sz="4" w:space="0" w:color="000000"/>
                <w:right w:val="none" w:sz="4" w:space="0" w:color="000000"/>
                <w:between w:val="none" w:sz="4" w:space="0" w:color="000000"/>
              </w:pBdr>
              <w:jc w:val="both"/>
              <w:rPr>
                <w:rFonts w:eastAsia="Gungsuh"/>
                <w:color w:val="000000"/>
              </w:rPr>
            </w:pPr>
            <w:r>
              <w:rPr>
                <w:rFonts w:eastAsia="Gungsuh"/>
                <w:color w:val="000000"/>
              </w:rPr>
              <w:lastRenderedPageBreak/>
              <w:t>95,00 &gt; Доступность Услуги ≥ 94,0</w:t>
            </w:r>
          </w:p>
        </w:tc>
        <w:tc>
          <w:tcPr>
            <w:tcW w:w="2757" w:type="pct"/>
            <w:tcBorders>
              <w:top w:val="none" w:sz="4" w:space="0" w:color="000000"/>
              <w:left w:val="none" w:sz="4" w:space="0" w:color="000000"/>
              <w:bottom w:val="single" w:sz="8" w:space="0" w:color="000000"/>
              <w:right w:val="single" w:sz="8" w:space="0" w:color="000000"/>
            </w:tcBorders>
            <w:tcMar>
              <w:top w:w="0" w:type="dxa"/>
              <w:left w:w="70" w:type="dxa"/>
              <w:bottom w:w="0" w:type="dxa"/>
              <w:right w:w="70" w:type="dxa"/>
            </w:tcMar>
          </w:tcPr>
          <w:p w14:paraId="512A2326" w14:textId="77777777" w:rsidR="00C81787" w:rsidRDefault="00A922AA">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3%</w:t>
            </w:r>
          </w:p>
        </w:tc>
      </w:tr>
      <w:tr w:rsidR="00C81787" w14:paraId="352B2298" w14:textId="77777777">
        <w:trPr>
          <w:trHeight w:val="301"/>
        </w:trPr>
        <w:tc>
          <w:tcPr>
            <w:tcW w:w="2243" w:type="pct"/>
            <w:tcBorders>
              <w:top w:val="none" w:sz="4" w:space="0" w:color="000000"/>
              <w:left w:val="single" w:sz="8" w:space="0" w:color="000000"/>
              <w:bottom w:val="single" w:sz="8" w:space="0" w:color="000000"/>
              <w:right w:val="single" w:sz="8" w:space="0" w:color="000000"/>
            </w:tcBorders>
            <w:tcMar>
              <w:top w:w="0" w:type="dxa"/>
              <w:left w:w="70" w:type="dxa"/>
              <w:bottom w:w="0" w:type="dxa"/>
              <w:right w:w="70" w:type="dxa"/>
            </w:tcMar>
          </w:tcPr>
          <w:p w14:paraId="240635DD" w14:textId="77777777" w:rsidR="00C81787" w:rsidRDefault="00A922AA">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rFonts w:eastAsia="Gungsuh"/>
                <w:color w:val="000000"/>
              </w:rPr>
              <w:t>94,00 &gt; Доступность Услуги ≥ 93,00</w:t>
            </w:r>
          </w:p>
        </w:tc>
        <w:tc>
          <w:tcPr>
            <w:tcW w:w="2757" w:type="pct"/>
            <w:tcBorders>
              <w:top w:val="none" w:sz="4" w:space="0" w:color="000000"/>
              <w:left w:val="none" w:sz="4" w:space="0" w:color="000000"/>
              <w:bottom w:val="single" w:sz="8" w:space="0" w:color="000000"/>
              <w:right w:val="single" w:sz="8" w:space="0" w:color="000000"/>
            </w:tcBorders>
            <w:tcMar>
              <w:top w:w="0" w:type="dxa"/>
              <w:left w:w="70" w:type="dxa"/>
              <w:bottom w:w="0" w:type="dxa"/>
              <w:right w:w="70" w:type="dxa"/>
            </w:tcMar>
          </w:tcPr>
          <w:p w14:paraId="1D4D2FB0" w14:textId="77777777" w:rsidR="00C81787" w:rsidRDefault="00A922AA">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5%</w:t>
            </w:r>
          </w:p>
        </w:tc>
      </w:tr>
      <w:tr w:rsidR="00C81787" w14:paraId="0F31D155" w14:textId="77777777">
        <w:trPr>
          <w:trHeight w:val="316"/>
        </w:trPr>
        <w:tc>
          <w:tcPr>
            <w:tcW w:w="2243" w:type="pct"/>
            <w:tcBorders>
              <w:top w:val="none" w:sz="4" w:space="0" w:color="000000"/>
              <w:left w:val="single" w:sz="8" w:space="0" w:color="000000"/>
              <w:bottom w:val="single" w:sz="8" w:space="0" w:color="000000"/>
              <w:right w:val="single" w:sz="8" w:space="0" w:color="000000"/>
            </w:tcBorders>
            <w:tcMar>
              <w:top w:w="0" w:type="dxa"/>
              <w:left w:w="70" w:type="dxa"/>
              <w:bottom w:w="0" w:type="dxa"/>
              <w:right w:w="70" w:type="dxa"/>
            </w:tcMar>
          </w:tcPr>
          <w:p w14:paraId="52DAE8C6" w14:textId="77777777" w:rsidR="00C81787" w:rsidRDefault="00A922AA">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rFonts w:eastAsia="Gungsuh"/>
                <w:color w:val="000000"/>
              </w:rPr>
              <w:t>93,00 &gt; Доступность Услуги ≥ 92,00</w:t>
            </w:r>
          </w:p>
        </w:tc>
        <w:tc>
          <w:tcPr>
            <w:tcW w:w="2757" w:type="pct"/>
            <w:tcBorders>
              <w:top w:val="none" w:sz="4" w:space="0" w:color="000000"/>
              <w:left w:val="none" w:sz="4" w:space="0" w:color="000000"/>
              <w:bottom w:val="single" w:sz="8" w:space="0" w:color="000000"/>
              <w:right w:val="single" w:sz="8" w:space="0" w:color="000000"/>
            </w:tcBorders>
            <w:tcMar>
              <w:top w:w="0" w:type="dxa"/>
              <w:left w:w="70" w:type="dxa"/>
              <w:bottom w:w="0" w:type="dxa"/>
              <w:right w:w="70" w:type="dxa"/>
            </w:tcMar>
          </w:tcPr>
          <w:p w14:paraId="3320DFAD" w14:textId="77777777" w:rsidR="00C81787" w:rsidRDefault="00A922AA">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7%</w:t>
            </w:r>
          </w:p>
        </w:tc>
      </w:tr>
      <w:tr w:rsidR="00C81787" w14:paraId="542FA0B8" w14:textId="77777777">
        <w:trPr>
          <w:trHeight w:val="301"/>
        </w:trPr>
        <w:tc>
          <w:tcPr>
            <w:tcW w:w="2243" w:type="pct"/>
            <w:tcBorders>
              <w:top w:val="none" w:sz="4" w:space="0" w:color="000000"/>
              <w:left w:val="single" w:sz="8" w:space="0" w:color="000000"/>
              <w:bottom w:val="single" w:sz="8" w:space="0" w:color="000000"/>
              <w:right w:val="single" w:sz="8" w:space="0" w:color="000000"/>
            </w:tcBorders>
            <w:tcMar>
              <w:top w:w="0" w:type="dxa"/>
              <w:left w:w="70" w:type="dxa"/>
              <w:bottom w:w="0" w:type="dxa"/>
              <w:right w:w="70" w:type="dxa"/>
            </w:tcMar>
          </w:tcPr>
          <w:p w14:paraId="0538696C" w14:textId="77777777" w:rsidR="00C81787" w:rsidRDefault="00A922AA">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rFonts w:eastAsia="Gungsuh"/>
                <w:color w:val="000000"/>
              </w:rPr>
              <w:t>92,00 &gt; Доступность Услуги ≥ 91,00</w:t>
            </w:r>
          </w:p>
        </w:tc>
        <w:tc>
          <w:tcPr>
            <w:tcW w:w="2757" w:type="pct"/>
            <w:tcBorders>
              <w:top w:val="none" w:sz="4" w:space="0" w:color="000000"/>
              <w:left w:val="none" w:sz="4" w:space="0" w:color="000000"/>
              <w:bottom w:val="single" w:sz="8" w:space="0" w:color="000000"/>
              <w:right w:val="single" w:sz="8" w:space="0" w:color="000000"/>
            </w:tcBorders>
            <w:tcMar>
              <w:top w:w="0" w:type="dxa"/>
              <w:left w:w="70" w:type="dxa"/>
              <w:bottom w:w="0" w:type="dxa"/>
              <w:right w:w="70" w:type="dxa"/>
            </w:tcMar>
          </w:tcPr>
          <w:p w14:paraId="603108E8" w14:textId="77777777" w:rsidR="00C81787" w:rsidRDefault="00A922AA">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10%</w:t>
            </w:r>
          </w:p>
        </w:tc>
      </w:tr>
      <w:tr w:rsidR="00C81787" w14:paraId="2E434A30" w14:textId="77777777">
        <w:trPr>
          <w:trHeight w:val="546"/>
        </w:trPr>
        <w:tc>
          <w:tcPr>
            <w:tcW w:w="2243" w:type="pct"/>
            <w:tcBorders>
              <w:top w:val="none" w:sz="4" w:space="0" w:color="000000"/>
              <w:left w:val="single" w:sz="8" w:space="0" w:color="000000"/>
              <w:bottom w:val="single" w:sz="8" w:space="0" w:color="000000"/>
              <w:right w:val="single" w:sz="8" w:space="0" w:color="000000"/>
            </w:tcBorders>
            <w:tcMar>
              <w:top w:w="0" w:type="dxa"/>
              <w:left w:w="70" w:type="dxa"/>
              <w:bottom w:w="0" w:type="dxa"/>
              <w:right w:w="70" w:type="dxa"/>
            </w:tcMar>
          </w:tcPr>
          <w:p w14:paraId="42359706" w14:textId="77777777" w:rsidR="00C81787" w:rsidRDefault="00A922AA">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91,00 &gt; Доступность Услуги</w:t>
            </w:r>
          </w:p>
        </w:tc>
        <w:tc>
          <w:tcPr>
            <w:tcW w:w="2757" w:type="pct"/>
            <w:tcBorders>
              <w:top w:val="none" w:sz="4" w:space="0" w:color="000000"/>
              <w:left w:val="none" w:sz="4" w:space="0" w:color="000000"/>
              <w:bottom w:val="single" w:sz="8" w:space="0" w:color="000000"/>
              <w:right w:val="single" w:sz="8" w:space="0" w:color="000000"/>
            </w:tcBorders>
            <w:tcMar>
              <w:top w:w="0" w:type="dxa"/>
              <w:left w:w="70" w:type="dxa"/>
              <w:bottom w:w="0" w:type="dxa"/>
              <w:right w:w="70" w:type="dxa"/>
            </w:tcMar>
          </w:tcPr>
          <w:p w14:paraId="1CEF9567" w14:textId="77777777" w:rsidR="00C81787" w:rsidRDefault="00A922AA">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 xml:space="preserve">100% - x, где x – фактический уровень достигнутого значения за период критерия качества </w:t>
            </w:r>
          </w:p>
        </w:tc>
      </w:tr>
    </w:tbl>
    <w:p w14:paraId="6681EEFF" w14:textId="77777777" w:rsidR="00C81787" w:rsidRDefault="00C81787">
      <w:pPr>
        <w:pStyle w:val="affb"/>
        <w:tabs>
          <w:tab w:val="left" w:pos="0"/>
          <w:tab w:val="left" w:pos="2268"/>
        </w:tabs>
        <w:ind w:left="0"/>
        <w:jc w:val="both"/>
        <w:rPr>
          <w:lang w:eastAsia="ru-RU"/>
        </w:rPr>
      </w:pPr>
    </w:p>
    <w:p w14:paraId="21BAAB7E" w14:textId="77777777" w:rsidR="00C81787" w:rsidRDefault="00A922AA">
      <w:pPr>
        <w:pStyle w:val="affb"/>
        <w:tabs>
          <w:tab w:val="left" w:pos="0"/>
          <w:tab w:val="left" w:pos="2268"/>
        </w:tabs>
        <w:ind w:left="0" w:firstLine="851"/>
        <w:jc w:val="both"/>
        <w:rPr>
          <w:lang w:eastAsia="ru-RU"/>
        </w:rPr>
      </w:pPr>
      <w:r>
        <w:rPr>
          <w:lang w:eastAsia="ru-RU"/>
        </w:rPr>
        <w:t>5.5. В случае возникновения при этом у Заказчика каких-либо убытков Исполнитель возмещает такие убытки Заказчику в полном объеме.</w:t>
      </w:r>
    </w:p>
    <w:p w14:paraId="1151C81C" w14:textId="77777777" w:rsidR="00C81787" w:rsidRDefault="00A922AA">
      <w:pPr>
        <w:pStyle w:val="affb"/>
        <w:tabs>
          <w:tab w:val="left" w:pos="0"/>
          <w:tab w:val="left" w:pos="2268"/>
        </w:tabs>
        <w:ind w:left="0" w:firstLine="851"/>
        <w:jc w:val="both"/>
        <w:rPr>
          <w:lang w:eastAsia="ru-RU"/>
        </w:rPr>
      </w:pPr>
      <w:r>
        <w:rPr>
          <w:lang w:eastAsia="ru-RU"/>
        </w:rPr>
        <w:t>5.6.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(штрафа) из сумм, подлежащих оплате Исполнителю за оказанные Услуги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14:paraId="09768AA7" w14:textId="77777777" w:rsidR="00C81787" w:rsidRDefault="00C81787">
      <w:pPr>
        <w:pStyle w:val="affb"/>
        <w:tabs>
          <w:tab w:val="left" w:pos="0"/>
          <w:tab w:val="left" w:pos="2268"/>
        </w:tabs>
        <w:ind w:left="0" w:firstLine="851"/>
        <w:jc w:val="both"/>
        <w:rPr>
          <w:b/>
        </w:rPr>
      </w:pPr>
    </w:p>
    <w:p w14:paraId="23B1F027" w14:textId="77777777" w:rsidR="00C81787" w:rsidRDefault="00A922AA">
      <w:pPr>
        <w:pStyle w:val="affb"/>
        <w:numPr>
          <w:ilvl w:val="0"/>
          <w:numId w:val="32"/>
        </w:numPr>
        <w:contextualSpacing/>
        <w:jc w:val="center"/>
        <w:rPr>
          <w:b/>
        </w:rPr>
      </w:pPr>
      <w:r>
        <w:rPr>
          <w:b/>
        </w:rPr>
        <w:t>Обстоятельства непреодолимой силы</w:t>
      </w:r>
    </w:p>
    <w:p w14:paraId="7C56C694" w14:textId="77777777" w:rsidR="00C81787" w:rsidRDefault="00A922AA">
      <w:pPr>
        <w:ind w:firstLine="851"/>
        <w:jc w:val="both"/>
      </w:pPr>
      <w:r>
        <w:t>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14:paraId="280D27BC" w14:textId="77777777" w:rsidR="00C81787" w:rsidRDefault="00A922AA">
      <w:pPr>
        <w:ind w:firstLine="851"/>
        <w:jc w:val="both"/>
      </w:pPr>
      <w: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1BBA1677" w14:textId="77777777" w:rsidR="00C81787" w:rsidRDefault="00A922AA">
      <w:pPr>
        <w:ind w:firstLine="851"/>
        <w:jc w:val="both"/>
      </w:pPr>
      <w: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4CFC8B6D" w14:textId="77777777" w:rsidR="00C81787" w:rsidRDefault="00A922AA">
      <w:pPr>
        <w:ind w:firstLine="851"/>
        <w:jc w:val="both"/>
      </w:pPr>
      <w:r>
        <w:t>6.4.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14:paraId="0F7DB748" w14:textId="77777777" w:rsidR="00C81787" w:rsidRDefault="00C81787">
      <w:pPr>
        <w:ind w:firstLine="851"/>
        <w:jc w:val="both"/>
      </w:pPr>
    </w:p>
    <w:p w14:paraId="64ED0119" w14:textId="77777777" w:rsidR="00C81787" w:rsidRDefault="00C81787"/>
    <w:p w14:paraId="735001E8" w14:textId="77777777" w:rsidR="00C81787" w:rsidRDefault="00A922AA">
      <w:pPr>
        <w:pStyle w:val="affb"/>
        <w:numPr>
          <w:ilvl w:val="0"/>
          <w:numId w:val="32"/>
        </w:numPr>
        <w:contextualSpacing/>
        <w:jc w:val="center"/>
        <w:rPr>
          <w:b/>
        </w:rPr>
      </w:pPr>
      <w:r>
        <w:rPr>
          <w:b/>
        </w:rPr>
        <w:t>Разрешение споров</w:t>
      </w:r>
    </w:p>
    <w:p w14:paraId="5F661BB6" w14:textId="77777777" w:rsidR="00C81787" w:rsidRDefault="00A922AA">
      <w:pPr>
        <w:ind w:firstLine="851"/>
        <w:jc w:val="both"/>
      </w:pPr>
      <w:r>
        <w:t xml:space="preserve">7.1.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14:paraId="6B420DD3" w14:textId="77777777" w:rsidR="00C81787" w:rsidRDefault="00A922AA">
      <w:pPr>
        <w:ind w:firstLine="851"/>
        <w:jc w:val="both"/>
      </w:pPr>
      <w:r>
        <w:t xml:space="preserve">Инициирование, вступление и проведение переговоров является правом Сторон. </w:t>
      </w:r>
    </w:p>
    <w:p w14:paraId="60194964" w14:textId="77777777" w:rsidR="00C81787" w:rsidRDefault="00A922AA">
      <w:pPr>
        <w:ind w:firstLine="851"/>
        <w:jc w:val="both"/>
      </w:pPr>
      <w: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14:paraId="45217757" w14:textId="77777777" w:rsidR="00C81787" w:rsidRDefault="00A922AA">
      <w:pPr>
        <w:ind w:firstLine="851"/>
        <w:jc w:val="both"/>
      </w:pPr>
      <w:r>
        <w:t xml:space="preserve">7.3.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14:paraId="2FEC21AB" w14:textId="77777777" w:rsidR="00C81787" w:rsidRDefault="00A922AA">
      <w:pPr>
        <w:ind w:firstLine="851"/>
        <w:jc w:val="both"/>
      </w:pPr>
      <w:r>
        <w:t xml:space="preserve">7.3.1.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w:t>
      </w:r>
      <w:r>
        <w:lastRenderedPageBreak/>
        <w:t>скан-копии оформленной (подписанной) претензии и прилагаемых к ней документов по следующим адресам электронной почты:</w:t>
      </w:r>
    </w:p>
    <w:p w14:paraId="10D46787" w14:textId="77777777" w:rsidR="00C81787" w:rsidRDefault="00A922AA">
      <w:pPr>
        <w:ind w:firstLine="851"/>
        <w:jc w:val="both"/>
      </w:pPr>
      <w:r>
        <w:t>для Заказчика trcont@trcont.com, trcont@trcont.ru</w:t>
      </w:r>
      <w:r>
        <w:footnoteReference w:id="2"/>
      </w:r>
      <w:r>
        <w:t>;</w:t>
      </w:r>
    </w:p>
    <w:p w14:paraId="149D34A3" w14:textId="77777777" w:rsidR="00C81787" w:rsidRDefault="00A922AA">
      <w:pPr>
        <w:ind w:firstLine="851"/>
        <w:jc w:val="both"/>
      </w:pPr>
      <w:r>
        <w:t xml:space="preserve">для Исполнителя _____________________. </w:t>
      </w:r>
    </w:p>
    <w:p w14:paraId="6DF91985" w14:textId="77777777" w:rsidR="00C81787" w:rsidRDefault="00A922AA">
      <w:pPr>
        <w:ind w:firstLine="851"/>
        <w:jc w:val="both"/>
      </w:pPr>
      <w:r>
        <w:t>7.3.2. В случае предъявления претензии в электронном виде посредством электронной почты:</w:t>
      </w:r>
    </w:p>
    <w:p w14:paraId="0854E806" w14:textId="77777777" w:rsidR="00C81787" w:rsidRDefault="00A922AA">
      <w:pPr>
        <w:ind w:firstLine="851"/>
        <w:jc w:val="both"/>
      </w:pPr>
      <w: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7.3.1 настоящего Договора.</w:t>
      </w:r>
    </w:p>
    <w:p w14:paraId="3C55E674" w14:textId="77777777" w:rsidR="00C81787" w:rsidRDefault="00A922AA">
      <w:pPr>
        <w:ind w:firstLine="851"/>
        <w:jc w:val="both"/>
      </w:pPr>
      <w: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14:paraId="4676B36D" w14:textId="77777777" w:rsidR="00C81787" w:rsidRDefault="00A922AA">
      <w:pPr>
        <w:ind w:firstLine="851"/>
        <w:jc w:val="both"/>
      </w:pPr>
      <w:r>
        <w:t xml:space="preserve">В случае </w:t>
      </w:r>
      <w:proofErr w:type="spellStart"/>
      <w:r>
        <w:t>неуведомления</w:t>
      </w:r>
      <w:proofErr w:type="spellEnd"/>
      <w: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14:paraId="52CE3AC8" w14:textId="77777777" w:rsidR="00C81787" w:rsidRDefault="00A922AA">
      <w:pPr>
        <w:ind w:firstLine="851"/>
        <w:jc w:val="both"/>
      </w:pPr>
      <w:r>
        <w:t>б) датой направления претензии считается дата отправления сообщения(</w:t>
      </w:r>
      <w:proofErr w:type="spellStart"/>
      <w:r>
        <w:t>ий</w:t>
      </w:r>
      <w:proofErr w:type="spellEnd"/>
      <w:r>
        <w:t>) с вложенными файлами претензии и приложений к ней;</w:t>
      </w:r>
    </w:p>
    <w:p w14:paraId="4CB1F0DC" w14:textId="77777777" w:rsidR="00C81787" w:rsidRDefault="00A922AA">
      <w:pPr>
        <w:ind w:firstLine="851"/>
        <w:jc w:val="both"/>
      </w:pPr>
      <w: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14:paraId="6171F878" w14:textId="77777777" w:rsidR="00C81787" w:rsidRDefault="00A922AA">
      <w:pPr>
        <w:ind w:firstLine="851"/>
        <w:jc w:val="both"/>
      </w:pPr>
      <w: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14:paraId="6C55F78C" w14:textId="77777777" w:rsidR="00C81787" w:rsidRDefault="00A922AA">
      <w:pPr>
        <w:ind w:firstLine="851"/>
        <w:jc w:val="both"/>
      </w:pPr>
      <w:r>
        <w:t xml:space="preserve">д) в случае возникновения сомнений в подлинности представленных документов, </w:t>
      </w:r>
      <w:proofErr w:type="spellStart"/>
      <w:r>
        <w:t>нечитаемости</w:t>
      </w:r>
      <w:proofErr w:type="spellEnd"/>
      <w: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14:paraId="39069B8A" w14:textId="77777777" w:rsidR="00C81787" w:rsidRDefault="00A922AA">
      <w:pPr>
        <w:ind w:firstLine="851"/>
        <w:jc w:val="both"/>
      </w:pPr>
      <w:r>
        <w:t>е) во всех случаях Стороны сохраняют подлинные документы до разрешения спора.</w:t>
      </w:r>
    </w:p>
    <w:p w14:paraId="4D89C357" w14:textId="77777777" w:rsidR="00C81787" w:rsidRDefault="00A922AA">
      <w:pPr>
        <w:ind w:firstLine="851"/>
        <w:jc w:val="both"/>
      </w:pPr>
      <w:r>
        <w:t>7.3.3. Ответ на претензию, как правило, направляется в порядке, аналогичном порядку предъявления претензии.</w:t>
      </w:r>
    </w:p>
    <w:p w14:paraId="3917C203" w14:textId="77777777" w:rsidR="00C81787" w:rsidRDefault="00A922AA">
      <w:pPr>
        <w:ind w:firstLine="851"/>
        <w:jc w:val="both"/>
      </w:pPr>
      <w:r>
        <w:t>К ответу на претензию, направляемому по электронной почте, применяются все положения о предъявлении претензии, изложенные в п. 7.3.2 настоящего Договора, по аналогии.</w:t>
      </w:r>
    </w:p>
    <w:p w14:paraId="5F7ACC06" w14:textId="77777777" w:rsidR="00C81787" w:rsidRDefault="00A922AA">
      <w:pPr>
        <w:ind w:firstLine="851"/>
        <w:jc w:val="both"/>
      </w:pPr>
      <w:r>
        <w:t>7.4.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 (по месту нахождения Заказчика)</w:t>
      </w:r>
      <w:r>
        <w:footnoteReference w:id="3"/>
      </w:r>
      <w:r>
        <w:t>.</w:t>
      </w:r>
    </w:p>
    <w:p w14:paraId="4E5E944E" w14:textId="77777777" w:rsidR="00C81787" w:rsidRDefault="00C81787">
      <w:pPr>
        <w:ind w:firstLine="851"/>
      </w:pPr>
    </w:p>
    <w:p w14:paraId="1D6C5C0A" w14:textId="77777777" w:rsidR="00C81787" w:rsidRDefault="00A922AA">
      <w:pPr>
        <w:pStyle w:val="affb"/>
        <w:numPr>
          <w:ilvl w:val="0"/>
          <w:numId w:val="32"/>
        </w:numPr>
        <w:contextualSpacing/>
        <w:jc w:val="center"/>
        <w:rPr>
          <w:b/>
        </w:rPr>
      </w:pPr>
      <w:r>
        <w:rPr>
          <w:b/>
        </w:rPr>
        <w:t>Порядок внесения</w:t>
      </w:r>
    </w:p>
    <w:p w14:paraId="6113AE18" w14:textId="77777777" w:rsidR="00C81787" w:rsidRDefault="00A922AA">
      <w:pPr>
        <w:jc w:val="center"/>
        <w:rPr>
          <w:b/>
        </w:rPr>
      </w:pPr>
      <w:r>
        <w:rPr>
          <w:b/>
        </w:rPr>
        <w:t>изменений, дополнений в Договор и его расторжения</w:t>
      </w:r>
    </w:p>
    <w:p w14:paraId="4B0AACFA" w14:textId="77777777" w:rsidR="00C81787" w:rsidRDefault="00C81787">
      <w:pPr>
        <w:jc w:val="center"/>
        <w:rPr>
          <w:b/>
        </w:rPr>
      </w:pPr>
    </w:p>
    <w:p w14:paraId="739ADFFD" w14:textId="77777777" w:rsidR="00C81787" w:rsidRDefault="00A922AA">
      <w:pPr>
        <w:ind w:firstLine="851"/>
        <w:jc w:val="both"/>
      </w:pPr>
      <w: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14:paraId="178FDFB4" w14:textId="77777777" w:rsidR="00C81787" w:rsidRDefault="00A922AA">
      <w:pPr>
        <w:ind w:firstLine="851"/>
        <w:jc w:val="both"/>
      </w:pPr>
      <w:r>
        <w:t>8.2. Настоящий Договор может быть расторгнут по инициативе одной из сторон с извещением, не менее, чем за 3 (три) месяца до даты предполагаемого расторжения</w:t>
      </w:r>
    </w:p>
    <w:p w14:paraId="0585BA5C" w14:textId="77777777" w:rsidR="00C81787" w:rsidRDefault="00A922AA">
      <w:pPr>
        <w:ind w:firstLine="851"/>
        <w:jc w:val="both"/>
      </w:pPr>
      <w:r>
        <w:t xml:space="preserve">8.3. Настоящий Договор может быть досрочно расторгнут Заказчиком по основаниям, предусмотренным законодательством Российской Федерации и настоящим Договором. </w:t>
      </w:r>
    </w:p>
    <w:p w14:paraId="764B1736" w14:textId="77777777" w:rsidR="00C81787" w:rsidRDefault="00A922AA">
      <w:pPr>
        <w:ind w:firstLine="851"/>
        <w:jc w:val="both"/>
      </w:pPr>
      <w:r>
        <w:lastRenderedPageBreak/>
        <w:t>8.4.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14:paraId="39C670DF" w14:textId="77777777" w:rsidR="00C81787" w:rsidRDefault="00C81787">
      <w:pPr>
        <w:ind w:firstLine="851"/>
      </w:pPr>
    </w:p>
    <w:p w14:paraId="0CE4F767" w14:textId="77777777" w:rsidR="00C81787" w:rsidRDefault="00C81787">
      <w:pPr>
        <w:ind w:firstLine="851"/>
      </w:pPr>
    </w:p>
    <w:p w14:paraId="46F3DC78" w14:textId="77777777" w:rsidR="00C81787" w:rsidRDefault="00A922AA">
      <w:pPr>
        <w:pStyle w:val="affb"/>
        <w:numPr>
          <w:ilvl w:val="0"/>
          <w:numId w:val="32"/>
        </w:numPr>
        <w:contextualSpacing/>
        <w:jc w:val="center"/>
        <w:rPr>
          <w:b/>
        </w:rPr>
      </w:pPr>
      <w:r>
        <w:rPr>
          <w:b/>
        </w:rPr>
        <w:t>Срок действия Договора</w:t>
      </w:r>
    </w:p>
    <w:p w14:paraId="145DCE53" w14:textId="77777777" w:rsidR="00C81787" w:rsidRDefault="00C81787">
      <w:pPr>
        <w:pStyle w:val="affb"/>
        <w:rPr>
          <w:b/>
        </w:rPr>
      </w:pPr>
    </w:p>
    <w:p w14:paraId="6DC0FAC0" w14:textId="77777777" w:rsidR="00C81787" w:rsidRDefault="00A922AA">
      <w:pPr>
        <w:ind w:firstLine="851"/>
        <w:jc w:val="both"/>
      </w:pPr>
      <w:r>
        <w:t>9.1. Настоящий Договор вступает в силу с даты его подписания Сторонами и действует до полного исполнения сторонам своих обязательств.</w:t>
      </w:r>
    </w:p>
    <w:p w14:paraId="1F608539" w14:textId="77777777" w:rsidR="00C81787" w:rsidRDefault="00C81787"/>
    <w:p w14:paraId="54E39DB8" w14:textId="77777777" w:rsidR="00C81787" w:rsidRDefault="00A922AA">
      <w:pPr>
        <w:pStyle w:val="affb"/>
        <w:numPr>
          <w:ilvl w:val="0"/>
          <w:numId w:val="32"/>
        </w:numPr>
        <w:contextualSpacing/>
        <w:jc w:val="center"/>
        <w:rPr>
          <w:b/>
        </w:rPr>
      </w:pPr>
      <w:r>
        <w:rPr>
          <w:b/>
        </w:rPr>
        <w:t>Антикоррупционная оговорка</w:t>
      </w:r>
    </w:p>
    <w:p w14:paraId="3B2676A8" w14:textId="77777777" w:rsidR="00C81787" w:rsidRDefault="00C81787">
      <w:pPr>
        <w:pStyle w:val="affb"/>
        <w:rPr>
          <w:b/>
        </w:rPr>
      </w:pPr>
    </w:p>
    <w:p w14:paraId="4DA2EA90" w14:textId="77777777" w:rsidR="00C81787" w:rsidRDefault="00A922AA">
      <w:pPr>
        <w:ind w:firstLine="851"/>
        <w:jc w:val="both"/>
      </w:pPr>
      <w:r>
        <w:t>10.1.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7E0D86DA" w14:textId="77777777" w:rsidR="00C81787" w:rsidRDefault="00A922AA">
      <w:pPr>
        <w:ind w:firstLine="851"/>
        <w:jc w:val="both"/>
      </w:pPr>
      <w:r>
        <w:t>10.2.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14:paraId="67FB52A7" w14:textId="77777777" w:rsidR="00C81787" w:rsidRDefault="00A922AA">
      <w:pPr>
        <w:ind w:firstLine="851"/>
        <w:jc w:val="both"/>
      </w:pPr>
      <w:r>
        <w:t>10.3.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2F9EBB71" w14:textId="77777777" w:rsidR="00C81787" w:rsidRDefault="00A922AA">
      <w:pPr>
        <w:ind w:firstLine="851"/>
        <w:jc w:val="both"/>
      </w:pPr>
      <w:r>
        <w:t>10.4.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14:paraId="7789B1AB" w14:textId="77777777" w:rsidR="00C81787" w:rsidRDefault="00A922AA">
      <w:pPr>
        <w:ind w:firstLine="851"/>
        <w:jc w:val="both"/>
      </w:pPr>
      <w:r>
        <w:t xml:space="preserve">10.5.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w:t>
      </w:r>
      <w:r>
        <w:lastRenderedPageBreak/>
        <w:t xml:space="preserve">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7871E23B" w14:textId="77777777" w:rsidR="00C81787" w:rsidRDefault="00A922AA">
      <w:pPr>
        <w:ind w:firstLine="851"/>
        <w:jc w:val="both"/>
      </w:pPr>
      <w:r>
        <w:t>10.6.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14:paraId="4400EE0A" w14:textId="77777777" w:rsidR="00C81787" w:rsidRDefault="00A922AA">
      <w:pPr>
        <w:ind w:firstLine="851"/>
        <w:jc w:val="both"/>
      </w:pPr>
      <w:r>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72B8D22B" w14:textId="77777777" w:rsidR="00C81787" w:rsidRDefault="00A922AA">
      <w:pPr>
        <w:ind w:firstLine="851"/>
        <w:jc w:val="both"/>
      </w:pPr>
      <w:r>
        <w:t>10.6.2. если в результате нарушения другой Стороной антикоррупционных требований Стороне причинены убытки;</w:t>
      </w:r>
    </w:p>
    <w:p w14:paraId="3763A1F9" w14:textId="77777777" w:rsidR="00C81787" w:rsidRDefault="00A922AA">
      <w:pPr>
        <w:ind w:firstLine="851"/>
        <w:jc w:val="both"/>
      </w:pPr>
      <w:r>
        <w:t>10.6.3.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14:paraId="0449AC18" w14:textId="77777777" w:rsidR="00C81787" w:rsidRDefault="00A922AA">
      <w:pPr>
        <w:ind w:firstLine="851"/>
        <w:jc w:val="both"/>
      </w:pPr>
      <w:r>
        <w:t>10.7.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14:paraId="195BD802" w14:textId="77777777" w:rsidR="00C81787" w:rsidRDefault="00A922AA">
      <w:pPr>
        <w:ind w:firstLine="851"/>
        <w:jc w:val="both"/>
      </w:pPr>
      <w:r>
        <w:t>10.8.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737A7C8C" w14:textId="77777777" w:rsidR="00C81787" w:rsidRDefault="00A922AA">
      <w:pPr>
        <w:ind w:firstLine="851"/>
        <w:jc w:val="both"/>
      </w:pPr>
      <w:r>
        <w:t xml:space="preserve">10.9. Каналы уведомления (указывается наименование ПАО «ТрансКонтейнер» как стороны договора)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14:paraId="3D08ED10" w14:textId="77777777" w:rsidR="00C81787" w:rsidRDefault="00A922AA">
      <w:pPr>
        <w:ind w:firstLine="851"/>
        <w:jc w:val="both"/>
      </w:pPr>
      <w:r>
        <w:t xml:space="preserve">Каналы уведомления (указывается наименование Стороны как стороны договора) о нарушениях антикоррупционных требований: тел.: ________________, официальный сайт (для заполнения специальной формы): ______________ / адрес электронной почты: ___________________________. </w:t>
      </w:r>
    </w:p>
    <w:p w14:paraId="1A7B4F5D" w14:textId="77777777" w:rsidR="00C81787" w:rsidRDefault="00C81787">
      <w:pPr>
        <w:ind w:firstLine="851"/>
      </w:pPr>
    </w:p>
    <w:p w14:paraId="07A06061" w14:textId="77777777" w:rsidR="00C81787" w:rsidRDefault="00A922AA">
      <w:pPr>
        <w:pStyle w:val="affb"/>
        <w:numPr>
          <w:ilvl w:val="0"/>
          <w:numId w:val="32"/>
        </w:numPr>
        <w:contextualSpacing/>
        <w:jc w:val="center"/>
        <w:rPr>
          <w:b/>
        </w:rPr>
      </w:pPr>
      <w:r>
        <w:rPr>
          <w:b/>
        </w:rPr>
        <w:t>Гарантии и заверения Исполнителя</w:t>
      </w:r>
    </w:p>
    <w:p w14:paraId="2E9E288E" w14:textId="77777777" w:rsidR="00C81787" w:rsidRDefault="00C81787">
      <w:pPr>
        <w:pStyle w:val="affb"/>
        <w:rPr>
          <w:b/>
        </w:rPr>
      </w:pPr>
    </w:p>
    <w:p w14:paraId="048695B9" w14:textId="77777777" w:rsidR="00C81787" w:rsidRDefault="00A922AA">
      <w:pPr>
        <w:pStyle w:val="affb"/>
        <w:numPr>
          <w:ilvl w:val="1"/>
          <w:numId w:val="32"/>
        </w:numPr>
        <w:ind w:left="0" w:firstLine="851"/>
        <w:contextualSpacing/>
        <w:jc w:val="both"/>
      </w:pPr>
      <w:r>
        <w:t>Исполнитель настоящим заверяет Заказчика и гарантирует, что на дату заключения настоящего Договора:</w:t>
      </w:r>
    </w:p>
    <w:p w14:paraId="3A2A8E48" w14:textId="77777777" w:rsidR="00C81787" w:rsidRDefault="00A922AA">
      <w:pPr>
        <w:pStyle w:val="affb"/>
        <w:numPr>
          <w:ilvl w:val="1"/>
          <w:numId w:val="32"/>
        </w:numPr>
        <w:ind w:left="0" w:firstLine="851"/>
        <w:contextualSpacing/>
        <w:jc w:val="both"/>
      </w:pPr>
      <w:r>
        <w:t>Исполнитель является надлежащим образом созданным юридическим лицом, действующим в соответствии с законодательством Российской Федерации;</w:t>
      </w:r>
    </w:p>
    <w:p w14:paraId="0DA14337" w14:textId="77777777" w:rsidR="00C81787" w:rsidRDefault="00A922AA">
      <w:pPr>
        <w:pStyle w:val="affb"/>
        <w:numPr>
          <w:ilvl w:val="1"/>
          <w:numId w:val="32"/>
        </w:numPr>
        <w:ind w:left="0" w:firstLine="851"/>
        <w:contextualSpacing/>
        <w:jc w:val="both"/>
      </w:pPr>
      <w: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14:paraId="7E9C4D66" w14:textId="77777777" w:rsidR="00C81787" w:rsidRDefault="00A922AA">
      <w:pPr>
        <w:pStyle w:val="affb"/>
        <w:numPr>
          <w:ilvl w:val="1"/>
          <w:numId w:val="32"/>
        </w:numPr>
        <w:ind w:left="0" w:firstLine="851"/>
        <w:contextualSpacing/>
        <w:jc w:val="both"/>
      </w:pPr>
      <w:r>
        <w:t>настоящий Договор от имени Исполнителя подписан лицом, которое надлежащим образом уполномочено совершать такие действия;</w:t>
      </w:r>
    </w:p>
    <w:p w14:paraId="4D5239A4" w14:textId="77777777" w:rsidR="00C81787" w:rsidRDefault="00A922AA">
      <w:pPr>
        <w:pStyle w:val="affb"/>
        <w:numPr>
          <w:ilvl w:val="1"/>
          <w:numId w:val="32"/>
        </w:numPr>
        <w:ind w:left="0" w:firstLine="851"/>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14:paraId="667A1E85" w14:textId="77777777" w:rsidR="00C81787" w:rsidRDefault="00A922AA">
      <w:pPr>
        <w:pStyle w:val="affb"/>
        <w:numPr>
          <w:ilvl w:val="1"/>
          <w:numId w:val="32"/>
        </w:numPr>
        <w:ind w:left="0" w:firstLine="851"/>
        <w:contextualSpacing/>
        <w:jc w:val="both"/>
      </w:pPr>
      <w:r>
        <w:t>не существует каких-либо обстоятельств, которые ограничивают, запрещают исполнение Исполнителем обязательств по настоящему Договору.</w:t>
      </w:r>
    </w:p>
    <w:p w14:paraId="75F1BB44" w14:textId="278E26F7" w:rsidR="00C81787" w:rsidRDefault="00A922AA">
      <w:pPr>
        <w:pStyle w:val="affb"/>
        <w:numPr>
          <w:ilvl w:val="1"/>
          <w:numId w:val="32"/>
        </w:numPr>
        <w:ind w:left="0" w:firstLine="851"/>
        <w:contextualSpacing/>
        <w:jc w:val="both"/>
      </w:pPr>
      <w:r>
        <w:lastRenderedPageBreak/>
        <w:t xml:space="preserve">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w:t>
      </w:r>
      <w:r w:rsidR="00BD0FC4">
        <w:t xml:space="preserve">3 </w:t>
      </w:r>
      <w:r>
        <w:t>к настоящему Договору.</w:t>
      </w:r>
    </w:p>
    <w:p w14:paraId="55AA0F92" w14:textId="77777777" w:rsidR="00C81787" w:rsidRDefault="00C81787">
      <w:pPr>
        <w:ind w:firstLine="851"/>
      </w:pPr>
    </w:p>
    <w:p w14:paraId="78243538" w14:textId="77777777" w:rsidR="00C81787" w:rsidRDefault="00A922AA">
      <w:pPr>
        <w:pStyle w:val="affb"/>
        <w:numPr>
          <w:ilvl w:val="0"/>
          <w:numId w:val="32"/>
        </w:numPr>
        <w:contextualSpacing/>
        <w:jc w:val="center"/>
        <w:rPr>
          <w:b/>
        </w:rPr>
      </w:pPr>
      <w:r>
        <w:rPr>
          <w:b/>
        </w:rPr>
        <w:t>Прочие условия</w:t>
      </w:r>
    </w:p>
    <w:p w14:paraId="201A95BD" w14:textId="77777777" w:rsidR="00C81787" w:rsidRDefault="00C81787">
      <w:pPr>
        <w:pStyle w:val="affb"/>
        <w:rPr>
          <w:b/>
        </w:rPr>
      </w:pPr>
    </w:p>
    <w:p w14:paraId="36EF38D2" w14:textId="77777777" w:rsidR="00C81787" w:rsidRDefault="00A922AA">
      <w:pPr>
        <w:ind w:firstLine="851"/>
        <w:jc w:val="both"/>
      </w:pPr>
      <w:r>
        <w:t>12.1. В случае изменения у какой-либо из Сторон юридического статуса, адреса и банковских реквизитов, она обязана в течение 5 (пяти) рабочих дней со возникновения изменений известить другую Сторону.</w:t>
      </w:r>
    </w:p>
    <w:p w14:paraId="12639CDE" w14:textId="77777777" w:rsidR="00C81787" w:rsidRDefault="00A922AA">
      <w:pPr>
        <w:ind w:firstLine="851"/>
        <w:jc w:val="both"/>
      </w:pPr>
      <w:r>
        <w:t>12.2. 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
    <w:p w14:paraId="1285BC8E" w14:textId="77777777" w:rsidR="00C81787" w:rsidRDefault="00A922AA">
      <w:pPr>
        <w:ind w:firstLine="851"/>
        <w:jc w:val="both"/>
      </w:pPr>
      <w:r>
        <w:t>12.3. Все приложения к настоящему Договору являются его неотъемлемыми частями.</w:t>
      </w:r>
    </w:p>
    <w:p w14:paraId="2F9F4723" w14:textId="77777777" w:rsidR="00C81787" w:rsidRDefault="00A922AA">
      <w:pPr>
        <w:ind w:firstLine="851"/>
        <w:jc w:val="both"/>
      </w:pPr>
      <w:r>
        <w:t>12.4. Передача прав и обязанностей Исполнителя третьим лицам не допускается без письменного согласия Заказчика.</w:t>
      </w:r>
    </w:p>
    <w:p w14:paraId="0C78E25C" w14:textId="77777777" w:rsidR="00C81787" w:rsidRDefault="00A922AA">
      <w:pPr>
        <w:ind w:firstLine="851"/>
        <w:jc w:val="both"/>
      </w:pPr>
      <w:r>
        <w:t>12.5. Все вопросы, не предусмотренные настоящим Договором, регулируются законодательством Российской Федерации.</w:t>
      </w:r>
    </w:p>
    <w:p w14:paraId="14909254" w14:textId="77777777" w:rsidR="00C81787" w:rsidRDefault="00A922AA">
      <w:pPr>
        <w:ind w:firstLine="851"/>
        <w:jc w:val="both"/>
      </w:pPr>
      <w:r>
        <w:t>12.6. Настоящий Договор составлен в двух экземплярах, имеющих одинаковую силу, по одному для каждой из Сторон.</w:t>
      </w:r>
    </w:p>
    <w:p w14:paraId="094A6F1E" w14:textId="77777777" w:rsidR="00C81787" w:rsidRDefault="00A922AA">
      <w:pPr>
        <w:ind w:firstLine="851"/>
        <w:jc w:val="both"/>
      </w:pPr>
      <w:r>
        <w:t>12.7. К настоящему Договору прилагаются:</w:t>
      </w:r>
    </w:p>
    <w:p w14:paraId="07959A22" w14:textId="77777777" w:rsidR="00C81787" w:rsidRDefault="00A922AA">
      <w:pPr>
        <w:ind w:firstLine="851"/>
        <w:jc w:val="both"/>
      </w:pPr>
      <w:r>
        <w:t>12.7.1. Техническое задание (приложение № 1);</w:t>
      </w:r>
    </w:p>
    <w:p w14:paraId="4BFE9EA4" w14:textId="7C64F47E" w:rsidR="00C81787" w:rsidRDefault="00A922AA">
      <w:pPr>
        <w:ind w:firstLine="851"/>
        <w:jc w:val="both"/>
      </w:pPr>
      <w:r>
        <w:t>12.7</w:t>
      </w:r>
      <w:r w:rsidR="005076A9">
        <w:t>.</w:t>
      </w:r>
      <w:r w:rsidR="00B47B27">
        <w:t>2</w:t>
      </w:r>
      <w:r>
        <w:t xml:space="preserve">. Порядок электронного документооборота (приложение № </w:t>
      </w:r>
      <w:r w:rsidR="00B47B27">
        <w:t>2</w:t>
      </w:r>
      <w:r>
        <w:t>);</w:t>
      </w:r>
    </w:p>
    <w:p w14:paraId="0218DB4A" w14:textId="010B4B53" w:rsidR="00C81787" w:rsidRDefault="00A922AA">
      <w:pPr>
        <w:ind w:firstLine="851"/>
        <w:jc w:val="both"/>
      </w:pPr>
      <w:r>
        <w:t>12.7.</w:t>
      </w:r>
      <w:r w:rsidR="00B47B27">
        <w:t>2</w:t>
      </w:r>
      <w:r>
        <w:t xml:space="preserve">.1. Перечень и формат электронных документов (приложение № </w:t>
      </w:r>
      <w:r w:rsidR="00B47B27">
        <w:t>2</w:t>
      </w:r>
      <w:r>
        <w:t>а);</w:t>
      </w:r>
    </w:p>
    <w:p w14:paraId="0EA153F8" w14:textId="4C340678" w:rsidR="00C81787" w:rsidRDefault="00A922AA">
      <w:pPr>
        <w:ind w:firstLine="851"/>
        <w:jc w:val="both"/>
      </w:pPr>
      <w:r>
        <w:t>12.7.</w:t>
      </w:r>
      <w:r w:rsidR="00B47B27">
        <w:t>3</w:t>
      </w:r>
      <w:r>
        <w:t xml:space="preserve">. Налоговая оговорка (приложение № </w:t>
      </w:r>
      <w:r w:rsidR="00B47B27">
        <w:t>3</w:t>
      </w:r>
      <w:r>
        <w:t>).</w:t>
      </w:r>
    </w:p>
    <w:p w14:paraId="5E1EF968" w14:textId="77777777" w:rsidR="00C81787" w:rsidRDefault="00C81787">
      <w:pPr>
        <w:ind w:firstLine="851"/>
      </w:pPr>
    </w:p>
    <w:p w14:paraId="6552F0FB" w14:textId="77777777" w:rsidR="00C81787" w:rsidRDefault="00A922AA">
      <w:pPr>
        <w:pStyle w:val="affb"/>
        <w:keepNext/>
        <w:keepLines/>
        <w:numPr>
          <w:ilvl w:val="0"/>
          <w:numId w:val="32"/>
        </w:numPr>
        <w:contextualSpacing/>
        <w:jc w:val="center"/>
        <w:rPr>
          <w:b/>
        </w:rPr>
      </w:pPr>
      <w:r>
        <w:rPr>
          <w:b/>
        </w:rPr>
        <w:lastRenderedPageBreak/>
        <w:t>Юридические адреса и платежные реквизиты Сторон</w:t>
      </w:r>
    </w:p>
    <w:p w14:paraId="39F3C418" w14:textId="77777777" w:rsidR="00C81787" w:rsidRDefault="00C81787">
      <w:pPr>
        <w:pStyle w:val="affb"/>
        <w:keepNext/>
        <w:keepLines/>
        <w:rPr>
          <w:b/>
        </w:rPr>
      </w:pPr>
    </w:p>
    <w:p w14:paraId="57B6B0AC" w14:textId="77777777" w:rsidR="00C81787" w:rsidRDefault="00A922AA">
      <w:pPr>
        <w:pStyle w:val="aff0"/>
        <w:keepNext/>
        <w:keepLines/>
        <w:ind w:firstLine="0"/>
        <w:rPr>
          <w:sz w:val="24"/>
          <w:szCs w:val="24"/>
        </w:rPr>
      </w:pPr>
      <w:r>
        <w:rPr>
          <w:b/>
          <w:sz w:val="24"/>
          <w:szCs w:val="24"/>
        </w:rPr>
        <w:t xml:space="preserve">Заказчик: </w:t>
      </w:r>
    </w:p>
    <w:p w14:paraId="16A49C2A" w14:textId="77777777" w:rsidR="00C81787" w:rsidRDefault="00A922AA">
      <w:pPr>
        <w:pStyle w:val="aff0"/>
        <w:keepNext/>
        <w:keepLines/>
        <w:ind w:firstLine="0"/>
        <w:rPr>
          <w:sz w:val="24"/>
          <w:szCs w:val="24"/>
        </w:rPr>
      </w:pPr>
      <w:r>
        <w:rPr>
          <w:sz w:val="24"/>
          <w:szCs w:val="24"/>
        </w:rPr>
        <w:t>Юридический адрес: 141402 Московская область, Г.О. Химки, г. Химки, ул. Ленинградская, влд.39, стр.6, офис 3 (этаж 6)</w:t>
      </w:r>
    </w:p>
    <w:p w14:paraId="4407BD64" w14:textId="77777777" w:rsidR="00C81787" w:rsidRDefault="00A922AA">
      <w:pPr>
        <w:pStyle w:val="aff0"/>
        <w:keepNext/>
        <w:keepLines/>
        <w:ind w:firstLine="0"/>
        <w:rPr>
          <w:sz w:val="24"/>
          <w:szCs w:val="24"/>
        </w:rPr>
      </w:pPr>
      <w:r>
        <w:rPr>
          <w:sz w:val="24"/>
          <w:szCs w:val="24"/>
        </w:rPr>
        <w:t>телефон: +7 (495) 788–17–17</w:t>
      </w:r>
    </w:p>
    <w:p w14:paraId="77F97FC3" w14:textId="77777777" w:rsidR="00C81787" w:rsidRDefault="00A922AA">
      <w:pPr>
        <w:pStyle w:val="aff0"/>
        <w:keepNext/>
        <w:keepLines/>
        <w:ind w:firstLine="0"/>
        <w:rPr>
          <w:sz w:val="24"/>
          <w:szCs w:val="24"/>
        </w:rPr>
      </w:pPr>
      <w:r>
        <w:rPr>
          <w:sz w:val="24"/>
          <w:szCs w:val="24"/>
        </w:rPr>
        <w:t>E-mail trcont@trcont.ru</w:t>
      </w:r>
    </w:p>
    <w:p w14:paraId="39A76542" w14:textId="77777777" w:rsidR="00C81787" w:rsidRDefault="00A922AA">
      <w:pPr>
        <w:pStyle w:val="aff0"/>
        <w:keepNext/>
        <w:keepLines/>
        <w:ind w:firstLine="0"/>
        <w:rPr>
          <w:sz w:val="24"/>
          <w:szCs w:val="24"/>
        </w:rPr>
      </w:pPr>
      <w:r>
        <w:rPr>
          <w:sz w:val="24"/>
          <w:szCs w:val="24"/>
        </w:rPr>
        <w:t>ИНН 7708591995 КПП 667843003</w:t>
      </w:r>
    </w:p>
    <w:p w14:paraId="65E473E9" w14:textId="77777777" w:rsidR="00C81787" w:rsidRDefault="00A922AA">
      <w:pPr>
        <w:pStyle w:val="aff0"/>
        <w:keepNext/>
        <w:keepLines/>
        <w:ind w:firstLine="0"/>
        <w:rPr>
          <w:sz w:val="24"/>
          <w:szCs w:val="24"/>
        </w:rPr>
      </w:pPr>
      <w:r>
        <w:rPr>
          <w:sz w:val="24"/>
          <w:szCs w:val="24"/>
        </w:rPr>
        <w:t>ОКПО 71788760 ОГРН 1067746341024</w:t>
      </w:r>
    </w:p>
    <w:p w14:paraId="083F90CF" w14:textId="77777777" w:rsidR="00C81787" w:rsidRDefault="00A922AA">
      <w:pPr>
        <w:pStyle w:val="aff0"/>
        <w:keepNext/>
        <w:keepLines/>
        <w:ind w:firstLine="0"/>
        <w:rPr>
          <w:sz w:val="24"/>
          <w:szCs w:val="24"/>
        </w:rPr>
      </w:pPr>
      <w:r>
        <w:rPr>
          <w:sz w:val="24"/>
          <w:szCs w:val="24"/>
        </w:rPr>
        <w:t>ОКАТО 65401368000 ОКТМО 65701000001</w:t>
      </w:r>
    </w:p>
    <w:p w14:paraId="09A2FC8A" w14:textId="77777777" w:rsidR="00C81787" w:rsidRDefault="00A922AA">
      <w:pPr>
        <w:pStyle w:val="aff0"/>
        <w:keepNext/>
        <w:keepLines/>
        <w:ind w:firstLine="0"/>
        <w:rPr>
          <w:sz w:val="24"/>
          <w:szCs w:val="24"/>
        </w:rPr>
      </w:pPr>
      <w:r>
        <w:rPr>
          <w:sz w:val="24"/>
          <w:szCs w:val="24"/>
        </w:rPr>
        <w:t>Банковские реквизиты:</w:t>
      </w:r>
    </w:p>
    <w:p w14:paraId="4CBEFB78" w14:textId="77777777" w:rsidR="00C81787" w:rsidRDefault="00A922AA">
      <w:pPr>
        <w:pStyle w:val="aff0"/>
        <w:keepNext/>
        <w:keepLines/>
        <w:ind w:firstLine="0"/>
        <w:rPr>
          <w:sz w:val="24"/>
          <w:szCs w:val="24"/>
        </w:rPr>
      </w:pPr>
      <w:r>
        <w:rPr>
          <w:sz w:val="24"/>
          <w:szCs w:val="24"/>
        </w:rPr>
        <w:t>ПАО СБЕРБАНК</w:t>
      </w:r>
    </w:p>
    <w:p w14:paraId="55C2136B" w14:textId="77777777" w:rsidR="00C81787" w:rsidRDefault="00A922AA">
      <w:pPr>
        <w:pStyle w:val="aff0"/>
        <w:keepNext/>
        <w:keepLines/>
        <w:ind w:firstLine="0"/>
        <w:rPr>
          <w:sz w:val="24"/>
          <w:szCs w:val="24"/>
        </w:rPr>
      </w:pPr>
      <w:r>
        <w:rPr>
          <w:sz w:val="24"/>
          <w:szCs w:val="24"/>
        </w:rPr>
        <w:t>Адрес банка: Россия, Москва, 117997, ул. Вавилова, д. 19 р/с 40702810400020001686</w:t>
      </w:r>
    </w:p>
    <w:p w14:paraId="116FCE22" w14:textId="77777777" w:rsidR="00C81787" w:rsidRDefault="00A922AA">
      <w:pPr>
        <w:pStyle w:val="aff0"/>
        <w:keepNext/>
        <w:keepLines/>
        <w:ind w:firstLine="0"/>
        <w:rPr>
          <w:sz w:val="24"/>
          <w:szCs w:val="24"/>
        </w:rPr>
      </w:pPr>
      <w:r>
        <w:rPr>
          <w:sz w:val="24"/>
          <w:szCs w:val="24"/>
        </w:rPr>
        <w:t xml:space="preserve">Кор. счет </w:t>
      </w:r>
      <w:r>
        <w:rPr>
          <w:sz w:val="26"/>
          <w:szCs w:val="26"/>
        </w:rPr>
        <w:t>30101810400000000225</w:t>
      </w:r>
    </w:p>
    <w:p w14:paraId="0943B52A" w14:textId="77777777" w:rsidR="00C81787" w:rsidRDefault="00C81787">
      <w:pPr>
        <w:pStyle w:val="aff0"/>
        <w:keepNext/>
        <w:keepLines/>
        <w:ind w:firstLine="0"/>
        <w:rPr>
          <w:b/>
          <w:sz w:val="24"/>
          <w:szCs w:val="24"/>
        </w:rPr>
      </w:pPr>
    </w:p>
    <w:p w14:paraId="0589B253" w14:textId="77777777" w:rsidR="00C81787" w:rsidRDefault="00C81787">
      <w:pPr>
        <w:pStyle w:val="aff0"/>
        <w:keepNext/>
        <w:keepLines/>
        <w:ind w:firstLine="0"/>
        <w:rPr>
          <w:b/>
          <w:sz w:val="24"/>
          <w:szCs w:val="24"/>
        </w:rPr>
      </w:pPr>
    </w:p>
    <w:p w14:paraId="0E8AD81F" w14:textId="77777777" w:rsidR="00C81787" w:rsidRDefault="00C81787">
      <w:pPr>
        <w:pStyle w:val="aff0"/>
        <w:keepNext/>
        <w:keepLines/>
        <w:ind w:firstLine="0"/>
        <w:rPr>
          <w:b/>
          <w:sz w:val="24"/>
          <w:szCs w:val="24"/>
        </w:rPr>
      </w:pPr>
    </w:p>
    <w:p w14:paraId="7F91D90D" w14:textId="77777777" w:rsidR="00C81787" w:rsidRDefault="00C81787">
      <w:pPr>
        <w:pStyle w:val="aff0"/>
        <w:keepNext/>
        <w:keepLines/>
        <w:ind w:firstLine="0"/>
        <w:rPr>
          <w:b/>
          <w:sz w:val="24"/>
          <w:szCs w:val="24"/>
        </w:rPr>
      </w:pPr>
    </w:p>
    <w:p w14:paraId="1940C5FB" w14:textId="77777777" w:rsidR="00C81787" w:rsidRDefault="00A922AA">
      <w:pPr>
        <w:pStyle w:val="aff0"/>
        <w:keepNext/>
        <w:keepLines/>
        <w:ind w:firstLine="0"/>
        <w:rPr>
          <w:sz w:val="24"/>
          <w:szCs w:val="24"/>
        </w:rPr>
      </w:pPr>
      <w:r>
        <w:rPr>
          <w:b/>
          <w:sz w:val="24"/>
          <w:szCs w:val="24"/>
        </w:rPr>
        <w:t>Исполнитель: ________________________________________</w:t>
      </w:r>
    </w:p>
    <w:p w14:paraId="64F7E434" w14:textId="77777777" w:rsidR="00C81787" w:rsidRDefault="00A922AA">
      <w:pPr>
        <w:pStyle w:val="aff0"/>
        <w:keepNext/>
        <w:keepLines/>
        <w:ind w:firstLine="0"/>
        <w:rPr>
          <w:sz w:val="24"/>
          <w:szCs w:val="24"/>
        </w:rPr>
      </w:pPr>
      <w:r>
        <w:rPr>
          <w:sz w:val="24"/>
          <w:szCs w:val="24"/>
        </w:rPr>
        <w:t>Почтовый индекс:  _________,</w:t>
      </w:r>
      <w:r>
        <w:rPr>
          <w:b/>
          <w:sz w:val="24"/>
          <w:szCs w:val="24"/>
        </w:rPr>
        <w:t xml:space="preserve">  </w:t>
      </w:r>
      <w:r>
        <w:rPr>
          <w:sz w:val="24"/>
          <w:szCs w:val="24"/>
        </w:rPr>
        <w:t>адрес:______________________________</w:t>
      </w:r>
    </w:p>
    <w:p w14:paraId="14FA9DAC" w14:textId="77777777" w:rsidR="00C81787" w:rsidRDefault="00A922AA">
      <w:pPr>
        <w:pStyle w:val="aff0"/>
        <w:keepNext/>
        <w:keepLines/>
        <w:ind w:firstLine="0"/>
        <w:rPr>
          <w:sz w:val="24"/>
          <w:szCs w:val="24"/>
        </w:rPr>
      </w:pPr>
      <w:r>
        <w:rPr>
          <w:sz w:val="24"/>
          <w:szCs w:val="24"/>
        </w:rPr>
        <w:t xml:space="preserve">ОГРН_______________ИНН ______________, ОКПО ______________, </w:t>
      </w:r>
    </w:p>
    <w:p w14:paraId="6D7F8FD8" w14:textId="77777777" w:rsidR="00C81787" w:rsidRDefault="00A922AA">
      <w:pPr>
        <w:pStyle w:val="aff0"/>
        <w:keepNext/>
        <w:keepLines/>
        <w:ind w:firstLine="0"/>
        <w:rPr>
          <w:iCs/>
          <w:sz w:val="24"/>
          <w:szCs w:val="24"/>
        </w:rPr>
      </w:pPr>
      <w:r>
        <w:rPr>
          <w:sz w:val="24"/>
          <w:szCs w:val="24"/>
        </w:rPr>
        <w:t xml:space="preserve">ОКОНХ _________,  КПП ______________ , </w:t>
      </w:r>
    </w:p>
    <w:p w14:paraId="51BE52CB" w14:textId="77777777" w:rsidR="00C81787" w:rsidRDefault="00A922AA">
      <w:pPr>
        <w:pStyle w:val="afd"/>
        <w:keepNext/>
        <w:keepLines/>
        <w:jc w:val="left"/>
        <w:rPr>
          <w:iCs/>
          <w:sz w:val="24"/>
        </w:rPr>
      </w:pPr>
      <w:r>
        <w:rPr>
          <w:i/>
          <w:iCs/>
          <w:sz w:val="24"/>
        </w:rPr>
        <w:t xml:space="preserve">р/счет  ______________________ в  ____________________,            к/счет _______________________ в  ___________________________, БИК _______________, </w:t>
      </w:r>
    </w:p>
    <w:p w14:paraId="0D7B235F" w14:textId="77777777" w:rsidR="00C81787" w:rsidRDefault="00A922AA">
      <w:pPr>
        <w:pStyle w:val="aff0"/>
        <w:keepNext/>
        <w:keepLines/>
        <w:ind w:firstLine="0"/>
        <w:rPr>
          <w:sz w:val="24"/>
          <w:szCs w:val="24"/>
          <w:lang w:val="en-US"/>
        </w:rPr>
      </w:pPr>
      <w:r>
        <w:rPr>
          <w:iCs/>
          <w:sz w:val="24"/>
          <w:szCs w:val="24"/>
        </w:rPr>
        <w:t>тел.</w:t>
      </w:r>
      <w:r>
        <w:rPr>
          <w:i/>
          <w:sz w:val="24"/>
          <w:szCs w:val="24"/>
        </w:rPr>
        <w:t xml:space="preserve"> ________</w:t>
      </w:r>
      <w:r>
        <w:rPr>
          <w:sz w:val="24"/>
          <w:szCs w:val="24"/>
        </w:rPr>
        <w:t>, факс _____________,</w:t>
      </w:r>
    </w:p>
    <w:p w14:paraId="48089D06" w14:textId="77777777" w:rsidR="00C81787" w:rsidRDefault="00A922AA">
      <w:pPr>
        <w:pStyle w:val="aff0"/>
        <w:keepNext/>
        <w:keepLines/>
        <w:ind w:firstLine="0"/>
        <w:rPr>
          <w:sz w:val="24"/>
          <w:szCs w:val="24"/>
        </w:rPr>
      </w:pPr>
      <w:r>
        <w:rPr>
          <w:sz w:val="24"/>
          <w:szCs w:val="24"/>
          <w:lang w:val="en-US"/>
        </w:rPr>
        <w:t>E</w:t>
      </w:r>
      <w:r>
        <w:rPr>
          <w:sz w:val="24"/>
          <w:szCs w:val="24"/>
        </w:rPr>
        <w:t>-</w:t>
      </w:r>
      <w:r>
        <w:rPr>
          <w:sz w:val="24"/>
          <w:szCs w:val="24"/>
          <w:lang w:val="en-US"/>
        </w:rPr>
        <w:t>mail</w:t>
      </w:r>
      <w:r>
        <w:rPr>
          <w:sz w:val="24"/>
          <w:szCs w:val="24"/>
        </w:rPr>
        <w:t xml:space="preserve"> _________________</w:t>
      </w:r>
    </w:p>
    <w:tbl>
      <w:tblPr>
        <w:tblW w:w="0" w:type="auto"/>
        <w:tblLayout w:type="fixed"/>
        <w:tblLook w:val="0000" w:firstRow="0" w:lastRow="0" w:firstColumn="0" w:lastColumn="0" w:noHBand="0" w:noVBand="0"/>
      </w:tblPr>
      <w:tblGrid>
        <w:gridCol w:w="4662"/>
        <w:gridCol w:w="4102"/>
      </w:tblGrid>
      <w:tr w:rsidR="00C81787" w14:paraId="0A0A4181" w14:textId="77777777">
        <w:trPr>
          <w:trHeight w:val="762"/>
        </w:trPr>
        <w:tc>
          <w:tcPr>
            <w:tcW w:w="4662" w:type="dxa"/>
            <w:shd w:val="clear" w:color="auto" w:fill="auto"/>
          </w:tcPr>
          <w:p w14:paraId="0D7CBAC9" w14:textId="77777777" w:rsidR="00C81787" w:rsidRDefault="00C81787">
            <w:pPr>
              <w:keepNext/>
              <w:keepLines/>
            </w:pPr>
          </w:p>
          <w:p w14:paraId="05166F10" w14:textId="77777777" w:rsidR="00C81787" w:rsidRDefault="00A922AA">
            <w:pPr>
              <w:keepNext/>
              <w:keepLines/>
            </w:pPr>
            <w:r>
              <w:t>Заказчик:</w:t>
            </w:r>
          </w:p>
          <w:p w14:paraId="48AF7B93" w14:textId="77777777" w:rsidR="00C81787" w:rsidRDefault="00C81787">
            <w:pPr>
              <w:keepNext/>
              <w:keepLines/>
            </w:pPr>
          </w:p>
          <w:p w14:paraId="0F248A2D" w14:textId="77777777" w:rsidR="00C81787" w:rsidRDefault="00A922AA">
            <w:pPr>
              <w:keepNext/>
              <w:keepLines/>
              <w:rPr>
                <w:vertAlign w:val="superscript"/>
              </w:rPr>
            </w:pPr>
            <w:r>
              <w:t>________    ______________</w:t>
            </w:r>
          </w:p>
          <w:p w14:paraId="07D596AD" w14:textId="77777777" w:rsidR="00C81787" w:rsidRDefault="00A922AA">
            <w:pPr>
              <w:keepNext/>
              <w:keepLines/>
            </w:pPr>
            <w:r>
              <w:rPr>
                <w:vertAlign w:val="superscript"/>
              </w:rPr>
              <w:t xml:space="preserve">(подпись)                         (Ф.И.О.)                                     </w:t>
            </w:r>
          </w:p>
        </w:tc>
        <w:tc>
          <w:tcPr>
            <w:tcW w:w="4102" w:type="dxa"/>
            <w:shd w:val="clear" w:color="auto" w:fill="auto"/>
          </w:tcPr>
          <w:p w14:paraId="28021269" w14:textId="77777777" w:rsidR="00C81787" w:rsidRDefault="00C81787">
            <w:pPr>
              <w:keepNext/>
              <w:keepLines/>
            </w:pPr>
          </w:p>
          <w:p w14:paraId="72891C62" w14:textId="77777777" w:rsidR="00C81787" w:rsidRDefault="00A922AA">
            <w:pPr>
              <w:keepNext/>
              <w:keepLines/>
            </w:pPr>
            <w:r>
              <w:t>Исполнитель:</w:t>
            </w:r>
          </w:p>
          <w:p w14:paraId="1112DE6E" w14:textId="77777777" w:rsidR="00C81787" w:rsidRDefault="00C81787">
            <w:pPr>
              <w:keepNext/>
              <w:keepLines/>
            </w:pPr>
          </w:p>
          <w:p w14:paraId="1BEBDB22" w14:textId="77777777" w:rsidR="00C81787" w:rsidRDefault="00A922AA">
            <w:pPr>
              <w:keepNext/>
              <w:keepLines/>
              <w:rPr>
                <w:vertAlign w:val="superscript"/>
              </w:rPr>
            </w:pPr>
            <w:r>
              <w:t>________    ______________</w:t>
            </w:r>
          </w:p>
          <w:p w14:paraId="42427188" w14:textId="77777777" w:rsidR="00C81787" w:rsidRDefault="00A922AA">
            <w:pPr>
              <w:keepNext/>
              <w:keepLines/>
            </w:pPr>
            <w:r>
              <w:rPr>
                <w:vertAlign w:val="superscript"/>
              </w:rPr>
              <w:t xml:space="preserve">(подпись)                        (Ф.И.О.)                                     </w:t>
            </w:r>
          </w:p>
        </w:tc>
      </w:tr>
    </w:tbl>
    <w:p w14:paraId="467FB633" w14:textId="77777777" w:rsidR="00C81787" w:rsidRDefault="00A922AA">
      <w:pPr>
        <w:pStyle w:val="ConsNormal"/>
        <w:keepNext/>
        <w:keepLines/>
        <w:widowControl/>
        <w:ind w:firstLine="0"/>
        <w:jc w:val="right"/>
        <w:rPr>
          <w:rFonts w:ascii="Times New Roman" w:hAnsi="Times New Roman"/>
          <w:sz w:val="24"/>
          <w:szCs w:val="24"/>
        </w:rPr>
      </w:pPr>
      <w:r>
        <w:rPr>
          <w:rFonts w:ascii="Times New Roman" w:hAnsi="Times New Roman"/>
          <w:sz w:val="24"/>
          <w:szCs w:val="24"/>
        </w:rPr>
        <w:br w:type="page" w:clear="all"/>
      </w:r>
      <w:r>
        <w:rPr>
          <w:rFonts w:ascii="Times New Roman" w:hAnsi="Times New Roman"/>
          <w:sz w:val="24"/>
          <w:szCs w:val="24"/>
        </w:rPr>
        <w:lastRenderedPageBreak/>
        <w:t>Приложение № 1</w:t>
      </w:r>
    </w:p>
    <w:p w14:paraId="2C7D8F2E" w14:textId="77777777" w:rsidR="00C81787" w:rsidRDefault="00A922AA">
      <w:pPr>
        <w:pStyle w:val="ConsNormal"/>
        <w:keepNext/>
        <w:keepLines/>
        <w:widowControl/>
        <w:ind w:firstLine="0"/>
        <w:jc w:val="right"/>
        <w:rPr>
          <w:rFonts w:ascii="Times New Roman" w:hAnsi="Times New Roman"/>
          <w:sz w:val="24"/>
          <w:szCs w:val="24"/>
        </w:rPr>
      </w:pPr>
      <w:r>
        <w:rPr>
          <w:rFonts w:ascii="Times New Roman" w:hAnsi="Times New Roman"/>
          <w:sz w:val="24"/>
          <w:szCs w:val="24"/>
        </w:rPr>
        <w:t>к Договору на оказание услуг</w:t>
      </w:r>
    </w:p>
    <w:p w14:paraId="67EAAA94" w14:textId="77777777" w:rsidR="00C81787" w:rsidRDefault="00A922AA">
      <w:pPr>
        <w:pStyle w:val="ConsNormal"/>
        <w:keepNext/>
        <w:keepLines/>
        <w:widowControl/>
        <w:ind w:firstLine="0"/>
        <w:jc w:val="right"/>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ТКд</w:t>
      </w:r>
      <w:proofErr w:type="spellEnd"/>
      <w:r>
        <w:rPr>
          <w:rFonts w:ascii="Times New Roman" w:hAnsi="Times New Roman"/>
          <w:sz w:val="24"/>
          <w:szCs w:val="24"/>
        </w:rPr>
        <w:t>/2_/___/___</w:t>
      </w:r>
    </w:p>
    <w:p w14:paraId="309EEBEC" w14:textId="77777777" w:rsidR="00C81787" w:rsidRDefault="00A922AA">
      <w:pPr>
        <w:pStyle w:val="ConsNormal"/>
        <w:keepNext/>
        <w:keepLines/>
        <w:widowControl/>
        <w:ind w:firstLine="0"/>
        <w:jc w:val="right"/>
        <w:rPr>
          <w:rFonts w:ascii="Times New Roman" w:hAnsi="Times New Roman"/>
          <w:sz w:val="24"/>
          <w:szCs w:val="24"/>
        </w:rPr>
      </w:pPr>
      <w:r>
        <w:rPr>
          <w:rFonts w:ascii="Times New Roman" w:hAnsi="Times New Roman"/>
          <w:sz w:val="24"/>
          <w:szCs w:val="24"/>
        </w:rPr>
        <w:t>от «___»_________202__ г.</w:t>
      </w:r>
    </w:p>
    <w:p w14:paraId="5BCD95BF" w14:textId="77777777" w:rsidR="00C81787" w:rsidRDefault="00C81787">
      <w:pPr>
        <w:pStyle w:val="ConsNonformat"/>
        <w:keepNext/>
        <w:keepLines/>
        <w:widowControl/>
        <w:rPr>
          <w:rFonts w:ascii="Times New Roman" w:hAnsi="Times New Roman"/>
          <w:sz w:val="24"/>
          <w:szCs w:val="24"/>
        </w:rPr>
      </w:pPr>
    </w:p>
    <w:p w14:paraId="78F6B87E" w14:textId="77777777" w:rsidR="00C81787" w:rsidRDefault="00A922AA">
      <w:pPr>
        <w:pStyle w:val="ConsNormal"/>
        <w:keepNext/>
        <w:keepLines/>
        <w:widowControl/>
        <w:ind w:firstLine="0"/>
        <w:jc w:val="center"/>
        <w:rPr>
          <w:rFonts w:ascii="Times New Roman" w:hAnsi="Times New Roman"/>
          <w:sz w:val="24"/>
          <w:szCs w:val="24"/>
        </w:rPr>
      </w:pPr>
      <w:r>
        <w:rPr>
          <w:rFonts w:ascii="Times New Roman" w:hAnsi="Times New Roman"/>
          <w:sz w:val="24"/>
          <w:szCs w:val="24"/>
        </w:rPr>
        <w:t>Техническое задание</w:t>
      </w:r>
    </w:p>
    <w:p w14:paraId="2C10C07F" w14:textId="77777777" w:rsidR="00C81787" w:rsidRDefault="00C81787">
      <w:pPr>
        <w:pStyle w:val="ConsNormal"/>
        <w:keepNext/>
        <w:keepLines/>
        <w:widowControl/>
        <w:ind w:firstLine="851"/>
        <w:jc w:val="both"/>
        <w:rPr>
          <w:rFonts w:ascii="Times New Roman" w:hAnsi="Times New Roman"/>
          <w:sz w:val="24"/>
          <w:szCs w:val="24"/>
        </w:rPr>
      </w:pPr>
    </w:p>
    <w:p w14:paraId="19B59265" w14:textId="77777777" w:rsidR="00C81787" w:rsidRDefault="00A922AA">
      <w:pPr>
        <w:pStyle w:val="ConsNormal"/>
        <w:keepNext/>
        <w:keepLines/>
        <w:widowControl/>
        <w:ind w:firstLine="851"/>
        <w:jc w:val="center"/>
        <w:rPr>
          <w:rFonts w:ascii="Times New Roman" w:hAnsi="Times New Roman"/>
          <w:b/>
          <w:sz w:val="24"/>
          <w:szCs w:val="24"/>
        </w:rPr>
      </w:pPr>
      <w:r>
        <w:rPr>
          <w:rFonts w:ascii="Times New Roman" w:hAnsi="Times New Roman"/>
          <w:b/>
          <w:sz w:val="24"/>
          <w:szCs w:val="24"/>
        </w:rPr>
        <w:t>Техническое задание Раздел 4 Конкурсной документации</w:t>
      </w:r>
    </w:p>
    <w:p w14:paraId="65BDE064" w14:textId="77777777" w:rsidR="00C81787" w:rsidRDefault="00C81787">
      <w:pPr>
        <w:pStyle w:val="ConsNormal"/>
        <w:keepNext/>
        <w:keepLines/>
        <w:widowControl/>
        <w:ind w:firstLine="540"/>
        <w:jc w:val="both"/>
        <w:rPr>
          <w:rFonts w:ascii="Times New Roman" w:hAnsi="Times New Roman"/>
          <w:sz w:val="24"/>
          <w:szCs w:val="24"/>
        </w:rPr>
      </w:pPr>
    </w:p>
    <w:p w14:paraId="405642E8" w14:textId="77777777" w:rsidR="00C81787" w:rsidRDefault="00C81787">
      <w:pPr>
        <w:pStyle w:val="ConsNonformat"/>
        <w:keepNext/>
        <w:keepLines/>
        <w:widowControl/>
        <w:rPr>
          <w:rFonts w:ascii="Times New Roman" w:hAnsi="Times New Roman"/>
          <w:sz w:val="24"/>
          <w:szCs w:val="24"/>
        </w:rPr>
      </w:pPr>
    </w:p>
    <w:tbl>
      <w:tblPr>
        <w:tblW w:w="0" w:type="auto"/>
        <w:tblInd w:w="223" w:type="dxa"/>
        <w:tblLayout w:type="fixed"/>
        <w:tblLook w:val="0000" w:firstRow="0" w:lastRow="0" w:firstColumn="0" w:lastColumn="0" w:noHBand="0" w:noVBand="0"/>
      </w:tblPr>
      <w:tblGrid>
        <w:gridCol w:w="4705"/>
        <w:gridCol w:w="4139"/>
      </w:tblGrid>
      <w:tr w:rsidR="00C81787" w14:paraId="303BA9CF" w14:textId="77777777">
        <w:trPr>
          <w:trHeight w:val="2074"/>
        </w:trPr>
        <w:tc>
          <w:tcPr>
            <w:tcW w:w="4705" w:type="dxa"/>
            <w:shd w:val="clear" w:color="auto" w:fill="auto"/>
          </w:tcPr>
          <w:p w14:paraId="48518B4F" w14:textId="77777777" w:rsidR="00C81787" w:rsidRDefault="00A922AA">
            <w:pPr>
              <w:keepNext/>
              <w:keepLines/>
            </w:pPr>
            <w:r>
              <w:t>Заказчик:</w:t>
            </w:r>
          </w:p>
          <w:p w14:paraId="7B5A250C" w14:textId="77777777" w:rsidR="00C81787" w:rsidRDefault="00C81787">
            <w:pPr>
              <w:keepNext/>
              <w:keepLines/>
            </w:pPr>
          </w:p>
          <w:p w14:paraId="4C4C24E9" w14:textId="77777777" w:rsidR="00C81787" w:rsidRDefault="00A922AA">
            <w:pPr>
              <w:keepNext/>
              <w:keepLines/>
              <w:rPr>
                <w:vertAlign w:val="superscript"/>
              </w:rPr>
            </w:pPr>
            <w:r>
              <w:t>________    ______________</w:t>
            </w:r>
          </w:p>
          <w:p w14:paraId="2030D9AF" w14:textId="77777777" w:rsidR="00C81787" w:rsidRDefault="00A922AA">
            <w:pPr>
              <w:keepNext/>
              <w:keepLines/>
            </w:pPr>
            <w:r>
              <w:rPr>
                <w:vertAlign w:val="superscript"/>
              </w:rPr>
              <w:t xml:space="preserve">(подпись)                        (Ф.И.О.)                                     </w:t>
            </w:r>
          </w:p>
        </w:tc>
        <w:tc>
          <w:tcPr>
            <w:tcW w:w="4139" w:type="dxa"/>
            <w:shd w:val="clear" w:color="auto" w:fill="auto"/>
          </w:tcPr>
          <w:p w14:paraId="0D1BDCA7" w14:textId="77777777" w:rsidR="00C81787" w:rsidRDefault="00A922AA">
            <w:pPr>
              <w:keepNext/>
              <w:keepLines/>
            </w:pPr>
            <w:r>
              <w:t>Исполнитель:</w:t>
            </w:r>
          </w:p>
          <w:p w14:paraId="00ECB07D" w14:textId="77777777" w:rsidR="00C81787" w:rsidRDefault="00C81787">
            <w:pPr>
              <w:keepNext/>
              <w:keepLines/>
            </w:pPr>
          </w:p>
          <w:p w14:paraId="133B5945" w14:textId="77777777" w:rsidR="00C81787" w:rsidRDefault="00A922AA">
            <w:pPr>
              <w:keepNext/>
              <w:keepLines/>
              <w:rPr>
                <w:vertAlign w:val="superscript"/>
              </w:rPr>
            </w:pPr>
            <w:r>
              <w:t>________    ______________</w:t>
            </w:r>
          </w:p>
          <w:p w14:paraId="66DC65D6" w14:textId="77777777" w:rsidR="00C81787" w:rsidRDefault="00A922AA">
            <w:pPr>
              <w:keepNext/>
              <w:keepLines/>
            </w:pPr>
            <w:r>
              <w:rPr>
                <w:vertAlign w:val="superscript"/>
              </w:rPr>
              <w:t xml:space="preserve">(подпись)                        (Ф.И.О.)                                     </w:t>
            </w:r>
          </w:p>
        </w:tc>
      </w:tr>
    </w:tbl>
    <w:p w14:paraId="51B6161D" w14:textId="51EB545E" w:rsidR="00C81787" w:rsidRDefault="00A922AA">
      <w:pPr>
        <w:pStyle w:val="ConsNormal"/>
        <w:keepNext/>
        <w:keepLines/>
        <w:widowControl/>
        <w:ind w:firstLine="0"/>
        <w:rPr>
          <w:rFonts w:ascii="Times New Roman" w:hAnsi="Times New Roman"/>
          <w:sz w:val="24"/>
          <w:szCs w:val="24"/>
        </w:rPr>
      </w:pPr>
      <w:r>
        <w:rPr>
          <w:rFonts w:ascii="Times New Roman" w:hAnsi="Times New Roman"/>
          <w:sz w:val="24"/>
          <w:szCs w:val="24"/>
        </w:rPr>
        <w:br w:type="page" w:clear="all"/>
      </w:r>
    </w:p>
    <w:p w14:paraId="7EE759F0" w14:textId="77777777" w:rsidR="00C81787" w:rsidRDefault="00C81787">
      <w:pPr>
        <w:keepNext/>
        <w:keepLines/>
        <w:pBdr>
          <w:top w:val="none" w:sz="4" w:space="0" w:color="000000"/>
          <w:left w:val="none" w:sz="4" w:space="0" w:color="000000"/>
          <w:bottom w:val="none" w:sz="4" w:space="0" w:color="000000"/>
          <w:right w:val="none" w:sz="4" w:space="0" w:color="000000"/>
          <w:between w:val="none" w:sz="4" w:space="0" w:color="000000"/>
        </w:pBdr>
        <w:rPr>
          <w:color w:val="000000"/>
        </w:rPr>
      </w:pPr>
    </w:p>
    <w:p w14:paraId="0C725349" w14:textId="03801586" w:rsidR="00C81787" w:rsidRDefault="00A922AA">
      <w:pPr>
        <w:keepNext/>
        <w:keepLines/>
        <w:pBdr>
          <w:top w:val="none" w:sz="4" w:space="0" w:color="000000"/>
          <w:left w:val="none" w:sz="4" w:space="0" w:color="000000"/>
          <w:bottom w:val="none" w:sz="4" w:space="0" w:color="000000"/>
          <w:right w:val="none" w:sz="4" w:space="0" w:color="000000"/>
          <w:between w:val="none" w:sz="4" w:space="0" w:color="000000"/>
        </w:pBdr>
        <w:ind w:left="4536" w:firstLine="2977"/>
        <w:rPr>
          <w:color w:val="000000"/>
        </w:rPr>
      </w:pPr>
      <w:r>
        <w:rPr>
          <w:color w:val="000000"/>
        </w:rPr>
        <w:t xml:space="preserve">Приложение № </w:t>
      </w:r>
      <w:r w:rsidR="00F61F95">
        <w:rPr>
          <w:color w:val="000000"/>
        </w:rPr>
        <w:t>2</w:t>
      </w:r>
    </w:p>
    <w:p w14:paraId="18F1DE2E" w14:textId="77777777" w:rsidR="00C81787" w:rsidRDefault="00A922AA">
      <w:pPr>
        <w:keepNext/>
        <w:keepLines/>
        <w:pBdr>
          <w:top w:val="none" w:sz="4" w:space="0" w:color="000000"/>
          <w:left w:val="none" w:sz="4" w:space="0" w:color="000000"/>
          <w:bottom w:val="none" w:sz="4" w:space="0" w:color="000000"/>
          <w:right w:val="none" w:sz="4" w:space="0" w:color="000000"/>
          <w:between w:val="none" w:sz="4" w:space="0" w:color="000000"/>
        </w:pBdr>
        <w:tabs>
          <w:tab w:val="left" w:pos="5954"/>
        </w:tabs>
        <w:ind w:left="4536" w:firstLine="1560"/>
        <w:rPr>
          <w:color w:val="000000"/>
        </w:rPr>
      </w:pPr>
      <w:r>
        <w:rPr>
          <w:color w:val="000000"/>
        </w:rPr>
        <w:t xml:space="preserve">   к Договору на оказание услуг</w:t>
      </w:r>
    </w:p>
    <w:p w14:paraId="11E54934" w14:textId="77777777" w:rsidR="00C81787" w:rsidRDefault="00A922AA">
      <w:pPr>
        <w:keepNext/>
        <w:keepLines/>
        <w:pBdr>
          <w:top w:val="none" w:sz="4" w:space="0" w:color="000000"/>
          <w:left w:val="none" w:sz="4" w:space="0" w:color="000000"/>
          <w:bottom w:val="none" w:sz="4" w:space="0" w:color="000000"/>
          <w:right w:val="none" w:sz="4" w:space="0" w:color="000000"/>
          <w:between w:val="none" w:sz="4" w:space="0" w:color="000000"/>
        </w:pBdr>
        <w:ind w:left="4536" w:firstLine="1418"/>
        <w:rPr>
          <w:lang w:eastAsia="ru-RU"/>
        </w:rPr>
      </w:pPr>
      <w:r>
        <w:rPr>
          <w:lang w:eastAsia="ru-RU"/>
        </w:rPr>
        <w:t xml:space="preserve">            №</w:t>
      </w:r>
      <w:r>
        <w:t xml:space="preserve"> </w:t>
      </w:r>
      <w:proofErr w:type="spellStart"/>
      <w:r>
        <w:rPr>
          <w:lang w:eastAsia="ru-RU"/>
        </w:rPr>
        <w:t>ТКд</w:t>
      </w:r>
      <w:proofErr w:type="spellEnd"/>
      <w:r>
        <w:rPr>
          <w:lang w:eastAsia="ru-RU"/>
        </w:rPr>
        <w:t>/2_/___/___</w:t>
      </w:r>
    </w:p>
    <w:p w14:paraId="2436161A" w14:textId="77777777" w:rsidR="00C81787" w:rsidRDefault="00A922AA">
      <w:pPr>
        <w:keepNext/>
        <w:keepLines/>
        <w:pBdr>
          <w:top w:val="none" w:sz="4" w:space="0" w:color="000000"/>
          <w:left w:val="none" w:sz="4" w:space="0" w:color="000000"/>
          <w:bottom w:val="none" w:sz="4" w:space="0" w:color="000000"/>
          <w:right w:val="none" w:sz="4" w:space="0" w:color="000000"/>
          <w:between w:val="none" w:sz="4" w:space="0" w:color="000000"/>
        </w:pBdr>
        <w:ind w:left="4536"/>
        <w:rPr>
          <w:color w:val="000000"/>
        </w:rPr>
      </w:pPr>
      <w:r>
        <w:rPr>
          <w:color w:val="000000"/>
        </w:rPr>
        <w:t xml:space="preserve">                   от «____»______________ 202__ г</w:t>
      </w:r>
      <w:r>
        <w:t>.</w:t>
      </w:r>
    </w:p>
    <w:p w14:paraId="49FA9E7D" w14:textId="77777777" w:rsidR="00C81787" w:rsidRDefault="00C81787">
      <w:pPr>
        <w:keepNext/>
        <w:keepLines/>
        <w:pBdr>
          <w:top w:val="none" w:sz="4" w:space="0" w:color="000000"/>
          <w:left w:val="none" w:sz="4" w:space="0" w:color="000000"/>
          <w:bottom w:val="none" w:sz="4" w:space="0" w:color="000000"/>
          <w:right w:val="none" w:sz="4" w:space="0" w:color="000000"/>
          <w:between w:val="none" w:sz="4" w:space="0" w:color="000000"/>
        </w:pBdr>
        <w:jc w:val="center"/>
        <w:rPr>
          <w:lang w:eastAsia="ru-RU"/>
        </w:rPr>
      </w:pPr>
    </w:p>
    <w:p w14:paraId="2E9F0058" w14:textId="77777777" w:rsidR="00C81787" w:rsidRDefault="00C81787">
      <w:pPr>
        <w:keepNext/>
        <w:keepLines/>
        <w:pBdr>
          <w:top w:val="none" w:sz="4" w:space="0" w:color="000000"/>
          <w:left w:val="none" w:sz="4" w:space="0" w:color="000000"/>
          <w:bottom w:val="none" w:sz="4" w:space="0" w:color="000000"/>
          <w:right w:val="none" w:sz="4" w:space="0" w:color="000000"/>
          <w:between w:val="none" w:sz="4" w:space="0" w:color="000000"/>
        </w:pBdr>
        <w:jc w:val="center"/>
        <w:rPr>
          <w:lang w:eastAsia="ru-RU"/>
        </w:rPr>
      </w:pPr>
    </w:p>
    <w:p w14:paraId="24DD0F21" w14:textId="77777777" w:rsidR="00C81787" w:rsidRDefault="00A922AA">
      <w:pPr>
        <w:pStyle w:val="affb"/>
        <w:keepNext/>
        <w:keepLines/>
        <w:numPr>
          <w:ilvl w:val="0"/>
          <w:numId w:val="30"/>
        </w:numPr>
        <w:tabs>
          <w:tab w:val="clear" w:pos="720"/>
          <w:tab w:val="num" w:pos="0"/>
          <w:tab w:val="left" w:pos="851"/>
        </w:tabs>
        <w:ind w:left="0" w:firstLine="567"/>
        <w:contextualSpacing/>
        <w:jc w:val="both"/>
      </w:pPr>
      <w:bookmarkStart w:id="21" w:name="_gjdgxs"/>
      <w:bookmarkEnd w:id="21"/>
      <w: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14:paraId="4F9A32B0" w14:textId="6B5A896E" w:rsidR="00C81787" w:rsidRDefault="00A922AA">
      <w:pPr>
        <w:pStyle w:val="affb"/>
        <w:keepNext/>
        <w:keepLines/>
        <w:numPr>
          <w:ilvl w:val="0"/>
          <w:numId w:val="30"/>
        </w:numPr>
        <w:pBdr>
          <w:top w:val="none" w:sz="4" w:space="0" w:color="000000"/>
          <w:left w:val="none" w:sz="4" w:space="0" w:color="000000"/>
          <w:bottom w:val="none" w:sz="4" w:space="0" w:color="000000"/>
          <w:right w:val="none" w:sz="4" w:space="0" w:color="000000"/>
          <w:between w:val="none" w:sz="4" w:space="0" w:color="000000"/>
        </w:pBdr>
        <w:tabs>
          <w:tab w:val="left" w:pos="851"/>
        </w:tabs>
        <w:ind w:left="0" w:firstLine="567"/>
        <w:contextualSpacing/>
        <w:jc w:val="both"/>
        <w:rPr>
          <w:color w:val="000000"/>
        </w:rPr>
      </w:pPr>
      <w:r>
        <w:rPr>
          <w:color w:val="000000"/>
        </w:rPr>
        <w:t xml:space="preserve">В электронной форме составляются и подписываются </w:t>
      </w:r>
      <w:r>
        <w:t>квалифицированной электронной подписью</w:t>
      </w:r>
      <w:r>
        <w:rPr>
          <w:color w:val="000000"/>
        </w:rPr>
        <w:t xml:space="preserve"> документы, перечень и формат которых указаны в приложении № </w:t>
      </w:r>
      <w:r w:rsidR="00517831">
        <w:rPr>
          <w:color w:val="000000"/>
        </w:rPr>
        <w:t xml:space="preserve">2а </w:t>
      </w:r>
      <w:r>
        <w:rPr>
          <w:color w:val="000000"/>
        </w:rPr>
        <w:t xml:space="preserve">к Договору (далее – </w:t>
      </w:r>
      <w:r>
        <w:t>«</w:t>
      </w:r>
      <w:r>
        <w:rPr>
          <w:color w:val="000000"/>
        </w:rPr>
        <w:t>первичные документы</w:t>
      </w:r>
      <w:r>
        <w:t>»</w:t>
      </w:r>
      <w:r>
        <w:rPr>
          <w:color w:val="000000"/>
        </w:rPr>
        <w:t>).</w:t>
      </w:r>
    </w:p>
    <w:p w14:paraId="699771A3" w14:textId="77777777" w:rsidR="00C81787" w:rsidRDefault="00A922AA">
      <w:pPr>
        <w:keepNext/>
        <w:keepLines/>
        <w:numPr>
          <w:ilvl w:val="0"/>
          <w:numId w:val="30"/>
        </w:numPr>
        <w:tabs>
          <w:tab w:val="left" w:pos="851"/>
        </w:tabs>
        <w:ind w:left="0" w:firstLine="567"/>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r>
        <w:rPr>
          <w:szCs w:val="28"/>
        </w:rPr>
        <w:t>(https://www.nalog.ru/rn77/taxation/submission_statements/operations/</w:t>
      </w:r>
      <w:r>
        <w:t>).</w:t>
      </w:r>
    </w:p>
    <w:p w14:paraId="71EF6309" w14:textId="77777777" w:rsidR="00C81787" w:rsidRDefault="00A922AA">
      <w:pPr>
        <w:pStyle w:val="affb"/>
        <w:keepNext/>
        <w:keepLines/>
        <w:numPr>
          <w:ilvl w:val="0"/>
          <w:numId w:val="30"/>
        </w:numPr>
        <w:tabs>
          <w:tab w:val="left" w:pos="851"/>
        </w:tabs>
        <w:spacing w:after="200"/>
        <w:ind w:left="0" w:firstLine="567"/>
        <w:contextualSpacing/>
        <w:jc w:val="both"/>
      </w:pPr>
      <w: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14:paraId="07B754E5" w14:textId="77777777" w:rsidR="00C81787" w:rsidRDefault="00A922AA">
      <w:pPr>
        <w:pStyle w:val="affb"/>
        <w:keepNext/>
        <w:keepLines/>
        <w:numPr>
          <w:ilvl w:val="0"/>
          <w:numId w:val="30"/>
        </w:numPr>
        <w:tabs>
          <w:tab w:val="left" w:pos="851"/>
        </w:tabs>
        <w:spacing w:after="200"/>
        <w:ind w:left="0" w:firstLine="567"/>
        <w:contextualSpacing/>
        <w:jc w:val="both"/>
      </w:pPr>
      <w: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1F409C27" w14:textId="6935FBC8" w:rsidR="00C81787" w:rsidRDefault="00A922AA">
      <w:pPr>
        <w:pStyle w:val="affb"/>
        <w:keepNext/>
        <w:keepLines/>
        <w:numPr>
          <w:ilvl w:val="0"/>
          <w:numId w:val="30"/>
        </w:numPr>
        <w:tabs>
          <w:tab w:val="left" w:pos="851"/>
        </w:tabs>
        <w:spacing w:after="200"/>
        <w:ind w:left="0" w:firstLine="567"/>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w:t>
      </w:r>
      <w:r w:rsidR="00517831">
        <w:t>€</w:t>
      </w:r>
      <w:r>
        <w:t xml:space="preserve">у одной из Сторон. </w:t>
      </w:r>
    </w:p>
    <w:p w14:paraId="0CB3382C" w14:textId="77777777" w:rsidR="00C81787" w:rsidRDefault="00A922AA">
      <w:pPr>
        <w:pStyle w:val="affb"/>
        <w:keepNext/>
        <w:keepLines/>
        <w:numPr>
          <w:ilvl w:val="0"/>
          <w:numId w:val="30"/>
        </w:numPr>
        <w:tabs>
          <w:tab w:val="left" w:pos="851"/>
        </w:tabs>
        <w:spacing w:after="200"/>
        <w:ind w:left="0" w:firstLine="567"/>
        <w:contextualSpacing/>
        <w:jc w:val="both"/>
      </w:pPr>
      <w: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14:paraId="527EA5B5" w14:textId="77777777" w:rsidR="00C81787" w:rsidRDefault="00A922AA">
      <w:pPr>
        <w:pStyle w:val="affb"/>
        <w:keepNext/>
        <w:keepLines/>
        <w:numPr>
          <w:ilvl w:val="0"/>
          <w:numId w:val="30"/>
        </w:numPr>
        <w:tabs>
          <w:tab w:val="left" w:pos="851"/>
        </w:tabs>
        <w:spacing w:after="200"/>
        <w:ind w:left="0" w:firstLine="567"/>
        <w:contextualSpacing/>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5FA7F3A8" w14:textId="77777777" w:rsidR="00C81787" w:rsidRDefault="00A922AA">
      <w:pPr>
        <w:pStyle w:val="affb"/>
        <w:keepNext/>
        <w:keepLines/>
        <w:numPr>
          <w:ilvl w:val="0"/>
          <w:numId w:val="30"/>
        </w:numPr>
        <w:tabs>
          <w:tab w:val="left" w:pos="851"/>
        </w:tabs>
        <w:ind w:left="0" w:firstLine="567"/>
        <w:contextualSpacing/>
        <w:jc w:val="both"/>
      </w:pPr>
      <w:r>
        <w:lastRenderedPageBreak/>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493B6B3E" w14:textId="77777777" w:rsidR="00C81787" w:rsidRDefault="00A922AA">
      <w:pPr>
        <w:pStyle w:val="1ff"/>
        <w:keepNext/>
        <w:keepLines/>
        <w:numPr>
          <w:ilvl w:val="0"/>
          <w:numId w:val="30"/>
        </w:numPr>
        <w:shd w:val="clear" w:color="auto" w:fill="auto"/>
        <w:tabs>
          <w:tab w:val="left" w:pos="851"/>
        </w:tabs>
        <w:spacing w:before="0" w:after="0" w:line="240" w:lineRule="auto"/>
        <w:ind w:left="0" w:firstLine="567"/>
        <w:rPr>
          <w:rFonts w:ascii="Times New Roman" w:hAnsi="Times New Roman"/>
          <w:sz w:val="24"/>
          <w:szCs w:val="24"/>
        </w:rPr>
      </w:pPr>
      <w:r>
        <w:rPr>
          <w:rFonts w:ascii="Times New Roman" w:hAnsi="Times New Roman"/>
          <w:sz w:val="24"/>
          <w:szCs w:val="24"/>
        </w:rPr>
        <w:t xml:space="preserve">В отношениях, не урегулированных настоящим Приложением, Стороны руководствуются законодательством Российской Федерации. </w:t>
      </w:r>
    </w:p>
    <w:p w14:paraId="078E02FE" w14:textId="77777777" w:rsidR="00C81787" w:rsidRDefault="00C81787">
      <w:pPr>
        <w:pStyle w:val="affb"/>
        <w:keepNext/>
        <w:keepLines/>
        <w:ind w:left="426"/>
        <w:jc w:val="both"/>
      </w:pPr>
    </w:p>
    <w:p w14:paraId="6E15791A" w14:textId="77777777" w:rsidR="00C81787" w:rsidRDefault="00C81787">
      <w:pPr>
        <w:pStyle w:val="affb"/>
        <w:keepNext/>
        <w:keepLines/>
        <w:ind w:left="426"/>
        <w:jc w:val="both"/>
      </w:pPr>
    </w:p>
    <w:p w14:paraId="48D3C871" w14:textId="77777777" w:rsidR="00C81787" w:rsidRDefault="00C81787">
      <w:pPr>
        <w:pStyle w:val="affb"/>
        <w:keepNext/>
        <w:keepLines/>
        <w:ind w:left="426"/>
        <w:jc w:val="both"/>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C81787" w14:paraId="4B8DF063" w14:textId="77777777">
        <w:trPr>
          <w:trHeight w:val="2120"/>
        </w:trPr>
        <w:tc>
          <w:tcPr>
            <w:tcW w:w="5495" w:type="dxa"/>
            <w:tcBorders>
              <w:top w:val="none" w:sz="4" w:space="0" w:color="000000"/>
              <w:left w:val="none" w:sz="4" w:space="0" w:color="000000"/>
              <w:bottom w:val="none" w:sz="4" w:space="0" w:color="000000"/>
              <w:right w:val="none" w:sz="4" w:space="0" w:color="000000"/>
            </w:tcBorders>
          </w:tcPr>
          <w:p w14:paraId="7FBD6366" w14:textId="77777777" w:rsidR="00C81787" w:rsidRDefault="00A922AA">
            <w:pPr>
              <w:keepNext/>
              <w:keepLines/>
            </w:pPr>
            <w:r>
              <w:t>Заказчик:</w:t>
            </w:r>
          </w:p>
          <w:p w14:paraId="1F9B43C8" w14:textId="77777777" w:rsidR="00C81787" w:rsidRDefault="00C81787">
            <w:pPr>
              <w:keepNext/>
              <w:keepLines/>
            </w:pPr>
          </w:p>
          <w:p w14:paraId="22840FB9" w14:textId="77777777" w:rsidR="00C81787" w:rsidRDefault="00A922AA">
            <w:pPr>
              <w:keepNext/>
              <w:keepLines/>
              <w:rPr>
                <w:vertAlign w:val="superscript"/>
              </w:rPr>
            </w:pPr>
            <w:r>
              <w:t>________    ______________</w:t>
            </w:r>
          </w:p>
          <w:p w14:paraId="3F5BEB4C" w14:textId="77777777" w:rsidR="00C81787" w:rsidRDefault="00A922AA">
            <w:pPr>
              <w:keepNext/>
              <w:keepLines/>
            </w:pPr>
            <w:r>
              <w:rPr>
                <w:vertAlign w:val="superscript"/>
              </w:rPr>
              <w:t xml:space="preserve">(подпись)                        (Ф.И.О.)                                     </w:t>
            </w:r>
          </w:p>
        </w:tc>
        <w:tc>
          <w:tcPr>
            <w:tcW w:w="4336" w:type="dxa"/>
            <w:tcBorders>
              <w:top w:val="none" w:sz="4" w:space="0" w:color="000000"/>
              <w:left w:val="none" w:sz="4" w:space="0" w:color="000000"/>
              <w:bottom w:val="none" w:sz="4" w:space="0" w:color="000000"/>
              <w:right w:val="none" w:sz="4" w:space="0" w:color="000000"/>
            </w:tcBorders>
          </w:tcPr>
          <w:p w14:paraId="445E9A33" w14:textId="77777777" w:rsidR="00C81787" w:rsidRDefault="00A922AA">
            <w:pPr>
              <w:keepNext/>
              <w:keepLines/>
            </w:pPr>
            <w:r>
              <w:t>Исполнитель:</w:t>
            </w:r>
          </w:p>
          <w:p w14:paraId="7C4E7D53" w14:textId="77777777" w:rsidR="00C81787" w:rsidRDefault="00C81787">
            <w:pPr>
              <w:keepNext/>
              <w:keepLines/>
            </w:pPr>
          </w:p>
          <w:p w14:paraId="6A2AE172" w14:textId="77777777" w:rsidR="00C81787" w:rsidRDefault="00A922AA">
            <w:pPr>
              <w:keepNext/>
              <w:keepLines/>
              <w:rPr>
                <w:vertAlign w:val="superscript"/>
              </w:rPr>
            </w:pPr>
            <w:r>
              <w:t>________    ______________</w:t>
            </w:r>
          </w:p>
          <w:p w14:paraId="0A17BBD7" w14:textId="77777777" w:rsidR="00C81787" w:rsidRDefault="00A922AA">
            <w:pPr>
              <w:keepNext/>
              <w:keepLines/>
            </w:pPr>
            <w:r>
              <w:rPr>
                <w:vertAlign w:val="superscript"/>
              </w:rPr>
              <w:t xml:space="preserve">(подпись)                        (Ф.И.О.)                                     </w:t>
            </w:r>
          </w:p>
        </w:tc>
      </w:tr>
    </w:tbl>
    <w:p w14:paraId="1F4BD22B" w14:textId="77777777" w:rsidR="00C81787" w:rsidRDefault="00C81787">
      <w:pPr>
        <w:pStyle w:val="affb"/>
        <w:keepNext/>
        <w:keepLines/>
        <w:ind w:left="0"/>
        <w:jc w:val="both"/>
      </w:pPr>
    </w:p>
    <w:p w14:paraId="34C61E34" w14:textId="63C66748" w:rsidR="00C81787" w:rsidRDefault="00A922AA" w:rsidP="00F61F95">
      <w:pPr>
        <w:pStyle w:val="affb"/>
        <w:keepNext/>
        <w:keepLines/>
        <w:ind w:left="0"/>
        <w:jc w:val="both"/>
        <w:rPr>
          <w:color w:val="000000"/>
        </w:rPr>
      </w:pPr>
      <w:r>
        <w:br w:type="column"/>
      </w:r>
    </w:p>
    <w:p w14:paraId="2F817B85" w14:textId="3CEA3821" w:rsidR="00C81787" w:rsidRDefault="00A922AA">
      <w:pPr>
        <w:keepNext/>
        <w:keepLines/>
        <w:pBdr>
          <w:top w:val="none" w:sz="4" w:space="0" w:color="000000"/>
          <w:left w:val="none" w:sz="4" w:space="0" w:color="000000"/>
          <w:bottom w:val="none" w:sz="4" w:space="0" w:color="000000"/>
          <w:right w:val="none" w:sz="4" w:space="0" w:color="000000"/>
          <w:between w:val="none" w:sz="4" w:space="0" w:color="000000"/>
        </w:pBdr>
        <w:ind w:left="4536" w:firstLine="2835"/>
        <w:rPr>
          <w:color w:val="000000"/>
        </w:rPr>
      </w:pPr>
      <w:r>
        <w:rPr>
          <w:color w:val="000000"/>
        </w:rPr>
        <w:t xml:space="preserve">Приложение № </w:t>
      </w:r>
      <w:r w:rsidR="00F61F95">
        <w:rPr>
          <w:color w:val="000000"/>
        </w:rPr>
        <w:t>2</w:t>
      </w:r>
      <w:r>
        <w:rPr>
          <w:color w:val="000000"/>
        </w:rPr>
        <w:t xml:space="preserve">а </w:t>
      </w:r>
    </w:p>
    <w:p w14:paraId="156C73DD" w14:textId="77777777" w:rsidR="00C81787" w:rsidRDefault="00A922AA">
      <w:pPr>
        <w:keepNext/>
        <w:keepLines/>
        <w:pBdr>
          <w:top w:val="none" w:sz="4" w:space="0" w:color="000000"/>
          <w:left w:val="none" w:sz="4" w:space="0" w:color="000000"/>
          <w:bottom w:val="none" w:sz="4" w:space="0" w:color="000000"/>
          <w:right w:val="none" w:sz="4" w:space="0" w:color="000000"/>
          <w:between w:val="none" w:sz="4" w:space="0" w:color="000000"/>
        </w:pBdr>
        <w:tabs>
          <w:tab w:val="left" w:pos="5954"/>
        </w:tabs>
        <w:ind w:left="4536" w:firstLine="1560"/>
        <w:rPr>
          <w:color w:val="000000"/>
        </w:rPr>
      </w:pPr>
      <w:r>
        <w:rPr>
          <w:color w:val="000000"/>
        </w:rPr>
        <w:t xml:space="preserve">   к Договору на оказание услуг</w:t>
      </w:r>
    </w:p>
    <w:p w14:paraId="7CA590E4" w14:textId="77777777" w:rsidR="00C81787" w:rsidRDefault="00A922AA">
      <w:pPr>
        <w:keepNext/>
        <w:keepLines/>
        <w:pBdr>
          <w:top w:val="none" w:sz="4" w:space="0" w:color="000000"/>
          <w:left w:val="none" w:sz="4" w:space="0" w:color="000000"/>
          <w:bottom w:val="none" w:sz="4" w:space="0" w:color="000000"/>
          <w:right w:val="none" w:sz="4" w:space="0" w:color="000000"/>
          <w:between w:val="none" w:sz="4" w:space="0" w:color="000000"/>
        </w:pBdr>
        <w:ind w:left="4536" w:firstLine="1418"/>
        <w:rPr>
          <w:lang w:eastAsia="ru-RU"/>
        </w:rPr>
      </w:pPr>
      <w:r>
        <w:rPr>
          <w:lang w:eastAsia="ru-RU"/>
        </w:rPr>
        <w:t xml:space="preserve">            № </w:t>
      </w:r>
      <w:proofErr w:type="spellStart"/>
      <w:r>
        <w:rPr>
          <w:lang w:eastAsia="ru-RU"/>
        </w:rPr>
        <w:t>ТКд</w:t>
      </w:r>
      <w:proofErr w:type="spellEnd"/>
      <w:r>
        <w:rPr>
          <w:lang w:eastAsia="ru-RU"/>
        </w:rPr>
        <w:t>/2_/___/___</w:t>
      </w:r>
    </w:p>
    <w:p w14:paraId="76B47017" w14:textId="77777777" w:rsidR="00C81787" w:rsidRDefault="00A922AA">
      <w:pPr>
        <w:keepNext/>
        <w:keepLines/>
        <w:pBdr>
          <w:top w:val="none" w:sz="4" w:space="0" w:color="000000"/>
          <w:left w:val="none" w:sz="4" w:space="0" w:color="000000"/>
          <w:bottom w:val="none" w:sz="4" w:space="0" w:color="000000"/>
          <w:right w:val="none" w:sz="4" w:space="0" w:color="000000"/>
          <w:between w:val="none" w:sz="4" w:space="0" w:color="000000"/>
        </w:pBdr>
        <w:ind w:left="4536"/>
        <w:rPr>
          <w:color w:val="000000"/>
        </w:rPr>
      </w:pPr>
      <w:r>
        <w:rPr>
          <w:color w:val="000000"/>
        </w:rPr>
        <w:t xml:space="preserve">                   от «____»______________ 202__ г</w:t>
      </w:r>
      <w:r>
        <w:t>.</w:t>
      </w:r>
    </w:p>
    <w:p w14:paraId="033D068A" w14:textId="77777777" w:rsidR="00C81787" w:rsidRDefault="00C81787">
      <w:pPr>
        <w:keepNext/>
        <w:keepLines/>
        <w:pBdr>
          <w:top w:val="none" w:sz="4" w:space="0" w:color="000000"/>
          <w:left w:val="none" w:sz="4" w:space="0" w:color="000000"/>
          <w:bottom w:val="none" w:sz="4" w:space="0" w:color="000000"/>
          <w:right w:val="none" w:sz="4" w:space="0" w:color="000000"/>
          <w:between w:val="none" w:sz="4" w:space="0" w:color="000000"/>
        </w:pBdr>
        <w:ind w:left="720" w:hanging="720"/>
        <w:jc w:val="center"/>
        <w:rPr>
          <w:color w:val="000000"/>
        </w:rPr>
      </w:pPr>
    </w:p>
    <w:p w14:paraId="57308A10" w14:textId="77777777" w:rsidR="00C81787" w:rsidRDefault="00A922AA">
      <w:pPr>
        <w:keepNext/>
        <w:keepLines/>
        <w:pBdr>
          <w:top w:val="none" w:sz="4" w:space="0" w:color="000000"/>
          <w:left w:val="none" w:sz="4" w:space="0" w:color="000000"/>
          <w:bottom w:val="none" w:sz="4" w:space="0" w:color="000000"/>
          <w:right w:val="none" w:sz="4" w:space="0" w:color="000000"/>
          <w:between w:val="none" w:sz="4" w:space="0" w:color="000000"/>
        </w:pBdr>
        <w:ind w:left="720" w:hanging="720"/>
        <w:jc w:val="center"/>
        <w:rPr>
          <w:color w:val="000000"/>
        </w:rPr>
      </w:pPr>
      <w:r>
        <w:rPr>
          <w:color w:val="000000"/>
        </w:rPr>
        <w:t>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0"/>
        <w:gridCol w:w="3600"/>
        <w:gridCol w:w="1170"/>
        <w:gridCol w:w="3975"/>
        <w:gridCol w:w="360"/>
      </w:tblGrid>
      <w:tr w:rsidR="00C81787" w14:paraId="5A540340" w14:textId="77777777">
        <w:trPr>
          <w:gridAfter w:val="1"/>
          <w:wAfter w:w="330" w:type="dxa"/>
          <w:trHeight w:val="619"/>
        </w:trPr>
        <w:tc>
          <w:tcPr>
            <w:tcW w:w="750" w:type="dxa"/>
            <w:tcBorders>
              <w:top w:val="single" w:sz="4" w:space="0" w:color="000000"/>
              <w:left w:val="single" w:sz="4" w:space="0" w:color="000000"/>
              <w:bottom w:val="single" w:sz="4" w:space="0" w:color="000000"/>
              <w:right w:val="single" w:sz="4" w:space="0" w:color="000000"/>
            </w:tcBorders>
          </w:tcPr>
          <w:p w14:paraId="7C2D6EEA" w14:textId="77777777" w:rsidR="00C81787" w:rsidRDefault="00A922AA">
            <w:pPr>
              <w:keepNext/>
              <w:keepLines/>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14:paraId="7604F573" w14:textId="77777777" w:rsidR="00C81787" w:rsidRDefault="00A922AA">
            <w:pPr>
              <w:pBdr>
                <w:top w:val="none" w:sz="4" w:space="0" w:color="000000"/>
                <w:left w:val="none" w:sz="4" w:space="0" w:color="000000"/>
                <w:bottom w:val="none" w:sz="4" w:space="0" w:color="000000"/>
                <w:right w:val="none" w:sz="4" w:space="0" w:color="000000"/>
                <w:between w:val="none" w:sz="4" w:space="0" w:color="000000"/>
              </w:pBdr>
              <w:ind w:left="720" w:hanging="720"/>
              <w:jc w:val="center"/>
              <w:rPr>
                <w:color w:val="000000"/>
              </w:rPr>
            </w:pPr>
            <w:r>
              <w:rPr>
                <w:color w:val="000000"/>
              </w:rPr>
              <w:t>Наименование</w:t>
            </w:r>
          </w:p>
          <w:p w14:paraId="37493317" w14:textId="77777777" w:rsidR="00C81787" w:rsidRDefault="00A922AA">
            <w:pPr>
              <w:keepNext/>
              <w:keepLines/>
              <w:pBdr>
                <w:top w:val="none" w:sz="4" w:space="0" w:color="000000"/>
                <w:left w:val="none" w:sz="4" w:space="0" w:color="000000"/>
                <w:bottom w:val="none" w:sz="4" w:space="0" w:color="000000"/>
                <w:right w:val="none" w:sz="4" w:space="0" w:color="000000"/>
                <w:between w:val="none" w:sz="4" w:space="0" w:color="000000"/>
              </w:pBdr>
              <w:ind w:left="720" w:hanging="720"/>
              <w:jc w:val="center"/>
              <w:rPr>
                <w:color w:val="000000"/>
              </w:rPr>
            </w:pPr>
            <w:r>
              <w:rPr>
                <w:color w:val="000000"/>
              </w:rPr>
              <w:t>электронного документа</w:t>
            </w:r>
          </w:p>
        </w:tc>
        <w:tc>
          <w:tcPr>
            <w:tcW w:w="5145" w:type="dxa"/>
            <w:gridSpan w:val="2"/>
            <w:tcBorders>
              <w:top w:val="single" w:sz="4" w:space="0" w:color="000000"/>
              <w:left w:val="single" w:sz="4" w:space="0" w:color="000000"/>
              <w:bottom w:val="single" w:sz="4" w:space="0" w:color="000000"/>
              <w:right w:val="single" w:sz="4" w:space="0" w:color="000000"/>
            </w:tcBorders>
          </w:tcPr>
          <w:p w14:paraId="0E39CC01" w14:textId="77777777" w:rsidR="00C81787" w:rsidRDefault="00A922AA">
            <w:pPr>
              <w:keepNext/>
              <w:keepLines/>
              <w:pBdr>
                <w:top w:val="none" w:sz="4" w:space="0" w:color="000000"/>
                <w:left w:val="none" w:sz="4" w:space="0" w:color="000000"/>
                <w:bottom w:val="none" w:sz="4" w:space="0" w:color="000000"/>
                <w:right w:val="none" w:sz="4" w:space="0" w:color="000000"/>
                <w:between w:val="none" w:sz="4" w:space="0" w:color="000000"/>
              </w:pBdr>
              <w:ind w:left="720" w:hanging="720"/>
              <w:jc w:val="center"/>
              <w:rPr>
                <w:color w:val="000000"/>
              </w:rPr>
            </w:pPr>
            <w:r>
              <w:rPr>
                <w:color w:val="000000"/>
              </w:rPr>
              <w:t>Формат электронного документа</w:t>
            </w:r>
          </w:p>
        </w:tc>
      </w:tr>
      <w:tr w:rsidR="00C81787" w14:paraId="0DAFE30E" w14:textId="77777777">
        <w:trPr>
          <w:gridAfter w:val="1"/>
          <w:wAfter w:w="330" w:type="dxa"/>
          <w:trHeight w:val="3124"/>
        </w:trPr>
        <w:tc>
          <w:tcPr>
            <w:tcW w:w="750" w:type="dxa"/>
            <w:tcBorders>
              <w:top w:val="single" w:sz="4" w:space="0" w:color="000000"/>
              <w:left w:val="single" w:sz="4" w:space="0" w:color="000000"/>
              <w:right w:val="single" w:sz="4" w:space="0" w:color="000000"/>
            </w:tcBorders>
          </w:tcPr>
          <w:p w14:paraId="640D93A0" w14:textId="77777777" w:rsidR="00C81787" w:rsidRDefault="00A922AA">
            <w:pPr>
              <w:keepNext/>
              <w:keepLines/>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1.</w:t>
            </w:r>
          </w:p>
        </w:tc>
        <w:tc>
          <w:tcPr>
            <w:tcW w:w="3600" w:type="dxa"/>
            <w:tcBorders>
              <w:top w:val="single" w:sz="4" w:space="0" w:color="000000"/>
              <w:left w:val="single" w:sz="4" w:space="0" w:color="000000"/>
              <w:right w:val="single" w:sz="4" w:space="0" w:color="000000"/>
            </w:tcBorders>
            <w:shd w:val="clear" w:color="auto" w:fill="auto"/>
          </w:tcPr>
          <w:p w14:paraId="77E5581C" w14:textId="3B36138C" w:rsidR="00C81787" w:rsidRDefault="00A922AA">
            <w:pPr>
              <w:pBdr>
                <w:top w:val="none" w:sz="4" w:space="0" w:color="000000"/>
                <w:left w:val="none" w:sz="4" w:space="0" w:color="000000"/>
                <w:bottom w:val="none" w:sz="4" w:space="0" w:color="000000"/>
                <w:right w:val="none" w:sz="4" w:space="0" w:color="000000"/>
                <w:between w:val="none" w:sz="4" w:space="0" w:color="000000"/>
              </w:pBdr>
              <w:ind w:left="708" w:hanging="708"/>
              <w:jc w:val="both"/>
              <w:rPr>
                <w:i/>
                <w:color w:val="000000"/>
              </w:rPr>
            </w:pPr>
            <w:r>
              <w:rPr>
                <w:i/>
                <w:color w:val="000000"/>
              </w:rPr>
              <w:t>Акт о выполненных работах (оказанных услугах)</w:t>
            </w:r>
          </w:p>
          <w:p w14:paraId="2498B8DA" w14:textId="1A9BDE29" w:rsidR="00B009E0" w:rsidRDefault="00B009E0">
            <w:pPr>
              <w:pBdr>
                <w:top w:val="none" w:sz="4" w:space="0" w:color="000000"/>
                <w:left w:val="none" w:sz="4" w:space="0" w:color="000000"/>
                <w:bottom w:val="none" w:sz="4" w:space="0" w:color="000000"/>
                <w:right w:val="none" w:sz="4" w:space="0" w:color="000000"/>
                <w:between w:val="none" w:sz="4" w:space="0" w:color="000000"/>
              </w:pBdr>
              <w:ind w:left="708" w:hanging="708"/>
              <w:jc w:val="both"/>
              <w:rPr>
                <w:i/>
                <w:color w:val="000000"/>
              </w:rPr>
            </w:pPr>
            <w:r w:rsidRPr="00B009E0">
              <w:rPr>
                <w:i/>
                <w:color w:val="000000"/>
              </w:rPr>
              <w:t>Акт сверки снижения уровня качества Услуги</w:t>
            </w:r>
          </w:p>
          <w:p w14:paraId="34721518" w14:textId="77777777" w:rsidR="00C81787" w:rsidRDefault="00A922AA">
            <w:pPr>
              <w:pBdr>
                <w:top w:val="none" w:sz="4" w:space="0" w:color="000000"/>
                <w:left w:val="none" w:sz="4" w:space="0" w:color="000000"/>
                <w:bottom w:val="none" w:sz="4" w:space="0" w:color="000000"/>
                <w:right w:val="none" w:sz="4" w:space="0" w:color="000000"/>
                <w:between w:val="none" w:sz="4" w:space="0" w:color="000000"/>
              </w:pBdr>
              <w:ind w:left="708" w:hanging="708"/>
              <w:jc w:val="both"/>
              <w:rPr>
                <w:i/>
                <w:color w:val="000000"/>
              </w:rPr>
            </w:pPr>
            <w:r>
              <w:rPr>
                <w:i/>
                <w:color w:val="000000"/>
              </w:rPr>
              <w:t>Товарная накладная ТОРГ-12</w:t>
            </w:r>
          </w:p>
          <w:p w14:paraId="17A01B5A" w14:textId="77777777" w:rsidR="00C81787" w:rsidRDefault="00A922AA">
            <w:pPr>
              <w:pBdr>
                <w:top w:val="none" w:sz="4" w:space="0" w:color="000000"/>
                <w:left w:val="none" w:sz="4" w:space="0" w:color="000000"/>
                <w:bottom w:val="none" w:sz="4" w:space="0" w:color="000000"/>
                <w:right w:val="none" w:sz="4" w:space="0" w:color="000000"/>
                <w:between w:val="none" w:sz="4" w:space="0" w:color="000000"/>
              </w:pBdr>
              <w:ind w:left="708" w:hanging="708"/>
              <w:jc w:val="both"/>
              <w:rPr>
                <w:i/>
                <w:color w:val="000000"/>
              </w:rPr>
            </w:pPr>
            <w:r>
              <w:rPr>
                <w:i/>
                <w:color w:val="000000"/>
              </w:rPr>
              <w:t>Универсальный передаточный документ УПД</w:t>
            </w:r>
          </w:p>
          <w:p w14:paraId="7446192B" w14:textId="77777777" w:rsidR="00C81787" w:rsidRDefault="00C81787">
            <w:pPr>
              <w:keepNext/>
              <w:keepLines/>
              <w:pBdr>
                <w:top w:val="none" w:sz="4" w:space="0" w:color="000000"/>
                <w:left w:val="none" w:sz="4" w:space="0" w:color="000000"/>
                <w:bottom w:val="none" w:sz="4" w:space="0" w:color="000000"/>
                <w:right w:val="none" w:sz="4" w:space="0" w:color="000000"/>
                <w:between w:val="none" w:sz="4" w:space="0" w:color="000000"/>
              </w:pBdr>
              <w:ind w:left="708" w:hanging="708"/>
              <w:jc w:val="both"/>
              <w:rPr>
                <w:color w:val="000000"/>
              </w:rPr>
            </w:pPr>
          </w:p>
        </w:tc>
        <w:tc>
          <w:tcPr>
            <w:tcW w:w="5145" w:type="dxa"/>
            <w:gridSpan w:val="2"/>
            <w:tcBorders>
              <w:top w:val="single" w:sz="4" w:space="0" w:color="000000"/>
              <w:left w:val="single" w:sz="4" w:space="0" w:color="000000"/>
              <w:right w:val="single" w:sz="4" w:space="0" w:color="000000"/>
            </w:tcBorders>
          </w:tcPr>
          <w:p w14:paraId="40407FC8" w14:textId="77777777" w:rsidR="00C81787" w:rsidRDefault="00A922AA">
            <w:pPr>
              <w:pBdr>
                <w:top w:val="none" w:sz="4" w:space="0" w:color="000000"/>
                <w:left w:val="none" w:sz="4" w:space="0" w:color="000000"/>
                <w:bottom w:val="none" w:sz="4" w:space="0" w:color="000000"/>
                <w:right w:val="none" w:sz="4" w:space="0" w:color="000000"/>
                <w:between w:val="none" w:sz="4" w:space="0" w:color="000000"/>
              </w:pBdr>
              <w:ind w:left="566" w:hanging="566"/>
              <w:rPr>
                <w:color w:val="000000"/>
              </w:rPr>
            </w:pPr>
            <w:r>
              <w:rPr>
                <w:color w:val="000000"/>
              </w:rPr>
              <w:t xml:space="preserve">XML, утв. приказом ФНС России от 19.12.2018 №ММВ-7-15/820@ с уточнениями. </w:t>
            </w:r>
          </w:p>
          <w:p w14:paraId="0572EA8F" w14:textId="77777777" w:rsidR="00C81787" w:rsidRDefault="00A922AA">
            <w:pPr>
              <w:pBdr>
                <w:top w:val="none" w:sz="4" w:space="0" w:color="000000"/>
                <w:left w:val="none" w:sz="4" w:space="0" w:color="000000"/>
                <w:bottom w:val="none" w:sz="4" w:space="0" w:color="000000"/>
                <w:right w:val="none" w:sz="4" w:space="0" w:color="000000"/>
                <w:between w:val="none" w:sz="4" w:space="0" w:color="000000"/>
              </w:pBdr>
              <w:ind w:left="566" w:hanging="566"/>
              <w:rPr>
                <w:color w:val="000000"/>
              </w:rPr>
            </w:pPr>
            <w:r>
              <w:rPr>
                <w:color w:val="000000"/>
              </w:rPr>
              <w:t>С обязательным заполнением в группе «ИнфПолФХЖ1»:</w:t>
            </w:r>
          </w:p>
          <w:p w14:paraId="249D2DB1" w14:textId="77777777" w:rsidR="00C81787" w:rsidRDefault="00A922AA">
            <w:pPr>
              <w:pBdr>
                <w:top w:val="none" w:sz="4" w:space="0" w:color="000000"/>
                <w:left w:val="none" w:sz="4" w:space="0" w:color="000000"/>
                <w:bottom w:val="none" w:sz="4" w:space="0" w:color="000000"/>
                <w:right w:val="none" w:sz="4" w:space="0" w:color="000000"/>
                <w:between w:val="none" w:sz="4" w:space="0" w:color="000000"/>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14:paraId="3CEEAC8D" w14:textId="77777777" w:rsidR="00C81787" w:rsidRDefault="00A922AA">
            <w:pPr>
              <w:pBdr>
                <w:top w:val="none" w:sz="4" w:space="0" w:color="000000"/>
                <w:left w:val="none" w:sz="4" w:space="0" w:color="000000"/>
                <w:bottom w:val="none" w:sz="4" w:space="0" w:color="000000"/>
                <w:right w:val="none" w:sz="4" w:space="0" w:color="000000"/>
                <w:between w:val="none" w:sz="4" w:space="0" w:color="000000"/>
              </w:pBdr>
              <w:ind w:left="566" w:hanging="566"/>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БЕ.</w:t>
            </w:r>
          </w:p>
          <w:p w14:paraId="2B5E817A" w14:textId="77777777" w:rsidR="00C81787" w:rsidRDefault="00A922AA">
            <w:pPr>
              <w:pBdr>
                <w:top w:val="none" w:sz="4" w:space="0" w:color="000000"/>
                <w:left w:val="none" w:sz="4" w:space="0" w:color="000000"/>
                <w:bottom w:val="none" w:sz="4" w:space="0" w:color="000000"/>
                <w:right w:val="none" w:sz="4" w:space="0" w:color="000000"/>
                <w:between w:val="none" w:sz="4" w:space="0" w:color="000000"/>
              </w:pBdr>
              <w:ind w:left="566" w:hanging="566"/>
              <w:rPr>
                <w:color w:val="000000"/>
              </w:rPr>
            </w:pPr>
            <w:r>
              <w:rPr>
                <w:color w:val="000000"/>
              </w:rPr>
              <w:t>2. элемента «</w:t>
            </w:r>
            <w:proofErr w:type="spellStart"/>
            <w:r>
              <w:rPr>
                <w:color w:val="000000"/>
              </w:rPr>
              <w:t>ОснПер</w:t>
            </w:r>
            <w:proofErr w:type="spellEnd"/>
            <w:r>
              <w:rPr>
                <w:color w:val="000000"/>
              </w:rPr>
              <w:t>»:</w:t>
            </w:r>
          </w:p>
          <w:p w14:paraId="639A0082" w14:textId="77777777" w:rsidR="00C81787" w:rsidRDefault="00A922AA">
            <w:pPr>
              <w:pBdr>
                <w:top w:val="none" w:sz="4" w:space="0" w:color="000000"/>
                <w:left w:val="none" w:sz="4" w:space="0" w:color="000000"/>
                <w:bottom w:val="none" w:sz="4" w:space="0" w:color="000000"/>
                <w:right w:val="none" w:sz="4" w:space="0" w:color="000000"/>
                <w:between w:val="none" w:sz="4" w:space="0" w:color="000000"/>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14:paraId="2612573E" w14:textId="77777777" w:rsidR="00C81787" w:rsidRDefault="00A922AA">
            <w:pPr>
              <w:pBdr>
                <w:top w:val="none" w:sz="4" w:space="0" w:color="000000"/>
                <w:left w:val="none" w:sz="4" w:space="0" w:color="000000"/>
                <w:bottom w:val="none" w:sz="4" w:space="0" w:color="000000"/>
                <w:right w:val="none" w:sz="4" w:space="0" w:color="000000"/>
                <w:between w:val="none" w:sz="4" w:space="0" w:color="000000"/>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p>
          <w:p w14:paraId="28A99B19" w14:textId="77777777" w:rsidR="00C81787" w:rsidRDefault="00A922AA">
            <w:pPr>
              <w:keepNext/>
              <w:keepLines/>
              <w:pBdr>
                <w:top w:val="none" w:sz="4" w:space="0" w:color="000000"/>
                <w:left w:val="none" w:sz="4" w:space="0" w:color="000000"/>
                <w:bottom w:val="none" w:sz="4" w:space="0" w:color="000000"/>
                <w:right w:val="none" w:sz="4" w:space="0" w:color="000000"/>
                <w:between w:val="none" w:sz="4" w:space="0" w:color="000000"/>
              </w:pBdr>
              <w:ind w:left="566" w:hanging="566"/>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p>
        </w:tc>
      </w:tr>
      <w:tr w:rsidR="00C81787" w14:paraId="63F7FD92" w14:textId="77777777">
        <w:trPr>
          <w:gridAfter w:val="1"/>
          <w:wAfter w:w="330" w:type="dxa"/>
          <w:trHeight w:val="547"/>
        </w:trPr>
        <w:tc>
          <w:tcPr>
            <w:tcW w:w="750" w:type="dxa"/>
            <w:tcBorders>
              <w:top w:val="single" w:sz="4" w:space="0" w:color="000000"/>
              <w:left w:val="single" w:sz="4" w:space="0" w:color="000000"/>
              <w:bottom w:val="single" w:sz="4" w:space="0" w:color="000000"/>
              <w:right w:val="single" w:sz="4" w:space="0" w:color="000000"/>
            </w:tcBorders>
          </w:tcPr>
          <w:p w14:paraId="2FA642D0" w14:textId="77777777" w:rsidR="00C81787" w:rsidRDefault="00A922AA">
            <w:pPr>
              <w:keepNext/>
              <w:keepLines/>
              <w:pBdr>
                <w:top w:val="none" w:sz="4" w:space="0" w:color="000000"/>
                <w:left w:val="none" w:sz="4" w:space="0" w:color="000000"/>
                <w:bottom w:val="none" w:sz="4" w:space="0" w:color="000000"/>
                <w:right w:val="none" w:sz="4" w:space="0" w:color="000000"/>
                <w:between w:val="none" w:sz="4" w:space="0" w:color="000000"/>
              </w:pBdr>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14:paraId="185DFE48" w14:textId="77777777" w:rsidR="00C81787" w:rsidRDefault="00A922AA">
            <w:pPr>
              <w:keepNext/>
              <w:keepLines/>
              <w:pBdr>
                <w:top w:val="none" w:sz="4" w:space="0" w:color="000000"/>
                <w:left w:val="none" w:sz="4" w:space="0" w:color="000000"/>
                <w:bottom w:val="none" w:sz="4" w:space="0" w:color="000000"/>
                <w:right w:val="none" w:sz="4" w:space="0" w:color="000000"/>
                <w:between w:val="none" w:sz="4" w:space="0" w:color="000000"/>
              </w:pBdr>
              <w:ind w:left="720" w:hanging="720"/>
              <w:rPr>
                <w:i/>
                <w:color w:val="000000"/>
              </w:rPr>
            </w:pPr>
            <w:r>
              <w:rPr>
                <w:i/>
                <w:color w:val="000000"/>
              </w:rPr>
              <w:t>Счет-фактура</w:t>
            </w:r>
          </w:p>
        </w:tc>
        <w:tc>
          <w:tcPr>
            <w:tcW w:w="5145" w:type="dxa"/>
            <w:gridSpan w:val="2"/>
            <w:tcBorders>
              <w:top w:val="single" w:sz="4" w:space="0" w:color="000000"/>
              <w:left w:val="single" w:sz="4" w:space="0" w:color="000000"/>
              <w:bottom w:val="single" w:sz="4" w:space="0" w:color="000000"/>
              <w:right w:val="single" w:sz="4" w:space="0" w:color="000000"/>
            </w:tcBorders>
            <w:shd w:val="clear" w:color="auto" w:fill="auto"/>
          </w:tcPr>
          <w:p w14:paraId="68F0C607" w14:textId="77777777" w:rsidR="00C81787" w:rsidRDefault="00A922AA">
            <w:pPr>
              <w:rPr>
                <w:color w:val="000000"/>
              </w:rPr>
            </w:pPr>
            <w:r>
              <w:rPr>
                <w:color w:val="000000"/>
              </w:rPr>
              <w:t>XML, утв. приказом ФНС России от 19.12.2018 №ММВ-7-15/820@ с уточнениями.</w:t>
            </w:r>
          </w:p>
          <w:p w14:paraId="77E9EB62" w14:textId="77777777" w:rsidR="00C81787" w:rsidRDefault="00C81787">
            <w:pPr>
              <w:keepNext/>
              <w:keepLines/>
              <w:rPr>
                <w:rFonts w:eastAsia="Calibri"/>
              </w:rPr>
            </w:pPr>
          </w:p>
        </w:tc>
      </w:tr>
      <w:tr w:rsidR="00C81787" w14:paraId="2B58184A" w14:textId="77777777">
        <w:trPr>
          <w:gridAfter w:val="1"/>
          <w:wAfter w:w="330" w:type="dxa"/>
          <w:trHeight w:val="1126"/>
        </w:trPr>
        <w:tc>
          <w:tcPr>
            <w:tcW w:w="750" w:type="dxa"/>
            <w:tcBorders>
              <w:top w:val="single" w:sz="4" w:space="0" w:color="000000"/>
              <w:left w:val="single" w:sz="4" w:space="0" w:color="000000"/>
              <w:bottom w:val="single" w:sz="4" w:space="0" w:color="000000"/>
              <w:right w:val="single" w:sz="4" w:space="0" w:color="000000"/>
            </w:tcBorders>
          </w:tcPr>
          <w:p w14:paraId="3BC7A454" w14:textId="77777777" w:rsidR="00C81787" w:rsidRDefault="00A922AA">
            <w:pPr>
              <w:keepNext/>
              <w:keepLines/>
              <w:pBdr>
                <w:top w:val="none" w:sz="4" w:space="0" w:color="000000"/>
                <w:left w:val="none" w:sz="4" w:space="0" w:color="000000"/>
                <w:bottom w:val="none" w:sz="4" w:space="0" w:color="000000"/>
                <w:right w:val="none" w:sz="4" w:space="0" w:color="000000"/>
                <w:between w:val="none" w:sz="4" w:space="0" w:color="000000"/>
              </w:pBdr>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14:paraId="74F7FFA2" w14:textId="77777777" w:rsidR="00C81787" w:rsidRDefault="00A922AA">
            <w:pPr>
              <w:keepNext/>
              <w:keepLines/>
              <w:pBdr>
                <w:top w:val="none" w:sz="4" w:space="0" w:color="000000"/>
                <w:left w:val="none" w:sz="4" w:space="0" w:color="000000"/>
                <w:bottom w:val="none" w:sz="4" w:space="0" w:color="000000"/>
                <w:right w:val="none" w:sz="4" w:space="0" w:color="000000"/>
                <w:between w:val="none" w:sz="4" w:space="0" w:color="000000"/>
              </w:pBd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окумент, корректировочн</w:t>
            </w:r>
            <w:r>
              <w:rPr>
                <w:i/>
              </w:rPr>
              <w:t xml:space="preserve">ая </w:t>
            </w:r>
            <w:r>
              <w:rPr>
                <w:i/>
                <w:color w:val="000000"/>
              </w:rPr>
              <w:t xml:space="preserve"> счет-фактура</w:t>
            </w:r>
          </w:p>
        </w:tc>
        <w:tc>
          <w:tcPr>
            <w:tcW w:w="5145" w:type="dxa"/>
            <w:gridSpan w:val="2"/>
            <w:tcBorders>
              <w:top w:val="single" w:sz="4" w:space="0" w:color="000000"/>
              <w:left w:val="single" w:sz="4" w:space="0" w:color="000000"/>
              <w:bottom w:val="single" w:sz="4" w:space="0" w:color="000000"/>
              <w:right w:val="single" w:sz="4" w:space="0" w:color="000000"/>
            </w:tcBorders>
          </w:tcPr>
          <w:p w14:paraId="6916D0E0" w14:textId="77777777" w:rsidR="00C81787" w:rsidRDefault="00A922AA">
            <w:pPr>
              <w:keepNext/>
              <w:keepLines/>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XML, утв. приказом ФНС России от 12.10.2020 N ЕД-7-26/736@.</w:t>
            </w:r>
          </w:p>
        </w:tc>
      </w:tr>
      <w:tr w:rsidR="00C81787" w14:paraId="382036A4" w14:textId="77777777">
        <w:trPr>
          <w:gridAfter w:val="1"/>
          <w:wAfter w:w="330" w:type="dxa"/>
          <w:trHeight w:val="844"/>
        </w:trPr>
        <w:tc>
          <w:tcPr>
            <w:tcW w:w="750" w:type="dxa"/>
            <w:tcBorders>
              <w:top w:val="single" w:sz="4" w:space="0" w:color="000000"/>
              <w:left w:val="single" w:sz="4" w:space="0" w:color="000000"/>
              <w:bottom w:val="single" w:sz="4" w:space="0" w:color="000000"/>
              <w:right w:val="single" w:sz="4" w:space="0" w:color="000000"/>
            </w:tcBorders>
          </w:tcPr>
          <w:p w14:paraId="6DA88C79" w14:textId="77777777" w:rsidR="00C81787" w:rsidRDefault="00A922AA">
            <w:pPr>
              <w:keepNext/>
              <w:keepLines/>
              <w:pBdr>
                <w:top w:val="none" w:sz="4" w:space="0" w:color="000000"/>
                <w:left w:val="none" w:sz="4" w:space="0" w:color="000000"/>
                <w:bottom w:val="none" w:sz="4" w:space="0" w:color="000000"/>
                <w:right w:val="none" w:sz="4" w:space="0" w:color="000000"/>
                <w:between w:val="none" w:sz="4" w:space="0" w:color="000000"/>
              </w:pBdr>
              <w:ind w:left="720" w:hanging="720"/>
              <w:rPr>
                <w:color w:val="000000"/>
              </w:rPr>
            </w:pPr>
            <w:r>
              <w:rPr>
                <w:color w:val="000000"/>
              </w:rPr>
              <w:t>4.</w:t>
            </w:r>
          </w:p>
        </w:tc>
        <w:tc>
          <w:tcPr>
            <w:tcW w:w="3600" w:type="dxa"/>
            <w:tcBorders>
              <w:top w:val="single" w:sz="4" w:space="0" w:color="000000"/>
              <w:left w:val="single" w:sz="4" w:space="0" w:color="000000"/>
              <w:bottom w:val="single" w:sz="4" w:space="0" w:color="000000"/>
              <w:right w:val="single" w:sz="4" w:space="0" w:color="000000"/>
            </w:tcBorders>
          </w:tcPr>
          <w:p w14:paraId="7621E3A2" w14:textId="77777777" w:rsidR="00C81787" w:rsidRDefault="00A922AA">
            <w:pPr>
              <w:keepNext/>
              <w:keepLines/>
              <w:pBdr>
                <w:top w:val="none" w:sz="4" w:space="0" w:color="000000"/>
                <w:left w:val="none" w:sz="4" w:space="0" w:color="000000"/>
                <w:bottom w:val="none" w:sz="4" w:space="0" w:color="000000"/>
                <w:right w:val="none" w:sz="4" w:space="0" w:color="000000"/>
                <w:between w:val="none" w:sz="4" w:space="0" w:color="000000"/>
              </w:pBdr>
              <w:rPr>
                <w:i/>
                <w:color w:val="000000"/>
              </w:rPr>
            </w:pPr>
            <w:r>
              <w:rPr>
                <w:i/>
                <w:color w:val="000000"/>
              </w:rPr>
              <w:t>Счет</w:t>
            </w:r>
          </w:p>
          <w:p w14:paraId="0D26AA6D" w14:textId="77777777" w:rsidR="00C81787" w:rsidRDefault="00A922AA">
            <w:pPr>
              <w:keepNext/>
              <w:keepLines/>
              <w:pBdr>
                <w:top w:val="none" w:sz="4" w:space="0" w:color="000000"/>
                <w:left w:val="none" w:sz="4" w:space="0" w:color="000000"/>
                <w:bottom w:val="none" w:sz="4" w:space="0" w:color="000000"/>
                <w:right w:val="none" w:sz="4" w:space="0" w:color="000000"/>
                <w:between w:val="none" w:sz="4" w:space="0" w:color="000000"/>
              </w:pBdr>
              <w:rPr>
                <w:i/>
                <w:color w:val="000000"/>
              </w:rPr>
            </w:pPr>
            <w:r>
              <w:rPr>
                <w:i/>
                <w:color w:val="000000"/>
              </w:rPr>
              <w:t>Расчет</w:t>
            </w:r>
          </w:p>
          <w:p w14:paraId="1F64D2B8" w14:textId="77777777" w:rsidR="00C81787" w:rsidRDefault="00A922AA">
            <w:pPr>
              <w:keepNext/>
              <w:keepLines/>
              <w:pBdr>
                <w:top w:val="none" w:sz="4" w:space="0" w:color="000000"/>
                <w:left w:val="none" w:sz="4" w:space="0" w:color="000000"/>
                <w:bottom w:val="none" w:sz="4" w:space="0" w:color="000000"/>
                <w:right w:val="none" w:sz="4" w:space="0" w:color="000000"/>
                <w:between w:val="none" w:sz="4" w:space="0" w:color="000000"/>
              </w:pBdr>
              <w:rPr>
                <w:i/>
                <w:color w:val="000000"/>
              </w:rPr>
            </w:pPr>
            <w:r>
              <w:rPr>
                <w:i/>
                <w:color w:val="000000"/>
              </w:rPr>
              <w:t>Отчет Исполнителя</w:t>
            </w:r>
          </w:p>
        </w:tc>
        <w:tc>
          <w:tcPr>
            <w:tcW w:w="5145" w:type="dxa"/>
            <w:gridSpan w:val="2"/>
            <w:tcBorders>
              <w:top w:val="single" w:sz="4" w:space="0" w:color="000000"/>
              <w:left w:val="single" w:sz="4" w:space="0" w:color="000000"/>
              <w:bottom w:val="single" w:sz="4" w:space="0" w:color="000000"/>
              <w:right w:val="single" w:sz="4" w:space="0" w:color="000000"/>
            </w:tcBorders>
          </w:tcPr>
          <w:p w14:paraId="79F49C61" w14:textId="77777777" w:rsidR="00C81787" w:rsidRDefault="00A922AA">
            <w:pPr>
              <w:keepNext/>
              <w:keepLines/>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Неформализованный документ. Передается в пакете с формализованными документами</w:t>
            </w:r>
          </w:p>
        </w:tc>
      </w:tr>
      <w:tr w:rsidR="00C81787" w14:paraId="20642DA3" w14:textId="77777777">
        <w:trPr>
          <w:trHeight w:val="1940"/>
        </w:trPr>
        <w:tc>
          <w:tcPr>
            <w:tcW w:w="5520" w:type="dxa"/>
            <w:gridSpan w:val="3"/>
            <w:tcBorders>
              <w:top w:val="none" w:sz="4" w:space="0" w:color="000000"/>
              <w:left w:val="none" w:sz="4" w:space="0" w:color="000000"/>
              <w:bottom w:val="none" w:sz="4" w:space="0" w:color="000000"/>
              <w:right w:val="none" w:sz="4" w:space="0" w:color="000000"/>
            </w:tcBorders>
          </w:tcPr>
          <w:p w14:paraId="46DCFFBA" w14:textId="77777777" w:rsidR="00C81787" w:rsidRDefault="00C81787">
            <w:pPr>
              <w:keepNext/>
              <w:keepLines/>
            </w:pPr>
          </w:p>
          <w:p w14:paraId="274B6DB8" w14:textId="77777777" w:rsidR="00C81787" w:rsidRDefault="00A922AA">
            <w:pPr>
              <w:keepNext/>
              <w:keepLines/>
            </w:pPr>
            <w:r>
              <w:t>Заказчик:</w:t>
            </w:r>
          </w:p>
          <w:p w14:paraId="13BCFBF2" w14:textId="77777777" w:rsidR="00C81787" w:rsidRDefault="00C81787">
            <w:pPr>
              <w:keepNext/>
              <w:keepLines/>
            </w:pPr>
          </w:p>
          <w:p w14:paraId="541A2D0F" w14:textId="77777777" w:rsidR="00C81787" w:rsidRDefault="00A922AA">
            <w:pPr>
              <w:keepNext/>
              <w:keepLines/>
              <w:rPr>
                <w:vertAlign w:val="superscript"/>
              </w:rPr>
            </w:pPr>
            <w:r>
              <w:t>________    ______________</w:t>
            </w:r>
          </w:p>
          <w:p w14:paraId="0B3F707E" w14:textId="77777777" w:rsidR="00C81787" w:rsidRDefault="00A922AA">
            <w:pPr>
              <w:keepNext/>
              <w:keepLines/>
              <w:rPr>
                <w:vertAlign w:val="superscript"/>
              </w:rPr>
            </w:pPr>
            <w:r>
              <w:rPr>
                <w:vertAlign w:val="superscript"/>
              </w:rPr>
              <w:t xml:space="preserve">(подпись)                        (Ф.И.О.)                                     </w:t>
            </w:r>
          </w:p>
        </w:tc>
        <w:tc>
          <w:tcPr>
            <w:tcW w:w="4335" w:type="dxa"/>
            <w:gridSpan w:val="2"/>
            <w:tcBorders>
              <w:top w:val="none" w:sz="4" w:space="0" w:color="000000"/>
              <w:left w:val="none" w:sz="4" w:space="0" w:color="000000"/>
              <w:bottom w:val="none" w:sz="4" w:space="0" w:color="000000"/>
              <w:right w:val="none" w:sz="4" w:space="0" w:color="000000"/>
            </w:tcBorders>
          </w:tcPr>
          <w:p w14:paraId="1BCB55A9" w14:textId="77777777" w:rsidR="00C81787" w:rsidRDefault="00C81787">
            <w:pPr>
              <w:keepNext/>
              <w:keepLines/>
            </w:pPr>
          </w:p>
          <w:p w14:paraId="62A1FD99" w14:textId="77777777" w:rsidR="00C81787" w:rsidRDefault="00A922AA">
            <w:pPr>
              <w:keepNext/>
              <w:keepLines/>
            </w:pPr>
            <w:r>
              <w:t>Исполнитель:</w:t>
            </w:r>
          </w:p>
          <w:p w14:paraId="7B8AC22D" w14:textId="77777777" w:rsidR="00C81787" w:rsidRDefault="00C81787">
            <w:pPr>
              <w:keepNext/>
              <w:keepLines/>
            </w:pPr>
          </w:p>
          <w:p w14:paraId="15483242" w14:textId="77777777" w:rsidR="00C81787" w:rsidRDefault="00A922AA">
            <w:pPr>
              <w:keepNext/>
              <w:keepLines/>
              <w:rPr>
                <w:vertAlign w:val="superscript"/>
              </w:rPr>
            </w:pPr>
            <w:r>
              <w:t>________    ______________</w:t>
            </w:r>
          </w:p>
          <w:p w14:paraId="0DBCD5D6" w14:textId="77777777" w:rsidR="00C81787" w:rsidRDefault="00A922AA">
            <w:pPr>
              <w:keepNext/>
              <w:keepLines/>
            </w:pPr>
            <w:r>
              <w:rPr>
                <w:vertAlign w:val="superscript"/>
              </w:rPr>
              <w:t xml:space="preserve">(подпись)                        (Ф.И.О.)                                     </w:t>
            </w:r>
          </w:p>
        </w:tc>
      </w:tr>
    </w:tbl>
    <w:p w14:paraId="1A9711E9" w14:textId="5BD48134" w:rsidR="00F61F95" w:rsidRDefault="00F61F95" w:rsidP="00F61F95">
      <w:pPr>
        <w:keepNext/>
        <w:keepLines/>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br w:type="page"/>
      </w:r>
    </w:p>
    <w:p w14:paraId="026DA09B" w14:textId="77777777" w:rsidR="00F61F95" w:rsidRDefault="00F61F95" w:rsidP="00F61F95">
      <w:pPr>
        <w:keepNext/>
        <w:keepLines/>
        <w:pBdr>
          <w:top w:val="none" w:sz="4" w:space="0" w:color="000000"/>
          <w:left w:val="none" w:sz="4" w:space="0" w:color="000000"/>
          <w:bottom w:val="none" w:sz="4" w:space="0" w:color="000000"/>
          <w:right w:val="none" w:sz="4" w:space="0" w:color="000000"/>
          <w:between w:val="none" w:sz="4" w:space="0" w:color="000000"/>
        </w:pBdr>
        <w:rPr>
          <w:color w:val="000000"/>
        </w:rPr>
      </w:pPr>
    </w:p>
    <w:p w14:paraId="3F6082B7" w14:textId="71CBA13D" w:rsidR="00C81787" w:rsidRDefault="00A922AA">
      <w:pPr>
        <w:keepNext/>
        <w:keepLines/>
        <w:pBdr>
          <w:top w:val="none" w:sz="4" w:space="0" w:color="000000"/>
          <w:left w:val="none" w:sz="4" w:space="0" w:color="000000"/>
          <w:bottom w:val="none" w:sz="4" w:space="0" w:color="000000"/>
          <w:right w:val="none" w:sz="4" w:space="0" w:color="000000"/>
          <w:between w:val="none" w:sz="4" w:space="0" w:color="000000"/>
        </w:pBdr>
        <w:ind w:left="4536" w:firstLine="2835"/>
        <w:rPr>
          <w:color w:val="000000"/>
        </w:rPr>
      </w:pPr>
      <w:r>
        <w:rPr>
          <w:color w:val="000000"/>
        </w:rPr>
        <w:t xml:space="preserve">Приложение № </w:t>
      </w:r>
      <w:r w:rsidR="00F61F95">
        <w:rPr>
          <w:color w:val="000000"/>
        </w:rPr>
        <w:t>3</w:t>
      </w:r>
    </w:p>
    <w:p w14:paraId="74837F6B" w14:textId="77777777" w:rsidR="00C81787" w:rsidRDefault="00A922AA">
      <w:pPr>
        <w:keepNext/>
        <w:keepLines/>
        <w:pBdr>
          <w:top w:val="none" w:sz="4" w:space="0" w:color="000000"/>
          <w:left w:val="none" w:sz="4" w:space="0" w:color="000000"/>
          <w:bottom w:val="none" w:sz="4" w:space="0" w:color="000000"/>
          <w:right w:val="none" w:sz="4" w:space="0" w:color="000000"/>
          <w:between w:val="none" w:sz="4" w:space="0" w:color="000000"/>
        </w:pBdr>
        <w:tabs>
          <w:tab w:val="left" w:pos="5954"/>
        </w:tabs>
        <w:ind w:left="4536" w:firstLine="1560"/>
        <w:rPr>
          <w:color w:val="000000"/>
        </w:rPr>
      </w:pPr>
      <w:r>
        <w:rPr>
          <w:color w:val="000000"/>
        </w:rPr>
        <w:t xml:space="preserve">   к Договору на оказание услуг</w:t>
      </w:r>
    </w:p>
    <w:p w14:paraId="73BC1D03" w14:textId="77777777" w:rsidR="00C81787" w:rsidRDefault="00A922AA">
      <w:pPr>
        <w:keepNext/>
        <w:keepLines/>
        <w:pBdr>
          <w:top w:val="none" w:sz="4" w:space="0" w:color="000000"/>
          <w:left w:val="none" w:sz="4" w:space="0" w:color="000000"/>
          <w:bottom w:val="none" w:sz="4" w:space="0" w:color="000000"/>
          <w:right w:val="none" w:sz="4" w:space="0" w:color="000000"/>
          <w:between w:val="none" w:sz="4" w:space="0" w:color="000000"/>
        </w:pBdr>
        <w:ind w:left="4536" w:firstLine="1418"/>
        <w:rPr>
          <w:lang w:eastAsia="ru-RU"/>
        </w:rPr>
      </w:pPr>
      <w:r>
        <w:rPr>
          <w:lang w:eastAsia="ru-RU"/>
        </w:rPr>
        <w:t xml:space="preserve">            № </w:t>
      </w:r>
      <w:proofErr w:type="spellStart"/>
      <w:r>
        <w:rPr>
          <w:lang w:eastAsia="ru-RU"/>
        </w:rPr>
        <w:t>ТКд</w:t>
      </w:r>
      <w:proofErr w:type="spellEnd"/>
      <w:r>
        <w:rPr>
          <w:lang w:eastAsia="ru-RU"/>
        </w:rPr>
        <w:t>/2_/___/___</w:t>
      </w:r>
    </w:p>
    <w:p w14:paraId="12B1E0B9" w14:textId="77777777" w:rsidR="00C81787" w:rsidRDefault="00A922AA">
      <w:pPr>
        <w:keepNext/>
        <w:keepLines/>
        <w:pBdr>
          <w:top w:val="none" w:sz="4" w:space="0" w:color="000000"/>
          <w:left w:val="none" w:sz="4" w:space="0" w:color="000000"/>
          <w:bottom w:val="none" w:sz="4" w:space="0" w:color="000000"/>
          <w:right w:val="none" w:sz="4" w:space="0" w:color="000000"/>
          <w:between w:val="none" w:sz="4" w:space="0" w:color="000000"/>
        </w:pBdr>
        <w:ind w:left="4536"/>
        <w:rPr>
          <w:color w:val="000000"/>
        </w:rPr>
      </w:pPr>
      <w:r>
        <w:rPr>
          <w:color w:val="000000"/>
        </w:rPr>
        <w:t xml:space="preserve">                    от «____»______________ 202__ г</w:t>
      </w:r>
      <w:r>
        <w:t>.</w:t>
      </w:r>
    </w:p>
    <w:p w14:paraId="4D06CA96" w14:textId="77777777" w:rsidR="00C81787" w:rsidRDefault="00C81787">
      <w:pPr>
        <w:keepNext/>
        <w:keepLines/>
      </w:pPr>
    </w:p>
    <w:p w14:paraId="1896AADF" w14:textId="77777777" w:rsidR="00C81787" w:rsidRDefault="00C81787">
      <w:pPr>
        <w:keepNext/>
        <w:keepLines/>
      </w:pPr>
    </w:p>
    <w:p w14:paraId="6725E056" w14:textId="77777777" w:rsidR="00C81787" w:rsidRDefault="00A922AA">
      <w:pPr>
        <w:pStyle w:val="Style3"/>
        <w:spacing w:line="276" w:lineRule="auto"/>
        <w:ind w:right="10"/>
        <w:jc w:val="center"/>
        <w:rPr>
          <w:rStyle w:val="FontStyle12"/>
          <w:sz w:val="24"/>
          <w:szCs w:val="24"/>
        </w:rPr>
      </w:pPr>
      <w:r>
        <w:rPr>
          <w:rStyle w:val="FontStyle12"/>
          <w:sz w:val="24"/>
          <w:szCs w:val="24"/>
        </w:rPr>
        <w:t>НАЛОГОВАЯ ОГОВОРКА</w:t>
      </w:r>
    </w:p>
    <w:p w14:paraId="331C2D57" w14:textId="77777777" w:rsidR="00C81787" w:rsidRDefault="00A922AA">
      <w:pPr>
        <w:pStyle w:val="Style2"/>
        <w:spacing w:before="120" w:line="240" w:lineRule="auto"/>
        <w:ind w:right="43" w:firstLine="708"/>
        <w:jc w:val="both"/>
        <w:rPr>
          <w:rStyle w:val="FontStyle12"/>
          <w:sz w:val="24"/>
          <w:szCs w:val="24"/>
        </w:rPr>
      </w:pPr>
      <w:r>
        <w:rPr>
          <w:rStyle w:val="FontStyle12"/>
          <w:sz w:val="24"/>
          <w:szCs w:val="24"/>
        </w:rPr>
        <w:t xml:space="preserve">1. </w:t>
      </w:r>
      <w:r>
        <w:rPr>
          <w:rStyle w:val="FontStyle12"/>
          <w:i/>
          <w:sz w:val="24"/>
          <w:szCs w:val="24"/>
        </w:rPr>
        <w:t>Исполнитель</w:t>
      </w:r>
      <w:r>
        <w:rPr>
          <w:rStyle w:val="FontStyle13"/>
          <w:sz w:val="24"/>
          <w:szCs w:val="24"/>
        </w:rPr>
        <w:t xml:space="preserve"> на момент заключения и/или при исполнении </w:t>
      </w:r>
      <w:r>
        <w:rPr>
          <w:rStyle w:val="FontStyle12"/>
          <w:sz w:val="24"/>
          <w:szCs w:val="24"/>
        </w:rPr>
        <w:t xml:space="preserve">договора </w:t>
      </w:r>
      <w:r>
        <w:rPr>
          <w:rStyle w:val="FontStyle11"/>
          <w:rFonts w:ascii="Times New Roman" w:cs="Times New Roman" w:hint="default"/>
          <w:sz w:val="24"/>
          <w:szCs w:val="24"/>
        </w:rPr>
        <w:t xml:space="preserve">от «__» ____________ 20__ г. </w:t>
      </w:r>
      <w:r>
        <w:rPr>
          <w:rStyle w:val="FontStyle12"/>
          <w:sz w:val="24"/>
          <w:szCs w:val="24"/>
        </w:rPr>
        <w:t xml:space="preserve">№ __, </w:t>
      </w:r>
      <w:r>
        <w:rPr>
          <w:rStyle w:val="FontStyle11"/>
          <w:rFonts w:ascii="Times New Roman" w:cs="Times New Roman" w:hint="default"/>
          <w:sz w:val="24"/>
          <w:szCs w:val="24"/>
        </w:rPr>
        <w:t xml:space="preserve">(далее также – Договор, настоящий Договор) заключенного с ПАО «ТрансКонтейнер» (далее – </w:t>
      </w:r>
      <w:r>
        <w:rPr>
          <w:rStyle w:val="FontStyle11"/>
          <w:rFonts w:ascii="Times New Roman" w:cs="Times New Roman" w:hint="default"/>
          <w:i/>
          <w:sz w:val="24"/>
          <w:szCs w:val="24"/>
        </w:rPr>
        <w:t>Заказчик</w:t>
      </w:r>
      <w:r>
        <w:rPr>
          <w:rStyle w:val="FontStyle11"/>
          <w:rFonts w:ascii="Times New Roman" w:cs="Times New Roman" w:hint="default"/>
          <w:sz w:val="24"/>
          <w:szCs w:val="24"/>
        </w:rPr>
        <w:t xml:space="preserve">), </w:t>
      </w:r>
      <w:r>
        <w:rPr>
          <w:rStyle w:val="FontStyle12"/>
          <w:sz w:val="24"/>
          <w:szCs w:val="24"/>
        </w:rPr>
        <w:t>гарантирует (заверяет), что:</w:t>
      </w:r>
    </w:p>
    <w:p w14:paraId="5B04443C" w14:textId="77777777" w:rsidR="00C81787" w:rsidRDefault="00A922AA">
      <w:pPr>
        <w:pStyle w:val="Style1"/>
        <w:spacing w:line="240" w:lineRule="auto"/>
        <w:ind w:firstLine="851"/>
        <w:rPr>
          <w:rStyle w:val="FontStyle12"/>
          <w:sz w:val="24"/>
          <w:szCs w:val="24"/>
        </w:rPr>
      </w:pPr>
      <w:r>
        <w:t>Исполнитель является надлежащим образом созданным юридическим лицом, действующим в соответствии с законодательством Российской Федерации;</w:t>
      </w:r>
    </w:p>
    <w:p w14:paraId="4DBAA5A3" w14:textId="77777777" w:rsidR="00C81787" w:rsidRDefault="00A922AA">
      <w:pPr>
        <w:pStyle w:val="Style1"/>
        <w:spacing w:before="5" w:line="240" w:lineRule="auto"/>
        <w:ind w:left="5" w:right="10" w:firstLine="854"/>
        <w:rPr>
          <w:rStyle w:val="FontStyle12"/>
          <w:sz w:val="24"/>
          <w:szCs w:val="24"/>
        </w:rPr>
      </w:pPr>
      <w:r>
        <w:rPr>
          <w:rStyle w:val="FontStyle12"/>
          <w:sz w:val="24"/>
          <w:szCs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0C713104" w14:textId="77777777" w:rsidR="00C81787" w:rsidRDefault="00A922AA">
      <w:pPr>
        <w:pStyle w:val="Style1"/>
        <w:spacing w:line="240" w:lineRule="auto"/>
        <w:ind w:left="10" w:right="14" w:firstLine="840"/>
        <w:rPr>
          <w:rStyle w:val="FontStyle12"/>
          <w:sz w:val="24"/>
          <w:szCs w:val="24"/>
        </w:rPr>
      </w:pPr>
      <w:r>
        <w:rPr>
          <w:rStyle w:val="FontStyle12"/>
          <w:sz w:val="24"/>
          <w:szCs w:val="24"/>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6D720EE9" w14:textId="77777777" w:rsidR="00C81787" w:rsidRDefault="00A922AA">
      <w:pPr>
        <w:pStyle w:val="Style1"/>
        <w:spacing w:line="240" w:lineRule="auto"/>
        <w:ind w:left="10" w:right="10"/>
        <w:rPr>
          <w:rStyle w:val="FontStyle12"/>
          <w:sz w:val="24"/>
          <w:szCs w:val="24"/>
        </w:rPr>
      </w:pPr>
      <w:r>
        <w:rPr>
          <w:rStyle w:val="FontStyle12"/>
          <w:sz w:val="24"/>
          <w:szCs w:val="24"/>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4BB30425" w14:textId="77777777" w:rsidR="00C81787" w:rsidRDefault="00A922AA">
      <w:pPr>
        <w:pStyle w:val="Style1"/>
        <w:spacing w:line="240" w:lineRule="auto"/>
        <w:ind w:left="19" w:right="10" w:firstLine="835"/>
        <w:rPr>
          <w:rStyle w:val="FontStyle12"/>
          <w:sz w:val="24"/>
          <w:szCs w:val="24"/>
        </w:rPr>
      </w:pPr>
      <w:r>
        <w:rPr>
          <w:rStyle w:val="FontStyle12"/>
          <w:sz w:val="24"/>
          <w:szCs w:val="24"/>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2DB2D0E4" w14:textId="77777777" w:rsidR="00C81787" w:rsidRDefault="00A922AA">
      <w:pPr>
        <w:pStyle w:val="Style1"/>
        <w:spacing w:line="240" w:lineRule="auto"/>
        <w:ind w:left="19" w:right="10" w:firstLine="835"/>
        <w:rPr>
          <w:rStyle w:val="FontStyle12"/>
          <w:sz w:val="24"/>
          <w:szCs w:val="24"/>
        </w:rPr>
      </w:pPr>
      <w:r>
        <w:rPr>
          <w:rStyle w:val="FontStyle12"/>
          <w:sz w:val="24"/>
          <w:szCs w:val="24"/>
        </w:rPr>
        <w:t>не совершает сделок (операций) основной целью которых являются неуплата (неполная уплата) и (или) зачет (возврат) суммы налога;</w:t>
      </w:r>
    </w:p>
    <w:p w14:paraId="40047F50" w14:textId="77777777" w:rsidR="00C81787" w:rsidRDefault="00A922AA">
      <w:pPr>
        <w:pStyle w:val="Style1"/>
        <w:spacing w:line="240" w:lineRule="auto"/>
        <w:ind w:left="19" w:right="10" w:firstLine="840"/>
        <w:rPr>
          <w:rStyle w:val="FontStyle12"/>
          <w:sz w:val="24"/>
          <w:szCs w:val="24"/>
        </w:rPr>
      </w:pPr>
      <w:r>
        <w:rPr>
          <w:rStyle w:val="FontStyle12"/>
          <w:sz w:val="24"/>
          <w:szCs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0794FAA8" w14:textId="77777777" w:rsidR="00C81787" w:rsidRDefault="00A922AA">
      <w:pPr>
        <w:pStyle w:val="Style1"/>
        <w:spacing w:line="240" w:lineRule="auto"/>
        <w:ind w:left="24" w:right="5" w:firstLine="845"/>
        <w:rPr>
          <w:rStyle w:val="FontStyle12"/>
          <w:sz w:val="24"/>
          <w:szCs w:val="24"/>
        </w:rPr>
      </w:pPr>
      <w:r>
        <w:rPr>
          <w:rStyle w:val="FontStyle12"/>
          <w:sz w:val="24"/>
          <w:szCs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7960A34B" w14:textId="77777777" w:rsidR="00C81787" w:rsidRDefault="00A922AA">
      <w:pPr>
        <w:pStyle w:val="Style1"/>
        <w:spacing w:line="240" w:lineRule="auto"/>
        <w:ind w:left="24" w:firstLine="845"/>
        <w:rPr>
          <w:rStyle w:val="FontStyle12"/>
          <w:sz w:val="24"/>
          <w:szCs w:val="24"/>
        </w:rPr>
      </w:pPr>
      <w:r>
        <w:rPr>
          <w:rStyle w:val="FontStyle12"/>
          <w:sz w:val="24"/>
          <w:szCs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0B657128" w14:textId="77777777" w:rsidR="00C81787" w:rsidRDefault="00A922AA">
      <w:pPr>
        <w:pStyle w:val="Style1"/>
        <w:spacing w:line="240" w:lineRule="auto"/>
        <w:ind w:left="24" w:firstLine="684"/>
        <w:rPr>
          <w:rStyle w:val="FontStyle12"/>
          <w:sz w:val="24"/>
          <w:szCs w:val="24"/>
        </w:rPr>
      </w:pPr>
      <w:r>
        <w:rPr>
          <w:rStyle w:val="FontStyle12"/>
          <w:sz w:val="24"/>
          <w:szCs w:val="24"/>
        </w:rPr>
        <w:t xml:space="preserve">принимает исполнения обязательств по сделкам лишь от лиц, являющихся стороной договора, заключенного с </w:t>
      </w:r>
      <w:r>
        <w:rPr>
          <w:rStyle w:val="FontStyle12"/>
          <w:i/>
          <w:sz w:val="24"/>
          <w:szCs w:val="24"/>
        </w:rPr>
        <w:t>Исполнителем</w:t>
      </w:r>
      <w:r>
        <w:rPr>
          <w:rStyle w:val="FontStyle12"/>
          <w:sz w:val="24"/>
          <w:szCs w:val="24"/>
        </w:rPr>
        <w:t xml:space="preserve">  и (или) лиц, которым обязательство по исполнению сделки (операции) передано по договору или закону;</w:t>
      </w:r>
    </w:p>
    <w:p w14:paraId="4DB2B737" w14:textId="77777777" w:rsidR="00C81787" w:rsidRDefault="00A922AA">
      <w:pPr>
        <w:pStyle w:val="Style1"/>
        <w:spacing w:line="240" w:lineRule="auto"/>
        <w:ind w:left="24"/>
        <w:rPr>
          <w:rStyle w:val="FontStyle13"/>
          <w:sz w:val="24"/>
          <w:szCs w:val="24"/>
        </w:rPr>
      </w:pPr>
      <w:r>
        <w:rPr>
          <w:rStyle w:val="FontStyle12"/>
          <w:sz w:val="24"/>
          <w:szCs w:val="24"/>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Pr>
          <w:rStyle w:val="FontStyle12"/>
          <w:i/>
          <w:sz w:val="24"/>
          <w:szCs w:val="24"/>
        </w:rPr>
        <w:t>Заказчику</w:t>
      </w:r>
      <w:r>
        <w:rPr>
          <w:rStyle w:val="FontStyle13"/>
          <w:sz w:val="24"/>
          <w:szCs w:val="24"/>
        </w:rPr>
        <w:t>;</w:t>
      </w:r>
    </w:p>
    <w:p w14:paraId="5C2B8ED9" w14:textId="77777777" w:rsidR="00C81787" w:rsidRDefault="00A922AA">
      <w:pPr>
        <w:pStyle w:val="Style1"/>
        <w:spacing w:line="240" w:lineRule="auto"/>
        <w:ind w:left="14" w:right="19" w:firstLine="830"/>
        <w:rPr>
          <w:rStyle w:val="FontStyle12"/>
          <w:sz w:val="24"/>
          <w:szCs w:val="24"/>
        </w:rPr>
      </w:pPr>
      <w:r>
        <w:rPr>
          <w:rStyle w:val="FontStyle12"/>
          <w:sz w:val="24"/>
          <w:szCs w:val="24"/>
        </w:rPr>
        <w:t>лица, подписывающие от его имени первичные документы и счета-фактуры, имеют на это все необходимые полномочия.</w:t>
      </w:r>
    </w:p>
    <w:p w14:paraId="0E13FAD2" w14:textId="77777777" w:rsidR="00C81787" w:rsidRDefault="00A922AA">
      <w:pPr>
        <w:pStyle w:val="Style5"/>
        <w:tabs>
          <w:tab w:val="left" w:pos="1272"/>
        </w:tabs>
        <w:spacing w:line="240" w:lineRule="auto"/>
        <w:ind w:right="14"/>
        <w:rPr>
          <w:rStyle w:val="FontStyle12"/>
          <w:sz w:val="24"/>
          <w:szCs w:val="24"/>
        </w:rPr>
      </w:pPr>
      <w:r>
        <w:rPr>
          <w:rStyle w:val="FontStyle12"/>
          <w:sz w:val="24"/>
          <w:szCs w:val="24"/>
        </w:rPr>
        <w:t xml:space="preserve">2. В соответствии со ст. 406.1 Гражданского кодекса Российской Федерации (далее </w:t>
      </w:r>
      <w:r>
        <w:rPr>
          <w:rStyle w:val="FontStyle11"/>
          <w:rFonts w:ascii="Times New Roman" w:cs="Times New Roman" w:hint="default"/>
          <w:sz w:val="24"/>
          <w:szCs w:val="24"/>
        </w:rPr>
        <w:t xml:space="preserve">– </w:t>
      </w:r>
      <w:r>
        <w:rPr>
          <w:rStyle w:val="FontStyle12"/>
          <w:sz w:val="24"/>
          <w:szCs w:val="24"/>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rPr>
          <w:rStyle w:val="FontStyle12"/>
          <w:i/>
          <w:sz w:val="24"/>
          <w:szCs w:val="24"/>
        </w:rPr>
        <w:t>Заказчика</w:t>
      </w:r>
      <w:r>
        <w:rPr>
          <w:rStyle w:val="FontStyle12"/>
          <w:sz w:val="24"/>
          <w:szCs w:val="24"/>
        </w:rPr>
        <w:t xml:space="preserve"> налоговый орган:</w:t>
      </w:r>
    </w:p>
    <w:p w14:paraId="2F89F18E" w14:textId="77777777" w:rsidR="00C81787" w:rsidRDefault="00A922AA">
      <w:pPr>
        <w:pStyle w:val="Style5"/>
        <w:tabs>
          <w:tab w:val="left" w:pos="1272"/>
        </w:tabs>
        <w:spacing w:line="240" w:lineRule="auto"/>
        <w:ind w:right="14"/>
        <w:rPr>
          <w:rStyle w:val="FontStyle12"/>
          <w:sz w:val="24"/>
          <w:szCs w:val="24"/>
        </w:rPr>
      </w:pPr>
      <w:r>
        <w:rPr>
          <w:rStyle w:val="FontStyle12"/>
          <w:sz w:val="24"/>
          <w:szCs w:val="24"/>
        </w:rPr>
        <w:t>2.1.</w:t>
      </w:r>
      <w:r>
        <w:rPr>
          <w:rStyle w:val="FontStyle12"/>
          <w:sz w:val="24"/>
          <w:szCs w:val="24"/>
        </w:rPr>
        <w:tab/>
        <w:t xml:space="preserve"> установит получение </w:t>
      </w:r>
      <w:r>
        <w:rPr>
          <w:rStyle w:val="FontStyle12"/>
          <w:i/>
          <w:sz w:val="24"/>
          <w:szCs w:val="24"/>
        </w:rPr>
        <w:t>Заказчиком</w:t>
      </w:r>
      <w:r>
        <w:rPr>
          <w:rStyle w:val="FontStyle12"/>
          <w:sz w:val="24"/>
          <w:szCs w:val="24"/>
        </w:rPr>
        <w:t xml:space="preserve"> необоснованной налоговой выгоды в связи с </w:t>
      </w:r>
      <w:r>
        <w:rPr>
          <w:rStyle w:val="FontStyle12"/>
          <w:sz w:val="24"/>
          <w:szCs w:val="24"/>
        </w:rPr>
        <w:lastRenderedPageBreak/>
        <w:t>исполнением Договора и/или</w:t>
      </w:r>
    </w:p>
    <w:p w14:paraId="5A048EF4" w14:textId="77777777" w:rsidR="00C81787" w:rsidRDefault="00A922AA">
      <w:pPr>
        <w:pStyle w:val="Style5"/>
        <w:tabs>
          <w:tab w:val="left" w:pos="1272"/>
        </w:tabs>
        <w:spacing w:line="240" w:lineRule="auto"/>
        <w:ind w:right="14"/>
        <w:rPr>
          <w:rStyle w:val="FontStyle12"/>
          <w:sz w:val="24"/>
          <w:szCs w:val="24"/>
        </w:rPr>
      </w:pPr>
      <w:r>
        <w:rPr>
          <w:rStyle w:val="FontStyle12"/>
          <w:sz w:val="24"/>
          <w:szCs w:val="24"/>
        </w:rPr>
        <w:t>2.2.</w:t>
      </w:r>
      <w:r>
        <w:rPr>
          <w:rStyle w:val="FontStyle12"/>
          <w:sz w:val="24"/>
          <w:szCs w:val="24"/>
        </w:rPr>
        <w:tab/>
        <w:t xml:space="preserve"> признает неправомерным учет расходов </w:t>
      </w:r>
      <w:r>
        <w:rPr>
          <w:rStyle w:val="FontStyle12"/>
          <w:i/>
          <w:sz w:val="24"/>
          <w:szCs w:val="24"/>
        </w:rPr>
        <w:t>Заказчика</w:t>
      </w:r>
      <w:r>
        <w:rPr>
          <w:rStyle w:val="FontStyle12"/>
          <w:sz w:val="24"/>
          <w:szCs w:val="24"/>
        </w:rPr>
        <w:t xml:space="preserve"> на приобретение товаров, работ, услуг или иных объектов гражданских прав по Договору и/или</w:t>
      </w:r>
    </w:p>
    <w:p w14:paraId="7BED1395" w14:textId="77777777" w:rsidR="00C81787" w:rsidRDefault="00A922AA">
      <w:pPr>
        <w:pStyle w:val="Style5"/>
        <w:tabs>
          <w:tab w:val="left" w:pos="1272"/>
        </w:tabs>
        <w:spacing w:line="240" w:lineRule="auto"/>
        <w:ind w:right="14" w:firstLine="851"/>
        <w:rPr>
          <w:rStyle w:val="FontStyle12"/>
          <w:sz w:val="24"/>
          <w:szCs w:val="24"/>
        </w:rPr>
      </w:pPr>
      <w:r>
        <w:rPr>
          <w:rStyle w:val="FontStyle12"/>
          <w:sz w:val="24"/>
          <w:szCs w:val="24"/>
        </w:rPr>
        <w:t>2.3.</w:t>
      </w:r>
      <w:r>
        <w:rPr>
          <w:rStyle w:val="FontStyle12"/>
          <w:sz w:val="24"/>
          <w:szCs w:val="24"/>
        </w:rPr>
        <w:tab/>
        <w:t xml:space="preserve"> признает неправомерным применение</w:t>
      </w:r>
      <w:r>
        <w:rPr>
          <w:rStyle w:val="FontStyle12"/>
          <w:i/>
          <w:sz w:val="24"/>
          <w:szCs w:val="24"/>
        </w:rPr>
        <w:t xml:space="preserve"> Заказчиком</w:t>
      </w:r>
      <w:r>
        <w:rPr>
          <w:rStyle w:val="FontStyle12"/>
          <w:sz w:val="24"/>
          <w:szCs w:val="24"/>
        </w:rPr>
        <w:t xml:space="preserve"> налоговых вычетов в отношении сумм НДС</w:t>
      </w:r>
    </w:p>
    <w:p w14:paraId="51153F60" w14:textId="77777777" w:rsidR="00C81787" w:rsidRDefault="00A922AA">
      <w:pPr>
        <w:pStyle w:val="Style5"/>
        <w:tabs>
          <w:tab w:val="left" w:pos="1272"/>
        </w:tabs>
        <w:spacing w:line="240" w:lineRule="auto"/>
        <w:ind w:right="14" w:firstLine="851"/>
        <w:rPr>
          <w:rStyle w:val="FontStyle13"/>
          <w:i w:val="0"/>
          <w:sz w:val="24"/>
          <w:szCs w:val="24"/>
        </w:rPr>
      </w:pPr>
      <w:r>
        <w:rPr>
          <w:rStyle w:val="FontStyle12"/>
          <w:sz w:val="24"/>
          <w:szCs w:val="24"/>
        </w:rPr>
        <w:t xml:space="preserve">в связи с тем, что </w:t>
      </w:r>
      <w:r>
        <w:rPr>
          <w:rStyle w:val="FontStyle12"/>
          <w:i/>
          <w:sz w:val="24"/>
          <w:szCs w:val="24"/>
        </w:rPr>
        <w:t>Исполнитель</w:t>
      </w:r>
      <w:r>
        <w:rPr>
          <w:rStyle w:val="FontStyle13"/>
          <w:sz w:val="24"/>
          <w:szCs w:val="24"/>
        </w:rPr>
        <w:t>:</w:t>
      </w:r>
    </w:p>
    <w:p w14:paraId="372D36A5" w14:textId="77777777" w:rsidR="00C81787" w:rsidRDefault="00A922AA">
      <w:pPr>
        <w:pStyle w:val="Style5"/>
        <w:tabs>
          <w:tab w:val="left" w:pos="1272"/>
        </w:tabs>
        <w:spacing w:line="240" w:lineRule="auto"/>
        <w:ind w:right="14"/>
        <w:rPr>
          <w:rStyle w:val="FontStyle13"/>
          <w:i w:val="0"/>
          <w:sz w:val="24"/>
          <w:szCs w:val="24"/>
        </w:rPr>
      </w:pPr>
      <w:r>
        <w:rPr>
          <w:rStyle w:val="FontStyle13"/>
          <w:sz w:val="24"/>
          <w:szCs w:val="24"/>
        </w:rPr>
        <w:t>2.4.</w:t>
      </w:r>
      <w:r>
        <w:rPr>
          <w:rStyle w:val="FontStyle13"/>
          <w:sz w:val="24"/>
          <w:szCs w:val="24"/>
        </w:rPr>
        <w:tab/>
        <w:t xml:space="preserve"> нарушал свои налоговые обязанности по отражению в качестве дохода сумм, полученных от </w:t>
      </w:r>
      <w:r>
        <w:rPr>
          <w:rStyle w:val="FontStyle12"/>
          <w:i/>
          <w:sz w:val="24"/>
          <w:szCs w:val="24"/>
        </w:rPr>
        <w:t>Заказчика</w:t>
      </w:r>
      <w:r>
        <w:rPr>
          <w:rStyle w:val="FontStyle12"/>
          <w:sz w:val="24"/>
          <w:szCs w:val="24"/>
        </w:rPr>
        <w:t xml:space="preserve"> </w:t>
      </w:r>
      <w:r>
        <w:rPr>
          <w:rStyle w:val="FontStyle13"/>
          <w:sz w:val="24"/>
          <w:szCs w:val="24"/>
        </w:rPr>
        <w:t>по Договору, а равно по исчислению и перечислению в бюджет НДС и/или</w:t>
      </w:r>
    </w:p>
    <w:p w14:paraId="5C961994" w14:textId="77777777" w:rsidR="00C81787" w:rsidRDefault="00A922AA">
      <w:pPr>
        <w:pStyle w:val="Style5"/>
        <w:tabs>
          <w:tab w:val="left" w:pos="1272"/>
        </w:tabs>
        <w:spacing w:line="240" w:lineRule="auto"/>
        <w:ind w:right="14"/>
        <w:rPr>
          <w:rStyle w:val="FontStyle12"/>
          <w:sz w:val="24"/>
          <w:szCs w:val="24"/>
        </w:rPr>
      </w:pPr>
      <w:r>
        <w:rPr>
          <w:rStyle w:val="FontStyle13"/>
          <w:sz w:val="24"/>
          <w:szCs w:val="24"/>
        </w:rPr>
        <w:t>2.5.</w:t>
      </w:r>
      <w:r>
        <w:rPr>
          <w:rStyle w:val="FontStyle13"/>
          <w:sz w:val="24"/>
          <w:szCs w:val="24"/>
        </w:rPr>
        <w:tab/>
        <w:t xml:space="preserve"> </w:t>
      </w:r>
      <w:r>
        <w:rPr>
          <w:rStyle w:val="FontStyle12"/>
          <w:sz w:val="24"/>
          <w:szCs w:val="24"/>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0560211B" w14:textId="77777777" w:rsidR="00C81787" w:rsidRDefault="00A922AA">
      <w:pPr>
        <w:pStyle w:val="Style5"/>
        <w:tabs>
          <w:tab w:val="left" w:pos="1272"/>
        </w:tabs>
        <w:spacing w:line="240" w:lineRule="auto"/>
        <w:ind w:right="14"/>
        <w:rPr>
          <w:rStyle w:val="FontStyle12"/>
          <w:sz w:val="24"/>
          <w:szCs w:val="24"/>
        </w:rPr>
      </w:pPr>
      <w:r>
        <w:rPr>
          <w:rStyle w:val="FontStyle12"/>
          <w:sz w:val="24"/>
          <w:szCs w:val="24"/>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Pr>
          <w:rStyle w:val="FontStyle12"/>
          <w:i/>
          <w:sz w:val="24"/>
          <w:szCs w:val="24"/>
        </w:rPr>
        <w:t>Исполнителем</w:t>
      </w:r>
      <w:r>
        <w:rPr>
          <w:rStyle w:val="FontStyle12"/>
          <w:sz w:val="24"/>
          <w:szCs w:val="24"/>
        </w:rPr>
        <w:t xml:space="preserve">, то </w:t>
      </w:r>
      <w:r>
        <w:rPr>
          <w:rStyle w:val="FontStyle12"/>
          <w:i/>
          <w:sz w:val="24"/>
          <w:szCs w:val="24"/>
        </w:rPr>
        <w:t>Исполнитель</w:t>
      </w:r>
      <w:r>
        <w:rPr>
          <w:rStyle w:val="FontStyle12"/>
          <w:sz w:val="24"/>
          <w:szCs w:val="24"/>
        </w:rPr>
        <w:t xml:space="preserve"> </w:t>
      </w:r>
      <w:r>
        <w:rPr>
          <w:rStyle w:val="FontStyle13"/>
          <w:sz w:val="24"/>
          <w:szCs w:val="24"/>
        </w:rPr>
        <w:t xml:space="preserve">вправе в течение 10 (десяти) рабочих дней с даты письменного предложения </w:t>
      </w:r>
      <w:r>
        <w:rPr>
          <w:rStyle w:val="FontStyle12"/>
          <w:i/>
          <w:sz w:val="24"/>
          <w:szCs w:val="24"/>
        </w:rPr>
        <w:t>Заказчика</w:t>
      </w:r>
      <w:r>
        <w:rPr>
          <w:rStyle w:val="FontStyle12"/>
          <w:sz w:val="24"/>
          <w:szCs w:val="24"/>
        </w:rPr>
        <w:t xml:space="preserve"> возместить последнему имущественные потери (далее также – Имущественные потери, связанные с налоговой проверкой), определяемые как:</w:t>
      </w:r>
    </w:p>
    <w:p w14:paraId="53E2B038" w14:textId="77777777" w:rsidR="00C81787" w:rsidRDefault="00A922AA">
      <w:pPr>
        <w:pStyle w:val="Style5"/>
        <w:tabs>
          <w:tab w:val="left" w:pos="1272"/>
        </w:tabs>
        <w:spacing w:line="240" w:lineRule="auto"/>
        <w:ind w:right="14"/>
        <w:rPr>
          <w:rStyle w:val="FontStyle12"/>
          <w:sz w:val="24"/>
          <w:szCs w:val="24"/>
        </w:rPr>
      </w:pPr>
      <w:r>
        <w:rPr>
          <w:rStyle w:val="FontStyle12"/>
          <w:sz w:val="24"/>
          <w:szCs w:val="24"/>
        </w:rPr>
        <w:t>2.6.</w:t>
      </w:r>
      <w:r>
        <w:rPr>
          <w:rStyle w:val="FontStyle12"/>
          <w:sz w:val="24"/>
          <w:szCs w:val="24"/>
        </w:rPr>
        <w:tab/>
        <w:t xml:space="preserve"> сумма доначисленного </w:t>
      </w:r>
      <w:r>
        <w:rPr>
          <w:rStyle w:val="FontStyle12"/>
          <w:i/>
          <w:sz w:val="24"/>
          <w:szCs w:val="24"/>
        </w:rPr>
        <w:t>Заказчику</w:t>
      </w:r>
      <w:r>
        <w:rPr>
          <w:rStyle w:val="FontStyle12"/>
          <w:sz w:val="24"/>
          <w:szCs w:val="24"/>
        </w:rPr>
        <w:t xml:space="preserve"> налоговым органом своим решением (далее – Решение налогового органа) налога на прибыль организаций и/или НДС в связи с Эпизодами, связанными с </w:t>
      </w:r>
      <w:r>
        <w:rPr>
          <w:rStyle w:val="FontStyle12"/>
          <w:i/>
          <w:sz w:val="24"/>
          <w:szCs w:val="24"/>
        </w:rPr>
        <w:t xml:space="preserve">Исполнителем </w:t>
      </w:r>
      <w:r>
        <w:rPr>
          <w:rStyle w:val="FontStyle12"/>
          <w:sz w:val="24"/>
          <w:szCs w:val="24"/>
        </w:rPr>
        <w:t>(далее – Доначисленные налоги); плюс</w:t>
      </w:r>
    </w:p>
    <w:p w14:paraId="3A8F4303" w14:textId="77777777" w:rsidR="00C81787" w:rsidRDefault="00A922AA">
      <w:pPr>
        <w:pStyle w:val="Style5"/>
        <w:tabs>
          <w:tab w:val="left" w:pos="1272"/>
        </w:tabs>
        <w:spacing w:line="240" w:lineRule="auto"/>
        <w:ind w:right="14"/>
        <w:rPr>
          <w:rStyle w:val="FontStyle12"/>
          <w:sz w:val="24"/>
          <w:szCs w:val="24"/>
        </w:rPr>
      </w:pPr>
      <w:r>
        <w:rPr>
          <w:rStyle w:val="FontStyle12"/>
          <w:sz w:val="24"/>
          <w:szCs w:val="24"/>
        </w:rPr>
        <w:t>2.7.</w:t>
      </w:r>
      <w:r>
        <w:rPr>
          <w:rStyle w:val="FontStyle12"/>
          <w:sz w:val="24"/>
          <w:szCs w:val="24"/>
        </w:rPr>
        <w:tab/>
        <w:t xml:space="preserve"> сумма начисленных </w:t>
      </w:r>
      <w:r>
        <w:rPr>
          <w:rStyle w:val="FontStyle12"/>
          <w:i/>
          <w:sz w:val="24"/>
          <w:szCs w:val="24"/>
        </w:rPr>
        <w:t>Заказчику</w:t>
      </w:r>
      <w:r>
        <w:rPr>
          <w:rStyle w:val="FontStyle12"/>
          <w:sz w:val="24"/>
          <w:szCs w:val="24"/>
        </w:rPr>
        <w:t xml:space="preserve"> пеней на сумму Доначисленных налогов (далее – Пени); плюс</w:t>
      </w:r>
    </w:p>
    <w:p w14:paraId="250AAECC" w14:textId="77777777" w:rsidR="00C81787" w:rsidRDefault="00A922AA">
      <w:pPr>
        <w:pStyle w:val="Style1"/>
        <w:spacing w:line="240" w:lineRule="auto"/>
        <w:ind w:left="10" w:right="10" w:firstLine="840"/>
        <w:rPr>
          <w:rStyle w:val="FontStyle12"/>
          <w:sz w:val="24"/>
          <w:szCs w:val="24"/>
        </w:rPr>
      </w:pPr>
      <w:r>
        <w:rPr>
          <w:rStyle w:val="FontStyle12"/>
          <w:sz w:val="24"/>
          <w:szCs w:val="24"/>
        </w:rPr>
        <w:t>2.8.</w:t>
      </w:r>
      <w:r>
        <w:rPr>
          <w:rStyle w:val="FontStyle12"/>
          <w:sz w:val="24"/>
          <w:szCs w:val="24"/>
        </w:rPr>
        <w:tab/>
        <w:t xml:space="preserve">штрафы начисленные </w:t>
      </w:r>
      <w:r>
        <w:rPr>
          <w:rStyle w:val="FontStyle12"/>
          <w:i/>
          <w:sz w:val="24"/>
          <w:szCs w:val="24"/>
        </w:rPr>
        <w:t>Заказчику</w:t>
      </w:r>
      <w:r>
        <w:rPr>
          <w:rStyle w:val="FontStyle12"/>
          <w:sz w:val="24"/>
          <w:szCs w:val="24"/>
        </w:rPr>
        <w:t xml:space="preserve"> за соответствующие налоговые нарушения в связи с неуплатой ею Доначисленных налогов (далее – Штрафы).</w:t>
      </w:r>
    </w:p>
    <w:p w14:paraId="25E08062" w14:textId="77777777" w:rsidR="00C81787" w:rsidRDefault="00A922AA">
      <w:pPr>
        <w:pStyle w:val="Style1"/>
        <w:spacing w:line="240" w:lineRule="auto"/>
        <w:ind w:left="10" w:right="10" w:firstLine="840"/>
        <w:rPr>
          <w:rStyle w:val="FontStyle12"/>
          <w:sz w:val="24"/>
          <w:szCs w:val="24"/>
        </w:rPr>
      </w:pPr>
      <w:r>
        <w:rPr>
          <w:rStyle w:val="FontStyle12"/>
          <w:sz w:val="24"/>
          <w:szCs w:val="24"/>
        </w:rPr>
        <w:t>3.</w:t>
      </w:r>
      <w:r>
        <w:rPr>
          <w:rStyle w:val="FontStyle12"/>
          <w:sz w:val="24"/>
          <w:szCs w:val="24"/>
        </w:rPr>
        <w:tab/>
        <w:t xml:space="preserve">Стороны, в соответствии со ст. 406.1 ГК РФ также договорились, что в случае предъявления </w:t>
      </w:r>
      <w:r>
        <w:rPr>
          <w:rStyle w:val="FontStyle12"/>
          <w:i/>
          <w:sz w:val="24"/>
          <w:szCs w:val="24"/>
        </w:rPr>
        <w:t>Заказчику</w:t>
      </w:r>
      <w:r>
        <w:rPr>
          <w:rStyle w:val="FontStyle12"/>
          <w:sz w:val="24"/>
          <w:szCs w:val="24"/>
        </w:rPr>
        <w:t xml:space="preserve"> третьими лицами (для целей настоящего Договора) – лицами, приобретавшими у </w:t>
      </w:r>
      <w:r>
        <w:rPr>
          <w:rStyle w:val="FontStyle12"/>
          <w:i/>
          <w:sz w:val="24"/>
          <w:szCs w:val="24"/>
        </w:rPr>
        <w:t>Заказчика</w:t>
      </w:r>
      <w:r>
        <w:rPr>
          <w:rStyle w:val="FontStyle12"/>
          <w:sz w:val="24"/>
          <w:szCs w:val="24"/>
        </w:rPr>
        <w:t xml:space="preserve"> товары результаты работ, (услуг), имущественные права являющиеся объектом настоящего Договора, имущественных требований:</w:t>
      </w:r>
    </w:p>
    <w:p w14:paraId="30A9F2E3" w14:textId="77777777" w:rsidR="00C81787" w:rsidRDefault="00A922AA">
      <w:pPr>
        <w:pStyle w:val="Style5"/>
        <w:tabs>
          <w:tab w:val="left" w:pos="1272"/>
        </w:tabs>
        <w:spacing w:line="240" w:lineRule="auto"/>
        <w:ind w:right="14"/>
        <w:rPr>
          <w:rStyle w:val="FontStyle12"/>
          <w:sz w:val="24"/>
          <w:szCs w:val="24"/>
        </w:rPr>
      </w:pPr>
      <w:r>
        <w:rPr>
          <w:rStyle w:val="FontStyle12"/>
          <w:sz w:val="24"/>
          <w:szCs w:val="24"/>
        </w:rPr>
        <w:t>3.1.</w:t>
      </w:r>
      <w:r>
        <w:rPr>
          <w:rStyle w:val="FontStyle12"/>
          <w:sz w:val="24"/>
          <w:szCs w:val="24"/>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02D7CCA7" w14:textId="77777777" w:rsidR="00C81787" w:rsidRDefault="00A922AA">
      <w:pPr>
        <w:pStyle w:val="Style5"/>
        <w:tabs>
          <w:tab w:val="left" w:pos="1272"/>
        </w:tabs>
        <w:spacing w:line="240" w:lineRule="auto"/>
        <w:ind w:right="14"/>
        <w:rPr>
          <w:rStyle w:val="FontStyle12"/>
          <w:sz w:val="24"/>
          <w:szCs w:val="24"/>
        </w:rPr>
      </w:pPr>
      <w:r>
        <w:rPr>
          <w:rStyle w:val="FontStyle12"/>
          <w:sz w:val="24"/>
          <w:szCs w:val="24"/>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Pr>
          <w:rStyle w:val="FontStyle12"/>
          <w:i/>
          <w:sz w:val="24"/>
          <w:szCs w:val="24"/>
        </w:rPr>
        <w:t>Заказчика</w:t>
      </w:r>
      <w:r>
        <w:rPr>
          <w:rStyle w:val="FontStyle12"/>
          <w:sz w:val="24"/>
          <w:szCs w:val="24"/>
        </w:rPr>
        <w:t xml:space="preserve">), то </w:t>
      </w:r>
      <w:r>
        <w:rPr>
          <w:rStyle w:val="FontStyle12"/>
          <w:i/>
          <w:sz w:val="24"/>
          <w:szCs w:val="24"/>
        </w:rPr>
        <w:t>Исполнитель</w:t>
      </w:r>
      <w:r>
        <w:rPr>
          <w:rStyle w:val="FontStyle12"/>
          <w:sz w:val="24"/>
          <w:szCs w:val="24"/>
        </w:rPr>
        <w:t xml:space="preserve"> </w:t>
      </w:r>
      <w:r>
        <w:rPr>
          <w:rStyle w:val="FontStyle13"/>
          <w:sz w:val="24"/>
          <w:szCs w:val="24"/>
        </w:rPr>
        <w:t xml:space="preserve">обязан в течение 10 (десять) рабочих дней с даты письменного требования </w:t>
      </w:r>
      <w:r>
        <w:rPr>
          <w:rStyle w:val="FontStyle12"/>
          <w:i/>
          <w:sz w:val="24"/>
          <w:szCs w:val="24"/>
        </w:rPr>
        <w:t>Заказчика</w:t>
      </w:r>
      <w:r>
        <w:rPr>
          <w:rStyle w:val="FontStyle12"/>
          <w:sz w:val="24"/>
          <w:szCs w:val="24"/>
        </w:rPr>
        <w:t xml:space="preserve"> возместить последнему Имущественные потери, связанные с нарушением имущественных прав третьих лиц.</w:t>
      </w:r>
    </w:p>
    <w:p w14:paraId="2BD2E282" w14:textId="77777777" w:rsidR="00C81787" w:rsidRDefault="00A922AA">
      <w:pPr>
        <w:pStyle w:val="Style5"/>
        <w:tabs>
          <w:tab w:val="left" w:pos="1133"/>
        </w:tabs>
        <w:spacing w:line="240" w:lineRule="auto"/>
        <w:ind w:left="5" w:firstLine="854"/>
        <w:rPr>
          <w:rStyle w:val="FontStyle12"/>
          <w:sz w:val="24"/>
          <w:szCs w:val="24"/>
        </w:rPr>
      </w:pPr>
      <w:r>
        <w:rPr>
          <w:rStyle w:val="FontStyle12"/>
          <w:sz w:val="24"/>
          <w:szCs w:val="24"/>
        </w:rPr>
        <w:t>4.</w:t>
      </w:r>
      <w:r>
        <w:rPr>
          <w:rStyle w:val="FontStyle12"/>
          <w:sz w:val="24"/>
          <w:szCs w:val="24"/>
        </w:rPr>
        <w:tab/>
        <w:t xml:space="preserve">В соответствии со ст. 406.1 ГК РФ Стороны также предусмотрели, что в случае не реализации </w:t>
      </w:r>
      <w:r>
        <w:rPr>
          <w:rStyle w:val="FontStyle12"/>
          <w:i/>
          <w:sz w:val="24"/>
          <w:szCs w:val="24"/>
        </w:rPr>
        <w:t>Исполнителем</w:t>
      </w:r>
      <w:r>
        <w:rPr>
          <w:rStyle w:val="FontStyle12"/>
          <w:sz w:val="24"/>
          <w:szCs w:val="24"/>
        </w:rPr>
        <w:t xml:space="preserve"> права, указанного в пункте 2.5 настоящей Налоговой оговорки, на возмещение </w:t>
      </w:r>
      <w:r>
        <w:rPr>
          <w:rStyle w:val="FontStyle12"/>
          <w:i/>
          <w:sz w:val="24"/>
          <w:szCs w:val="24"/>
        </w:rPr>
        <w:t xml:space="preserve">Заказчику </w:t>
      </w:r>
      <w:r>
        <w:rPr>
          <w:rStyle w:val="FontStyle12"/>
          <w:sz w:val="24"/>
          <w:szCs w:val="24"/>
        </w:rPr>
        <w:t xml:space="preserve">Имущественных потерь, связанных с налоговой проверкой, </w:t>
      </w:r>
      <w:r>
        <w:rPr>
          <w:rStyle w:val="FontStyle12"/>
          <w:i/>
          <w:sz w:val="24"/>
          <w:szCs w:val="24"/>
        </w:rPr>
        <w:t>Заказчик</w:t>
      </w:r>
      <w:r>
        <w:rPr>
          <w:rStyle w:val="FontStyle12"/>
          <w:sz w:val="24"/>
          <w:szCs w:val="24"/>
        </w:rPr>
        <w:t xml:space="preserve"> вправе оспорить Решение налогового органа в установленном законом порядке и в этом случае </w:t>
      </w:r>
      <w:r>
        <w:rPr>
          <w:rStyle w:val="FontStyle12"/>
          <w:i/>
          <w:sz w:val="24"/>
          <w:szCs w:val="24"/>
        </w:rPr>
        <w:t>Исполнитель</w:t>
      </w:r>
      <w:r>
        <w:rPr>
          <w:rStyle w:val="FontStyle13"/>
          <w:sz w:val="24"/>
          <w:szCs w:val="24"/>
        </w:rPr>
        <w:t xml:space="preserve"> </w:t>
      </w:r>
      <w:r>
        <w:rPr>
          <w:rStyle w:val="FontStyle12"/>
          <w:sz w:val="24"/>
          <w:szCs w:val="24"/>
        </w:rPr>
        <w:t xml:space="preserve">будет обязан возместить </w:t>
      </w:r>
      <w:r>
        <w:rPr>
          <w:rStyle w:val="FontStyle12"/>
          <w:i/>
          <w:sz w:val="24"/>
          <w:szCs w:val="24"/>
        </w:rPr>
        <w:t>Заказчику</w:t>
      </w:r>
      <w:r>
        <w:rPr>
          <w:rStyle w:val="FontStyle12"/>
          <w:sz w:val="24"/>
          <w:szCs w:val="24"/>
        </w:rPr>
        <w:t xml:space="preserve"> имущественные потери, в течение 10 (десяти) рабочих дней с даты письменного требования </w:t>
      </w:r>
      <w:r>
        <w:rPr>
          <w:rStyle w:val="FontStyle12"/>
          <w:i/>
          <w:sz w:val="24"/>
          <w:szCs w:val="24"/>
        </w:rPr>
        <w:t>Заказчика</w:t>
      </w:r>
      <w:r>
        <w:rPr>
          <w:rStyle w:val="FontStyle12"/>
          <w:sz w:val="24"/>
          <w:szCs w:val="24"/>
        </w:rPr>
        <w:t xml:space="preserve"> об этом (с приложением копии Решения налогового органа и копии вступившего в силу судебного акта (-</w:t>
      </w:r>
      <w:proofErr w:type="spellStart"/>
      <w:r>
        <w:rPr>
          <w:rStyle w:val="FontStyle12"/>
          <w:sz w:val="24"/>
          <w:szCs w:val="24"/>
        </w:rPr>
        <w:t>ов</w:t>
      </w:r>
      <w:proofErr w:type="spellEnd"/>
      <w:r>
        <w:rPr>
          <w:rStyle w:val="FontStyle12"/>
          <w:sz w:val="24"/>
          <w:szCs w:val="24"/>
        </w:rPr>
        <w:t xml:space="preserve">), принятого (-ых) по результатам оспаривания </w:t>
      </w:r>
      <w:r>
        <w:rPr>
          <w:rStyle w:val="FontStyle12"/>
          <w:i/>
          <w:sz w:val="24"/>
          <w:szCs w:val="24"/>
        </w:rPr>
        <w:t>Заказчиком</w:t>
      </w:r>
      <w:r>
        <w:rPr>
          <w:rStyle w:val="FontStyle12"/>
          <w:sz w:val="24"/>
          <w:szCs w:val="24"/>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Pr>
          <w:rStyle w:val="FontStyle12"/>
          <w:i/>
          <w:sz w:val="24"/>
          <w:szCs w:val="24"/>
        </w:rPr>
        <w:t>Исполнителем</w:t>
      </w:r>
      <w:r>
        <w:rPr>
          <w:rStyle w:val="FontStyle12"/>
          <w:sz w:val="24"/>
          <w:szCs w:val="24"/>
        </w:rPr>
        <w:t>), определяемые как:</w:t>
      </w:r>
    </w:p>
    <w:p w14:paraId="544865C7" w14:textId="77777777" w:rsidR="00C81787" w:rsidRDefault="00A922AA">
      <w:pPr>
        <w:pStyle w:val="Style5"/>
        <w:tabs>
          <w:tab w:val="left" w:pos="1133"/>
        </w:tabs>
        <w:spacing w:line="240" w:lineRule="auto"/>
        <w:ind w:left="6" w:firstLine="856"/>
        <w:rPr>
          <w:rStyle w:val="FontStyle12"/>
          <w:sz w:val="24"/>
          <w:szCs w:val="24"/>
        </w:rPr>
      </w:pPr>
      <w:r>
        <w:rPr>
          <w:rStyle w:val="FontStyle12"/>
          <w:sz w:val="24"/>
          <w:szCs w:val="24"/>
        </w:rPr>
        <w:t>4.1.</w:t>
      </w:r>
      <w:r>
        <w:rPr>
          <w:rStyle w:val="FontStyle12"/>
          <w:sz w:val="24"/>
          <w:szCs w:val="24"/>
        </w:rPr>
        <w:tab/>
        <w:t>такие Доначисленные налоги, Пени и Штрафы с учетом возможных корректировок в соответствии с вступившим в законную силу решением суда по делу</w:t>
      </w:r>
      <w:r>
        <w:rPr>
          <w:rStyle w:val="FontStyle12"/>
          <w:sz w:val="24"/>
          <w:szCs w:val="24"/>
        </w:rPr>
        <w:br/>
        <w:t>(-</w:t>
      </w:r>
      <w:proofErr w:type="spellStart"/>
      <w:r>
        <w:rPr>
          <w:rStyle w:val="FontStyle12"/>
          <w:sz w:val="24"/>
          <w:szCs w:val="24"/>
        </w:rPr>
        <w:t>ам</w:t>
      </w:r>
      <w:proofErr w:type="spellEnd"/>
      <w:r>
        <w:rPr>
          <w:rStyle w:val="FontStyle12"/>
          <w:sz w:val="24"/>
          <w:szCs w:val="24"/>
        </w:rPr>
        <w:t xml:space="preserve">), в рамках которого (-ых) </w:t>
      </w:r>
      <w:r>
        <w:rPr>
          <w:rStyle w:val="FontStyle12"/>
          <w:i/>
          <w:sz w:val="24"/>
          <w:szCs w:val="24"/>
        </w:rPr>
        <w:t>Заказчик</w:t>
      </w:r>
      <w:r>
        <w:rPr>
          <w:rStyle w:val="FontStyle12"/>
          <w:sz w:val="24"/>
          <w:szCs w:val="24"/>
        </w:rPr>
        <w:t xml:space="preserve"> предпринял добросовестные усилия по оспариванию </w:t>
      </w:r>
      <w:r>
        <w:rPr>
          <w:rStyle w:val="FontStyle12"/>
          <w:sz w:val="24"/>
          <w:szCs w:val="24"/>
        </w:rPr>
        <w:lastRenderedPageBreak/>
        <w:t>Решения налогового органа, а также</w:t>
      </w:r>
    </w:p>
    <w:p w14:paraId="787557E2" w14:textId="77777777" w:rsidR="00C81787" w:rsidRDefault="00A922AA">
      <w:pPr>
        <w:pStyle w:val="Style5"/>
        <w:tabs>
          <w:tab w:val="left" w:pos="1133"/>
        </w:tabs>
        <w:spacing w:line="240" w:lineRule="auto"/>
        <w:ind w:left="6" w:firstLine="856"/>
        <w:rPr>
          <w:rStyle w:val="FontStyle12"/>
          <w:sz w:val="24"/>
          <w:szCs w:val="24"/>
        </w:rPr>
      </w:pPr>
      <w:r>
        <w:rPr>
          <w:rStyle w:val="FontStyle12"/>
          <w:sz w:val="24"/>
          <w:szCs w:val="24"/>
        </w:rPr>
        <w:t>4.2.</w:t>
      </w:r>
      <w:r>
        <w:rPr>
          <w:rStyle w:val="FontStyle12"/>
          <w:sz w:val="24"/>
          <w:szCs w:val="24"/>
        </w:rPr>
        <w:tab/>
        <w:t xml:space="preserve">судебные расходы </w:t>
      </w:r>
      <w:r>
        <w:rPr>
          <w:rStyle w:val="FontStyle12"/>
          <w:i/>
          <w:sz w:val="24"/>
          <w:szCs w:val="24"/>
        </w:rPr>
        <w:t>Заказчика</w:t>
      </w:r>
      <w:r>
        <w:rPr>
          <w:rStyle w:val="FontStyle12"/>
          <w:sz w:val="24"/>
          <w:szCs w:val="24"/>
        </w:rPr>
        <w:t xml:space="preserve"> в связи с оспариванием Решения налогового органа в полном размере.</w:t>
      </w:r>
    </w:p>
    <w:p w14:paraId="48B97C13" w14:textId="77777777" w:rsidR="00C81787" w:rsidRDefault="00A922AA">
      <w:pPr>
        <w:pStyle w:val="Style5"/>
        <w:tabs>
          <w:tab w:val="left" w:pos="1133"/>
        </w:tabs>
        <w:spacing w:line="240" w:lineRule="auto"/>
        <w:ind w:left="6" w:firstLine="856"/>
        <w:rPr>
          <w:rStyle w:val="FontStyle12"/>
          <w:sz w:val="24"/>
          <w:szCs w:val="24"/>
        </w:rPr>
      </w:pPr>
      <w:r>
        <w:rPr>
          <w:rStyle w:val="FontStyle12"/>
          <w:sz w:val="24"/>
          <w:szCs w:val="24"/>
        </w:rPr>
        <w:t>5.</w:t>
      </w:r>
      <w:r>
        <w:rPr>
          <w:rStyle w:val="FontStyle12"/>
          <w:sz w:val="24"/>
          <w:szCs w:val="24"/>
        </w:rPr>
        <w:tab/>
      </w:r>
      <w:r>
        <w:rPr>
          <w:rStyle w:val="FontStyle12"/>
          <w:i/>
          <w:sz w:val="24"/>
          <w:szCs w:val="24"/>
        </w:rPr>
        <w:t>Исполнитель</w:t>
      </w:r>
      <w:r>
        <w:rPr>
          <w:rStyle w:val="FontStyle12"/>
          <w:sz w:val="24"/>
          <w:szCs w:val="24"/>
        </w:rPr>
        <w:t xml:space="preserve"> признает и соглашается, что </w:t>
      </w:r>
      <w:r>
        <w:rPr>
          <w:rStyle w:val="FontStyle12"/>
          <w:i/>
          <w:sz w:val="24"/>
          <w:szCs w:val="24"/>
        </w:rPr>
        <w:t>Заказчик</w:t>
      </w:r>
      <w:r>
        <w:rPr>
          <w:rStyle w:val="FontStyle12"/>
          <w:sz w:val="24"/>
          <w:szCs w:val="24"/>
        </w:rPr>
        <w:t xml:space="preserve">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rPr>
          <w:rStyle w:val="FontStyle12"/>
          <w:i/>
          <w:sz w:val="24"/>
          <w:szCs w:val="24"/>
        </w:rPr>
        <w:t>Заказчик</w:t>
      </w:r>
      <w:r>
        <w:rPr>
          <w:rStyle w:val="FontStyle12"/>
          <w:sz w:val="24"/>
          <w:szCs w:val="24"/>
        </w:rPr>
        <w:t xml:space="preserve"> оспаривает Решение налогового органа, содержащее Эпизоды, связанные с </w:t>
      </w:r>
      <w:r>
        <w:rPr>
          <w:rStyle w:val="FontStyle12"/>
          <w:i/>
          <w:sz w:val="24"/>
          <w:szCs w:val="24"/>
        </w:rPr>
        <w:t>Исполнителем</w:t>
      </w:r>
      <w:r>
        <w:rPr>
          <w:rStyle w:val="FontStyle12"/>
          <w:sz w:val="24"/>
          <w:szCs w:val="24"/>
        </w:rPr>
        <w:t xml:space="preserve">. </w:t>
      </w:r>
      <w:r>
        <w:rPr>
          <w:rStyle w:val="FontStyle12"/>
          <w:i/>
          <w:sz w:val="24"/>
          <w:szCs w:val="24"/>
        </w:rPr>
        <w:t>Исполнитель</w:t>
      </w:r>
      <w:r>
        <w:rPr>
          <w:rStyle w:val="FontStyle12"/>
          <w:sz w:val="24"/>
          <w:szCs w:val="24"/>
        </w:rPr>
        <w:t xml:space="preserve"> не вправе ссылаться на данное обстоятельство как на условие, способствовавшее возникновению или увеличению имущественных потерь у </w:t>
      </w:r>
      <w:r>
        <w:rPr>
          <w:rStyle w:val="FontStyle12"/>
          <w:i/>
          <w:sz w:val="24"/>
          <w:szCs w:val="24"/>
        </w:rPr>
        <w:t>Заказчика</w:t>
      </w:r>
      <w:r>
        <w:rPr>
          <w:rStyle w:val="FontStyle12"/>
          <w:sz w:val="24"/>
          <w:szCs w:val="24"/>
        </w:rPr>
        <w:t xml:space="preserve"> и в обоснование своего отказа или задержки возмещать </w:t>
      </w:r>
      <w:r>
        <w:rPr>
          <w:rStyle w:val="FontStyle12"/>
          <w:i/>
          <w:sz w:val="24"/>
          <w:szCs w:val="24"/>
        </w:rPr>
        <w:t>Заказчику</w:t>
      </w:r>
      <w:r>
        <w:rPr>
          <w:rStyle w:val="FontStyle12"/>
          <w:sz w:val="24"/>
          <w:szCs w:val="24"/>
        </w:rPr>
        <w:t xml:space="preserve"> Имущественные потери, связанные с налоговой проверкой.</w:t>
      </w:r>
    </w:p>
    <w:p w14:paraId="0ED9D23A" w14:textId="77777777" w:rsidR="00C81787" w:rsidRDefault="00A922AA">
      <w:pPr>
        <w:pStyle w:val="Style5"/>
        <w:tabs>
          <w:tab w:val="left" w:pos="1133"/>
        </w:tabs>
        <w:spacing w:line="240" w:lineRule="auto"/>
        <w:ind w:left="6" w:firstLine="856"/>
        <w:rPr>
          <w:rStyle w:val="FontStyle12"/>
          <w:sz w:val="24"/>
          <w:szCs w:val="24"/>
        </w:rPr>
      </w:pPr>
      <w:r>
        <w:rPr>
          <w:rStyle w:val="FontStyle12"/>
          <w:sz w:val="24"/>
          <w:szCs w:val="24"/>
        </w:rPr>
        <w:t>6.</w:t>
      </w:r>
      <w:r>
        <w:rPr>
          <w:rStyle w:val="FontStyle12"/>
          <w:sz w:val="24"/>
          <w:szCs w:val="24"/>
        </w:rPr>
        <w:tab/>
        <w:t xml:space="preserve">В случае если </w:t>
      </w:r>
      <w:r>
        <w:rPr>
          <w:rStyle w:val="FontStyle12"/>
          <w:i/>
          <w:sz w:val="24"/>
          <w:szCs w:val="24"/>
        </w:rPr>
        <w:t>Исполнитель</w:t>
      </w:r>
      <w:r>
        <w:rPr>
          <w:rStyle w:val="FontStyle12"/>
          <w:sz w:val="24"/>
          <w:szCs w:val="24"/>
        </w:rPr>
        <w:t xml:space="preserve"> возместит </w:t>
      </w:r>
      <w:r>
        <w:rPr>
          <w:rStyle w:val="FontStyle12"/>
          <w:i/>
          <w:sz w:val="24"/>
          <w:szCs w:val="24"/>
        </w:rPr>
        <w:t>Заказчику</w:t>
      </w:r>
      <w:r>
        <w:rPr>
          <w:rStyle w:val="FontStyle12"/>
          <w:sz w:val="24"/>
          <w:szCs w:val="24"/>
        </w:rPr>
        <w:t xml:space="preserve"> Имущественные потери, связанные с налоговой проверкой, а </w:t>
      </w:r>
      <w:r>
        <w:rPr>
          <w:rStyle w:val="FontStyle12"/>
          <w:i/>
          <w:sz w:val="24"/>
          <w:szCs w:val="24"/>
        </w:rPr>
        <w:t>Заказчик</w:t>
      </w:r>
      <w:r>
        <w:rPr>
          <w:rStyle w:val="FontStyle12"/>
          <w:sz w:val="24"/>
          <w:szCs w:val="24"/>
        </w:rPr>
        <w:t xml:space="preserve"> впоследствии продолжит оспаривание Решения налогового органа в части Эпизодов, связанных с </w:t>
      </w:r>
      <w:r>
        <w:rPr>
          <w:rStyle w:val="FontStyle12"/>
          <w:i/>
          <w:sz w:val="24"/>
          <w:szCs w:val="24"/>
        </w:rPr>
        <w:t>Исполнителем</w:t>
      </w:r>
      <w:r>
        <w:rPr>
          <w:rStyle w:val="FontStyle12"/>
          <w:sz w:val="24"/>
          <w:szCs w:val="24"/>
        </w:rPr>
        <w:t xml:space="preserve">, и вернет из бюджета полностью или частично Доначисленные налоги, Пени и/или Штрафы (далее – Возвращенные суммы), то </w:t>
      </w:r>
      <w:r>
        <w:rPr>
          <w:rStyle w:val="FontStyle12"/>
          <w:i/>
          <w:sz w:val="24"/>
          <w:szCs w:val="24"/>
        </w:rPr>
        <w:t>Заказчик</w:t>
      </w:r>
      <w:r>
        <w:rPr>
          <w:rStyle w:val="FontStyle12"/>
          <w:sz w:val="24"/>
          <w:szCs w:val="24"/>
        </w:rPr>
        <w:t xml:space="preserve"> обязуется уведомить </w:t>
      </w:r>
      <w:r>
        <w:rPr>
          <w:rStyle w:val="FontStyle12"/>
          <w:i/>
          <w:sz w:val="24"/>
          <w:szCs w:val="24"/>
        </w:rPr>
        <w:t xml:space="preserve">Исполнителя </w:t>
      </w:r>
      <w:r>
        <w:rPr>
          <w:rStyle w:val="FontStyle12"/>
          <w:sz w:val="24"/>
          <w:szCs w:val="24"/>
        </w:rPr>
        <w:t xml:space="preserve">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w:t>
      </w:r>
      <w:r>
        <w:rPr>
          <w:rStyle w:val="FontStyle12"/>
          <w:i/>
          <w:sz w:val="24"/>
          <w:szCs w:val="24"/>
        </w:rPr>
        <w:t xml:space="preserve">Исполнителя </w:t>
      </w:r>
      <w:r>
        <w:rPr>
          <w:rStyle w:val="FontStyle12"/>
          <w:sz w:val="24"/>
          <w:szCs w:val="24"/>
        </w:rPr>
        <w:t>об этом.</w:t>
      </w:r>
    </w:p>
    <w:p w14:paraId="5562AF12" w14:textId="77777777" w:rsidR="00C81787" w:rsidRDefault="00A922AA">
      <w:pPr>
        <w:pStyle w:val="Style5"/>
        <w:tabs>
          <w:tab w:val="left" w:pos="1133"/>
        </w:tabs>
        <w:spacing w:line="240" w:lineRule="auto"/>
        <w:ind w:left="5" w:firstLine="854"/>
        <w:rPr>
          <w:rStyle w:val="FontStyle12"/>
          <w:sz w:val="24"/>
          <w:szCs w:val="24"/>
        </w:rPr>
      </w:pPr>
      <w:r>
        <w:rPr>
          <w:rStyle w:val="FontStyle12"/>
          <w:sz w:val="24"/>
          <w:szCs w:val="24"/>
        </w:rPr>
        <w:t>7.</w:t>
      </w:r>
      <w:r>
        <w:rPr>
          <w:rStyle w:val="FontStyle12"/>
          <w:sz w:val="24"/>
          <w:szCs w:val="24"/>
        </w:rPr>
        <w:tab/>
      </w:r>
      <w:r>
        <w:rPr>
          <w:rStyle w:val="FontStyle12"/>
          <w:i/>
          <w:sz w:val="24"/>
          <w:szCs w:val="24"/>
        </w:rPr>
        <w:t>Исполнитель</w:t>
      </w:r>
      <w:r>
        <w:rPr>
          <w:rStyle w:val="FontStyle12"/>
          <w:sz w:val="24"/>
          <w:szCs w:val="24"/>
        </w:rPr>
        <w:t xml:space="preserve"> обязан предпринять максимальные усилия для содействия </w:t>
      </w:r>
      <w:r>
        <w:rPr>
          <w:rStyle w:val="FontStyle12"/>
          <w:i/>
          <w:sz w:val="24"/>
          <w:szCs w:val="24"/>
        </w:rPr>
        <w:t xml:space="preserve">Заказчику </w:t>
      </w:r>
      <w:r>
        <w:rPr>
          <w:rStyle w:val="FontStyle12"/>
          <w:sz w:val="24"/>
          <w:szCs w:val="24"/>
        </w:rPr>
        <w:t xml:space="preserve">в предотвращении доначисления налогов, штрафов и пеней по Эпизодам, связанным с </w:t>
      </w:r>
      <w:r>
        <w:rPr>
          <w:rStyle w:val="FontStyle12"/>
          <w:i/>
          <w:sz w:val="24"/>
          <w:szCs w:val="24"/>
        </w:rPr>
        <w:t>Исполнителем</w:t>
      </w:r>
      <w:r>
        <w:rPr>
          <w:rStyle w:val="FontStyle12"/>
          <w:sz w:val="24"/>
          <w:szCs w:val="24"/>
        </w:rPr>
        <w:t xml:space="preserve">, а также в досудебном и судебном обжаловании Решения налогового органа в части Эпизодов, связанных с </w:t>
      </w:r>
      <w:r>
        <w:rPr>
          <w:rStyle w:val="FontStyle12"/>
          <w:i/>
          <w:sz w:val="24"/>
          <w:szCs w:val="24"/>
        </w:rPr>
        <w:t>Исполнителем</w:t>
      </w:r>
      <w:r>
        <w:rPr>
          <w:rStyle w:val="FontStyle12"/>
          <w:sz w:val="24"/>
          <w:szCs w:val="24"/>
        </w:rPr>
        <w:t xml:space="preserve">, в частности, представлять </w:t>
      </w:r>
      <w:r>
        <w:rPr>
          <w:rStyle w:val="FontStyle12"/>
          <w:i/>
          <w:sz w:val="24"/>
          <w:szCs w:val="24"/>
        </w:rPr>
        <w:t>Заказчику</w:t>
      </w:r>
      <w:r>
        <w:rPr>
          <w:rStyle w:val="FontStyle12"/>
          <w:sz w:val="24"/>
          <w:szCs w:val="24"/>
        </w:rP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Pr>
          <w:rStyle w:val="FontStyle12"/>
          <w:i/>
          <w:sz w:val="24"/>
          <w:szCs w:val="24"/>
        </w:rPr>
        <w:t>Заказчику</w:t>
      </w:r>
      <w:r>
        <w:rPr>
          <w:rStyle w:val="FontStyle12"/>
          <w:sz w:val="24"/>
          <w:szCs w:val="24"/>
        </w:rPr>
        <w:t xml:space="preserve"> в сборе таких доказательств в ходе досудебного и судебного обжалования Эпизодов, связанных с </w:t>
      </w:r>
      <w:r>
        <w:rPr>
          <w:rStyle w:val="FontStyle12"/>
          <w:i/>
          <w:sz w:val="24"/>
          <w:szCs w:val="24"/>
        </w:rPr>
        <w:t>Исполнителем</w:t>
      </w:r>
      <w:r>
        <w:rPr>
          <w:rStyle w:val="FontStyle12"/>
          <w:sz w:val="24"/>
          <w:szCs w:val="24"/>
        </w:rPr>
        <w:t>, обеспечивать, где необходимо, явку своих свидетелей-сотрудников для дачи показаний налоговому органу, суду и прочее.</w:t>
      </w:r>
    </w:p>
    <w:p w14:paraId="45E321A0" w14:textId="77777777" w:rsidR="00C81787" w:rsidRDefault="00A922AA">
      <w:pPr>
        <w:pStyle w:val="Style5"/>
        <w:tabs>
          <w:tab w:val="left" w:pos="1133"/>
        </w:tabs>
        <w:spacing w:line="240" w:lineRule="auto"/>
        <w:ind w:left="5" w:firstLine="854"/>
        <w:rPr>
          <w:i/>
        </w:rPr>
      </w:pPr>
      <w:r>
        <w:rPr>
          <w:rStyle w:val="FontStyle12"/>
          <w:sz w:val="24"/>
          <w:szCs w:val="24"/>
        </w:rPr>
        <w:t>8.</w:t>
      </w:r>
      <w:r>
        <w:rPr>
          <w:rStyle w:val="FontStyle12"/>
          <w:sz w:val="24"/>
          <w:szCs w:val="24"/>
        </w:rPr>
        <w:tab/>
      </w:r>
      <w:r>
        <w:rPr>
          <w:rStyle w:val="FontStyle12"/>
          <w:i/>
          <w:sz w:val="24"/>
          <w:szCs w:val="24"/>
        </w:rPr>
        <w:t xml:space="preserve">Исполнитель </w:t>
      </w:r>
      <w:r>
        <w:rPr>
          <w:rStyle w:val="FontStyle12"/>
          <w:sz w:val="24"/>
          <w:szCs w:val="24"/>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Pr>
          <w:rStyle w:val="FontStyle12"/>
          <w:i/>
          <w:sz w:val="24"/>
          <w:szCs w:val="24"/>
        </w:rPr>
        <w:t>Исполнитель</w:t>
      </w:r>
      <w:r>
        <w:rPr>
          <w:rStyle w:val="FontStyle12"/>
          <w:sz w:val="24"/>
          <w:szCs w:val="24"/>
        </w:rPr>
        <w:t xml:space="preserve"> </w:t>
      </w:r>
      <w:r>
        <w:rPr>
          <w:rStyle w:val="FontStyle13"/>
          <w:sz w:val="24"/>
          <w:szCs w:val="24"/>
        </w:rPr>
        <w:t xml:space="preserve">обязан возместить </w:t>
      </w:r>
      <w:r>
        <w:rPr>
          <w:rStyle w:val="FontStyle12"/>
          <w:i/>
          <w:sz w:val="24"/>
          <w:szCs w:val="24"/>
        </w:rPr>
        <w:t>Заказчику</w:t>
      </w:r>
      <w:r>
        <w:rPr>
          <w:rStyle w:val="FontStyle12"/>
          <w:sz w:val="24"/>
          <w:szCs w:val="24"/>
        </w:rPr>
        <w:t xml:space="preserve"> </w:t>
      </w:r>
      <w:r>
        <w:rPr>
          <w:rStyle w:val="FontStyle13"/>
          <w:sz w:val="24"/>
          <w:szCs w:val="24"/>
        </w:rPr>
        <w:t>по его требованию убытки, причиненные недостоверностью таких заверений</w:t>
      </w:r>
      <w:r>
        <w:rPr>
          <w:rStyle w:val="FontStyle12"/>
          <w:i/>
          <w:sz w:val="24"/>
          <w:szCs w:val="24"/>
        </w:rPr>
        <w:t>.</w:t>
      </w:r>
    </w:p>
    <w:p w14:paraId="358DDA08" w14:textId="77777777" w:rsidR="00C81787" w:rsidRDefault="00C81787">
      <w:pPr>
        <w:widowControl w:val="0"/>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0"/>
        <w:gridCol w:w="4335"/>
      </w:tblGrid>
      <w:tr w:rsidR="00C81787" w14:paraId="4BF44870" w14:textId="77777777">
        <w:trPr>
          <w:trHeight w:val="1940"/>
        </w:trPr>
        <w:tc>
          <w:tcPr>
            <w:tcW w:w="5520" w:type="dxa"/>
            <w:tcBorders>
              <w:top w:val="none" w:sz="4" w:space="0" w:color="000000"/>
              <w:left w:val="none" w:sz="4" w:space="0" w:color="000000"/>
              <w:bottom w:val="none" w:sz="4" w:space="0" w:color="000000"/>
              <w:right w:val="none" w:sz="4" w:space="0" w:color="000000"/>
            </w:tcBorders>
          </w:tcPr>
          <w:p w14:paraId="1DF235C2" w14:textId="77777777" w:rsidR="00C81787" w:rsidRDefault="00C81787">
            <w:pPr>
              <w:widowControl w:val="0"/>
            </w:pPr>
          </w:p>
          <w:p w14:paraId="70050693" w14:textId="77777777" w:rsidR="00C81787" w:rsidRDefault="00A922AA">
            <w:pPr>
              <w:widowControl w:val="0"/>
            </w:pPr>
            <w:r>
              <w:t>Заказчик:</w:t>
            </w:r>
          </w:p>
          <w:p w14:paraId="0BDA30F6" w14:textId="77777777" w:rsidR="00C81787" w:rsidRDefault="00C81787">
            <w:pPr>
              <w:widowControl w:val="0"/>
            </w:pPr>
          </w:p>
          <w:p w14:paraId="4C951513" w14:textId="77777777" w:rsidR="00C81787" w:rsidRDefault="00A922AA">
            <w:pPr>
              <w:widowControl w:val="0"/>
              <w:rPr>
                <w:vertAlign w:val="superscript"/>
              </w:rPr>
            </w:pPr>
            <w:r>
              <w:t>________    ______________</w:t>
            </w:r>
          </w:p>
          <w:p w14:paraId="0E564D3A" w14:textId="77777777" w:rsidR="00C81787" w:rsidRDefault="00A922AA">
            <w:pPr>
              <w:widowControl w:val="0"/>
            </w:pPr>
            <w:r>
              <w:rPr>
                <w:vertAlign w:val="superscript"/>
              </w:rPr>
              <w:t xml:space="preserve">(подпись)                        (Ф.И.О.)                                     </w:t>
            </w:r>
          </w:p>
        </w:tc>
        <w:tc>
          <w:tcPr>
            <w:tcW w:w="4335" w:type="dxa"/>
            <w:tcBorders>
              <w:top w:val="none" w:sz="4" w:space="0" w:color="000000"/>
              <w:left w:val="none" w:sz="4" w:space="0" w:color="000000"/>
              <w:bottom w:val="none" w:sz="4" w:space="0" w:color="000000"/>
              <w:right w:val="none" w:sz="4" w:space="0" w:color="000000"/>
            </w:tcBorders>
          </w:tcPr>
          <w:p w14:paraId="1FDD5CF3" w14:textId="77777777" w:rsidR="00C81787" w:rsidRDefault="00C81787">
            <w:pPr>
              <w:widowControl w:val="0"/>
            </w:pPr>
          </w:p>
          <w:p w14:paraId="0A439692" w14:textId="77777777" w:rsidR="00C81787" w:rsidRDefault="00A922AA">
            <w:pPr>
              <w:widowControl w:val="0"/>
            </w:pPr>
            <w:r>
              <w:t>Исполнитель:</w:t>
            </w:r>
          </w:p>
          <w:p w14:paraId="5DF40CAB" w14:textId="77777777" w:rsidR="00C81787" w:rsidRDefault="00C81787">
            <w:pPr>
              <w:widowControl w:val="0"/>
            </w:pPr>
          </w:p>
          <w:p w14:paraId="7696EDB6" w14:textId="77777777" w:rsidR="00C81787" w:rsidRDefault="00A922AA">
            <w:pPr>
              <w:widowControl w:val="0"/>
              <w:rPr>
                <w:vertAlign w:val="superscript"/>
              </w:rPr>
            </w:pPr>
            <w:r>
              <w:t>________    ______________</w:t>
            </w:r>
          </w:p>
          <w:p w14:paraId="172A470C" w14:textId="77777777" w:rsidR="00C81787" w:rsidRDefault="00A922AA">
            <w:pPr>
              <w:widowControl w:val="0"/>
            </w:pPr>
            <w:r>
              <w:rPr>
                <w:vertAlign w:val="superscript"/>
              </w:rPr>
              <w:t xml:space="preserve">(подпись)                        (Ф.И.О.)                                     </w:t>
            </w:r>
          </w:p>
        </w:tc>
      </w:tr>
    </w:tbl>
    <w:p w14:paraId="758BC98D" w14:textId="77777777" w:rsidR="00C81787" w:rsidRDefault="00C81787">
      <w:pPr>
        <w:jc w:val="both"/>
      </w:pPr>
    </w:p>
    <w:p w14:paraId="0EC01066" w14:textId="77777777" w:rsidR="00C81787" w:rsidRDefault="00C81787">
      <w:pPr>
        <w:pStyle w:val="1b"/>
        <w:jc w:val="right"/>
        <w:outlineLvl w:val="0"/>
        <w:sectPr w:rsidR="00C81787">
          <w:pgSz w:w="11907" w:h="16840"/>
          <w:pgMar w:top="1134" w:right="425" w:bottom="1134" w:left="1418" w:header="794" w:footer="794" w:gutter="0"/>
          <w:cols w:space="720"/>
          <w:titlePg/>
          <w:docGrid w:linePitch="360"/>
        </w:sectPr>
      </w:pPr>
    </w:p>
    <w:p w14:paraId="7941DB5D" w14:textId="77777777" w:rsidR="00C81787" w:rsidRDefault="00A922AA">
      <w:pPr>
        <w:pStyle w:val="1b"/>
        <w:ind w:firstLine="0"/>
        <w:jc w:val="right"/>
        <w:outlineLvl w:val="0"/>
        <w:rPr>
          <w:b/>
          <w:i/>
          <w:iCs/>
        </w:rPr>
      </w:pPr>
      <w:r>
        <w:lastRenderedPageBreak/>
        <w:t>Приложение № 6</w:t>
      </w:r>
    </w:p>
    <w:p w14:paraId="6E897578" w14:textId="77777777" w:rsidR="00C81787" w:rsidRDefault="00A922AA">
      <w:pPr>
        <w:jc w:val="right"/>
        <w:rPr>
          <w:sz w:val="28"/>
        </w:rPr>
      </w:pPr>
      <w:r>
        <w:rPr>
          <w:sz w:val="28"/>
        </w:rPr>
        <w:t>к документации о закупке</w:t>
      </w:r>
    </w:p>
    <w:p w14:paraId="2A6C7202" w14:textId="77777777" w:rsidR="00C81787" w:rsidRDefault="00C81787">
      <w:pPr>
        <w:jc w:val="right"/>
        <w:rPr>
          <w:b/>
          <w:i/>
          <w:iCs/>
          <w:sz w:val="28"/>
        </w:rPr>
      </w:pPr>
    </w:p>
    <w:p w14:paraId="1D5E827B" w14:textId="77777777" w:rsidR="00C81787" w:rsidRDefault="00A922AA">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4"/>
      </w:r>
    </w:p>
    <w:p w14:paraId="6B485846" w14:textId="77777777" w:rsidR="00C81787" w:rsidRDefault="00C81787">
      <w:pPr>
        <w:tabs>
          <w:tab w:val="left" w:pos="9639"/>
        </w:tabs>
        <w:ind w:firstLine="567"/>
        <w:jc w:val="center"/>
        <w:rPr>
          <w:sz w:val="22"/>
        </w:rPr>
      </w:pPr>
    </w:p>
    <w:p w14:paraId="516F7050" w14:textId="77777777" w:rsidR="00C81787" w:rsidRDefault="00A922AA">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14:paraId="3B3482B5" w14:textId="77777777" w:rsidR="00C81787" w:rsidRDefault="00A922AA">
      <w:pPr>
        <w:tabs>
          <w:tab w:val="left" w:pos="9639"/>
        </w:tabs>
        <w:ind w:firstLine="567"/>
        <w:jc w:val="center"/>
        <w:rPr>
          <w:i/>
        </w:rPr>
      </w:pPr>
      <w:r>
        <w:rPr>
          <w:i/>
        </w:rPr>
        <w:t>(отдельный лист по каждому субподрядчику)</w:t>
      </w:r>
    </w:p>
    <w:p w14:paraId="688724D4" w14:textId="77777777" w:rsidR="00C81787" w:rsidRDefault="00C8178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C81787" w14:paraId="41B1DA1A" w14:textId="77777777">
        <w:tc>
          <w:tcPr>
            <w:tcW w:w="3138" w:type="dxa"/>
            <w:tcBorders>
              <w:top w:val="single" w:sz="4" w:space="0" w:color="auto"/>
              <w:left w:val="single" w:sz="4" w:space="0" w:color="auto"/>
              <w:bottom w:val="single" w:sz="4" w:space="0" w:color="auto"/>
              <w:right w:val="single" w:sz="4" w:space="0" w:color="auto"/>
            </w:tcBorders>
            <w:vAlign w:val="center"/>
          </w:tcPr>
          <w:p w14:paraId="239CD95F" w14:textId="77777777" w:rsidR="00C81787" w:rsidRDefault="00A922AA">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34BCAC2" w14:textId="77777777" w:rsidR="00C81787" w:rsidRDefault="00A922AA">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tcPr>
          <w:p w14:paraId="1DAE45A0" w14:textId="77777777" w:rsidR="00C81787" w:rsidRDefault="00A922AA">
            <w:pPr>
              <w:tabs>
                <w:tab w:val="left" w:pos="9639"/>
              </w:tabs>
              <w:spacing w:line="256" w:lineRule="auto"/>
              <w:jc w:val="center"/>
              <w:rPr>
                <w:szCs w:val="28"/>
              </w:rPr>
            </w:pPr>
            <w:r>
              <w:rPr>
                <w:szCs w:val="28"/>
              </w:rPr>
              <w:t>Филиалы и дочерние предприятия</w:t>
            </w:r>
          </w:p>
        </w:tc>
      </w:tr>
      <w:tr w:rsidR="00C81787" w14:paraId="56F5A0EB" w14:textId="77777777">
        <w:tc>
          <w:tcPr>
            <w:tcW w:w="3138" w:type="dxa"/>
            <w:tcBorders>
              <w:top w:val="single" w:sz="4" w:space="0" w:color="auto"/>
              <w:left w:val="single" w:sz="4" w:space="0" w:color="auto"/>
              <w:bottom w:val="single" w:sz="4" w:space="0" w:color="auto"/>
              <w:right w:val="single" w:sz="4" w:space="0" w:color="auto"/>
            </w:tcBorders>
            <w:vAlign w:val="center"/>
          </w:tcPr>
          <w:p w14:paraId="5F08DC27" w14:textId="77777777" w:rsidR="00C81787" w:rsidRDefault="00A922AA">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1F2B3A9" w14:textId="77777777" w:rsidR="00C81787" w:rsidRDefault="00C8178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06E33F07" w14:textId="77777777" w:rsidR="00C81787" w:rsidRDefault="00C81787">
            <w:pPr>
              <w:tabs>
                <w:tab w:val="left" w:pos="9639"/>
              </w:tabs>
              <w:spacing w:line="256" w:lineRule="auto"/>
              <w:jc w:val="center"/>
              <w:rPr>
                <w:szCs w:val="28"/>
              </w:rPr>
            </w:pPr>
          </w:p>
        </w:tc>
      </w:tr>
      <w:tr w:rsidR="00C81787" w14:paraId="14FDDA73" w14:textId="77777777">
        <w:trPr>
          <w:trHeight w:val="227"/>
        </w:trPr>
        <w:tc>
          <w:tcPr>
            <w:tcW w:w="3138" w:type="dxa"/>
            <w:tcBorders>
              <w:top w:val="single" w:sz="4" w:space="0" w:color="auto"/>
              <w:left w:val="single" w:sz="4" w:space="0" w:color="auto"/>
              <w:bottom w:val="single" w:sz="4" w:space="0" w:color="auto"/>
              <w:right w:val="single" w:sz="4" w:space="0" w:color="auto"/>
            </w:tcBorders>
          </w:tcPr>
          <w:p w14:paraId="282B4C1C" w14:textId="77777777" w:rsidR="00C81787" w:rsidRDefault="00A922AA">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013A7DD" w14:textId="77777777" w:rsidR="00C81787" w:rsidRDefault="00C8178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2D1B8D06" w14:textId="77777777" w:rsidR="00C81787" w:rsidRDefault="00C81787">
            <w:pPr>
              <w:tabs>
                <w:tab w:val="left" w:pos="9639"/>
              </w:tabs>
              <w:spacing w:line="256" w:lineRule="auto"/>
              <w:jc w:val="center"/>
              <w:rPr>
                <w:szCs w:val="28"/>
              </w:rPr>
            </w:pPr>
          </w:p>
        </w:tc>
      </w:tr>
      <w:tr w:rsidR="00C81787" w14:paraId="7DA6603A" w14:textId="77777777">
        <w:trPr>
          <w:trHeight w:val="227"/>
        </w:trPr>
        <w:tc>
          <w:tcPr>
            <w:tcW w:w="3138" w:type="dxa"/>
            <w:tcBorders>
              <w:top w:val="single" w:sz="4" w:space="0" w:color="auto"/>
              <w:left w:val="single" w:sz="4" w:space="0" w:color="auto"/>
              <w:bottom w:val="single" w:sz="4" w:space="0" w:color="auto"/>
              <w:right w:val="single" w:sz="4" w:space="0" w:color="auto"/>
            </w:tcBorders>
          </w:tcPr>
          <w:p w14:paraId="69B23B40" w14:textId="77777777" w:rsidR="00C81787" w:rsidRDefault="00A922AA">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597FF68" w14:textId="77777777" w:rsidR="00C81787" w:rsidRDefault="00C8178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632E2DF8" w14:textId="77777777" w:rsidR="00C81787" w:rsidRDefault="00C81787">
            <w:pPr>
              <w:tabs>
                <w:tab w:val="left" w:pos="9639"/>
              </w:tabs>
              <w:spacing w:line="256" w:lineRule="auto"/>
              <w:jc w:val="center"/>
              <w:rPr>
                <w:szCs w:val="28"/>
              </w:rPr>
            </w:pPr>
          </w:p>
        </w:tc>
      </w:tr>
      <w:tr w:rsidR="00C81787" w14:paraId="221F0EB5" w14:textId="77777777">
        <w:trPr>
          <w:trHeight w:val="227"/>
        </w:trPr>
        <w:tc>
          <w:tcPr>
            <w:tcW w:w="3138" w:type="dxa"/>
            <w:tcBorders>
              <w:top w:val="single" w:sz="4" w:space="0" w:color="auto"/>
              <w:left w:val="single" w:sz="4" w:space="0" w:color="auto"/>
              <w:bottom w:val="single" w:sz="4" w:space="0" w:color="auto"/>
              <w:right w:val="single" w:sz="4" w:space="0" w:color="auto"/>
            </w:tcBorders>
          </w:tcPr>
          <w:p w14:paraId="72C688CE" w14:textId="77777777" w:rsidR="00C81787" w:rsidRDefault="00A922AA">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57B2ADD" w14:textId="77777777" w:rsidR="00C81787" w:rsidRDefault="00C8178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21284D02" w14:textId="77777777" w:rsidR="00C81787" w:rsidRDefault="00C81787">
            <w:pPr>
              <w:tabs>
                <w:tab w:val="left" w:pos="9639"/>
              </w:tabs>
              <w:spacing w:line="256" w:lineRule="auto"/>
              <w:jc w:val="center"/>
              <w:rPr>
                <w:szCs w:val="28"/>
              </w:rPr>
            </w:pPr>
          </w:p>
        </w:tc>
      </w:tr>
      <w:tr w:rsidR="00C81787" w14:paraId="00B3210F" w14:textId="77777777">
        <w:trPr>
          <w:trHeight w:val="227"/>
        </w:trPr>
        <w:tc>
          <w:tcPr>
            <w:tcW w:w="3138" w:type="dxa"/>
            <w:tcBorders>
              <w:top w:val="single" w:sz="4" w:space="0" w:color="auto"/>
              <w:left w:val="single" w:sz="4" w:space="0" w:color="auto"/>
              <w:bottom w:val="single" w:sz="4" w:space="0" w:color="auto"/>
              <w:right w:val="single" w:sz="4" w:space="0" w:color="auto"/>
            </w:tcBorders>
          </w:tcPr>
          <w:p w14:paraId="1C840C73" w14:textId="77777777" w:rsidR="00C81787" w:rsidRDefault="00A922AA">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0DE5153" w14:textId="77777777" w:rsidR="00C81787" w:rsidRDefault="00C8178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3BE2A3CF" w14:textId="77777777" w:rsidR="00C81787" w:rsidRDefault="00C81787">
            <w:pPr>
              <w:tabs>
                <w:tab w:val="left" w:pos="9639"/>
              </w:tabs>
              <w:spacing w:line="256" w:lineRule="auto"/>
              <w:jc w:val="center"/>
              <w:rPr>
                <w:szCs w:val="28"/>
              </w:rPr>
            </w:pPr>
          </w:p>
        </w:tc>
      </w:tr>
      <w:tr w:rsidR="00C81787" w14:paraId="46BDAA30" w14:textId="77777777">
        <w:trPr>
          <w:trHeight w:val="227"/>
        </w:trPr>
        <w:tc>
          <w:tcPr>
            <w:tcW w:w="3138" w:type="dxa"/>
            <w:tcBorders>
              <w:top w:val="single" w:sz="4" w:space="0" w:color="auto"/>
              <w:left w:val="single" w:sz="4" w:space="0" w:color="auto"/>
              <w:bottom w:val="single" w:sz="4" w:space="0" w:color="auto"/>
              <w:right w:val="single" w:sz="4" w:space="0" w:color="auto"/>
            </w:tcBorders>
          </w:tcPr>
          <w:p w14:paraId="7307DC4A" w14:textId="77777777" w:rsidR="00C81787" w:rsidRDefault="00A922AA">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F9B0AA8" w14:textId="77777777" w:rsidR="00C81787" w:rsidRDefault="00A922AA">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tcPr>
          <w:p w14:paraId="49F49324" w14:textId="77777777" w:rsidR="00C81787" w:rsidRDefault="00A922AA">
            <w:pPr>
              <w:tabs>
                <w:tab w:val="left" w:pos="9639"/>
              </w:tabs>
              <w:spacing w:line="256" w:lineRule="auto"/>
              <w:jc w:val="center"/>
              <w:rPr>
                <w:szCs w:val="28"/>
              </w:rPr>
            </w:pPr>
            <w:r>
              <w:rPr>
                <w:szCs w:val="28"/>
              </w:rPr>
              <w:t>@</w:t>
            </w:r>
          </w:p>
        </w:tc>
      </w:tr>
      <w:tr w:rsidR="00C81787" w14:paraId="63A00453" w14:textId="77777777">
        <w:trPr>
          <w:trHeight w:val="227"/>
        </w:trPr>
        <w:tc>
          <w:tcPr>
            <w:tcW w:w="3138" w:type="dxa"/>
            <w:tcBorders>
              <w:top w:val="single" w:sz="4" w:space="0" w:color="auto"/>
              <w:left w:val="single" w:sz="4" w:space="0" w:color="auto"/>
              <w:bottom w:val="single" w:sz="4" w:space="0" w:color="auto"/>
              <w:right w:val="single" w:sz="4" w:space="0" w:color="auto"/>
            </w:tcBorders>
          </w:tcPr>
          <w:p w14:paraId="7536D2AB" w14:textId="77777777" w:rsidR="00C81787" w:rsidRDefault="00A922AA">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33CE527" w14:textId="77777777" w:rsidR="00C81787" w:rsidRDefault="00C8178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622FECE5" w14:textId="77777777" w:rsidR="00C81787" w:rsidRDefault="00C81787">
            <w:pPr>
              <w:tabs>
                <w:tab w:val="left" w:pos="9639"/>
              </w:tabs>
              <w:spacing w:line="256" w:lineRule="auto"/>
              <w:jc w:val="center"/>
            </w:pPr>
          </w:p>
        </w:tc>
      </w:tr>
      <w:tr w:rsidR="00C81787" w14:paraId="107D1582" w14:textId="77777777">
        <w:trPr>
          <w:trHeight w:val="227"/>
        </w:trPr>
        <w:tc>
          <w:tcPr>
            <w:tcW w:w="3138" w:type="dxa"/>
            <w:tcBorders>
              <w:top w:val="single" w:sz="4" w:space="0" w:color="auto"/>
              <w:left w:val="single" w:sz="4" w:space="0" w:color="auto"/>
              <w:bottom w:val="single" w:sz="4" w:space="0" w:color="auto"/>
              <w:right w:val="single" w:sz="4" w:space="0" w:color="auto"/>
            </w:tcBorders>
          </w:tcPr>
          <w:p w14:paraId="0CD2DD04" w14:textId="77777777" w:rsidR="00C81787" w:rsidRDefault="00A922AA">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0759568" w14:textId="77777777" w:rsidR="00C81787" w:rsidRDefault="00C8178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09F17E0B" w14:textId="77777777" w:rsidR="00C81787" w:rsidRDefault="00C81787">
            <w:pPr>
              <w:tabs>
                <w:tab w:val="left" w:pos="9639"/>
              </w:tabs>
              <w:spacing w:line="256" w:lineRule="auto"/>
              <w:jc w:val="center"/>
            </w:pPr>
          </w:p>
        </w:tc>
      </w:tr>
      <w:tr w:rsidR="00C81787" w14:paraId="0034CB69" w14:textId="77777777">
        <w:trPr>
          <w:trHeight w:val="227"/>
        </w:trPr>
        <w:tc>
          <w:tcPr>
            <w:tcW w:w="3138" w:type="dxa"/>
            <w:tcBorders>
              <w:top w:val="single" w:sz="4" w:space="0" w:color="auto"/>
              <w:left w:val="single" w:sz="4" w:space="0" w:color="auto"/>
              <w:bottom w:val="single" w:sz="4" w:space="0" w:color="auto"/>
              <w:right w:val="single" w:sz="4" w:space="0" w:color="auto"/>
            </w:tcBorders>
          </w:tcPr>
          <w:p w14:paraId="29AEE7D5" w14:textId="77777777" w:rsidR="00C81787" w:rsidRDefault="00A922AA">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600946C" w14:textId="77777777" w:rsidR="00C81787" w:rsidRDefault="00C8178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4F4AB5FF" w14:textId="77777777" w:rsidR="00C81787" w:rsidRDefault="00C81787">
            <w:pPr>
              <w:tabs>
                <w:tab w:val="left" w:pos="9639"/>
              </w:tabs>
              <w:spacing w:line="256" w:lineRule="auto"/>
              <w:jc w:val="center"/>
            </w:pPr>
          </w:p>
        </w:tc>
      </w:tr>
      <w:tr w:rsidR="00C81787" w14:paraId="513EA1A3" w14:textId="77777777">
        <w:trPr>
          <w:trHeight w:val="227"/>
        </w:trPr>
        <w:tc>
          <w:tcPr>
            <w:tcW w:w="3138" w:type="dxa"/>
            <w:tcBorders>
              <w:top w:val="single" w:sz="4" w:space="0" w:color="auto"/>
              <w:left w:val="single" w:sz="4" w:space="0" w:color="auto"/>
              <w:bottom w:val="single" w:sz="4" w:space="0" w:color="auto"/>
              <w:right w:val="single" w:sz="4" w:space="0" w:color="auto"/>
            </w:tcBorders>
          </w:tcPr>
          <w:p w14:paraId="046C3179" w14:textId="77777777" w:rsidR="00C81787" w:rsidRDefault="00A922AA">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5B29685" w14:textId="77777777" w:rsidR="00C81787" w:rsidRDefault="00C8178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6F4550EE" w14:textId="77777777" w:rsidR="00C81787" w:rsidRDefault="00C81787">
            <w:pPr>
              <w:tabs>
                <w:tab w:val="left" w:pos="9639"/>
              </w:tabs>
              <w:spacing w:line="256" w:lineRule="auto"/>
              <w:jc w:val="center"/>
            </w:pPr>
          </w:p>
        </w:tc>
      </w:tr>
      <w:tr w:rsidR="00C81787" w14:paraId="29586C72" w14:textId="77777777">
        <w:trPr>
          <w:trHeight w:val="227"/>
        </w:trPr>
        <w:tc>
          <w:tcPr>
            <w:tcW w:w="3138" w:type="dxa"/>
            <w:tcBorders>
              <w:top w:val="single" w:sz="4" w:space="0" w:color="auto"/>
              <w:left w:val="single" w:sz="4" w:space="0" w:color="auto"/>
              <w:bottom w:val="none" w:sz="4" w:space="0" w:color="000000"/>
              <w:right w:val="single" w:sz="4" w:space="0" w:color="auto"/>
            </w:tcBorders>
          </w:tcPr>
          <w:p w14:paraId="6ACBC8B2" w14:textId="77777777" w:rsidR="00C81787" w:rsidRDefault="00A922AA">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one" w:sz="4" w:space="0" w:color="000000"/>
              <w:right w:val="single" w:sz="4" w:space="0" w:color="auto"/>
            </w:tcBorders>
            <w:vAlign w:val="center"/>
          </w:tcPr>
          <w:p w14:paraId="26DF56BE" w14:textId="77777777" w:rsidR="00C81787" w:rsidRDefault="00C81787">
            <w:pPr>
              <w:tabs>
                <w:tab w:val="left" w:pos="9639"/>
              </w:tabs>
              <w:spacing w:line="256" w:lineRule="auto"/>
              <w:jc w:val="center"/>
            </w:pPr>
          </w:p>
        </w:tc>
        <w:tc>
          <w:tcPr>
            <w:tcW w:w="3483" w:type="dxa"/>
            <w:tcBorders>
              <w:top w:val="single" w:sz="4" w:space="0" w:color="auto"/>
              <w:left w:val="single" w:sz="4" w:space="0" w:color="auto"/>
              <w:bottom w:val="none" w:sz="4" w:space="0" w:color="000000"/>
              <w:right w:val="single" w:sz="4" w:space="0" w:color="auto"/>
            </w:tcBorders>
            <w:vAlign w:val="center"/>
          </w:tcPr>
          <w:p w14:paraId="610F7716" w14:textId="77777777" w:rsidR="00C81787" w:rsidRDefault="00C81787">
            <w:pPr>
              <w:tabs>
                <w:tab w:val="left" w:pos="9639"/>
              </w:tabs>
              <w:spacing w:line="256" w:lineRule="auto"/>
              <w:jc w:val="center"/>
            </w:pPr>
          </w:p>
        </w:tc>
      </w:tr>
      <w:tr w:rsidR="00C81787" w14:paraId="46FA88D8" w14:textId="77777777">
        <w:tc>
          <w:tcPr>
            <w:tcW w:w="3138" w:type="dxa"/>
            <w:tcBorders>
              <w:top w:val="single" w:sz="4" w:space="0" w:color="auto"/>
              <w:left w:val="single" w:sz="4" w:space="0" w:color="auto"/>
              <w:bottom w:val="single" w:sz="4" w:space="0" w:color="auto"/>
              <w:right w:val="none" w:sz="4" w:space="0" w:color="000000"/>
            </w:tcBorders>
          </w:tcPr>
          <w:p w14:paraId="40452901" w14:textId="77777777" w:rsidR="00C81787" w:rsidRDefault="00A922AA">
            <w:pPr>
              <w:tabs>
                <w:tab w:val="left" w:pos="9639"/>
              </w:tabs>
              <w:spacing w:line="256" w:lineRule="auto"/>
            </w:pPr>
            <w:r>
              <w:t>Руководитель:</w:t>
            </w:r>
          </w:p>
          <w:p w14:paraId="3842F22A" w14:textId="77777777" w:rsidR="00C81787" w:rsidRDefault="00A922AA">
            <w:pPr>
              <w:tabs>
                <w:tab w:val="left" w:pos="9639"/>
              </w:tabs>
              <w:spacing w:line="256" w:lineRule="auto"/>
            </w:pPr>
            <w:r>
              <w:t>Текущая дата:</w:t>
            </w:r>
          </w:p>
        </w:tc>
        <w:tc>
          <w:tcPr>
            <w:tcW w:w="3099" w:type="dxa"/>
            <w:gridSpan w:val="2"/>
            <w:tcBorders>
              <w:top w:val="single" w:sz="4" w:space="0" w:color="auto"/>
              <w:left w:val="none" w:sz="4" w:space="0" w:color="000000"/>
              <w:bottom w:val="single" w:sz="4" w:space="0" w:color="auto"/>
              <w:right w:val="none" w:sz="4" w:space="0" w:color="000000"/>
            </w:tcBorders>
          </w:tcPr>
          <w:p w14:paraId="7B511730" w14:textId="77777777" w:rsidR="00C81787" w:rsidRDefault="00C81787">
            <w:pPr>
              <w:tabs>
                <w:tab w:val="left" w:pos="9639"/>
              </w:tabs>
              <w:spacing w:line="256" w:lineRule="auto"/>
            </w:pPr>
          </w:p>
        </w:tc>
        <w:tc>
          <w:tcPr>
            <w:tcW w:w="3483" w:type="dxa"/>
            <w:tcBorders>
              <w:top w:val="single" w:sz="4" w:space="0" w:color="auto"/>
              <w:left w:val="none" w:sz="4" w:space="0" w:color="000000"/>
              <w:bottom w:val="single" w:sz="4" w:space="0" w:color="auto"/>
              <w:right w:val="single" w:sz="4" w:space="0" w:color="auto"/>
            </w:tcBorders>
          </w:tcPr>
          <w:p w14:paraId="70F375C9" w14:textId="77777777" w:rsidR="00C81787" w:rsidRDefault="00A922AA">
            <w:pPr>
              <w:tabs>
                <w:tab w:val="left" w:pos="9639"/>
              </w:tabs>
              <w:spacing w:line="256" w:lineRule="auto"/>
            </w:pPr>
            <w:r>
              <w:t>Печать/подпись (субподрядчика)</w:t>
            </w:r>
          </w:p>
        </w:tc>
      </w:tr>
      <w:tr w:rsidR="00C81787" w14:paraId="5A9F409C" w14:textId="77777777">
        <w:trPr>
          <w:cantSplit/>
        </w:trPr>
        <w:tc>
          <w:tcPr>
            <w:tcW w:w="9720" w:type="dxa"/>
            <w:gridSpan w:val="4"/>
            <w:tcBorders>
              <w:top w:val="single" w:sz="4" w:space="0" w:color="auto"/>
              <w:left w:val="single" w:sz="4" w:space="0" w:color="auto"/>
              <w:bottom w:val="single" w:sz="4" w:space="0" w:color="auto"/>
              <w:right w:val="single" w:sz="4" w:space="0" w:color="auto"/>
            </w:tcBorders>
          </w:tcPr>
          <w:p w14:paraId="1460A4CE" w14:textId="77777777" w:rsidR="00C81787" w:rsidRDefault="00C81787">
            <w:pPr>
              <w:tabs>
                <w:tab w:val="left" w:pos="9639"/>
              </w:tabs>
              <w:spacing w:line="256" w:lineRule="auto"/>
              <w:jc w:val="center"/>
            </w:pPr>
          </w:p>
        </w:tc>
      </w:tr>
      <w:tr w:rsidR="00C81787" w14:paraId="4AC97255" w14:textId="77777777">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tcPr>
          <w:p w14:paraId="2A7E8F58" w14:textId="77777777" w:rsidR="00C81787" w:rsidRDefault="00A922AA">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tcPr>
          <w:p w14:paraId="544DE14F" w14:textId="77777777" w:rsidR="00C81787" w:rsidRDefault="00A922AA">
            <w:pPr>
              <w:tabs>
                <w:tab w:val="left" w:pos="9639"/>
              </w:tabs>
              <w:spacing w:line="256" w:lineRule="auto"/>
              <w:jc w:val="center"/>
            </w:pPr>
            <w:r>
              <w:t>Передаваемые объемы работ, услуг</w:t>
            </w:r>
          </w:p>
        </w:tc>
      </w:tr>
      <w:tr w:rsidR="00C81787" w14:paraId="484F19FA" w14:textId="77777777">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tcPr>
          <w:p w14:paraId="2D341087" w14:textId="77777777" w:rsidR="00C81787" w:rsidRDefault="00C81787"/>
        </w:tc>
        <w:tc>
          <w:tcPr>
            <w:tcW w:w="1701" w:type="dxa"/>
            <w:tcBorders>
              <w:top w:val="single" w:sz="4" w:space="0" w:color="auto"/>
              <w:left w:val="single" w:sz="4" w:space="0" w:color="auto"/>
              <w:bottom w:val="single" w:sz="4" w:space="0" w:color="auto"/>
              <w:right w:val="single" w:sz="4" w:space="0" w:color="auto"/>
            </w:tcBorders>
          </w:tcPr>
          <w:p w14:paraId="416AE93A" w14:textId="77777777" w:rsidR="00C81787" w:rsidRDefault="00A922AA">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tcPr>
          <w:p w14:paraId="3D823C46" w14:textId="77777777" w:rsidR="00C81787" w:rsidRDefault="00A922AA">
            <w:pPr>
              <w:tabs>
                <w:tab w:val="left" w:pos="9639"/>
              </w:tabs>
              <w:spacing w:line="256" w:lineRule="auto"/>
              <w:jc w:val="center"/>
            </w:pPr>
            <w:r>
              <w:t>В % к общему объему работ, услуг по предмету закупки</w:t>
            </w:r>
          </w:p>
        </w:tc>
      </w:tr>
      <w:tr w:rsidR="00C81787" w14:paraId="4D588B46" w14:textId="77777777">
        <w:tc>
          <w:tcPr>
            <w:tcW w:w="4536" w:type="dxa"/>
            <w:gridSpan w:val="2"/>
            <w:tcBorders>
              <w:top w:val="single" w:sz="4" w:space="0" w:color="auto"/>
              <w:left w:val="single" w:sz="4" w:space="0" w:color="auto"/>
              <w:bottom w:val="single" w:sz="4" w:space="0" w:color="auto"/>
              <w:right w:val="single" w:sz="4" w:space="0" w:color="auto"/>
            </w:tcBorders>
          </w:tcPr>
          <w:p w14:paraId="1DA46FC7" w14:textId="77777777" w:rsidR="00C81787" w:rsidRDefault="00C8178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4860E49B" w14:textId="77777777" w:rsidR="00C81787" w:rsidRDefault="00C8178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482EFACE" w14:textId="77777777" w:rsidR="00C81787" w:rsidRDefault="00C81787">
            <w:pPr>
              <w:tabs>
                <w:tab w:val="left" w:pos="9639"/>
              </w:tabs>
              <w:spacing w:line="256" w:lineRule="auto"/>
              <w:jc w:val="center"/>
            </w:pPr>
          </w:p>
        </w:tc>
      </w:tr>
      <w:tr w:rsidR="00C81787" w14:paraId="7E8FDBE2" w14:textId="77777777">
        <w:tc>
          <w:tcPr>
            <w:tcW w:w="4536" w:type="dxa"/>
            <w:gridSpan w:val="2"/>
            <w:tcBorders>
              <w:top w:val="single" w:sz="4" w:space="0" w:color="auto"/>
              <w:left w:val="single" w:sz="4" w:space="0" w:color="auto"/>
              <w:bottom w:val="single" w:sz="4" w:space="0" w:color="auto"/>
              <w:right w:val="single" w:sz="4" w:space="0" w:color="auto"/>
            </w:tcBorders>
          </w:tcPr>
          <w:p w14:paraId="58E3DF7C" w14:textId="77777777" w:rsidR="00C81787" w:rsidRDefault="00A922AA">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390176D5" w14:textId="77777777" w:rsidR="00C81787" w:rsidRDefault="00C8178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08389A9B" w14:textId="77777777" w:rsidR="00C81787" w:rsidRDefault="00C81787">
            <w:pPr>
              <w:tabs>
                <w:tab w:val="left" w:pos="9639"/>
              </w:tabs>
              <w:spacing w:line="256" w:lineRule="auto"/>
              <w:jc w:val="center"/>
            </w:pPr>
          </w:p>
        </w:tc>
      </w:tr>
      <w:tr w:rsidR="00C81787" w14:paraId="1057D543" w14:textId="77777777">
        <w:tc>
          <w:tcPr>
            <w:tcW w:w="4536" w:type="dxa"/>
            <w:gridSpan w:val="2"/>
            <w:tcBorders>
              <w:top w:val="single" w:sz="4" w:space="0" w:color="auto"/>
              <w:left w:val="single" w:sz="4" w:space="0" w:color="auto"/>
              <w:bottom w:val="single" w:sz="4" w:space="0" w:color="auto"/>
              <w:right w:val="single" w:sz="4" w:space="0" w:color="auto"/>
            </w:tcBorders>
          </w:tcPr>
          <w:p w14:paraId="6FF37A6A" w14:textId="77777777" w:rsidR="00C81787" w:rsidRDefault="00A922AA">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6AAC2486" w14:textId="77777777" w:rsidR="00C81787" w:rsidRDefault="00C8178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690217CC" w14:textId="77777777" w:rsidR="00C81787" w:rsidRDefault="00C81787">
            <w:pPr>
              <w:tabs>
                <w:tab w:val="left" w:pos="9639"/>
              </w:tabs>
              <w:spacing w:line="256" w:lineRule="auto"/>
              <w:jc w:val="center"/>
            </w:pPr>
          </w:p>
        </w:tc>
      </w:tr>
    </w:tbl>
    <w:p w14:paraId="149D3140" w14:textId="77777777" w:rsidR="00C81787" w:rsidRDefault="00A922AA">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6D7729C8" w14:textId="77777777" w:rsidR="00C81787" w:rsidRDefault="00C81787">
      <w:pPr>
        <w:jc w:val="both"/>
        <w:rPr>
          <w:rFonts w:eastAsia="MS Mincho"/>
          <w:b/>
          <w:bCs/>
          <w:sz w:val="28"/>
          <w:szCs w:val="28"/>
        </w:rPr>
      </w:pPr>
    </w:p>
    <w:p w14:paraId="0F8ACD14" w14:textId="77777777" w:rsidR="00C81787" w:rsidRDefault="00A922AA">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5AEA2FA3" w14:textId="77777777" w:rsidR="00C81787" w:rsidRDefault="00A922AA">
      <w:pPr>
        <w:tabs>
          <w:tab w:val="left" w:pos="8640"/>
        </w:tabs>
        <w:jc w:val="center"/>
        <w:rPr>
          <w:i/>
        </w:rPr>
      </w:pPr>
      <w:r>
        <w:rPr>
          <w:i/>
        </w:rPr>
        <w:t xml:space="preserve">                                                                    (наименование претендента)</w:t>
      </w:r>
    </w:p>
    <w:p w14:paraId="653262F8" w14:textId="77777777" w:rsidR="00C81787" w:rsidRDefault="00A922AA">
      <w:pPr>
        <w:rPr>
          <w:i/>
        </w:rPr>
      </w:pPr>
      <w:r>
        <w:rPr>
          <w:i/>
        </w:rPr>
        <w:t xml:space="preserve">       М.П.</w:t>
      </w:r>
      <w:r>
        <w:rPr>
          <w:i/>
        </w:rPr>
        <w:tab/>
      </w:r>
      <w:r>
        <w:rPr>
          <w:i/>
        </w:rPr>
        <w:tab/>
      </w:r>
      <w:r>
        <w:rPr>
          <w:i/>
        </w:rPr>
        <w:tab/>
        <w:t>(должность, подпись, ФИО полностью)</w:t>
      </w:r>
    </w:p>
    <w:p w14:paraId="590BAD5E" w14:textId="77777777" w:rsidR="00C81787" w:rsidRDefault="00A922AA">
      <w:pPr>
        <w:rPr>
          <w:sz w:val="28"/>
          <w:szCs w:val="28"/>
          <w:lang w:eastAsia="ru-RU"/>
        </w:rPr>
      </w:pPr>
      <w:r>
        <w:rPr>
          <w:sz w:val="28"/>
          <w:szCs w:val="28"/>
          <w:lang w:eastAsia="ru-RU"/>
        </w:rPr>
        <w:t>«____» ____________ 20___ г.</w:t>
      </w:r>
    </w:p>
    <w:p w14:paraId="3006D0DB" w14:textId="77777777" w:rsidR="00C81787" w:rsidRDefault="00C81787">
      <w:pPr>
        <w:sectPr w:rsidR="00C81787">
          <w:pgSz w:w="11907" w:h="16840"/>
          <w:pgMar w:top="1134" w:right="851" w:bottom="1134" w:left="1418" w:header="794" w:footer="794" w:gutter="0"/>
          <w:cols w:space="720"/>
          <w:titlePg/>
          <w:docGrid w:linePitch="360"/>
        </w:sectPr>
      </w:pPr>
    </w:p>
    <w:p w14:paraId="10873602" w14:textId="77777777" w:rsidR="00C81787" w:rsidRDefault="00A922AA">
      <w:pPr>
        <w:pStyle w:val="1b"/>
        <w:ind w:firstLine="0"/>
        <w:jc w:val="right"/>
        <w:outlineLvl w:val="0"/>
        <w:rPr>
          <w:rFonts w:eastAsia="MS Mincho"/>
          <w:b/>
          <w:sz w:val="60"/>
          <w:szCs w:val="60"/>
          <w:highlight w:val="cyan"/>
        </w:rPr>
      </w:pPr>
      <w:r>
        <w:lastRenderedPageBreak/>
        <w:t xml:space="preserve"> </w:t>
      </w:r>
    </w:p>
    <w:p w14:paraId="2E2F930A" w14:textId="77777777" w:rsidR="00C81787" w:rsidRDefault="00A922AA">
      <w:pPr>
        <w:pStyle w:val="1b"/>
        <w:ind w:firstLine="0"/>
        <w:jc w:val="right"/>
        <w:outlineLvl w:val="0"/>
        <w:rPr>
          <w:rFonts w:eastAsia="MS Mincho"/>
          <w:b/>
          <w:sz w:val="60"/>
          <w:szCs w:val="60"/>
          <w:highlight w:val="cyan"/>
        </w:rPr>
      </w:pPr>
      <w:r>
        <w:t xml:space="preserve"> Приложение № 7 </w:t>
      </w:r>
    </w:p>
    <w:p w14:paraId="7228B5D4" w14:textId="77777777" w:rsidR="00C81787" w:rsidRDefault="00A922AA">
      <w:pPr>
        <w:jc w:val="right"/>
        <w:rPr>
          <w:sz w:val="28"/>
        </w:rPr>
      </w:pPr>
      <w:r>
        <w:rPr>
          <w:sz w:val="28"/>
        </w:rPr>
        <w:t>к документации о закупке</w:t>
      </w:r>
    </w:p>
    <w:p w14:paraId="1ED485FF" w14:textId="77777777" w:rsidR="00C81787" w:rsidRDefault="00C81787">
      <w:pPr>
        <w:jc w:val="right"/>
        <w:rPr>
          <w:b/>
          <w:i/>
          <w:iCs/>
          <w:sz w:val="28"/>
        </w:rPr>
      </w:pPr>
    </w:p>
    <w:p w14:paraId="5A254467" w14:textId="77777777" w:rsidR="00C81787" w:rsidRDefault="00A922AA">
      <w:pPr>
        <w:jc w:val="center"/>
        <w:outlineLvl w:val="1"/>
        <w:rPr>
          <w:b/>
          <w:bCs/>
          <w:sz w:val="28"/>
          <w:szCs w:val="28"/>
        </w:rPr>
      </w:pPr>
      <w:r>
        <w:rPr>
          <w:b/>
          <w:bCs/>
          <w:sz w:val="28"/>
          <w:szCs w:val="28"/>
        </w:rPr>
        <w:t>СВЕДЕНИЯ ОБ ПЕРСОНАЛЕ ПРЕТЕНДЕНТА</w:t>
      </w:r>
    </w:p>
    <w:p w14:paraId="62BE092B" w14:textId="77777777" w:rsidR="00C81787" w:rsidRDefault="00C81787">
      <w:pPr>
        <w:jc w:val="center"/>
        <w:outlineLvl w:val="1"/>
        <w:rPr>
          <w:b/>
          <w:bCs/>
          <w:sz w:val="28"/>
          <w:szCs w:val="28"/>
        </w:rPr>
      </w:pPr>
    </w:p>
    <w:p w14:paraId="2F72AA16" w14:textId="77777777" w:rsidR="00C81787" w:rsidRDefault="00A922AA">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предложения</w:t>
      </w:r>
      <w:r>
        <w:rPr>
          <w:sz w:val="28"/>
          <w:szCs w:val="28"/>
        </w:rPr>
        <w:t>)</w:t>
      </w:r>
    </w:p>
    <w:p w14:paraId="5CF3E44F" w14:textId="77777777" w:rsidR="00C81787" w:rsidRDefault="00A922AA">
      <w:pPr>
        <w:tabs>
          <w:tab w:val="left" w:pos="9639"/>
        </w:tabs>
        <w:rPr>
          <w:b/>
          <w:sz w:val="28"/>
        </w:rPr>
      </w:pPr>
      <w:r>
        <w:rPr>
          <w:b/>
          <w:sz w:val="28"/>
        </w:rPr>
        <w:tab/>
      </w:r>
    </w:p>
    <w:p w14:paraId="138A8E22" w14:textId="77777777" w:rsidR="00C81787" w:rsidRDefault="00C81787">
      <w:pPr>
        <w:tabs>
          <w:tab w:val="left" w:pos="9639"/>
        </w:tabs>
        <w:jc w:val="center"/>
        <w:rPr>
          <w:b/>
          <w:bCs/>
          <w:sz w:val="28"/>
        </w:rPr>
      </w:pPr>
    </w:p>
    <w:p w14:paraId="457B6340" w14:textId="77777777" w:rsidR="00C81787" w:rsidRDefault="00A922AA">
      <w:pPr>
        <w:tabs>
          <w:tab w:val="left" w:pos="9639"/>
        </w:tabs>
        <w:jc w:val="center"/>
        <w:rPr>
          <w:b/>
          <w:sz w:val="28"/>
        </w:rPr>
      </w:pPr>
      <w:r>
        <w:rPr>
          <w:b/>
          <w:bCs/>
          <w:sz w:val="28"/>
        </w:rPr>
        <w:t>Персонал технической поддержки,</w:t>
      </w:r>
      <w:r>
        <w:rPr>
          <w:b/>
          <w:sz w:val="28"/>
        </w:rPr>
        <w:t xml:space="preserve"> в т.ч. c сертификатами ITIL v3 Foundation или более новой версии сертификата (не менее 30% от персонала занятого в поддержке), c сертификатом ITIL v3 Expert или более новой версии сертификата.</w:t>
      </w:r>
    </w:p>
    <w:p w14:paraId="299B713B" w14:textId="77777777" w:rsidR="00C81787" w:rsidRDefault="00C81787">
      <w:pPr>
        <w:tabs>
          <w:tab w:val="left" w:pos="9639"/>
        </w:tabs>
        <w:rPr>
          <w:b/>
          <w:bCs/>
          <w:sz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2773"/>
        <w:gridCol w:w="3331"/>
        <w:gridCol w:w="2605"/>
      </w:tblGrid>
      <w:tr w:rsidR="00C81787" w14:paraId="1A0A18E3" w14:textId="77777777">
        <w:trPr>
          <w:jc w:val="center"/>
        </w:trPr>
        <w:tc>
          <w:tcPr>
            <w:tcW w:w="477" w:type="pct"/>
            <w:tcBorders>
              <w:top w:val="single" w:sz="4" w:space="0" w:color="auto"/>
              <w:left w:val="single" w:sz="4" w:space="0" w:color="auto"/>
              <w:bottom w:val="single" w:sz="4" w:space="0" w:color="auto"/>
              <w:right w:val="single" w:sz="4" w:space="0" w:color="auto"/>
            </w:tcBorders>
            <w:vAlign w:val="center"/>
          </w:tcPr>
          <w:p w14:paraId="4B53BC40" w14:textId="77777777" w:rsidR="00C81787" w:rsidRDefault="00A922AA">
            <w:pPr>
              <w:tabs>
                <w:tab w:val="left" w:pos="9639"/>
              </w:tabs>
              <w:jc w:val="center"/>
            </w:pPr>
            <w:r>
              <w:t>№ п/п</w:t>
            </w:r>
          </w:p>
        </w:tc>
        <w:tc>
          <w:tcPr>
            <w:tcW w:w="1440" w:type="pct"/>
            <w:tcBorders>
              <w:top w:val="single" w:sz="4" w:space="0" w:color="auto"/>
              <w:left w:val="single" w:sz="4" w:space="0" w:color="auto"/>
              <w:bottom w:val="single" w:sz="4" w:space="0" w:color="auto"/>
              <w:right w:val="single" w:sz="4" w:space="0" w:color="auto"/>
            </w:tcBorders>
            <w:vAlign w:val="center"/>
          </w:tcPr>
          <w:p w14:paraId="6669B897" w14:textId="77777777" w:rsidR="00C81787" w:rsidRDefault="00A922AA">
            <w:pPr>
              <w:tabs>
                <w:tab w:val="left" w:pos="9639"/>
              </w:tabs>
              <w:jc w:val="center"/>
            </w:pPr>
            <w:r>
              <w:t>Занимаемая должность</w:t>
            </w:r>
          </w:p>
        </w:tc>
        <w:tc>
          <w:tcPr>
            <w:tcW w:w="1730" w:type="pct"/>
            <w:tcBorders>
              <w:top w:val="single" w:sz="4" w:space="0" w:color="auto"/>
              <w:left w:val="single" w:sz="4" w:space="0" w:color="auto"/>
              <w:bottom w:val="single" w:sz="4" w:space="0" w:color="auto"/>
              <w:right w:val="single" w:sz="4" w:space="0" w:color="auto"/>
            </w:tcBorders>
            <w:vAlign w:val="center"/>
          </w:tcPr>
          <w:p w14:paraId="00DB74CB" w14:textId="77777777" w:rsidR="00C81787" w:rsidRDefault="00A922AA">
            <w:pPr>
              <w:tabs>
                <w:tab w:val="left" w:pos="9639"/>
              </w:tabs>
              <w:jc w:val="center"/>
            </w:pPr>
            <w:r>
              <w:t>Ф.И.О.</w:t>
            </w:r>
          </w:p>
        </w:tc>
        <w:tc>
          <w:tcPr>
            <w:tcW w:w="1353" w:type="pct"/>
            <w:tcBorders>
              <w:top w:val="single" w:sz="4" w:space="0" w:color="auto"/>
              <w:left w:val="single" w:sz="4" w:space="0" w:color="auto"/>
              <w:bottom w:val="single" w:sz="4" w:space="0" w:color="auto"/>
              <w:right w:val="single" w:sz="4" w:space="0" w:color="auto"/>
            </w:tcBorders>
            <w:vAlign w:val="center"/>
          </w:tcPr>
          <w:p w14:paraId="7E1C2D7D" w14:textId="77777777" w:rsidR="00C81787" w:rsidRDefault="00A922AA">
            <w:pPr>
              <w:tabs>
                <w:tab w:val="left" w:pos="9639"/>
              </w:tabs>
              <w:jc w:val="center"/>
            </w:pPr>
            <w:r>
              <w:t xml:space="preserve">Наличие требуемого сертификата </w:t>
            </w:r>
          </w:p>
        </w:tc>
      </w:tr>
      <w:tr w:rsidR="00C81787" w14:paraId="5B10CAD8" w14:textId="77777777">
        <w:trPr>
          <w:jc w:val="center"/>
        </w:trPr>
        <w:tc>
          <w:tcPr>
            <w:tcW w:w="477" w:type="pct"/>
            <w:tcBorders>
              <w:top w:val="single" w:sz="4" w:space="0" w:color="auto"/>
              <w:left w:val="single" w:sz="4" w:space="0" w:color="auto"/>
              <w:bottom w:val="single" w:sz="4" w:space="0" w:color="auto"/>
              <w:right w:val="single" w:sz="4" w:space="0" w:color="auto"/>
            </w:tcBorders>
            <w:vAlign w:val="center"/>
          </w:tcPr>
          <w:p w14:paraId="106980E1" w14:textId="77777777" w:rsidR="00C81787" w:rsidRDefault="00A922AA">
            <w:pPr>
              <w:tabs>
                <w:tab w:val="left" w:pos="9639"/>
              </w:tabs>
              <w:jc w:val="center"/>
            </w:pPr>
            <w:r>
              <w:t>1</w:t>
            </w:r>
          </w:p>
        </w:tc>
        <w:tc>
          <w:tcPr>
            <w:tcW w:w="1440" w:type="pct"/>
            <w:tcBorders>
              <w:top w:val="single" w:sz="4" w:space="0" w:color="auto"/>
              <w:left w:val="single" w:sz="4" w:space="0" w:color="auto"/>
              <w:bottom w:val="single" w:sz="4" w:space="0" w:color="auto"/>
              <w:right w:val="single" w:sz="4" w:space="0" w:color="auto"/>
            </w:tcBorders>
            <w:vAlign w:val="center"/>
          </w:tcPr>
          <w:p w14:paraId="3A81E4FF" w14:textId="77777777" w:rsidR="00C81787" w:rsidRDefault="00C81787">
            <w:pPr>
              <w:tabs>
                <w:tab w:val="left" w:pos="9639"/>
              </w:tabs>
              <w:jc w:val="center"/>
            </w:pPr>
          </w:p>
        </w:tc>
        <w:tc>
          <w:tcPr>
            <w:tcW w:w="1730" w:type="pct"/>
            <w:tcBorders>
              <w:top w:val="single" w:sz="4" w:space="0" w:color="auto"/>
              <w:left w:val="single" w:sz="4" w:space="0" w:color="auto"/>
              <w:bottom w:val="single" w:sz="4" w:space="0" w:color="auto"/>
              <w:right w:val="single" w:sz="4" w:space="0" w:color="auto"/>
            </w:tcBorders>
          </w:tcPr>
          <w:p w14:paraId="243AD963" w14:textId="77777777" w:rsidR="00C81787" w:rsidRDefault="00C81787">
            <w:pPr>
              <w:tabs>
                <w:tab w:val="left" w:pos="9639"/>
              </w:tabs>
              <w:jc w:val="center"/>
            </w:pPr>
          </w:p>
        </w:tc>
        <w:tc>
          <w:tcPr>
            <w:tcW w:w="1353" w:type="pct"/>
            <w:tcBorders>
              <w:top w:val="single" w:sz="4" w:space="0" w:color="auto"/>
              <w:left w:val="single" w:sz="4" w:space="0" w:color="auto"/>
              <w:bottom w:val="single" w:sz="4" w:space="0" w:color="auto"/>
              <w:right w:val="single" w:sz="4" w:space="0" w:color="auto"/>
            </w:tcBorders>
            <w:vAlign w:val="center"/>
          </w:tcPr>
          <w:p w14:paraId="00B28123" w14:textId="77777777" w:rsidR="00C81787" w:rsidRDefault="00C81787">
            <w:pPr>
              <w:tabs>
                <w:tab w:val="left" w:pos="9639"/>
              </w:tabs>
              <w:jc w:val="center"/>
            </w:pPr>
          </w:p>
        </w:tc>
      </w:tr>
      <w:tr w:rsidR="00C81787" w14:paraId="59D287D1" w14:textId="77777777">
        <w:trPr>
          <w:jc w:val="center"/>
        </w:trPr>
        <w:tc>
          <w:tcPr>
            <w:tcW w:w="477" w:type="pct"/>
            <w:tcBorders>
              <w:top w:val="single" w:sz="4" w:space="0" w:color="auto"/>
              <w:left w:val="single" w:sz="4" w:space="0" w:color="auto"/>
              <w:bottom w:val="single" w:sz="4" w:space="0" w:color="auto"/>
              <w:right w:val="single" w:sz="4" w:space="0" w:color="auto"/>
            </w:tcBorders>
            <w:vAlign w:val="center"/>
          </w:tcPr>
          <w:p w14:paraId="2E42A3FA" w14:textId="77777777" w:rsidR="00C81787" w:rsidRDefault="00A922AA">
            <w:pPr>
              <w:tabs>
                <w:tab w:val="left" w:pos="9639"/>
              </w:tabs>
              <w:jc w:val="center"/>
            </w:pPr>
            <w:r>
              <w:t>2</w:t>
            </w:r>
          </w:p>
        </w:tc>
        <w:tc>
          <w:tcPr>
            <w:tcW w:w="1440" w:type="pct"/>
            <w:tcBorders>
              <w:top w:val="single" w:sz="4" w:space="0" w:color="auto"/>
              <w:left w:val="single" w:sz="4" w:space="0" w:color="auto"/>
              <w:bottom w:val="single" w:sz="4" w:space="0" w:color="auto"/>
              <w:right w:val="single" w:sz="4" w:space="0" w:color="auto"/>
            </w:tcBorders>
            <w:vAlign w:val="center"/>
          </w:tcPr>
          <w:p w14:paraId="4D997527" w14:textId="77777777" w:rsidR="00C81787" w:rsidRDefault="00C81787">
            <w:pPr>
              <w:tabs>
                <w:tab w:val="left" w:pos="9639"/>
              </w:tabs>
              <w:jc w:val="center"/>
            </w:pPr>
          </w:p>
        </w:tc>
        <w:tc>
          <w:tcPr>
            <w:tcW w:w="1730" w:type="pct"/>
            <w:tcBorders>
              <w:top w:val="single" w:sz="4" w:space="0" w:color="auto"/>
              <w:left w:val="single" w:sz="4" w:space="0" w:color="auto"/>
              <w:bottom w:val="single" w:sz="4" w:space="0" w:color="auto"/>
              <w:right w:val="single" w:sz="4" w:space="0" w:color="auto"/>
            </w:tcBorders>
          </w:tcPr>
          <w:p w14:paraId="13303003" w14:textId="77777777" w:rsidR="00C81787" w:rsidRDefault="00C81787">
            <w:pPr>
              <w:tabs>
                <w:tab w:val="left" w:pos="9639"/>
              </w:tabs>
              <w:jc w:val="center"/>
            </w:pPr>
          </w:p>
        </w:tc>
        <w:tc>
          <w:tcPr>
            <w:tcW w:w="1353" w:type="pct"/>
            <w:tcBorders>
              <w:top w:val="single" w:sz="4" w:space="0" w:color="auto"/>
              <w:left w:val="single" w:sz="4" w:space="0" w:color="auto"/>
              <w:bottom w:val="single" w:sz="4" w:space="0" w:color="auto"/>
              <w:right w:val="single" w:sz="4" w:space="0" w:color="auto"/>
            </w:tcBorders>
            <w:vAlign w:val="center"/>
          </w:tcPr>
          <w:p w14:paraId="3AAEAA92" w14:textId="77777777" w:rsidR="00C81787" w:rsidRDefault="00C81787">
            <w:pPr>
              <w:tabs>
                <w:tab w:val="left" w:pos="9639"/>
              </w:tabs>
              <w:jc w:val="center"/>
            </w:pPr>
          </w:p>
        </w:tc>
      </w:tr>
      <w:tr w:rsidR="00C81787" w14:paraId="53755F89" w14:textId="77777777">
        <w:trPr>
          <w:jc w:val="center"/>
        </w:trPr>
        <w:tc>
          <w:tcPr>
            <w:tcW w:w="477" w:type="pct"/>
            <w:tcBorders>
              <w:top w:val="single" w:sz="4" w:space="0" w:color="auto"/>
              <w:left w:val="single" w:sz="4" w:space="0" w:color="auto"/>
              <w:bottom w:val="single" w:sz="4" w:space="0" w:color="auto"/>
              <w:right w:val="single" w:sz="4" w:space="0" w:color="auto"/>
            </w:tcBorders>
            <w:vAlign w:val="center"/>
          </w:tcPr>
          <w:p w14:paraId="7CB14286" w14:textId="77777777" w:rsidR="00C81787" w:rsidRDefault="00A922AA">
            <w:pPr>
              <w:tabs>
                <w:tab w:val="left" w:pos="9639"/>
              </w:tabs>
              <w:jc w:val="center"/>
            </w:pPr>
            <w:r>
              <w:t>…</w:t>
            </w:r>
          </w:p>
        </w:tc>
        <w:tc>
          <w:tcPr>
            <w:tcW w:w="1440" w:type="pct"/>
            <w:tcBorders>
              <w:top w:val="single" w:sz="4" w:space="0" w:color="auto"/>
              <w:left w:val="single" w:sz="4" w:space="0" w:color="auto"/>
              <w:bottom w:val="single" w:sz="4" w:space="0" w:color="auto"/>
              <w:right w:val="single" w:sz="4" w:space="0" w:color="auto"/>
            </w:tcBorders>
            <w:vAlign w:val="center"/>
          </w:tcPr>
          <w:p w14:paraId="37521A92" w14:textId="77777777" w:rsidR="00C81787" w:rsidRDefault="00C81787">
            <w:pPr>
              <w:tabs>
                <w:tab w:val="left" w:pos="9639"/>
              </w:tabs>
              <w:jc w:val="center"/>
            </w:pPr>
          </w:p>
        </w:tc>
        <w:tc>
          <w:tcPr>
            <w:tcW w:w="1730" w:type="pct"/>
            <w:tcBorders>
              <w:top w:val="single" w:sz="4" w:space="0" w:color="auto"/>
              <w:left w:val="single" w:sz="4" w:space="0" w:color="auto"/>
              <w:bottom w:val="single" w:sz="4" w:space="0" w:color="auto"/>
              <w:right w:val="single" w:sz="4" w:space="0" w:color="auto"/>
            </w:tcBorders>
          </w:tcPr>
          <w:p w14:paraId="63D231AC" w14:textId="77777777" w:rsidR="00C81787" w:rsidRDefault="00C81787">
            <w:pPr>
              <w:tabs>
                <w:tab w:val="left" w:pos="9639"/>
              </w:tabs>
              <w:jc w:val="center"/>
            </w:pPr>
          </w:p>
        </w:tc>
        <w:tc>
          <w:tcPr>
            <w:tcW w:w="1353" w:type="pct"/>
            <w:tcBorders>
              <w:top w:val="single" w:sz="4" w:space="0" w:color="auto"/>
              <w:left w:val="single" w:sz="4" w:space="0" w:color="auto"/>
              <w:bottom w:val="single" w:sz="4" w:space="0" w:color="auto"/>
              <w:right w:val="single" w:sz="4" w:space="0" w:color="auto"/>
            </w:tcBorders>
            <w:vAlign w:val="center"/>
          </w:tcPr>
          <w:p w14:paraId="11C87D23" w14:textId="77777777" w:rsidR="00C81787" w:rsidRDefault="00C81787">
            <w:pPr>
              <w:tabs>
                <w:tab w:val="left" w:pos="9639"/>
              </w:tabs>
              <w:jc w:val="center"/>
            </w:pPr>
          </w:p>
        </w:tc>
      </w:tr>
    </w:tbl>
    <w:p w14:paraId="58DEF0F8" w14:textId="1CEEDA88" w:rsidR="00C81787" w:rsidRDefault="00C81787">
      <w:pPr>
        <w:tabs>
          <w:tab w:val="left" w:pos="9639"/>
        </w:tabs>
      </w:pPr>
    </w:p>
    <w:p w14:paraId="124265E8" w14:textId="202B3E35" w:rsidR="00D50496" w:rsidRDefault="00D50496">
      <w:pPr>
        <w:tabs>
          <w:tab w:val="left" w:pos="9639"/>
        </w:tabs>
      </w:pPr>
      <w:r>
        <w:t xml:space="preserve">Приложение: </w:t>
      </w:r>
      <w:r w:rsidRPr="00D50496">
        <w:t>документ</w:t>
      </w:r>
      <w:r>
        <w:t>ы</w:t>
      </w:r>
      <w:r w:rsidRPr="00D50496">
        <w:t>, подтверждающи</w:t>
      </w:r>
      <w:r>
        <w:t>е</w:t>
      </w:r>
      <w:r w:rsidRPr="00D50496">
        <w:t xml:space="preserve"> наличие у претендента трудовых отношений с указанными специалистами</w:t>
      </w:r>
      <w:r>
        <w:t xml:space="preserve"> на ___ л.</w:t>
      </w:r>
    </w:p>
    <w:p w14:paraId="7BCF5100" w14:textId="77777777" w:rsidR="00C81787" w:rsidRDefault="00C81787">
      <w:pPr>
        <w:pStyle w:val="afd"/>
        <w:ind w:firstLine="0"/>
        <w:rPr>
          <w:b/>
          <w:bCs/>
          <w:sz w:val="28"/>
          <w:szCs w:val="28"/>
        </w:rPr>
      </w:pPr>
    </w:p>
    <w:p w14:paraId="5B637751" w14:textId="77777777" w:rsidR="00C81787" w:rsidRDefault="00A922AA">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11E54442" w14:textId="77777777" w:rsidR="00C81787" w:rsidRDefault="00A922AA">
      <w:pPr>
        <w:tabs>
          <w:tab w:val="left" w:pos="8640"/>
        </w:tabs>
        <w:jc w:val="center"/>
        <w:rPr>
          <w:i/>
        </w:rPr>
      </w:pPr>
      <w:r>
        <w:rPr>
          <w:i/>
        </w:rPr>
        <w:t xml:space="preserve">                                                                    (наименование претендента)</w:t>
      </w:r>
    </w:p>
    <w:p w14:paraId="237845AF" w14:textId="77777777" w:rsidR="00C81787" w:rsidRDefault="00A922AA">
      <w:pPr>
        <w:rPr>
          <w:i/>
        </w:rPr>
      </w:pPr>
      <w:r>
        <w:rPr>
          <w:i/>
        </w:rPr>
        <w:t xml:space="preserve">       М.П.</w:t>
      </w:r>
      <w:r>
        <w:rPr>
          <w:i/>
        </w:rPr>
        <w:tab/>
      </w:r>
      <w:r>
        <w:rPr>
          <w:i/>
        </w:rPr>
        <w:tab/>
      </w:r>
      <w:r>
        <w:rPr>
          <w:i/>
        </w:rPr>
        <w:tab/>
        <w:t>(должность, подпись, ФИО)</w:t>
      </w:r>
    </w:p>
    <w:p w14:paraId="58161CC5" w14:textId="77777777" w:rsidR="00C81787" w:rsidRDefault="00A922AA">
      <w:pPr>
        <w:rPr>
          <w:sz w:val="28"/>
          <w:szCs w:val="28"/>
          <w:lang w:eastAsia="ru-RU"/>
        </w:rPr>
      </w:pPr>
      <w:r>
        <w:rPr>
          <w:sz w:val="28"/>
          <w:szCs w:val="28"/>
          <w:lang w:eastAsia="ru-RU"/>
        </w:rPr>
        <w:t>«____» ____________ 20___ г.</w:t>
      </w:r>
    </w:p>
    <w:p w14:paraId="635A955E" w14:textId="77777777" w:rsidR="00C81787" w:rsidRDefault="00C81787"/>
    <w:p w14:paraId="25213541" w14:textId="77777777" w:rsidR="00C81787" w:rsidRDefault="00C81787"/>
    <w:p w14:paraId="0604CCFE" w14:textId="77777777" w:rsidR="00C81787" w:rsidRDefault="00C81787"/>
    <w:p w14:paraId="0138DF9A" w14:textId="77777777" w:rsidR="00C81787" w:rsidRDefault="00C81787"/>
    <w:p w14:paraId="7DE6DAAD" w14:textId="77777777" w:rsidR="00C81787" w:rsidRDefault="00C81787"/>
    <w:p w14:paraId="1C6026D9" w14:textId="77777777" w:rsidR="00C81787" w:rsidRDefault="00C81787"/>
    <w:p w14:paraId="2FBF058F" w14:textId="77777777" w:rsidR="00C81787" w:rsidRDefault="00C81787"/>
    <w:p w14:paraId="4E4517AA" w14:textId="77777777" w:rsidR="00C81787" w:rsidRDefault="00C81787"/>
    <w:p w14:paraId="4BA9B0FF" w14:textId="77777777" w:rsidR="00C81787" w:rsidRDefault="00C81787">
      <w:pPr>
        <w:pStyle w:val="1b"/>
        <w:ind w:firstLine="0"/>
        <w:outlineLvl w:val="0"/>
        <w:rPr>
          <w:b/>
          <w:i/>
          <w:iCs/>
        </w:rPr>
      </w:pPr>
    </w:p>
    <w:sectPr w:rsidR="00C81787">
      <w:pgSz w:w="11907" w:h="16840"/>
      <w:pgMar w:top="1134" w:right="851" w:bottom="1134" w:left="1418" w:header="794" w:footer="79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59446" w14:textId="77777777" w:rsidR="00472F5F" w:rsidRDefault="00472F5F">
      <w:r>
        <w:separator/>
      </w:r>
    </w:p>
  </w:endnote>
  <w:endnote w:type="continuationSeparator" w:id="0">
    <w:p w14:paraId="1E703B0C" w14:textId="77777777" w:rsidR="00472F5F" w:rsidRDefault="00472F5F">
      <w:r>
        <w:continuationSeparator/>
      </w:r>
    </w:p>
  </w:endnote>
  <w:endnote w:type="continuationNotice" w:id="1">
    <w:p w14:paraId="5EC72497" w14:textId="77777777" w:rsidR="00472F5F" w:rsidRDefault="00472F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0000000000000000000"/>
    <w:charset w:val="00"/>
    <w:family w:val="roman"/>
    <w:notTrueType/>
    <w:pitch w:val="default"/>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ungsuh">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F2665" w14:textId="77777777" w:rsidR="00512EB7" w:rsidRDefault="00512EB7">
    <w:pPr>
      <w:pStyle w:val="aff1"/>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rPr>
      <w:t>28</w:t>
    </w:r>
    <w:r>
      <w:rPr>
        <w:rStyle w:val="aa"/>
      </w:rPr>
      <w:fldChar w:fldCharType="end"/>
    </w:r>
  </w:p>
  <w:p w14:paraId="7A50CCDA" w14:textId="77777777" w:rsidR="00512EB7" w:rsidRDefault="00512EB7">
    <w:pPr>
      <w:pStyle w:val="af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FF3C5" w14:textId="77777777" w:rsidR="00512EB7" w:rsidRDefault="00512EB7">
    <w:pPr>
      <w:pStyle w:val="af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DEAE5" w14:textId="77777777" w:rsidR="00512EB7" w:rsidRDefault="00512EB7">
    <w:pPr>
      <w:pStyle w:val="aff1"/>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rPr>
      <w:t>28</w:t>
    </w:r>
    <w:r>
      <w:rPr>
        <w:rStyle w:val="aa"/>
      </w:rPr>
      <w:fldChar w:fldCharType="end"/>
    </w:r>
  </w:p>
  <w:p w14:paraId="3A9926F7" w14:textId="77777777" w:rsidR="00512EB7" w:rsidRDefault="00512EB7">
    <w:pPr>
      <w:pStyle w:val="aff1"/>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489B0" w14:textId="77777777" w:rsidR="00512EB7" w:rsidRDefault="00512EB7">
    <w:pPr>
      <w:pStyle w:val="aff1"/>
      <w:jc w:val="center"/>
    </w:pPr>
  </w:p>
  <w:p w14:paraId="0932F08B" w14:textId="77777777" w:rsidR="00512EB7" w:rsidRDefault="00512EB7">
    <w:pPr>
      <w:pStyle w:val="aff1"/>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AC74F" w14:textId="77777777" w:rsidR="00512EB7" w:rsidRDefault="00512EB7">
    <w:pPr>
      <w:pStyle w:val="af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7E947" w14:textId="77777777" w:rsidR="00472F5F" w:rsidRDefault="00472F5F">
      <w:r>
        <w:separator/>
      </w:r>
    </w:p>
  </w:footnote>
  <w:footnote w:type="continuationSeparator" w:id="0">
    <w:p w14:paraId="7CB4513F" w14:textId="77777777" w:rsidR="00472F5F" w:rsidRDefault="00472F5F">
      <w:r>
        <w:continuationSeparator/>
      </w:r>
    </w:p>
  </w:footnote>
  <w:footnote w:type="continuationNotice" w:id="1">
    <w:p w14:paraId="3BD752B6" w14:textId="77777777" w:rsidR="00472F5F" w:rsidRDefault="00472F5F"/>
  </w:footnote>
  <w:footnote w:id="2">
    <w:p w14:paraId="71566A47" w14:textId="77777777" w:rsidR="00512EB7" w:rsidRDefault="00512EB7">
      <w:pPr>
        <w:pStyle w:val="aff2"/>
      </w:pPr>
      <w:r>
        <w:rPr>
          <w:rStyle w:val="afb"/>
        </w:rPr>
        <w:footnoteRef/>
      </w:r>
      <w:r>
        <w:t xml:space="preserve"> Для договоров, заключаемых в НКП, указывается официальный адрес электронной почты соответствующего филиала.</w:t>
      </w:r>
    </w:p>
  </w:footnote>
  <w:footnote w:id="3">
    <w:p w14:paraId="1B38143D" w14:textId="77777777" w:rsidR="00512EB7" w:rsidRDefault="00512EB7">
      <w:pPr>
        <w:pStyle w:val="aff2"/>
      </w:pPr>
      <w:r>
        <w:rPr>
          <w:rStyle w:val="afb"/>
        </w:rPr>
        <w:footnoteRef/>
      </w:r>
      <w:r>
        <w:t xml:space="preserve">Указывают филиалы ПАО «ТрансКонтейнер». </w:t>
      </w:r>
    </w:p>
  </w:footnote>
  <w:footnote w:id="4">
    <w:p w14:paraId="516D381C" w14:textId="77777777" w:rsidR="00512EB7" w:rsidRDefault="00512EB7">
      <w:pPr>
        <w:pStyle w:val="aff2"/>
      </w:pPr>
      <w:r>
        <w:rPr>
          <w:rStyle w:val="afb"/>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EB8D8" w14:textId="77777777" w:rsidR="00512EB7" w:rsidRDefault="00512EB7">
    <w:pPr>
      <w:pStyle w:val="aff"/>
      <w:jc w:val="center"/>
    </w:pPr>
    <w:r>
      <w:fldChar w:fldCharType="begin"/>
    </w:r>
    <w:r>
      <w:instrText xml:space="preserve"> PAGE   \* MERGEFORMAT </w:instrText>
    </w:r>
    <w:r>
      <w:fldChar w:fldCharType="separate"/>
    </w:r>
    <w:r>
      <w:t>28</w:t>
    </w:r>
    <w:r>
      <w:fldChar w:fldCharType="end"/>
    </w:r>
  </w:p>
  <w:p w14:paraId="06D60153" w14:textId="77777777" w:rsidR="00512EB7" w:rsidRDefault="00512EB7">
    <w:pPr>
      <w:pStyle w:val="af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E51F3" w14:textId="77777777" w:rsidR="00512EB7" w:rsidRDefault="00512EB7">
    <w:pPr>
      <w:pStyle w:val="af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CDE7A" w14:textId="77777777" w:rsidR="00512EB7" w:rsidRDefault="00512EB7">
    <w:pPr>
      <w:pStyle w:val="aff"/>
      <w:jc w:val="center"/>
    </w:pPr>
    <w:r>
      <w:fldChar w:fldCharType="begin"/>
    </w:r>
    <w:r>
      <w:instrText xml:space="preserve"> PAGE   \* MERGEFORMAT </w:instrText>
    </w:r>
    <w:r>
      <w:fldChar w:fldCharType="separate"/>
    </w:r>
    <w:r>
      <w:t>56</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F425C" w14:textId="77777777" w:rsidR="00512EB7" w:rsidRDefault="00512EB7">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66189"/>
    <w:multiLevelType w:val="multilevel"/>
    <w:tmpl w:val="70DAF2E8"/>
    <w:lvl w:ilvl="0">
      <w:start w:val="1"/>
      <w:numFmt w:val="decimal"/>
      <w:lvlText w:val="%1."/>
      <w:lvlJc w:val="left"/>
      <w:pPr>
        <w:ind w:left="360" w:hanging="360"/>
      </w:pPr>
      <w:rPr>
        <w:rFonts w:ascii="Times New Roman" w:eastAsia="Times New Roman" w:hAnsi="Times New Roman" w:cs="Times New Roman"/>
        <w:b/>
        <w:i w:val="0"/>
      </w:rPr>
    </w:lvl>
    <w:lvl w:ilvl="1">
      <w:start w:val="1"/>
      <w:numFmt w:val="decimal"/>
      <w:lvlText w:val="%1.%2."/>
      <w:lvlJc w:val="left"/>
      <w:pPr>
        <w:ind w:left="1211"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1" w15:restartNumberingAfterBreak="0">
    <w:nsid w:val="05E6724E"/>
    <w:multiLevelType w:val="hybridMultilevel"/>
    <w:tmpl w:val="EBB8BAFC"/>
    <w:lvl w:ilvl="0" w:tplc="D890C2E8">
      <w:start w:val="1"/>
      <w:numFmt w:val="decimal"/>
      <w:lvlText w:val="%1)"/>
      <w:lvlJc w:val="left"/>
      <w:pPr>
        <w:tabs>
          <w:tab w:val="num" w:pos="720"/>
        </w:tabs>
        <w:ind w:left="720" w:hanging="360"/>
      </w:pPr>
      <w:rPr>
        <w:b w:val="0"/>
        <w:i w:val="0"/>
      </w:rPr>
    </w:lvl>
    <w:lvl w:ilvl="1" w:tplc="EB2A4984">
      <w:start w:val="1"/>
      <w:numFmt w:val="bullet"/>
      <w:lvlText w:val="o"/>
      <w:lvlJc w:val="left"/>
      <w:pPr>
        <w:ind w:left="1440" w:hanging="360"/>
      </w:pPr>
      <w:rPr>
        <w:rFonts w:ascii="Courier New" w:eastAsia="Courier New" w:hAnsi="Courier New" w:cs="Courier New" w:hint="default"/>
      </w:rPr>
    </w:lvl>
    <w:lvl w:ilvl="2" w:tplc="E0385A02">
      <w:start w:val="1"/>
      <w:numFmt w:val="bullet"/>
      <w:lvlText w:val="§"/>
      <w:lvlJc w:val="left"/>
      <w:pPr>
        <w:ind w:left="2160" w:hanging="360"/>
      </w:pPr>
      <w:rPr>
        <w:rFonts w:ascii="Wingdings" w:eastAsia="Wingdings" w:hAnsi="Wingdings" w:cs="Wingdings" w:hint="default"/>
      </w:rPr>
    </w:lvl>
    <w:lvl w:ilvl="3" w:tplc="58CE3778">
      <w:start w:val="1"/>
      <w:numFmt w:val="bullet"/>
      <w:lvlText w:val="·"/>
      <w:lvlJc w:val="left"/>
      <w:pPr>
        <w:ind w:left="2880" w:hanging="360"/>
      </w:pPr>
      <w:rPr>
        <w:rFonts w:ascii="Symbol" w:eastAsia="Symbol" w:hAnsi="Symbol" w:cs="Symbol" w:hint="default"/>
      </w:rPr>
    </w:lvl>
    <w:lvl w:ilvl="4" w:tplc="4F0873FE">
      <w:start w:val="1"/>
      <w:numFmt w:val="bullet"/>
      <w:lvlText w:val="o"/>
      <w:lvlJc w:val="left"/>
      <w:pPr>
        <w:ind w:left="3600" w:hanging="360"/>
      </w:pPr>
      <w:rPr>
        <w:rFonts w:ascii="Courier New" w:eastAsia="Courier New" w:hAnsi="Courier New" w:cs="Courier New" w:hint="default"/>
      </w:rPr>
    </w:lvl>
    <w:lvl w:ilvl="5" w:tplc="3E06DA9A">
      <w:start w:val="1"/>
      <w:numFmt w:val="bullet"/>
      <w:lvlText w:val="§"/>
      <w:lvlJc w:val="left"/>
      <w:pPr>
        <w:ind w:left="4320" w:hanging="360"/>
      </w:pPr>
      <w:rPr>
        <w:rFonts w:ascii="Wingdings" w:eastAsia="Wingdings" w:hAnsi="Wingdings" w:cs="Wingdings" w:hint="default"/>
      </w:rPr>
    </w:lvl>
    <w:lvl w:ilvl="6" w:tplc="CE5C3080">
      <w:start w:val="1"/>
      <w:numFmt w:val="bullet"/>
      <w:lvlText w:val="·"/>
      <w:lvlJc w:val="left"/>
      <w:pPr>
        <w:ind w:left="5040" w:hanging="360"/>
      </w:pPr>
      <w:rPr>
        <w:rFonts w:ascii="Symbol" w:eastAsia="Symbol" w:hAnsi="Symbol" w:cs="Symbol" w:hint="default"/>
      </w:rPr>
    </w:lvl>
    <w:lvl w:ilvl="7" w:tplc="0C989D6C">
      <w:start w:val="1"/>
      <w:numFmt w:val="bullet"/>
      <w:lvlText w:val="o"/>
      <w:lvlJc w:val="left"/>
      <w:pPr>
        <w:ind w:left="5760" w:hanging="360"/>
      </w:pPr>
      <w:rPr>
        <w:rFonts w:ascii="Courier New" w:eastAsia="Courier New" w:hAnsi="Courier New" w:cs="Courier New" w:hint="default"/>
      </w:rPr>
    </w:lvl>
    <w:lvl w:ilvl="8" w:tplc="CE066236">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06132ADA"/>
    <w:multiLevelType w:val="hybridMultilevel"/>
    <w:tmpl w:val="3BB2875C"/>
    <w:lvl w:ilvl="0" w:tplc="3CA03848">
      <w:start w:val="1"/>
      <w:numFmt w:val="bullet"/>
      <w:lvlText w:val="-"/>
      <w:lvlJc w:val="left"/>
      <w:pPr>
        <w:ind w:left="1944" w:hanging="360"/>
      </w:pPr>
      <w:rPr>
        <w:rFonts w:ascii="Times New Roman" w:eastAsia="Times New Roman" w:hAnsi="Times New Roman" w:cs="Times New Roman"/>
      </w:rPr>
    </w:lvl>
    <w:lvl w:ilvl="1" w:tplc="B49C55A0">
      <w:start w:val="1"/>
      <w:numFmt w:val="bullet"/>
      <w:lvlText w:val="o"/>
      <w:lvlJc w:val="left"/>
      <w:pPr>
        <w:ind w:left="2664" w:hanging="360"/>
      </w:pPr>
      <w:rPr>
        <w:rFonts w:ascii="Courier New" w:eastAsia="Courier New" w:hAnsi="Courier New" w:cs="Courier New"/>
      </w:rPr>
    </w:lvl>
    <w:lvl w:ilvl="2" w:tplc="63F41FBA">
      <w:start w:val="1"/>
      <w:numFmt w:val="bullet"/>
      <w:lvlText w:val="▪"/>
      <w:lvlJc w:val="left"/>
      <w:pPr>
        <w:ind w:left="3384" w:hanging="360"/>
      </w:pPr>
      <w:rPr>
        <w:rFonts w:ascii="noto sans symbols" w:eastAsia="noto sans symbols" w:hAnsi="noto sans symbols" w:cs="noto sans symbols"/>
      </w:rPr>
    </w:lvl>
    <w:lvl w:ilvl="3" w:tplc="AC9C6C40">
      <w:start w:val="1"/>
      <w:numFmt w:val="bullet"/>
      <w:lvlText w:val="●"/>
      <w:lvlJc w:val="left"/>
      <w:pPr>
        <w:ind w:left="4104" w:hanging="360"/>
      </w:pPr>
      <w:rPr>
        <w:rFonts w:ascii="noto sans symbols" w:eastAsia="noto sans symbols" w:hAnsi="noto sans symbols" w:cs="noto sans symbols"/>
      </w:rPr>
    </w:lvl>
    <w:lvl w:ilvl="4" w:tplc="30324DAA">
      <w:start w:val="1"/>
      <w:numFmt w:val="bullet"/>
      <w:lvlText w:val="o"/>
      <w:lvlJc w:val="left"/>
      <w:pPr>
        <w:ind w:left="4824" w:hanging="360"/>
      </w:pPr>
      <w:rPr>
        <w:rFonts w:ascii="Courier New" w:eastAsia="Courier New" w:hAnsi="Courier New" w:cs="Courier New"/>
      </w:rPr>
    </w:lvl>
    <w:lvl w:ilvl="5" w:tplc="E4E84832">
      <w:start w:val="1"/>
      <w:numFmt w:val="bullet"/>
      <w:lvlText w:val="▪"/>
      <w:lvlJc w:val="left"/>
      <w:pPr>
        <w:ind w:left="5544" w:hanging="360"/>
      </w:pPr>
      <w:rPr>
        <w:rFonts w:ascii="noto sans symbols" w:eastAsia="noto sans symbols" w:hAnsi="noto sans symbols" w:cs="noto sans symbols"/>
      </w:rPr>
    </w:lvl>
    <w:lvl w:ilvl="6" w:tplc="F8D8162C">
      <w:start w:val="1"/>
      <w:numFmt w:val="bullet"/>
      <w:lvlText w:val="●"/>
      <w:lvlJc w:val="left"/>
      <w:pPr>
        <w:ind w:left="6264" w:hanging="360"/>
      </w:pPr>
      <w:rPr>
        <w:rFonts w:ascii="noto sans symbols" w:eastAsia="noto sans symbols" w:hAnsi="noto sans symbols" w:cs="noto sans symbols"/>
      </w:rPr>
    </w:lvl>
    <w:lvl w:ilvl="7" w:tplc="F600E21A">
      <w:start w:val="1"/>
      <w:numFmt w:val="bullet"/>
      <w:lvlText w:val="o"/>
      <w:lvlJc w:val="left"/>
      <w:pPr>
        <w:ind w:left="6984" w:hanging="360"/>
      </w:pPr>
      <w:rPr>
        <w:rFonts w:ascii="Courier New" w:eastAsia="Courier New" w:hAnsi="Courier New" w:cs="Courier New"/>
      </w:rPr>
    </w:lvl>
    <w:lvl w:ilvl="8" w:tplc="A06E1E88">
      <w:start w:val="1"/>
      <w:numFmt w:val="bullet"/>
      <w:lvlText w:val="▪"/>
      <w:lvlJc w:val="left"/>
      <w:pPr>
        <w:ind w:left="7704" w:hanging="360"/>
      </w:pPr>
      <w:rPr>
        <w:rFonts w:ascii="noto sans symbols" w:eastAsia="noto sans symbols" w:hAnsi="noto sans symbols" w:cs="noto sans symbols"/>
      </w:rPr>
    </w:lvl>
  </w:abstractNum>
  <w:abstractNum w:abstractNumId="3" w15:restartNumberingAfterBreak="0">
    <w:nsid w:val="064A70BA"/>
    <w:multiLevelType w:val="multilevel"/>
    <w:tmpl w:val="71AC64CA"/>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0781029B"/>
    <w:multiLevelType w:val="hybridMultilevel"/>
    <w:tmpl w:val="50787252"/>
    <w:lvl w:ilvl="0" w:tplc="40A43272">
      <w:start w:val="1"/>
      <w:numFmt w:val="none"/>
      <w:pStyle w:val="1"/>
      <w:suff w:val="nothing"/>
      <w:lvlText w:val=""/>
      <w:lvlJc w:val="left"/>
      <w:pPr>
        <w:tabs>
          <w:tab w:val="num" w:pos="432"/>
        </w:tabs>
        <w:ind w:left="432" w:hanging="432"/>
      </w:pPr>
    </w:lvl>
    <w:lvl w:ilvl="1" w:tplc="91CE0D56">
      <w:start w:val="1"/>
      <w:numFmt w:val="none"/>
      <w:pStyle w:val="2"/>
      <w:suff w:val="nothing"/>
      <w:lvlText w:val=""/>
      <w:lvlJc w:val="left"/>
      <w:pPr>
        <w:tabs>
          <w:tab w:val="num" w:pos="576"/>
        </w:tabs>
        <w:ind w:left="576" w:hanging="576"/>
      </w:pPr>
    </w:lvl>
    <w:lvl w:ilvl="2" w:tplc="1C32FCB2">
      <w:start w:val="1"/>
      <w:numFmt w:val="none"/>
      <w:pStyle w:val="3"/>
      <w:suff w:val="nothing"/>
      <w:lvlText w:val=""/>
      <w:lvlJc w:val="left"/>
      <w:pPr>
        <w:tabs>
          <w:tab w:val="num" w:pos="720"/>
        </w:tabs>
        <w:ind w:left="720" w:hanging="720"/>
      </w:pPr>
    </w:lvl>
    <w:lvl w:ilvl="3" w:tplc="F620CCBA">
      <w:start w:val="1"/>
      <w:numFmt w:val="none"/>
      <w:pStyle w:val="4"/>
      <w:suff w:val="nothing"/>
      <w:lvlText w:val=""/>
      <w:lvlJc w:val="left"/>
      <w:pPr>
        <w:tabs>
          <w:tab w:val="num" w:pos="864"/>
        </w:tabs>
        <w:ind w:left="864" w:hanging="864"/>
      </w:pPr>
    </w:lvl>
    <w:lvl w:ilvl="4" w:tplc="79DA41E8">
      <w:start w:val="1"/>
      <w:numFmt w:val="none"/>
      <w:suff w:val="nothing"/>
      <w:lvlText w:val=""/>
      <w:lvlJc w:val="left"/>
      <w:pPr>
        <w:tabs>
          <w:tab w:val="num" w:pos="1008"/>
        </w:tabs>
        <w:ind w:left="1008" w:hanging="1008"/>
      </w:pPr>
    </w:lvl>
    <w:lvl w:ilvl="5" w:tplc="CEB8F5E6">
      <w:start w:val="1"/>
      <w:numFmt w:val="none"/>
      <w:suff w:val="nothing"/>
      <w:lvlText w:val=""/>
      <w:lvlJc w:val="left"/>
      <w:pPr>
        <w:tabs>
          <w:tab w:val="num" w:pos="1152"/>
        </w:tabs>
        <w:ind w:left="1152" w:hanging="1152"/>
      </w:pPr>
    </w:lvl>
    <w:lvl w:ilvl="6" w:tplc="09544132">
      <w:start w:val="1"/>
      <w:numFmt w:val="none"/>
      <w:suff w:val="nothing"/>
      <w:lvlText w:val=""/>
      <w:lvlJc w:val="left"/>
      <w:pPr>
        <w:tabs>
          <w:tab w:val="num" w:pos="1296"/>
        </w:tabs>
        <w:ind w:left="1296" w:hanging="1296"/>
      </w:pPr>
    </w:lvl>
    <w:lvl w:ilvl="7" w:tplc="A8CE8320">
      <w:start w:val="1"/>
      <w:numFmt w:val="none"/>
      <w:suff w:val="nothing"/>
      <w:lvlText w:val=""/>
      <w:lvlJc w:val="left"/>
      <w:pPr>
        <w:tabs>
          <w:tab w:val="num" w:pos="1440"/>
        </w:tabs>
        <w:ind w:left="1440" w:hanging="1440"/>
      </w:pPr>
    </w:lvl>
    <w:lvl w:ilvl="8" w:tplc="F1D4EEE2">
      <w:start w:val="1"/>
      <w:numFmt w:val="none"/>
      <w:suff w:val="nothing"/>
      <w:lvlText w:val=""/>
      <w:lvlJc w:val="left"/>
      <w:pPr>
        <w:tabs>
          <w:tab w:val="num" w:pos="1584"/>
        </w:tabs>
        <w:ind w:left="1584" w:hanging="1584"/>
      </w:pPr>
    </w:lvl>
  </w:abstractNum>
  <w:abstractNum w:abstractNumId="5" w15:restartNumberingAfterBreak="0">
    <w:nsid w:val="103B5F89"/>
    <w:multiLevelType w:val="multilevel"/>
    <w:tmpl w:val="F0F0D754"/>
    <w:lvl w:ilvl="0">
      <w:start w:val="3"/>
      <w:numFmt w:val="decimal"/>
      <w:lvlText w:val="%1"/>
      <w:lvlJc w:val="left"/>
      <w:pPr>
        <w:ind w:left="360" w:hanging="360"/>
      </w:pPr>
      <w:rPr>
        <w:rFonts w:hint="default"/>
        <w:color w:val="000000"/>
      </w:rPr>
    </w:lvl>
    <w:lvl w:ilvl="1">
      <w:start w:val="1"/>
      <w:numFmt w:val="decimal"/>
      <w:lvlText w:val="%1.%2"/>
      <w:lvlJc w:val="left"/>
      <w:pPr>
        <w:ind w:left="1211" w:hanging="360"/>
      </w:pPr>
      <w:rPr>
        <w:rFonts w:hint="default"/>
        <w:color w:val="000000"/>
      </w:rPr>
    </w:lvl>
    <w:lvl w:ilvl="2">
      <w:start w:val="1"/>
      <w:numFmt w:val="decimal"/>
      <w:lvlText w:val="%1.%2.%3"/>
      <w:lvlJc w:val="left"/>
      <w:pPr>
        <w:ind w:left="2422" w:hanging="720"/>
      </w:pPr>
      <w:rPr>
        <w:rFonts w:hint="default"/>
        <w:color w:val="000000"/>
      </w:rPr>
    </w:lvl>
    <w:lvl w:ilvl="3">
      <w:start w:val="1"/>
      <w:numFmt w:val="decimal"/>
      <w:lvlText w:val="%1.%2.%3.%4"/>
      <w:lvlJc w:val="left"/>
      <w:pPr>
        <w:ind w:left="3273" w:hanging="72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335" w:hanging="1080"/>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397" w:hanging="1440"/>
      </w:pPr>
      <w:rPr>
        <w:rFonts w:hint="default"/>
        <w:color w:val="000000"/>
      </w:rPr>
    </w:lvl>
    <w:lvl w:ilvl="8">
      <w:start w:val="1"/>
      <w:numFmt w:val="decimal"/>
      <w:lvlText w:val="%1.%2.%3.%4.%5.%6.%7.%8.%9"/>
      <w:lvlJc w:val="left"/>
      <w:pPr>
        <w:ind w:left="8608" w:hanging="1800"/>
      </w:pPr>
      <w:rPr>
        <w:rFonts w:hint="default"/>
        <w:color w:val="000000"/>
      </w:rPr>
    </w:lvl>
  </w:abstractNum>
  <w:abstractNum w:abstractNumId="6" w15:restartNumberingAfterBreak="0">
    <w:nsid w:val="11F346DB"/>
    <w:multiLevelType w:val="hybridMultilevel"/>
    <w:tmpl w:val="FA3C88B0"/>
    <w:lvl w:ilvl="0" w:tplc="2C4EF09C">
      <w:start w:val="1"/>
      <w:numFmt w:val="decimal"/>
      <w:lvlText w:val="3.3.%1."/>
      <w:lvlJc w:val="left"/>
      <w:pPr>
        <w:ind w:left="1510" w:hanging="360"/>
      </w:pPr>
      <w:rPr>
        <w:rFonts w:hint="default"/>
      </w:rPr>
    </w:lvl>
    <w:lvl w:ilvl="1" w:tplc="0FA2214E">
      <w:start w:val="1"/>
      <w:numFmt w:val="lowerLetter"/>
      <w:lvlText w:val="%2."/>
      <w:lvlJc w:val="left"/>
      <w:pPr>
        <w:ind w:left="2230" w:hanging="360"/>
      </w:pPr>
    </w:lvl>
    <w:lvl w:ilvl="2" w:tplc="130C1D94">
      <w:start w:val="1"/>
      <w:numFmt w:val="lowerRoman"/>
      <w:lvlText w:val="%3."/>
      <w:lvlJc w:val="right"/>
      <w:pPr>
        <w:ind w:left="2950" w:hanging="180"/>
      </w:pPr>
    </w:lvl>
    <w:lvl w:ilvl="3" w:tplc="4140985E">
      <w:start w:val="1"/>
      <w:numFmt w:val="decimal"/>
      <w:lvlText w:val="%4."/>
      <w:lvlJc w:val="left"/>
      <w:pPr>
        <w:ind w:left="3670" w:hanging="360"/>
      </w:pPr>
    </w:lvl>
    <w:lvl w:ilvl="4" w:tplc="BC0A4E18">
      <w:start w:val="1"/>
      <w:numFmt w:val="lowerLetter"/>
      <w:lvlText w:val="%5."/>
      <w:lvlJc w:val="left"/>
      <w:pPr>
        <w:ind w:left="4390" w:hanging="360"/>
      </w:pPr>
    </w:lvl>
    <w:lvl w:ilvl="5" w:tplc="6CBE1A70">
      <w:start w:val="1"/>
      <w:numFmt w:val="lowerRoman"/>
      <w:lvlText w:val="%6."/>
      <w:lvlJc w:val="right"/>
      <w:pPr>
        <w:ind w:left="5110" w:hanging="180"/>
      </w:pPr>
    </w:lvl>
    <w:lvl w:ilvl="6" w:tplc="7D1C1AC4">
      <w:start w:val="1"/>
      <w:numFmt w:val="decimal"/>
      <w:lvlText w:val="%7."/>
      <w:lvlJc w:val="left"/>
      <w:pPr>
        <w:ind w:left="5830" w:hanging="360"/>
      </w:pPr>
    </w:lvl>
    <w:lvl w:ilvl="7" w:tplc="4F6AF602">
      <w:start w:val="1"/>
      <w:numFmt w:val="lowerLetter"/>
      <w:lvlText w:val="%8."/>
      <w:lvlJc w:val="left"/>
      <w:pPr>
        <w:ind w:left="6550" w:hanging="360"/>
      </w:pPr>
    </w:lvl>
    <w:lvl w:ilvl="8" w:tplc="482E943A">
      <w:start w:val="1"/>
      <w:numFmt w:val="lowerRoman"/>
      <w:lvlText w:val="%9."/>
      <w:lvlJc w:val="right"/>
      <w:pPr>
        <w:ind w:left="7270" w:hanging="180"/>
      </w:pPr>
    </w:lvl>
  </w:abstractNum>
  <w:abstractNum w:abstractNumId="7" w15:restartNumberingAfterBreak="0">
    <w:nsid w:val="132B7BCF"/>
    <w:multiLevelType w:val="hybridMultilevel"/>
    <w:tmpl w:val="EF8A23E8"/>
    <w:lvl w:ilvl="0" w:tplc="D186C180">
      <w:start w:val="1"/>
      <w:numFmt w:val="decimal"/>
      <w:lvlText w:val="%1."/>
      <w:lvlJc w:val="left"/>
      <w:pPr>
        <w:tabs>
          <w:tab w:val="num" w:pos="720"/>
        </w:tabs>
        <w:ind w:left="720" w:hanging="360"/>
      </w:pPr>
      <w:rPr>
        <w:rFonts w:hint="default"/>
      </w:rPr>
    </w:lvl>
    <w:lvl w:ilvl="1" w:tplc="BCAC9A2C">
      <w:start w:val="1"/>
      <w:numFmt w:val="lowerLetter"/>
      <w:lvlText w:val="%2."/>
      <w:lvlJc w:val="left"/>
      <w:pPr>
        <w:tabs>
          <w:tab w:val="num" w:pos="1440"/>
        </w:tabs>
        <w:ind w:left="1440" w:hanging="360"/>
      </w:pPr>
    </w:lvl>
    <w:lvl w:ilvl="2" w:tplc="220C6CF6">
      <w:start w:val="1"/>
      <w:numFmt w:val="lowerRoman"/>
      <w:lvlText w:val="%3."/>
      <w:lvlJc w:val="right"/>
      <w:pPr>
        <w:tabs>
          <w:tab w:val="num" w:pos="2160"/>
        </w:tabs>
        <w:ind w:left="2160" w:hanging="180"/>
      </w:pPr>
    </w:lvl>
    <w:lvl w:ilvl="3" w:tplc="74C88080">
      <w:start w:val="1"/>
      <w:numFmt w:val="decimal"/>
      <w:lvlText w:val="%4."/>
      <w:lvlJc w:val="left"/>
      <w:pPr>
        <w:tabs>
          <w:tab w:val="num" w:pos="3196"/>
        </w:tabs>
        <w:ind w:left="3196" w:hanging="360"/>
      </w:pPr>
    </w:lvl>
    <w:lvl w:ilvl="4" w:tplc="56268456">
      <w:start w:val="1"/>
      <w:numFmt w:val="lowerLetter"/>
      <w:lvlText w:val="%5."/>
      <w:lvlJc w:val="left"/>
      <w:pPr>
        <w:tabs>
          <w:tab w:val="num" w:pos="3600"/>
        </w:tabs>
        <w:ind w:left="3600" w:hanging="360"/>
      </w:pPr>
    </w:lvl>
    <w:lvl w:ilvl="5" w:tplc="504A8D0A">
      <w:start w:val="1"/>
      <w:numFmt w:val="lowerRoman"/>
      <w:lvlText w:val="%6."/>
      <w:lvlJc w:val="right"/>
      <w:pPr>
        <w:tabs>
          <w:tab w:val="num" w:pos="4320"/>
        </w:tabs>
        <w:ind w:left="4320" w:hanging="180"/>
      </w:pPr>
    </w:lvl>
    <w:lvl w:ilvl="6" w:tplc="4CEEDE1C">
      <w:start w:val="1"/>
      <w:numFmt w:val="decimal"/>
      <w:lvlText w:val="%7."/>
      <w:lvlJc w:val="left"/>
      <w:pPr>
        <w:tabs>
          <w:tab w:val="num" w:pos="5040"/>
        </w:tabs>
        <w:ind w:left="5040" w:hanging="360"/>
      </w:pPr>
    </w:lvl>
    <w:lvl w:ilvl="7" w:tplc="8878F6A0">
      <w:start w:val="1"/>
      <w:numFmt w:val="lowerLetter"/>
      <w:lvlText w:val="%8."/>
      <w:lvlJc w:val="left"/>
      <w:pPr>
        <w:tabs>
          <w:tab w:val="num" w:pos="5760"/>
        </w:tabs>
        <w:ind w:left="5760" w:hanging="360"/>
      </w:pPr>
    </w:lvl>
    <w:lvl w:ilvl="8" w:tplc="FFC0F2D4">
      <w:start w:val="1"/>
      <w:numFmt w:val="lowerRoman"/>
      <w:lvlText w:val="%9."/>
      <w:lvlJc w:val="right"/>
      <w:pPr>
        <w:tabs>
          <w:tab w:val="num" w:pos="6480"/>
        </w:tabs>
        <w:ind w:left="6480" w:hanging="180"/>
      </w:pPr>
    </w:lvl>
  </w:abstractNum>
  <w:abstractNum w:abstractNumId="8" w15:restartNumberingAfterBreak="0">
    <w:nsid w:val="18285D3E"/>
    <w:multiLevelType w:val="hybridMultilevel"/>
    <w:tmpl w:val="B9B86BFC"/>
    <w:lvl w:ilvl="0" w:tplc="FAB24A94">
      <w:start w:val="1"/>
      <w:numFmt w:val="decimal"/>
      <w:lvlText w:val="3.7.%1."/>
      <w:lvlJc w:val="left"/>
      <w:pPr>
        <w:ind w:left="1429" w:hanging="360"/>
      </w:pPr>
      <w:rPr>
        <w:rFonts w:hint="default"/>
      </w:rPr>
    </w:lvl>
    <w:lvl w:ilvl="1" w:tplc="7DE08A00">
      <w:start w:val="1"/>
      <w:numFmt w:val="lowerLetter"/>
      <w:lvlText w:val="%2."/>
      <w:lvlJc w:val="left"/>
      <w:pPr>
        <w:ind w:left="1440" w:hanging="360"/>
      </w:pPr>
    </w:lvl>
    <w:lvl w:ilvl="2" w:tplc="A0185D22">
      <w:start w:val="1"/>
      <w:numFmt w:val="lowerRoman"/>
      <w:lvlText w:val="%3."/>
      <w:lvlJc w:val="right"/>
      <w:pPr>
        <w:ind w:left="2160" w:hanging="180"/>
      </w:pPr>
    </w:lvl>
    <w:lvl w:ilvl="3" w:tplc="5778F294">
      <w:start w:val="1"/>
      <w:numFmt w:val="decimal"/>
      <w:lvlText w:val="%4."/>
      <w:lvlJc w:val="left"/>
      <w:pPr>
        <w:ind w:left="2880" w:hanging="360"/>
      </w:pPr>
    </w:lvl>
    <w:lvl w:ilvl="4" w:tplc="BD7CB752">
      <w:start w:val="1"/>
      <w:numFmt w:val="lowerLetter"/>
      <w:lvlText w:val="%5."/>
      <w:lvlJc w:val="left"/>
      <w:pPr>
        <w:ind w:left="3600" w:hanging="360"/>
      </w:pPr>
    </w:lvl>
    <w:lvl w:ilvl="5" w:tplc="4BFA0CFE">
      <w:start w:val="1"/>
      <w:numFmt w:val="lowerRoman"/>
      <w:lvlText w:val="%6."/>
      <w:lvlJc w:val="right"/>
      <w:pPr>
        <w:ind w:left="4320" w:hanging="180"/>
      </w:pPr>
    </w:lvl>
    <w:lvl w:ilvl="6" w:tplc="AD004788">
      <w:start w:val="1"/>
      <w:numFmt w:val="decimal"/>
      <w:lvlText w:val="%7."/>
      <w:lvlJc w:val="left"/>
      <w:pPr>
        <w:ind w:left="5040" w:hanging="360"/>
      </w:pPr>
    </w:lvl>
    <w:lvl w:ilvl="7" w:tplc="B80646BE">
      <w:start w:val="1"/>
      <w:numFmt w:val="lowerLetter"/>
      <w:lvlText w:val="%8."/>
      <w:lvlJc w:val="left"/>
      <w:pPr>
        <w:ind w:left="5760" w:hanging="360"/>
      </w:pPr>
    </w:lvl>
    <w:lvl w:ilvl="8" w:tplc="61406664">
      <w:start w:val="1"/>
      <w:numFmt w:val="lowerRoman"/>
      <w:lvlText w:val="%9."/>
      <w:lvlJc w:val="right"/>
      <w:pPr>
        <w:ind w:left="6480" w:hanging="180"/>
      </w:pPr>
    </w:lvl>
  </w:abstractNum>
  <w:abstractNum w:abstractNumId="9" w15:restartNumberingAfterBreak="0">
    <w:nsid w:val="1A12671B"/>
    <w:multiLevelType w:val="hybridMultilevel"/>
    <w:tmpl w:val="83BAFC06"/>
    <w:lvl w:ilvl="0" w:tplc="173CC340">
      <w:start w:val="1"/>
      <w:numFmt w:val="decimal"/>
      <w:lvlText w:val="%1)"/>
      <w:lvlJc w:val="left"/>
      <w:pPr>
        <w:ind w:left="1211" w:hanging="360"/>
      </w:pPr>
    </w:lvl>
    <w:lvl w:ilvl="1" w:tplc="EF2AA3C6">
      <w:start w:val="1"/>
      <w:numFmt w:val="lowerLetter"/>
      <w:lvlText w:val="%2."/>
      <w:lvlJc w:val="left"/>
      <w:pPr>
        <w:ind w:left="1931" w:hanging="360"/>
      </w:pPr>
    </w:lvl>
    <w:lvl w:ilvl="2" w:tplc="7E4E136E">
      <w:start w:val="1"/>
      <w:numFmt w:val="lowerRoman"/>
      <w:lvlText w:val="%3."/>
      <w:lvlJc w:val="right"/>
      <w:pPr>
        <w:ind w:left="2651" w:hanging="180"/>
      </w:pPr>
    </w:lvl>
    <w:lvl w:ilvl="3" w:tplc="BD04BC46">
      <w:start w:val="1"/>
      <w:numFmt w:val="decimal"/>
      <w:lvlText w:val="%4."/>
      <w:lvlJc w:val="left"/>
      <w:pPr>
        <w:ind w:left="3371" w:hanging="360"/>
      </w:pPr>
    </w:lvl>
    <w:lvl w:ilvl="4" w:tplc="50C61712">
      <w:start w:val="1"/>
      <w:numFmt w:val="lowerLetter"/>
      <w:lvlText w:val="%5."/>
      <w:lvlJc w:val="left"/>
      <w:pPr>
        <w:ind w:left="4091" w:hanging="360"/>
      </w:pPr>
    </w:lvl>
    <w:lvl w:ilvl="5" w:tplc="8902B9A2">
      <w:start w:val="1"/>
      <w:numFmt w:val="lowerRoman"/>
      <w:lvlText w:val="%6."/>
      <w:lvlJc w:val="right"/>
      <w:pPr>
        <w:ind w:left="4811" w:hanging="180"/>
      </w:pPr>
    </w:lvl>
    <w:lvl w:ilvl="6" w:tplc="20721F90">
      <w:start w:val="1"/>
      <w:numFmt w:val="decimal"/>
      <w:lvlText w:val="%7."/>
      <w:lvlJc w:val="left"/>
      <w:pPr>
        <w:ind w:left="5531" w:hanging="360"/>
      </w:pPr>
    </w:lvl>
    <w:lvl w:ilvl="7" w:tplc="558A27C6">
      <w:start w:val="1"/>
      <w:numFmt w:val="lowerLetter"/>
      <w:lvlText w:val="%8."/>
      <w:lvlJc w:val="left"/>
      <w:pPr>
        <w:ind w:left="6251" w:hanging="360"/>
      </w:pPr>
    </w:lvl>
    <w:lvl w:ilvl="8" w:tplc="5A500D16">
      <w:start w:val="1"/>
      <w:numFmt w:val="lowerRoman"/>
      <w:lvlText w:val="%9."/>
      <w:lvlJc w:val="right"/>
      <w:pPr>
        <w:ind w:left="6971" w:hanging="180"/>
      </w:pPr>
    </w:lvl>
  </w:abstractNum>
  <w:abstractNum w:abstractNumId="10" w15:restartNumberingAfterBreak="0">
    <w:nsid w:val="230354BB"/>
    <w:multiLevelType w:val="multilevel"/>
    <w:tmpl w:val="7036256C"/>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11" w15:restartNumberingAfterBreak="0">
    <w:nsid w:val="24EB7827"/>
    <w:multiLevelType w:val="multilevel"/>
    <w:tmpl w:val="09929200"/>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26E3174C"/>
    <w:multiLevelType w:val="multilevel"/>
    <w:tmpl w:val="75B88E9A"/>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3" w15:restartNumberingAfterBreak="0">
    <w:nsid w:val="281310E0"/>
    <w:multiLevelType w:val="hybridMultilevel"/>
    <w:tmpl w:val="14F8C4C0"/>
    <w:lvl w:ilvl="0" w:tplc="7E5AD8A4">
      <w:start w:val="1"/>
      <w:numFmt w:val="decimal"/>
      <w:lvlText w:val="1.4.%1."/>
      <w:lvlJc w:val="left"/>
      <w:pPr>
        <w:ind w:left="1429" w:hanging="360"/>
      </w:pPr>
      <w:rPr>
        <w:rFonts w:hint="default"/>
      </w:rPr>
    </w:lvl>
    <w:lvl w:ilvl="1" w:tplc="AD86746E">
      <w:start w:val="1"/>
      <w:numFmt w:val="lowerLetter"/>
      <w:lvlText w:val="%2."/>
      <w:lvlJc w:val="left"/>
      <w:pPr>
        <w:ind w:left="2149" w:hanging="360"/>
      </w:pPr>
    </w:lvl>
    <w:lvl w:ilvl="2" w:tplc="08A899C4">
      <w:start w:val="1"/>
      <w:numFmt w:val="lowerRoman"/>
      <w:lvlText w:val="%3."/>
      <w:lvlJc w:val="right"/>
      <w:pPr>
        <w:ind w:left="2869" w:hanging="180"/>
      </w:pPr>
    </w:lvl>
    <w:lvl w:ilvl="3" w:tplc="71228B86">
      <w:start w:val="1"/>
      <w:numFmt w:val="decimal"/>
      <w:lvlText w:val="%4."/>
      <w:lvlJc w:val="left"/>
      <w:pPr>
        <w:ind w:left="3589" w:hanging="360"/>
      </w:pPr>
    </w:lvl>
    <w:lvl w:ilvl="4" w:tplc="190646D8">
      <w:start w:val="1"/>
      <w:numFmt w:val="lowerLetter"/>
      <w:lvlText w:val="%5."/>
      <w:lvlJc w:val="left"/>
      <w:pPr>
        <w:ind w:left="4309" w:hanging="360"/>
      </w:pPr>
    </w:lvl>
    <w:lvl w:ilvl="5" w:tplc="279257E2">
      <w:start w:val="1"/>
      <w:numFmt w:val="lowerRoman"/>
      <w:lvlText w:val="%6."/>
      <w:lvlJc w:val="right"/>
      <w:pPr>
        <w:ind w:left="5029" w:hanging="180"/>
      </w:pPr>
    </w:lvl>
    <w:lvl w:ilvl="6" w:tplc="E3BE71C2">
      <w:start w:val="1"/>
      <w:numFmt w:val="decimal"/>
      <w:lvlText w:val="%7."/>
      <w:lvlJc w:val="left"/>
      <w:pPr>
        <w:ind w:left="5749" w:hanging="360"/>
      </w:pPr>
    </w:lvl>
    <w:lvl w:ilvl="7" w:tplc="B302CEEC">
      <w:start w:val="1"/>
      <w:numFmt w:val="lowerLetter"/>
      <w:lvlText w:val="%8."/>
      <w:lvlJc w:val="left"/>
      <w:pPr>
        <w:ind w:left="6469" w:hanging="360"/>
      </w:pPr>
    </w:lvl>
    <w:lvl w:ilvl="8" w:tplc="C090CA6A">
      <w:start w:val="1"/>
      <w:numFmt w:val="lowerRoman"/>
      <w:lvlText w:val="%9."/>
      <w:lvlJc w:val="right"/>
      <w:pPr>
        <w:ind w:left="7189" w:hanging="180"/>
      </w:pPr>
    </w:lvl>
  </w:abstractNum>
  <w:abstractNum w:abstractNumId="14" w15:restartNumberingAfterBreak="0">
    <w:nsid w:val="32436377"/>
    <w:multiLevelType w:val="hybridMultilevel"/>
    <w:tmpl w:val="28F6A9FE"/>
    <w:lvl w:ilvl="0" w:tplc="F1E46C9A">
      <w:start w:val="1"/>
      <w:numFmt w:val="decimal"/>
      <w:lvlText w:val="%1."/>
      <w:lvlJc w:val="left"/>
      <w:pPr>
        <w:ind w:left="1842" w:hanging="1128"/>
      </w:pPr>
      <w:rPr>
        <w:rFonts w:hint="default"/>
      </w:rPr>
    </w:lvl>
    <w:lvl w:ilvl="1" w:tplc="C3C4B428">
      <w:start w:val="1"/>
      <w:numFmt w:val="lowerLetter"/>
      <w:lvlText w:val="%2."/>
      <w:lvlJc w:val="left"/>
      <w:pPr>
        <w:ind w:left="1794" w:hanging="360"/>
      </w:pPr>
    </w:lvl>
    <w:lvl w:ilvl="2" w:tplc="EF94C12E">
      <w:start w:val="1"/>
      <w:numFmt w:val="lowerRoman"/>
      <w:lvlText w:val="%3."/>
      <w:lvlJc w:val="right"/>
      <w:pPr>
        <w:ind w:left="2514" w:hanging="180"/>
      </w:pPr>
    </w:lvl>
    <w:lvl w:ilvl="3" w:tplc="8FFEAB26">
      <w:start w:val="1"/>
      <w:numFmt w:val="decimal"/>
      <w:lvlText w:val="%4."/>
      <w:lvlJc w:val="left"/>
      <w:pPr>
        <w:ind w:left="3234" w:hanging="360"/>
      </w:pPr>
    </w:lvl>
    <w:lvl w:ilvl="4" w:tplc="4002D892">
      <w:start w:val="1"/>
      <w:numFmt w:val="lowerLetter"/>
      <w:lvlText w:val="%5."/>
      <w:lvlJc w:val="left"/>
      <w:pPr>
        <w:ind w:left="3954" w:hanging="360"/>
      </w:pPr>
    </w:lvl>
    <w:lvl w:ilvl="5" w:tplc="07E2DE9E">
      <w:start w:val="1"/>
      <w:numFmt w:val="lowerRoman"/>
      <w:lvlText w:val="%6."/>
      <w:lvlJc w:val="right"/>
      <w:pPr>
        <w:ind w:left="4674" w:hanging="180"/>
      </w:pPr>
    </w:lvl>
    <w:lvl w:ilvl="6" w:tplc="F71ECF58">
      <w:start w:val="1"/>
      <w:numFmt w:val="decimal"/>
      <w:lvlText w:val="%7."/>
      <w:lvlJc w:val="left"/>
      <w:pPr>
        <w:ind w:left="5394" w:hanging="360"/>
      </w:pPr>
    </w:lvl>
    <w:lvl w:ilvl="7" w:tplc="17E865BA">
      <w:start w:val="1"/>
      <w:numFmt w:val="lowerLetter"/>
      <w:lvlText w:val="%8."/>
      <w:lvlJc w:val="left"/>
      <w:pPr>
        <w:ind w:left="6114" w:hanging="360"/>
      </w:pPr>
    </w:lvl>
    <w:lvl w:ilvl="8" w:tplc="FD3A2E68">
      <w:start w:val="1"/>
      <w:numFmt w:val="lowerRoman"/>
      <w:lvlText w:val="%9."/>
      <w:lvlJc w:val="right"/>
      <w:pPr>
        <w:ind w:left="6834" w:hanging="180"/>
      </w:pPr>
    </w:lvl>
  </w:abstractNum>
  <w:abstractNum w:abstractNumId="15" w15:restartNumberingAfterBreak="0">
    <w:nsid w:val="32F17871"/>
    <w:multiLevelType w:val="hybridMultilevel"/>
    <w:tmpl w:val="BDB0A5D8"/>
    <w:lvl w:ilvl="0" w:tplc="E18414F8">
      <w:start w:val="1"/>
      <w:numFmt w:val="decimal"/>
      <w:lvlText w:val="3.8.%1."/>
      <w:lvlJc w:val="left"/>
      <w:pPr>
        <w:ind w:left="1429" w:hanging="360"/>
      </w:pPr>
      <w:rPr>
        <w:rFonts w:hint="default"/>
      </w:rPr>
    </w:lvl>
    <w:lvl w:ilvl="1" w:tplc="EF16B104">
      <w:start w:val="1"/>
      <w:numFmt w:val="decimal"/>
      <w:lvlText w:val="%2."/>
      <w:lvlJc w:val="left"/>
      <w:pPr>
        <w:ind w:left="927" w:hanging="360"/>
      </w:pPr>
    </w:lvl>
    <w:lvl w:ilvl="2" w:tplc="88408264">
      <w:start w:val="1"/>
      <w:numFmt w:val="lowerRoman"/>
      <w:lvlText w:val="%3."/>
      <w:lvlJc w:val="right"/>
      <w:pPr>
        <w:ind w:left="2160" w:hanging="180"/>
      </w:pPr>
    </w:lvl>
    <w:lvl w:ilvl="3" w:tplc="BBC63D70">
      <w:start w:val="1"/>
      <w:numFmt w:val="decimal"/>
      <w:lvlText w:val="%4."/>
      <w:lvlJc w:val="left"/>
      <w:pPr>
        <w:ind w:left="2880" w:hanging="360"/>
      </w:pPr>
    </w:lvl>
    <w:lvl w:ilvl="4" w:tplc="5EB24956">
      <w:start w:val="1"/>
      <w:numFmt w:val="lowerLetter"/>
      <w:lvlText w:val="%5."/>
      <w:lvlJc w:val="left"/>
      <w:pPr>
        <w:ind w:left="3600" w:hanging="360"/>
      </w:pPr>
    </w:lvl>
    <w:lvl w:ilvl="5" w:tplc="BA5CCB8A">
      <w:start w:val="1"/>
      <w:numFmt w:val="lowerRoman"/>
      <w:lvlText w:val="%6."/>
      <w:lvlJc w:val="right"/>
      <w:pPr>
        <w:ind w:left="4320" w:hanging="180"/>
      </w:pPr>
    </w:lvl>
    <w:lvl w:ilvl="6" w:tplc="FA924B7C">
      <w:start w:val="1"/>
      <w:numFmt w:val="decimal"/>
      <w:lvlText w:val="%7."/>
      <w:lvlJc w:val="left"/>
      <w:pPr>
        <w:ind w:left="5040" w:hanging="360"/>
      </w:pPr>
    </w:lvl>
    <w:lvl w:ilvl="7" w:tplc="306CFF66">
      <w:start w:val="1"/>
      <w:numFmt w:val="lowerLetter"/>
      <w:lvlText w:val="%8."/>
      <w:lvlJc w:val="left"/>
      <w:pPr>
        <w:ind w:left="5760" w:hanging="360"/>
      </w:pPr>
    </w:lvl>
    <w:lvl w:ilvl="8" w:tplc="966AFF38">
      <w:start w:val="1"/>
      <w:numFmt w:val="lowerRoman"/>
      <w:lvlText w:val="%9."/>
      <w:lvlJc w:val="right"/>
      <w:pPr>
        <w:ind w:left="6480" w:hanging="180"/>
      </w:pPr>
    </w:lvl>
  </w:abstractNum>
  <w:abstractNum w:abstractNumId="16" w15:restartNumberingAfterBreak="0">
    <w:nsid w:val="38C400AC"/>
    <w:multiLevelType w:val="hybridMultilevel"/>
    <w:tmpl w:val="EB3AC920"/>
    <w:lvl w:ilvl="0" w:tplc="874C0EC4">
      <w:start w:val="1"/>
      <w:numFmt w:val="decimal"/>
      <w:lvlText w:val="3.6.%1."/>
      <w:lvlJc w:val="left"/>
      <w:pPr>
        <w:ind w:left="2345" w:hanging="360"/>
      </w:pPr>
      <w:rPr>
        <w:rFonts w:hint="default"/>
      </w:rPr>
    </w:lvl>
    <w:lvl w:ilvl="1" w:tplc="D35CEF6C">
      <w:start w:val="1"/>
      <w:numFmt w:val="lowerLetter"/>
      <w:lvlText w:val="%2."/>
      <w:lvlJc w:val="left"/>
      <w:pPr>
        <w:ind w:left="1440" w:hanging="360"/>
      </w:pPr>
    </w:lvl>
    <w:lvl w:ilvl="2" w:tplc="AEDA6892">
      <w:start w:val="1"/>
      <w:numFmt w:val="lowerRoman"/>
      <w:lvlText w:val="%3."/>
      <w:lvlJc w:val="right"/>
      <w:pPr>
        <w:ind w:left="2160" w:hanging="180"/>
      </w:pPr>
    </w:lvl>
    <w:lvl w:ilvl="3" w:tplc="26F01F3A">
      <w:start w:val="1"/>
      <w:numFmt w:val="decimal"/>
      <w:lvlText w:val="%4."/>
      <w:lvlJc w:val="left"/>
      <w:pPr>
        <w:ind w:left="2880" w:hanging="360"/>
      </w:pPr>
    </w:lvl>
    <w:lvl w:ilvl="4" w:tplc="530438F4">
      <w:start w:val="1"/>
      <w:numFmt w:val="lowerLetter"/>
      <w:lvlText w:val="%5."/>
      <w:lvlJc w:val="left"/>
      <w:pPr>
        <w:ind w:left="3600" w:hanging="360"/>
      </w:pPr>
    </w:lvl>
    <w:lvl w:ilvl="5" w:tplc="6ABC3E16">
      <w:start w:val="1"/>
      <w:numFmt w:val="lowerRoman"/>
      <w:lvlText w:val="%6."/>
      <w:lvlJc w:val="right"/>
      <w:pPr>
        <w:ind w:left="4320" w:hanging="180"/>
      </w:pPr>
    </w:lvl>
    <w:lvl w:ilvl="6" w:tplc="52086E54">
      <w:start w:val="1"/>
      <w:numFmt w:val="decimal"/>
      <w:lvlText w:val="%7."/>
      <w:lvlJc w:val="left"/>
      <w:pPr>
        <w:ind w:left="5040" w:hanging="360"/>
      </w:pPr>
    </w:lvl>
    <w:lvl w:ilvl="7" w:tplc="28EEA824">
      <w:start w:val="1"/>
      <w:numFmt w:val="lowerLetter"/>
      <w:lvlText w:val="%8."/>
      <w:lvlJc w:val="left"/>
      <w:pPr>
        <w:ind w:left="5760" w:hanging="360"/>
      </w:pPr>
    </w:lvl>
    <w:lvl w:ilvl="8" w:tplc="FD2878D6">
      <w:start w:val="1"/>
      <w:numFmt w:val="lowerRoman"/>
      <w:lvlText w:val="%9."/>
      <w:lvlJc w:val="right"/>
      <w:pPr>
        <w:ind w:left="6480" w:hanging="180"/>
      </w:pPr>
    </w:lvl>
  </w:abstractNum>
  <w:abstractNum w:abstractNumId="17" w15:restartNumberingAfterBreak="0">
    <w:nsid w:val="3CE721F3"/>
    <w:multiLevelType w:val="multilevel"/>
    <w:tmpl w:val="14CAEFC6"/>
    <w:lvl w:ilvl="0">
      <w:start w:val="4"/>
      <w:numFmt w:val="decimal"/>
      <w:lvlText w:val="%1."/>
      <w:lvlJc w:val="left"/>
      <w:pPr>
        <w:ind w:left="720" w:hanging="360"/>
      </w:pPr>
      <w:rPr>
        <w:rFonts w:hint="default"/>
        <w:b/>
      </w:rPr>
    </w:lvl>
    <w:lvl w:ilvl="1">
      <w:start w:val="1"/>
      <w:numFmt w:val="decimal"/>
      <w:isLgl/>
      <w:lvlText w:val="%1.%2."/>
      <w:lvlJc w:val="left"/>
      <w:pPr>
        <w:ind w:left="1922" w:hanging="504"/>
      </w:pPr>
      <w:rPr>
        <w:rFonts w:hint="default"/>
      </w:rPr>
    </w:lvl>
    <w:lvl w:ilvl="2">
      <w:start w:val="1"/>
      <w:numFmt w:val="decimal"/>
      <w:isLgl/>
      <w:lvlText w:val="%1.%2.%3."/>
      <w:lvlJc w:val="left"/>
      <w:pPr>
        <w:ind w:left="2182" w:hanging="720"/>
      </w:pPr>
      <w:rPr>
        <w:rFonts w:hint="default"/>
      </w:rPr>
    </w:lvl>
    <w:lvl w:ilvl="3">
      <w:start w:val="1"/>
      <w:numFmt w:val="decimal"/>
      <w:isLgl/>
      <w:lvlText w:val="%1.%2.%3.%4."/>
      <w:lvlJc w:val="left"/>
      <w:pPr>
        <w:ind w:left="2733" w:hanging="720"/>
      </w:pPr>
      <w:rPr>
        <w:rFonts w:hint="default"/>
      </w:rPr>
    </w:lvl>
    <w:lvl w:ilvl="4">
      <w:start w:val="1"/>
      <w:numFmt w:val="decimal"/>
      <w:isLgl/>
      <w:lvlText w:val="%1.%2.%3.%4.%5."/>
      <w:lvlJc w:val="left"/>
      <w:pPr>
        <w:ind w:left="3644" w:hanging="1080"/>
      </w:pPr>
      <w:rPr>
        <w:rFonts w:hint="default"/>
      </w:rPr>
    </w:lvl>
    <w:lvl w:ilvl="5">
      <w:start w:val="1"/>
      <w:numFmt w:val="decimal"/>
      <w:isLgl/>
      <w:lvlText w:val="%1.%2.%3.%4.%5.%6."/>
      <w:lvlJc w:val="left"/>
      <w:pPr>
        <w:ind w:left="4195" w:hanging="1080"/>
      </w:pPr>
      <w:rPr>
        <w:rFonts w:hint="default"/>
      </w:rPr>
    </w:lvl>
    <w:lvl w:ilvl="6">
      <w:start w:val="1"/>
      <w:numFmt w:val="decimal"/>
      <w:isLgl/>
      <w:lvlText w:val="%1.%2.%3.%4.%5.%6.%7."/>
      <w:lvlJc w:val="left"/>
      <w:pPr>
        <w:ind w:left="5106" w:hanging="1440"/>
      </w:pPr>
      <w:rPr>
        <w:rFonts w:hint="default"/>
      </w:rPr>
    </w:lvl>
    <w:lvl w:ilvl="7">
      <w:start w:val="1"/>
      <w:numFmt w:val="decimal"/>
      <w:isLgl/>
      <w:lvlText w:val="%1.%2.%3.%4.%5.%6.%7.%8."/>
      <w:lvlJc w:val="left"/>
      <w:pPr>
        <w:ind w:left="5657" w:hanging="1440"/>
      </w:pPr>
      <w:rPr>
        <w:rFonts w:hint="default"/>
      </w:rPr>
    </w:lvl>
    <w:lvl w:ilvl="8">
      <w:start w:val="1"/>
      <w:numFmt w:val="decimal"/>
      <w:isLgl/>
      <w:lvlText w:val="%1.%2.%3.%4.%5.%6.%7.%8.%9."/>
      <w:lvlJc w:val="left"/>
      <w:pPr>
        <w:ind w:left="6568" w:hanging="1800"/>
      </w:pPr>
      <w:rPr>
        <w:rFonts w:hint="default"/>
      </w:rPr>
    </w:lvl>
  </w:abstractNum>
  <w:abstractNum w:abstractNumId="18" w15:restartNumberingAfterBreak="0">
    <w:nsid w:val="403E5927"/>
    <w:multiLevelType w:val="hybridMultilevel"/>
    <w:tmpl w:val="DD22FEA8"/>
    <w:lvl w:ilvl="0" w:tplc="0E6A3CEC">
      <w:start w:val="1"/>
      <w:numFmt w:val="decimal"/>
      <w:lvlText w:val="2.3.%1."/>
      <w:lvlJc w:val="left"/>
      <w:pPr>
        <w:ind w:left="1429" w:hanging="360"/>
      </w:pPr>
      <w:rPr>
        <w:rFonts w:hint="default"/>
      </w:rPr>
    </w:lvl>
    <w:lvl w:ilvl="1" w:tplc="BECA0428">
      <w:start w:val="1"/>
      <w:numFmt w:val="lowerLetter"/>
      <w:lvlText w:val="%2."/>
      <w:lvlJc w:val="left"/>
      <w:pPr>
        <w:ind w:left="1440" w:hanging="360"/>
      </w:pPr>
    </w:lvl>
    <w:lvl w:ilvl="2" w:tplc="E618BB5E">
      <w:start w:val="1"/>
      <w:numFmt w:val="lowerRoman"/>
      <w:lvlText w:val="%3."/>
      <w:lvlJc w:val="right"/>
      <w:pPr>
        <w:ind w:left="2160" w:hanging="180"/>
      </w:pPr>
    </w:lvl>
    <w:lvl w:ilvl="3" w:tplc="BE1A95AC">
      <w:start w:val="1"/>
      <w:numFmt w:val="decimal"/>
      <w:lvlText w:val="%4."/>
      <w:lvlJc w:val="left"/>
      <w:pPr>
        <w:ind w:left="2880" w:hanging="360"/>
      </w:pPr>
    </w:lvl>
    <w:lvl w:ilvl="4" w:tplc="81B2FC7A">
      <w:start w:val="1"/>
      <w:numFmt w:val="lowerLetter"/>
      <w:lvlText w:val="%5."/>
      <w:lvlJc w:val="left"/>
      <w:pPr>
        <w:ind w:left="3600" w:hanging="360"/>
      </w:pPr>
    </w:lvl>
    <w:lvl w:ilvl="5" w:tplc="5E484450">
      <w:start w:val="1"/>
      <w:numFmt w:val="lowerRoman"/>
      <w:lvlText w:val="%6."/>
      <w:lvlJc w:val="right"/>
      <w:pPr>
        <w:ind w:left="4320" w:hanging="180"/>
      </w:pPr>
    </w:lvl>
    <w:lvl w:ilvl="6" w:tplc="15721FBE">
      <w:start w:val="1"/>
      <w:numFmt w:val="decimal"/>
      <w:lvlText w:val="%7."/>
      <w:lvlJc w:val="left"/>
      <w:pPr>
        <w:ind w:left="5040" w:hanging="360"/>
      </w:pPr>
    </w:lvl>
    <w:lvl w:ilvl="7" w:tplc="0850427A">
      <w:start w:val="1"/>
      <w:numFmt w:val="lowerLetter"/>
      <w:lvlText w:val="%8."/>
      <w:lvlJc w:val="left"/>
      <w:pPr>
        <w:ind w:left="5760" w:hanging="360"/>
      </w:pPr>
    </w:lvl>
    <w:lvl w:ilvl="8" w:tplc="8DA6BCDE">
      <w:start w:val="1"/>
      <w:numFmt w:val="lowerRoman"/>
      <w:lvlText w:val="%9."/>
      <w:lvlJc w:val="right"/>
      <w:pPr>
        <w:ind w:left="6480" w:hanging="180"/>
      </w:pPr>
    </w:lvl>
  </w:abstractNum>
  <w:abstractNum w:abstractNumId="19" w15:restartNumberingAfterBreak="0">
    <w:nsid w:val="40CD2938"/>
    <w:multiLevelType w:val="multilevel"/>
    <w:tmpl w:val="11A40262"/>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418F54C0"/>
    <w:multiLevelType w:val="hybridMultilevel"/>
    <w:tmpl w:val="11625898"/>
    <w:lvl w:ilvl="0" w:tplc="5C8CE2E4">
      <w:start w:val="1"/>
      <w:numFmt w:val="bullet"/>
      <w:lvlText w:val="-"/>
      <w:lvlJc w:val="left"/>
      <w:pPr>
        <w:ind w:left="2279" w:hanging="360"/>
      </w:pPr>
      <w:rPr>
        <w:rFonts w:ascii="Times New Roman" w:hAnsi="Times New Roman" w:cs="Times New Roman" w:hint="default"/>
      </w:rPr>
    </w:lvl>
    <w:lvl w:ilvl="1" w:tplc="C4D84A4C">
      <w:start w:val="1"/>
      <w:numFmt w:val="bullet"/>
      <w:lvlText w:val="o"/>
      <w:lvlJc w:val="left"/>
      <w:pPr>
        <w:ind w:left="2999" w:hanging="360"/>
      </w:pPr>
      <w:rPr>
        <w:rFonts w:ascii="Courier New" w:hAnsi="Courier New" w:cs="Courier New" w:hint="default"/>
      </w:rPr>
    </w:lvl>
    <w:lvl w:ilvl="2" w:tplc="92F89EEC">
      <w:start w:val="1"/>
      <w:numFmt w:val="bullet"/>
      <w:lvlText w:val=""/>
      <w:lvlJc w:val="left"/>
      <w:pPr>
        <w:ind w:left="3719" w:hanging="360"/>
      </w:pPr>
      <w:rPr>
        <w:rFonts w:ascii="Wingdings" w:hAnsi="Wingdings" w:hint="default"/>
      </w:rPr>
    </w:lvl>
    <w:lvl w:ilvl="3" w:tplc="6DF499EA">
      <w:start w:val="1"/>
      <w:numFmt w:val="bullet"/>
      <w:lvlText w:val=""/>
      <w:lvlJc w:val="left"/>
      <w:pPr>
        <w:ind w:left="4439" w:hanging="360"/>
      </w:pPr>
      <w:rPr>
        <w:rFonts w:ascii="Symbol" w:hAnsi="Symbol" w:hint="default"/>
      </w:rPr>
    </w:lvl>
    <w:lvl w:ilvl="4" w:tplc="25D2416A">
      <w:start w:val="1"/>
      <w:numFmt w:val="bullet"/>
      <w:lvlText w:val="o"/>
      <w:lvlJc w:val="left"/>
      <w:pPr>
        <w:ind w:left="5159" w:hanging="360"/>
      </w:pPr>
      <w:rPr>
        <w:rFonts w:ascii="Courier New" w:hAnsi="Courier New" w:cs="Courier New" w:hint="default"/>
      </w:rPr>
    </w:lvl>
    <w:lvl w:ilvl="5" w:tplc="FEFEEC72">
      <w:start w:val="1"/>
      <w:numFmt w:val="bullet"/>
      <w:lvlText w:val=""/>
      <w:lvlJc w:val="left"/>
      <w:pPr>
        <w:ind w:left="5879" w:hanging="360"/>
      </w:pPr>
      <w:rPr>
        <w:rFonts w:ascii="Wingdings" w:hAnsi="Wingdings" w:hint="default"/>
      </w:rPr>
    </w:lvl>
    <w:lvl w:ilvl="6" w:tplc="91CEF6B2">
      <w:start w:val="1"/>
      <w:numFmt w:val="bullet"/>
      <w:lvlText w:val=""/>
      <w:lvlJc w:val="left"/>
      <w:pPr>
        <w:ind w:left="6599" w:hanging="360"/>
      </w:pPr>
      <w:rPr>
        <w:rFonts w:ascii="Symbol" w:hAnsi="Symbol" w:hint="default"/>
      </w:rPr>
    </w:lvl>
    <w:lvl w:ilvl="7" w:tplc="CD642292">
      <w:start w:val="1"/>
      <w:numFmt w:val="bullet"/>
      <w:lvlText w:val="o"/>
      <w:lvlJc w:val="left"/>
      <w:pPr>
        <w:ind w:left="7319" w:hanging="360"/>
      </w:pPr>
      <w:rPr>
        <w:rFonts w:ascii="Courier New" w:hAnsi="Courier New" w:cs="Courier New" w:hint="default"/>
      </w:rPr>
    </w:lvl>
    <w:lvl w:ilvl="8" w:tplc="8F368E08">
      <w:start w:val="1"/>
      <w:numFmt w:val="bullet"/>
      <w:lvlText w:val=""/>
      <w:lvlJc w:val="left"/>
      <w:pPr>
        <w:ind w:left="8039" w:hanging="360"/>
      </w:pPr>
      <w:rPr>
        <w:rFonts w:ascii="Wingdings" w:hAnsi="Wingdings" w:hint="default"/>
      </w:rPr>
    </w:lvl>
  </w:abstractNum>
  <w:abstractNum w:abstractNumId="21" w15:restartNumberingAfterBreak="0">
    <w:nsid w:val="493F3A1D"/>
    <w:multiLevelType w:val="multilevel"/>
    <w:tmpl w:val="A1BEA12E"/>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2" w15:restartNumberingAfterBreak="0">
    <w:nsid w:val="53E37178"/>
    <w:multiLevelType w:val="multilevel"/>
    <w:tmpl w:val="1414A198"/>
    <w:lvl w:ilvl="0">
      <w:start w:val="4"/>
      <w:numFmt w:val="decimal"/>
      <w:lvlText w:val="%1"/>
      <w:lvlJc w:val="left"/>
      <w:pPr>
        <w:ind w:left="405" w:hanging="405"/>
      </w:pPr>
      <w:rPr>
        <w:b/>
      </w:rPr>
    </w:lvl>
    <w:lvl w:ilvl="1">
      <w:start w:val="1"/>
      <w:numFmt w:val="decimal"/>
      <w:lvlText w:val="%1.%2"/>
      <w:lvlJc w:val="left"/>
      <w:pPr>
        <w:ind w:left="1260" w:hanging="720"/>
      </w:pPr>
      <w:rPr>
        <w:b/>
        <w:sz w:val="28"/>
        <w:szCs w:val="28"/>
      </w:rPr>
    </w:lvl>
    <w:lvl w:ilvl="2">
      <w:start w:val="1"/>
      <w:numFmt w:val="bullet"/>
      <w:lvlText w:val="-"/>
      <w:lvlJc w:val="left"/>
      <w:pPr>
        <w:ind w:left="1800" w:hanging="720"/>
      </w:pPr>
      <w:rPr>
        <w:rFonts w:ascii="Times New Roman" w:hAnsi="Times New Roman" w:cs="Times New Roman" w:hint="default"/>
        <w:b w:val="0"/>
      </w:rPr>
    </w:lvl>
    <w:lvl w:ilvl="3">
      <w:start w:val="1"/>
      <w:numFmt w:val="decimal"/>
      <w:lvlText w:val="%1.%2.%3.%4"/>
      <w:lvlJc w:val="left"/>
      <w:pPr>
        <w:ind w:left="2700" w:hanging="1080"/>
      </w:pPr>
      <w:rPr>
        <w:b w:val="0"/>
      </w:rPr>
    </w:lvl>
    <w:lvl w:ilvl="4">
      <w:start w:val="1"/>
      <w:numFmt w:val="decimal"/>
      <w:lvlText w:val="%1.%2.%3.%4.%5"/>
      <w:lvlJc w:val="left"/>
      <w:pPr>
        <w:ind w:left="3600" w:hanging="1440"/>
      </w:pPr>
      <w:rPr>
        <w:b/>
      </w:rPr>
    </w:lvl>
    <w:lvl w:ilvl="5">
      <w:start w:val="1"/>
      <w:numFmt w:val="decimal"/>
      <w:lvlText w:val="%1.%2.%3.%4.%5.%6"/>
      <w:lvlJc w:val="left"/>
      <w:pPr>
        <w:ind w:left="4140" w:hanging="1440"/>
      </w:pPr>
      <w:rPr>
        <w:b/>
      </w:rPr>
    </w:lvl>
    <w:lvl w:ilvl="6">
      <w:start w:val="1"/>
      <w:numFmt w:val="decimal"/>
      <w:lvlText w:val="%1.%2.%3.%4.%5.%6.%7"/>
      <w:lvlJc w:val="left"/>
      <w:pPr>
        <w:ind w:left="5040" w:hanging="1800"/>
      </w:pPr>
      <w:rPr>
        <w:b/>
      </w:rPr>
    </w:lvl>
    <w:lvl w:ilvl="7">
      <w:start w:val="1"/>
      <w:numFmt w:val="decimal"/>
      <w:lvlText w:val="%1.%2.%3.%4.%5.%6.%7.%8"/>
      <w:lvlJc w:val="left"/>
      <w:pPr>
        <w:ind w:left="5940" w:hanging="2160"/>
      </w:pPr>
      <w:rPr>
        <w:b/>
      </w:rPr>
    </w:lvl>
    <w:lvl w:ilvl="8">
      <w:start w:val="1"/>
      <w:numFmt w:val="decimal"/>
      <w:lvlText w:val="%1.%2.%3.%4.%5.%6.%7.%8.%9"/>
      <w:lvlJc w:val="left"/>
      <w:pPr>
        <w:ind w:left="6480" w:hanging="2160"/>
      </w:pPr>
      <w:rPr>
        <w:b/>
      </w:rPr>
    </w:lvl>
  </w:abstractNum>
  <w:abstractNum w:abstractNumId="23" w15:restartNumberingAfterBreak="0">
    <w:nsid w:val="54475CD1"/>
    <w:multiLevelType w:val="multilevel"/>
    <w:tmpl w:val="B5E0FB6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8A27EF8"/>
    <w:multiLevelType w:val="hybridMultilevel"/>
    <w:tmpl w:val="78C20B04"/>
    <w:lvl w:ilvl="0" w:tplc="F21C9BA4">
      <w:start w:val="1"/>
      <w:numFmt w:val="decimal"/>
      <w:lvlText w:val="3.4.%1."/>
      <w:lvlJc w:val="left"/>
      <w:pPr>
        <w:ind w:left="2204" w:hanging="360"/>
      </w:pPr>
      <w:rPr>
        <w:rFonts w:hint="default"/>
      </w:rPr>
    </w:lvl>
    <w:lvl w:ilvl="1" w:tplc="7EEA5928">
      <w:start w:val="1"/>
      <w:numFmt w:val="decimal"/>
      <w:lvlText w:val="%2."/>
      <w:lvlJc w:val="left"/>
      <w:pPr>
        <w:ind w:left="1440" w:hanging="360"/>
      </w:pPr>
      <w:rPr>
        <w:rFonts w:hint="default"/>
      </w:rPr>
    </w:lvl>
    <w:lvl w:ilvl="2" w:tplc="B2169E58">
      <w:start w:val="1"/>
      <w:numFmt w:val="decimal"/>
      <w:lvlText w:val="2.6.%3."/>
      <w:lvlJc w:val="left"/>
      <w:pPr>
        <w:ind w:left="2160" w:hanging="180"/>
      </w:pPr>
      <w:rPr>
        <w:rFonts w:hint="default"/>
      </w:rPr>
    </w:lvl>
    <w:lvl w:ilvl="3" w:tplc="45F88774">
      <w:start w:val="1"/>
      <w:numFmt w:val="decimal"/>
      <w:lvlText w:val="%4."/>
      <w:lvlJc w:val="left"/>
      <w:pPr>
        <w:ind w:left="2880" w:hanging="360"/>
      </w:pPr>
    </w:lvl>
    <w:lvl w:ilvl="4" w:tplc="E8D4CE1A">
      <w:start w:val="1"/>
      <w:numFmt w:val="lowerLetter"/>
      <w:lvlText w:val="%5."/>
      <w:lvlJc w:val="left"/>
      <w:pPr>
        <w:ind w:left="3600" w:hanging="360"/>
      </w:pPr>
    </w:lvl>
    <w:lvl w:ilvl="5" w:tplc="54F82128">
      <w:start w:val="1"/>
      <w:numFmt w:val="lowerRoman"/>
      <w:lvlText w:val="%6."/>
      <w:lvlJc w:val="right"/>
      <w:pPr>
        <w:ind w:left="4320" w:hanging="180"/>
      </w:pPr>
    </w:lvl>
    <w:lvl w:ilvl="6" w:tplc="42E6ED4E">
      <w:start w:val="1"/>
      <w:numFmt w:val="decimal"/>
      <w:lvlText w:val="%7."/>
      <w:lvlJc w:val="left"/>
      <w:pPr>
        <w:ind w:left="5040" w:hanging="360"/>
      </w:pPr>
    </w:lvl>
    <w:lvl w:ilvl="7" w:tplc="66BA4396">
      <w:start w:val="1"/>
      <w:numFmt w:val="lowerLetter"/>
      <w:lvlText w:val="%8."/>
      <w:lvlJc w:val="left"/>
      <w:pPr>
        <w:ind w:left="5760" w:hanging="360"/>
      </w:pPr>
    </w:lvl>
    <w:lvl w:ilvl="8" w:tplc="55286FF0">
      <w:start w:val="1"/>
      <w:numFmt w:val="lowerRoman"/>
      <w:lvlText w:val="%9."/>
      <w:lvlJc w:val="right"/>
      <w:pPr>
        <w:ind w:left="6480" w:hanging="180"/>
      </w:pPr>
    </w:lvl>
  </w:abstractNum>
  <w:abstractNum w:abstractNumId="25" w15:restartNumberingAfterBreak="0">
    <w:nsid w:val="5FCA168D"/>
    <w:multiLevelType w:val="hybridMultilevel"/>
    <w:tmpl w:val="BF72F5B8"/>
    <w:lvl w:ilvl="0" w:tplc="34E22712">
      <w:start w:val="1"/>
      <w:numFmt w:val="decimal"/>
      <w:lvlText w:val="%1."/>
      <w:lvlJc w:val="left"/>
      <w:pPr>
        <w:ind w:left="1440" w:hanging="360"/>
      </w:pPr>
      <w:rPr>
        <w:rFonts w:hint="default"/>
      </w:rPr>
    </w:lvl>
    <w:lvl w:ilvl="1" w:tplc="312CBDCE">
      <w:start w:val="1"/>
      <w:numFmt w:val="lowerLetter"/>
      <w:lvlText w:val="%2."/>
      <w:lvlJc w:val="left"/>
      <w:pPr>
        <w:ind w:left="2160" w:hanging="360"/>
      </w:pPr>
    </w:lvl>
    <w:lvl w:ilvl="2" w:tplc="0666B966">
      <w:start w:val="1"/>
      <w:numFmt w:val="lowerRoman"/>
      <w:lvlText w:val="%3."/>
      <w:lvlJc w:val="right"/>
      <w:pPr>
        <w:ind w:left="2880" w:hanging="180"/>
      </w:pPr>
    </w:lvl>
    <w:lvl w:ilvl="3" w:tplc="F5CE9C4A">
      <w:start w:val="1"/>
      <w:numFmt w:val="decimal"/>
      <w:lvlText w:val="%4."/>
      <w:lvlJc w:val="left"/>
      <w:pPr>
        <w:ind w:left="3600" w:hanging="360"/>
      </w:pPr>
    </w:lvl>
    <w:lvl w:ilvl="4" w:tplc="46FC9140">
      <w:start w:val="1"/>
      <w:numFmt w:val="lowerLetter"/>
      <w:lvlText w:val="%5."/>
      <w:lvlJc w:val="left"/>
      <w:pPr>
        <w:ind w:left="4320" w:hanging="360"/>
      </w:pPr>
    </w:lvl>
    <w:lvl w:ilvl="5" w:tplc="BAC48FEC">
      <w:start w:val="1"/>
      <w:numFmt w:val="lowerRoman"/>
      <w:lvlText w:val="%6."/>
      <w:lvlJc w:val="right"/>
      <w:pPr>
        <w:ind w:left="5040" w:hanging="180"/>
      </w:pPr>
    </w:lvl>
    <w:lvl w:ilvl="6" w:tplc="BAD89AC2">
      <w:start w:val="1"/>
      <w:numFmt w:val="decimal"/>
      <w:lvlText w:val="%7."/>
      <w:lvlJc w:val="left"/>
      <w:pPr>
        <w:ind w:left="5760" w:hanging="360"/>
      </w:pPr>
    </w:lvl>
    <w:lvl w:ilvl="7" w:tplc="8AFED5CE">
      <w:start w:val="1"/>
      <w:numFmt w:val="lowerLetter"/>
      <w:lvlText w:val="%8."/>
      <w:lvlJc w:val="left"/>
      <w:pPr>
        <w:ind w:left="6480" w:hanging="360"/>
      </w:pPr>
    </w:lvl>
    <w:lvl w:ilvl="8" w:tplc="D466C416">
      <w:start w:val="1"/>
      <w:numFmt w:val="lowerRoman"/>
      <w:lvlText w:val="%9."/>
      <w:lvlJc w:val="right"/>
      <w:pPr>
        <w:ind w:left="7200" w:hanging="180"/>
      </w:pPr>
    </w:lvl>
  </w:abstractNum>
  <w:abstractNum w:abstractNumId="26" w15:restartNumberingAfterBreak="0">
    <w:nsid w:val="660C2E8D"/>
    <w:multiLevelType w:val="hybridMultilevel"/>
    <w:tmpl w:val="010A1B5C"/>
    <w:lvl w:ilvl="0" w:tplc="E884A830">
      <w:start w:val="1"/>
      <w:numFmt w:val="decimal"/>
      <w:lvlText w:val="1.3.%1."/>
      <w:lvlJc w:val="left"/>
      <w:pPr>
        <w:ind w:left="1429" w:hanging="360"/>
      </w:pPr>
      <w:rPr>
        <w:rFonts w:hint="default"/>
      </w:rPr>
    </w:lvl>
    <w:lvl w:ilvl="1" w:tplc="DDE8C702">
      <w:start w:val="1"/>
      <w:numFmt w:val="lowerLetter"/>
      <w:lvlText w:val="%2."/>
      <w:lvlJc w:val="left"/>
      <w:pPr>
        <w:ind w:left="2149" w:hanging="360"/>
      </w:pPr>
    </w:lvl>
    <w:lvl w:ilvl="2" w:tplc="1BC6D0EE">
      <w:start w:val="1"/>
      <w:numFmt w:val="lowerRoman"/>
      <w:lvlText w:val="%3."/>
      <w:lvlJc w:val="right"/>
      <w:pPr>
        <w:ind w:left="2869" w:hanging="180"/>
      </w:pPr>
    </w:lvl>
    <w:lvl w:ilvl="3" w:tplc="EE5E1BEC">
      <w:start w:val="1"/>
      <w:numFmt w:val="decimal"/>
      <w:lvlText w:val="%4."/>
      <w:lvlJc w:val="left"/>
      <w:pPr>
        <w:ind w:left="3589" w:hanging="360"/>
      </w:pPr>
    </w:lvl>
    <w:lvl w:ilvl="4" w:tplc="942A8AB4">
      <w:start w:val="1"/>
      <w:numFmt w:val="lowerLetter"/>
      <w:lvlText w:val="%5."/>
      <w:lvlJc w:val="left"/>
      <w:pPr>
        <w:ind w:left="4309" w:hanging="360"/>
      </w:pPr>
    </w:lvl>
    <w:lvl w:ilvl="5" w:tplc="80F0E5C0">
      <w:start w:val="1"/>
      <w:numFmt w:val="lowerRoman"/>
      <w:lvlText w:val="%6."/>
      <w:lvlJc w:val="right"/>
      <w:pPr>
        <w:ind w:left="5029" w:hanging="180"/>
      </w:pPr>
    </w:lvl>
    <w:lvl w:ilvl="6" w:tplc="A95EF7B8">
      <w:start w:val="1"/>
      <w:numFmt w:val="decimal"/>
      <w:lvlText w:val="%7."/>
      <w:lvlJc w:val="left"/>
      <w:pPr>
        <w:ind w:left="5749" w:hanging="360"/>
      </w:pPr>
    </w:lvl>
    <w:lvl w:ilvl="7" w:tplc="D970571C">
      <w:start w:val="1"/>
      <w:numFmt w:val="lowerLetter"/>
      <w:lvlText w:val="%8."/>
      <w:lvlJc w:val="left"/>
      <w:pPr>
        <w:ind w:left="6469" w:hanging="360"/>
      </w:pPr>
    </w:lvl>
    <w:lvl w:ilvl="8" w:tplc="60AC3D00">
      <w:start w:val="1"/>
      <w:numFmt w:val="lowerRoman"/>
      <w:lvlText w:val="%9."/>
      <w:lvlJc w:val="right"/>
      <w:pPr>
        <w:ind w:left="7189" w:hanging="180"/>
      </w:pPr>
    </w:lvl>
  </w:abstractNum>
  <w:abstractNum w:abstractNumId="27" w15:restartNumberingAfterBreak="0">
    <w:nsid w:val="6A6C6E07"/>
    <w:multiLevelType w:val="hybridMultilevel"/>
    <w:tmpl w:val="A714565E"/>
    <w:lvl w:ilvl="0" w:tplc="DDC2F560">
      <w:start w:val="1"/>
      <w:numFmt w:val="decimal"/>
      <w:lvlText w:val="%1)"/>
      <w:lvlJc w:val="left"/>
      <w:pPr>
        <w:tabs>
          <w:tab w:val="num" w:pos="720"/>
        </w:tabs>
        <w:ind w:left="720" w:hanging="360"/>
      </w:pPr>
      <w:rPr>
        <w:rFonts w:hint="default"/>
        <w:b w:val="0"/>
        <w:i w:val="0"/>
      </w:rPr>
    </w:lvl>
    <w:lvl w:ilvl="1" w:tplc="2648E88C">
      <w:start w:val="1"/>
      <w:numFmt w:val="bullet"/>
      <w:lvlText w:val="o"/>
      <w:lvlJc w:val="left"/>
      <w:pPr>
        <w:tabs>
          <w:tab w:val="num" w:pos="1440"/>
        </w:tabs>
        <w:ind w:left="1440" w:hanging="360"/>
      </w:pPr>
      <w:rPr>
        <w:rFonts w:ascii="Courier New" w:hAnsi="Courier New" w:cs="Courier New" w:hint="default"/>
      </w:rPr>
    </w:lvl>
    <w:lvl w:ilvl="2" w:tplc="CF047200">
      <w:start w:val="1"/>
      <w:numFmt w:val="bullet"/>
      <w:lvlText w:val=""/>
      <w:lvlJc w:val="left"/>
      <w:pPr>
        <w:tabs>
          <w:tab w:val="num" w:pos="2160"/>
        </w:tabs>
        <w:ind w:left="2160" w:hanging="360"/>
      </w:pPr>
      <w:rPr>
        <w:rFonts w:ascii="Wingdings" w:hAnsi="Wingdings" w:hint="default"/>
      </w:rPr>
    </w:lvl>
    <w:lvl w:ilvl="3" w:tplc="D16006F2">
      <w:start w:val="1"/>
      <w:numFmt w:val="bullet"/>
      <w:lvlText w:val=""/>
      <w:lvlJc w:val="left"/>
      <w:pPr>
        <w:tabs>
          <w:tab w:val="num" w:pos="2880"/>
        </w:tabs>
        <w:ind w:left="2880" w:hanging="360"/>
      </w:pPr>
      <w:rPr>
        <w:rFonts w:ascii="Symbol" w:hAnsi="Symbol" w:hint="default"/>
      </w:rPr>
    </w:lvl>
    <w:lvl w:ilvl="4" w:tplc="F3826654">
      <w:start w:val="1"/>
      <w:numFmt w:val="bullet"/>
      <w:lvlText w:val="o"/>
      <w:lvlJc w:val="left"/>
      <w:pPr>
        <w:tabs>
          <w:tab w:val="num" w:pos="3600"/>
        </w:tabs>
        <w:ind w:left="3600" w:hanging="360"/>
      </w:pPr>
      <w:rPr>
        <w:rFonts w:ascii="Courier New" w:hAnsi="Courier New" w:cs="Courier New" w:hint="default"/>
      </w:rPr>
    </w:lvl>
    <w:lvl w:ilvl="5" w:tplc="11E6F5EC">
      <w:start w:val="1"/>
      <w:numFmt w:val="bullet"/>
      <w:lvlText w:val=""/>
      <w:lvlJc w:val="left"/>
      <w:pPr>
        <w:tabs>
          <w:tab w:val="num" w:pos="4320"/>
        </w:tabs>
        <w:ind w:left="4320" w:hanging="360"/>
      </w:pPr>
      <w:rPr>
        <w:rFonts w:ascii="Wingdings" w:hAnsi="Wingdings" w:hint="default"/>
      </w:rPr>
    </w:lvl>
    <w:lvl w:ilvl="6" w:tplc="FCE6BA02">
      <w:start w:val="1"/>
      <w:numFmt w:val="bullet"/>
      <w:lvlText w:val=""/>
      <w:lvlJc w:val="left"/>
      <w:pPr>
        <w:tabs>
          <w:tab w:val="num" w:pos="5040"/>
        </w:tabs>
        <w:ind w:left="5040" w:hanging="360"/>
      </w:pPr>
      <w:rPr>
        <w:rFonts w:ascii="Symbol" w:hAnsi="Symbol" w:hint="default"/>
      </w:rPr>
    </w:lvl>
    <w:lvl w:ilvl="7" w:tplc="98A20348">
      <w:start w:val="1"/>
      <w:numFmt w:val="bullet"/>
      <w:lvlText w:val="o"/>
      <w:lvlJc w:val="left"/>
      <w:pPr>
        <w:tabs>
          <w:tab w:val="num" w:pos="5760"/>
        </w:tabs>
        <w:ind w:left="5760" w:hanging="360"/>
      </w:pPr>
      <w:rPr>
        <w:rFonts w:ascii="Courier New" w:hAnsi="Courier New" w:cs="Courier New" w:hint="default"/>
      </w:rPr>
    </w:lvl>
    <w:lvl w:ilvl="8" w:tplc="5738930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926C7A"/>
    <w:multiLevelType w:val="multilevel"/>
    <w:tmpl w:val="5BF05DD8"/>
    <w:lvl w:ilvl="0">
      <w:start w:val="4"/>
      <w:numFmt w:val="decimal"/>
      <w:lvlText w:val="%1."/>
      <w:lvlJc w:val="left"/>
      <w:pPr>
        <w:ind w:left="432" w:hanging="432"/>
      </w:pPr>
    </w:lvl>
    <w:lvl w:ilvl="1">
      <w:start w:val="1"/>
      <w:numFmt w:val="decimal"/>
      <w:lvlText w:val="%1.%2."/>
      <w:lvlJc w:val="left"/>
      <w:pPr>
        <w:ind w:left="1080" w:hanging="720"/>
      </w:pPr>
      <w:rPr>
        <w:b w:val="0"/>
        <w:sz w:val="28"/>
        <w:szCs w:val="28"/>
      </w:rPr>
    </w:lvl>
    <w:lvl w:ilvl="2">
      <w:start w:val="1"/>
      <w:numFmt w:val="decimal"/>
      <w:lvlText w:val="%1.%2.%3."/>
      <w:lvlJc w:val="left"/>
      <w:pPr>
        <w:ind w:left="1440" w:hanging="731"/>
      </w:pPr>
      <w:rPr>
        <w:b w:val="0"/>
        <w:sz w:val="28"/>
        <w:szCs w:val="28"/>
        <w:shd w:val="clear" w:color="auto" w:fill="auto"/>
      </w:rPr>
    </w:lvl>
    <w:lvl w:ilvl="3">
      <w:start w:val="1"/>
      <w:numFmt w:val="bullet"/>
      <w:lvlText w:val="●"/>
      <w:lvlJc w:val="left"/>
      <w:pPr>
        <w:ind w:left="1700" w:hanging="566"/>
      </w:pPr>
    </w:lvl>
    <w:lvl w:ilvl="4">
      <w:start w:val="1"/>
      <w:numFmt w:val="decimal"/>
      <w:lvlText w:val="%1.%2.%3.●.%5."/>
      <w:lvlJc w:val="left"/>
      <w:pPr>
        <w:ind w:left="2520" w:hanging="1080"/>
      </w:pPr>
    </w:lvl>
    <w:lvl w:ilvl="5">
      <w:start w:val="1"/>
      <w:numFmt w:val="decimal"/>
      <w:lvlText w:val="%1.%2.%3.●.%5.%6."/>
      <w:lvlJc w:val="left"/>
      <w:pPr>
        <w:ind w:left="3240" w:hanging="1440"/>
      </w:pPr>
    </w:lvl>
    <w:lvl w:ilvl="6">
      <w:start w:val="1"/>
      <w:numFmt w:val="decimal"/>
      <w:lvlText w:val="%1.%2.%3.●.%5.%6.%7."/>
      <w:lvlJc w:val="left"/>
      <w:pPr>
        <w:ind w:left="3960" w:hanging="1800"/>
      </w:pPr>
    </w:lvl>
    <w:lvl w:ilvl="7">
      <w:start w:val="1"/>
      <w:numFmt w:val="decimal"/>
      <w:lvlText w:val="%1.%2.%3.●.%5.%6.%7.%8."/>
      <w:lvlJc w:val="left"/>
      <w:pPr>
        <w:ind w:left="4320" w:hanging="1800"/>
      </w:pPr>
    </w:lvl>
    <w:lvl w:ilvl="8">
      <w:start w:val="1"/>
      <w:numFmt w:val="decimal"/>
      <w:lvlText w:val="%1.%2.%3.●.%5.%6.%7.%8.%9."/>
      <w:lvlJc w:val="left"/>
      <w:pPr>
        <w:ind w:left="5040" w:hanging="2160"/>
      </w:pPr>
    </w:lvl>
  </w:abstractNum>
  <w:abstractNum w:abstractNumId="29" w15:restartNumberingAfterBreak="0">
    <w:nsid w:val="7A92151D"/>
    <w:multiLevelType w:val="hybridMultilevel"/>
    <w:tmpl w:val="67FA8396"/>
    <w:lvl w:ilvl="0" w:tplc="7A92AE26">
      <w:start w:val="1"/>
      <w:numFmt w:val="decimal"/>
      <w:lvlText w:val="3.9.%1."/>
      <w:lvlJc w:val="left"/>
      <w:pPr>
        <w:ind w:left="1500" w:hanging="360"/>
      </w:pPr>
      <w:rPr>
        <w:rFonts w:hint="default"/>
      </w:rPr>
    </w:lvl>
    <w:lvl w:ilvl="1" w:tplc="8C729D3C">
      <w:start w:val="1"/>
      <w:numFmt w:val="lowerLetter"/>
      <w:lvlText w:val="%2."/>
      <w:lvlJc w:val="left"/>
      <w:pPr>
        <w:ind w:left="2220" w:hanging="360"/>
      </w:pPr>
    </w:lvl>
    <w:lvl w:ilvl="2" w:tplc="91D070E0">
      <w:start w:val="1"/>
      <w:numFmt w:val="lowerRoman"/>
      <w:lvlText w:val="%3."/>
      <w:lvlJc w:val="right"/>
      <w:pPr>
        <w:ind w:left="2940" w:hanging="180"/>
      </w:pPr>
    </w:lvl>
    <w:lvl w:ilvl="3" w:tplc="A27847CE">
      <w:start w:val="1"/>
      <w:numFmt w:val="decimal"/>
      <w:lvlText w:val="%4."/>
      <w:lvlJc w:val="left"/>
      <w:pPr>
        <w:ind w:left="3660" w:hanging="360"/>
      </w:pPr>
    </w:lvl>
    <w:lvl w:ilvl="4" w:tplc="21CAAE10">
      <w:start w:val="1"/>
      <w:numFmt w:val="lowerLetter"/>
      <w:lvlText w:val="%5."/>
      <w:lvlJc w:val="left"/>
      <w:pPr>
        <w:ind w:left="4380" w:hanging="360"/>
      </w:pPr>
    </w:lvl>
    <w:lvl w:ilvl="5" w:tplc="44746222">
      <w:start w:val="1"/>
      <w:numFmt w:val="lowerRoman"/>
      <w:lvlText w:val="%6."/>
      <w:lvlJc w:val="right"/>
      <w:pPr>
        <w:ind w:left="5100" w:hanging="180"/>
      </w:pPr>
    </w:lvl>
    <w:lvl w:ilvl="6" w:tplc="12E2B4CA">
      <w:start w:val="1"/>
      <w:numFmt w:val="decimal"/>
      <w:lvlText w:val="%7."/>
      <w:lvlJc w:val="left"/>
      <w:pPr>
        <w:ind w:left="5820" w:hanging="360"/>
      </w:pPr>
    </w:lvl>
    <w:lvl w:ilvl="7" w:tplc="3D66BD12">
      <w:start w:val="1"/>
      <w:numFmt w:val="lowerLetter"/>
      <w:lvlText w:val="%8."/>
      <w:lvlJc w:val="left"/>
      <w:pPr>
        <w:ind w:left="6540" w:hanging="360"/>
      </w:pPr>
    </w:lvl>
    <w:lvl w:ilvl="8" w:tplc="1442890A">
      <w:start w:val="1"/>
      <w:numFmt w:val="lowerRoman"/>
      <w:lvlText w:val="%9."/>
      <w:lvlJc w:val="right"/>
      <w:pPr>
        <w:ind w:left="7260" w:hanging="180"/>
      </w:pPr>
    </w:lvl>
  </w:abstractNum>
  <w:abstractNum w:abstractNumId="30" w15:restartNumberingAfterBreak="0">
    <w:nsid w:val="7D224C18"/>
    <w:multiLevelType w:val="multilevel"/>
    <w:tmpl w:val="AF88938A"/>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1" w15:restartNumberingAfterBreak="0">
    <w:nsid w:val="7FFE0DCD"/>
    <w:multiLevelType w:val="hybridMultilevel"/>
    <w:tmpl w:val="6504A566"/>
    <w:lvl w:ilvl="0" w:tplc="A64885FA">
      <w:start w:val="1"/>
      <w:numFmt w:val="bullet"/>
      <w:lvlText w:val="-"/>
      <w:lvlJc w:val="left"/>
      <w:pPr>
        <w:ind w:left="1429" w:hanging="360"/>
      </w:pPr>
      <w:rPr>
        <w:rFonts w:ascii="Times New Roman" w:hAnsi="Times New Roman" w:cs="Times New Roman" w:hint="default"/>
      </w:rPr>
    </w:lvl>
    <w:lvl w:ilvl="1" w:tplc="4406259C">
      <w:start w:val="1"/>
      <w:numFmt w:val="bullet"/>
      <w:lvlText w:val="o"/>
      <w:lvlJc w:val="left"/>
      <w:pPr>
        <w:ind w:left="2149" w:hanging="360"/>
      </w:pPr>
      <w:rPr>
        <w:rFonts w:ascii="Courier New" w:hAnsi="Courier New" w:cs="Courier New" w:hint="default"/>
      </w:rPr>
    </w:lvl>
    <w:lvl w:ilvl="2" w:tplc="21A879D0">
      <w:start w:val="1"/>
      <w:numFmt w:val="bullet"/>
      <w:lvlText w:val=""/>
      <w:lvlJc w:val="left"/>
      <w:pPr>
        <w:ind w:left="2869" w:hanging="360"/>
      </w:pPr>
      <w:rPr>
        <w:rFonts w:ascii="Wingdings" w:hAnsi="Wingdings" w:hint="default"/>
      </w:rPr>
    </w:lvl>
    <w:lvl w:ilvl="3" w:tplc="81D40B88">
      <w:start w:val="1"/>
      <w:numFmt w:val="bullet"/>
      <w:lvlText w:val=""/>
      <w:lvlJc w:val="left"/>
      <w:pPr>
        <w:ind w:left="3589" w:hanging="360"/>
      </w:pPr>
      <w:rPr>
        <w:rFonts w:ascii="Symbol" w:hAnsi="Symbol" w:hint="default"/>
      </w:rPr>
    </w:lvl>
    <w:lvl w:ilvl="4" w:tplc="D6564C78">
      <w:start w:val="1"/>
      <w:numFmt w:val="bullet"/>
      <w:lvlText w:val="o"/>
      <w:lvlJc w:val="left"/>
      <w:pPr>
        <w:ind w:left="4309" w:hanging="360"/>
      </w:pPr>
      <w:rPr>
        <w:rFonts w:ascii="Courier New" w:hAnsi="Courier New" w:cs="Courier New" w:hint="default"/>
      </w:rPr>
    </w:lvl>
    <w:lvl w:ilvl="5" w:tplc="0E9E3EF8">
      <w:start w:val="1"/>
      <w:numFmt w:val="bullet"/>
      <w:lvlText w:val=""/>
      <w:lvlJc w:val="left"/>
      <w:pPr>
        <w:ind w:left="5029" w:hanging="360"/>
      </w:pPr>
      <w:rPr>
        <w:rFonts w:ascii="Wingdings" w:hAnsi="Wingdings" w:hint="default"/>
      </w:rPr>
    </w:lvl>
    <w:lvl w:ilvl="6" w:tplc="3522D564">
      <w:start w:val="1"/>
      <w:numFmt w:val="bullet"/>
      <w:lvlText w:val=""/>
      <w:lvlJc w:val="left"/>
      <w:pPr>
        <w:ind w:left="5749" w:hanging="360"/>
      </w:pPr>
      <w:rPr>
        <w:rFonts w:ascii="Symbol" w:hAnsi="Symbol" w:hint="default"/>
      </w:rPr>
    </w:lvl>
    <w:lvl w:ilvl="7" w:tplc="F9ACEA9E">
      <w:start w:val="1"/>
      <w:numFmt w:val="bullet"/>
      <w:lvlText w:val="o"/>
      <w:lvlJc w:val="left"/>
      <w:pPr>
        <w:ind w:left="6469" w:hanging="360"/>
      </w:pPr>
      <w:rPr>
        <w:rFonts w:ascii="Courier New" w:hAnsi="Courier New" w:cs="Courier New" w:hint="default"/>
      </w:rPr>
    </w:lvl>
    <w:lvl w:ilvl="8" w:tplc="486CAB88">
      <w:start w:val="1"/>
      <w:numFmt w:val="bullet"/>
      <w:lvlText w:val=""/>
      <w:lvlJc w:val="left"/>
      <w:pPr>
        <w:ind w:left="7189" w:hanging="360"/>
      </w:pPr>
      <w:rPr>
        <w:rFonts w:ascii="Wingdings" w:hAnsi="Wingdings" w:hint="default"/>
      </w:rPr>
    </w:lvl>
  </w:abstractNum>
  <w:num w:numId="1">
    <w:abstractNumId w:val="30"/>
  </w:num>
  <w:num w:numId="2">
    <w:abstractNumId w:val="12"/>
  </w:num>
  <w:num w:numId="3">
    <w:abstractNumId w:val="1"/>
  </w:num>
  <w:num w:numId="4">
    <w:abstractNumId w:val="10"/>
  </w:num>
  <w:num w:numId="5">
    <w:abstractNumId w:val="11"/>
  </w:num>
  <w:num w:numId="6">
    <w:abstractNumId w:val="4"/>
  </w:num>
  <w:num w:numId="7">
    <w:abstractNumId w:val="14"/>
  </w:num>
  <w:num w:numId="8">
    <w:abstractNumId w:val="27"/>
  </w:num>
  <w:num w:numId="9">
    <w:abstractNumId w:val="16"/>
  </w:num>
  <w:num w:numId="10">
    <w:abstractNumId w:val="8"/>
  </w:num>
  <w:num w:numId="11">
    <w:abstractNumId w:val="15"/>
  </w:num>
  <w:num w:numId="12">
    <w:abstractNumId w:val="21"/>
  </w:num>
  <w:num w:numId="13">
    <w:abstractNumId w:val="18"/>
  </w:num>
  <w:num w:numId="14">
    <w:abstractNumId w:val="23"/>
  </w:num>
  <w:num w:numId="15">
    <w:abstractNumId w:val="29"/>
  </w:num>
  <w:num w:numId="16">
    <w:abstractNumId w:val="24"/>
  </w:num>
  <w:num w:numId="17">
    <w:abstractNumId w:val="9"/>
  </w:num>
  <w:num w:numId="18">
    <w:abstractNumId w:val="19"/>
  </w:num>
  <w:num w:numId="19">
    <w:abstractNumId w:val="6"/>
  </w:num>
  <w:num w:numId="20">
    <w:abstractNumId w:val="26"/>
  </w:num>
  <w:num w:numId="21">
    <w:abstractNumId w:val="13"/>
  </w:num>
  <w:num w:numId="22">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2"/>
  </w:num>
  <w:num w:numId="25">
    <w:abstractNumId w:val="28"/>
  </w:num>
  <w:num w:numId="26">
    <w:abstractNumId w:val="22"/>
  </w:num>
  <w:num w:numId="27">
    <w:abstractNumId w:val="20"/>
  </w:num>
  <w:num w:numId="28">
    <w:abstractNumId w:val="31"/>
  </w:num>
  <w:num w:numId="29">
    <w:abstractNumId w:val="0"/>
  </w:num>
  <w:num w:numId="30">
    <w:abstractNumId w:val="7"/>
  </w:num>
  <w:num w:numId="31">
    <w:abstractNumId w:val="5"/>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397"/>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787"/>
    <w:rsid w:val="00090FCA"/>
    <w:rsid w:val="0012112F"/>
    <w:rsid w:val="001250D6"/>
    <w:rsid w:val="001253DF"/>
    <w:rsid w:val="0013642E"/>
    <w:rsid w:val="0019232E"/>
    <w:rsid w:val="00212430"/>
    <w:rsid w:val="00272F21"/>
    <w:rsid w:val="002D0558"/>
    <w:rsid w:val="002D6FB0"/>
    <w:rsid w:val="003078B9"/>
    <w:rsid w:val="00345F80"/>
    <w:rsid w:val="003A39CD"/>
    <w:rsid w:val="004539DC"/>
    <w:rsid w:val="00456B64"/>
    <w:rsid w:val="00472F5F"/>
    <w:rsid w:val="004D5552"/>
    <w:rsid w:val="005076A9"/>
    <w:rsid w:val="00512EB7"/>
    <w:rsid w:val="00517831"/>
    <w:rsid w:val="00521A56"/>
    <w:rsid w:val="00524331"/>
    <w:rsid w:val="005356F1"/>
    <w:rsid w:val="00572EF2"/>
    <w:rsid w:val="00574C06"/>
    <w:rsid w:val="005B0C7A"/>
    <w:rsid w:val="005D10C8"/>
    <w:rsid w:val="005E57D2"/>
    <w:rsid w:val="00637C44"/>
    <w:rsid w:val="00670CA6"/>
    <w:rsid w:val="00684AB6"/>
    <w:rsid w:val="006A7872"/>
    <w:rsid w:val="006B3254"/>
    <w:rsid w:val="00703A62"/>
    <w:rsid w:val="00752EF9"/>
    <w:rsid w:val="0077302F"/>
    <w:rsid w:val="00780299"/>
    <w:rsid w:val="00785AF1"/>
    <w:rsid w:val="00786E9A"/>
    <w:rsid w:val="007A1F69"/>
    <w:rsid w:val="007A257B"/>
    <w:rsid w:val="007E522E"/>
    <w:rsid w:val="007E7601"/>
    <w:rsid w:val="0080332C"/>
    <w:rsid w:val="00863011"/>
    <w:rsid w:val="008A15CD"/>
    <w:rsid w:val="008A78BD"/>
    <w:rsid w:val="008D1328"/>
    <w:rsid w:val="00920E6F"/>
    <w:rsid w:val="00945332"/>
    <w:rsid w:val="009714DC"/>
    <w:rsid w:val="00980C64"/>
    <w:rsid w:val="00986A3E"/>
    <w:rsid w:val="00992D92"/>
    <w:rsid w:val="009D166D"/>
    <w:rsid w:val="00A422E4"/>
    <w:rsid w:val="00A56CF1"/>
    <w:rsid w:val="00A76E11"/>
    <w:rsid w:val="00A85E7A"/>
    <w:rsid w:val="00A922AA"/>
    <w:rsid w:val="00A9386A"/>
    <w:rsid w:val="00B009E0"/>
    <w:rsid w:val="00B01491"/>
    <w:rsid w:val="00B14006"/>
    <w:rsid w:val="00B47B27"/>
    <w:rsid w:val="00B528DD"/>
    <w:rsid w:val="00B97B77"/>
    <w:rsid w:val="00BB212A"/>
    <w:rsid w:val="00BC6FC2"/>
    <w:rsid w:val="00BD0FC4"/>
    <w:rsid w:val="00BD2104"/>
    <w:rsid w:val="00BD3E57"/>
    <w:rsid w:val="00C81787"/>
    <w:rsid w:val="00CB5A4D"/>
    <w:rsid w:val="00D066CA"/>
    <w:rsid w:val="00D50496"/>
    <w:rsid w:val="00DB516D"/>
    <w:rsid w:val="00E23AE8"/>
    <w:rsid w:val="00E2423F"/>
    <w:rsid w:val="00E362EA"/>
    <w:rsid w:val="00E90785"/>
    <w:rsid w:val="00EA60DE"/>
    <w:rsid w:val="00ED0DE1"/>
    <w:rsid w:val="00F3056F"/>
    <w:rsid w:val="00F61F95"/>
    <w:rsid w:val="00F62CB6"/>
    <w:rsid w:val="00F63C0F"/>
    <w:rsid w:val="00F67461"/>
    <w:rsid w:val="00F83FB8"/>
    <w:rsid w:val="00FB2B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319E3"/>
  <w15:docId w15:val="{91C37326-3275-4E59-BC39-2AE90E51C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eastAsia="ar-SA"/>
    </w:rPr>
  </w:style>
  <w:style w:type="paragraph" w:styleId="1">
    <w:name w:val="heading 1"/>
    <w:basedOn w:val="a"/>
    <w:next w:val="a"/>
    <w:link w:val="11"/>
    <w:qFormat/>
    <w:pPr>
      <w:keepNext/>
      <w:numPr>
        <w:numId w:val="6"/>
      </w:numPr>
      <w:spacing w:before="240" w:after="60"/>
      <w:ind w:left="540" w:firstLine="0"/>
      <w:outlineLvl w:val="0"/>
    </w:pPr>
    <w:rPr>
      <w:rFonts w:eastAsia="MS Mincho" w:cs="Arial"/>
      <w:b/>
      <w:bCs/>
      <w:sz w:val="32"/>
      <w:szCs w:val="32"/>
    </w:rPr>
  </w:style>
  <w:style w:type="paragraph" w:styleId="2">
    <w:name w:val="heading 2"/>
    <w:basedOn w:val="a"/>
    <w:next w:val="a"/>
    <w:link w:val="20"/>
    <w:qFormat/>
    <w:pPr>
      <w:keepNext/>
      <w:numPr>
        <w:ilvl w:val="1"/>
        <w:numId w:val="6"/>
      </w:numPr>
      <w:spacing w:before="240" w:after="60"/>
      <w:outlineLvl w:val="1"/>
    </w:pPr>
    <w:rPr>
      <w:rFonts w:cs="Arial"/>
      <w:b/>
      <w:bCs/>
      <w:i/>
      <w:iCs/>
      <w:sz w:val="28"/>
      <w:szCs w:val="28"/>
    </w:rPr>
  </w:style>
  <w:style w:type="paragraph" w:styleId="3">
    <w:name w:val="heading 3"/>
    <w:basedOn w:val="a"/>
    <w:next w:val="a"/>
    <w:link w:val="31"/>
    <w:qFormat/>
    <w:pPr>
      <w:keepNext/>
      <w:numPr>
        <w:ilvl w:val="2"/>
        <w:numId w:val="6"/>
      </w:numPr>
      <w:spacing w:before="240" w:after="60"/>
      <w:outlineLvl w:val="2"/>
    </w:pPr>
    <w:rPr>
      <w:rFonts w:ascii="Arial" w:hAnsi="Arial"/>
      <w:b/>
      <w:bCs/>
      <w:sz w:val="26"/>
      <w:szCs w:val="26"/>
    </w:rPr>
  </w:style>
  <w:style w:type="paragraph" w:styleId="4">
    <w:name w:val="heading 4"/>
    <w:basedOn w:val="a"/>
    <w:next w:val="a"/>
    <w:link w:val="41"/>
    <w:qFormat/>
    <w:pPr>
      <w:keepNext/>
      <w:numPr>
        <w:ilvl w:val="3"/>
        <w:numId w:val="6"/>
      </w:numPr>
      <w:spacing w:before="240" w:after="60"/>
      <w:outlineLvl w:val="3"/>
    </w:pPr>
    <w:rPr>
      <w:b/>
      <w:bCs/>
      <w:sz w:val="28"/>
      <w:szCs w:val="28"/>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basedOn w:val="a0"/>
    <w:link w:val="1"/>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31">
    <w:name w:val="Заголовок 3 Знак1"/>
    <w:basedOn w:val="a0"/>
    <w:link w:val="3"/>
    <w:uiPriority w:val="9"/>
    <w:rPr>
      <w:rFonts w:ascii="Arial" w:eastAsia="Arial" w:hAnsi="Arial" w:cs="Arial"/>
      <w:sz w:val="30"/>
      <w:szCs w:val="30"/>
    </w:rPr>
  </w:style>
  <w:style w:type="character" w:customStyle="1" w:styleId="41">
    <w:name w:val="Заголовок 4 Знак1"/>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3">
    <w:name w:val="Intense Quote"/>
    <w:basedOn w:val="a"/>
    <w:next w:val="a"/>
    <w:link w:val="a4"/>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4">
    <w:name w:val="Выделенная цитата Знак"/>
    <w:link w:val="a3"/>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5">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0">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0">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0">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6">
    <w:name w:val="TOC Heading"/>
    <w:uiPriority w:val="39"/>
    <w:unhideWhenUsed/>
  </w:style>
  <w:style w:type="paragraph" w:styleId="a7">
    <w:name w:val="table of figures"/>
    <w:basedOn w:val="a"/>
    <w:next w:val="a"/>
    <w:uiPriority w:val="99"/>
    <w:unhideWhenUsed/>
  </w:style>
  <w:style w:type="character" w:customStyle="1" w:styleId="WW8Num2z1">
    <w:name w:val="WW8Num2z1"/>
    <w:rPr>
      <w:rFonts w:ascii="Times New Roman" w:hAnsi="Times New Roman" w:cs="Times New Roman"/>
    </w:rPr>
  </w:style>
  <w:style w:type="character" w:customStyle="1" w:styleId="WW8Num3z2">
    <w:name w:val="WW8Num3z2"/>
    <w:rPr>
      <w:i w:val="0"/>
    </w:rPr>
  </w:style>
  <w:style w:type="character" w:customStyle="1" w:styleId="WW8Num4z0">
    <w:name w:val="WW8Num4z0"/>
    <w:rPr>
      <w:rFonts w:eastAsia="MS Mincho"/>
    </w:rPr>
  </w:style>
  <w:style w:type="character" w:customStyle="1" w:styleId="WW8Num5z0">
    <w:name w:val="WW8Num5z0"/>
    <w:rPr>
      <w:rFonts w:cs="Times New Roman"/>
      <w:color w:val="auto"/>
    </w:rPr>
  </w:style>
  <w:style w:type="character" w:customStyle="1" w:styleId="WW8Num5z1">
    <w:name w:val="WW8Num5z1"/>
    <w:rPr>
      <w:rFonts w:cs="Times New Roman"/>
      <w:b w:val="0"/>
    </w:rPr>
  </w:style>
  <w:style w:type="character" w:customStyle="1" w:styleId="WW8Num5z2">
    <w:name w:val="WW8Num5z2"/>
    <w:rPr>
      <w:rFonts w:cs="Times New Roman"/>
    </w:rPr>
  </w:style>
  <w:style w:type="character" w:customStyle="1" w:styleId="WW8Num6z2">
    <w:name w:val="WW8Num6z2"/>
    <w:rPr>
      <w:b w:val="0"/>
      <w:i w:val="0"/>
    </w:rPr>
  </w:style>
  <w:style w:type="character" w:customStyle="1" w:styleId="WW8Num7z2">
    <w:name w:val="WW8Num7z2"/>
    <w:rPr>
      <w:b w:val="0"/>
      <w:i w:val="0"/>
    </w:rPr>
  </w:style>
  <w:style w:type="character" w:customStyle="1" w:styleId="WW8Num8z0">
    <w:name w:val="WW8Num8z0"/>
    <w:rPr>
      <w:b w:val="0"/>
      <w:i w:val="0"/>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9z0">
    <w:name w:val="WW8Num9z0"/>
    <w:rPr>
      <w:b w:val="0"/>
      <w:i w:val="0"/>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1z0">
    <w:name w:val="WW8Num11z0"/>
    <w:rPr>
      <w:b w:val="0"/>
    </w:rPr>
  </w:style>
  <w:style w:type="character" w:customStyle="1" w:styleId="WW8Num12z0">
    <w:name w:val="WW8Num12z0"/>
    <w:rPr>
      <w:b w:val="0"/>
      <w:i w:val="0"/>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6z0">
    <w:name w:val="WW8Num16z0"/>
    <w:rPr>
      <w:rFonts w:ascii="Symbol" w:hAnsi="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7z0">
    <w:name w:val="WW8Num17z0"/>
    <w:rPr>
      <w:b w:val="0"/>
      <w:i w:val="0"/>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customStyle="1" w:styleId="WW8Num18z2">
    <w:name w:val="WW8Num18z2"/>
    <w:rPr>
      <w:b w:val="0"/>
    </w:rPr>
  </w:style>
  <w:style w:type="character" w:customStyle="1" w:styleId="WW8Num21z0">
    <w:name w:val="WW8Num21z0"/>
    <w:rPr>
      <w:color w:val="auto"/>
    </w:rPr>
  </w:style>
  <w:style w:type="character" w:customStyle="1" w:styleId="WW8Num21z1">
    <w:name w:val="WW8Num21z1"/>
    <w:rPr>
      <w:b/>
      <w:color w:val="auto"/>
    </w:rPr>
  </w:style>
  <w:style w:type="character" w:customStyle="1" w:styleId="WW8Num24z0">
    <w:name w:val="WW8Num24z0"/>
    <w:rPr>
      <w:b w:val="0"/>
      <w:i w:val="0"/>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13">
    <w:name w:val="Основной шрифт абзаца1"/>
  </w:style>
  <w:style w:type="character" w:customStyle="1" w:styleId="14">
    <w:name w:val="Заголовок 1 Знак"/>
    <w:rPr>
      <w:rFonts w:eastAsia="MS Mincho" w:cs="Arial"/>
      <w:b/>
      <w:bCs/>
      <w:sz w:val="32"/>
      <w:szCs w:val="32"/>
      <w:lang w:val="ru-RU" w:eastAsia="ar-SA" w:bidi="ar-SA"/>
    </w:rPr>
  </w:style>
  <w:style w:type="character" w:customStyle="1" w:styleId="210">
    <w:name w:val="Заголовок 2 Знак1"/>
    <w:rPr>
      <w:rFonts w:cs="Arial"/>
      <w:b/>
      <w:bCs/>
      <w:i/>
      <w:iCs/>
      <w:sz w:val="28"/>
      <w:szCs w:val="28"/>
      <w:lang w:val="ru-RU" w:eastAsia="ar-SA" w:bidi="ar-SA"/>
    </w:rPr>
  </w:style>
  <w:style w:type="character" w:customStyle="1" w:styleId="Normal">
    <w:name w:val="Normal Знак"/>
    <w:rPr>
      <w:sz w:val="28"/>
      <w:lang w:val="ru-RU" w:eastAsia="ar-SA" w:bidi="ar-SA"/>
    </w:rPr>
  </w:style>
  <w:style w:type="character" w:customStyle="1" w:styleId="a8">
    <w:name w:val="Основной текст Знак"/>
    <w:uiPriority w:val="99"/>
    <w:rPr>
      <w:rFonts w:eastAsia="MS Mincho"/>
      <w:sz w:val="26"/>
      <w:szCs w:val="24"/>
      <w:lang w:val="ru-RU" w:eastAsia="ar-SA" w:bidi="ar-SA"/>
    </w:rPr>
  </w:style>
  <w:style w:type="character" w:customStyle="1" w:styleId="a9">
    <w:name w:val="Основной текст с отступом Знак"/>
    <w:rPr>
      <w:sz w:val="28"/>
      <w:lang w:val="ru-RU" w:eastAsia="ar-SA" w:bidi="ar-SA"/>
    </w:rPr>
  </w:style>
  <w:style w:type="character" w:styleId="aa">
    <w:name w:val="page number"/>
    <w:basedOn w:val="13"/>
  </w:style>
  <w:style w:type="character" w:customStyle="1" w:styleId="ab">
    <w:name w:val="Нижний колонтитул Знак"/>
    <w:uiPriority w:val="99"/>
    <w:rPr>
      <w:rFonts w:eastAsia="MS Mincho"/>
      <w:spacing w:val="-2"/>
      <w:sz w:val="24"/>
      <w:szCs w:val="24"/>
      <w:lang w:val="ru-RU" w:eastAsia="ar-SA" w:bidi="ar-SA"/>
    </w:rPr>
  </w:style>
  <w:style w:type="character" w:styleId="ac">
    <w:name w:val="Hyperlink"/>
    <w:rPr>
      <w:color w:val="0000FF"/>
      <w:u w:val="single"/>
    </w:rPr>
  </w:style>
  <w:style w:type="character" w:customStyle="1" w:styleId="ad">
    <w:name w:val="Текст примечания Знак"/>
    <w:rPr>
      <w:lang w:val="ru-RU" w:eastAsia="ar-SA" w:bidi="ar-SA"/>
    </w:rPr>
  </w:style>
  <w:style w:type="character" w:customStyle="1" w:styleId="ae">
    <w:name w:val="Символ сноски"/>
    <w:rPr>
      <w:vertAlign w:val="superscript"/>
    </w:rPr>
  </w:style>
  <w:style w:type="character" w:customStyle="1" w:styleId="af">
    <w:name w:val="Схема документа Знак"/>
    <w:rPr>
      <w:rFonts w:ascii="Tahoma" w:hAnsi="Tahoma" w:cs="Tahoma"/>
      <w:shd w:val="clear" w:color="auto" w:fill="000080"/>
    </w:rPr>
  </w:style>
  <w:style w:type="character" w:customStyle="1" w:styleId="15">
    <w:name w:val="Знак примечания1"/>
    <w:rPr>
      <w:sz w:val="16"/>
      <w:szCs w:val="16"/>
    </w:rPr>
  </w:style>
  <w:style w:type="character" w:customStyle="1" w:styleId="af0">
    <w:name w:val="Тема примечания Знак"/>
    <w:rPr>
      <w:b/>
      <w:bCs/>
      <w:lang w:val="ru-RU" w:eastAsia="ar-SA" w:bidi="ar-SA"/>
    </w:rPr>
  </w:style>
  <w:style w:type="character" w:customStyle="1" w:styleId="af1">
    <w:name w:val="Текст выноски Знак"/>
    <w:rPr>
      <w:rFonts w:ascii="Tahoma" w:hAnsi="Tahoma" w:cs="Tahoma"/>
      <w:sz w:val="16"/>
      <w:szCs w:val="16"/>
    </w:rPr>
  </w:style>
  <w:style w:type="character" w:customStyle="1" w:styleId="33">
    <w:name w:val="Заголовок 3 Знак"/>
    <w:rPr>
      <w:rFonts w:ascii="Arial" w:hAnsi="Arial" w:cs="Arial"/>
      <w:b/>
      <w:bCs/>
      <w:sz w:val="26"/>
      <w:szCs w:val="26"/>
    </w:rPr>
  </w:style>
  <w:style w:type="character" w:customStyle="1" w:styleId="34">
    <w:name w:val="Основной текст 3 Знак"/>
    <w:link w:val="35"/>
    <w:rPr>
      <w:sz w:val="16"/>
      <w:szCs w:val="16"/>
    </w:rPr>
  </w:style>
  <w:style w:type="character" w:customStyle="1" w:styleId="af2">
    <w:name w:val="Подзаголовок Знак"/>
    <w:rPr>
      <w:b/>
      <w:bCs/>
      <w:sz w:val="24"/>
      <w:szCs w:val="24"/>
    </w:rPr>
  </w:style>
  <w:style w:type="character" w:customStyle="1" w:styleId="af3">
    <w:name w:val="Верхний колонтитул Знак"/>
    <w:uiPriority w:val="99"/>
    <w:rPr>
      <w:sz w:val="24"/>
      <w:szCs w:val="24"/>
    </w:rPr>
  </w:style>
  <w:style w:type="character" w:customStyle="1" w:styleId="FontStyle21">
    <w:name w:val="Font Style21"/>
    <w:rPr>
      <w:rFonts w:ascii="Times New Roman" w:hAnsi="Times New Roman" w:cs="Times New Roman"/>
      <w:sz w:val="24"/>
      <w:szCs w:val="24"/>
    </w:rPr>
  </w:style>
  <w:style w:type="character" w:customStyle="1" w:styleId="25">
    <w:name w:val="Основной текст с отступом 2 Знак"/>
    <w:rPr>
      <w:sz w:val="24"/>
      <w:szCs w:val="24"/>
    </w:rPr>
  </w:style>
  <w:style w:type="character" w:customStyle="1" w:styleId="af4">
    <w:name w:val="Обычный отступ Знак"/>
    <w:rPr>
      <w:rFonts w:ascii="Calibri" w:eastAsia="Calibri" w:hAnsi="Calibri" w:cs="Calibri"/>
      <w:sz w:val="24"/>
      <w:szCs w:val="24"/>
    </w:rPr>
  </w:style>
  <w:style w:type="character" w:styleId="af5">
    <w:name w:val="FollowedHyperlink"/>
    <w:rPr>
      <w:color w:val="800080"/>
      <w:u w:val="single"/>
    </w:rPr>
  </w:style>
  <w:style w:type="character" w:customStyle="1" w:styleId="220">
    <w:name w:val="Заголовок 2 Знак2"/>
    <w:rPr>
      <w:rFonts w:cs="Arial"/>
      <w:b/>
      <w:bCs/>
      <w:i/>
      <w:iCs/>
      <w:sz w:val="28"/>
      <w:szCs w:val="28"/>
    </w:rPr>
  </w:style>
  <w:style w:type="character" w:customStyle="1" w:styleId="36">
    <w:name w:val="Основной текст с отступом 3 Знак"/>
    <w:rPr>
      <w:sz w:val="28"/>
      <w:szCs w:val="24"/>
    </w:rPr>
  </w:style>
  <w:style w:type="character" w:customStyle="1" w:styleId="16">
    <w:name w:val="Основной текст Знак Знак Знак Знак Знак1"/>
    <w:rPr>
      <w:rFonts w:eastAsia="MS Mincho" w:cs="Times New Roman"/>
      <w:sz w:val="24"/>
      <w:szCs w:val="24"/>
      <w:lang w:val="ru-RU" w:eastAsia="ar-SA" w:bidi="ar-SA"/>
    </w:rPr>
  </w:style>
  <w:style w:type="character" w:customStyle="1" w:styleId="BodyTextChar1">
    <w:name w:val="Body Text Char1"/>
    <w:rPr>
      <w:rFonts w:eastAsia="MS Mincho" w:cs="Times New Roman"/>
      <w:sz w:val="24"/>
      <w:szCs w:val="24"/>
      <w:lang w:val="ru-RU" w:eastAsia="ar-SA" w:bidi="ar-SA"/>
    </w:rPr>
  </w:style>
  <w:style w:type="character" w:customStyle="1" w:styleId="82">
    <w:name w:val="Знак Знак8"/>
    <w:rPr>
      <w:sz w:val="16"/>
      <w:szCs w:val="16"/>
      <w:lang w:eastAsia="ar-SA" w:bidi="ar-SA"/>
    </w:rPr>
  </w:style>
  <w:style w:type="character" w:customStyle="1" w:styleId="150">
    <w:name w:val="Знак Знак15"/>
    <w:rPr>
      <w:rFonts w:eastAsia="MS Mincho" w:cs="Arial"/>
      <w:b/>
      <w:bCs/>
      <w:sz w:val="32"/>
      <w:szCs w:val="32"/>
      <w:lang w:val="ru-RU" w:eastAsia="ar-SA" w:bidi="ar-SA"/>
    </w:rPr>
  </w:style>
  <w:style w:type="character" w:customStyle="1" w:styleId="140">
    <w:name w:val="Знак Знак14"/>
    <w:rPr>
      <w:rFonts w:ascii="Arial" w:hAnsi="Arial"/>
      <w:b/>
      <w:bCs/>
      <w:sz w:val="26"/>
      <w:szCs w:val="26"/>
      <w:lang w:eastAsia="ar-SA" w:bidi="ar-SA"/>
    </w:rPr>
  </w:style>
  <w:style w:type="character" w:customStyle="1" w:styleId="26">
    <w:name w:val="Знак Знак2"/>
    <w:rPr>
      <w:rFonts w:ascii="Calibri" w:eastAsia="Calibri" w:hAnsi="Calibri"/>
      <w:sz w:val="24"/>
      <w:szCs w:val="24"/>
      <w:lang w:eastAsia="ar-SA" w:bidi="ar-SA"/>
    </w:rPr>
  </w:style>
  <w:style w:type="character" w:customStyle="1" w:styleId="92">
    <w:name w:val="Знак Знак9"/>
    <w:rPr>
      <w:lang w:val="ru-RU" w:eastAsia="ar-SA" w:bidi="ar-SA"/>
    </w:rPr>
  </w:style>
  <w:style w:type="character" w:customStyle="1" w:styleId="130">
    <w:name w:val="Знак Знак13"/>
    <w:rPr>
      <w:sz w:val="24"/>
      <w:szCs w:val="24"/>
      <w:lang w:eastAsia="ar-SA" w:bidi="ar-SA"/>
    </w:rPr>
  </w:style>
  <w:style w:type="character" w:customStyle="1" w:styleId="110">
    <w:name w:val="Знак Знак11"/>
    <w:rPr>
      <w:rFonts w:ascii="MS Mincho" w:eastAsia="MS Mincho" w:hAnsi="MS Mincho"/>
      <w:spacing w:val="-2"/>
      <w:sz w:val="24"/>
      <w:szCs w:val="24"/>
      <w:lang w:val="ru-RU" w:eastAsia="ar-SA" w:bidi="ar-SA"/>
    </w:rPr>
  </w:style>
  <w:style w:type="character" w:customStyle="1" w:styleId="120">
    <w:name w:val="Знак Знак12"/>
    <w:rPr>
      <w:sz w:val="28"/>
      <w:lang w:val="ru-RU" w:eastAsia="ar-SA" w:bidi="ar-SA"/>
    </w:rPr>
  </w:style>
  <w:style w:type="character" w:customStyle="1" w:styleId="72">
    <w:name w:val="Знак Знак7"/>
    <w:rPr>
      <w:b/>
      <w:bCs/>
      <w:sz w:val="24"/>
      <w:szCs w:val="24"/>
      <w:lang w:eastAsia="ar-SA" w:bidi="ar-SA"/>
    </w:rPr>
  </w:style>
  <w:style w:type="character" w:customStyle="1" w:styleId="37">
    <w:name w:val="Знак Знак3"/>
    <w:rPr>
      <w:sz w:val="24"/>
      <w:szCs w:val="24"/>
      <w:lang w:eastAsia="ar-SA" w:bidi="ar-SA"/>
    </w:rPr>
  </w:style>
  <w:style w:type="character" w:customStyle="1" w:styleId="100">
    <w:name w:val="Знак Знак10"/>
    <w:rPr>
      <w:sz w:val="28"/>
      <w:szCs w:val="24"/>
      <w:lang w:eastAsia="ar-SA" w:bidi="ar-SA"/>
    </w:rPr>
  </w:style>
  <w:style w:type="character" w:customStyle="1" w:styleId="62">
    <w:name w:val="Знак Знак6"/>
    <w:rPr>
      <w:rFonts w:ascii="Tahoma" w:hAnsi="Tahoma" w:cs="Tahoma"/>
      <w:lang w:eastAsia="ar-SA" w:bidi="ar-SA"/>
    </w:rPr>
  </w:style>
  <w:style w:type="character" w:customStyle="1" w:styleId="53">
    <w:name w:val="Знак Знак5"/>
    <w:rPr>
      <w:b/>
      <w:bCs/>
      <w:lang w:val="ru-RU" w:eastAsia="ar-SA" w:bidi="ar-SA"/>
    </w:rPr>
  </w:style>
  <w:style w:type="character" w:customStyle="1" w:styleId="43">
    <w:name w:val="Знак Знак4"/>
    <w:rPr>
      <w:rFonts w:ascii="Tahoma" w:hAnsi="Tahoma" w:cs="Tahoma"/>
      <w:sz w:val="16"/>
      <w:szCs w:val="16"/>
      <w:lang w:eastAsia="ar-SA" w:bidi="ar-SA"/>
    </w:rPr>
  </w:style>
  <w:style w:type="character" w:customStyle="1" w:styleId="af6">
    <w:name w:val="Текст Знак"/>
    <w:rPr>
      <w:rFonts w:eastAsia="MS Mincho"/>
      <w:spacing w:val="-2"/>
      <w:sz w:val="26"/>
    </w:rPr>
  </w:style>
  <w:style w:type="character" w:customStyle="1" w:styleId="af7">
    <w:name w:val="Абзац списка Знак"/>
    <w:uiPriority w:val="34"/>
    <w:rPr>
      <w:sz w:val="24"/>
      <w:szCs w:val="24"/>
    </w:rPr>
  </w:style>
  <w:style w:type="character" w:customStyle="1" w:styleId="44">
    <w:name w:val="Заголовок 4 Знак"/>
    <w:rPr>
      <w:b/>
      <w:bCs/>
      <w:sz w:val="28"/>
      <w:szCs w:val="28"/>
    </w:rPr>
  </w:style>
  <w:style w:type="character" w:customStyle="1" w:styleId="af8">
    <w:name w:val="Текст концевой сноски Знак"/>
    <w:basedOn w:val="13"/>
  </w:style>
  <w:style w:type="character" w:customStyle="1" w:styleId="af9">
    <w:name w:val="Символы концевой сноски"/>
    <w:basedOn w:val="13"/>
    <w:rPr>
      <w:vertAlign w:val="superscript"/>
    </w:rPr>
  </w:style>
  <w:style w:type="character" w:customStyle="1" w:styleId="afa">
    <w:name w:val="Текст сноски Знак"/>
    <w:basedOn w:val="13"/>
    <w:uiPriority w:val="99"/>
  </w:style>
  <w:style w:type="character" w:styleId="afb">
    <w:name w:val="footnote reference"/>
    <w:uiPriority w:val="99"/>
    <w:rPr>
      <w:vertAlign w:val="superscript"/>
    </w:rPr>
  </w:style>
  <w:style w:type="character" w:styleId="afc">
    <w:name w:val="endnote reference"/>
    <w:rPr>
      <w:vertAlign w:val="superscript"/>
    </w:rPr>
  </w:style>
  <w:style w:type="paragraph" w:customStyle="1" w:styleId="17">
    <w:name w:val="Заголовок1"/>
    <w:basedOn w:val="a"/>
    <w:next w:val="afd"/>
    <w:pPr>
      <w:keepNext/>
      <w:spacing w:before="240" w:after="120"/>
    </w:pPr>
    <w:rPr>
      <w:rFonts w:ascii="Arial" w:eastAsia="SimSun" w:hAnsi="Arial" w:cs="Mangal"/>
      <w:sz w:val="28"/>
      <w:szCs w:val="28"/>
    </w:rPr>
  </w:style>
  <w:style w:type="paragraph" w:styleId="afd">
    <w:name w:val="Body Text"/>
    <w:basedOn w:val="a"/>
    <w:link w:val="18"/>
    <w:uiPriority w:val="99"/>
    <w:pPr>
      <w:ind w:firstLine="709"/>
      <w:jc w:val="both"/>
    </w:pPr>
    <w:rPr>
      <w:rFonts w:eastAsia="MS Mincho"/>
      <w:sz w:val="26"/>
    </w:rPr>
  </w:style>
  <w:style w:type="paragraph" w:styleId="afe">
    <w:name w:val="List"/>
    <w:basedOn w:val="afd"/>
    <w:rPr>
      <w:rFonts w:cs="Mangal"/>
    </w:rPr>
  </w:style>
  <w:style w:type="paragraph" w:customStyle="1" w:styleId="19">
    <w:name w:val="Название1"/>
    <w:basedOn w:val="a"/>
    <w:pPr>
      <w:suppressLineNumbers/>
      <w:spacing w:before="120" w:after="120"/>
    </w:pPr>
    <w:rPr>
      <w:rFonts w:cs="Mangal"/>
      <w:i/>
      <w:iCs/>
    </w:rPr>
  </w:style>
  <w:style w:type="paragraph" w:customStyle="1" w:styleId="1a">
    <w:name w:val="Указатель1"/>
    <w:basedOn w:val="a"/>
    <w:pPr>
      <w:suppressLineNumbers/>
    </w:pPr>
    <w:rPr>
      <w:rFonts w:cs="Mangal"/>
    </w:rPr>
  </w:style>
  <w:style w:type="paragraph" w:customStyle="1" w:styleId="1b">
    <w:name w:val="Обычный1"/>
    <w:link w:val="CharChar"/>
    <w:qFormat/>
    <w:pPr>
      <w:ind w:firstLine="720"/>
      <w:jc w:val="both"/>
    </w:pPr>
    <w:rPr>
      <w:rFonts w:eastAsia="Arial"/>
      <w:sz w:val="28"/>
      <w:lang w:eastAsia="ar-SA"/>
    </w:rPr>
  </w:style>
  <w:style w:type="paragraph" w:customStyle="1" w:styleId="1c">
    <w:name w:val="Текст1"/>
    <w:basedOn w:val="1b"/>
    <w:pPr>
      <w:ind w:firstLine="0"/>
      <w:jc w:val="left"/>
    </w:pPr>
    <w:rPr>
      <w:sz w:val="26"/>
    </w:rPr>
  </w:style>
  <w:style w:type="paragraph" w:customStyle="1" w:styleId="111">
    <w:name w:val="Заголовок 11"/>
    <w:basedOn w:val="1b"/>
    <w:next w:val="1b"/>
    <w:pPr>
      <w:keepNext/>
      <w:spacing w:before="240" w:after="60"/>
      <w:ind w:firstLine="0"/>
      <w:jc w:val="center"/>
    </w:pPr>
    <w:rPr>
      <w:b/>
    </w:rPr>
  </w:style>
  <w:style w:type="paragraph" w:styleId="aff">
    <w:name w:val="header"/>
    <w:basedOn w:val="a"/>
    <w:link w:val="1d"/>
    <w:uiPriority w:val="99"/>
  </w:style>
  <w:style w:type="paragraph" w:styleId="aff0">
    <w:name w:val="Body Text Indent"/>
    <w:basedOn w:val="a"/>
    <w:link w:val="1e"/>
    <w:pPr>
      <w:ind w:firstLine="720"/>
    </w:pPr>
    <w:rPr>
      <w:sz w:val="28"/>
      <w:szCs w:val="20"/>
    </w:rPr>
  </w:style>
  <w:style w:type="paragraph" w:customStyle="1" w:styleId="27">
    <w:name w:val="Маркированный список2"/>
    <w:basedOn w:val="a"/>
    <w:pPr>
      <w:ind w:right="306"/>
      <w:jc w:val="both"/>
    </w:pPr>
    <w:rPr>
      <w:b/>
      <w:bCs/>
      <w:i/>
      <w:sz w:val="28"/>
      <w:szCs w:val="28"/>
    </w:rPr>
  </w:style>
  <w:style w:type="paragraph" w:styleId="aff1">
    <w:name w:val="footer"/>
    <w:basedOn w:val="a"/>
    <w:link w:val="1f"/>
    <w:uiPriority w:val="99"/>
    <w:pPr>
      <w:widowControl w:val="0"/>
      <w:spacing w:line="300" w:lineRule="auto"/>
      <w:ind w:left="72" w:firstLine="680"/>
      <w:jc w:val="both"/>
    </w:pPr>
    <w:rPr>
      <w:rFonts w:eastAsia="MS Mincho"/>
      <w:spacing w:val="-2"/>
    </w:rPr>
  </w:style>
  <w:style w:type="paragraph" w:customStyle="1" w:styleId="310">
    <w:name w:val="Основной текст с отступом 31"/>
    <w:basedOn w:val="a"/>
    <w:pPr>
      <w:spacing w:before="120"/>
      <w:ind w:left="284" w:firstLine="424"/>
    </w:pPr>
    <w:rPr>
      <w:sz w:val="28"/>
    </w:rPr>
  </w:style>
  <w:style w:type="paragraph" w:customStyle="1" w:styleId="45">
    <w:name w:val="заголовок 4"/>
    <w:basedOn w:val="a"/>
    <w:next w:val="a"/>
    <w:pPr>
      <w:keepNext/>
      <w:jc w:val="center"/>
    </w:pPr>
    <w:rPr>
      <w:spacing w:val="-2"/>
      <w:szCs w:val="20"/>
    </w:rPr>
  </w:style>
  <w:style w:type="paragraph" w:customStyle="1" w:styleId="1f0">
    <w:name w:val="заголовок 1"/>
    <w:basedOn w:val="a"/>
    <w:next w:val="a"/>
    <w:pPr>
      <w:keepNext/>
      <w:spacing w:before="240" w:after="60"/>
      <w:jc w:val="both"/>
    </w:pPr>
    <w:rPr>
      <w:rFonts w:ascii="Arial" w:hAnsi="Arial"/>
      <w:b/>
      <w:sz w:val="28"/>
      <w:szCs w:val="20"/>
      <w:lang w:val="en-GB"/>
    </w:rPr>
  </w:style>
  <w:style w:type="paragraph" w:styleId="aff2">
    <w:name w:val="footnote text"/>
    <w:basedOn w:val="a"/>
    <w:link w:val="1f1"/>
    <w:uiPriority w:val="99"/>
    <w:pPr>
      <w:widowControl w:val="0"/>
    </w:pPr>
    <w:rPr>
      <w:sz w:val="20"/>
      <w:szCs w:val="20"/>
    </w:rPr>
  </w:style>
  <w:style w:type="paragraph" w:customStyle="1" w:styleId="aff3">
    <w:name w:val="Статья"/>
    <w:basedOn w:val="afd"/>
    <w:next w:val="a"/>
    <w:pPr>
      <w:keepNext/>
      <w:keepLines/>
      <w:spacing w:before="160" w:after="160"/>
      <w:ind w:left="717" w:hanging="360"/>
      <w:jc w:val="center"/>
    </w:pPr>
    <w:rPr>
      <w:rFonts w:eastAsia="Times New Roman"/>
      <w:b/>
      <w:bCs/>
      <w:sz w:val="24"/>
    </w:rPr>
  </w:style>
  <w:style w:type="paragraph" w:customStyle="1" w:styleId="ConsNormal">
    <w:name w:val="ConsNormal"/>
    <w:pPr>
      <w:widowControl w:val="0"/>
      <w:ind w:firstLine="720"/>
    </w:pPr>
    <w:rPr>
      <w:rFonts w:ascii="Arial" w:eastAsia="Arial" w:hAnsi="Arial" w:cs="Arial"/>
      <w:lang w:eastAsia="ar-SA"/>
    </w:rPr>
  </w:style>
  <w:style w:type="paragraph" w:customStyle="1" w:styleId="1f2">
    <w:name w:val="Текст примечания1"/>
    <w:basedOn w:val="a"/>
    <w:rPr>
      <w:sz w:val="20"/>
      <w:szCs w:val="20"/>
    </w:rPr>
  </w:style>
  <w:style w:type="paragraph" w:customStyle="1" w:styleId="311">
    <w:name w:val="Основной текст 31"/>
    <w:basedOn w:val="a"/>
    <w:pPr>
      <w:spacing w:after="120"/>
    </w:pPr>
    <w:rPr>
      <w:sz w:val="16"/>
      <w:szCs w:val="16"/>
    </w:rPr>
  </w:style>
  <w:style w:type="paragraph" w:customStyle="1" w:styleId="211">
    <w:name w:val="Основной текст 21"/>
    <w:basedOn w:val="a"/>
    <w:pPr>
      <w:spacing w:after="120" w:line="480" w:lineRule="auto"/>
    </w:pPr>
  </w:style>
  <w:style w:type="paragraph" w:styleId="aff4">
    <w:name w:val="Title"/>
    <w:basedOn w:val="a"/>
    <w:next w:val="aff5"/>
    <w:link w:val="aff6"/>
    <w:qFormat/>
    <w:pPr>
      <w:widowControl w:val="0"/>
      <w:spacing w:before="240" w:after="60"/>
      <w:jc w:val="center"/>
    </w:pPr>
    <w:rPr>
      <w:rFonts w:ascii="Arial" w:hAnsi="Arial" w:cs="Arial"/>
      <w:b/>
      <w:bCs/>
      <w:sz w:val="32"/>
      <w:szCs w:val="32"/>
    </w:rPr>
  </w:style>
  <w:style w:type="paragraph" w:styleId="aff5">
    <w:name w:val="Subtitle"/>
    <w:basedOn w:val="a"/>
    <w:next w:val="afd"/>
    <w:link w:val="1f3"/>
    <w:qFormat/>
    <w:rPr>
      <w:b/>
      <w:bCs/>
    </w:rPr>
  </w:style>
  <w:style w:type="paragraph" w:customStyle="1" w:styleId="Head71">
    <w:name w:val="Head 7.1"/>
    <w:basedOn w:val="a"/>
    <w:pPr>
      <w:widowControl w:val="0"/>
      <w:jc w:val="center"/>
    </w:pPr>
    <w:rPr>
      <w:rFonts w:ascii="CG Times" w:hAnsi="CG Times"/>
      <w:b/>
      <w:sz w:val="28"/>
      <w:szCs w:val="20"/>
      <w:lang w:val="en-US"/>
    </w:rPr>
  </w:style>
  <w:style w:type="paragraph" w:customStyle="1" w:styleId="38">
    <w:name w:val="Текст3"/>
    <w:basedOn w:val="a"/>
    <w:pPr>
      <w:ind w:firstLine="900"/>
      <w:jc w:val="both"/>
    </w:pPr>
    <w:rPr>
      <w:rFonts w:eastAsia="MS Mincho"/>
      <w:spacing w:val="-2"/>
      <w:sz w:val="26"/>
      <w:szCs w:val="20"/>
    </w:rPr>
  </w:style>
  <w:style w:type="paragraph" w:customStyle="1" w:styleId="aff7">
    <w:name w:val="Нормальный"/>
    <w:rPr>
      <w:rFonts w:eastAsia="Arial"/>
      <w:lang w:eastAsia="ar-SA"/>
    </w:rPr>
  </w:style>
  <w:style w:type="paragraph" w:customStyle="1" w:styleId="aff8">
    <w:name w:val="áû÷íûé"/>
    <w:rPr>
      <w:rFonts w:eastAsia="Arial"/>
      <w:lang w:eastAsia="ar-SA"/>
    </w:rPr>
  </w:style>
  <w:style w:type="paragraph" w:customStyle="1" w:styleId="1f4">
    <w:name w:val="Схема документа1"/>
    <w:basedOn w:val="a"/>
    <w:pPr>
      <w:shd w:val="clear" w:color="auto" w:fill="000080"/>
    </w:pPr>
    <w:rPr>
      <w:rFonts w:ascii="Tahoma" w:hAnsi="Tahoma"/>
      <w:sz w:val="20"/>
      <w:szCs w:val="20"/>
    </w:rPr>
  </w:style>
  <w:style w:type="paragraph" w:styleId="aff9">
    <w:name w:val="annotation subject"/>
    <w:basedOn w:val="1f2"/>
    <w:next w:val="1f2"/>
    <w:link w:val="1f5"/>
    <w:rPr>
      <w:b/>
      <w:bCs/>
    </w:rPr>
  </w:style>
  <w:style w:type="paragraph" w:styleId="affa">
    <w:name w:val="Balloon Text"/>
    <w:basedOn w:val="a"/>
    <w:link w:val="1f6"/>
    <w:rPr>
      <w:rFonts w:ascii="Tahoma" w:hAnsi="Tahoma"/>
      <w:sz w:val="16"/>
      <w:szCs w:val="16"/>
    </w:rPr>
  </w:style>
  <w:style w:type="paragraph" w:customStyle="1" w:styleId="28">
    <w:name w:val="Обычный2"/>
    <w:pPr>
      <w:ind w:firstLine="720"/>
      <w:jc w:val="both"/>
    </w:pPr>
    <w:rPr>
      <w:rFonts w:eastAsia="Arial"/>
      <w:sz w:val="28"/>
      <w:lang w:eastAsia="ar-SA"/>
    </w:rPr>
  </w:style>
  <w:style w:type="paragraph" w:styleId="affb">
    <w:name w:val="List Paragraph"/>
    <w:basedOn w:val="a"/>
    <w:uiPriority w:val="34"/>
    <w:qFormat/>
    <w:pPr>
      <w:ind w:left="720"/>
    </w:pPr>
  </w:style>
  <w:style w:type="paragraph" w:customStyle="1" w:styleId="1f7">
    <w:name w:val="Маркированный список1"/>
    <w:pPr>
      <w:widowControl w:val="0"/>
      <w:tabs>
        <w:tab w:val="left" w:pos="-567"/>
        <w:tab w:val="left" w:pos="-426"/>
      </w:tabs>
      <w:ind w:right="306"/>
      <w:jc w:val="both"/>
    </w:pPr>
    <w:rPr>
      <w:rFonts w:eastAsia="Arial"/>
      <w:b/>
      <w:bCs/>
      <w:i/>
      <w:sz w:val="28"/>
      <w:szCs w:val="28"/>
      <w:lang w:eastAsia="ar-SA"/>
    </w:rPr>
  </w:style>
  <w:style w:type="paragraph" w:customStyle="1" w:styleId="29">
    <w:name w:val="Текст2"/>
    <w:pPr>
      <w:widowControl w:val="0"/>
      <w:tabs>
        <w:tab w:val="left" w:pos="360"/>
      </w:tabs>
      <w:ind w:firstLine="900"/>
      <w:jc w:val="both"/>
    </w:pPr>
    <w:rPr>
      <w:rFonts w:eastAsia="MS Mincho"/>
      <w:spacing w:val="-2"/>
      <w:sz w:val="26"/>
      <w:lang w:eastAsia="ar-SA"/>
    </w:rPr>
  </w:style>
  <w:style w:type="paragraph" w:customStyle="1" w:styleId="121">
    <w:name w:val="Заголовок 12"/>
    <w:basedOn w:val="28"/>
    <w:next w:val="28"/>
    <w:pPr>
      <w:keepNext/>
      <w:spacing w:before="240" w:after="60"/>
      <w:ind w:firstLine="0"/>
      <w:jc w:val="center"/>
    </w:pPr>
    <w:rPr>
      <w:b/>
    </w:rPr>
  </w:style>
  <w:style w:type="paragraph" w:customStyle="1" w:styleId="39">
    <w:name w:val="Обычный3"/>
    <w:pPr>
      <w:ind w:firstLine="720"/>
      <w:jc w:val="both"/>
    </w:pPr>
    <w:rPr>
      <w:rFonts w:eastAsia="Arial"/>
      <w:sz w:val="28"/>
      <w:lang w:eastAsia="ar-SA"/>
    </w:rPr>
  </w:style>
  <w:style w:type="paragraph" w:customStyle="1" w:styleId="212">
    <w:name w:val="Основной текст с отступом 21"/>
    <w:basedOn w:val="a"/>
    <w:pPr>
      <w:spacing w:after="120" w:line="480" w:lineRule="auto"/>
      <w:ind w:left="283"/>
    </w:pPr>
  </w:style>
  <w:style w:type="paragraph" w:customStyle="1" w:styleId="affc">
    <w:name w:val="Таблица шапка"/>
    <w:basedOn w:val="a"/>
    <w:pPr>
      <w:keepNext/>
      <w:spacing w:before="40" w:after="40"/>
      <w:ind w:left="57" w:right="57"/>
    </w:pPr>
    <w:rPr>
      <w:sz w:val="22"/>
      <w:szCs w:val="20"/>
    </w:rPr>
  </w:style>
  <w:style w:type="paragraph" w:customStyle="1" w:styleId="affd">
    <w:name w:val="Таблица текст"/>
    <w:basedOn w:val="a"/>
    <w:pPr>
      <w:spacing w:before="40" w:after="40"/>
      <w:ind w:left="57" w:right="57"/>
    </w:pPr>
    <w:rPr>
      <w:szCs w:val="20"/>
    </w:rPr>
  </w:style>
  <w:style w:type="paragraph" w:customStyle="1" w:styleId="1f8">
    <w:name w:val="Название объекта1"/>
    <w:basedOn w:val="a"/>
    <w:next w:val="a"/>
    <w:pPr>
      <w:ind w:left="-1797"/>
      <w:jc w:val="right"/>
    </w:pPr>
    <w:rPr>
      <w:szCs w:val="20"/>
    </w:rPr>
  </w:style>
  <w:style w:type="paragraph" w:customStyle="1" w:styleId="1f9">
    <w:name w:val="Обычный отступ1"/>
    <w:basedOn w:val="a"/>
    <w:pPr>
      <w:spacing w:after="60"/>
      <w:ind w:left="708"/>
      <w:jc w:val="both"/>
    </w:pPr>
    <w:rPr>
      <w:rFonts w:ascii="Calibri" w:eastAsia="Calibri" w:hAnsi="Calibri"/>
    </w:rPr>
  </w:style>
  <w:style w:type="paragraph" w:customStyle="1" w:styleId="ConsPlusNormal">
    <w:name w:val="ConsPlusNormal"/>
    <w:pPr>
      <w:widowControl w:val="0"/>
      <w:ind w:firstLine="720"/>
    </w:pPr>
    <w:rPr>
      <w:rFonts w:ascii="Arial" w:eastAsia="Arial" w:hAnsi="Arial"/>
      <w:lang w:eastAsia="ar-SA"/>
    </w:rPr>
  </w:style>
  <w:style w:type="paragraph" w:customStyle="1" w:styleId="ConsPlusTitle">
    <w:name w:val="ConsPlusTitle"/>
    <w:pPr>
      <w:widowControl w:val="0"/>
    </w:pPr>
    <w:rPr>
      <w:rFonts w:ascii="Calibri" w:eastAsia="Calibri" w:hAnsi="Calibri" w:cs="Calibri"/>
      <w:b/>
      <w:bCs/>
      <w:sz w:val="22"/>
      <w:szCs w:val="22"/>
      <w:lang w:eastAsia="ar-SA"/>
    </w:rPr>
  </w:style>
  <w:style w:type="paragraph" w:styleId="affe">
    <w:name w:val="No Spacing"/>
    <w:qFormat/>
    <w:rPr>
      <w:rFonts w:ascii="Calibri" w:eastAsia="Calibri" w:hAnsi="Calibri"/>
      <w:sz w:val="22"/>
      <w:szCs w:val="22"/>
      <w:lang w:eastAsia="ar-SA"/>
    </w:rPr>
  </w:style>
  <w:style w:type="paragraph" w:customStyle="1" w:styleId="xl63">
    <w:name w:val="xl63"/>
    <w:basedOn w:val="a"/>
    <w:pPr>
      <w:shd w:val="clear" w:color="auto" w:fill="FFFFFF"/>
      <w:spacing w:before="280" w:after="280"/>
      <w:jc w:val="center"/>
    </w:pPr>
    <w:rPr>
      <w:rFonts w:ascii="Arial" w:hAnsi="Arial" w:cs="Arial"/>
      <w:color w:val="000000"/>
      <w:sz w:val="16"/>
      <w:szCs w:val="16"/>
    </w:rPr>
  </w:style>
  <w:style w:type="paragraph" w:customStyle="1" w:styleId="xl64">
    <w:name w:val="xl64"/>
    <w:basedOn w:val="a"/>
    <w:pPr>
      <w:shd w:val="clear" w:color="auto" w:fill="FFFFFF"/>
      <w:spacing w:before="280" w:after="280"/>
      <w:jc w:val="center"/>
    </w:pPr>
    <w:rPr>
      <w:rFonts w:ascii="Arial" w:hAnsi="Arial" w:cs="Arial"/>
      <w:sz w:val="16"/>
      <w:szCs w:val="16"/>
    </w:rPr>
  </w:style>
  <w:style w:type="paragraph" w:customStyle="1" w:styleId="xl65">
    <w:name w:val="xl65"/>
    <w:basedOn w:val="a"/>
    <w:pPr>
      <w:spacing w:before="280" w:after="280"/>
      <w:jc w:val="center"/>
    </w:pPr>
    <w:rPr>
      <w:rFonts w:ascii="Arial" w:hAnsi="Arial" w:cs="Arial"/>
      <w:sz w:val="16"/>
      <w:szCs w:val="16"/>
    </w:rPr>
  </w:style>
  <w:style w:type="paragraph" w:customStyle="1" w:styleId="xl66">
    <w:name w:val="xl66"/>
    <w:basedOn w:val="a"/>
    <w:pPr>
      <w:spacing w:before="280" w:after="280"/>
    </w:pPr>
    <w:rPr>
      <w:rFonts w:ascii="Arial" w:hAnsi="Arial" w:cs="Arial"/>
      <w:sz w:val="16"/>
      <w:szCs w:val="16"/>
    </w:rPr>
  </w:style>
  <w:style w:type="paragraph" w:customStyle="1" w:styleId="xl67">
    <w:name w:val="xl67"/>
    <w:basedOn w:val="a"/>
    <w:pPr>
      <w:spacing w:before="280" w:after="280"/>
      <w:jc w:val="right"/>
    </w:pPr>
    <w:rPr>
      <w:rFonts w:ascii="Arial" w:hAnsi="Arial" w:cs="Arial"/>
      <w:sz w:val="16"/>
      <w:szCs w:val="16"/>
    </w:rPr>
  </w:style>
  <w:style w:type="paragraph" w:customStyle="1" w:styleId="xl68">
    <w:name w:val="xl68"/>
    <w:basedOn w:val="a"/>
    <w:pPr>
      <w:spacing w:before="280" w:after="280"/>
    </w:pPr>
    <w:rPr>
      <w:rFonts w:ascii="Arial" w:hAnsi="Arial" w:cs="Arial"/>
      <w:sz w:val="16"/>
      <w:szCs w:val="16"/>
    </w:rPr>
  </w:style>
  <w:style w:type="paragraph" w:customStyle="1" w:styleId="xl69">
    <w:name w:val="xl69"/>
    <w:basedOn w:val="a"/>
    <w:pPr>
      <w:spacing w:before="280" w:after="280"/>
    </w:pPr>
    <w:rPr>
      <w:rFonts w:ascii="Arial" w:hAnsi="Arial" w:cs="Arial"/>
      <w:sz w:val="16"/>
      <w:szCs w:val="16"/>
    </w:rPr>
  </w:style>
  <w:style w:type="paragraph" w:customStyle="1" w:styleId="xl70">
    <w:name w:val="xl70"/>
    <w:basedOn w:val="a"/>
    <w:pPr>
      <w:spacing w:before="280" w:after="280"/>
      <w:jc w:val="right"/>
    </w:pPr>
    <w:rPr>
      <w:rFonts w:ascii="Arial" w:hAnsi="Arial" w:cs="Arial"/>
      <w:sz w:val="16"/>
      <w:szCs w:val="16"/>
    </w:rPr>
  </w:style>
  <w:style w:type="paragraph" w:customStyle="1" w:styleId="xl71">
    <w:name w:val="xl71"/>
    <w:basedOn w:val="a"/>
    <w:pPr>
      <w:shd w:val="clear" w:color="auto" w:fill="FFFFFF"/>
      <w:spacing w:before="280" w:after="280"/>
    </w:pPr>
    <w:rPr>
      <w:rFonts w:ascii="Arial" w:hAnsi="Arial" w:cs="Arial"/>
      <w:sz w:val="16"/>
      <w:szCs w:val="16"/>
    </w:rPr>
  </w:style>
  <w:style w:type="paragraph" w:customStyle="1" w:styleId="xl72">
    <w:name w:val="xl72"/>
    <w:basedOn w:val="a"/>
    <w:pPr>
      <w:spacing w:before="280" w:after="280"/>
    </w:pPr>
  </w:style>
  <w:style w:type="paragraph" w:customStyle="1" w:styleId="xl73">
    <w:name w:val="xl73"/>
    <w:basedOn w:val="a"/>
    <w:pPr>
      <w:shd w:val="clear" w:color="auto" w:fill="FFFFFF"/>
      <w:spacing w:before="280" w:after="280"/>
    </w:pPr>
    <w:rPr>
      <w:sz w:val="16"/>
      <w:szCs w:val="16"/>
    </w:rPr>
  </w:style>
  <w:style w:type="paragraph" w:customStyle="1" w:styleId="xl74">
    <w:name w:val="xl74"/>
    <w:basedOn w:val="a"/>
    <w:pPr>
      <w:shd w:val="clear" w:color="auto" w:fill="FFFFFF"/>
      <w:spacing w:before="280" w:after="280"/>
      <w:jc w:val="center"/>
    </w:pPr>
    <w:rPr>
      <w:sz w:val="16"/>
      <w:szCs w:val="16"/>
    </w:rPr>
  </w:style>
  <w:style w:type="paragraph" w:customStyle="1" w:styleId="xl75">
    <w:name w:val="xl75"/>
    <w:basedOn w:val="a"/>
    <w:pPr>
      <w:shd w:val="clear" w:color="auto" w:fill="FFFFFF"/>
      <w:spacing w:before="280" w:after="280"/>
      <w:jc w:val="center"/>
    </w:pPr>
    <w:rPr>
      <w:sz w:val="16"/>
      <w:szCs w:val="16"/>
    </w:rPr>
  </w:style>
  <w:style w:type="paragraph" w:customStyle="1" w:styleId="xl76">
    <w:name w:val="xl76"/>
    <w:basedOn w:val="a"/>
    <w:pPr>
      <w:shd w:val="clear" w:color="auto" w:fill="FFFFFF"/>
      <w:spacing w:before="280" w:after="280"/>
      <w:jc w:val="center"/>
    </w:pPr>
    <w:rPr>
      <w:sz w:val="16"/>
      <w:szCs w:val="16"/>
    </w:rPr>
  </w:style>
  <w:style w:type="paragraph" w:customStyle="1" w:styleId="xl77">
    <w:name w:val="xl77"/>
    <w:basedOn w:val="a"/>
    <w:pPr>
      <w:spacing w:before="280" w:after="280"/>
      <w:jc w:val="right"/>
    </w:pPr>
    <w:rPr>
      <w:rFonts w:ascii="Arial" w:hAnsi="Arial" w:cs="Arial"/>
      <w:sz w:val="16"/>
      <w:szCs w:val="16"/>
    </w:rPr>
  </w:style>
  <w:style w:type="paragraph" w:customStyle="1" w:styleId="xl78">
    <w:name w:val="xl78"/>
    <w:basedOn w:val="a"/>
    <w:pPr>
      <w:shd w:val="clear" w:color="auto" w:fill="FFFFFF"/>
      <w:spacing w:before="280" w:after="280"/>
      <w:jc w:val="center"/>
    </w:pPr>
    <w:rPr>
      <w:rFonts w:ascii="Agency FB" w:hAnsi="Agency FB"/>
      <w:color w:val="000000"/>
      <w:sz w:val="16"/>
      <w:szCs w:val="16"/>
    </w:rPr>
  </w:style>
  <w:style w:type="paragraph" w:customStyle="1" w:styleId="1fa">
    <w:name w:val="1"/>
    <w:rPr>
      <w:rFonts w:eastAsia="Arial"/>
      <w:sz w:val="24"/>
      <w:lang w:eastAsia="ar-SA"/>
    </w:rPr>
  </w:style>
  <w:style w:type="paragraph" w:customStyle="1" w:styleId="1fb">
    <w:name w:val="Абзац списка1"/>
    <w:basedOn w:val="a"/>
    <w:pPr>
      <w:ind w:left="720"/>
    </w:pPr>
    <w:rPr>
      <w:rFonts w:eastAsia="Calibri"/>
    </w:rPr>
  </w:style>
  <w:style w:type="paragraph" w:customStyle="1" w:styleId="1fc">
    <w:name w:val="Без интервала1"/>
    <w:rPr>
      <w:rFonts w:ascii="Calibri" w:eastAsia="Arial" w:hAnsi="Calibri"/>
      <w:sz w:val="22"/>
      <w:szCs w:val="22"/>
      <w:lang w:eastAsia="ar-SA"/>
    </w:rPr>
  </w:style>
  <w:style w:type="paragraph" w:styleId="afff">
    <w:name w:val="Normal (Web)"/>
    <w:basedOn w:val="a"/>
    <w:uiPriority w:val="99"/>
    <w:pPr>
      <w:spacing w:before="280" w:after="280"/>
    </w:pPr>
  </w:style>
  <w:style w:type="paragraph" w:customStyle="1" w:styleId="xl25">
    <w:name w:val="xl25"/>
    <w:basedOn w:val="a"/>
    <w:pPr>
      <w:pBdr>
        <w:top w:val="single" w:sz="4" w:space="0" w:color="000000"/>
        <w:left w:val="single" w:sz="4" w:space="0" w:color="000000"/>
        <w:bottom w:val="single" w:sz="4" w:space="0" w:color="000000"/>
        <w:right w:val="single" w:sz="4" w:space="0" w:color="000000"/>
      </w:pBdr>
      <w:spacing w:before="280" w:after="280"/>
      <w:jc w:val="right"/>
    </w:pPr>
  </w:style>
  <w:style w:type="paragraph" w:customStyle="1" w:styleId="Normal1">
    <w:name w:val="Normal1"/>
    <w:pPr>
      <w:ind w:firstLine="720"/>
      <w:jc w:val="both"/>
    </w:pPr>
    <w:rPr>
      <w:rFonts w:eastAsia="Arial"/>
      <w:sz w:val="28"/>
      <w:lang w:eastAsia="ar-SA"/>
    </w:rPr>
  </w:style>
  <w:style w:type="paragraph" w:customStyle="1" w:styleId="ConsPlusCell">
    <w:name w:val="ConsPlusCell"/>
    <w:rPr>
      <w:rFonts w:ascii="Arial" w:eastAsia="Arial" w:hAnsi="Arial" w:cs="Arial"/>
      <w:lang w:eastAsia="ar-SA"/>
    </w:rPr>
  </w:style>
  <w:style w:type="paragraph" w:customStyle="1" w:styleId="213">
    <w:name w:val="Список 21"/>
    <w:basedOn w:val="a"/>
    <w:pPr>
      <w:ind w:left="566" w:hanging="283"/>
    </w:pPr>
  </w:style>
  <w:style w:type="paragraph" w:customStyle="1" w:styleId="ConsPlusNonformat">
    <w:name w:val="ConsPlusNonformat"/>
    <w:rPr>
      <w:rFonts w:ascii="Courier New" w:eastAsia="Arial" w:hAnsi="Courier New" w:cs="Courier New"/>
      <w:lang w:eastAsia="ar-SA"/>
    </w:rPr>
  </w:style>
  <w:style w:type="paragraph" w:styleId="afff0">
    <w:name w:val="endnote text"/>
    <w:basedOn w:val="a"/>
    <w:link w:val="1fd"/>
    <w:rPr>
      <w:sz w:val="20"/>
      <w:szCs w:val="20"/>
    </w:rPr>
  </w:style>
  <w:style w:type="paragraph" w:customStyle="1" w:styleId="Default">
    <w:name w:val="Default"/>
    <w:rPr>
      <w:rFonts w:eastAsia="Arial"/>
      <w:color w:val="000000"/>
      <w:sz w:val="24"/>
      <w:szCs w:val="24"/>
      <w:lang w:eastAsia="ar-SA"/>
    </w:rPr>
  </w:style>
  <w:style w:type="paragraph" w:customStyle="1" w:styleId="afff1">
    <w:name w:val="Содержимое врезки"/>
    <w:basedOn w:val="afd"/>
  </w:style>
  <w:style w:type="paragraph" w:customStyle="1" w:styleId="afff2">
    <w:name w:val="Содержимое таблицы"/>
    <w:basedOn w:val="a"/>
    <w:pPr>
      <w:suppressLineNumbers/>
    </w:pPr>
  </w:style>
  <w:style w:type="paragraph" w:customStyle="1" w:styleId="afff3">
    <w:name w:val="Заголовок таблицы"/>
    <w:basedOn w:val="afff2"/>
    <w:pPr>
      <w:jc w:val="center"/>
    </w:pPr>
    <w:rPr>
      <w:b/>
      <w:bCs/>
    </w:rPr>
  </w:style>
  <w:style w:type="character" w:styleId="afff4">
    <w:name w:val="annotation reference"/>
    <w:basedOn w:val="a0"/>
    <w:unhideWhenUsed/>
    <w:rPr>
      <w:sz w:val="16"/>
      <w:szCs w:val="16"/>
    </w:rPr>
  </w:style>
  <w:style w:type="paragraph" w:styleId="afff5">
    <w:name w:val="annotation text"/>
    <w:basedOn w:val="a"/>
    <w:link w:val="1fe"/>
    <w:semiHidden/>
    <w:unhideWhenUsed/>
    <w:rPr>
      <w:sz w:val="20"/>
      <w:szCs w:val="20"/>
    </w:rPr>
  </w:style>
  <w:style w:type="character" w:customStyle="1" w:styleId="1fe">
    <w:name w:val="Текст примечания Знак1"/>
    <w:basedOn w:val="a0"/>
    <w:link w:val="afff5"/>
    <w:semiHidden/>
    <w:rPr>
      <w:lang w:eastAsia="ar-SA"/>
    </w:rPr>
  </w:style>
  <w:style w:type="table" w:styleId="afff6">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List Bullet"/>
    <w:basedOn w:val="a"/>
    <w:pPr>
      <w:tabs>
        <w:tab w:val="left" w:pos="-567"/>
        <w:tab w:val="left" w:pos="-426"/>
      </w:tabs>
      <w:ind w:firstLine="709"/>
      <w:jc w:val="both"/>
    </w:pPr>
    <w:rPr>
      <w:bCs/>
      <w:sz w:val="28"/>
      <w:szCs w:val="28"/>
      <w:lang w:eastAsia="ru-RU"/>
    </w:rPr>
  </w:style>
  <w:style w:type="paragraph" w:styleId="35">
    <w:name w:val="Body Text 3"/>
    <w:basedOn w:val="a"/>
    <w:link w:val="34"/>
    <w:pPr>
      <w:spacing w:after="120"/>
    </w:pPr>
    <w:rPr>
      <w:sz w:val="16"/>
      <w:szCs w:val="16"/>
    </w:rPr>
  </w:style>
  <w:style w:type="character" w:customStyle="1" w:styleId="312">
    <w:name w:val="Основной текст 3 Знак1"/>
    <w:basedOn w:val="a0"/>
    <w:uiPriority w:val="99"/>
    <w:semiHidden/>
    <w:rPr>
      <w:sz w:val="16"/>
      <w:szCs w:val="16"/>
      <w:lang w:eastAsia="ar-SA"/>
    </w:rPr>
  </w:style>
  <w:style w:type="paragraph" w:styleId="3a">
    <w:name w:val="Body Text Indent 3"/>
    <w:basedOn w:val="a"/>
    <w:link w:val="313"/>
    <w:uiPriority w:val="99"/>
    <w:semiHidden/>
    <w:unhideWhenUsed/>
    <w:pPr>
      <w:spacing w:after="120"/>
      <w:ind w:left="283"/>
    </w:pPr>
    <w:rPr>
      <w:sz w:val="16"/>
      <w:szCs w:val="16"/>
    </w:rPr>
  </w:style>
  <w:style w:type="character" w:customStyle="1" w:styleId="313">
    <w:name w:val="Основной текст с отступом 3 Знак1"/>
    <w:basedOn w:val="a0"/>
    <w:link w:val="3a"/>
    <w:uiPriority w:val="99"/>
    <w:semiHidden/>
    <w:rPr>
      <w:sz w:val="16"/>
      <w:szCs w:val="16"/>
      <w:lang w:eastAsia="ar-SA"/>
    </w:rPr>
  </w:style>
  <w:style w:type="paragraph" w:customStyle="1" w:styleId="-31">
    <w:name w:val="Пункт-3"/>
    <w:basedOn w:val="a"/>
    <w:pPr>
      <w:tabs>
        <w:tab w:val="num" w:pos="1985"/>
      </w:tabs>
      <w:ind w:firstLine="709"/>
      <w:jc w:val="both"/>
    </w:pPr>
    <w:rPr>
      <w:sz w:val="28"/>
      <w:lang w:eastAsia="ru-RU"/>
    </w:rPr>
  </w:style>
  <w:style w:type="character" w:customStyle="1" w:styleId="18">
    <w:name w:val="Основной текст Знак1"/>
    <w:basedOn w:val="a0"/>
    <w:link w:val="afd"/>
    <w:uiPriority w:val="99"/>
    <w:rPr>
      <w:rFonts w:eastAsia="MS Mincho"/>
      <w:sz w:val="26"/>
      <w:szCs w:val="24"/>
      <w:lang w:eastAsia="ar-SA"/>
    </w:rPr>
  </w:style>
  <w:style w:type="character" w:styleId="afff8">
    <w:name w:val="Strong"/>
    <w:basedOn w:val="a0"/>
    <w:uiPriority w:val="22"/>
    <w:qFormat/>
    <w:rPr>
      <w:b/>
      <w:bCs/>
    </w:rPr>
  </w:style>
  <w:style w:type="character" w:customStyle="1" w:styleId="apple-converted-space">
    <w:name w:val="apple-converted-space"/>
    <w:basedOn w:val="a0"/>
  </w:style>
  <w:style w:type="character" w:customStyle="1" w:styleId="20">
    <w:name w:val="Заголовок 2 Знак"/>
    <w:basedOn w:val="a0"/>
    <w:link w:val="2"/>
    <w:rPr>
      <w:rFonts w:cs="Arial"/>
      <w:b/>
      <w:bCs/>
      <w:i/>
      <w:iCs/>
      <w:sz w:val="28"/>
      <w:szCs w:val="28"/>
      <w:lang w:eastAsia="ar-SA"/>
    </w:rPr>
  </w:style>
  <w:style w:type="character" w:customStyle="1" w:styleId="CharChar">
    <w:name w:val="Обычный Char Char"/>
    <w:link w:val="1b"/>
    <w:rPr>
      <w:rFonts w:eastAsia="Arial"/>
      <w:sz w:val="28"/>
      <w:lang w:eastAsia="ar-SA"/>
    </w:rPr>
  </w:style>
  <w:style w:type="character" w:customStyle="1" w:styleId="1d">
    <w:name w:val="Верхний колонтитул Знак1"/>
    <w:basedOn w:val="a0"/>
    <w:link w:val="aff"/>
    <w:uiPriority w:val="99"/>
    <w:rPr>
      <w:sz w:val="24"/>
      <w:szCs w:val="24"/>
      <w:lang w:eastAsia="ar-SA"/>
    </w:rPr>
  </w:style>
  <w:style w:type="character" w:customStyle="1" w:styleId="1f">
    <w:name w:val="Нижний колонтитул Знак1"/>
    <w:basedOn w:val="a0"/>
    <w:link w:val="aff1"/>
    <w:uiPriority w:val="99"/>
    <w:rPr>
      <w:rFonts w:eastAsia="MS Mincho"/>
      <w:spacing w:val="-2"/>
      <w:sz w:val="24"/>
      <w:szCs w:val="24"/>
      <w:lang w:eastAsia="ar-SA"/>
    </w:rPr>
  </w:style>
  <w:style w:type="character" w:customStyle="1" w:styleId="1e">
    <w:name w:val="Основной текст с отступом Знак1"/>
    <w:basedOn w:val="a0"/>
    <w:link w:val="aff0"/>
    <w:rPr>
      <w:sz w:val="28"/>
      <w:lang w:eastAsia="ar-SA"/>
    </w:rPr>
  </w:style>
  <w:style w:type="character" w:customStyle="1" w:styleId="1f1">
    <w:name w:val="Текст сноски Знак1"/>
    <w:basedOn w:val="a0"/>
    <w:link w:val="aff2"/>
    <w:rPr>
      <w:lang w:eastAsia="ar-SA"/>
    </w:rPr>
  </w:style>
  <w:style w:type="character" w:customStyle="1" w:styleId="aff6">
    <w:name w:val="Заголовок Знак"/>
    <w:basedOn w:val="a0"/>
    <w:link w:val="aff4"/>
    <w:rPr>
      <w:rFonts w:ascii="Arial" w:hAnsi="Arial" w:cs="Arial"/>
      <w:b/>
      <w:bCs/>
      <w:sz w:val="32"/>
      <w:szCs w:val="32"/>
      <w:lang w:eastAsia="ar-SA"/>
    </w:rPr>
  </w:style>
  <w:style w:type="character" w:customStyle="1" w:styleId="1f3">
    <w:name w:val="Подзаголовок Знак1"/>
    <w:basedOn w:val="a0"/>
    <w:link w:val="aff5"/>
    <w:rPr>
      <w:b/>
      <w:bCs/>
      <w:sz w:val="24"/>
      <w:szCs w:val="24"/>
      <w:lang w:eastAsia="ar-SA"/>
    </w:rPr>
  </w:style>
  <w:style w:type="character" w:customStyle="1" w:styleId="1f5">
    <w:name w:val="Тема примечания Знак1"/>
    <w:basedOn w:val="1fe"/>
    <w:link w:val="aff9"/>
    <w:rPr>
      <w:b/>
      <w:bCs/>
      <w:lang w:eastAsia="ar-SA"/>
    </w:rPr>
  </w:style>
  <w:style w:type="character" w:customStyle="1" w:styleId="1f6">
    <w:name w:val="Текст выноски Знак1"/>
    <w:basedOn w:val="a0"/>
    <w:link w:val="affa"/>
    <w:rPr>
      <w:rFonts w:ascii="Tahoma" w:hAnsi="Tahoma"/>
      <w:sz w:val="16"/>
      <w:szCs w:val="16"/>
      <w:lang w:eastAsia="ar-SA"/>
    </w:rPr>
  </w:style>
  <w:style w:type="character" w:customStyle="1" w:styleId="1fd">
    <w:name w:val="Текст концевой сноски Знак1"/>
    <w:basedOn w:val="a0"/>
    <w:link w:val="afff0"/>
    <w:rPr>
      <w:lang w:eastAsia="ar-SA"/>
    </w:rPr>
  </w:style>
  <w:style w:type="character" w:customStyle="1" w:styleId="stageinfospantext">
    <w:name w:val="stage_info_span_text"/>
    <w:basedOn w:val="a0"/>
  </w:style>
  <w:style w:type="paragraph" w:customStyle="1" w:styleId="Standard">
    <w:name w:val="Standard"/>
    <w:qFormat/>
    <w:rPr>
      <w:color w:val="00000A"/>
      <w:sz w:val="24"/>
      <w:szCs w:val="24"/>
      <w:lang w:eastAsia="ar-SA"/>
    </w:rPr>
  </w:style>
  <w:style w:type="paragraph" w:customStyle="1" w:styleId="docdatadocyv56551bqiaagaaeyqcaaagiaiaaamteqaabcowaaaaaaaaaaaaaaaaaaaaaaaaaaaaaaaaaaaaaaaaaaaaaaaaaaaaaaaaaaaaaaaaaaaaaaaaaaaaaaaaaaaaaaaaaaaaaaaaaaaaaaaaaaaaaaaaaaaaaaaaaaaaaaaaaaaaaaaaaaaaaaaaaaaaaaaaaaaaaaaaaaaaaaaaaaaaaaaaaaaaaaaaaaaaaaaaaaaaaaaa">
    <w:name w:val="docdata;docy;v5;6551;bqiaagaaeyqcaaagiaiaaamteqaabcowaaaaaaaaaaaaaaaaaaaaaaaaaaaaaaaaaaaaaaaaaaaaaaaaaaaaaaaaaaaaaaaaaaaaaaaaaaaaaaaaaaaaaaaaaaaaaaaaaaaaaaaaaaaaaaaaaaaaaaaaaaaaaaaaaaaaaaaaaaaaaaaaaaaaaaaaaaaaaaaaaaaaaaaaaaaaaaaaaaaaaaaaaaaaaaaaaaaaaaaa"/>
    <w:basedOn w:val="a"/>
    <w:pPr>
      <w:spacing w:before="100" w:beforeAutospacing="1" w:after="100" w:afterAutospacing="1"/>
    </w:pPr>
    <w:rPr>
      <w:lang w:eastAsia="ru-RU"/>
    </w:rPr>
  </w:style>
  <w:style w:type="character" w:customStyle="1" w:styleId="normaltextrun">
    <w:name w:val="normaltextrun"/>
    <w:basedOn w:val="a0"/>
  </w:style>
  <w:style w:type="character" w:customStyle="1" w:styleId="eop">
    <w:name w:val="eop"/>
    <w:basedOn w:val="a0"/>
  </w:style>
  <w:style w:type="paragraph" w:customStyle="1" w:styleId="paragraph">
    <w:name w:val="paragraph"/>
    <w:basedOn w:val="a"/>
    <w:pPr>
      <w:spacing w:before="100" w:beforeAutospacing="1" w:after="100" w:afterAutospacing="1"/>
    </w:pPr>
    <w:rPr>
      <w:lang w:eastAsia="ru-RU"/>
    </w:rPr>
  </w:style>
  <w:style w:type="character" w:customStyle="1" w:styleId="contextualspellingandgrammarerror">
    <w:name w:val="contextualspellingandgrammarerror"/>
    <w:basedOn w:val="a0"/>
  </w:style>
  <w:style w:type="paragraph" w:customStyle="1" w:styleId="ConsNonformat">
    <w:name w:val="ConsNonformat"/>
    <w:pPr>
      <w:widowControl w:val="0"/>
    </w:pPr>
    <w:rPr>
      <w:rFonts w:ascii="Courier New" w:eastAsia="Arial" w:hAnsi="Courier New"/>
      <w:lang w:eastAsia="ar-SA"/>
    </w:rPr>
  </w:style>
  <w:style w:type="paragraph" w:customStyle="1" w:styleId="Style1">
    <w:name w:val="Style1"/>
    <w:basedOn w:val="a"/>
    <w:uiPriority w:val="99"/>
    <w:pPr>
      <w:widowControl w:val="0"/>
      <w:spacing w:line="355" w:lineRule="exact"/>
      <w:ind w:firstLine="850"/>
      <w:jc w:val="both"/>
    </w:pPr>
    <w:rPr>
      <w:lang w:eastAsia="ru-RU"/>
    </w:rPr>
  </w:style>
  <w:style w:type="paragraph" w:customStyle="1" w:styleId="Style2">
    <w:name w:val="Style2"/>
    <w:basedOn w:val="a"/>
    <w:uiPriority w:val="99"/>
    <w:pPr>
      <w:widowControl w:val="0"/>
      <w:spacing w:line="360" w:lineRule="exact"/>
      <w:ind w:firstLine="854"/>
    </w:pPr>
    <w:rPr>
      <w:lang w:eastAsia="ru-RU"/>
    </w:rPr>
  </w:style>
  <w:style w:type="paragraph" w:customStyle="1" w:styleId="Style3">
    <w:name w:val="Style3"/>
    <w:basedOn w:val="a"/>
    <w:uiPriority w:val="99"/>
    <w:pPr>
      <w:widowControl w:val="0"/>
    </w:pPr>
    <w:rPr>
      <w:lang w:eastAsia="ru-RU"/>
    </w:rPr>
  </w:style>
  <w:style w:type="paragraph" w:customStyle="1" w:styleId="Style5">
    <w:name w:val="Style5"/>
    <w:basedOn w:val="a"/>
    <w:uiPriority w:val="99"/>
    <w:pPr>
      <w:widowControl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paragraph" w:customStyle="1" w:styleId="ConsCell">
    <w:name w:val="ConsCell"/>
    <w:link w:val="ConsCell0"/>
    <w:pPr>
      <w:widowControl w:val="0"/>
    </w:pPr>
    <w:rPr>
      <w:rFonts w:ascii="Arial" w:hAnsi="Arial" w:cs="Arial"/>
      <w:lang w:eastAsia="ar-SA"/>
    </w:rPr>
  </w:style>
  <w:style w:type="character" w:customStyle="1" w:styleId="afff9">
    <w:name w:val="Основной текст_"/>
    <w:link w:val="1ff"/>
    <w:rPr>
      <w:rFonts w:ascii="Arial" w:hAnsi="Arial"/>
      <w:sz w:val="23"/>
      <w:szCs w:val="23"/>
      <w:shd w:val="clear" w:color="auto" w:fill="FFFFFF"/>
    </w:rPr>
  </w:style>
  <w:style w:type="paragraph" w:customStyle="1" w:styleId="1ff">
    <w:name w:val="Основной текст1"/>
    <w:basedOn w:val="a"/>
    <w:link w:val="afff9"/>
    <w:pPr>
      <w:shd w:val="clear" w:color="auto" w:fill="FFFFFF"/>
      <w:spacing w:before="480" w:after="300" w:line="240" w:lineRule="atLeast"/>
      <w:jc w:val="both"/>
    </w:pPr>
    <w:rPr>
      <w:rFonts w:ascii="Arial" w:hAnsi="Arial"/>
      <w:sz w:val="23"/>
      <w:szCs w:val="23"/>
      <w:lang w:eastAsia="ru-RU"/>
    </w:rPr>
  </w:style>
  <w:style w:type="character" w:customStyle="1" w:styleId="ConsCell0">
    <w:name w:val="ConsCell Знак"/>
    <w:link w:val="ConsCell"/>
    <w:rPr>
      <w:rFonts w:ascii="Arial" w:hAnsi="Arial" w:cs="Arial"/>
      <w:lang w:eastAsia="ar-SA"/>
    </w:rPr>
  </w:style>
  <w:style w:type="character" w:styleId="afffa">
    <w:name w:val="Unresolved Mention"/>
    <w:basedOn w:val="a0"/>
    <w:uiPriority w:val="99"/>
    <w:semiHidden/>
    <w:unhideWhenUsed/>
    <w:rsid w:val="00B014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trcont.com/the-company/procurement" TargetMode="External"/><Relationship Id="rId26" Type="http://schemas.openxmlformats.org/officeDocument/2006/relationships/hyperlink" Target="http://www.trcont.com/" TargetMode="External"/><Relationship Id="rId39" Type="http://schemas.openxmlformats.org/officeDocument/2006/relationships/footer" Target="footer3.xml"/><Relationship Id="rId21" Type="http://schemas.openxmlformats.org/officeDocument/2006/relationships/footer" Target="footer1.xml"/><Relationship Id="rId34" Type="http://schemas.openxmlformats.org/officeDocument/2006/relationships/hyperlink" Target="http://fssprus.ru/iss/ip" TargetMode="External"/><Relationship Id="rId42" Type="http://schemas.openxmlformats.org/officeDocument/2006/relationships/footer" Target="footer5.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trcont.com/the-company/stop-corruption/trust-line-stop-corruption" TargetMode="External"/><Relationship Id="rId29" Type="http://schemas.openxmlformats.org/officeDocument/2006/relationships/hyperlink" Target="mailto:info@otc.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mailto:BelchichSI@trcont.ru" TargetMode="External"/><Relationship Id="rId32" Type="http://schemas.openxmlformats.org/officeDocument/2006/relationships/hyperlink" Target="https://service.nalog.ru/zd.do" TargetMode="External"/><Relationship Id="rId37" Type="http://schemas.openxmlformats.org/officeDocument/2006/relationships/header" Target="header2.xml"/><Relationship Id="rId40" Type="http://schemas.openxmlformats.org/officeDocument/2006/relationships/footer" Target="footer4.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trcont.com/" TargetMode="External"/><Relationship Id="rId23" Type="http://schemas.openxmlformats.org/officeDocument/2006/relationships/hyperlink" Target="mailto:dolgovann@trcont.ru" TargetMode="External"/><Relationship Id="rId28" Type="http://schemas.openxmlformats.org/officeDocument/2006/relationships/hyperlink" Target="http://otc.ru/" TargetMode="External"/><Relationship Id="rId36" Type="http://schemas.openxmlformats.org/officeDocument/2006/relationships/hyperlink" Target="https://www.gosuslugi.ru/itorgs" TargetMode="External"/><Relationship Id="rId10" Type="http://schemas.openxmlformats.org/officeDocument/2006/relationships/settings" Target="settings.xml"/><Relationship Id="rId19" Type="http://schemas.openxmlformats.org/officeDocument/2006/relationships/hyperlink" Target="http://www.trcont.com/" TargetMode="External"/><Relationship Id="rId31" Type="http://schemas.openxmlformats.org/officeDocument/2006/relationships/hyperlink" Target="https://www.nalog.ru"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otc.ru/documents" TargetMode="External"/><Relationship Id="rId22" Type="http://schemas.openxmlformats.org/officeDocument/2006/relationships/footer" Target="footer2.xml"/><Relationship Id="rId27" Type="http://schemas.openxmlformats.org/officeDocument/2006/relationships/hyperlink" Target="http://otc.ru/" TargetMode="External"/><Relationship Id="rId30" Type="http://schemas.openxmlformats.org/officeDocument/2006/relationships/hyperlink" Target="https://www.gosuslugi.ru/itorgs" TargetMode="External"/><Relationship Id="rId35" Type="http://schemas.openxmlformats.org/officeDocument/2006/relationships/hyperlink" Target="http://www.fedresurs.ru" TargetMode="External"/><Relationship Id="rId43" Type="http://schemas.openxmlformats.org/officeDocument/2006/relationships/hyperlink" Target="https://trcont.com/the-company/procurement" TargetMode="Externa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mailto:anticorr@trcont.ru" TargetMode="External"/><Relationship Id="rId25" Type="http://schemas.openxmlformats.org/officeDocument/2006/relationships/hyperlink" Target="mailto:KuritsynAE@trcont.ru" TargetMode="External"/><Relationship Id="rId33" Type="http://schemas.openxmlformats.org/officeDocument/2006/relationships/hyperlink" Target="https://service.nalog.ru/zd.do" TargetMode="External"/><Relationship Id="rId38" Type="http://schemas.openxmlformats.org/officeDocument/2006/relationships/header" Target="header3.xml"/><Relationship Id="rId20" Type="http://schemas.openxmlformats.org/officeDocument/2006/relationships/header" Target="header1.xml"/><Relationship Id="rId41"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6251A9357CC06459CCEE67D0E5C247F" ma:contentTypeVersion="14" ma:contentTypeDescription="Создание документа." ma:contentTypeScope="" ma:versionID="0bee0547ce88d25bab9eddaf36bdc291">
  <xsd:schema xmlns:xsd="http://www.w3.org/2001/XMLSchema" xmlns:xs="http://www.w3.org/2001/XMLSchema" xmlns:p="http://schemas.microsoft.com/office/2006/metadata/properties" xmlns:ns3="618d866e-4f51-46ef-a879-3d654895b670" xmlns:ns4="06922f2f-74c1-4cbf-91de-160d7f17f983" targetNamespace="http://schemas.microsoft.com/office/2006/metadata/properties" ma:root="true" ma:fieldsID="8aaa646ff558b1b8fc3c021a1a614162" ns3:_="" ns4:_="">
    <xsd:import namespace="618d866e-4f51-46ef-a879-3d654895b670"/>
    <xsd:import namespace="06922f2f-74c1-4cbf-91de-160d7f17f983"/>
    <xsd:element name="properties">
      <xsd:complexType>
        <xsd:sequence>
          <xsd:element name="documentManagement">
            <xsd:complexType>
              <xsd:all>
                <xsd:element ref="ns3:MediaServiceMetadata" minOccurs="0"/>
                <xsd:element ref="ns3:MediaServiceFastMetadata" minOccurs="0"/>
                <xsd:element ref="ns3:MediaLengthInSeconds"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DateTaken" minOccurs="0"/>
                <xsd:element ref="ns3:MediaServiceGenerationTime" minOccurs="0"/>
                <xsd:element ref="ns3:MediaServiceEventHashCode"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8d866e-4f51-46ef-a879-3d654895b6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22f2f-74c1-4cbf-91de-160d7f17f983" elementFormDefault="qualified">
    <xsd:import namespace="http://schemas.microsoft.com/office/2006/documentManagement/types"/>
    <xsd:import namespace="http://schemas.microsoft.com/office/infopath/2007/PartnerControls"/>
    <xsd:element name="SharedWithUsers" ma:index="11"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Совместно с подробностями" ma:internalName="SharedWithDetails" ma:readOnly="true">
      <xsd:simpleType>
        <xsd:restriction base="dms:Note">
          <xsd:maxLength value="255"/>
        </xsd:restriction>
      </xsd:simpleType>
    </xsd:element>
    <xsd:element name="SharingHintHash" ma:index="13" nillable="true" ma:displayName="Хэш подсказки о совместном доступе"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C6545A-E235-4E98-86F5-1E287BB4B0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8d866e-4f51-46ef-a879-3d654895b670"/>
    <ds:schemaRef ds:uri="06922f2f-74c1-4cbf-91de-160d7f17f9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47C4A6-F17B-459A-86C4-03E0695CBA74}">
  <ds:schemaRefs>
    <ds:schemaRef ds:uri="http://schemas.openxmlformats.org/officeDocument/2006/bibliography"/>
  </ds:schemaRefs>
</ds:datastoreItem>
</file>

<file path=customXml/itemProps3.xml><?xml version="1.0" encoding="utf-8"?>
<ds:datastoreItem xmlns:ds="http://schemas.openxmlformats.org/officeDocument/2006/customXml" ds:itemID="{60F955A2-A067-454B-8130-8DA15869FF6D}">
  <ds:schemaRefs>
    <ds:schemaRef ds:uri="http://schemas.microsoft.com/sharepoint/v3/contenttype/forms"/>
  </ds:schemaRefs>
</ds:datastoreItem>
</file>

<file path=customXml/itemProps4.xml><?xml version="1.0" encoding="utf-8"?>
<ds:datastoreItem xmlns:ds="http://schemas.openxmlformats.org/officeDocument/2006/customXml" ds:itemID="{E042873C-5DE9-43B1-BCD2-EE4DDE283C3D}">
  <ds:schemaRefs>
    <ds:schemaRef ds:uri="http://schemas.openxmlformats.org/officeDocument/2006/bibliography"/>
  </ds:schemaRefs>
</ds:datastoreItem>
</file>

<file path=customXml/itemProps5.xml><?xml version="1.0" encoding="utf-8"?>
<ds:datastoreItem xmlns:ds="http://schemas.openxmlformats.org/officeDocument/2006/customXml" ds:itemID="{1BBCD992-E6FB-4C19-A25D-15D364331096}">
  <ds:schemaRefs>
    <ds:schemaRef ds:uri="http://schemas.openxmlformats.org/officeDocument/2006/bibliography"/>
  </ds:schemaRefs>
</ds:datastoreItem>
</file>

<file path=customXml/itemProps6.xml><?xml version="1.0" encoding="utf-8"?>
<ds:datastoreItem xmlns:ds="http://schemas.openxmlformats.org/officeDocument/2006/customXml" ds:itemID="{384FDA22-CCAD-4183-B9DE-F07CB46CDAB4}">
  <ds:schemaRefs>
    <ds:schemaRef ds:uri="http://schemas.microsoft.com/office/2006/documentManagement/types"/>
    <ds:schemaRef ds:uri="http://purl.org/dc/terms/"/>
    <ds:schemaRef ds:uri="http://schemas.microsoft.com/office/infopath/2007/PartnerControls"/>
    <ds:schemaRef ds:uri="http://purl.org/dc/elements/1.1/"/>
    <ds:schemaRef ds:uri="http://www.w3.org/XML/1998/namespace"/>
    <ds:schemaRef ds:uri="http://schemas.openxmlformats.org/package/2006/metadata/core-properties"/>
    <ds:schemaRef ds:uri="http://purl.org/dc/dcmitype/"/>
    <ds:schemaRef ds:uri="06922f2f-74c1-4cbf-91de-160d7f17f983"/>
    <ds:schemaRef ds:uri="618d866e-4f51-46ef-a879-3d654895b670"/>
    <ds:schemaRef ds:uri="http://schemas.microsoft.com/office/2006/metadata/properties"/>
  </ds:schemaRefs>
</ds:datastoreItem>
</file>

<file path=customXml/itemProps7.xml><?xml version="1.0" encoding="utf-8"?>
<ds:datastoreItem xmlns:ds="http://schemas.openxmlformats.org/officeDocument/2006/customXml" ds:itemID="{C91989F1-881B-46CE-8278-F5C27B973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69</Pages>
  <Words>24280</Words>
  <Characters>138397</Characters>
  <Application>Microsoft Office Word</Application>
  <DocSecurity>0</DocSecurity>
  <Lines>1153</Lines>
  <Paragraphs>324</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162353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БСИ</cp:lastModifiedBy>
  <cp:revision>3</cp:revision>
  <dcterms:created xsi:type="dcterms:W3CDTF">2023-04-06T12:46:00Z</dcterms:created>
  <dcterms:modified xsi:type="dcterms:W3CDTF">2023-04-12T13:35:00Z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0x01010076251A9357CC06459CCEE67D0E5C247F</vt:lpwstr>
  </property>
</Properties>
</file>