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029A6" w:rsidRDefault="00AE2BDC">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029A6" w:rsidRDefault="00AE2BD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2029A6" w:rsidRDefault="00AE2BDC">
      <w:pPr>
        <w:tabs>
          <w:tab w:val="left" w:pos="4962"/>
        </w:tabs>
        <w:ind w:left="4820"/>
        <w:rPr>
          <w:b/>
          <w:bCs/>
          <w:sz w:val="28"/>
        </w:rPr>
      </w:pPr>
      <w:r>
        <w:rPr>
          <w:b/>
          <w:bCs/>
          <w:sz w:val="28"/>
        </w:rPr>
        <w:t>«30» марта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029A6" w:rsidRDefault="00AE2BD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ОКэ-НКПЗАБ-23-0007 по предмету закупки "Установка пожарной сигнализации, системы оповещения и управления эвакуацией людей при пожаре, установка порошкового пожаротушения крытого холодный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02E4B">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02E4B">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02E4B">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02E4B">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A02E4B">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A02E4B">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02E4B">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A02E4B">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A02E4B">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A02E4B">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02E4B">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02E4B">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02E4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02E4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A02E4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02E4B">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02E4B">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02E4B">
      <w:pPr>
        <w:pStyle w:val="1a"/>
        <w:numPr>
          <w:ilvl w:val="1"/>
          <w:numId w:val="18"/>
        </w:numPr>
        <w:ind w:left="0" w:firstLine="709"/>
        <w:outlineLvl w:val="1"/>
        <w:rPr>
          <w:b/>
          <w:szCs w:val="28"/>
        </w:rPr>
      </w:pPr>
      <w:r>
        <w:rPr>
          <w:b/>
          <w:szCs w:val="28"/>
        </w:rPr>
        <w:t>Заявка</w:t>
      </w:r>
    </w:p>
    <w:p w:rsidR="00627DB4" w:rsidRPr="007E5BBC" w:rsidRDefault="00627DB4" w:rsidP="00A02E4B">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02E4B">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02E4B">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02E4B">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02E4B">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02E4B">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02E4B">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02E4B">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02E4B">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A02E4B">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02E4B">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02E4B">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02E4B">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02E4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A02E4B">
      <w:pPr>
        <w:pStyle w:val="1a"/>
        <w:numPr>
          <w:ilvl w:val="1"/>
          <w:numId w:val="18"/>
        </w:numPr>
        <w:ind w:left="0" w:firstLine="709"/>
        <w:outlineLvl w:val="1"/>
        <w:rPr>
          <w:b/>
          <w:szCs w:val="28"/>
        </w:rPr>
      </w:pPr>
      <w:r>
        <w:rPr>
          <w:b/>
        </w:rPr>
        <w:t>Порядок оформления Заявки</w:t>
      </w:r>
    </w:p>
    <w:p w:rsidR="00AA1400" w:rsidRDefault="00AA1400" w:rsidP="00A02E4B">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2E4B">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02E4B">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02E4B">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02E4B">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02E4B">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02E4B">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02E4B">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029A6" w:rsidRDefault="00AE2BDC">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E2BDC" w:rsidRPr="007E6DE4" w:rsidRDefault="00AE2BDC" w:rsidP="008F6343">
                            <w:pPr>
                              <w:jc w:val="center"/>
                              <w:rPr>
                                <w:b/>
                                <w:sz w:val="28"/>
                                <w:szCs w:val="28"/>
                              </w:rPr>
                            </w:pPr>
                            <w:r w:rsidRPr="007E6DE4">
                              <w:rPr>
                                <w:b/>
                                <w:sz w:val="28"/>
                                <w:szCs w:val="28"/>
                              </w:rPr>
                              <w:t xml:space="preserve">_____________________________________________, </w:t>
                            </w:r>
                          </w:p>
                          <w:p w:rsidR="00AE2BDC" w:rsidRDefault="00AE2BD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E2BDC" w:rsidRPr="007E6DE4" w:rsidRDefault="00AE2BDC" w:rsidP="008F6343">
                            <w:pPr>
                              <w:jc w:val="center"/>
                              <w:rPr>
                                <w:b/>
                                <w:sz w:val="28"/>
                                <w:szCs w:val="28"/>
                              </w:rPr>
                            </w:pPr>
                            <w:r w:rsidRPr="007E6DE4">
                              <w:rPr>
                                <w:b/>
                                <w:sz w:val="28"/>
                                <w:szCs w:val="28"/>
                              </w:rPr>
                              <w:t>________________________________________</w:t>
                            </w:r>
                          </w:p>
                          <w:p w:rsidR="00AE2BDC" w:rsidRPr="007E6DE4" w:rsidRDefault="00AE2BDC" w:rsidP="008F6343">
                            <w:pPr>
                              <w:jc w:val="center"/>
                              <w:rPr>
                                <w:i/>
                                <w:sz w:val="20"/>
                                <w:szCs w:val="20"/>
                              </w:rPr>
                            </w:pPr>
                            <w:r w:rsidRPr="007E6DE4">
                              <w:rPr>
                                <w:i/>
                                <w:sz w:val="20"/>
                                <w:szCs w:val="20"/>
                              </w:rPr>
                              <w:t>государство регистрации претендента</w:t>
                            </w:r>
                          </w:p>
                          <w:p w:rsidR="00AE2BDC" w:rsidRPr="007E6DE4" w:rsidRDefault="00AE2BDC" w:rsidP="008F6343">
                            <w:pPr>
                              <w:jc w:val="center"/>
                              <w:rPr>
                                <w:b/>
                                <w:sz w:val="28"/>
                                <w:szCs w:val="28"/>
                              </w:rPr>
                            </w:pPr>
                            <w:r w:rsidRPr="007E6DE4">
                              <w:rPr>
                                <w:b/>
                                <w:sz w:val="28"/>
                                <w:szCs w:val="28"/>
                              </w:rPr>
                              <w:t>_____________________________</w:t>
                            </w:r>
                            <w:r>
                              <w:rPr>
                                <w:b/>
                                <w:sz w:val="28"/>
                                <w:szCs w:val="28"/>
                              </w:rPr>
                              <w:t>__________________</w:t>
                            </w:r>
                          </w:p>
                          <w:p w:rsidR="00AE2BDC" w:rsidRPr="007E6DE4" w:rsidRDefault="00AE2BDC" w:rsidP="008F6343">
                            <w:pPr>
                              <w:jc w:val="center"/>
                              <w:rPr>
                                <w:i/>
                                <w:sz w:val="20"/>
                                <w:szCs w:val="20"/>
                              </w:rPr>
                            </w:pPr>
                            <w:r w:rsidRPr="007E6DE4">
                              <w:rPr>
                                <w:i/>
                                <w:sz w:val="20"/>
                                <w:szCs w:val="20"/>
                              </w:rPr>
                              <w:t>ИНН претендента (для претендентов-резидентов Российской Федерации)</w:t>
                            </w:r>
                          </w:p>
                          <w:p w:rsidR="00AE2BDC" w:rsidRDefault="00AE2BDC" w:rsidP="008F6343">
                            <w:pPr>
                              <w:jc w:val="both"/>
                            </w:pPr>
                          </w:p>
                          <w:p w:rsidR="00AE2BDC" w:rsidRDefault="00AE2BDC">
                            <w:pPr>
                              <w:jc w:val="center"/>
                              <w:rPr>
                                <w:b/>
                              </w:rPr>
                            </w:pPr>
                            <w:r>
                              <w:rPr>
                                <w:b/>
                              </w:rPr>
                              <w:t>ОБЕСПЕЧЕНИЕ ЗАЯВКИ НА УЧАСТИЕ В ОТКРЫТОМ КОНКУРСЕ № ОКэ-НКПЗАБ-23-0007</w:t>
                            </w:r>
                          </w:p>
                          <w:p w:rsidR="00AE2BDC" w:rsidRPr="003C6269" w:rsidRDefault="00AE2BDC" w:rsidP="008F6343">
                            <w:pPr>
                              <w:jc w:val="center"/>
                              <w:rPr>
                                <w:b/>
                              </w:rPr>
                            </w:pPr>
                            <w:r w:rsidRPr="003C6269">
                              <w:rPr>
                                <w:b/>
                              </w:rPr>
                              <w:t xml:space="preserve">(лот № _________) </w:t>
                            </w:r>
                          </w:p>
                          <w:p w:rsidR="00AE2BDC" w:rsidRPr="006471D1" w:rsidRDefault="00AE2BD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E2BDC" w:rsidRPr="007E6DE4" w:rsidRDefault="00AE2BDC" w:rsidP="008F6343">
                      <w:pPr>
                        <w:jc w:val="center"/>
                        <w:rPr>
                          <w:b/>
                          <w:sz w:val="28"/>
                          <w:szCs w:val="28"/>
                        </w:rPr>
                      </w:pPr>
                      <w:r w:rsidRPr="007E6DE4">
                        <w:rPr>
                          <w:b/>
                          <w:sz w:val="28"/>
                          <w:szCs w:val="28"/>
                        </w:rPr>
                        <w:t xml:space="preserve">_____________________________________________, </w:t>
                      </w:r>
                    </w:p>
                    <w:p w:rsidR="00AE2BDC" w:rsidRDefault="00AE2BD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E2BDC" w:rsidRPr="007E6DE4" w:rsidRDefault="00AE2BDC" w:rsidP="008F6343">
                      <w:pPr>
                        <w:jc w:val="center"/>
                        <w:rPr>
                          <w:b/>
                          <w:sz w:val="28"/>
                          <w:szCs w:val="28"/>
                        </w:rPr>
                      </w:pPr>
                      <w:r w:rsidRPr="007E6DE4">
                        <w:rPr>
                          <w:b/>
                          <w:sz w:val="28"/>
                          <w:szCs w:val="28"/>
                        </w:rPr>
                        <w:t>________________________________________</w:t>
                      </w:r>
                    </w:p>
                    <w:p w:rsidR="00AE2BDC" w:rsidRPr="007E6DE4" w:rsidRDefault="00AE2BDC" w:rsidP="008F6343">
                      <w:pPr>
                        <w:jc w:val="center"/>
                        <w:rPr>
                          <w:i/>
                          <w:sz w:val="20"/>
                          <w:szCs w:val="20"/>
                        </w:rPr>
                      </w:pPr>
                      <w:r w:rsidRPr="007E6DE4">
                        <w:rPr>
                          <w:i/>
                          <w:sz w:val="20"/>
                          <w:szCs w:val="20"/>
                        </w:rPr>
                        <w:t>государство регистрации претендента</w:t>
                      </w:r>
                    </w:p>
                    <w:p w:rsidR="00AE2BDC" w:rsidRPr="007E6DE4" w:rsidRDefault="00AE2BDC" w:rsidP="008F6343">
                      <w:pPr>
                        <w:jc w:val="center"/>
                        <w:rPr>
                          <w:b/>
                          <w:sz w:val="28"/>
                          <w:szCs w:val="28"/>
                        </w:rPr>
                      </w:pPr>
                      <w:r w:rsidRPr="007E6DE4">
                        <w:rPr>
                          <w:b/>
                          <w:sz w:val="28"/>
                          <w:szCs w:val="28"/>
                        </w:rPr>
                        <w:t>_____________________________</w:t>
                      </w:r>
                      <w:r>
                        <w:rPr>
                          <w:b/>
                          <w:sz w:val="28"/>
                          <w:szCs w:val="28"/>
                        </w:rPr>
                        <w:t>__________________</w:t>
                      </w:r>
                    </w:p>
                    <w:p w:rsidR="00AE2BDC" w:rsidRPr="007E6DE4" w:rsidRDefault="00AE2BDC" w:rsidP="008F6343">
                      <w:pPr>
                        <w:jc w:val="center"/>
                        <w:rPr>
                          <w:i/>
                          <w:sz w:val="20"/>
                          <w:szCs w:val="20"/>
                        </w:rPr>
                      </w:pPr>
                      <w:r w:rsidRPr="007E6DE4">
                        <w:rPr>
                          <w:i/>
                          <w:sz w:val="20"/>
                          <w:szCs w:val="20"/>
                        </w:rPr>
                        <w:t>ИНН претендента (для претендентов-резидентов Российской Федерации)</w:t>
                      </w:r>
                    </w:p>
                    <w:p w:rsidR="00AE2BDC" w:rsidRDefault="00AE2BDC" w:rsidP="008F6343">
                      <w:pPr>
                        <w:jc w:val="both"/>
                      </w:pPr>
                    </w:p>
                    <w:p w:rsidR="00AE2BDC" w:rsidRDefault="00AE2BDC">
                      <w:pPr>
                        <w:jc w:val="center"/>
                        <w:rPr>
                          <w:b/>
                        </w:rPr>
                      </w:pPr>
                      <w:r>
                        <w:rPr>
                          <w:b/>
                        </w:rPr>
                        <w:t>ОБЕСПЕЧЕНИЕ ЗАЯВКИ НА УЧАСТИЕ В ОТКРЫТОМ КОНКУРСЕ № ОКэ-НКПЗАБ-23-0007</w:t>
                      </w:r>
                    </w:p>
                    <w:p w:rsidR="00AE2BDC" w:rsidRPr="003C6269" w:rsidRDefault="00AE2BDC" w:rsidP="008F6343">
                      <w:pPr>
                        <w:jc w:val="center"/>
                        <w:rPr>
                          <w:b/>
                        </w:rPr>
                      </w:pPr>
                      <w:r w:rsidRPr="003C6269">
                        <w:rPr>
                          <w:b/>
                        </w:rPr>
                        <w:t xml:space="preserve">(лот № _________) </w:t>
                      </w:r>
                    </w:p>
                    <w:p w:rsidR="00AE2BDC" w:rsidRPr="006471D1" w:rsidRDefault="00AE2BD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02E4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02E4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02E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02E4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02E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02E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02E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02E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02E4B">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02E4B">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029A6" w:rsidRDefault="00AE2BDC" w:rsidP="00A02E4B">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02E4B">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029A6" w:rsidRDefault="002029A6">
      <w:pPr>
        <w:pStyle w:val="Default"/>
        <w:ind w:firstLine="709"/>
        <w:jc w:val="both"/>
        <w:rPr>
          <w:sz w:val="28"/>
          <w:szCs w:val="28"/>
        </w:rPr>
      </w:pPr>
    </w:p>
    <w:p w:rsidR="00856650" w:rsidRDefault="00425950" w:rsidP="00A02E4B">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02E4B">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029A6" w:rsidRDefault="00AE2BDC">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029A6" w:rsidRDefault="002029A6">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02E4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02E4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A02E4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02E4B">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02E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02E4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02E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02E4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02E4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02E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02E4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02E4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02E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02E4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02E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02E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02E4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02E4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02E4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02E4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02E4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02E4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02E4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02E4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02E4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02E4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02E4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02E4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02E4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02E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02E4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02E4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02E4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02E4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02E4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02E4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02E4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02E4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02E4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02E4B">
      <w:pPr>
        <w:pStyle w:val="1a"/>
        <w:numPr>
          <w:ilvl w:val="1"/>
          <w:numId w:val="18"/>
        </w:numPr>
        <w:ind w:left="0" w:firstLine="709"/>
        <w:outlineLvl w:val="1"/>
        <w:rPr>
          <w:b/>
          <w:szCs w:val="28"/>
        </w:rPr>
      </w:pPr>
      <w:r>
        <w:rPr>
          <w:b/>
          <w:szCs w:val="28"/>
        </w:rPr>
        <w:t>Заключение договора</w:t>
      </w:r>
    </w:p>
    <w:p w:rsidR="000A6133" w:rsidRDefault="000A6133" w:rsidP="00A02E4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029A6" w:rsidRDefault="00AE2BDC" w:rsidP="00A02E4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02E4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02E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02E4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02E4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02E4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02E4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A02E4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02E4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02E4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02E4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02E4B">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02E4B">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02E4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02E4B">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02E4B">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02E4B">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02E4B">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02E4B">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02E4B">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02E4B">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02E4B">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02E4B">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02E4B">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02E4B">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AE2BDC" w:rsidRDefault="00AE2BDC" w:rsidP="00AE2BDC">
      <w:pPr>
        <w:ind w:firstLine="426"/>
        <w:rPr>
          <w:b/>
          <w:sz w:val="28"/>
          <w:szCs w:val="28"/>
        </w:rPr>
      </w:pPr>
      <w:r>
        <w:rPr>
          <w:b/>
          <w:sz w:val="28"/>
          <w:szCs w:val="28"/>
        </w:rPr>
        <w:t xml:space="preserve">       4.1. Наименование выполняемых работ.</w:t>
      </w:r>
    </w:p>
    <w:p w:rsidR="00AE2BDC" w:rsidRDefault="00AE2BDC" w:rsidP="00AE2BDC">
      <w:pPr>
        <w:ind w:firstLine="426"/>
        <w:jc w:val="both"/>
        <w:rPr>
          <w:sz w:val="28"/>
          <w:szCs w:val="28"/>
        </w:rPr>
      </w:pPr>
      <w:r>
        <w:rPr>
          <w:sz w:val="28"/>
          <w:szCs w:val="28"/>
        </w:rPr>
        <w:tab/>
        <w:t>Предметом открытого конкурса является 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p w:rsidR="00AE2BDC" w:rsidRDefault="00AE2BDC" w:rsidP="00AE2BDC">
      <w:pPr>
        <w:ind w:firstLine="426"/>
        <w:jc w:val="both"/>
        <w:rPr>
          <w:sz w:val="28"/>
          <w:szCs w:val="28"/>
        </w:rPr>
      </w:pPr>
    </w:p>
    <w:p w:rsidR="00AE2BDC" w:rsidRDefault="00AE2BDC" w:rsidP="00AE2BDC">
      <w:pPr>
        <w:ind w:firstLine="426"/>
        <w:rPr>
          <w:b/>
          <w:sz w:val="28"/>
          <w:szCs w:val="28"/>
        </w:rPr>
      </w:pPr>
      <w:r>
        <w:rPr>
          <w:b/>
          <w:sz w:val="28"/>
          <w:szCs w:val="28"/>
        </w:rPr>
        <w:tab/>
        <w:t>4.2.  Общие положения.</w:t>
      </w:r>
    </w:p>
    <w:p w:rsidR="00AE2BDC" w:rsidRDefault="00AE2BDC" w:rsidP="00AE2BDC">
      <w:pPr>
        <w:ind w:firstLine="426"/>
        <w:jc w:val="both"/>
        <w:rPr>
          <w:sz w:val="28"/>
          <w:szCs w:val="28"/>
        </w:rPr>
      </w:pPr>
      <w:r>
        <w:rPr>
          <w:sz w:val="28"/>
          <w:szCs w:val="28"/>
        </w:rPr>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E2BDC" w:rsidRDefault="00AE2BDC" w:rsidP="00AE2BDC">
      <w:pPr>
        <w:ind w:firstLine="426"/>
        <w:jc w:val="both"/>
        <w:rPr>
          <w:sz w:val="28"/>
          <w:szCs w:val="28"/>
        </w:rPr>
      </w:pPr>
      <w:r>
        <w:rPr>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AE2BDC" w:rsidRDefault="00AE2BDC" w:rsidP="00AE2BDC">
      <w:pPr>
        <w:ind w:firstLine="426"/>
        <w:jc w:val="both"/>
        <w:rPr>
          <w:sz w:val="28"/>
          <w:szCs w:val="28"/>
        </w:rPr>
      </w:pPr>
      <w:r>
        <w:rPr>
          <w:sz w:val="28"/>
          <w:szCs w:val="28"/>
        </w:rPr>
        <w:tab/>
        <w:t>Привлечение субподрядчиков допускается.</w:t>
      </w:r>
    </w:p>
    <w:p w:rsidR="00AE2BDC" w:rsidRDefault="00AE2BDC" w:rsidP="00AE2BDC">
      <w:pPr>
        <w:ind w:firstLine="425"/>
        <w:jc w:val="both"/>
        <w:rPr>
          <w:sz w:val="28"/>
          <w:szCs w:val="28"/>
        </w:rPr>
      </w:pPr>
      <w:r>
        <w:rPr>
          <w:sz w:val="28"/>
          <w:szCs w:val="28"/>
        </w:rPr>
        <w:tab/>
        <w:t xml:space="preserve">Начальная максимальная цена договора составляет: 5 042 270,00 (Пять миллионов сорок две тысячи двести семьдесят) рублей 00 копеек. Цена договора включает в себя прямые и косвенные расходы Подрядчика по выполнению Объема работ по настоящему Договору, в том числе: </w:t>
      </w:r>
    </w:p>
    <w:p w:rsidR="00AE2BDC" w:rsidRDefault="00AE2BDC" w:rsidP="00AE2BDC">
      <w:pPr>
        <w:tabs>
          <w:tab w:val="left" w:pos="7293"/>
        </w:tabs>
        <w:ind w:firstLine="425"/>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E2BDC" w:rsidRDefault="00AE2BDC" w:rsidP="00AE2BDC">
      <w:pPr>
        <w:tabs>
          <w:tab w:val="left" w:pos="7293"/>
        </w:tabs>
        <w:ind w:firstLine="425"/>
        <w:jc w:val="both"/>
        <w:rPr>
          <w:sz w:val="28"/>
          <w:szCs w:val="28"/>
        </w:rPr>
      </w:pPr>
      <w:r>
        <w:rPr>
          <w:sz w:val="28"/>
          <w:szCs w:val="28"/>
        </w:rPr>
        <w:t xml:space="preserve"> − все налоги и сборы, установленные законодательством РФ; </w:t>
      </w:r>
    </w:p>
    <w:p w:rsidR="00AE2BDC" w:rsidRDefault="00AE2BDC" w:rsidP="00AE2BDC">
      <w:pPr>
        <w:tabs>
          <w:tab w:val="left" w:pos="7293"/>
        </w:tabs>
        <w:ind w:firstLine="425"/>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AE2BDC" w:rsidRDefault="00AE2BDC" w:rsidP="00AE2BDC">
      <w:pPr>
        <w:tabs>
          <w:tab w:val="left" w:pos="7293"/>
        </w:tabs>
        <w:ind w:firstLine="425"/>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AE2BDC" w:rsidRDefault="00AE2BDC" w:rsidP="00AE2BDC">
      <w:pPr>
        <w:tabs>
          <w:tab w:val="left" w:pos="7293"/>
        </w:tabs>
        <w:ind w:firstLine="425"/>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E2BDC" w:rsidRDefault="00AE2BDC" w:rsidP="00AE2BDC">
      <w:pPr>
        <w:tabs>
          <w:tab w:val="left" w:pos="7293"/>
        </w:tabs>
        <w:ind w:firstLine="425"/>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E2BDC" w:rsidRDefault="00AE2BDC" w:rsidP="00AE2BDC">
      <w:pPr>
        <w:tabs>
          <w:tab w:val="left" w:pos="7293"/>
        </w:tabs>
        <w:ind w:firstLine="425"/>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модуль порошкового пожаротушения – 76 шт.)</w:t>
      </w:r>
    </w:p>
    <w:p w:rsidR="00AE2BDC" w:rsidRDefault="00AE2BDC" w:rsidP="00AE2BDC">
      <w:pPr>
        <w:tabs>
          <w:tab w:val="left" w:pos="7293"/>
        </w:tabs>
        <w:ind w:firstLine="425"/>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E2BDC" w:rsidRDefault="00AE2BDC" w:rsidP="00AE2BDC">
      <w:pPr>
        <w:tabs>
          <w:tab w:val="left" w:pos="7293"/>
        </w:tabs>
        <w:ind w:firstLine="425"/>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E2BDC" w:rsidRDefault="00AE2BDC" w:rsidP="00AE2BDC">
      <w:pPr>
        <w:tabs>
          <w:tab w:val="left" w:pos="7293"/>
        </w:tabs>
        <w:ind w:firstLine="425"/>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AE2BDC" w:rsidRDefault="00AE2BDC" w:rsidP="00AE2BDC">
      <w:pPr>
        <w:tabs>
          <w:tab w:val="left" w:pos="7293"/>
        </w:tabs>
        <w:ind w:firstLine="425"/>
        <w:jc w:val="both"/>
        <w:rPr>
          <w:sz w:val="28"/>
          <w:szCs w:val="28"/>
        </w:rPr>
      </w:pPr>
      <w:r>
        <w:rPr>
          <w:sz w:val="28"/>
          <w:szCs w:val="28"/>
        </w:rPr>
        <w:t>– накладные расходы, прибыль, лимитированные затраты;</w:t>
      </w:r>
    </w:p>
    <w:p w:rsidR="00AE2BDC" w:rsidRDefault="00AE2BDC" w:rsidP="00AE2BDC">
      <w:pPr>
        <w:tabs>
          <w:tab w:val="left" w:pos="7293"/>
        </w:tabs>
        <w:ind w:firstLine="425"/>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E2BDC" w:rsidRDefault="00AE2BDC" w:rsidP="00AE2BDC">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E2BDC" w:rsidRDefault="00AE2BDC" w:rsidP="00AE2BDC">
      <w:pPr>
        <w:pStyle w:val="afa"/>
        <w:rPr>
          <w:sz w:val="28"/>
          <w:szCs w:val="28"/>
        </w:rPr>
      </w:pPr>
      <w:r>
        <w:rPr>
          <w:sz w:val="28"/>
          <w:szCs w:val="28"/>
        </w:rPr>
        <w:t>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AE2BDC" w:rsidRDefault="00AE2BDC" w:rsidP="00AE2BDC">
      <w:pPr>
        <w:pStyle w:val="afa"/>
        <w:rPr>
          <w:sz w:val="28"/>
          <w:szCs w:val="28"/>
        </w:rPr>
      </w:pPr>
      <w:r>
        <w:rPr>
          <w:sz w:val="28"/>
          <w:szCs w:val="28"/>
        </w:rPr>
        <w:t>- метод расчета стоимости выполняемых работ и/или оказываемых услуг остается неизменным;</w:t>
      </w:r>
    </w:p>
    <w:p w:rsidR="00AE2BDC" w:rsidRDefault="00AE2BDC" w:rsidP="00AE2BDC">
      <w:pPr>
        <w:pStyle w:val="afa"/>
        <w:ind w:firstLine="629"/>
        <w:rPr>
          <w:rFonts w:eastAsia="Times New Roman"/>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AE2BDC" w:rsidRDefault="00AE2BDC" w:rsidP="00AE2BDC">
      <w:pPr>
        <w:keepNext/>
        <w:keepLines/>
        <w:tabs>
          <w:tab w:val="left" w:pos="0"/>
        </w:tabs>
        <w:ind w:firstLine="425"/>
        <w:jc w:val="both"/>
        <w:rPr>
          <w:b/>
          <w:sz w:val="28"/>
          <w:szCs w:val="28"/>
        </w:rPr>
      </w:pPr>
      <w:r>
        <w:rPr>
          <w:sz w:val="28"/>
          <w:szCs w:val="28"/>
        </w:rPr>
        <w:t xml:space="preserve">   Сведения о месте выполнения работ: Российская Федерация, Забайкальский край, Забайкальский район, пгт. Забайкальск, ул. 1-го Мая, 7, контейнерный терминал Забайкальск.</w:t>
      </w:r>
    </w:p>
    <w:p w:rsidR="00AE2BDC" w:rsidRDefault="00AE2BDC" w:rsidP="00AE2BDC">
      <w:pPr>
        <w:ind w:firstLine="426"/>
        <w:jc w:val="both"/>
        <w:rPr>
          <w:sz w:val="28"/>
          <w:szCs w:val="28"/>
        </w:rPr>
      </w:pPr>
    </w:p>
    <w:p w:rsidR="00AE2BDC" w:rsidRDefault="00AE2BDC" w:rsidP="00AE2BDC">
      <w:pPr>
        <w:ind w:firstLine="426"/>
        <w:rPr>
          <w:b/>
          <w:color w:val="000000"/>
          <w:sz w:val="28"/>
          <w:szCs w:val="28"/>
        </w:rPr>
      </w:pPr>
      <w:r>
        <w:rPr>
          <w:b/>
          <w:sz w:val="28"/>
          <w:szCs w:val="28"/>
        </w:rPr>
        <w:t xml:space="preserve">    4.3. </w:t>
      </w:r>
      <w:r>
        <w:rPr>
          <w:b/>
          <w:color w:val="000000"/>
          <w:sz w:val="28"/>
          <w:szCs w:val="28"/>
        </w:rPr>
        <w:t>Порядок формирования цены договора</w:t>
      </w:r>
    </w:p>
    <w:p w:rsidR="00AE2BDC" w:rsidRDefault="00AE2BDC" w:rsidP="00AE2BDC">
      <w:pPr>
        <w:pStyle w:val="afff2"/>
        <w:jc w:val="both"/>
        <w:rPr>
          <w:sz w:val="28"/>
          <w:szCs w:val="28"/>
        </w:rPr>
      </w:pPr>
      <w:r>
        <w:rPr>
          <w:sz w:val="28"/>
          <w:szCs w:val="28"/>
        </w:rPr>
        <w:t xml:space="preserve">      </w:t>
      </w:r>
      <w:r>
        <w:rPr>
          <w:color w:val="000000"/>
          <w:sz w:val="28"/>
          <w:szCs w:val="28"/>
        </w:rPr>
        <w:t xml:space="preserve">Цена договора формируется </w:t>
      </w:r>
      <w:r>
        <w:rPr>
          <w:sz w:val="28"/>
          <w:szCs w:val="28"/>
        </w:rPr>
        <w:t xml:space="preserve">на основании локальных сметных расчетов, составленных в федеральной сметно-нормативной базе ФЕР-2001 в ред. 2020 г. с использованием индексов пересчета сметной стоимости СМР по субъектам РФ Забайкальский край, IV кв. 2022 г., письмо Минстроя 27.11.2022 г №63135-ИФ/09, оборудование - письмо Минстроя 23.02.2023 г №9791-ИФ/09 (Забайкальский край, I кв. 2023 г.),  представлены в приложении № 2 к Проекту договора (Приложение № 5 к Документации о закупке). </w:t>
      </w:r>
    </w:p>
    <w:p w:rsidR="00AE2BDC" w:rsidRDefault="00AE2BDC" w:rsidP="00AE2BDC">
      <w:pPr>
        <w:jc w:val="both"/>
        <w:rPr>
          <w:rFonts w:eastAsia="Arial"/>
          <w:sz w:val="28"/>
          <w:szCs w:val="28"/>
        </w:rPr>
      </w:pPr>
    </w:p>
    <w:p w:rsidR="00AE2BDC" w:rsidRDefault="00AE2BDC" w:rsidP="00AE2BDC">
      <w:pPr>
        <w:ind w:firstLine="426"/>
        <w:jc w:val="center"/>
        <w:rPr>
          <w:b/>
          <w:sz w:val="28"/>
          <w:szCs w:val="28"/>
        </w:rPr>
      </w:pPr>
      <w:r>
        <w:rPr>
          <w:b/>
          <w:sz w:val="28"/>
          <w:szCs w:val="28"/>
        </w:rPr>
        <w:t>4.4. Требования к материалам и оборудованию, применяемым для выполнения работ.</w:t>
      </w:r>
    </w:p>
    <w:p w:rsidR="00AE2BDC" w:rsidRDefault="00AE2BDC" w:rsidP="00AE2BDC">
      <w:pPr>
        <w:ind w:firstLine="426"/>
        <w:jc w:val="both"/>
        <w:rPr>
          <w:sz w:val="28"/>
          <w:szCs w:val="28"/>
        </w:rPr>
      </w:pPr>
      <w:r>
        <w:rPr>
          <w:sz w:val="28"/>
          <w:szCs w:val="28"/>
        </w:rPr>
        <w:t>Материалы, применяемые для производства работ – в соответствии с ведомостями объемов работ.</w:t>
      </w:r>
    </w:p>
    <w:p w:rsidR="00AE2BDC" w:rsidRDefault="00AE2BDC" w:rsidP="00AE2BDC">
      <w:pPr>
        <w:ind w:firstLine="426"/>
        <w:jc w:val="both"/>
        <w:rPr>
          <w:b/>
          <w:sz w:val="28"/>
          <w:szCs w:val="28"/>
        </w:rPr>
      </w:pPr>
      <w:r>
        <w:rPr>
          <w:rFonts w:eastAsia="MS Mincho"/>
          <w:sz w:val="28"/>
          <w:szCs w:val="28"/>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AE2BDC" w:rsidRDefault="00AE2BDC" w:rsidP="00AE2BDC">
      <w:pPr>
        <w:ind w:firstLine="426"/>
        <w:jc w:val="both"/>
        <w:rPr>
          <w:sz w:val="28"/>
          <w:szCs w:val="28"/>
        </w:rPr>
      </w:pPr>
      <w:r>
        <w:rPr>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AE2BDC" w:rsidRDefault="00AE2BDC" w:rsidP="00AE2BDC">
      <w:pPr>
        <w:ind w:firstLine="426"/>
        <w:jc w:val="both"/>
        <w:rPr>
          <w:sz w:val="28"/>
          <w:szCs w:val="28"/>
        </w:rPr>
      </w:pPr>
      <w:r>
        <w:rPr>
          <w:sz w:val="28"/>
          <w:szCs w:val="28"/>
        </w:rPr>
        <w:t>Материал Заказчика (давальческий материал): модуль порошкового пожаротушения – 76 шт.</w:t>
      </w:r>
    </w:p>
    <w:p w:rsidR="00AE2BDC" w:rsidRDefault="00AE2BDC" w:rsidP="00AE2BDC">
      <w:pPr>
        <w:pStyle w:val="affb"/>
        <w:jc w:val="both"/>
        <w:rPr>
          <w:rFonts w:ascii="Times New Roman" w:hAnsi="Times New Roman"/>
          <w:sz w:val="28"/>
          <w:szCs w:val="28"/>
        </w:rPr>
      </w:pPr>
      <w:r>
        <w:rPr>
          <w:rFonts w:ascii="Times New Roman" w:hAnsi="Times New Roman"/>
          <w:sz w:val="28"/>
          <w:szCs w:val="28"/>
        </w:rPr>
        <w:t xml:space="preserve">      Передача материалов Подрядчику в соответствии с графиком передачи (приложение №10 проекта Договора Приложение №5 документации о закупке) по накладной М-15 (приложение №8 проекта Договора Приложение №5 документации о закупке).</w:t>
      </w:r>
    </w:p>
    <w:p w:rsidR="00AE2BDC" w:rsidRDefault="00AE2BDC" w:rsidP="00AE2BDC">
      <w:pPr>
        <w:pStyle w:val="affb"/>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(Приложение №8 проекта Договора Приложение №5 к документации о закупке) с указанием реквизитов договора.</w:t>
      </w:r>
    </w:p>
    <w:p w:rsidR="00AE2BDC" w:rsidRDefault="00AE2BDC" w:rsidP="00AE2BDC">
      <w:pPr>
        <w:pStyle w:val="affb"/>
        <w:jc w:val="both"/>
        <w:rPr>
          <w:rFonts w:ascii="Times New Roman" w:hAnsi="Times New Roman"/>
          <w:sz w:val="28"/>
          <w:szCs w:val="28"/>
        </w:rPr>
      </w:pPr>
      <w:r>
        <w:rPr>
          <w:rFonts w:ascii="Times New Roman" w:hAnsi="Times New Roman"/>
          <w:sz w:val="28"/>
          <w:szCs w:val="28"/>
        </w:rPr>
        <w:tab/>
        <w:t>При этом Подрядчик обязан предоставить Заказчику отчет об израсходованных материалах (Приложение №9 проекта Договора Приложение №5 к документации о закупке).</w:t>
      </w:r>
    </w:p>
    <w:p w:rsidR="00AE2BDC" w:rsidRDefault="00AE2BDC" w:rsidP="00AE2BDC">
      <w:pPr>
        <w:ind w:firstLine="426"/>
        <w:jc w:val="both"/>
        <w:rPr>
          <w:sz w:val="28"/>
          <w:szCs w:val="28"/>
        </w:rPr>
      </w:pPr>
    </w:p>
    <w:p w:rsidR="00AE2BDC" w:rsidRDefault="00AE2BDC" w:rsidP="00AE2BDC">
      <w:pPr>
        <w:rPr>
          <w:rFonts w:eastAsia="Arial"/>
          <w:b/>
          <w:sz w:val="28"/>
          <w:szCs w:val="28"/>
        </w:rPr>
      </w:pPr>
      <w:r>
        <w:rPr>
          <w:rFonts w:eastAsia="Arial"/>
          <w:sz w:val="28"/>
          <w:szCs w:val="28"/>
        </w:rPr>
        <w:t xml:space="preserve">      4.5. </w:t>
      </w:r>
      <w:r>
        <w:rPr>
          <w:rFonts w:eastAsia="Arial"/>
          <w:b/>
          <w:sz w:val="28"/>
          <w:szCs w:val="28"/>
        </w:rPr>
        <w:t>Срок выполнения Работ:</w:t>
      </w:r>
    </w:p>
    <w:p w:rsidR="00AE2BDC" w:rsidRDefault="00AE2BDC" w:rsidP="00AE2BDC">
      <w:pPr>
        <w:shd w:val="clear" w:color="auto" w:fill="FFFFFF"/>
        <w:rPr>
          <w:sz w:val="28"/>
          <w:szCs w:val="28"/>
        </w:rPr>
      </w:pPr>
      <w:r>
        <w:rPr>
          <w:rFonts w:eastAsia="Arial"/>
          <w:sz w:val="28"/>
          <w:szCs w:val="28"/>
        </w:rPr>
        <w:t xml:space="preserve">      Начало выполнения Работ  </w:t>
      </w:r>
      <w:r>
        <w:rPr>
          <w:sz w:val="28"/>
          <w:szCs w:val="28"/>
        </w:rPr>
        <w:t>– с даты подписания договора.</w:t>
      </w:r>
    </w:p>
    <w:p w:rsidR="00AE2BDC" w:rsidRDefault="00AE2BDC" w:rsidP="00AE2BDC">
      <w:pPr>
        <w:keepNext/>
        <w:keepLines/>
        <w:autoSpaceDE w:val="0"/>
        <w:autoSpaceDN w:val="0"/>
        <w:rPr>
          <w:rFonts w:eastAsia="Arial"/>
          <w:sz w:val="28"/>
          <w:szCs w:val="28"/>
        </w:rPr>
      </w:pPr>
      <w:r>
        <w:rPr>
          <w:rFonts w:eastAsia="Arial"/>
          <w:sz w:val="28"/>
          <w:szCs w:val="28"/>
        </w:rPr>
        <w:t xml:space="preserve">      Окончание выполнения Работ –  </w:t>
      </w:r>
      <w:r>
        <w:rPr>
          <w:sz w:val="28"/>
          <w:szCs w:val="28"/>
        </w:rPr>
        <w:t xml:space="preserve">не более 90 (девяносто) календарных дней </w:t>
      </w:r>
      <w:r>
        <w:rPr>
          <w:rFonts w:eastAsia="Arial"/>
          <w:sz w:val="28"/>
          <w:szCs w:val="28"/>
        </w:rPr>
        <w:t>с даты начала выполнения Работ.</w:t>
      </w:r>
    </w:p>
    <w:p w:rsidR="00AE2BDC" w:rsidRDefault="00AE2BDC" w:rsidP="00AE2BDC">
      <w:pPr>
        <w:keepNext/>
        <w:keepLines/>
        <w:autoSpaceDE w:val="0"/>
        <w:autoSpaceDN w:val="0"/>
        <w:rPr>
          <w:rFonts w:eastAsia="Arial"/>
          <w:sz w:val="28"/>
          <w:szCs w:val="28"/>
        </w:rPr>
      </w:pPr>
    </w:p>
    <w:p w:rsidR="00AE2BDC" w:rsidRDefault="00AE2BDC" w:rsidP="00AE2BDC">
      <w:pPr>
        <w:shd w:val="clear" w:color="auto" w:fill="FFFFFF"/>
        <w:ind w:firstLine="426"/>
        <w:rPr>
          <w:sz w:val="28"/>
          <w:szCs w:val="28"/>
        </w:rPr>
      </w:pPr>
      <w:r>
        <w:rPr>
          <w:b/>
          <w:sz w:val="28"/>
          <w:szCs w:val="28"/>
        </w:rPr>
        <w:t>4.6. Требования к безопасности и качеству выполняемых работ.</w:t>
      </w:r>
    </w:p>
    <w:p w:rsidR="00AE2BDC" w:rsidRDefault="00AE2BDC" w:rsidP="00AE2BDC">
      <w:pPr>
        <w:ind w:firstLine="426"/>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AE2BDC" w:rsidRDefault="00AE2BDC" w:rsidP="00AE2BDC">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AE2BDC" w:rsidRDefault="00AE2BDC" w:rsidP="00AE2BDC">
      <w:pPr>
        <w:ind w:firstLine="426"/>
        <w:jc w:val="both"/>
        <w:rPr>
          <w:sz w:val="28"/>
          <w:szCs w:val="28"/>
        </w:rPr>
      </w:pPr>
      <w:r>
        <w:rPr>
          <w:sz w:val="28"/>
          <w:szCs w:val="28"/>
        </w:rPr>
        <w:t>Выполняемые работы, равно как и их результат, должны соответствовать требованиям:</w:t>
      </w:r>
    </w:p>
    <w:p w:rsidR="00AE2BDC" w:rsidRDefault="00AE2BDC" w:rsidP="00AE2BDC">
      <w:pPr>
        <w:ind w:firstLine="426"/>
        <w:jc w:val="both"/>
        <w:rPr>
          <w:sz w:val="28"/>
          <w:szCs w:val="28"/>
        </w:rPr>
      </w:pPr>
      <w:r>
        <w:rPr>
          <w:sz w:val="28"/>
          <w:szCs w:val="28"/>
        </w:rPr>
        <w:t>1. «СП 49.13330.2010 «Безопасность труда в строительстве. Часть 1. Общие требования»;</w:t>
      </w:r>
    </w:p>
    <w:p w:rsidR="00AE2BDC" w:rsidRDefault="00AE2BDC" w:rsidP="00AE2BDC">
      <w:pPr>
        <w:ind w:firstLine="426"/>
        <w:jc w:val="both"/>
        <w:rPr>
          <w:sz w:val="28"/>
          <w:szCs w:val="28"/>
        </w:rPr>
      </w:pPr>
      <w:r>
        <w:rPr>
          <w:sz w:val="28"/>
          <w:szCs w:val="28"/>
        </w:rPr>
        <w:t xml:space="preserve">2.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Pr>
          <w:sz w:val="28"/>
          <w:szCs w:val="28"/>
        </w:rPr>
        <w:tab/>
      </w:r>
    </w:p>
    <w:p w:rsidR="00AE2BDC" w:rsidRDefault="00AE2BDC" w:rsidP="00AE2BDC">
      <w:pPr>
        <w:ind w:firstLine="426"/>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AE2BDC" w:rsidRDefault="00AE2BDC" w:rsidP="00AE2BDC">
      <w:pPr>
        <w:ind w:firstLine="426"/>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AE2BDC" w:rsidRDefault="00AE2BDC" w:rsidP="00AE2BDC">
      <w:pPr>
        <w:shd w:val="clear" w:color="auto" w:fill="FFFFFF"/>
        <w:ind w:firstLine="426"/>
        <w:jc w:val="both"/>
        <w:rPr>
          <w:sz w:val="28"/>
          <w:szCs w:val="28"/>
        </w:rPr>
      </w:pPr>
      <w:r>
        <w:rPr>
          <w:sz w:val="28"/>
          <w:szCs w:val="28"/>
        </w:rPr>
        <w:t xml:space="preserve"> </w:t>
      </w:r>
      <w:r>
        <w:rPr>
          <w:sz w:val="28"/>
          <w:szCs w:val="28"/>
        </w:rPr>
        <w:tab/>
        <w:t xml:space="preserve"> </w:t>
      </w:r>
    </w:p>
    <w:p w:rsidR="00AE2BDC" w:rsidRDefault="00AE2BDC" w:rsidP="00AE2BDC">
      <w:pPr>
        <w:shd w:val="clear" w:color="auto" w:fill="FFFFFF"/>
        <w:ind w:firstLine="426"/>
        <w:rPr>
          <w:b/>
          <w:sz w:val="28"/>
          <w:szCs w:val="28"/>
        </w:rPr>
      </w:pPr>
      <w:r>
        <w:rPr>
          <w:b/>
          <w:sz w:val="28"/>
          <w:szCs w:val="28"/>
        </w:rPr>
        <w:t>4.7. Требования к особым условиям работ.</w:t>
      </w:r>
    </w:p>
    <w:p w:rsidR="00AE2BDC" w:rsidRDefault="00AE2BDC" w:rsidP="00AE2BDC">
      <w:pPr>
        <w:shd w:val="clear" w:color="auto" w:fill="FFFFFF"/>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AE2BDC" w:rsidRDefault="00AE2BDC" w:rsidP="00AE2BDC">
      <w:pPr>
        <w:shd w:val="clear" w:color="auto" w:fill="FFFFFF"/>
        <w:ind w:firstLine="426"/>
        <w:jc w:val="both"/>
        <w:rPr>
          <w:sz w:val="28"/>
          <w:szCs w:val="28"/>
        </w:rPr>
      </w:pPr>
      <w:r>
        <w:rPr>
          <w:sz w:val="28"/>
          <w:szCs w:val="28"/>
        </w:rPr>
        <w:t>Победитель должен иметь возможность обеспечивать  проведение  работ  в выходные и праздничные дни – с 8-00 до 20-00 местного времени.</w:t>
      </w:r>
    </w:p>
    <w:p w:rsidR="00AE2BDC" w:rsidRDefault="00AE2BDC" w:rsidP="00AE2BDC">
      <w:pPr>
        <w:shd w:val="clear" w:color="auto" w:fill="FFFFFF"/>
        <w:ind w:firstLine="426"/>
        <w:jc w:val="both"/>
        <w:rPr>
          <w:sz w:val="28"/>
          <w:szCs w:val="28"/>
        </w:rPr>
      </w:pPr>
    </w:p>
    <w:p w:rsidR="00AE2BDC" w:rsidRDefault="00AE2BDC" w:rsidP="00AE2BDC">
      <w:pPr>
        <w:ind w:firstLine="426"/>
        <w:rPr>
          <w:b/>
          <w:sz w:val="28"/>
          <w:szCs w:val="28"/>
        </w:rPr>
      </w:pPr>
      <w:r>
        <w:rPr>
          <w:b/>
          <w:sz w:val="28"/>
          <w:szCs w:val="28"/>
        </w:rPr>
        <w:t>4.8. Требования к сроку и (или) объему предоставления гарантий.</w:t>
      </w:r>
    </w:p>
    <w:p w:rsidR="00AE2BDC" w:rsidRDefault="00AE2BDC" w:rsidP="00AE2BDC">
      <w:pPr>
        <w:ind w:firstLine="426"/>
        <w:jc w:val="both"/>
        <w:rPr>
          <w:sz w:val="28"/>
          <w:szCs w:val="28"/>
        </w:rPr>
      </w:pPr>
      <w:r>
        <w:rPr>
          <w:sz w:val="28"/>
          <w:szCs w:val="28"/>
        </w:rPr>
        <w:t>Гарантийный срок на результаты работ должен составлять не менее 36 (тридцать шесть) месяцев с даты подписания Акта приемки законченного строительством объекта (по форме Акта № КС-11)</w:t>
      </w:r>
    </w:p>
    <w:p w:rsidR="00AE2BDC" w:rsidRDefault="00AE2BDC" w:rsidP="00AE2BDC">
      <w:pPr>
        <w:ind w:firstLine="426"/>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AE2BDC" w:rsidRDefault="00AE2BDC" w:rsidP="00AE2BDC">
      <w:pPr>
        <w:ind w:firstLine="426"/>
        <w:jc w:val="both"/>
        <w:rPr>
          <w:sz w:val="28"/>
          <w:szCs w:val="28"/>
        </w:rPr>
      </w:pPr>
    </w:p>
    <w:p w:rsidR="00AE2BDC" w:rsidRDefault="00AE2BDC" w:rsidP="00AE2BDC">
      <w:pPr>
        <w:ind w:firstLine="426"/>
        <w:rPr>
          <w:b/>
          <w:sz w:val="28"/>
          <w:szCs w:val="28"/>
        </w:rPr>
      </w:pPr>
      <w:r>
        <w:rPr>
          <w:b/>
          <w:sz w:val="28"/>
          <w:szCs w:val="28"/>
        </w:rPr>
        <w:t>4.9. Требования к порядку приемки</w:t>
      </w:r>
    </w:p>
    <w:p w:rsidR="00AE2BDC" w:rsidRDefault="00AE2BDC" w:rsidP="00AE2BDC">
      <w:pPr>
        <w:ind w:firstLine="426"/>
        <w:jc w:val="both"/>
        <w:rPr>
          <w:sz w:val="28"/>
          <w:szCs w:val="28"/>
        </w:rPr>
      </w:pP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AE2BDC" w:rsidRDefault="00AE2BDC" w:rsidP="00AE2BDC">
      <w:pPr>
        <w:ind w:firstLine="426"/>
        <w:jc w:val="both"/>
        <w:rPr>
          <w:sz w:val="28"/>
          <w:szCs w:val="28"/>
        </w:rPr>
      </w:pPr>
      <w:r>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AE2BDC" w:rsidRDefault="00AE2BDC" w:rsidP="00AE2BDC">
      <w:pPr>
        <w:ind w:firstLine="426"/>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AE2BDC" w:rsidRDefault="00AE2BDC" w:rsidP="00AE2BDC">
      <w:pPr>
        <w:ind w:firstLine="426"/>
        <w:jc w:val="both"/>
        <w:rPr>
          <w:sz w:val="28"/>
          <w:szCs w:val="28"/>
        </w:rPr>
      </w:pPr>
      <w:r>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E2BDC" w:rsidRDefault="00AE2BDC" w:rsidP="00AE2BDC">
      <w:pPr>
        <w:ind w:firstLine="426"/>
        <w:jc w:val="both"/>
        <w:rPr>
          <w:sz w:val="28"/>
          <w:szCs w:val="28"/>
        </w:rPr>
      </w:pPr>
      <w:r>
        <w:rPr>
          <w:sz w:val="28"/>
          <w:szCs w:val="28"/>
        </w:rPr>
        <w:t>По окончании полного объема Работ и проверки Исполнительной документации Стороны проводят сдачу-приемку Результата Работ и подписывают Акта приемки законченного строительством объекта (по форме Акта № КС-11).</w:t>
      </w:r>
    </w:p>
    <w:p w:rsidR="00AE2BDC" w:rsidRDefault="00AE2BDC" w:rsidP="00AE2BDC">
      <w:pPr>
        <w:ind w:firstLine="426"/>
        <w:jc w:val="both"/>
        <w:rPr>
          <w:sz w:val="28"/>
          <w:szCs w:val="28"/>
        </w:rPr>
      </w:pPr>
      <w:r>
        <w:rPr>
          <w:sz w:val="28"/>
          <w:szCs w:val="28"/>
        </w:rPr>
        <w:t>Акт приемки законченного строительством объекта (по форме Акта № КС-11)</w:t>
      </w:r>
      <w:r>
        <w:rPr>
          <w:spacing w:val="80"/>
        </w:rPr>
        <w:t xml:space="preserve"> </w:t>
      </w:r>
      <w:r>
        <w:rPr>
          <w:sz w:val="28"/>
          <w:szCs w:val="28"/>
        </w:rPr>
        <w:t>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AE2BDC" w:rsidRDefault="00AE2BDC" w:rsidP="00AE2BDC">
      <w:pPr>
        <w:shd w:val="clear" w:color="auto" w:fill="FFFFFF"/>
        <w:ind w:firstLine="426"/>
        <w:jc w:val="both"/>
        <w:rPr>
          <w:sz w:val="28"/>
          <w:szCs w:val="28"/>
        </w:rPr>
      </w:pPr>
    </w:p>
    <w:p w:rsidR="00AE2BDC" w:rsidRDefault="00AE2BDC" w:rsidP="00AE2BDC">
      <w:pPr>
        <w:ind w:firstLine="426"/>
        <w:rPr>
          <w:b/>
          <w:sz w:val="28"/>
          <w:szCs w:val="28"/>
        </w:rPr>
      </w:pPr>
      <w:r>
        <w:rPr>
          <w:rFonts w:eastAsia="MS Mincho"/>
          <w:b/>
          <w:sz w:val="28"/>
          <w:szCs w:val="28"/>
        </w:rPr>
        <w:t>4.10.</w:t>
      </w:r>
      <w:r>
        <w:rPr>
          <w:b/>
          <w:sz w:val="28"/>
          <w:szCs w:val="28"/>
        </w:rPr>
        <w:t xml:space="preserve"> Требования к порядку оплаты</w:t>
      </w:r>
    </w:p>
    <w:p w:rsidR="00AE2BDC" w:rsidRDefault="00AE2BDC" w:rsidP="00AE2BDC">
      <w:pPr>
        <w:ind w:firstLine="426"/>
        <w:jc w:val="both"/>
        <w:rPr>
          <w:sz w:val="28"/>
          <w:szCs w:val="28"/>
        </w:rPr>
      </w:pPr>
      <w:r>
        <w:rPr>
          <w:sz w:val="28"/>
          <w:szCs w:val="28"/>
        </w:rPr>
        <w:t>Оплата выполненных Работ производится:</w:t>
      </w:r>
    </w:p>
    <w:p w:rsidR="00AE2BDC" w:rsidRDefault="00AE2BDC" w:rsidP="00AE2BDC">
      <w:pPr>
        <w:ind w:firstLine="426"/>
        <w:jc w:val="both"/>
        <w:rPr>
          <w:sz w:val="28"/>
          <w:szCs w:val="28"/>
        </w:rPr>
      </w:pPr>
      <w:r>
        <w:rPr>
          <w:sz w:val="28"/>
          <w:szCs w:val="28"/>
        </w:rPr>
        <w:t>- предусмотрен авансовый платеж, в размере не более 25% (двадцати пяти) процентов от начальной максимальной цены договора в течение в течение 15 (пятнадцати) календарных дней, с даты подписания договора, на основании предоставленного Подрядчиком счета на оплату.</w:t>
      </w:r>
    </w:p>
    <w:p w:rsidR="00AE2BDC" w:rsidRDefault="00AE2BDC" w:rsidP="00AE2BDC">
      <w:pPr>
        <w:jc w:val="both"/>
        <w:rPr>
          <w:sz w:val="28"/>
          <w:szCs w:val="28"/>
        </w:rPr>
      </w:pPr>
      <w:r>
        <w:rPr>
          <w:sz w:val="28"/>
          <w:szCs w:val="28"/>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AE2BDC" w:rsidRDefault="00AE2BDC" w:rsidP="00AE2BDC">
      <w:pPr>
        <w:jc w:val="both"/>
        <w:rPr>
          <w:sz w:val="28"/>
          <w:szCs w:val="28"/>
        </w:rPr>
      </w:pPr>
      <w:r>
        <w:rPr>
          <w:sz w:val="28"/>
          <w:szCs w:val="28"/>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AE2BDC" w:rsidRDefault="00AE2BDC" w:rsidP="00AE2BDC">
      <w:pPr>
        <w:ind w:firstLine="426"/>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w:t>
      </w:r>
      <w:r>
        <w:rPr>
          <w:spacing w:val="80"/>
          <w:sz w:val="28"/>
          <w:szCs w:val="28"/>
        </w:rPr>
        <w:t xml:space="preserve"> </w:t>
      </w:r>
      <w:r>
        <w:rPr>
          <w:sz w:val="28"/>
          <w:szCs w:val="28"/>
        </w:rPr>
        <w:t>на основании предоставленного Подрядчиком счета на оплату, счета-фактуры.</w:t>
      </w:r>
    </w:p>
    <w:p w:rsidR="00AE2BDC" w:rsidRDefault="00AE2BDC" w:rsidP="00AE2BDC">
      <w:pPr>
        <w:jc w:val="center"/>
        <w:rPr>
          <w:rFonts w:eastAsia="Arial"/>
          <w:sz w:val="28"/>
          <w:szCs w:val="28"/>
        </w:rPr>
      </w:pPr>
      <w:r>
        <w:rPr>
          <w:rFonts w:eastAsia="Arial"/>
          <w:b/>
          <w:sz w:val="28"/>
          <w:szCs w:val="28"/>
        </w:rPr>
        <w:t xml:space="preserve">4.11. </w:t>
      </w:r>
      <w:r>
        <w:rPr>
          <w:rFonts w:eastAsia="MS Mincho"/>
          <w:b/>
          <w:sz w:val="28"/>
          <w:szCs w:val="28"/>
        </w:rPr>
        <w:t>Прочие условия.</w:t>
      </w:r>
    </w:p>
    <w:p w:rsidR="00AE2BDC" w:rsidRDefault="00AE2BDC" w:rsidP="00AE2BDC">
      <w:pPr>
        <w:ind w:firstLine="426"/>
        <w:jc w:val="both"/>
        <w:rPr>
          <w:sz w:val="28"/>
          <w:szCs w:val="28"/>
        </w:rPr>
      </w:pPr>
      <w:r>
        <w:rPr>
          <w:sz w:val="28"/>
          <w:szCs w:val="28"/>
        </w:rPr>
        <w:tab/>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AE2BDC" w:rsidRDefault="00AE2BDC" w:rsidP="00AE2BDC">
      <w:pPr>
        <w:ind w:firstLine="426"/>
        <w:jc w:val="both"/>
        <w:rPr>
          <w:sz w:val="28"/>
          <w:szCs w:val="28"/>
        </w:rPr>
      </w:pPr>
      <w:r>
        <w:rPr>
          <w:sz w:val="28"/>
          <w:szCs w:val="28"/>
        </w:rPr>
        <w:t xml:space="preserve"> Проектная документация представлена на сайте ПАО «ТрансКонтейнер» www.trcont.</w:t>
      </w:r>
      <w:r>
        <w:rPr>
          <w:sz w:val="28"/>
          <w:szCs w:val="28"/>
          <w:lang w:val="en-US"/>
        </w:rPr>
        <w:t>com</w:t>
      </w:r>
      <w:r>
        <w:rPr>
          <w:sz w:val="28"/>
          <w:szCs w:val="28"/>
        </w:rPr>
        <w:t xml:space="preserve"> (раздел Компания/Закупки).</w:t>
      </w:r>
      <w:r>
        <w:rPr>
          <w:rFonts w:eastAsia="Arial"/>
          <w:sz w:val="28"/>
          <w:szCs w:val="28"/>
        </w:rPr>
        <w:tab/>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029A6" w:rsidRDefault="00AE2BDC" w:rsidP="000D799E">
            <w:pPr>
              <w:pStyle w:val="1a"/>
              <w:ind w:firstLine="397"/>
              <w:rPr>
                <w:sz w:val="24"/>
                <w:szCs w:val="24"/>
              </w:rPr>
            </w:pPr>
            <w:r>
              <w:rPr>
                <w:sz w:val="24"/>
                <w:szCs w:val="24"/>
              </w:rPr>
              <w:t>Открытый конкурс в электронной форме № ОКэ-НКПЗАБ-23-0007 по предмету закупки "Установка пожарной сигнализации, системы оповещения и управления эвакуацией людей при пожаре, установка порошкового пожаротушения крытого холодный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029A6" w:rsidRDefault="00AE2BDC">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029A6" w:rsidRDefault="00AE2BDC">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2029A6" w:rsidRDefault="00AE2BDC">
            <w:pPr>
              <w:pStyle w:val="1a"/>
              <w:ind w:firstLine="0"/>
              <w:rPr>
                <w:sz w:val="24"/>
                <w:szCs w:val="24"/>
              </w:rPr>
            </w:pPr>
            <w:r>
              <w:rPr>
                <w:sz w:val="24"/>
                <w:szCs w:val="24"/>
              </w:rPr>
              <w:t>Адрес: Российская Федерация, 672000, г. Чита, ул. Анохина, д. 91, корпус 2</w:t>
            </w:r>
          </w:p>
          <w:p w:rsidR="002029A6" w:rsidRDefault="00AE2BDC">
            <w:pPr>
              <w:rPr>
                <w:rFonts w:ascii="Calibri" w:hAnsi="Calibri" w:cs="Calibri"/>
                <w:color w:val="000000"/>
                <w:sz w:val="22"/>
                <w:szCs w:val="22"/>
                <w:lang w:eastAsia="ru-RU"/>
              </w:rPr>
            </w:pPr>
            <w:r>
              <w:t>Контактное(-ые) лицо(-а) Заказчика: Костюченко Екатерина Валерьевна, тел. +7(495)7881717(6356), электронный адрес kostyuchenkoev@trcont.ru.</w:t>
            </w:r>
          </w:p>
          <w:p w:rsidR="002029A6" w:rsidRDefault="00AE2BDC" w:rsidP="00AE2BDC">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E2BDC" w:rsidRPr="00AE2BDC" w:rsidRDefault="00AE2BDC" w:rsidP="00AE2BDC">
            <w:pPr>
              <w:pStyle w:val="1a"/>
              <w:ind w:firstLine="397"/>
              <w:rPr>
                <w:sz w:val="24"/>
                <w:szCs w:val="24"/>
              </w:rPr>
            </w:pPr>
            <w:r w:rsidRPr="00AE2BDC">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2029A6" w:rsidRDefault="00AE2BDC" w:rsidP="00AE2BDC">
            <w:pPr>
              <w:pStyle w:val="1a"/>
              <w:ind w:firstLine="0"/>
              <w:rPr>
                <w:sz w:val="24"/>
                <w:szCs w:val="24"/>
                <w:highlight w:val="cyan"/>
              </w:rPr>
            </w:pPr>
            <w:r w:rsidRPr="00AE2BDC">
              <w:rPr>
                <w:sz w:val="24"/>
                <w:szCs w:val="24"/>
              </w:rPr>
              <w:t xml:space="preserve"> 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AE2BDC"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029A6" w:rsidRDefault="00AE2BDC">
            <w:pPr>
              <w:pStyle w:val="1a"/>
              <w:ind w:firstLine="397"/>
              <w:rPr>
                <w:sz w:val="24"/>
                <w:szCs w:val="24"/>
              </w:rPr>
            </w:pPr>
            <w:r>
              <w:rPr>
                <w:sz w:val="24"/>
                <w:szCs w:val="24"/>
              </w:rPr>
              <w:t>Начальная (максимальная) цена договора составляет 5 042 270 (пять миллионов сорок две тысячи двести семьдесят) рублей 00 копеек с учетом всех налогов (кроме НДС). Цена договора включает в себя прямые и косвенные расходы Подрядчика по выполнению Объема работ по настоящему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модуль порошкового пожаротушения – 76 шт.) –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029A6" w:rsidRDefault="00AE2BDC">
            <w:pPr>
              <w:jc w:val="both"/>
              <w:rPr>
                <w:b/>
              </w:rPr>
            </w:pPr>
            <w:r>
              <w:t>«30» марта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029A6" w:rsidRDefault="00AE2BDC" w:rsidP="00AE2BDC">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«14» апреля 2023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029A6" w:rsidRDefault="00AE2BDC">
            <w:pPr>
              <w:pStyle w:val="1a"/>
              <w:ind w:firstLine="397"/>
              <w:rPr>
                <w:sz w:val="24"/>
                <w:szCs w:val="24"/>
                <w:highlight w:val="cyan"/>
              </w:rPr>
            </w:pPr>
            <w:r>
              <w:rPr>
                <w:sz w:val="24"/>
                <w:szCs w:val="24"/>
              </w:rPr>
              <w:t>Рассмотрение, оценка и сопоставление Заявок состоится «17» апреля 2023 г. 10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029A6" w:rsidRDefault="00AE2BDC" w:rsidP="00B4216E">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w:t>
            </w:r>
            <w:r w:rsidR="00B4216E">
              <w:rPr>
                <w:sz w:val="24"/>
                <w:szCs w:val="24"/>
              </w:rPr>
              <w:t>23</w:t>
            </w:r>
            <w:r>
              <w:rPr>
                <w:sz w:val="24"/>
                <w:szCs w:val="24"/>
              </w:rPr>
              <w:t>» мая 2023 г. 10 час. 00 мин.</w:t>
            </w:r>
            <w:bookmarkEnd w:id="17"/>
            <w:bookmarkEnd w:id="18"/>
            <w:bookmarkEnd w:id="19"/>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029A6" w:rsidRDefault="00AE2BDC">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029A6" w:rsidRPr="00AE2BDC" w:rsidRDefault="00AE2BDC">
            <w:pPr>
              <w:pStyle w:val="aff"/>
              <w:jc w:val="both"/>
              <w:rPr>
                <w:sz w:val="24"/>
                <w:szCs w:val="24"/>
              </w:rPr>
            </w:pPr>
            <w:r w:rsidRPr="00AE2BD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029A6" w:rsidRDefault="00AE2BDC">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462D1" w:rsidRDefault="00AE2BDC">
            <w:pPr>
              <w:pStyle w:val="1a"/>
              <w:ind w:firstLine="0"/>
              <w:rPr>
                <w:sz w:val="24"/>
                <w:szCs w:val="24"/>
              </w:rPr>
            </w:pPr>
            <w:r>
              <w:rPr>
                <w:sz w:val="24"/>
                <w:szCs w:val="24"/>
              </w:rPr>
              <w:t xml:space="preserve">Оплата выполненных Работ производится: </w:t>
            </w:r>
          </w:p>
          <w:p w:rsidR="009705CE" w:rsidRDefault="00AE2BDC">
            <w:pPr>
              <w:pStyle w:val="1a"/>
              <w:ind w:firstLine="0"/>
              <w:rPr>
                <w:sz w:val="24"/>
                <w:szCs w:val="24"/>
              </w:rPr>
            </w:pPr>
            <w:r>
              <w:rPr>
                <w:sz w:val="24"/>
                <w:szCs w:val="24"/>
              </w:rPr>
              <w:t xml:space="preserve">- предусмотрен авансовый платеж, в размере не более 25% (двадцати пяти) процентов от начальной максимальной цены договора в течение в течение 15 (пятнадцати) календарных дней, с даты подписания договора, на основании предоставленного Подрядчиком счета на оплату.     </w:t>
            </w:r>
          </w:p>
          <w:p w:rsidR="009705CE" w:rsidRDefault="00AE2BDC">
            <w:pPr>
              <w:pStyle w:val="1a"/>
              <w:ind w:firstLine="0"/>
              <w:rPr>
                <w:sz w:val="24"/>
                <w:szCs w:val="24"/>
              </w:rPr>
            </w:pPr>
            <w:r>
              <w:rPr>
                <w:sz w:val="24"/>
                <w:szCs w:val="24"/>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9705CE" w:rsidRDefault="00AE2BDC">
            <w:pPr>
              <w:pStyle w:val="1a"/>
              <w:ind w:firstLine="0"/>
              <w:rPr>
                <w:sz w:val="24"/>
                <w:szCs w:val="24"/>
              </w:rPr>
            </w:pPr>
            <w:r>
              <w:rPr>
                <w:sz w:val="24"/>
                <w:szCs w:val="24"/>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2029A6" w:rsidRDefault="00AE2BDC">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2029A6" w:rsidRDefault="002029A6">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029A6" w:rsidRDefault="00AE2BD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с даты подписания договора. Окончание выполнения Работ –  не более 90 (девяносто) календарных дней с даты начала выполнения Работ</w:t>
            </w:r>
          </w:p>
          <w:p w:rsidR="00685C56" w:rsidRPr="00F86FAA" w:rsidRDefault="00685C56" w:rsidP="00685C56">
            <w:pPr>
              <w:pStyle w:val="Default"/>
              <w:jc w:val="both"/>
            </w:pPr>
          </w:p>
          <w:p w:rsidR="002029A6" w:rsidRDefault="00AE2BD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Забайкальский район, пгт. Забайкальск, ул. 1-го Мая, 7, контейнерный терминал Забайкальск. </w:t>
            </w:r>
            <w:r>
              <w:tab/>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029A6" w:rsidRDefault="00AE2BD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029A6" w:rsidRDefault="00AE2BD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029A6" w:rsidRDefault="00AE2BDC">
                  <w:pPr>
                    <w:snapToGrid w:val="0"/>
                    <w:rPr>
                      <w:sz w:val="22"/>
                      <w:szCs w:val="22"/>
                    </w:rPr>
                  </w:pPr>
                  <w:r>
                    <w:rPr>
                      <w:sz w:val="22"/>
                      <w:szCs w:val="22"/>
                    </w:rPr>
                    <w:t>84.25.11.120</w:t>
                  </w:r>
                </w:p>
              </w:tc>
              <w:tc>
                <w:tcPr>
                  <w:tcW w:w="1417" w:type="dxa"/>
                  <w:tcBorders>
                    <w:top w:val="single" w:sz="4" w:space="0" w:color="auto"/>
                    <w:left w:val="single" w:sz="4" w:space="0" w:color="auto"/>
                    <w:bottom w:val="single" w:sz="4" w:space="0" w:color="auto"/>
                    <w:right w:val="single" w:sz="4" w:space="0" w:color="auto"/>
                  </w:tcBorders>
                </w:tcPr>
                <w:p w:rsidR="002029A6" w:rsidRDefault="00AE2BDC">
                  <w:pPr>
                    <w:snapToGrid w:val="0"/>
                    <w:rPr>
                      <w:sz w:val="22"/>
                      <w:szCs w:val="22"/>
                    </w:rPr>
                  </w:pPr>
                  <w:r>
                    <w:rPr>
                      <w:sz w:val="22"/>
                      <w:szCs w:val="22"/>
                    </w:rPr>
                    <w:t>84.25.1</w:t>
                  </w:r>
                </w:p>
              </w:tc>
              <w:tc>
                <w:tcPr>
                  <w:tcW w:w="1134" w:type="dxa"/>
                  <w:tcBorders>
                    <w:top w:val="single" w:sz="4" w:space="0" w:color="auto"/>
                    <w:left w:val="single" w:sz="4" w:space="0" w:color="auto"/>
                    <w:bottom w:val="single" w:sz="4" w:space="0" w:color="auto"/>
                    <w:right w:val="single" w:sz="4" w:space="0" w:color="auto"/>
                  </w:tcBorders>
                </w:tcPr>
                <w:p w:rsidR="002029A6" w:rsidRDefault="002029A6">
                  <w:pPr>
                    <w:snapToGri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29A6" w:rsidRDefault="002029A6">
                  <w:pPr>
                    <w:snapToGrid w:val="0"/>
                    <w:ind w:left="-68" w:right="-57"/>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2029A6" w:rsidRDefault="00AE2BDC">
                  <w:pPr>
                    <w:snapToGrid w:val="0"/>
                    <w:rPr>
                      <w:sz w:val="22"/>
                      <w:szCs w:val="22"/>
                    </w:rPr>
                  </w:pPr>
                  <w:r>
                    <w:rPr>
                      <w:sz w:val="22"/>
                      <w:szCs w:val="22"/>
                    </w:rPr>
                    <w:t>52</w:t>
                  </w:r>
                </w:p>
              </w:tc>
            </w:tr>
          </w:tbl>
          <w:p w:rsidR="002029A6" w:rsidRDefault="002029A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02E4B">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029A6" w:rsidRPr="00AE2BDC" w:rsidRDefault="00AE2BDC" w:rsidP="00A02E4B">
            <w:pPr>
              <w:pStyle w:val="aff8"/>
              <w:numPr>
                <w:ilvl w:val="1"/>
                <w:numId w:val="14"/>
              </w:numPr>
              <w:ind w:left="601" w:hanging="426"/>
              <w:jc w:val="both"/>
            </w:pPr>
            <w:r w:rsidRPr="00AE2BD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029A6" w:rsidRPr="00AE2BDC" w:rsidRDefault="00AE2BDC" w:rsidP="00A02E4B">
            <w:pPr>
              <w:pStyle w:val="aff8"/>
              <w:numPr>
                <w:ilvl w:val="1"/>
                <w:numId w:val="14"/>
              </w:numPr>
              <w:ind w:left="601" w:hanging="426"/>
              <w:jc w:val="both"/>
            </w:pPr>
            <w:r w:rsidRPr="00AE2BD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029A6" w:rsidRPr="00AE2BDC" w:rsidRDefault="00AE2BDC" w:rsidP="00A02E4B">
            <w:pPr>
              <w:pStyle w:val="aff8"/>
              <w:numPr>
                <w:ilvl w:val="1"/>
                <w:numId w:val="14"/>
              </w:numPr>
              <w:ind w:left="601" w:hanging="426"/>
              <w:jc w:val="both"/>
            </w:pPr>
            <w:r w:rsidRPr="00AE2BDC">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монтаж и (или) техническое обслуживание и (или) ремонт системы пожаротушения и (или) систем пожарной (охранно-пожарной) сигнализации и (или) систем оповещения и эвакуации при пожаре, с суммарной стоимостью договора(-ов) не менее 20 % от начальной (максимальной) цены договора/цены лота;</w:t>
            </w:r>
          </w:p>
          <w:p w:rsidR="002029A6" w:rsidRPr="00AE2BDC" w:rsidRDefault="00AE2BDC" w:rsidP="00A02E4B">
            <w:pPr>
              <w:pStyle w:val="aff8"/>
              <w:numPr>
                <w:ilvl w:val="1"/>
                <w:numId w:val="14"/>
              </w:numPr>
              <w:ind w:left="601" w:hanging="426"/>
              <w:jc w:val="both"/>
            </w:pPr>
            <w:r w:rsidRPr="00AE2BDC">
              <w:t>претендент, а также третьи лица (в случае их привлечения для выполнения Работ) должны обладать в соответствии с Федеральным законом от 04.05.2011 № 99-ФЗ (ред. от 13.07.2015, с изм. от 30.12.2015) «О лицензировании отдельных видов деятельности» лицензией, для осуществления  деятельности по монтажу, техническому обслуживанию и ремонту средств обеспечения пожарной безопасности зданий и сооружений.</w:t>
            </w:r>
          </w:p>
          <w:p w:rsidR="006D2B87" w:rsidRPr="00286B26" w:rsidRDefault="006D2B87" w:rsidP="00A02E4B">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029A6" w:rsidRPr="00AE2BDC" w:rsidRDefault="00AE2BDC" w:rsidP="00A02E4B">
            <w:pPr>
              <w:pStyle w:val="aff8"/>
              <w:numPr>
                <w:ilvl w:val="1"/>
                <w:numId w:val="14"/>
              </w:numPr>
              <w:ind w:left="601" w:hanging="426"/>
              <w:jc w:val="both"/>
            </w:pPr>
            <w:r w:rsidRPr="00AE2BD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029A6" w:rsidRPr="00AE2BDC" w:rsidRDefault="00AE2BDC" w:rsidP="00A02E4B">
            <w:pPr>
              <w:pStyle w:val="aff8"/>
              <w:numPr>
                <w:ilvl w:val="1"/>
                <w:numId w:val="14"/>
              </w:numPr>
              <w:ind w:left="601" w:hanging="426"/>
              <w:jc w:val="both"/>
            </w:pPr>
            <w:r w:rsidRPr="00AE2BD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2BDC">
              <w:t>://</w:t>
            </w:r>
            <w:r>
              <w:rPr>
                <w:lang w:val="en-US"/>
              </w:rPr>
              <w:t>service</w:t>
            </w:r>
            <w:r w:rsidRPr="00AE2BDC">
              <w:t>.</w:t>
            </w:r>
            <w:r>
              <w:rPr>
                <w:lang w:val="en-US"/>
              </w:rPr>
              <w:t>nalog</w:t>
            </w:r>
            <w:r w:rsidRPr="00AE2BDC">
              <w:t>.</w:t>
            </w:r>
            <w:r>
              <w:rPr>
                <w:lang w:val="en-US"/>
              </w:rPr>
              <w:t>ru</w:t>
            </w:r>
            <w:r w:rsidRPr="00AE2BDC">
              <w:t>/</w:t>
            </w:r>
            <w:r>
              <w:rPr>
                <w:lang w:val="en-US"/>
              </w:rPr>
              <w:t>zd</w:t>
            </w:r>
            <w:r w:rsidRPr="00AE2BDC">
              <w:t>.</w:t>
            </w:r>
            <w:r>
              <w:rPr>
                <w:lang w:val="en-US"/>
              </w:rPr>
              <w:t>do</w:t>
            </w:r>
            <w:r w:rsidRPr="00AE2BD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2BDC">
              <w:t>://</w:t>
            </w:r>
            <w:r>
              <w:rPr>
                <w:lang w:val="en-US"/>
              </w:rPr>
              <w:t>service</w:t>
            </w:r>
            <w:r w:rsidRPr="00AE2BDC">
              <w:t>.</w:t>
            </w:r>
            <w:r>
              <w:rPr>
                <w:lang w:val="en-US"/>
              </w:rPr>
              <w:t>nalog</w:t>
            </w:r>
            <w:r w:rsidRPr="00AE2BDC">
              <w:t>.</w:t>
            </w:r>
            <w:r>
              <w:rPr>
                <w:lang w:val="en-US"/>
              </w:rPr>
              <w:t>ru</w:t>
            </w:r>
            <w:r w:rsidRPr="00AE2BDC">
              <w:t>/</w:t>
            </w:r>
            <w:r>
              <w:rPr>
                <w:lang w:val="en-US"/>
              </w:rPr>
              <w:t>zd</w:t>
            </w:r>
            <w:r w:rsidRPr="00AE2BDC">
              <w:t>.</w:t>
            </w:r>
            <w:r>
              <w:rPr>
                <w:lang w:val="en-US"/>
              </w:rPr>
              <w:t>do</w:t>
            </w:r>
            <w:r w:rsidRPr="00AE2BDC">
              <w:t>);</w:t>
            </w:r>
          </w:p>
          <w:p w:rsidR="002029A6" w:rsidRPr="00AE2BDC" w:rsidRDefault="00AE2BDC" w:rsidP="00A02E4B">
            <w:pPr>
              <w:pStyle w:val="aff8"/>
              <w:numPr>
                <w:ilvl w:val="1"/>
                <w:numId w:val="14"/>
              </w:numPr>
              <w:ind w:left="601" w:hanging="426"/>
              <w:jc w:val="both"/>
            </w:pPr>
            <w:r w:rsidRPr="00AE2BD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2BDC">
              <w:t>://</w:t>
            </w:r>
            <w:r>
              <w:rPr>
                <w:lang w:val="en-US"/>
              </w:rPr>
              <w:t>fssprus</w:t>
            </w:r>
            <w:r w:rsidRPr="00AE2BDC">
              <w:t>.</w:t>
            </w:r>
            <w:r>
              <w:rPr>
                <w:lang w:val="en-US"/>
              </w:rPr>
              <w:t>ru</w:t>
            </w:r>
            <w:r w:rsidRPr="00AE2BDC">
              <w:t>/</w:t>
            </w:r>
            <w:r>
              <w:rPr>
                <w:lang w:val="en-US"/>
              </w:rPr>
              <w:t>iss</w:t>
            </w:r>
            <w:r w:rsidRPr="00AE2BDC">
              <w:t>/</w:t>
            </w:r>
            <w:r>
              <w:rPr>
                <w:lang w:val="en-US"/>
              </w:rPr>
              <w:t>ip</w:t>
            </w:r>
            <w:r w:rsidRPr="00AE2BD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2BDC">
              <w:t>://</w:t>
            </w:r>
            <w:r>
              <w:rPr>
                <w:lang w:val="en-US"/>
              </w:rPr>
              <w:t>www</w:t>
            </w:r>
            <w:r w:rsidRPr="00AE2BDC">
              <w:t>.</w:t>
            </w:r>
            <w:r>
              <w:rPr>
                <w:lang w:val="en-US"/>
              </w:rPr>
              <w:t>fedresurs</w:t>
            </w:r>
            <w:r w:rsidRPr="00AE2BDC">
              <w:t>.</w:t>
            </w:r>
            <w:r>
              <w:rPr>
                <w:lang w:val="en-US"/>
              </w:rPr>
              <w:t>ru</w:t>
            </w:r>
            <w:r w:rsidRPr="00AE2BD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029A6" w:rsidRPr="00AE2BDC" w:rsidRDefault="00AE2BDC" w:rsidP="00A02E4B">
            <w:pPr>
              <w:pStyle w:val="aff8"/>
              <w:numPr>
                <w:ilvl w:val="1"/>
                <w:numId w:val="14"/>
              </w:numPr>
              <w:ind w:left="601" w:hanging="426"/>
              <w:jc w:val="both"/>
            </w:pPr>
            <w:r w:rsidRPr="00AE2BD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029A6" w:rsidRPr="00AE2BDC" w:rsidRDefault="00AE2BDC" w:rsidP="00A02E4B">
            <w:pPr>
              <w:pStyle w:val="aff8"/>
              <w:numPr>
                <w:ilvl w:val="1"/>
                <w:numId w:val="14"/>
              </w:numPr>
              <w:ind w:left="601" w:hanging="426"/>
              <w:jc w:val="both"/>
            </w:pPr>
            <w:r w:rsidRPr="00AE2BDC">
              <w:t>действующая лицензия для осуществления деятельности по монтажу, техническому обслуживанию и ремонту средств обеспечения пожарной безопасности зданий и сооружений  (заверенная претендентом копия);</w:t>
            </w:r>
          </w:p>
          <w:p w:rsidR="002029A6" w:rsidRPr="00AE2BDC" w:rsidRDefault="00AE2BDC" w:rsidP="00A02E4B">
            <w:pPr>
              <w:pStyle w:val="aff8"/>
              <w:numPr>
                <w:ilvl w:val="1"/>
                <w:numId w:val="14"/>
              </w:numPr>
              <w:ind w:left="601" w:hanging="426"/>
              <w:jc w:val="both"/>
            </w:pPr>
            <w:r w:rsidRPr="00AE2BDC">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2029A6" w:rsidRPr="00AE2BDC" w:rsidRDefault="00AE2BDC" w:rsidP="00A02E4B">
            <w:pPr>
              <w:pStyle w:val="aff8"/>
              <w:numPr>
                <w:ilvl w:val="1"/>
                <w:numId w:val="14"/>
              </w:numPr>
              <w:ind w:left="601" w:hanging="426"/>
              <w:jc w:val="both"/>
            </w:pPr>
            <w:r w:rsidRPr="00AE2BDC">
              <w:t>копии договоров, указанных в документе по форме приложения № 4 к документации о закупке о наличии опыта выполнения работ;</w:t>
            </w:r>
          </w:p>
          <w:p w:rsidR="002029A6" w:rsidRDefault="00AE2BDC" w:rsidP="00A02E4B">
            <w:pPr>
              <w:pStyle w:val="aff8"/>
              <w:numPr>
                <w:ilvl w:val="1"/>
                <w:numId w:val="14"/>
              </w:numPr>
              <w:ind w:left="601" w:hanging="426"/>
              <w:jc w:val="both"/>
              <w:rPr>
                <w:lang w:val="en-US"/>
              </w:rPr>
            </w:pPr>
            <w:r w:rsidRPr="00AE2BDC">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2029A6" w:rsidRPr="00AE2BDC" w:rsidRDefault="00AE2BDC" w:rsidP="00A02E4B">
            <w:pPr>
              <w:pStyle w:val="aff8"/>
              <w:numPr>
                <w:ilvl w:val="1"/>
                <w:numId w:val="14"/>
              </w:numPr>
              <w:ind w:left="601" w:hanging="426"/>
              <w:jc w:val="both"/>
            </w:pPr>
            <w:r w:rsidRPr="00AE2BD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029A6" w:rsidRDefault="00AE2BD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2029A6" w:rsidRDefault="00AE2BDC">
                  <w:pPr>
                    <w:pStyle w:val="afa"/>
                    <w:ind w:firstLine="0"/>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tcPr>
                <w:p w:rsidR="002029A6" w:rsidRDefault="00AE2BDC">
                  <w:pPr>
                    <w:pStyle w:val="afa"/>
                    <w:ind w:firstLine="0"/>
                    <w:rPr>
                      <w:sz w:val="24"/>
                      <w:lang w:val="en-US"/>
                    </w:rPr>
                  </w:pPr>
                  <w:r>
                    <w:rPr>
                      <w:sz w:val="24"/>
                      <w:lang w:val="en-US"/>
                    </w:rPr>
                    <w:t>0,55</w:t>
                  </w:r>
                </w:p>
              </w:tc>
            </w:tr>
            <w:tr w:rsidR="006D2B87" w:rsidRPr="00514332" w:rsidTr="004D6B74">
              <w:tc>
                <w:tcPr>
                  <w:tcW w:w="4423" w:type="dxa"/>
                </w:tcPr>
                <w:p w:rsidR="002029A6" w:rsidRDefault="00AE2BDC">
                  <w:pPr>
                    <w:pStyle w:val="afa"/>
                    <w:ind w:firstLine="0"/>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tcPr>
                <w:p w:rsidR="002029A6" w:rsidRDefault="00AE2BDC">
                  <w:pPr>
                    <w:pStyle w:val="afa"/>
                    <w:ind w:firstLine="0"/>
                    <w:rPr>
                      <w:sz w:val="24"/>
                      <w:lang w:val="en-US"/>
                    </w:rPr>
                  </w:pPr>
                  <w:r>
                    <w:rPr>
                      <w:sz w:val="24"/>
                      <w:lang w:val="en-US"/>
                    </w:rPr>
                    <w:t>0,10</w:t>
                  </w:r>
                </w:p>
              </w:tc>
            </w:tr>
            <w:tr w:rsidR="006D2B87" w:rsidRPr="00514332" w:rsidTr="004D6B74">
              <w:tc>
                <w:tcPr>
                  <w:tcW w:w="4423" w:type="dxa"/>
                </w:tcPr>
                <w:p w:rsidR="002029A6" w:rsidRDefault="00AE2BDC">
                  <w:pPr>
                    <w:pStyle w:val="afa"/>
                    <w:ind w:firstLine="0"/>
                    <w:rPr>
                      <w:sz w:val="24"/>
                    </w:rPr>
                  </w:pPr>
                  <w:r>
                    <w:rPr>
                      <w:sz w:val="24"/>
                    </w:rPr>
                    <w:t xml:space="preserve">Опыт участника (суммарная стоимость договоров с предметом, соответствующим требованиям, указанным в подпунктах 1.3.,2.6., 2.7., 2.8.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2029A6" w:rsidRDefault="00AE2BDC">
                  <w:pPr>
                    <w:pStyle w:val="afa"/>
                    <w:ind w:firstLine="0"/>
                    <w:rPr>
                      <w:sz w:val="24"/>
                      <w:lang w:val="en-US"/>
                    </w:rPr>
                  </w:pPr>
                  <w:r>
                    <w:rPr>
                      <w:sz w:val="24"/>
                      <w:lang w:val="en-US"/>
                    </w:rPr>
                    <w:t>0,10</w:t>
                  </w:r>
                </w:p>
              </w:tc>
            </w:tr>
            <w:tr w:rsidR="006D2B87" w:rsidRPr="00514332" w:rsidTr="004D6B74">
              <w:tc>
                <w:tcPr>
                  <w:tcW w:w="4423" w:type="dxa"/>
                </w:tcPr>
                <w:p w:rsidR="002029A6" w:rsidRDefault="00AE2BDC">
                  <w:pPr>
                    <w:pStyle w:val="afa"/>
                    <w:ind w:firstLine="0"/>
                    <w:rPr>
                      <w:sz w:val="24"/>
                    </w:rPr>
                  </w:pPr>
                  <w:r>
                    <w:rPr>
                      <w:sz w:val="24"/>
                    </w:rPr>
                    <w:t xml:space="preserve">Гарантийный срок на результаты работ (календ. мес.) (Наилучшим признается наибольший срок, предложенный претендентом) </w:t>
                  </w:r>
                </w:p>
              </w:tc>
              <w:tc>
                <w:tcPr>
                  <w:tcW w:w="2551" w:type="dxa"/>
                </w:tcPr>
                <w:p w:rsidR="002029A6" w:rsidRDefault="00AE2BDC">
                  <w:pPr>
                    <w:pStyle w:val="afa"/>
                    <w:ind w:firstLine="0"/>
                    <w:rPr>
                      <w:sz w:val="24"/>
                      <w:lang w:val="en-US"/>
                    </w:rPr>
                  </w:pPr>
                  <w:r>
                    <w:rPr>
                      <w:sz w:val="24"/>
                      <w:lang w:val="en-US"/>
                    </w:rPr>
                    <w:t>0,10</w:t>
                  </w:r>
                </w:p>
              </w:tc>
            </w:tr>
            <w:tr w:rsidR="006D2B87" w:rsidRPr="00514332" w:rsidTr="004D6B74">
              <w:tc>
                <w:tcPr>
                  <w:tcW w:w="4423" w:type="dxa"/>
                </w:tcPr>
                <w:p w:rsidR="002029A6" w:rsidRDefault="00AE2BDC">
                  <w:pPr>
                    <w:pStyle w:val="afa"/>
                    <w:ind w:firstLine="0"/>
                    <w:rPr>
                      <w:sz w:val="24"/>
                    </w:rPr>
                  </w:pPr>
                  <w:r>
                    <w:rPr>
                      <w:sz w:val="24"/>
                    </w:rPr>
                    <w:t xml:space="preserve">Срок выполнения работ (календ. дни) (Наилучшим признается наименьший срок, предложенный претендентом) </w:t>
                  </w:r>
                </w:p>
              </w:tc>
              <w:tc>
                <w:tcPr>
                  <w:tcW w:w="2551" w:type="dxa"/>
                </w:tcPr>
                <w:p w:rsidR="002029A6" w:rsidRDefault="00AE2BDC">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029A6" w:rsidRDefault="00AE2BD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029A6" w:rsidRDefault="00AE2BD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029A6" w:rsidRDefault="002029A6">
                  <w:pPr>
                    <w:pStyle w:val="-3"/>
                    <w:tabs>
                      <w:tab w:val="clear" w:pos="1985"/>
                    </w:tabs>
                    <w:suppressAutoHyphens/>
                    <w:rPr>
                      <w:sz w:val="24"/>
                    </w:rPr>
                  </w:pPr>
                </w:p>
              </w:tc>
            </w:tr>
            <w:tr w:rsidR="000A15FB" w:rsidRPr="00E048E8" w:rsidTr="004D6B74">
              <w:tc>
                <w:tcPr>
                  <w:tcW w:w="6974" w:type="dxa"/>
                </w:tcPr>
                <w:p w:rsidR="002029A6" w:rsidRDefault="00AE2BD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462D1" w:rsidRDefault="00C462D1" w:rsidP="00C462D1">
                  <w:pPr>
                    <w:pStyle w:val="afa"/>
                    <w:rPr>
                      <w:sz w:val="24"/>
                    </w:rPr>
                  </w:pPr>
                  <w:r>
                    <w:rPr>
                      <w:sz w:val="24"/>
                    </w:rPr>
                    <w:t>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462D1" w:rsidRDefault="00C462D1" w:rsidP="00C462D1">
                  <w:pPr>
                    <w:pStyle w:val="afa"/>
                    <w:rPr>
                      <w:sz w:val="24"/>
                    </w:rPr>
                  </w:pPr>
                  <w:r>
                    <w:rPr>
                      <w:sz w:val="24"/>
                    </w:rPr>
                    <w:t>- метод расчета стоимости выполняемых работ и/или оказываемых услуг остается неизменным;</w:t>
                  </w:r>
                </w:p>
                <w:p w:rsidR="00C462D1" w:rsidRDefault="00C462D1" w:rsidP="00C462D1">
                  <w:pPr>
                    <w:pStyle w:val="afa"/>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2029A6" w:rsidRDefault="00C462D1" w:rsidP="00C462D1">
                  <w:pPr>
                    <w:pStyle w:val="afa"/>
                    <w:ind w:firstLine="629"/>
                    <w:rPr>
                      <w:sz w:val="24"/>
                    </w:rPr>
                  </w:pPr>
                  <w:r>
                    <w:rPr>
                      <w:sz w:val="24"/>
                    </w:rPr>
                    <w:t xml:space="preserve"> </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029A6" w:rsidRDefault="00AE2BD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029A6" w:rsidRDefault="00AE2BD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029A6" w:rsidRDefault="002029A6">
            <w:pPr>
              <w:pStyle w:val="1a"/>
              <w:ind w:firstLine="0"/>
              <w:rPr>
                <w:sz w:val="24"/>
                <w:szCs w:val="24"/>
              </w:rPr>
            </w:pPr>
          </w:p>
          <w:p w:rsidR="002029A6" w:rsidRDefault="002029A6">
            <w:pPr>
              <w:pStyle w:val="1a"/>
              <w:ind w:firstLine="0"/>
              <w:rPr>
                <w:sz w:val="24"/>
                <w:szCs w:val="24"/>
              </w:rPr>
            </w:pPr>
          </w:p>
          <w:p w:rsidR="002029A6" w:rsidRDefault="00AE2BDC">
            <w:pPr>
              <w:pStyle w:val="1a"/>
              <w:ind w:firstLine="0"/>
              <w:rPr>
                <w:sz w:val="24"/>
                <w:szCs w:val="24"/>
              </w:rPr>
            </w:pPr>
            <w:r>
              <w:rPr>
                <w:sz w:val="24"/>
                <w:szCs w:val="24"/>
              </w:rPr>
              <w:t>Не предусмотрено.</w:t>
            </w:r>
          </w:p>
          <w:p w:rsidR="002029A6" w:rsidRDefault="002029A6">
            <w:pPr>
              <w:pStyle w:val="1a"/>
              <w:ind w:firstLine="397"/>
              <w:rPr>
                <w:sz w:val="24"/>
                <w:szCs w:val="24"/>
              </w:rPr>
            </w:pPr>
          </w:p>
          <w:p w:rsidR="002029A6" w:rsidRDefault="002029A6">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029A6" w:rsidRDefault="002029A6">
            <w:pPr>
              <w:jc w:val="both"/>
            </w:pPr>
          </w:p>
          <w:p w:rsidR="002029A6" w:rsidRDefault="002029A6">
            <w:pPr>
              <w:jc w:val="both"/>
            </w:pPr>
          </w:p>
          <w:p w:rsidR="002029A6" w:rsidRDefault="00AE2BD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029A6" w:rsidRDefault="00AE2BDC">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029A6" w:rsidRDefault="00AE2BDC">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A02E4B">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02E4B">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02E4B">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02E4B">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02E4B">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A02E4B">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A02E4B">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02E4B">
      <w:pPr>
        <w:pStyle w:val="afd"/>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A02E4B">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A02E4B">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02E4B">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02E4B">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A02E4B">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02E4B">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02E4B">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A02E4B">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02E4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02E4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A02E4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A02E4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02E4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029A6" w:rsidRDefault="00AE2BDC">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2E4B">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A02E4B">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029A6" w:rsidRDefault="00AE2BDC">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E2BDC" w:rsidRDefault="00AE2BDC" w:rsidP="00AE2BDC">
      <w:pPr>
        <w:pStyle w:val="afa"/>
        <w:ind w:firstLine="0"/>
        <w:jc w:val="left"/>
        <w:rPr>
          <w:rFonts w:eastAsia="Times New Roman"/>
          <w:sz w:val="28"/>
          <w:szCs w:val="28"/>
        </w:rPr>
      </w:pPr>
    </w:p>
    <w:p w:rsidR="00AE2BDC" w:rsidRDefault="00AE2BDC" w:rsidP="00A02E4B">
      <w:pPr>
        <w:pStyle w:val="3"/>
        <w:numPr>
          <w:ilvl w:val="2"/>
          <w:numId w:val="24"/>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AE2BDC" w:rsidRDefault="00AE2BDC" w:rsidP="00AE2BDC"/>
    <w:p w:rsidR="00AE2BDC" w:rsidRDefault="00AE2BDC" w:rsidP="00AE2BDC">
      <w:pPr>
        <w:rPr>
          <w:sz w:val="28"/>
          <w:szCs w:val="28"/>
        </w:rPr>
      </w:pPr>
      <w:r>
        <w:rPr>
          <w:sz w:val="28"/>
          <w:szCs w:val="28"/>
        </w:rPr>
        <w:t xml:space="preserve"> «____» _________ 202_ г. Открытый конкурс в электронной форме                    </w:t>
      </w:r>
    </w:p>
    <w:p w:rsidR="00AE2BDC" w:rsidRDefault="00AE2BDC" w:rsidP="00AE2BDC">
      <w:pPr>
        <w:rPr>
          <w:sz w:val="28"/>
          <w:szCs w:val="28"/>
        </w:rPr>
      </w:pPr>
      <w:r>
        <w:rPr>
          <w:sz w:val="28"/>
          <w:szCs w:val="28"/>
        </w:rPr>
        <w:t xml:space="preserve">                                                                               №_________________________  </w:t>
      </w:r>
    </w:p>
    <w:p w:rsidR="00AE2BDC" w:rsidRDefault="00AE2BDC" w:rsidP="00AE2BD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E2BDC" w:rsidRDefault="00AE2BDC" w:rsidP="00AE2BDC">
      <w:pPr>
        <w:rPr>
          <w:sz w:val="28"/>
          <w:szCs w:val="28"/>
        </w:rPr>
      </w:pPr>
      <w:r>
        <w:rPr>
          <w:sz w:val="28"/>
          <w:szCs w:val="28"/>
        </w:rPr>
        <w:t>_____________________________________________</w:t>
      </w:r>
      <w:r>
        <w:rPr>
          <w:sz w:val="28"/>
          <w:szCs w:val="28"/>
          <w:lang w:val="en-US"/>
        </w:rPr>
        <w:t>_</w:t>
      </w:r>
      <w:r>
        <w:rPr>
          <w:sz w:val="28"/>
          <w:szCs w:val="28"/>
        </w:rPr>
        <w:t>____________________</w:t>
      </w:r>
    </w:p>
    <w:p w:rsidR="00AE2BDC" w:rsidRDefault="00AE2BDC" w:rsidP="00AE2BDC">
      <w:pPr>
        <w:ind w:firstLine="3"/>
        <w:jc w:val="center"/>
        <w:rPr>
          <w:bCs/>
          <w:i/>
        </w:rPr>
      </w:pPr>
      <w:r>
        <w:rPr>
          <w:bCs/>
          <w:i/>
        </w:rPr>
        <w:t>(Полное наименование п</w:t>
      </w:r>
      <w:r>
        <w:rPr>
          <w:i/>
        </w:rPr>
        <w:t>ретендента</w:t>
      </w:r>
      <w:r>
        <w:rPr>
          <w:bCs/>
          <w:i/>
        </w:rPr>
        <w:t>)</w:t>
      </w:r>
    </w:p>
    <w:p w:rsidR="00AE2BDC" w:rsidRDefault="00AE2BDC" w:rsidP="00AE2BDC">
      <w:pPr>
        <w:ind w:firstLine="3"/>
        <w:jc w:val="center"/>
        <w:rPr>
          <w:bCs/>
          <w:i/>
        </w:rPr>
      </w:pPr>
    </w:p>
    <w:tbl>
      <w:tblPr>
        <w:tblW w:w="4856" w:type="pct"/>
        <w:tblLayout w:type="fixed"/>
        <w:tblLook w:val="04A0" w:firstRow="1" w:lastRow="0" w:firstColumn="1" w:lastColumn="0" w:noHBand="0" w:noVBand="1"/>
      </w:tblPr>
      <w:tblGrid>
        <w:gridCol w:w="450"/>
        <w:gridCol w:w="2288"/>
        <w:gridCol w:w="1799"/>
        <w:gridCol w:w="1663"/>
        <w:gridCol w:w="1728"/>
        <w:gridCol w:w="1423"/>
      </w:tblGrid>
      <w:tr w:rsidR="00AE2BDC" w:rsidTr="00AE2BDC">
        <w:trPr>
          <w:trHeight w:val="663"/>
        </w:trPr>
        <w:tc>
          <w:tcPr>
            <w:tcW w:w="240" w:type="pct"/>
            <w:tcBorders>
              <w:top w:val="single" w:sz="4" w:space="0" w:color="auto"/>
              <w:left w:val="single" w:sz="4" w:space="0" w:color="auto"/>
              <w:bottom w:val="single" w:sz="4" w:space="0" w:color="auto"/>
              <w:right w:val="single" w:sz="4" w:space="0" w:color="auto"/>
            </w:tcBorders>
            <w:vAlign w:val="center"/>
            <w:hideMark/>
          </w:tcPr>
          <w:p w:rsidR="00AE2BDC" w:rsidRDefault="00AE2BDC" w:rsidP="00AE2BDC">
            <w:pPr>
              <w:spacing w:line="276" w:lineRule="auto"/>
              <w:jc w:val="center"/>
            </w:pPr>
            <w:r>
              <w:t>№ п/п</w:t>
            </w:r>
          </w:p>
        </w:tc>
        <w:tc>
          <w:tcPr>
            <w:tcW w:w="1223" w:type="pct"/>
            <w:tcBorders>
              <w:top w:val="single" w:sz="4" w:space="0" w:color="auto"/>
              <w:left w:val="single" w:sz="4" w:space="0" w:color="auto"/>
              <w:bottom w:val="single" w:sz="4" w:space="0" w:color="auto"/>
              <w:right w:val="single" w:sz="4" w:space="0" w:color="auto"/>
            </w:tcBorders>
            <w:vAlign w:val="center"/>
            <w:hideMark/>
          </w:tcPr>
          <w:p w:rsidR="00AE2BDC" w:rsidRDefault="00AE2BDC" w:rsidP="00AE2BDC">
            <w:pPr>
              <w:spacing w:line="276" w:lineRule="auto"/>
              <w:jc w:val="center"/>
            </w:pPr>
            <w:r>
              <w:t>Наименование</w:t>
            </w:r>
          </w:p>
        </w:tc>
        <w:tc>
          <w:tcPr>
            <w:tcW w:w="962" w:type="pct"/>
            <w:tcBorders>
              <w:top w:val="single" w:sz="4" w:space="0" w:color="auto"/>
              <w:left w:val="single" w:sz="4" w:space="0" w:color="auto"/>
              <w:bottom w:val="single" w:sz="4" w:space="0" w:color="auto"/>
              <w:right w:val="single" w:sz="4" w:space="0" w:color="auto"/>
            </w:tcBorders>
            <w:vAlign w:val="center"/>
            <w:hideMark/>
          </w:tcPr>
          <w:p w:rsidR="00AE2BDC" w:rsidRDefault="00AE2BDC" w:rsidP="00AE2BDC">
            <w:pPr>
              <w:spacing w:line="276" w:lineRule="auto"/>
              <w:jc w:val="center"/>
            </w:pPr>
            <w:r>
              <w:t>Общая стоимость выполнения работ,</w:t>
            </w:r>
          </w:p>
          <w:p w:rsidR="00AE2BDC" w:rsidRDefault="00AE2BDC" w:rsidP="00AE2BDC">
            <w:pPr>
              <w:spacing w:line="276" w:lineRule="auto"/>
              <w:jc w:val="center"/>
            </w:pPr>
            <w:r>
              <w:t>руб., без учета НДС.</w:t>
            </w:r>
          </w:p>
        </w:tc>
        <w:tc>
          <w:tcPr>
            <w:tcW w:w="889" w:type="pct"/>
            <w:tcBorders>
              <w:top w:val="single" w:sz="4" w:space="0" w:color="auto"/>
              <w:left w:val="single" w:sz="4" w:space="0" w:color="auto"/>
              <w:bottom w:val="single" w:sz="4" w:space="0" w:color="auto"/>
              <w:right w:val="single" w:sz="4" w:space="0" w:color="auto"/>
            </w:tcBorders>
            <w:hideMark/>
          </w:tcPr>
          <w:p w:rsidR="00AE2BDC" w:rsidRDefault="00AE2BDC" w:rsidP="00AE2BDC">
            <w:pPr>
              <w:pStyle w:val="affb"/>
              <w:jc w:val="center"/>
              <w:rPr>
                <w:rFonts w:ascii="Times New Roman" w:hAnsi="Times New Roman"/>
                <w:sz w:val="24"/>
                <w:szCs w:val="24"/>
              </w:rPr>
            </w:pPr>
            <w:r>
              <w:rPr>
                <w:rFonts w:ascii="Times New Roman" w:hAnsi="Times New Roman"/>
                <w:sz w:val="24"/>
                <w:szCs w:val="24"/>
              </w:rPr>
              <w:t>Срок выполнения работ, календарные дни</w:t>
            </w:r>
          </w:p>
          <w:p w:rsidR="00AE2BDC" w:rsidRDefault="00AE2BDC" w:rsidP="00AE2BDC">
            <w:pPr>
              <w:pStyle w:val="affb"/>
              <w:jc w:val="center"/>
              <w:rPr>
                <w:rFonts w:ascii="Times New Roman" w:hAnsi="Times New Roman"/>
                <w:i/>
                <w:sz w:val="24"/>
                <w:szCs w:val="24"/>
              </w:rPr>
            </w:pPr>
            <w:r>
              <w:rPr>
                <w:rFonts w:ascii="Times New Roman" w:hAnsi="Times New Roman"/>
                <w:i/>
                <w:sz w:val="24"/>
                <w:szCs w:val="24"/>
              </w:rPr>
              <w:t>(указать не более 90 календарных дней с даты начала выполнения работ</w:t>
            </w:r>
          </w:p>
          <w:p w:rsidR="00AE2BDC" w:rsidRPr="00D75A33" w:rsidRDefault="00AE2BDC" w:rsidP="00AE2BDC">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hideMark/>
          </w:tcPr>
          <w:p w:rsidR="00AE2BDC" w:rsidRPr="00F6002B" w:rsidRDefault="00AE2BDC" w:rsidP="00AE2BDC">
            <w:pPr>
              <w:pStyle w:val="afa"/>
              <w:ind w:firstLine="0"/>
              <w:jc w:val="center"/>
              <w:rPr>
                <w:sz w:val="22"/>
                <w:szCs w:val="22"/>
              </w:rPr>
            </w:pPr>
            <w:r>
              <w:rPr>
                <w:sz w:val="22"/>
                <w:szCs w:val="22"/>
              </w:rPr>
              <w:t>Гарантийный срок, месяцы</w:t>
            </w:r>
          </w:p>
          <w:p w:rsidR="00AE2BDC" w:rsidRPr="00D75A33" w:rsidRDefault="00AE2BDC" w:rsidP="00AE2BDC">
            <w:pPr>
              <w:pStyle w:val="afa"/>
              <w:ind w:firstLine="0"/>
              <w:jc w:val="center"/>
              <w:rPr>
                <w:i/>
              </w:rPr>
            </w:pPr>
            <w:r>
              <w:rPr>
                <w:i/>
                <w:sz w:val="22"/>
                <w:szCs w:val="22"/>
              </w:rPr>
              <w:t>(указать не менее 36 месяцев Акта приемки законченного строительством объекта (по форме Акта № КС-11)</w:t>
            </w:r>
          </w:p>
        </w:tc>
        <w:tc>
          <w:tcPr>
            <w:tcW w:w="761" w:type="pct"/>
            <w:tcBorders>
              <w:top w:val="single" w:sz="4" w:space="0" w:color="auto"/>
              <w:left w:val="single" w:sz="4" w:space="0" w:color="auto"/>
              <w:bottom w:val="single" w:sz="4" w:space="0" w:color="auto"/>
              <w:right w:val="single" w:sz="4" w:space="0" w:color="auto"/>
            </w:tcBorders>
          </w:tcPr>
          <w:p w:rsidR="00AE2BDC" w:rsidRPr="0089072F" w:rsidRDefault="00AE2BDC" w:rsidP="00AE2BDC">
            <w:pPr>
              <w:spacing w:line="276" w:lineRule="auto"/>
              <w:jc w:val="center"/>
            </w:pPr>
            <w:r>
              <w:rPr>
                <w:sz w:val="22"/>
                <w:szCs w:val="22"/>
              </w:rPr>
              <w:t xml:space="preserve">Размер аванса (%)  </w:t>
            </w:r>
          </w:p>
        </w:tc>
      </w:tr>
      <w:tr w:rsidR="00AE2BDC" w:rsidRPr="00A14BE9" w:rsidTr="00AE2BDC">
        <w:trPr>
          <w:trHeight w:val="403"/>
        </w:trPr>
        <w:tc>
          <w:tcPr>
            <w:tcW w:w="240" w:type="pct"/>
            <w:tcBorders>
              <w:top w:val="single" w:sz="4" w:space="0" w:color="auto"/>
              <w:left w:val="single" w:sz="4" w:space="0" w:color="auto"/>
              <w:bottom w:val="single" w:sz="4" w:space="0" w:color="auto"/>
              <w:right w:val="single" w:sz="4" w:space="0" w:color="auto"/>
            </w:tcBorders>
            <w:noWrap/>
            <w:hideMark/>
          </w:tcPr>
          <w:p w:rsidR="00AE2BDC" w:rsidRPr="00A14BE9" w:rsidRDefault="00AE2BDC" w:rsidP="00AE2BDC">
            <w:pPr>
              <w:spacing w:line="276" w:lineRule="auto"/>
            </w:pPr>
            <w:r>
              <w:t xml:space="preserve">    1</w:t>
            </w:r>
          </w:p>
        </w:tc>
        <w:tc>
          <w:tcPr>
            <w:tcW w:w="1223" w:type="pct"/>
            <w:tcBorders>
              <w:top w:val="single" w:sz="4" w:space="0" w:color="auto"/>
              <w:left w:val="nil"/>
              <w:bottom w:val="single" w:sz="4" w:space="0" w:color="auto"/>
              <w:right w:val="single" w:sz="4" w:space="0" w:color="auto"/>
            </w:tcBorders>
            <w:noWrap/>
            <w:hideMark/>
          </w:tcPr>
          <w:p w:rsidR="00AE2BDC" w:rsidRPr="00F6002B" w:rsidRDefault="00AE2BDC" w:rsidP="00AE2BDC">
            <w:pPr>
              <w:pStyle w:val="1a"/>
              <w:ind w:firstLine="0"/>
              <w:rPr>
                <w:color w:val="000000"/>
                <w:sz w:val="22"/>
                <w:szCs w:val="22"/>
              </w:rPr>
            </w:pPr>
            <w:r>
              <w:rPr>
                <w:sz w:val="22"/>
                <w:szCs w:val="22"/>
              </w:rPr>
              <w:t xml:space="preserve">Установка пожарной сигнализации, системы оповещения и управления эвакуацией людей при пожаре, установка порошкового пожаротушения крытого холодный склада временного хранения таможенных грузов </w:t>
            </w:r>
            <w:r>
              <w:rPr>
                <w:rFonts w:eastAsia="Times New Roman"/>
                <w:sz w:val="22"/>
                <w:szCs w:val="22"/>
              </w:rPr>
              <w:t xml:space="preserve">(инв. №014/00/00000006, кадастровый №75:06:080115:144) и здания гаража с ремонтными мастерскими (инв. №014/00/00000010, кадастровый №75:06:080115:148) на контейнерном терминале </w:t>
            </w:r>
            <w:r>
              <w:rPr>
                <w:sz w:val="22"/>
                <w:szCs w:val="22"/>
              </w:rPr>
              <w:t>филиала ПАО «ТрансКонтейнер» на Забайкальской железной дороге</w:t>
            </w:r>
          </w:p>
        </w:tc>
        <w:tc>
          <w:tcPr>
            <w:tcW w:w="962" w:type="pct"/>
            <w:tcBorders>
              <w:top w:val="single" w:sz="4" w:space="0" w:color="auto"/>
              <w:left w:val="single" w:sz="4" w:space="0" w:color="auto"/>
              <w:bottom w:val="single" w:sz="4" w:space="0" w:color="auto"/>
              <w:right w:val="single" w:sz="4" w:space="0" w:color="auto"/>
            </w:tcBorders>
            <w:noWrap/>
            <w:vAlign w:val="bottom"/>
          </w:tcPr>
          <w:p w:rsidR="00AE2BDC" w:rsidRPr="00A14BE9" w:rsidRDefault="00AE2BDC" w:rsidP="00AE2BDC">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AE2BDC" w:rsidRPr="00A14BE9" w:rsidRDefault="00AE2BDC" w:rsidP="00AE2BDC">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AE2BDC" w:rsidRPr="00A14BE9" w:rsidRDefault="00AE2BDC" w:rsidP="00AE2BD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AE2BDC" w:rsidRPr="00A14BE9" w:rsidRDefault="00AE2BDC" w:rsidP="00AE2BDC">
            <w:pPr>
              <w:spacing w:line="276" w:lineRule="auto"/>
              <w:jc w:val="center"/>
            </w:pPr>
          </w:p>
        </w:tc>
      </w:tr>
      <w:tr w:rsidR="00AE2BDC" w:rsidTr="00AE2BDC">
        <w:trPr>
          <w:trHeight w:val="310"/>
        </w:trPr>
        <w:tc>
          <w:tcPr>
            <w:tcW w:w="240" w:type="pct"/>
            <w:tcBorders>
              <w:top w:val="single" w:sz="4" w:space="0" w:color="auto"/>
              <w:left w:val="single" w:sz="4" w:space="0" w:color="auto"/>
              <w:bottom w:val="single" w:sz="4" w:space="0" w:color="auto"/>
              <w:right w:val="single" w:sz="4" w:space="0" w:color="auto"/>
            </w:tcBorders>
          </w:tcPr>
          <w:p w:rsidR="00AE2BDC" w:rsidRDefault="00AE2BDC" w:rsidP="00AE2BDC">
            <w:pPr>
              <w:suppressAutoHyphens w:val="0"/>
              <w:spacing w:line="276" w:lineRule="auto"/>
            </w:pPr>
          </w:p>
        </w:tc>
        <w:tc>
          <w:tcPr>
            <w:tcW w:w="1223" w:type="pct"/>
            <w:tcBorders>
              <w:top w:val="single" w:sz="4" w:space="0" w:color="auto"/>
              <w:left w:val="single" w:sz="4" w:space="0" w:color="auto"/>
              <w:bottom w:val="single" w:sz="4" w:space="0" w:color="auto"/>
              <w:right w:val="single" w:sz="4" w:space="0" w:color="auto"/>
            </w:tcBorders>
            <w:noWrap/>
            <w:vAlign w:val="bottom"/>
            <w:hideMark/>
          </w:tcPr>
          <w:p w:rsidR="00AE2BDC" w:rsidRDefault="00AE2BDC" w:rsidP="00AE2BDC">
            <w:pPr>
              <w:suppressAutoHyphens w:val="0"/>
              <w:spacing w:line="276" w:lineRule="auto"/>
            </w:pPr>
            <w:r>
              <w:t>ИТОГО:</w:t>
            </w:r>
          </w:p>
        </w:tc>
        <w:tc>
          <w:tcPr>
            <w:tcW w:w="962" w:type="pct"/>
            <w:tcBorders>
              <w:top w:val="single" w:sz="4" w:space="0" w:color="auto"/>
              <w:left w:val="single" w:sz="4" w:space="0" w:color="auto"/>
              <w:bottom w:val="single" w:sz="4" w:space="0" w:color="auto"/>
              <w:right w:val="single" w:sz="4" w:space="0" w:color="auto"/>
            </w:tcBorders>
            <w:noWrap/>
            <w:vAlign w:val="bottom"/>
          </w:tcPr>
          <w:p w:rsidR="00AE2BDC" w:rsidRDefault="00AE2BDC" w:rsidP="00AE2BDC">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AE2BDC" w:rsidRDefault="00AE2BDC" w:rsidP="00AE2BDC">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AE2BDC" w:rsidRDefault="00AE2BDC" w:rsidP="00AE2BD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AE2BDC" w:rsidRDefault="00AE2BDC" w:rsidP="00AE2BDC">
            <w:pPr>
              <w:spacing w:line="276" w:lineRule="auto"/>
              <w:jc w:val="center"/>
            </w:pPr>
          </w:p>
        </w:tc>
      </w:tr>
    </w:tbl>
    <w:p w:rsidR="00AE2BDC" w:rsidRDefault="00AE2BDC" w:rsidP="00AE2BDC">
      <w:pPr>
        <w:pStyle w:val="1a"/>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xml:space="preserve">, учитывает стоимость всех налогов (кроме НДС), все прямые и косвенные расходы Подрядчика по выполнению Объема работ по настоящему Договору, в том числе: </w:t>
      </w:r>
    </w:p>
    <w:p w:rsidR="00AE2BDC" w:rsidRDefault="00AE2BDC" w:rsidP="00AE2BDC">
      <w:pPr>
        <w:pStyle w:val="1a"/>
        <w:rPr>
          <w:szCs w:val="28"/>
        </w:rPr>
      </w:pPr>
      <w:r>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E2BDC" w:rsidRDefault="00AE2BDC" w:rsidP="00AE2BDC">
      <w:pPr>
        <w:pStyle w:val="1a"/>
        <w:rPr>
          <w:szCs w:val="28"/>
        </w:rPr>
      </w:pPr>
      <w:r>
        <w:rPr>
          <w:szCs w:val="28"/>
        </w:rPr>
        <w:t xml:space="preserve"> − все налоги и сборы, установленные законодательством РФ; </w:t>
      </w:r>
    </w:p>
    <w:p w:rsidR="00AE2BDC" w:rsidRDefault="00AE2BDC" w:rsidP="00AE2BDC">
      <w:pPr>
        <w:pStyle w:val="1a"/>
        <w:rPr>
          <w:szCs w:val="28"/>
        </w:rPr>
      </w:pPr>
      <w:r>
        <w:rPr>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AE2BDC" w:rsidRDefault="00AE2BDC" w:rsidP="00AE2BDC">
      <w:pPr>
        <w:pStyle w:val="1a"/>
        <w:rPr>
          <w:szCs w:val="28"/>
        </w:rPr>
      </w:pPr>
      <w:r>
        <w:rPr>
          <w:szCs w:val="28"/>
        </w:rPr>
        <w:t>− полный объем работ подготовительного периода в пределах Строительной площадки, отведенной под строительство Объекта;</w:t>
      </w:r>
    </w:p>
    <w:p w:rsidR="00AE2BDC" w:rsidRDefault="00AE2BDC" w:rsidP="00AE2BDC">
      <w:pPr>
        <w:pStyle w:val="1a"/>
        <w:rPr>
          <w:szCs w:val="28"/>
        </w:rPr>
      </w:pPr>
      <w:r>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E2BDC" w:rsidRDefault="00AE2BDC" w:rsidP="00AE2BDC">
      <w:pPr>
        <w:pStyle w:val="1a"/>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E2BDC" w:rsidRDefault="00AE2BDC" w:rsidP="00AE2BDC">
      <w:pPr>
        <w:pStyle w:val="1a"/>
        <w:rPr>
          <w:szCs w:val="28"/>
        </w:rPr>
      </w:pPr>
      <w:r>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модуль порошкового пожаротушения – 76 шт.);</w:t>
      </w:r>
    </w:p>
    <w:p w:rsidR="00AE2BDC" w:rsidRDefault="00AE2BDC" w:rsidP="00AE2BDC">
      <w:pPr>
        <w:pStyle w:val="1a"/>
        <w:rPr>
          <w:szCs w:val="28"/>
        </w:rPr>
      </w:pPr>
      <w:r>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E2BDC" w:rsidRDefault="00AE2BDC" w:rsidP="00AE2BDC">
      <w:pPr>
        <w:pStyle w:val="1a"/>
        <w:rPr>
          <w:szCs w:val="28"/>
        </w:rPr>
      </w:pPr>
      <w:r>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E2BDC" w:rsidRDefault="00AE2BDC" w:rsidP="00AE2BDC">
      <w:pPr>
        <w:pStyle w:val="1a"/>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AE2BDC" w:rsidRDefault="00AE2BDC" w:rsidP="00AE2BDC">
      <w:pPr>
        <w:pStyle w:val="1a"/>
        <w:rPr>
          <w:szCs w:val="28"/>
        </w:rPr>
      </w:pPr>
      <w:r>
        <w:rPr>
          <w:szCs w:val="28"/>
        </w:rPr>
        <w:t>– накладные расходы, прибыль, лимитированные затраты;</w:t>
      </w:r>
    </w:p>
    <w:p w:rsidR="00AE2BDC" w:rsidRDefault="00AE2BDC" w:rsidP="00AE2BDC">
      <w:pPr>
        <w:pStyle w:val="1a"/>
        <w:rPr>
          <w:szCs w:val="28"/>
        </w:rPr>
      </w:pPr>
      <w:r>
        <w:rPr>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E2BDC" w:rsidRDefault="00AE2BDC" w:rsidP="00AE2BDC">
      <w:pPr>
        <w:pStyle w:val="1a"/>
        <w:rPr>
          <w:szCs w:val="28"/>
        </w:rPr>
      </w:pPr>
      <w:r>
        <w:rPr>
          <w:szCs w:val="28"/>
        </w:rPr>
        <w:t xml:space="preserve">Сумма НДС и условия начисления определяются в соответствии с законодательством Российской Федерации. </w:t>
      </w:r>
      <w:r>
        <w:rPr>
          <w:szCs w:val="28"/>
        </w:rPr>
        <w:tab/>
      </w:r>
    </w:p>
    <w:p w:rsidR="00AE2BDC" w:rsidRDefault="00AE2BDC" w:rsidP="00AE2BDC">
      <w:pPr>
        <w:pStyle w:val="afd"/>
        <w:jc w:val="both"/>
        <w:rPr>
          <w:szCs w:val="28"/>
        </w:rPr>
      </w:pPr>
    </w:p>
    <w:p w:rsidR="00AE2BDC" w:rsidRDefault="00AE2BDC" w:rsidP="00AE2BDC">
      <w:pPr>
        <w:pStyle w:val="afd"/>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AE2BDC" w:rsidRDefault="00AE2BDC" w:rsidP="00AE2BD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AE2BDC" w:rsidRDefault="00AE2BDC" w:rsidP="00AE2BDC">
      <w:pPr>
        <w:ind w:firstLine="720"/>
        <w:rPr>
          <w:i/>
        </w:rPr>
      </w:pPr>
      <w:r>
        <w:rPr>
          <w:i/>
        </w:rPr>
        <w:t>(заполняется претендентом при необходимости).</w:t>
      </w:r>
    </w:p>
    <w:p w:rsidR="00AE2BDC" w:rsidRDefault="00AE2BDC" w:rsidP="00AE2BDC">
      <w:pPr>
        <w:pStyle w:val="afa"/>
        <w:rPr>
          <w:rFonts w:eastAsia="Times New Roman"/>
          <w:sz w:val="28"/>
          <w:szCs w:val="28"/>
        </w:rPr>
      </w:pPr>
      <w:r>
        <w:rPr>
          <w:rFonts w:eastAsia="Times New Roman"/>
          <w:sz w:val="28"/>
          <w:szCs w:val="28"/>
        </w:rPr>
        <w:t>2. Осуществлять электронный документооборот (ЭДО) на условиях, изложенных в приложениях № 5 и 5а проекта договора (приложение № 5 к документации о закупке) согласны.</w:t>
      </w:r>
    </w:p>
    <w:p w:rsidR="00AE2BDC" w:rsidRDefault="00AE2BDC" w:rsidP="00AE2BDC">
      <w:pPr>
        <w:pStyle w:val="afa"/>
        <w:rPr>
          <w:rFonts w:eastAsia="Times New Roman"/>
          <w:sz w:val="28"/>
          <w:szCs w:val="28"/>
        </w:rPr>
      </w:pPr>
      <w:r>
        <w:rPr>
          <w:rFonts w:eastAsia="Times New Roman"/>
          <w:sz w:val="28"/>
          <w:szCs w:val="28"/>
        </w:rPr>
        <w:t>При осуществлении ЭДО предполагается обмен следующими документами (ниже удалить лишние строки):</w:t>
      </w:r>
    </w:p>
    <w:p w:rsidR="00AE2BDC" w:rsidRDefault="00AE2BDC" w:rsidP="00AE2BDC">
      <w:pPr>
        <w:pStyle w:val="afa"/>
        <w:rPr>
          <w:rFonts w:eastAsia="Times New Roman"/>
          <w:sz w:val="28"/>
          <w:szCs w:val="28"/>
        </w:rPr>
      </w:pPr>
      <w:r>
        <w:rPr>
          <w:rFonts w:eastAsia="Times New Roman"/>
          <w:sz w:val="28"/>
          <w:szCs w:val="28"/>
        </w:rPr>
        <w:t>- акт сдачи-приемки выполненных работ/оказанных услуг;</w:t>
      </w:r>
    </w:p>
    <w:p w:rsidR="00AE2BDC" w:rsidRDefault="00AE2BDC" w:rsidP="00AE2BDC">
      <w:pPr>
        <w:pStyle w:val="afa"/>
        <w:rPr>
          <w:rFonts w:eastAsia="Times New Roman"/>
          <w:sz w:val="28"/>
          <w:szCs w:val="28"/>
        </w:rPr>
      </w:pPr>
      <w:r>
        <w:rPr>
          <w:rFonts w:eastAsia="Times New Roman"/>
          <w:sz w:val="28"/>
          <w:szCs w:val="28"/>
        </w:rPr>
        <w:t>- универсальный передаточный документ (УПД);</w:t>
      </w:r>
    </w:p>
    <w:p w:rsidR="00AE2BDC" w:rsidRDefault="00AE2BDC" w:rsidP="00AE2BDC">
      <w:pPr>
        <w:pStyle w:val="afa"/>
        <w:rPr>
          <w:rFonts w:eastAsia="Times New Roman"/>
          <w:sz w:val="28"/>
          <w:szCs w:val="28"/>
        </w:rPr>
      </w:pPr>
      <w:r>
        <w:rPr>
          <w:rFonts w:eastAsia="Times New Roman"/>
          <w:sz w:val="28"/>
          <w:szCs w:val="28"/>
        </w:rPr>
        <w:t>- счет-фактура;</w:t>
      </w:r>
    </w:p>
    <w:p w:rsidR="00AE2BDC" w:rsidRDefault="00AE2BDC" w:rsidP="00AE2BDC">
      <w:pPr>
        <w:pStyle w:val="afa"/>
        <w:rPr>
          <w:rFonts w:eastAsia="Times New Roman"/>
          <w:sz w:val="28"/>
          <w:szCs w:val="28"/>
        </w:rPr>
      </w:pPr>
      <w:r>
        <w:rPr>
          <w:rFonts w:eastAsia="Times New Roman"/>
          <w:sz w:val="28"/>
          <w:szCs w:val="28"/>
        </w:rPr>
        <w:t>- корректировочный документ/корректировочная счет-фактура</w:t>
      </w:r>
    </w:p>
    <w:p w:rsidR="00AE2BDC" w:rsidRDefault="00AE2BDC" w:rsidP="00AE2BDC">
      <w:pPr>
        <w:pStyle w:val="afa"/>
        <w:rPr>
          <w:rFonts w:eastAsia="Times New Roman"/>
          <w:sz w:val="28"/>
          <w:szCs w:val="28"/>
        </w:rPr>
      </w:pPr>
      <w:r>
        <w:rPr>
          <w:rFonts w:eastAsia="Times New Roman"/>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с даты подписания договора.</w:t>
      </w:r>
    </w:p>
    <w:p w:rsidR="00AE2BDC" w:rsidRDefault="00AE2BDC" w:rsidP="00AE2BDC">
      <w:pPr>
        <w:pStyle w:val="afa"/>
        <w:rPr>
          <w:rFonts w:eastAsia="Times New Roman"/>
          <w:sz w:val="28"/>
          <w:szCs w:val="28"/>
        </w:rPr>
      </w:pPr>
      <w:r>
        <w:rPr>
          <w:rFonts w:eastAsia="Times New Roman"/>
          <w:sz w:val="28"/>
          <w:szCs w:val="28"/>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AE2BDC" w:rsidRDefault="00AE2BDC" w:rsidP="00AE2BDC">
      <w:pPr>
        <w:pStyle w:val="afa"/>
        <w:rPr>
          <w:rFonts w:eastAsia="Times New Roman"/>
          <w:sz w:val="28"/>
          <w:szCs w:val="28"/>
        </w:rPr>
      </w:pPr>
      <w:r>
        <w:rPr>
          <w:rFonts w:eastAsia="Times New Roman"/>
          <w:sz w:val="28"/>
          <w:szCs w:val="28"/>
        </w:rPr>
        <w:t>5. Если предложения, изложенные в финансово-коммерческом предложении, будут приняты Заказчиком, ________(полное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AE2BDC" w:rsidRDefault="00AE2BDC" w:rsidP="00AE2BDC">
      <w:pPr>
        <w:pStyle w:val="afa"/>
        <w:rPr>
          <w:rFonts w:eastAsia="Times New Roman"/>
          <w:sz w:val="28"/>
          <w:szCs w:val="28"/>
        </w:rPr>
      </w:pPr>
      <w:r>
        <w:rPr>
          <w:rFonts w:eastAsia="Times New Roman"/>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E2BDC" w:rsidRDefault="00AE2BDC" w:rsidP="00AE2BDC">
      <w:pPr>
        <w:pStyle w:val="afa"/>
        <w:rPr>
          <w:rFonts w:eastAsia="Times New Roman"/>
          <w:sz w:val="28"/>
          <w:szCs w:val="28"/>
        </w:rPr>
      </w:pPr>
      <w:r>
        <w:rPr>
          <w:rFonts w:eastAsia="Times New Roman"/>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E2BDC" w:rsidRDefault="00AE2BDC" w:rsidP="00AE2BDC">
      <w:pPr>
        <w:pStyle w:val="afa"/>
        <w:rPr>
          <w:rFonts w:eastAsia="Times New Roman"/>
          <w:sz w:val="28"/>
          <w:szCs w:val="28"/>
        </w:rPr>
      </w:pPr>
      <w:r>
        <w:rPr>
          <w:rFonts w:eastAsia="Times New Roman"/>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E2BDC" w:rsidRDefault="00AE2BDC" w:rsidP="00AE2BDC">
      <w:pPr>
        <w:pStyle w:val="afa"/>
        <w:rPr>
          <w:rFonts w:eastAsia="Times New Roman"/>
          <w:sz w:val="28"/>
          <w:szCs w:val="28"/>
        </w:rPr>
      </w:pPr>
    </w:p>
    <w:p w:rsidR="00AE2BDC" w:rsidRDefault="00AE2BDC" w:rsidP="00AE2BDC">
      <w:pPr>
        <w:pStyle w:val="afa"/>
        <w:rPr>
          <w:rFonts w:eastAsia="Times New Roman"/>
          <w:sz w:val="28"/>
          <w:szCs w:val="28"/>
        </w:rPr>
      </w:pPr>
      <w:r>
        <w:rPr>
          <w:rFonts w:eastAsia="Times New Roman"/>
          <w:sz w:val="28"/>
          <w:szCs w:val="28"/>
        </w:rPr>
        <w:t>Представитель, имеющий полномочия подписать Заявку на участие от имени ____________________________________________________________</w:t>
      </w:r>
    </w:p>
    <w:p w:rsidR="00AE2BDC" w:rsidRDefault="00AE2BDC" w:rsidP="00AE2BDC">
      <w:pPr>
        <w:pStyle w:val="afa"/>
        <w:rPr>
          <w:rFonts w:eastAsia="Times New Roman"/>
          <w:sz w:val="28"/>
          <w:szCs w:val="28"/>
        </w:rPr>
      </w:pPr>
      <w:r>
        <w:rPr>
          <w:rFonts w:eastAsia="Times New Roman"/>
          <w:sz w:val="28"/>
          <w:szCs w:val="28"/>
        </w:rPr>
        <w:t>(наименование претендента)</w:t>
      </w:r>
    </w:p>
    <w:p w:rsidR="00AE2BDC" w:rsidRDefault="00AE2BDC" w:rsidP="00AE2BDC">
      <w:pPr>
        <w:pStyle w:val="afa"/>
        <w:rPr>
          <w:rFonts w:eastAsia="Times New Roman"/>
          <w:sz w:val="28"/>
          <w:szCs w:val="28"/>
        </w:rPr>
      </w:pPr>
      <w:r>
        <w:rPr>
          <w:rFonts w:eastAsia="Times New Roman"/>
          <w:sz w:val="28"/>
          <w:szCs w:val="28"/>
        </w:rPr>
        <w:t>__________________________________________________________________</w:t>
      </w:r>
    </w:p>
    <w:p w:rsidR="00AE2BDC" w:rsidRDefault="00AE2BDC" w:rsidP="00AE2BDC">
      <w:pPr>
        <w:pStyle w:val="afa"/>
        <w:rPr>
          <w:rFonts w:eastAsia="Times New Roman"/>
          <w:sz w:val="28"/>
          <w:szCs w:val="28"/>
        </w:rPr>
      </w:pPr>
      <w:r>
        <w:rPr>
          <w:rFonts w:eastAsia="Times New Roman"/>
          <w:sz w:val="28"/>
          <w:szCs w:val="28"/>
        </w:rPr>
        <w:t xml:space="preserve">       М.П.</w:t>
      </w:r>
      <w:r>
        <w:rPr>
          <w:rFonts w:eastAsia="Times New Roman"/>
          <w:sz w:val="28"/>
          <w:szCs w:val="28"/>
        </w:rPr>
        <w:tab/>
      </w:r>
      <w:r>
        <w:rPr>
          <w:rFonts w:eastAsia="Times New Roman"/>
          <w:sz w:val="28"/>
          <w:szCs w:val="28"/>
        </w:rPr>
        <w:tab/>
      </w:r>
      <w:r>
        <w:rPr>
          <w:rFonts w:eastAsia="Times New Roman"/>
          <w:sz w:val="28"/>
          <w:szCs w:val="28"/>
        </w:rPr>
        <w:tab/>
        <w:t>(должность, подпись, ФИО)</w:t>
      </w:r>
    </w:p>
    <w:p w:rsidR="00AE2BDC" w:rsidRDefault="00AE2BDC" w:rsidP="00AE2BDC">
      <w:pPr>
        <w:pStyle w:val="afa"/>
      </w:pPr>
      <w:r>
        <w:rPr>
          <w:rFonts w:eastAsia="Times New Roman"/>
          <w:sz w:val="28"/>
          <w:szCs w:val="28"/>
        </w:rPr>
        <w:t>"____" _________ 2023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029A6" w:rsidRDefault="002029A6">
      <w:pPr>
        <w:pStyle w:val="afa"/>
        <w:ind w:firstLine="0"/>
        <w:jc w:val="right"/>
        <w:rPr>
          <w:szCs w:val="28"/>
        </w:rPr>
      </w:pPr>
    </w:p>
    <w:p w:rsidR="002029A6" w:rsidRDefault="00AE2BDC">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E2BDC" w:rsidRDefault="00AE2BDC" w:rsidP="00AE2BDC">
      <w:pPr>
        <w:pStyle w:val="afa"/>
        <w:ind w:firstLine="0"/>
        <w:jc w:val="left"/>
        <w:rPr>
          <w:rFonts w:eastAsia="Times New Roman"/>
          <w:sz w:val="28"/>
          <w:szCs w:val="28"/>
        </w:rPr>
      </w:pPr>
    </w:p>
    <w:p w:rsidR="00C462D1" w:rsidRDefault="00C462D1" w:rsidP="00C462D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462D1" w:rsidRDefault="00C462D1" w:rsidP="00C462D1">
      <w:pPr>
        <w:jc w:val="center"/>
        <w:rPr>
          <w:i/>
        </w:rPr>
      </w:pPr>
      <w:r>
        <w:rPr>
          <w:bCs/>
          <w:i/>
        </w:rPr>
        <w:t xml:space="preserve"> (наименование претендента)</w:t>
      </w:r>
    </w:p>
    <w:tbl>
      <w:tblPr>
        <w:tblpPr w:leftFromText="180" w:rightFromText="180" w:vertAnchor="text" w:horzAnchor="margin" w:tblpXSpec="center" w:tblpY="13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C462D1" w:rsidTr="00C462D1">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 xml:space="preserve"> Сумма по  документам, подтверждающим факт реализации договора, без учета НДС, руб.</w:t>
            </w:r>
          </w:p>
        </w:tc>
      </w:tr>
      <w:tr w:rsidR="00C462D1" w:rsidTr="00C462D1">
        <w:trPr>
          <w:trHeight w:val="274"/>
        </w:trPr>
        <w:tc>
          <w:tcPr>
            <w:tcW w:w="421" w:type="dxa"/>
            <w:tcBorders>
              <w:top w:val="single" w:sz="4" w:space="0" w:color="auto"/>
              <w:left w:val="single" w:sz="4" w:space="0" w:color="auto"/>
              <w:bottom w:val="single" w:sz="4" w:space="0" w:color="auto"/>
              <w:right w:val="single" w:sz="4" w:space="0" w:color="auto"/>
            </w:tcBorders>
            <w:hideMark/>
          </w:tcPr>
          <w:p w:rsidR="00C462D1" w:rsidRDefault="00C462D1">
            <w:r>
              <w:t>1.</w:t>
            </w:r>
          </w:p>
        </w:tc>
        <w:tc>
          <w:tcPr>
            <w:tcW w:w="1247" w:type="dxa"/>
            <w:tcBorders>
              <w:top w:val="single" w:sz="4" w:space="0" w:color="auto"/>
              <w:left w:val="single" w:sz="4" w:space="0" w:color="auto"/>
              <w:bottom w:val="single" w:sz="4" w:space="0" w:color="auto"/>
              <w:right w:val="single" w:sz="4" w:space="0" w:color="auto"/>
            </w:tcBorders>
            <w:vAlign w:val="center"/>
          </w:tcPr>
          <w:p w:rsidR="00C462D1" w:rsidRDefault="00C462D1">
            <w:pPr>
              <w:jc w:val="center"/>
            </w:pPr>
          </w:p>
        </w:tc>
        <w:tc>
          <w:tcPr>
            <w:tcW w:w="2693" w:type="dxa"/>
            <w:tcBorders>
              <w:top w:val="single" w:sz="4" w:space="0" w:color="auto"/>
              <w:left w:val="single" w:sz="4" w:space="0" w:color="auto"/>
              <w:bottom w:val="single" w:sz="4" w:space="0" w:color="auto"/>
              <w:right w:val="single" w:sz="4" w:space="0" w:color="auto"/>
            </w:tcBorders>
          </w:tcPr>
          <w:p w:rsidR="00C462D1" w:rsidRDefault="00C462D1"/>
        </w:tc>
        <w:tc>
          <w:tcPr>
            <w:tcW w:w="1417" w:type="dxa"/>
            <w:tcBorders>
              <w:top w:val="single" w:sz="4" w:space="0" w:color="auto"/>
              <w:left w:val="single" w:sz="4" w:space="0" w:color="auto"/>
              <w:bottom w:val="single" w:sz="4" w:space="0" w:color="auto"/>
              <w:right w:val="single" w:sz="4" w:space="0" w:color="auto"/>
            </w:tcBorders>
          </w:tcPr>
          <w:p w:rsidR="00C462D1" w:rsidRDefault="00C462D1"/>
        </w:tc>
        <w:tc>
          <w:tcPr>
            <w:tcW w:w="1134" w:type="dxa"/>
            <w:tcBorders>
              <w:top w:val="single" w:sz="4" w:space="0" w:color="auto"/>
              <w:left w:val="single" w:sz="4" w:space="0" w:color="auto"/>
              <w:bottom w:val="single" w:sz="4" w:space="0" w:color="auto"/>
              <w:right w:val="single" w:sz="4" w:space="0" w:color="auto"/>
            </w:tcBorders>
          </w:tcPr>
          <w:p w:rsidR="00C462D1" w:rsidRDefault="00C462D1"/>
        </w:tc>
        <w:tc>
          <w:tcPr>
            <w:tcW w:w="1701" w:type="dxa"/>
            <w:tcBorders>
              <w:top w:val="single" w:sz="4" w:space="0" w:color="auto"/>
              <w:left w:val="single" w:sz="4" w:space="0" w:color="auto"/>
              <w:bottom w:val="single" w:sz="4" w:space="0" w:color="auto"/>
              <w:right w:val="single" w:sz="4" w:space="0" w:color="auto"/>
            </w:tcBorders>
          </w:tcPr>
          <w:p w:rsidR="00C462D1" w:rsidRDefault="00C462D1"/>
        </w:tc>
        <w:tc>
          <w:tcPr>
            <w:tcW w:w="1701" w:type="dxa"/>
            <w:tcBorders>
              <w:top w:val="single" w:sz="4" w:space="0" w:color="auto"/>
              <w:left w:val="single" w:sz="4" w:space="0" w:color="auto"/>
              <w:bottom w:val="single" w:sz="4" w:space="0" w:color="auto"/>
              <w:right w:val="single" w:sz="4" w:space="0" w:color="auto"/>
            </w:tcBorders>
          </w:tcPr>
          <w:p w:rsidR="00C462D1" w:rsidRDefault="00C462D1"/>
        </w:tc>
      </w:tr>
      <w:tr w:rsidR="00C462D1" w:rsidTr="00C462D1">
        <w:trPr>
          <w:trHeight w:val="262"/>
        </w:trPr>
        <w:tc>
          <w:tcPr>
            <w:tcW w:w="421" w:type="dxa"/>
            <w:tcBorders>
              <w:top w:val="single" w:sz="4" w:space="0" w:color="auto"/>
              <w:left w:val="single" w:sz="4" w:space="0" w:color="auto"/>
              <w:bottom w:val="single" w:sz="4" w:space="0" w:color="auto"/>
              <w:right w:val="single" w:sz="4" w:space="0" w:color="auto"/>
            </w:tcBorders>
            <w:hideMark/>
          </w:tcPr>
          <w:p w:rsidR="00C462D1" w:rsidRDefault="00C462D1">
            <w:r>
              <w:t>2.</w:t>
            </w:r>
          </w:p>
        </w:tc>
        <w:tc>
          <w:tcPr>
            <w:tcW w:w="1247" w:type="dxa"/>
            <w:tcBorders>
              <w:top w:val="single" w:sz="4" w:space="0" w:color="auto"/>
              <w:left w:val="single" w:sz="4" w:space="0" w:color="auto"/>
              <w:bottom w:val="single" w:sz="4" w:space="0" w:color="auto"/>
              <w:right w:val="single" w:sz="4" w:space="0" w:color="auto"/>
            </w:tcBorders>
            <w:vAlign w:val="center"/>
          </w:tcPr>
          <w:p w:rsidR="00C462D1" w:rsidRDefault="00C462D1">
            <w:pPr>
              <w:jc w:val="center"/>
            </w:pPr>
          </w:p>
        </w:tc>
        <w:tc>
          <w:tcPr>
            <w:tcW w:w="2693" w:type="dxa"/>
            <w:tcBorders>
              <w:top w:val="single" w:sz="4" w:space="0" w:color="auto"/>
              <w:left w:val="single" w:sz="4" w:space="0" w:color="auto"/>
              <w:bottom w:val="single" w:sz="4" w:space="0" w:color="auto"/>
              <w:right w:val="single" w:sz="4" w:space="0" w:color="auto"/>
            </w:tcBorders>
          </w:tcPr>
          <w:p w:rsidR="00C462D1" w:rsidRDefault="00C462D1"/>
        </w:tc>
        <w:tc>
          <w:tcPr>
            <w:tcW w:w="1417" w:type="dxa"/>
            <w:tcBorders>
              <w:top w:val="single" w:sz="4" w:space="0" w:color="auto"/>
              <w:left w:val="single" w:sz="4" w:space="0" w:color="auto"/>
              <w:bottom w:val="single" w:sz="4" w:space="0" w:color="auto"/>
              <w:right w:val="single" w:sz="4" w:space="0" w:color="auto"/>
            </w:tcBorders>
          </w:tcPr>
          <w:p w:rsidR="00C462D1" w:rsidRDefault="00C462D1"/>
        </w:tc>
        <w:tc>
          <w:tcPr>
            <w:tcW w:w="1134" w:type="dxa"/>
            <w:tcBorders>
              <w:top w:val="single" w:sz="4" w:space="0" w:color="auto"/>
              <w:left w:val="single" w:sz="4" w:space="0" w:color="auto"/>
              <w:bottom w:val="single" w:sz="4" w:space="0" w:color="auto"/>
              <w:right w:val="single" w:sz="4" w:space="0" w:color="auto"/>
            </w:tcBorders>
          </w:tcPr>
          <w:p w:rsidR="00C462D1" w:rsidRDefault="00C462D1"/>
        </w:tc>
        <w:tc>
          <w:tcPr>
            <w:tcW w:w="1701" w:type="dxa"/>
            <w:tcBorders>
              <w:top w:val="single" w:sz="4" w:space="0" w:color="auto"/>
              <w:left w:val="single" w:sz="4" w:space="0" w:color="auto"/>
              <w:bottom w:val="single" w:sz="4" w:space="0" w:color="auto"/>
              <w:right w:val="single" w:sz="4" w:space="0" w:color="auto"/>
            </w:tcBorders>
          </w:tcPr>
          <w:p w:rsidR="00C462D1" w:rsidRDefault="00C462D1"/>
        </w:tc>
        <w:tc>
          <w:tcPr>
            <w:tcW w:w="1701" w:type="dxa"/>
            <w:tcBorders>
              <w:top w:val="single" w:sz="4" w:space="0" w:color="auto"/>
              <w:left w:val="single" w:sz="4" w:space="0" w:color="auto"/>
              <w:bottom w:val="single" w:sz="4" w:space="0" w:color="auto"/>
              <w:right w:val="single" w:sz="4" w:space="0" w:color="auto"/>
            </w:tcBorders>
          </w:tcPr>
          <w:p w:rsidR="00C462D1" w:rsidRDefault="00C462D1"/>
        </w:tc>
      </w:tr>
      <w:tr w:rsidR="00C462D1" w:rsidTr="00C462D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rsidR="00C462D1" w:rsidRDefault="00C462D1">
            <w:pPr>
              <w:jc w:val="center"/>
            </w:pPr>
            <w:r>
              <w:t>Итого:</w:t>
            </w:r>
          </w:p>
        </w:tc>
        <w:tc>
          <w:tcPr>
            <w:tcW w:w="1701" w:type="dxa"/>
            <w:tcBorders>
              <w:top w:val="single" w:sz="4" w:space="0" w:color="auto"/>
              <w:left w:val="single" w:sz="4" w:space="0" w:color="auto"/>
              <w:bottom w:val="single" w:sz="4" w:space="0" w:color="auto"/>
              <w:right w:val="single" w:sz="4" w:space="0" w:color="auto"/>
            </w:tcBorders>
            <w:hideMark/>
          </w:tcPr>
          <w:p w:rsidR="00C462D1" w:rsidRDefault="00C462D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rsidR="00C462D1" w:rsidRDefault="00C462D1">
            <w:pPr>
              <w:rPr>
                <w:i/>
                <w:sz w:val="20"/>
                <w:szCs w:val="20"/>
              </w:rPr>
            </w:pPr>
            <w:r>
              <w:rPr>
                <w:i/>
                <w:sz w:val="20"/>
                <w:szCs w:val="20"/>
              </w:rPr>
              <w:t>_______указыва-ется общая сумма по всем документам.</w:t>
            </w:r>
          </w:p>
        </w:tc>
      </w:tr>
    </w:tbl>
    <w:p w:rsidR="00C462D1" w:rsidRDefault="00C462D1" w:rsidP="00C462D1">
      <w:pPr>
        <w:rPr>
          <w:sz w:val="28"/>
          <w:szCs w:val="28"/>
        </w:rPr>
      </w:pPr>
    </w:p>
    <w:p w:rsidR="00C462D1" w:rsidRDefault="00C462D1" w:rsidP="00C462D1">
      <w:r>
        <w:t xml:space="preserve">Порядок предоставления документов: </w:t>
      </w:r>
    </w:p>
    <w:p w:rsidR="00C462D1" w:rsidRDefault="00C462D1" w:rsidP="00C462D1"/>
    <w:p w:rsidR="00C462D1" w:rsidRDefault="00C462D1" w:rsidP="00C462D1">
      <w:r>
        <w:t>1.1. копия договора, указанного в строке 1 таблицы;</w:t>
      </w:r>
    </w:p>
    <w:p w:rsidR="00C462D1" w:rsidRDefault="00C462D1" w:rsidP="00C462D1">
      <w:r>
        <w:t>1.2. копии документов, подтверждающих факт реализации договора на сумму, указанную в строке 1 таблицы;</w:t>
      </w:r>
    </w:p>
    <w:p w:rsidR="00C462D1" w:rsidRDefault="00C462D1" w:rsidP="00C462D1">
      <w:r>
        <w:t>2.1. копия договора, указанного в строке 2 таблицы;</w:t>
      </w:r>
    </w:p>
    <w:p w:rsidR="00C462D1" w:rsidRDefault="00C462D1" w:rsidP="00C462D1">
      <w:r>
        <w:t>2.2. копии документов, подтверждающих факт реализации договора на сумму, указанную в строке 2 таблицы.</w:t>
      </w:r>
    </w:p>
    <w:p w:rsidR="00C462D1" w:rsidRDefault="00C462D1" w:rsidP="00C462D1">
      <w:r>
        <w:t>3.1……. и т.д.</w:t>
      </w:r>
    </w:p>
    <w:p w:rsidR="00C462D1" w:rsidRDefault="00C462D1" w:rsidP="00C462D1"/>
    <w:p w:rsidR="00C462D1" w:rsidRDefault="00C462D1" w:rsidP="00C462D1"/>
    <w:p w:rsidR="00C462D1" w:rsidRDefault="00C462D1" w:rsidP="00C462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C462D1" w:rsidRDefault="00C462D1" w:rsidP="00C462D1">
      <w:pPr>
        <w:pBdr>
          <w:bottom w:val="single" w:sz="12" w:space="1" w:color="auto"/>
        </w:pBdr>
        <w:tabs>
          <w:tab w:val="left" w:pos="8640"/>
        </w:tabs>
        <w:jc w:val="center"/>
        <w:rPr>
          <w:i/>
        </w:rPr>
      </w:pPr>
      <w:r>
        <w:rPr>
          <w:i/>
        </w:rPr>
        <w:t>(наименование претендента)</w:t>
      </w:r>
    </w:p>
    <w:p w:rsidR="00C462D1" w:rsidRDefault="00C462D1" w:rsidP="00C462D1">
      <w:pPr>
        <w:rPr>
          <w:sz w:val="28"/>
          <w:szCs w:val="28"/>
          <w:lang w:eastAsia="ru-RU"/>
        </w:rPr>
      </w:pPr>
    </w:p>
    <w:p w:rsidR="00C462D1" w:rsidRDefault="00C462D1" w:rsidP="00C462D1">
      <w:pPr>
        <w:rPr>
          <w:i/>
        </w:rPr>
      </w:pPr>
      <w:r>
        <w:rPr>
          <w:i/>
        </w:rPr>
        <w:t xml:space="preserve">   М.П.</w:t>
      </w:r>
      <w:r>
        <w:rPr>
          <w:i/>
        </w:rPr>
        <w:tab/>
      </w:r>
      <w:r>
        <w:rPr>
          <w:i/>
        </w:rPr>
        <w:tab/>
      </w:r>
      <w:r>
        <w:rPr>
          <w:i/>
        </w:rPr>
        <w:tab/>
        <w:t>(ФИО полностью, должность, подпись)</w:t>
      </w:r>
    </w:p>
    <w:p w:rsidR="00C462D1" w:rsidRDefault="00C462D1" w:rsidP="00C462D1">
      <w:pPr>
        <w:pStyle w:val="afa"/>
        <w:ind w:firstLine="0"/>
        <w:jc w:val="left"/>
        <w:rPr>
          <w:rFonts w:eastAsia="Times New Roman"/>
          <w:sz w:val="24"/>
          <w:szCs w:val="28"/>
        </w:rPr>
      </w:pPr>
      <w:r>
        <w:rPr>
          <w:sz w:val="28"/>
          <w:szCs w:val="28"/>
          <w:lang w:eastAsia="ru-RU"/>
        </w:rPr>
        <w:t>"____" _______________ 202__г.</w:t>
      </w:r>
    </w:p>
    <w:p w:rsidR="00C462D1" w:rsidRDefault="00C462D1" w:rsidP="00C462D1">
      <w:pPr>
        <w:pStyle w:val="afa"/>
        <w:ind w:firstLine="0"/>
        <w:jc w:val="left"/>
        <w:rPr>
          <w:rFonts w:eastAsia="Times New Roman"/>
          <w:sz w:val="24"/>
          <w:szCs w:val="28"/>
        </w:rPr>
      </w:pPr>
    </w:p>
    <w:p w:rsidR="00C462D1" w:rsidRDefault="00C462D1" w:rsidP="00C462D1"/>
    <w:p w:rsidR="00C462D1" w:rsidRDefault="00C462D1" w:rsidP="00C462D1">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029A6" w:rsidRDefault="00AE2BDC">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E2BDC" w:rsidRPr="005632B5" w:rsidRDefault="00AE2BDC" w:rsidP="00AE2BDC">
      <w:pPr>
        <w:jc w:val="center"/>
        <w:rPr>
          <w:b/>
          <w:bCs/>
        </w:rPr>
      </w:pPr>
      <w:r>
        <w:rPr>
          <w:b/>
          <w:bCs/>
        </w:rPr>
        <w:t>Договор __________________</w:t>
      </w:r>
    </w:p>
    <w:p w:rsidR="00AE2BDC" w:rsidRPr="005632B5" w:rsidRDefault="00AE2BDC" w:rsidP="00AE2BDC">
      <w:pPr>
        <w:jc w:val="center"/>
        <w:rPr>
          <w:b/>
          <w:bCs/>
        </w:rPr>
      </w:pPr>
      <w:r>
        <w:rPr>
          <w:b/>
          <w:bCs/>
        </w:rPr>
        <w:t>на выполнение строительно-монтажных работ</w:t>
      </w:r>
    </w:p>
    <w:p w:rsidR="00AE2BDC" w:rsidRPr="005632B5" w:rsidRDefault="00AE2BDC" w:rsidP="00AE2BDC">
      <w:pPr>
        <w:jc w:val="center"/>
      </w:pPr>
      <w:r>
        <w:t>г. Чита                                                                     «_____»____________ 2023г.</w:t>
      </w:r>
    </w:p>
    <w:p w:rsidR="00AE2BDC" w:rsidRPr="005632B5" w:rsidRDefault="00AE2BDC" w:rsidP="00AE2BDC">
      <w:pPr>
        <w:jc w:val="center"/>
      </w:pPr>
    </w:p>
    <w:p w:rsidR="00AE2BDC" w:rsidRPr="005632B5" w:rsidRDefault="00AE2BDC" w:rsidP="00AE2BDC">
      <w:pPr>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E2BDC" w:rsidRPr="005632B5" w:rsidRDefault="00AE2BDC" w:rsidP="00AE2BDC">
      <w:pPr>
        <w:jc w:val="center"/>
        <w:rPr>
          <w:b/>
        </w:rPr>
      </w:pPr>
      <w:r>
        <w:rPr>
          <w:b/>
        </w:rPr>
        <w:t>1. Предмет Договора</w:t>
      </w:r>
    </w:p>
    <w:p w:rsidR="00AE2BDC" w:rsidRPr="005632B5" w:rsidRDefault="00AE2BDC" w:rsidP="00AE2BDC">
      <w:pPr>
        <w:jc w:val="both"/>
      </w:pPr>
      <w:r>
        <w:t>1.1.</w:t>
      </w:r>
      <w:r>
        <w:tab/>
        <w:t xml:space="preserve"> Подрядчик обязуется в установленный Договором срок по заданию Заказчика выполнить работы по установке пожарной сигнализации, системы оповещения и управления эвакуацией людей при пожаре, установке порошкового пожаротушения крытого холодного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 (далее – Объект) и передать Результат Работ Заказчику, а Заказчик обязуется принять и оплатить Результат Работ. </w:t>
      </w:r>
    </w:p>
    <w:p w:rsidR="00AE2BDC" w:rsidRPr="005632B5" w:rsidRDefault="00AE2BDC" w:rsidP="00AE2BDC">
      <w:pPr>
        <w:jc w:val="both"/>
        <w:rPr>
          <w:sz w:val="23"/>
          <w:szCs w:val="23"/>
        </w:rPr>
      </w:pPr>
      <w:r>
        <w:t xml:space="preserve">1.2. Объект, указанный в п. 1.1 настоящего Договора расположен по адресу: </w:t>
      </w:r>
      <w:r>
        <w:rPr>
          <w:sz w:val="23"/>
          <w:szCs w:val="23"/>
        </w:rPr>
        <w:t>Российская Федерация, Забайкальский край, Забайкальский район, пгт. Забайкальск, ул. 1-го Мая, 7, контейнерный терминал Забайкальск.</w:t>
      </w:r>
    </w:p>
    <w:p w:rsidR="00AE2BDC" w:rsidRPr="005632B5" w:rsidRDefault="00AE2BDC" w:rsidP="00AE2BDC">
      <w:pPr>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AE2BDC" w:rsidRPr="005632B5" w:rsidRDefault="00AE2BDC" w:rsidP="00AE2BDC">
      <w:pPr>
        <w:jc w:val="both"/>
      </w:pPr>
      <w:r>
        <w:t>1.4. Результатом Работ по настоящему Договору является</w:t>
      </w:r>
      <w:r>
        <w:rPr>
          <w:i/>
        </w:rPr>
        <w:t xml:space="preserve"> </w:t>
      </w:r>
      <w:r>
        <w:t>законченный строительством Объект и готовый к эксплуатации в соответствии с требованиями настоящего Договора.</w:t>
      </w:r>
    </w:p>
    <w:p w:rsidR="00AE2BDC" w:rsidRPr="005632B5" w:rsidRDefault="00AE2BDC" w:rsidP="00AE2BDC">
      <w:pPr>
        <w:jc w:val="center"/>
        <w:rPr>
          <w:b/>
        </w:rPr>
      </w:pPr>
      <w:r>
        <w:rPr>
          <w:b/>
        </w:rPr>
        <w:t>2. Определения и толкования</w:t>
      </w:r>
    </w:p>
    <w:p w:rsidR="00AE2BDC" w:rsidRPr="005632B5" w:rsidRDefault="00AE2BDC" w:rsidP="00AE2BDC">
      <w:pPr>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AE2BDC" w:rsidRPr="005632B5" w:rsidRDefault="00AE2BDC" w:rsidP="00AE2BDC">
      <w:pPr>
        <w:jc w:val="both"/>
      </w:pPr>
      <w:r>
        <w:t xml:space="preserve">2.2. Следующие слова и словосочетания будут иметь в Договоре нижеуказанное значение: </w:t>
      </w:r>
    </w:p>
    <w:p w:rsidR="00AE2BDC" w:rsidRPr="005632B5" w:rsidRDefault="00AE2BDC" w:rsidP="00AE2BDC">
      <w:pPr>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AE2BDC" w:rsidRPr="005632B5" w:rsidRDefault="00AE2BDC" w:rsidP="00AE2BDC">
      <w:pPr>
        <w:jc w:val="both"/>
      </w:pPr>
      <w:r>
        <w:rPr>
          <w:b/>
          <w:bCs/>
        </w:rPr>
        <w:t>«Акт приемки законченного строительством Объекта»</w:t>
      </w:r>
      <w:r>
        <w:rPr>
          <w:b/>
          <w:bCs/>
          <w:vertAlign w:val="superscript"/>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AE2BDC" w:rsidRPr="005632B5" w:rsidRDefault="00AE2BDC" w:rsidP="00AE2BDC">
      <w:pPr>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E2BDC" w:rsidRPr="005632B5" w:rsidRDefault="00AE2BDC" w:rsidP="00AE2BDC">
      <w:pPr>
        <w:jc w:val="both"/>
      </w:pPr>
      <w:r>
        <w:rPr>
          <w:b/>
          <w:bCs/>
        </w:rPr>
        <w:t xml:space="preserve"> «Гарантийный период» или «Гарантийный срок» </w:t>
      </w:r>
      <w: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E2BDC" w:rsidRPr="005632B5" w:rsidRDefault="00AE2BDC" w:rsidP="00AE2BDC">
      <w:pPr>
        <w:jc w:val="both"/>
      </w:pPr>
      <w:r>
        <w:rPr>
          <w:b/>
          <w:bCs/>
        </w:rPr>
        <w:t>«День»/«Дни»</w:t>
      </w:r>
      <w:r>
        <w:t xml:space="preserve"> – календарный день (календарные дни), если иное прямо не предусмотрено настоящим Договором;</w:t>
      </w:r>
    </w:p>
    <w:p w:rsidR="00AE2BDC" w:rsidRPr="005632B5" w:rsidRDefault="00AE2BDC" w:rsidP="00AE2BDC">
      <w:pPr>
        <w:jc w:val="both"/>
      </w:pPr>
      <w:r>
        <w:rPr>
          <w:b/>
          <w:bCs/>
        </w:rPr>
        <w:t xml:space="preserve"> «Журналы производства Работ»</w:t>
      </w:r>
      <w:r>
        <w:t xml:space="preserve"> – имеет значения, предусмотренные в п. 9.7 настоящего Договора;</w:t>
      </w:r>
    </w:p>
    <w:p w:rsidR="00AE2BDC" w:rsidRPr="005632B5" w:rsidRDefault="00AE2BDC" w:rsidP="00AE2BDC">
      <w:pPr>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E2BDC" w:rsidRPr="005632B5" w:rsidRDefault="00AE2BDC" w:rsidP="00AE2BDC">
      <w:pPr>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E2BDC" w:rsidRPr="005632B5" w:rsidRDefault="00AE2BDC" w:rsidP="00AE2BDC">
      <w:pPr>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E2BDC" w:rsidRPr="005632B5" w:rsidRDefault="00AE2BDC" w:rsidP="00AE2BDC">
      <w:pPr>
        <w:jc w:val="both"/>
      </w:pPr>
      <w:r>
        <w:rPr>
          <w:b/>
          <w:bCs/>
        </w:rPr>
        <w:t xml:space="preserve"> «Материалы»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E2BDC" w:rsidRPr="005632B5" w:rsidRDefault="00AE2BDC" w:rsidP="00AE2BDC">
      <w:pPr>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AE2BDC" w:rsidRPr="005632B5" w:rsidRDefault="00AE2BDC" w:rsidP="00AE2BDC">
      <w:pPr>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E2BDC" w:rsidRPr="005632B5" w:rsidRDefault="00AE2BDC" w:rsidP="00AE2BDC">
      <w:pPr>
        <w:jc w:val="both"/>
      </w:pPr>
      <w:r>
        <w:rPr>
          <w:b/>
          <w:bCs/>
        </w:rPr>
        <w:t>«Обстоятельства непреодолимой силы»</w:t>
      </w:r>
      <w:r>
        <w:t xml:space="preserve"> – имеет значения, предусмотренные в статье 17 настоящего Договора;</w:t>
      </w:r>
    </w:p>
    <w:p w:rsidR="00AE2BDC" w:rsidRPr="005632B5" w:rsidRDefault="00AE2BDC" w:rsidP="00AE2BDC">
      <w:pPr>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E2BDC" w:rsidRPr="005632B5" w:rsidRDefault="00AE2BDC" w:rsidP="00AE2BDC">
      <w:pPr>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AE2BDC" w:rsidRPr="005632B5" w:rsidRDefault="00AE2BDC" w:rsidP="00AE2BDC">
      <w:pPr>
        <w:jc w:val="both"/>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E2BDC" w:rsidRPr="005632B5" w:rsidRDefault="00AE2BDC" w:rsidP="00AE2BDC">
      <w:pPr>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E2BDC" w:rsidRPr="005632B5" w:rsidRDefault="00AE2BDC" w:rsidP="00AE2BDC">
      <w:pPr>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AE2BDC" w:rsidRPr="005632B5" w:rsidRDefault="00AE2BDC" w:rsidP="00AE2BDC">
      <w:pPr>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E2BDC" w:rsidRPr="005632B5" w:rsidRDefault="00AE2BDC" w:rsidP="00AE2BDC">
      <w:pPr>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E2BDC" w:rsidRPr="005632B5" w:rsidRDefault="00AE2BDC" w:rsidP="00AE2BDC">
      <w:pPr>
        <w:jc w:val="both"/>
      </w:pPr>
      <w:r>
        <w:rPr>
          <w:b/>
          <w:bCs/>
        </w:rPr>
        <w:t xml:space="preserve"> «Представитель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AE2BDC" w:rsidRPr="005632B5" w:rsidRDefault="00AE2BDC" w:rsidP="00AE2BDC">
      <w:pPr>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AE2BDC" w:rsidRPr="005632B5" w:rsidRDefault="00AE2BDC" w:rsidP="00AE2BDC">
      <w:pPr>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E2BDC" w:rsidRPr="005632B5" w:rsidRDefault="00AE2BDC" w:rsidP="00AE2BDC">
      <w:pPr>
        <w:jc w:val="both"/>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E2BDC" w:rsidRPr="005632B5" w:rsidRDefault="00AE2BDC" w:rsidP="00AE2BDC">
      <w:pPr>
        <w:keepNext/>
        <w:keepLines/>
        <w:tabs>
          <w:tab w:val="left" w:pos="540"/>
        </w:tabs>
        <w:ind w:firstLine="426"/>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E2BDC" w:rsidRPr="005632B5" w:rsidRDefault="00AE2BDC" w:rsidP="00AE2BDC">
      <w:pPr>
        <w:keepNext/>
        <w:keepLines/>
        <w:tabs>
          <w:tab w:val="left" w:pos="540"/>
        </w:tabs>
        <w:ind w:firstLine="426"/>
        <w:jc w:val="both"/>
      </w:pPr>
      <w:r>
        <w:rPr>
          <w:b/>
          <w:bCs/>
        </w:rPr>
        <w:t xml:space="preserve">«Рабочий день» </w:t>
      </w:r>
      <w:r>
        <w:t>– рабочий день, в соответствии с законодательством о труде Российской Федерации;</w:t>
      </w:r>
    </w:p>
    <w:p w:rsidR="00AE2BDC" w:rsidRPr="005632B5" w:rsidRDefault="00AE2BDC" w:rsidP="00AE2BDC">
      <w:pPr>
        <w:keepNext/>
        <w:keepLines/>
        <w:tabs>
          <w:tab w:val="left" w:pos="540"/>
        </w:tabs>
        <w:ind w:firstLine="426"/>
        <w:jc w:val="both"/>
      </w:pPr>
      <w:r>
        <w:t>«</w:t>
      </w:r>
      <w:r>
        <w:rPr>
          <w:b/>
          <w:bCs/>
        </w:rPr>
        <w:t>Результат Работ</w:t>
      </w:r>
      <w:r>
        <w:t>» – имеет значение, указанное в п.1.4 настоящего Договора;</w:t>
      </w:r>
    </w:p>
    <w:p w:rsidR="00AE2BDC" w:rsidRPr="005632B5" w:rsidRDefault="00AE2BDC" w:rsidP="00AE2BDC">
      <w:pPr>
        <w:keepNext/>
        <w:keepLines/>
        <w:tabs>
          <w:tab w:val="left" w:pos="540"/>
        </w:tabs>
        <w:ind w:firstLine="426"/>
        <w:jc w:val="both"/>
        <w:rPr>
          <w:b/>
          <w:bCs/>
        </w:rPr>
      </w:pPr>
      <w:r>
        <w:rPr>
          <w:b/>
          <w:bCs/>
        </w:rPr>
        <w:t>«Рекламационный акт»</w:t>
      </w:r>
      <w:r>
        <w:t xml:space="preserve"> – имеет значение, предусмотренное в статье 14 настоящего Договора;</w:t>
      </w:r>
    </w:p>
    <w:p w:rsidR="00AE2BDC" w:rsidRPr="005632B5" w:rsidRDefault="00AE2BDC" w:rsidP="00AE2BDC">
      <w:pPr>
        <w:keepNext/>
        <w:keepLines/>
        <w:tabs>
          <w:tab w:val="left" w:pos="540"/>
        </w:tabs>
        <w:ind w:firstLine="426"/>
        <w:jc w:val="both"/>
      </w:pPr>
      <w:r>
        <w:rPr>
          <w:b/>
          <w:bCs/>
        </w:rPr>
        <w:t xml:space="preserve">«РФ» </w:t>
      </w:r>
      <w:r>
        <w:t>– Российская Федерация;</w:t>
      </w:r>
    </w:p>
    <w:p w:rsidR="00AE2BDC" w:rsidRPr="005632B5" w:rsidRDefault="00AE2BDC" w:rsidP="00AE2BDC">
      <w:pPr>
        <w:keepNext/>
        <w:keepLines/>
        <w:tabs>
          <w:tab w:val="left" w:pos="540"/>
        </w:tabs>
        <w:ind w:firstLine="426"/>
        <w:jc w:val="both"/>
      </w:pPr>
      <w:r>
        <w:rPr>
          <w:b/>
          <w:bCs/>
        </w:rPr>
        <w:t>«Скрытые работы»</w:t>
      </w:r>
      <w: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E2BDC" w:rsidRPr="005632B5" w:rsidRDefault="00AE2BDC" w:rsidP="00AE2BDC">
      <w:pPr>
        <w:keepNext/>
        <w:keepLines/>
        <w:tabs>
          <w:tab w:val="left" w:pos="540"/>
        </w:tabs>
        <w:ind w:firstLine="426"/>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AE2BDC" w:rsidRPr="005632B5" w:rsidRDefault="00AE2BDC" w:rsidP="00AE2BDC">
      <w:pPr>
        <w:keepNext/>
        <w:keepLines/>
        <w:tabs>
          <w:tab w:val="left" w:pos="540"/>
        </w:tabs>
        <w:ind w:firstLine="426"/>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AE2BDC" w:rsidRPr="005632B5" w:rsidRDefault="00AE2BDC" w:rsidP="00AE2BDC">
      <w:pPr>
        <w:keepNext/>
        <w:keepLines/>
        <w:tabs>
          <w:tab w:val="left" w:pos="540"/>
        </w:tabs>
        <w:ind w:firstLine="426"/>
        <w:jc w:val="both"/>
      </w:pPr>
      <w:r>
        <w:rPr>
          <w:b/>
          <w:bCs/>
        </w:rPr>
        <w:t xml:space="preserve"> «Стороны»</w:t>
      </w:r>
      <w:r>
        <w:t xml:space="preserve"> – Заказчик и Подрядчик по настоящему Договору в значениях, указанных выше;</w:t>
      </w:r>
    </w:p>
    <w:p w:rsidR="00AE2BDC" w:rsidRPr="005632B5" w:rsidRDefault="00AE2BDC" w:rsidP="00AE2BDC">
      <w:pPr>
        <w:keepNext/>
        <w:keepLines/>
        <w:tabs>
          <w:tab w:val="left" w:pos="540"/>
        </w:tabs>
        <w:ind w:firstLine="426"/>
        <w:jc w:val="both"/>
      </w:pPr>
      <w:r>
        <w:rPr>
          <w:b/>
          <w:bCs/>
        </w:rPr>
        <w:t xml:space="preserve">«Строительная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E2BDC" w:rsidRPr="005632B5" w:rsidRDefault="00AE2BDC" w:rsidP="00AE2BDC">
      <w:pPr>
        <w:keepNext/>
        <w:keepLines/>
        <w:tabs>
          <w:tab w:val="left" w:pos="540"/>
        </w:tabs>
        <w:ind w:firstLine="426"/>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AE2BDC" w:rsidRPr="005632B5" w:rsidRDefault="00AE2BDC" w:rsidP="00AE2BDC">
      <w:pPr>
        <w:keepNext/>
        <w:keepLines/>
        <w:ind w:firstLine="426"/>
        <w:jc w:val="both"/>
      </w:pPr>
      <w:r>
        <w:t>«</w:t>
      </w:r>
      <w:r>
        <w:rPr>
          <w:b/>
        </w:rPr>
        <w:t>Существенное нарушение Договора Подрядчиком</w:t>
      </w:r>
      <w:r>
        <w:t>»:</w:t>
      </w:r>
    </w:p>
    <w:p w:rsidR="00AE2BDC" w:rsidRPr="005632B5" w:rsidRDefault="00AE2BDC" w:rsidP="00AE2BDC">
      <w:pPr>
        <w:keepNext/>
        <w:keepLines/>
        <w:ind w:firstLine="426"/>
        <w:jc w:val="both"/>
      </w:pPr>
      <w:r>
        <w:t>− нарушение срока сдачи Результата Работ Заказчику более, чем на 30 (Тридцать) дней;</w:t>
      </w:r>
    </w:p>
    <w:p w:rsidR="00AE2BDC" w:rsidRPr="005632B5" w:rsidRDefault="00AE2BDC" w:rsidP="00AE2BDC">
      <w:pPr>
        <w:keepNext/>
        <w:keepLines/>
        <w:ind w:firstLine="426"/>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E2BDC" w:rsidRPr="005632B5" w:rsidRDefault="00AE2BDC" w:rsidP="00AE2BDC">
      <w:pPr>
        <w:keepNext/>
        <w:keepLines/>
        <w:ind w:firstLine="426"/>
        <w:jc w:val="both"/>
      </w:pPr>
      <w:r>
        <w:t>− не устранение нарушений, указанных Заказчиком в соответствующих актах и предписаниях в течение 10 (Десяти) дней;</w:t>
      </w:r>
    </w:p>
    <w:p w:rsidR="00AE2BDC" w:rsidRPr="005632B5" w:rsidRDefault="00AE2BDC" w:rsidP="00AE2BDC">
      <w:pPr>
        <w:keepNext/>
        <w:keepLines/>
        <w:ind w:firstLine="426"/>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E2BDC" w:rsidRPr="005632B5" w:rsidRDefault="00AE2BDC" w:rsidP="00AE2BDC">
      <w:pPr>
        <w:keepNext/>
        <w:keepLines/>
        <w:ind w:firstLine="426"/>
        <w:jc w:val="both"/>
      </w:pPr>
      <w:r>
        <w:t>− приостановка Подрядчиком Работ на срок более 10 (Десяти) дней, не санкционированная Заказчиком;</w:t>
      </w:r>
    </w:p>
    <w:p w:rsidR="00AE2BDC" w:rsidRPr="005632B5" w:rsidRDefault="00AE2BDC" w:rsidP="00AE2BDC">
      <w:pPr>
        <w:keepNext/>
        <w:keepLines/>
        <w:tabs>
          <w:tab w:val="left" w:pos="540"/>
        </w:tabs>
        <w:ind w:firstLine="426"/>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E2BDC" w:rsidRPr="005632B5" w:rsidRDefault="00AE2BDC" w:rsidP="00AE2BDC">
      <w:pPr>
        <w:keepNext/>
        <w:keepLines/>
        <w:tabs>
          <w:tab w:val="left" w:pos="540"/>
        </w:tabs>
        <w:ind w:firstLine="426"/>
        <w:jc w:val="both"/>
      </w:pPr>
      <w:r>
        <w:rPr>
          <w:b/>
          <w:bCs/>
        </w:rPr>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E2BDC" w:rsidRPr="005632B5" w:rsidRDefault="00AE2BDC" w:rsidP="00AE2BDC">
      <w:pPr>
        <w:keepNext/>
        <w:keepLines/>
        <w:tabs>
          <w:tab w:val="left" w:pos="540"/>
        </w:tabs>
        <w:ind w:firstLine="426"/>
        <w:jc w:val="both"/>
      </w:pPr>
      <w:r>
        <w:rPr>
          <w:b/>
          <w:bCs/>
        </w:rPr>
        <w:t xml:space="preserve">«Цена Договора» </w:t>
      </w:r>
      <w:r>
        <w:t xml:space="preserve">– цена, указанная в п. 15.1 настоящего Договора; </w:t>
      </w:r>
    </w:p>
    <w:p w:rsidR="00AE2BDC" w:rsidRPr="005632B5" w:rsidRDefault="00AE2BDC" w:rsidP="00AE2BDC">
      <w:pPr>
        <w:keepNext/>
        <w:keepLines/>
        <w:ind w:firstLine="426"/>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E2BDC" w:rsidRPr="005632B5" w:rsidRDefault="00AE2BDC" w:rsidP="00AE2BDC">
      <w:pPr>
        <w:keepNext/>
        <w:keepLines/>
        <w:ind w:firstLine="426"/>
        <w:jc w:val="both"/>
      </w:pPr>
      <w:r>
        <w:t>2.4. Заголовки Статей Договора и Разделов Приложений к нему служат только для удобства и не касаются толкования их содержания.</w:t>
      </w:r>
    </w:p>
    <w:p w:rsidR="00AE2BDC" w:rsidRPr="005632B5" w:rsidRDefault="00AE2BDC" w:rsidP="00AE2BDC">
      <w:pPr>
        <w:keepNext/>
        <w:keepLines/>
        <w:ind w:firstLine="426"/>
        <w:rPr>
          <w:i/>
        </w:rPr>
      </w:pPr>
    </w:p>
    <w:p w:rsidR="00AE2BDC" w:rsidRPr="005632B5" w:rsidRDefault="00AE2BDC" w:rsidP="00AE2BDC">
      <w:pPr>
        <w:keepNext/>
        <w:keepLines/>
        <w:ind w:firstLine="426"/>
        <w:jc w:val="center"/>
        <w:rPr>
          <w:b/>
        </w:rPr>
      </w:pPr>
      <w:r>
        <w:rPr>
          <w:b/>
        </w:rPr>
        <w:t>3. Объем Работ</w:t>
      </w:r>
    </w:p>
    <w:p w:rsidR="00AE2BDC" w:rsidRPr="005632B5" w:rsidRDefault="00AE2BDC" w:rsidP="00AE2BDC">
      <w:pPr>
        <w:keepNext/>
        <w:keepLines/>
        <w:ind w:firstLine="426"/>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Fonts w:eastAsia="MS Mincho"/>
          <w:sz w:val="16"/>
          <w:szCs w:val="16"/>
        </w:rPr>
        <w:t>, локальным и сводным</w:t>
      </w:r>
      <w:r>
        <w:t xml:space="preserve"> сметными расчетами (Приложение №2).</w:t>
      </w:r>
    </w:p>
    <w:p w:rsidR="00AE2BDC" w:rsidRPr="005632B5" w:rsidRDefault="00AE2BDC" w:rsidP="00AE2BDC">
      <w:pPr>
        <w:keepNext/>
        <w:keepLines/>
        <w:ind w:firstLine="426"/>
        <w:jc w:val="both"/>
        <w:rPr>
          <w:rFonts w:eastAsia="Arial"/>
        </w:rPr>
      </w:pPr>
      <w:r>
        <w:rPr>
          <w:rFonts w:eastAsia="Arial"/>
        </w:rPr>
        <w:t>3.2. Для целей настоящего Договора под риском Подрядчика, указанным в п. 3.1 настоящей статьи, понимаются следующие риски:</w:t>
      </w:r>
    </w:p>
    <w:p w:rsidR="00AE2BDC" w:rsidRPr="005632B5" w:rsidRDefault="00AE2BDC" w:rsidP="00AE2BDC">
      <w:pPr>
        <w:keepNext/>
        <w:keepLines/>
        <w:tabs>
          <w:tab w:val="left" w:pos="993"/>
        </w:tabs>
        <w:ind w:firstLine="426"/>
        <w:jc w:val="both"/>
        <w:rPr>
          <w:rFonts w:eastAsia="Arial"/>
        </w:rPr>
      </w:pPr>
      <w:r>
        <w:rPr>
          <w:rFonts w:eastAsia="Arial"/>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E2BDC" w:rsidRPr="005632B5" w:rsidRDefault="00AE2BDC" w:rsidP="00AE2BDC">
      <w:pPr>
        <w:keepNext/>
        <w:keepLines/>
        <w:tabs>
          <w:tab w:val="left" w:pos="993"/>
        </w:tabs>
        <w:ind w:firstLine="426"/>
        <w:jc w:val="both"/>
        <w:rPr>
          <w:rFonts w:eastAsia="Arial"/>
        </w:rPr>
      </w:pPr>
      <w:r>
        <w:rPr>
          <w:rFonts w:eastAsia="Arial"/>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E2BDC" w:rsidRPr="005632B5" w:rsidRDefault="00AE2BDC" w:rsidP="00AE2BDC">
      <w:pPr>
        <w:keepNext/>
        <w:keepLines/>
        <w:tabs>
          <w:tab w:val="left" w:pos="993"/>
        </w:tabs>
        <w:ind w:firstLine="426"/>
        <w:jc w:val="both"/>
        <w:rPr>
          <w:rFonts w:eastAsia="Arial"/>
        </w:rPr>
      </w:pPr>
      <w:r>
        <w:rPr>
          <w:rFonts w:eastAsia="Arial"/>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E2BDC" w:rsidRPr="005632B5" w:rsidRDefault="00AE2BDC" w:rsidP="00AE2BDC">
      <w:pPr>
        <w:keepNext/>
        <w:keepLines/>
        <w:tabs>
          <w:tab w:val="left" w:pos="993"/>
        </w:tabs>
        <w:ind w:firstLine="426"/>
        <w:jc w:val="both"/>
        <w:rPr>
          <w:rFonts w:eastAsia="Arial"/>
        </w:rPr>
      </w:pPr>
      <w:r>
        <w:rPr>
          <w:rFonts w:eastAsia="Arial"/>
        </w:rPr>
        <w:t>− риск уничтожения и/или повреждения, утраты, включая риск случайной гибели или повреждения, Результата Работ.</w:t>
      </w:r>
    </w:p>
    <w:p w:rsidR="00AE2BDC" w:rsidRPr="005632B5" w:rsidRDefault="00AE2BDC" w:rsidP="00AE2BDC">
      <w:pPr>
        <w:keepNext/>
        <w:keepLines/>
        <w:tabs>
          <w:tab w:val="left" w:pos="993"/>
        </w:tabs>
        <w:ind w:firstLine="426"/>
        <w:jc w:val="both"/>
        <w:rPr>
          <w:rFonts w:eastAsia="Arial"/>
        </w:rPr>
      </w:pPr>
      <w:r>
        <w:rPr>
          <w:rFonts w:eastAsia="Arial"/>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E2BDC" w:rsidRPr="005632B5" w:rsidRDefault="00AE2BDC" w:rsidP="00AE2BDC">
      <w:pPr>
        <w:keepNext/>
        <w:keepLines/>
        <w:tabs>
          <w:tab w:val="left" w:pos="0"/>
          <w:tab w:val="left" w:pos="709"/>
        </w:tabs>
        <w:ind w:firstLine="426"/>
        <w:jc w:val="both"/>
      </w:pPr>
      <w: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AE2BDC" w:rsidRPr="005632B5" w:rsidRDefault="00AE2BDC" w:rsidP="00AE2BDC">
      <w:pPr>
        <w:keepNext/>
        <w:keepLines/>
        <w:tabs>
          <w:tab w:val="left" w:pos="0"/>
          <w:tab w:val="left" w:pos="709"/>
        </w:tabs>
        <w:ind w:firstLine="426"/>
        <w:jc w:val="both"/>
      </w:pPr>
      <w:r>
        <w:t>Материал Заказчика (давальческий материал): модуль порошкового пожаротушения – 76 шт.</w:t>
      </w:r>
      <w:r>
        <w:rPr>
          <w:sz w:val="28"/>
          <w:szCs w:val="28"/>
        </w:rPr>
        <w:t xml:space="preserve"> </w:t>
      </w:r>
      <w:r>
        <w:t>передается в соответствии с графиком передачи (приложение №10) по накладной М-15 (приложение №8).</w:t>
      </w:r>
    </w:p>
    <w:p w:rsidR="00AE2BDC" w:rsidRPr="005632B5" w:rsidRDefault="00AE2BDC" w:rsidP="00AE2BDC">
      <w:pPr>
        <w:keepNext/>
        <w:keepLines/>
        <w:tabs>
          <w:tab w:val="left" w:pos="720"/>
        </w:tabs>
        <w:ind w:firstLine="426"/>
        <w:jc w:val="both"/>
      </w:pPr>
      <w: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E2BDC" w:rsidRPr="005632B5" w:rsidRDefault="00AE2BDC" w:rsidP="00AE2BDC">
      <w:pPr>
        <w:keepNext/>
        <w:keepLines/>
        <w:tabs>
          <w:tab w:val="left" w:pos="720"/>
        </w:tabs>
        <w:ind w:firstLine="426"/>
        <w:jc w:val="both"/>
      </w:pPr>
      <w: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E2BDC" w:rsidRPr="005632B5" w:rsidRDefault="00AE2BDC" w:rsidP="00AE2BDC">
      <w:pPr>
        <w:keepNext/>
        <w:keepLines/>
        <w:ind w:firstLine="426"/>
        <w:jc w:val="both"/>
        <w:rPr>
          <w:rFonts w:eastAsia="Arial"/>
        </w:rPr>
      </w:pPr>
    </w:p>
    <w:p w:rsidR="00AE2BDC" w:rsidRPr="005632B5" w:rsidRDefault="00AE2BDC" w:rsidP="00AE2BDC">
      <w:pPr>
        <w:keepNext/>
        <w:keepLines/>
        <w:ind w:firstLine="426"/>
        <w:jc w:val="center"/>
        <w:rPr>
          <w:b/>
        </w:rPr>
      </w:pPr>
      <w:r>
        <w:rPr>
          <w:b/>
        </w:rPr>
        <w:t>4. Права и обязанности Заказчика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В дополнение ко всем другим правам и обязанностям Заказчика, предусмотренным в настоящем Договоре:</w:t>
      </w:r>
    </w:p>
    <w:p w:rsidR="00AE2BDC" w:rsidRPr="005632B5" w:rsidRDefault="00AE2BDC" w:rsidP="00AE2BDC">
      <w:pPr>
        <w:keepNext/>
        <w:keepLines/>
        <w:overflowPunct w:val="0"/>
        <w:autoSpaceDE w:val="0"/>
        <w:ind w:firstLine="426"/>
        <w:jc w:val="both"/>
        <w:textAlignment w:val="baseline"/>
        <w:rPr>
          <w:rFonts w:eastAsia="Arial"/>
          <w:u w:val="single"/>
        </w:rPr>
      </w:pPr>
      <w:r>
        <w:rPr>
          <w:rFonts w:eastAsia="Arial"/>
        </w:rPr>
        <w:t xml:space="preserve">4.1. </w:t>
      </w:r>
      <w:r>
        <w:rPr>
          <w:rFonts w:eastAsia="Arial"/>
          <w:u w:val="single"/>
        </w:rPr>
        <w:t>Заказчик обязуется:</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4.1.1. Произвести оплату Цены Договора в порядке, предусмотренном статьей 15 настоящего Договора.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4.1.3.</w:t>
      </w:r>
      <w:r>
        <w:rPr>
          <w:rFonts w:eastAsia="Arial"/>
        </w:rPr>
        <w:tab/>
        <w:t>Передать Подрядчику Проектную документацию в соответствии с требованиями Приложения № 3 – Перечень исходных данных, в полном объеме.</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4.1.4. Передать Подрядчику Строительную площадку в соответствии с требованиями настоящего Договора для проведения Работ.</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4.1.6. Выполнить в полном объеме все свои обязательства, предусмотренные в других статьях настоящего Договора.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4.1.8. Передавать Подрядчику давальческие материалы в соответствии с графиком передачи (приложение №10) по накладной М-15 (приложение №8).</w:t>
      </w:r>
    </w:p>
    <w:p w:rsidR="00AE2BDC" w:rsidRPr="005632B5" w:rsidRDefault="00AE2BDC" w:rsidP="00AE2BDC">
      <w:pPr>
        <w:keepNext/>
        <w:keepLines/>
        <w:overflowPunct w:val="0"/>
        <w:autoSpaceDE w:val="0"/>
        <w:ind w:firstLine="426"/>
        <w:jc w:val="both"/>
        <w:textAlignment w:val="baseline"/>
        <w:rPr>
          <w:rFonts w:eastAsia="Arial"/>
          <w:u w:val="single"/>
        </w:rPr>
      </w:pPr>
      <w:r>
        <w:rPr>
          <w:rFonts w:eastAsia="Arial"/>
        </w:rPr>
        <w:t xml:space="preserve">4.2. </w:t>
      </w:r>
      <w:r>
        <w:rPr>
          <w:rFonts w:eastAsia="Arial"/>
          <w:u w:val="single"/>
        </w:rPr>
        <w:t>Заказчик вправе:</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4.2.3. Проводить по мере необходимости совещания с Подрядчиком, для обсуждения вопросов, связанных с исполнением условий настоящего Договора.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4.2.6. Персонал Заказчика имеет право получения информации о проведении Работ, включая, но не ограничиваясь:</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4.2.9. Приостанавливать производство Работ в порядке и сроки, предусмотренные Договором.</w:t>
      </w:r>
    </w:p>
    <w:p w:rsidR="00AE2BDC" w:rsidRPr="005632B5" w:rsidRDefault="00AE2BDC" w:rsidP="00AE2BDC">
      <w:pPr>
        <w:keepNext/>
        <w:keepLines/>
        <w:overflowPunct w:val="0"/>
        <w:autoSpaceDE w:val="0"/>
        <w:ind w:firstLine="426"/>
        <w:jc w:val="both"/>
        <w:textAlignment w:val="baseline"/>
        <w:rPr>
          <w:rFonts w:eastAsia="Arial"/>
        </w:rPr>
      </w:pPr>
      <w:r>
        <w:rPr>
          <w:rFonts w:eastAsia="Arial"/>
        </w:rPr>
        <w:t>4.2.10. Привлекать к выполнению отдельных видов работ на Строительной площадке Третьих лиц (Субподрядчиков Заказчика).</w:t>
      </w:r>
    </w:p>
    <w:p w:rsidR="00AE2BDC" w:rsidRPr="005632B5" w:rsidRDefault="00AE2BDC" w:rsidP="00AE2BDC">
      <w:pPr>
        <w:keepNext/>
        <w:keepLines/>
        <w:ind w:firstLine="426"/>
        <w:jc w:val="both"/>
      </w:pPr>
      <w:r>
        <w:t xml:space="preserve">4.2.11. Осуществлять контроль целевого использования денежных средств, перечисленных по Договору  Подрядчику. </w:t>
      </w:r>
    </w:p>
    <w:p w:rsidR="00AE2BDC" w:rsidRPr="005632B5" w:rsidRDefault="00AE2BDC" w:rsidP="00AE2BDC">
      <w:pPr>
        <w:keepNext/>
        <w:keepLines/>
        <w:autoSpaceDE w:val="0"/>
        <w:ind w:firstLine="426"/>
        <w:rPr>
          <w:rFonts w:eastAsia="Arial"/>
          <w:b/>
        </w:rPr>
      </w:pPr>
    </w:p>
    <w:p w:rsidR="00AE2BDC" w:rsidRPr="005632B5" w:rsidRDefault="00AE2BDC" w:rsidP="00AE2BDC">
      <w:pPr>
        <w:keepNext/>
        <w:keepLines/>
        <w:autoSpaceDE w:val="0"/>
        <w:ind w:firstLine="426"/>
        <w:jc w:val="center"/>
        <w:rPr>
          <w:rFonts w:eastAsia="Arial"/>
          <w:b/>
        </w:rPr>
      </w:pPr>
      <w:r>
        <w:rPr>
          <w:rFonts w:eastAsia="Arial"/>
          <w:b/>
        </w:rPr>
        <w:t>5. Права и обязанности Подрядчика</w:t>
      </w:r>
    </w:p>
    <w:p w:rsidR="00AE2BDC" w:rsidRPr="005632B5" w:rsidRDefault="00AE2BDC" w:rsidP="00AE2BDC">
      <w:pPr>
        <w:keepNext/>
        <w:keepLines/>
        <w:ind w:firstLine="426"/>
        <w:jc w:val="both"/>
      </w:pPr>
      <w:r>
        <w:t>В дополнение ко всем другим правам и обязанностям Подрядчика, предусмотренным в настоящем Договоре:</w:t>
      </w:r>
    </w:p>
    <w:p w:rsidR="00AE2BDC" w:rsidRPr="005632B5" w:rsidRDefault="00AE2BDC" w:rsidP="00AE2BDC">
      <w:pPr>
        <w:keepNext/>
        <w:keepLines/>
        <w:ind w:firstLine="426"/>
        <w:jc w:val="both"/>
      </w:pPr>
      <w:r>
        <w:t xml:space="preserve">5.1. </w:t>
      </w:r>
      <w:r>
        <w:rPr>
          <w:u w:val="single"/>
        </w:rPr>
        <w:t xml:space="preserve"> Подрядчик обязуется</w:t>
      </w:r>
      <w:r>
        <w:t>:</w:t>
      </w:r>
    </w:p>
    <w:p w:rsidR="00AE2BDC" w:rsidRPr="005632B5" w:rsidRDefault="00AE2BDC" w:rsidP="00AE2BDC">
      <w:pPr>
        <w:keepNext/>
        <w:keepLines/>
        <w:ind w:firstLine="426"/>
        <w:jc w:val="both"/>
      </w:pPr>
      <w: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AE2BDC" w:rsidRPr="005632B5" w:rsidRDefault="00AE2BDC" w:rsidP="00AE2BDC">
      <w:pPr>
        <w:keepNext/>
        <w:keepLines/>
        <w:ind w:firstLine="426"/>
        <w:jc w:val="both"/>
      </w:pPr>
      <w: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E2BDC" w:rsidRPr="005632B5" w:rsidRDefault="00AE2BDC" w:rsidP="00AE2BDC">
      <w:pPr>
        <w:keepNext/>
        <w:keepLines/>
        <w:ind w:firstLine="426"/>
        <w:jc w:val="both"/>
      </w:pPr>
      <w: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E2BDC" w:rsidRPr="005632B5" w:rsidRDefault="00AE2BDC" w:rsidP="00AE2BDC">
      <w:pPr>
        <w:keepNext/>
        <w:keepLines/>
        <w:ind w:firstLine="426"/>
        <w:jc w:val="both"/>
      </w:pPr>
      <w: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E2BDC" w:rsidRPr="005632B5" w:rsidRDefault="00AE2BDC" w:rsidP="00AE2BDC">
      <w:pPr>
        <w:keepNext/>
        <w:keepLines/>
        <w:ind w:firstLine="426"/>
        <w:jc w:val="both"/>
      </w:pPr>
      <w: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E2BDC" w:rsidRPr="005632B5" w:rsidRDefault="00AE2BDC" w:rsidP="00AE2BDC">
      <w:pPr>
        <w:keepNext/>
        <w:keepLines/>
        <w:ind w:firstLine="426"/>
        <w:jc w:val="both"/>
      </w:pPr>
      <w:r>
        <w:t>5.1.6. Осуществить временное присоединение всех необходимых коммуникаций на период выполнения Работ на Строительной площадке.</w:t>
      </w:r>
    </w:p>
    <w:p w:rsidR="00AE2BDC" w:rsidRPr="005632B5" w:rsidRDefault="00AE2BDC" w:rsidP="00AE2BDC">
      <w:pPr>
        <w:keepNext/>
        <w:keepLines/>
        <w:ind w:firstLine="426"/>
        <w:jc w:val="both"/>
      </w:pPr>
      <w:r>
        <w:t>5.1.7. В порядке и на условиях, согласованных Сторонами, компенсировать затраты Заказчика по обеспечению Строительной площадки электроэнергией.</w:t>
      </w:r>
    </w:p>
    <w:p w:rsidR="00AE2BDC" w:rsidRPr="005632B5" w:rsidRDefault="00AE2BDC" w:rsidP="00AE2BDC">
      <w:pPr>
        <w:keepNext/>
        <w:keepLines/>
        <w:ind w:firstLine="426"/>
        <w:jc w:val="both"/>
      </w:pPr>
      <w:r>
        <w:t>5.1.8.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E2BDC" w:rsidRPr="005632B5" w:rsidRDefault="00AE2BDC" w:rsidP="00AE2BDC">
      <w:pPr>
        <w:keepNext/>
        <w:keepLines/>
        <w:ind w:firstLine="426"/>
        <w:jc w:val="both"/>
      </w:pPr>
      <w:r>
        <w:t>5.1.9. За свой счет выполнять все гарантийные обязательства Подрядчика, установленные настоящим Договором.</w:t>
      </w:r>
    </w:p>
    <w:p w:rsidR="00AE2BDC" w:rsidRPr="005632B5" w:rsidRDefault="00AE2BDC" w:rsidP="00AE2BDC">
      <w:pPr>
        <w:keepNext/>
        <w:keepLines/>
        <w:ind w:firstLine="426"/>
        <w:jc w:val="both"/>
      </w:pPr>
      <w: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E2BDC" w:rsidRPr="005632B5" w:rsidRDefault="00AE2BDC" w:rsidP="00AE2BDC">
      <w:pPr>
        <w:keepNext/>
        <w:keepLines/>
        <w:ind w:firstLine="426"/>
        <w:jc w:val="both"/>
      </w:pPr>
      <w:r>
        <w:t>5.1.11.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AE2BDC" w:rsidRPr="005632B5" w:rsidRDefault="00AE2BDC" w:rsidP="00AE2BDC">
      <w:pPr>
        <w:keepNext/>
        <w:keepLines/>
        <w:ind w:firstLine="426"/>
        <w:jc w:val="both"/>
      </w:pPr>
      <w:r>
        <w:t xml:space="preserve">5.1.12.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E2BDC" w:rsidRPr="005632B5" w:rsidRDefault="00AE2BDC" w:rsidP="00AE2BDC">
      <w:pPr>
        <w:keepNext/>
        <w:keepLines/>
        <w:tabs>
          <w:tab w:val="left" w:pos="900"/>
        </w:tabs>
        <w:ind w:firstLine="426"/>
        <w:jc w:val="both"/>
      </w:pPr>
      <w:r>
        <w:t>5.1.13.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AE2BDC" w:rsidRPr="005632B5" w:rsidRDefault="00AE2BDC" w:rsidP="00AE2BDC">
      <w:pPr>
        <w:keepNext/>
        <w:keepLines/>
        <w:ind w:firstLine="426"/>
        <w:jc w:val="both"/>
      </w:pPr>
      <w:r>
        <w:t>5.1.14.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E2BDC" w:rsidRPr="005632B5" w:rsidRDefault="00AE2BDC" w:rsidP="00AE2BDC">
      <w:pPr>
        <w:keepNext/>
        <w:keepLines/>
        <w:ind w:firstLine="426"/>
        <w:jc w:val="both"/>
      </w:pPr>
      <w:r>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E2BDC" w:rsidRPr="005632B5" w:rsidRDefault="00AE2BDC" w:rsidP="00AE2BDC">
      <w:pPr>
        <w:keepNext/>
        <w:keepLines/>
        <w:tabs>
          <w:tab w:val="left" w:pos="900"/>
        </w:tabs>
        <w:ind w:firstLine="426"/>
        <w:jc w:val="both"/>
      </w:pPr>
      <w:r>
        <w:t xml:space="preserve">5.1.16.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AE2BDC" w:rsidRPr="005632B5" w:rsidRDefault="00AE2BDC" w:rsidP="00AE2BDC">
      <w:pPr>
        <w:keepNext/>
        <w:keepLines/>
        <w:ind w:firstLine="426"/>
        <w:jc w:val="both"/>
      </w:pPr>
      <w: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E2BDC" w:rsidRPr="005632B5" w:rsidRDefault="00AE2BDC" w:rsidP="00AE2BDC">
      <w:pPr>
        <w:keepNext/>
        <w:keepLines/>
        <w:tabs>
          <w:tab w:val="left" w:pos="993"/>
        </w:tabs>
        <w:ind w:firstLine="426"/>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E2BDC" w:rsidRPr="005632B5" w:rsidRDefault="00AE2BDC" w:rsidP="00AE2BDC">
      <w:pPr>
        <w:keepNext/>
        <w:keepLines/>
        <w:tabs>
          <w:tab w:val="left" w:pos="993"/>
        </w:tabs>
        <w:ind w:firstLine="426"/>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E2BDC" w:rsidRPr="005632B5" w:rsidRDefault="00AE2BDC" w:rsidP="00AE2BDC">
      <w:pPr>
        <w:keepNext/>
        <w:keepLines/>
        <w:ind w:firstLine="426"/>
        <w:jc w:val="both"/>
      </w:pPr>
      <w:r>
        <w:t>5.1.21.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E2BDC" w:rsidRPr="005632B5" w:rsidRDefault="00AE2BDC" w:rsidP="00AE2BDC">
      <w:pPr>
        <w:keepNext/>
        <w:keepLines/>
        <w:ind w:firstLine="426"/>
        <w:jc w:val="both"/>
      </w:pPr>
      <w: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E2BDC" w:rsidRPr="005632B5" w:rsidRDefault="00AE2BDC" w:rsidP="00AE2BDC">
      <w:pPr>
        <w:keepNext/>
        <w:keepLines/>
        <w:tabs>
          <w:tab w:val="left" w:pos="720"/>
        </w:tabs>
        <w:ind w:firstLine="426"/>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E2BDC" w:rsidRPr="005632B5" w:rsidRDefault="00AE2BDC" w:rsidP="00AE2BDC">
      <w:pPr>
        <w:keepNext/>
        <w:keepLines/>
        <w:tabs>
          <w:tab w:val="left" w:pos="720"/>
        </w:tabs>
        <w:ind w:firstLine="426"/>
        <w:jc w:val="both"/>
      </w:pPr>
      <w: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E2BDC" w:rsidRPr="005632B5" w:rsidRDefault="00AE2BDC" w:rsidP="00AE2BDC">
      <w:pPr>
        <w:keepNext/>
        <w:keepLines/>
        <w:ind w:firstLine="426"/>
        <w:jc w:val="both"/>
      </w:pPr>
      <w:r>
        <w:t>5.1.25. Выполнять в полном объеме свои обязательства, поименованные в иных статьях настоящего Договора.</w:t>
      </w:r>
    </w:p>
    <w:p w:rsidR="00AE2BDC" w:rsidRPr="005632B5" w:rsidRDefault="00AE2BDC" w:rsidP="00AE2BDC">
      <w:pPr>
        <w:keepNext/>
        <w:keepLines/>
        <w:ind w:firstLine="426"/>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
    <w:p w:rsidR="00AE2BDC" w:rsidRPr="005632B5" w:rsidRDefault="00AE2BDC" w:rsidP="00AE2BDC">
      <w:pPr>
        <w:keepNext/>
        <w:keepLines/>
        <w:ind w:firstLine="426"/>
        <w:jc w:val="both"/>
      </w:pPr>
      <w:r>
        <w:t>5.1.27. Принять до начала выполнения Работ Строительную площадку.</w:t>
      </w:r>
    </w:p>
    <w:p w:rsidR="00AE2BDC" w:rsidRPr="005632B5" w:rsidRDefault="00AE2BDC" w:rsidP="00AE2BDC">
      <w:pPr>
        <w:keepNext/>
        <w:keepLines/>
        <w:ind w:firstLine="426"/>
        <w:jc w:val="both"/>
      </w:pPr>
      <w:r>
        <w:t>5.1.28. Применять системы контроля качества, достаточные для надлежащего исполнения обязательств по Договору.</w:t>
      </w:r>
    </w:p>
    <w:p w:rsidR="00AE2BDC" w:rsidRPr="005632B5" w:rsidRDefault="00AE2BDC" w:rsidP="00AE2BDC">
      <w:pPr>
        <w:keepNext/>
        <w:keepLines/>
        <w:ind w:firstLine="426"/>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E2BDC" w:rsidRPr="005632B5" w:rsidRDefault="00AE2BDC" w:rsidP="00AE2BDC">
      <w:pPr>
        <w:keepNext/>
        <w:keepLines/>
        <w:ind w:firstLine="426"/>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E2BDC" w:rsidRPr="005632B5" w:rsidRDefault="00AE2BDC" w:rsidP="00AE2BDC">
      <w:pPr>
        <w:keepNext/>
        <w:keepLines/>
        <w:ind w:firstLine="426"/>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E2BDC" w:rsidRPr="005632B5" w:rsidRDefault="00AE2BDC" w:rsidP="00AE2BDC">
      <w:pPr>
        <w:keepNext/>
        <w:keepLines/>
        <w:ind w:firstLine="426"/>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AE2BDC" w:rsidRPr="005632B5" w:rsidRDefault="00AE2BDC" w:rsidP="00AE2BDC">
      <w:pPr>
        <w:keepNext/>
        <w:keepLines/>
        <w:ind w:firstLine="426"/>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AE2BDC" w:rsidRPr="005632B5" w:rsidRDefault="00AE2BDC" w:rsidP="00AE2BDC">
      <w:pPr>
        <w:keepNext/>
        <w:keepLines/>
        <w:ind w:firstLine="426"/>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E2BDC" w:rsidRPr="005632B5" w:rsidRDefault="00AE2BDC" w:rsidP="00AE2BDC">
      <w:pPr>
        <w:keepNext/>
        <w:keepLines/>
        <w:ind w:firstLine="426"/>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AE2BDC" w:rsidRPr="005632B5" w:rsidRDefault="00AE2BDC" w:rsidP="00AE2BDC">
      <w:pPr>
        <w:keepNext/>
        <w:keepLines/>
        <w:ind w:firstLine="426"/>
        <w:jc w:val="both"/>
      </w:pPr>
      <w:r>
        <w:t>Каждый Отчет должен включать:</w:t>
      </w:r>
    </w:p>
    <w:p w:rsidR="00AE2BDC" w:rsidRPr="005632B5" w:rsidRDefault="00AE2BDC" w:rsidP="00AE2BDC">
      <w:pPr>
        <w:keepNext/>
        <w:keepLines/>
        <w:tabs>
          <w:tab w:val="left" w:pos="993"/>
        </w:tabs>
        <w:autoSpaceDE w:val="0"/>
        <w:autoSpaceDN w:val="0"/>
        <w:adjustRightInd w:val="0"/>
        <w:ind w:firstLine="426"/>
        <w:jc w:val="both"/>
      </w:pPr>
      <w:r>
        <w:t>− информацию по персоналу Подрядчика и Субподрядчиков, включая численность и квалификацию;</w:t>
      </w:r>
    </w:p>
    <w:p w:rsidR="00AE2BDC" w:rsidRPr="005632B5" w:rsidRDefault="00AE2BDC" w:rsidP="00AE2BDC">
      <w:pPr>
        <w:keepNext/>
        <w:keepLines/>
        <w:tabs>
          <w:tab w:val="left" w:pos="993"/>
        </w:tabs>
        <w:autoSpaceDE w:val="0"/>
        <w:autoSpaceDN w:val="0"/>
        <w:adjustRightInd w:val="0"/>
        <w:ind w:firstLine="426"/>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AE2BDC" w:rsidRPr="005632B5" w:rsidRDefault="00AE2BDC" w:rsidP="00AE2BDC">
      <w:pPr>
        <w:keepNext/>
        <w:keepLines/>
        <w:tabs>
          <w:tab w:val="left" w:pos="993"/>
        </w:tabs>
        <w:autoSpaceDE w:val="0"/>
        <w:autoSpaceDN w:val="0"/>
        <w:adjustRightInd w:val="0"/>
        <w:ind w:firstLine="426"/>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AE2BDC" w:rsidRPr="005632B5" w:rsidRDefault="00AE2BDC" w:rsidP="00AE2BDC">
      <w:pPr>
        <w:keepNext/>
        <w:keepLines/>
        <w:tabs>
          <w:tab w:val="left" w:pos="993"/>
        </w:tabs>
        <w:autoSpaceDE w:val="0"/>
        <w:autoSpaceDN w:val="0"/>
        <w:adjustRightInd w:val="0"/>
        <w:ind w:firstLine="426"/>
        <w:jc w:val="both"/>
      </w:pPr>
      <w:r>
        <w:t>− общие сведения о поступлении Материалов на Строительную площадку;</w:t>
      </w:r>
    </w:p>
    <w:p w:rsidR="00AE2BDC" w:rsidRPr="005632B5" w:rsidRDefault="00AE2BDC" w:rsidP="00AE2BDC">
      <w:pPr>
        <w:keepNext/>
        <w:keepLines/>
        <w:tabs>
          <w:tab w:val="left" w:pos="993"/>
        </w:tabs>
        <w:autoSpaceDE w:val="0"/>
        <w:autoSpaceDN w:val="0"/>
        <w:adjustRightInd w:val="0"/>
        <w:ind w:firstLine="426"/>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AE2BDC" w:rsidRPr="005632B5" w:rsidRDefault="00AE2BDC" w:rsidP="00AE2BDC">
      <w:pPr>
        <w:keepNext/>
        <w:keepLines/>
        <w:tabs>
          <w:tab w:val="left" w:pos="993"/>
        </w:tabs>
        <w:autoSpaceDE w:val="0"/>
        <w:autoSpaceDN w:val="0"/>
        <w:adjustRightInd w:val="0"/>
        <w:ind w:firstLine="426"/>
        <w:jc w:val="both"/>
      </w:pPr>
      <w:r>
        <w:t>− сведения о наличии оборудования и механизмов на Строительной площадке и распределении по объектам в отчетном периоде;</w:t>
      </w:r>
    </w:p>
    <w:p w:rsidR="00AE2BDC" w:rsidRPr="005632B5" w:rsidRDefault="00AE2BDC" w:rsidP="00AE2BDC">
      <w:pPr>
        <w:keepNext/>
        <w:keepLines/>
        <w:tabs>
          <w:tab w:val="left" w:pos="993"/>
        </w:tabs>
        <w:autoSpaceDE w:val="0"/>
        <w:autoSpaceDN w:val="0"/>
        <w:adjustRightInd w:val="0"/>
        <w:ind w:firstLine="426"/>
        <w:jc w:val="both"/>
      </w:pPr>
      <w:r>
        <w:t>−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AE2BDC" w:rsidRPr="005632B5" w:rsidRDefault="00AE2BDC" w:rsidP="00AE2BDC">
      <w:pPr>
        <w:keepNext/>
        <w:keepLines/>
        <w:tabs>
          <w:tab w:val="left" w:pos="993"/>
        </w:tabs>
        <w:autoSpaceDE w:val="0"/>
        <w:autoSpaceDN w:val="0"/>
        <w:adjustRightInd w:val="0"/>
        <w:ind w:firstLine="426"/>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AE2BDC" w:rsidRPr="005632B5" w:rsidRDefault="00AE2BDC" w:rsidP="00AE2BDC">
      <w:pPr>
        <w:keepNext/>
        <w:keepLines/>
        <w:tabs>
          <w:tab w:val="left" w:pos="993"/>
        </w:tabs>
        <w:autoSpaceDE w:val="0"/>
        <w:autoSpaceDN w:val="0"/>
        <w:adjustRightInd w:val="0"/>
        <w:ind w:firstLine="426"/>
        <w:jc w:val="both"/>
      </w:pPr>
      <w:r>
        <w:t>− фотографии, отражающие ход выполнения Работ на Строительной площадке;</w:t>
      </w:r>
    </w:p>
    <w:p w:rsidR="00AE2BDC" w:rsidRPr="005632B5" w:rsidRDefault="00AE2BDC" w:rsidP="00AE2BDC">
      <w:pPr>
        <w:keepNext/>
        <w:keepLines/>
        <w:tabs>
          <w:tab w:val="left" w:pos="993"/>
        </w:tabs>
        <w:ind w:firstLine="426"/>
        <w:jc w:val="both"/>
      </w:pPr>
      <w:r>
        <w:t>– иные сведения и информацию, которые Подрядчик будет считать необходимым раскрыть Заказчику в связи с проведением Работ.</w:t>
      </w:r>
    </w:p>
    <w:p w:rsidR="00AE2BDC" w:rsidRPr="005632B5" w:rsidRDefault="00AE2BDC" w:rsidP="00AE2BDC">
      <w:pPr>
        <w:keepNext/>
        <w:keepLines/>
        <w:tabs>
          <w:tab w:val="left" w:pos="993"/>
          <w:tab w:val="left" w:pos="2304"/>
        </w:tabs>
        <w:autoSpaceDE w:val="0"/>
        <w:autoSpaceDN w:val="0"/>
        <w:adjustRightInd w:val="0"/>
        <w:ind w:firstLine="426"/>
        <w:jc w:val="both"/>
      </w:pPr>
      <w:r>
        <w:t>Заказчик вправе предлагать вносить изменения в состав Отчета.</w:t>
      </w:r>
    </w:p>
    <w:p w:rsidR="00AE2BDC" w:rsidRPr="005632B5" w:rsidRDefault="00AE2BDC" w:rsidP="00AE2BDC">
      <w:pPr>
        <w:keepNext/>
        <w:keepLines/>
        <w:tabs>
          <w:tab w:val="left" w:pos="900"/>
        </w:tabs>
        <w:ind w:firstLine="426"/>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E2BDC" w:rsidRPr="005632B5" w:rsidRDefault="00AE2BDC" w:rsidP="00AE2BDC">
      <w:pPr>
        <w:keepNext/>
        <w:keepLines/>
        <w:tabs>
          <w:tab w:val="left" w:pos="900"/>
        </w:tabs>
        <w:ind w:firstLine="426"/>
        <w:jc w:val="both"/>
      </w:pPr>
      <w:r>
        <w:t>5.1.37.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E2BDC" w:rsidRPr="005632B5" w:rsidRDefault="00AE2BDC" w:rsidP="00AE2BDC">
      <w:pPr>
        <w:keepNext/>
        <w:keepLines/>
        <w:tabs>
          <w:tab w:val="left" w:pos="993"/>
        </w:tabs>
        <w:ind w:firstLine="426"/>
        <w:jc w:val="both"/>
      </w:pPr>
      <w:r>
        <w:t>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AE2BDC" w:rsidRPr="005632B5" w:rsidRDefault="00AE2BDC" w:rsidP="00AE2BDC">
      <w:pPr>
        <w:keepNext/>
        <w:keepLines/>
        <w:tabs>
          <w:tab w:val="left" w:pos="993"/>
        </w:tabs>
        <w:ind w:firstLine="426"/>
        <w:jc w:val="both"/>
      </w:pPr>
      <w:r>
        <w:t>5.1.39.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AE2BDC" w:rsidRPr="005632B5" w:rsidRDefault="00AE2BDC" w:rsidP="00AE2BDC">
      <w:pPr>
        <w:keepNext/>
        <w:keepLines/>
        <w:tabs>
          <w:tab w:val="left" w:pos="993"/>
        </w:tabs>
        <w:ind w:firstLine="426"/>
        <w:jc w:val="both"/>
      </w:pPr>
      <w: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E2BDC" w:rsidRPr="005632B5" w:rsidRDefault="00AE2BDC" w:rsidP="00AE2BDC">
      <w:pPr>
        <w:keepNext/>
        <w:keepLines/>
        <w:tabs>
          <w:tab w:val="left" w:pos="993"/>
        </w:tabs>
        <w:ind w:firstLine="426"/>
        <w:jc w:val="both"/>
      </w:pPr>
      <w: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AE2BDC" w:rsidRPr="005632B5" w:rsidRDefault="00AE2BDC" w:rsidP="00AE2BDC">
      <w:pPr>
        <w:keepNext/>
        <w:keepLines/>
        <w:tabs>
          <w:tab w:val="left" w:pos="993"/>
        </w:tabs>
        <w:ind w:firstLine="426"/>
        <w:jc w:val="both"/>
      </w:pPr>
      <w: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E2BDC" w:rsidRPr="005632B5" w:rsidRDefault="00AE2BDC" w:rsidP="00AE2BDC">
      <w:pPr>
        <w:keepNext/>
        <w:keepLines/>
        <w:tabs>
          <w:tab w:val="left" w:pos="993"/>
        </w:tabs>
        <w:ind w:firstLine="426"/>
        <w:jc w:val="both"/>
      </w:pPr>
      <w: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E2BDC" w:rsidRPr="005632B5" w:rsidRDefault="00AE2BDC" w:rsidP="00AE2BDC">
      <w:pPr>
        <w:keepNext/>
        <w:keepLines/>
        <w:tabs>
          <w:tab w:val="left" w:pos="993"/>
        </w:tabs>
        <w:ind w:firstLine="426"/>
        <w:jc w:val="both"/>
      </w:pPr>
      <w:r>
        <w:t>5.1.44. Согласовывать с Заказчиком и представителями Заказчика порядок ведения Работ на Объекте и обеспечить его соблюдение.</w:t>
      </w:r>
    </w:p>
    <w:p w:rsidR="00AE2BDC" w:rsidRPr="005632B5" w:rsidRDefault="00AE2BDC" w:rsidP="00AE2BDC">
      <w:pPr>
        <w:keepNext/>
        <w:keepLines/>
        <w:tabs>
          <w:tab w:val="left" w:pos="993"/>
        </w:tabs>
        <w:ind w:firstLine="426"/>
        <w:jc w:val="both"/>
      </w:pPr>
      <w: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E2BDC" w:rsidRPr="005632B5" w:rsidRDefault="00AE2BDC" w:rsidP="00AE2BDC">
      <w:pPr>
        <w:keepNext/>
        <w:keepLines/>
        <w:tabs>
          <w:tab w:val="left" w:pos="993"/>
        </w:tabs>
        <w:ind w:firstLine="426"/>
        <w:jc w:val="both"/>
      </w:pPr>
      <w: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AE2BDC" w:rsidRPr="005632B5" w:rsidRDefault="00AE2BDC" w:rsidP="00AE2BDC">
      <w:pPr>
        <w:keepNext/>
        <w:keepLines/>
        <w:tabs>
          <w:tab w:val="left" w:pos="993"/>
        </w:tabs>
        <w:ind w:firstLine="426"/>
        <w:jc w:val="both"/>
      </w:pPr>
      <w: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E2BDC" w:rsidRPr="005632B5" w:rsidRDefault="00AE2BDC" w:rsidP="00AE2BDC">
      <w:pPr>
        <w:keepNext/>
        <w:keepLines/>
        <w:tabs>
          <w:tab w:val="left" w:pos="993"/>
        </w:tabs>
        <w:ind w:firstLine="426"/>
        <w:jc w:val="both"/>
      </w:pPr>
      <w: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E2BDC" w:rsidRPr="005632B5" w:rsidRDefault="00AE2BDC" w:rsidP="00AE2BDC">
      <w:pPr>
        <w:keepNext/>
        <w:keepLines/>
        <w:tabs>
          <w:tab w:val="left" w:pos="993"/>
        </w:tabs>
        <w:ind w:firstLine="426"/>
        <w:jc w:val="both"/>
      </w:pPr>
      <w:r>
        <w:t>5.1.49.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AE2BDC" w:rsidRPr="005632B5" w:rsidRDefault="00AE2BDC" w:rsidP="00AE2BDC">
      <w:pPr>
        <w:keepNext/>
        <w:keepLines/>
        <w:tabs>
          <w:tab w:val="left" w:pos="993"/>
        </w:tabs>
        <w:ind w:firstLine="426"/>
        <w:jc w:val="both"/>
      </w:pPr>
      <w: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E2BDC" w:rsidRPr="005632B5" w:rsidRDefault="00AE2BDC" w:rsidP="00AE2BDC">
      <w:pPr>
        <w:keepNext/>
        <w:keepLines/>
        <w:tabs>
          <w:tab w:val="left" w:pos="993"/>
        </w:tabs>
        <w:ind w:firstLine="426"/>
        <w:jc w:val="both"/>
      </w:pPr>
      <w: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AE2BDC" w:rsidRPr="005632B5" w:rsidRDefault="00AE2BDC" w:rsidP="00AE2BDC">
      <w:pPr>
        <w:keepNext/>
        <w:keepLines/>
        <w:tabs>
          <w:tab w:val="left" w:pos="993"/>
        </w:tabs>
        <w:ind w:firstLine="426"/>
        <w:jc w:val="both"/>
      </w:pPr>
      <w:r>
        <w:t>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AE2BDC" w:rsidRPr="005632B5" w:rsidRDefault="00AE2BDC" w:rsidP="00AE2BDC">
      <w:pPr>
        <w:keepNext/>
        <w:keepLines/>
        <w:tabs>
          <w:tab w:val="left" w:pos="993"/>
        </w:tabs>
        <w:ind w:firstLine="426"/>
        <w:jc w:val="both"/>
      </w:pPr>
      <w: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E2BDC" w:rsidRPr="005632B5" w:rsidRDefault="00AE2BDC" w:rsidP="00AE2BDC">
      <w:pPr>
        <w:keepNext/>
        <w:keepLines/>
        <w:tabs>
          <w:tab w:val="left" w:pos="993"/>
        </w:tabs>
        <w:ind w:firstLine="426"/>
        <w:jc w:val="both"/>
      </w:pPr>
      <w:r>
        <w:rPr>
          <w:sz w:val="23"/>
          <w:szCs w:val="23"/>
        </w:rPr>
        <w:t>5.1.54.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(Приложение №8 настоящего Договора) с указанием реквизитов договора. При этом Подрядчик обязан предоставить Заказчику отчет об использовании давальческих материалах (Приложение №9 настоящего Договора).</w:t>
      </w:r>
    </w:p>
    <w:p w:rsidR="00AE2BDC" w:rsidRPr="005632B5" w:rsidRDefault="00AE2BDC" w:rsidP="00AE2BDC">
      <w:pPr>
        <w:keepNext/>
        <w:keepLines/>
        <w:ind w:firstLine="426"/>
        <w:jc w:val="both"/>
        <w:rPr>
          <w:u w:val="single"/>
        </w:rPr>
      </w:pPr>
      <w:r>
        <w:t xml:space="preserve">5.2. </w:t>
      </w:r>
      <w:r>
        <w:rPr>
          <w:u w:val="single"/>
        </w:rPr>
        <w:t>Подрядчик вправе:</w:t>
      </w:r>
    </w:p>
    <w:p w:rsidR="00AE2BDC" w:rsidRPr="005632B5" w:rsidRDefault="00AE2BDC" w:rsidP="00AE2BDC">
      <w:pPr>
        <w:keepNext/>
        <w:keepLines/>
        <w:ind w:firstLine="426"/>
        <w:jc w:val="both"/>
      </w:pPr>
      <w:r>
        <w:t>5.2.1. Предлагать Заказчику изменения, позволяющие повысить качество и сократить срок выполнения Работ по Договору.</w:t>
      </w:r>
    </w:p>
    <w:p w:rsidR="00AE2BDC" w:rsidRPr="005632B5" w:rsidRDefault="00AE2BDC" w:rsidP="00AE2BDC">
      <w:pPr>
        <w:keepNext/>
        <w:keepLines/>
        <w:ind w:firstLine="426"/>
        <w:jc w:val="both"/>
      </w:pPr>
      <w:r>
        <w:t xml:space="preserve">5.2.2. Требовать от Заказчика исполнение обязательств Заказчика в порядке и сроки, предусмотренные Договором. </w:t>
      </w:r>
    </w:p>
    <w:p w:rsidR="00AE2BDC" w:rsidRPr="005632B5" w:rsidRDefault="00AE2BDC" w:rsidP="00AE2BDC">
      <w:pPr>
        <w:keepNext/>
        <w:keepLines/>
        <w:ind w:firstLine="426"/>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AE2BDC" w:rsidRPr="005632B5" w:rsidRDefault="00AE2BDC" w:rsidP="00AE2BDC">
      <w:pPr>
        <w:keepNext/>
        <w:keepLines/>
        <w:ind w:firstLine="426"/>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E2BDC" w:rsidRPr="005632B5" w:rsidRDefault="00AE2BDC" w:rsidP="00AE2BDC">
      <w:pPr>
        <w:keepNext/>
        <w:keepLines/>
        <w:autoSpaceDE w:val="0"/>
        <w:ind w:firstLine="426"/>
        <w:rPr>
          <w:rFonts w:eastAsia="Arial"/>
          <w:b/>
        </w:rPr>
      </w:pPr>
    </w:p>
    <w:p w:rsidR="00AE2BDC" w:rsidRPr="005632B5" w:rsidRDefault="00AE2BDC" w:rsidP="00AE2BDC">
      <w:pPr>
        <w:keepNext/>
        <w:keepLines/>
        <w:autoSpaceDE w:val="0"/>
        <w:ind w:firstLine="426"/>
        <w:jc w:val="center"/>
        <w:rPr>
          <w:rFonts w:eastAsia="Arial"/>
          <w:b/>
        </w:rPr>
      </w:pPr>
      <w:r>
        <w:rPr>
          <w:rFonts w:eastAsia="Arial"/>
          <w:b/>
        </w:rPr>
        <w:t>6. Персонал Подрядчика</w:t>
      </w:r>
    </w:p>
    <w:p w:rsidR="00AE2BDC" w:rsidRPr="005632B5" w:rsidRDefault="00AE2BDC" w:rsidP="00AE2BDC">
      <w:pPr>
        <w:keepNext/>
        <w:keepLines/>
        <w:ind w:firstLine="426"/>
        <w:jc w:val="both"/>
      </w:pPr>
      <w: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AE2BDC" w:rsidRPr="005632B5" w:rsidRDefault="00AE2BDC" w:rsidP="00AE2BDC">
      <w:pPr>
        <w:keepNext/>
        <w:keepLines/>
        <w:ind w:firstLine="426"/>
        <w:jc w:val="both"/>
      </w:pPr>
      <w: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E2BDC" w:rsidRPr="005632B5" w:rsidRDefault="00AE2BDC" w:rsidP="00AE2BDC">
      <w:pPr>
        <w:keepNext/>
        <w:keepLines/>
        <w:ind w:firstLine="426"/>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E2BDC" w:rsidRPr="005632B5" w:rsidRDefault="00AE2BDC" w:rsidP="00AE2BDC">
      <w:pPr>
        <w:keepNext/>
        <w:keepLines/>
        <w:ind w:firstLine="426"/>
        <w:jc w:val="both"/>
      </w:pPr>
      <w:r>
        <w:t>6.4.  Подрядчик не должен нанимать или пытаться нанять Персонал Подрядчика из числа лиц, работающих у Заказчика.</w:t>
      </w:r>
    </w:p>
    <w:p w:rsidR="00AE2BDC" w:rsidRPr="005632B5" w:rsidRDefault="00AE2BDC" w:rsidP="00AE2BDC">
      <w:pPr>
        <w:keepNext/>
        <w:keepLines/>
        <w:ind w:firstLine="426"/>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AE2BDC" w:rsidRPr="005632B5" w:rsidRDefault="00AE2BDC" w:rsidP="00AE2BDC">
      <w:pPr>
        <w:keepNext/>
        <w:keepLines/>
        <w:ind w:firstLine="426"/>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E2BDC" w:rsidRPr="005632B5" w:rsidRDefault="00AE2BDC" w:rsidP="00AE2BDC">
      <w:pPr>
        <w:keepNext/>
        <w:keepLines/>
        <w:ind w:firstLine="426"/>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E2BDC" w:rsidRPr="005632B5" w:rsidRDefault="00AE2BDC" w:rsidP="00AE2BDC">
      <w:pPr>
        <w:keepNext/>
        <w:keepLines/>
        <w:ind w:firstLine="426"/>
        <w:jc w:val="both"/>
      </w:pPr>
      <w: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AE2BDC" w:rsidRPr="005632B5" w:rsidRDefault="00AE2BDC" w:rsidP="00AE2BDC">
      <w:pPr>
        <w:keepNext/>
        <w:keepLines/>
        <w:ind w:firstLine="426"/>
        <w:jc w:val="both"/>
      </w:pPr>
      <w: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E2BDC" w:rsidRPr="005632B5" w:rsidRDefault="00AE2BDC" w:rsidP="00AE2BDC">
      <w:pPr>
        <w:keepNext/>
        <w:keepLines/>
        <w:ind w:firstLine="426"/>
        <w:jc w:val="both"/>
      </w:pPr>
      <w: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AE2BDC" w:rsidRPr="005632B5" w:rsidRDefault="00AE2BDC" w:rsidP="00AE2BDC">
      <w:pPr>
        <w:keepNext/>
        <w:keepLines/>
        <w:ind w:firstLine="426"/>
        <w:jc w:val="both"/>
      </w:pPr>
      <w: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AE2BDC" w:rsidRPr="005632B5" w:rsidRDefault="00AE2BDC" w:rsidP="00AE2BDC">
      <w:pPr>
        <w:keepNext/>
        <w:keepLines/>
        <w:ind w:firstLine="426"/>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E2BDC" w:rsidRPr="005632B5" w:rsidRDefault="00AE2BDC" w:rsidP="00AE2BDC">
      <w:pPr>
        <w:keepNext/>
        <w:keepLines/>
        <w:autoSpaceDE w:val="0"/>
        <w:ind w:firstLine="426"/>
        <w:rPr>
          <w:rFonts w:eastAsia="Arial"/>
          <w:i/>
          <w:iCs/>
        </w:rPr>
      </w:pPr>
    </w:p>
    <w:p w:rsidR="00AE2BDC" w:rsidRPr="005632B5" w:rsidRDefault="00AE2BDC" w:rsidP="00AE2BDC">
      <w:pPr>
        <w:keepNext/>
        <w:keepLines/>
        <w:autoSpaceDE w:val="0"/>
        <w:ind w:firstLine="426"/>
        <w:jc w:val="center"/>
        <w:rPr>
          <w:rFonts w:eastAsia="Arial"/>
          <w:b/>
        </w:rPr>
      </w:pPr>
    </w:p>
    <w:p w:rsidR="00AE2BDC" w:rsidRPr="005632B5" w:rsidRDefault="00AE2BDC" w:rsidP="00AE2BDC">
      <w:pPr>
        <w:keepNext/>
        <w:keepLines/>
        <w:autoSpaceDE w:val="0"/>
        <w:ind w:firstLine="426"/>
        <w:jc w:val="center"/>
        <w:rPr>
          <w:rFonts w:eastAsia="Arial"/>
          <w:b/>
        </w:rPr>
      </w:pPr>
      <w:r>
        <w:rPr>
          <w:rFonts w:eastAsia="Arial"/>
          <w:b/>
        </w:rPr>
        <w:t>7. Проектная и рабочая документация</w:t>
      </w:r>
    </w:p>
    <w:p w:rsidR="00AE2BDC" w:rsidRPr="005632B5" w:rsidRDefault="00AE2BDC" w:rsidP="00AE2BDC">
      <w:pPr>
        <w:keepNext/>
        <w:keepLines/>
        <w:ind w:firstLine="426"/>
        <w:jc w:val="both"/>
      </w:pPr>
      <w: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AE2BDC" w:rsidRPr="005632B5" w:rsidRDefault="00AE2BDC" w:rsidP="00AE2BDC">
      <w:pPr>
        <w:keepNext/>
        <w:keepLines/>
        <w:ind w:firstLine="426"/>
        <w:jc w:val="both"/>
      </w:pPr>
      <w:r>
        <w:t>7.2. Проектная документация,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AE2BDC" w:rsidRPr="005632B5" w:rsidRDefault="00AE2BDC" w:rsidP="00AE2BDC">
      <w:pPr>
        <w:keepNext/>
        <w:keepLines/>
        <w:ind w:firstLine="426"/>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E2BDC" w:rsidRPr="005632B5" w:rsidRDefault="00AE2BDC" w:rsidP="00AE2BDC">
      <w:pPr>
        <w:keepNext/>
        <w:keepLines/>
        <w:ind w:firstLine="426"/>
        <w:jc w:val="both"/>
      </w:pPr>
    </w:p>
    <w:p w:rsidR="00AE2BDC" w:rsidRPr="005632B5" w:rsidRDefault="00AE2BDC" w:rsidP="00AE2BDC">
      <w:pPr>
        <w:keepNext/>
        <w:keepLines/>
        <w:autoSpaceDE w:val="0"/>
        <w:ind w:firstLine="426"/>
        <w:jc w:val="center"/>
        <w:rPr>
          <w:rFonts w:eastAsia="Arial"/>
          <w:b/>
        </w:rPr>
      </w:pPr>
      <w:r>
        <w:rPr>
          <w:rFonts w:eastAsia="Arial"/>
          <w:b/>
        </w:rPr>
        <w:t>8. Субподрядчики/Поставщики.</w:t>
      </w:r>
    </w:p>
    <w:p w:rsidR="00AE2BDC" w:rsidRPr="005632B5" w:rsidRDefault="00AE2BDC" w:rsidP="00AE2BDC">
      <w:pPr>
        <w:keepNext/>
        <w:keepLines/>
        <w:autoSpaceDE w:val="0"/>
        <w:ind w:firstLine="426"/>
        <w:jc w:val="center"/>
        <w:rPr>
          <w:rFonts w:eastAsia="Arial"/>
          <w:b/>
        </w:rPr>
      </w:pPr>
      <w:r>
        <w:rPr>
          <w:rFonts w:eastAsia="Arial"/>
          <w:b/>
        </w:rPr>
        <w:t xml:space="preserve"> Права и обязанности Субподрядчиков/Поставщиков</w:t>
      </w:r>
    </w:p>
    <w:p w:rsidR="00AE2BDC" w:rsidRPr="005632B5" w:rsidRDefault="00AE2BDC" w:rsidP="00AE2BDC">
      <w:pPr>
        <w:keepNext/>
        <w:keepLines/>
        <w:autoSpaceDE w:val="0"/>
        <w:ind w:firstLine="426"/>
        <w:jc w:val="both"/>
        <w:rPr>
          <w:rFonts w:eastAsia="Arial"/>
        </w:rPr>
      </w:pPr>
      <w:r>
        <w:rPr>
          <w:rFonts w:eastAsia="Arial"/>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E2BDC" w:rsidRPr="005632B5" w:rsidRDefault="00AE2BDC" w:rsidP="00AE2BDC">
      <w:pPr>
        <w:keepNext/>
        <w:keepLines/>
        <w:autoSpaceDE w:val="0"/>
        <w:ind w:firstLine="426"/>
        <w:jc w:val="both"/>
        <w:rPr>
          <w:rFonts w:eastAsia="Arial"/>
        </w:rPr>
      </w:pPr>
      <w:r>
        <w:rPr>
          <w:rFonts w:eastAsia="Arial"/>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E2BDC" w:rsidRPr="005632B5" w:rsidRDefault="00AE2BDC" w:rsidP="00AE2BDC">
      <w:pPr>
        <w:keepNext/>
        <w:keepLines/>
        <w:autoSpaceDE w:val="0"/>
        <w:ind w:firstLine="426"/>
        <w:rPr>
          <w:rFonts w:eastAsia="Arial"/>
          <w:b/>
        </w:rPr>
      </w:pPr>
    </w:p>
    <w:p w:rsidR="00AE2BDC" w:rsidRPr="005632B5" w:rsidRDefault="00AE2BDC" w:rsidP="00AE2BDC">
      <w:pPr>
        <w:keepNext/>
        <w:keepLines/>
        <w:autoSpaceDE w:val="0"/>
        <w:ind w:firstLine="426"/>
        <w:jc w:val="center"/>
        <w:rPr>
          <w:rFonts w:eastAsia="Arial"/>
          <w:b/>
        </w:rPr>
      </w:pPr>
      <w:r>
        <w:rPr>
          <w:rFonts w:eastAsia="Arial"/>
          <w:b/>
        </w:rPr>
        <w:t>9. Производство Работ</w:t>
      </w:r>
    </w:p>
    <w:p w:rsidR="00AE2BDC" w:rsidRPr="005632B5" w:rsidRDefault="00AE2BDC" w:rsidP="00AE2BDC">
      <w:pPr>
        <w:keepNext/>
        <w:keepLines/>
        <w:autoSpaceDE w:val="0"/>
        <w:jc w:val="both"/>
        <w:rPr>
          <w:rFonts w:eastAsia="Arial"/>
        </w:rPr>
      </w:pPr>
      <w:r>
        <w:rPr>
          <w:rFonts w:eastAsia="Arial"/>
        </w:rPr>
        <w:t xml:space="preserve">     9.1. Представительство в Договоре:</w:t>
      </w:r>
    </w:p>
    <w:p w:rsidR="00AE2BDC" w:rsidRPr="005632B5" w:rsidRDefault="00AE2BDC" w:rsidP="00AE2BDC">
      <w:pPr>
        <w:keepNext/>
        <w:keepLines/>
        <w:autoSpaceDE w:val="0"/>
        <w:jc w:val="both"/>
        <w:rPr>
          <w:rFonts w:eastAsia="Arial"/>
        </w:rPr>
      </w:pPr>
      <w:r>
        <w:rPr>
          <w:rFonts w:eastAsia="Arial"/>
        </w:rPr>
        <w:t xml:space="preserve">     9.1.1.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AE2BDC" w:rsidRPr="005632B5" w:rsidRDefault="00AE2BDC" w:rsidP="00AE2BDC">
      <w:pPr>
        <w:keepNext/>
        <w:keepLines/>
        <w:autoSpaceDE w:val="0"/>
        <w:jc w:val="both"/>
        <w:rPr>
          <w:rFonts w:eastAsia="Arial"/>
        </w:rPr>
      </w:pPr>
      <w:r>
        <w:rPr>
          <w:rFonts w:eastAsia="Arial"/>
        </w:rPr>
        <w:t xml:space="preserve">      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E2BDC" w:rsidRPr="005632B5" w:rsidRDefault="00AE2BDC" w:rsidP="00AE2BDC">
      <w:pPr>
        <w:keepNext/>
        <w:keepLines/>
        <w:autoSpaceDE w:val="0"/>
        <w:jc w:val="both"/>
        <w:rPr>
          <w:rFonts w:eastAsia="Arial"/>
        </w:rPr>
      </w:pPr>
      <w:r>
        <w:rPr>
          <w:rFonts w:eastAsia="Arial"/>
        </w:rPr>
        <w:t xml:space="preserve">      9.2. Качество Материалов, Конструкций:</w:t>
      </w:r>
    </w:p>
    <w:p w:rsidR="00AE2BDC" w:rsidRPr="005632B5" w:rsidRDefault="00AE2BDC" w:rsidP="00AE2BDC">
      <w:pPr>
        <w:ind w:firstLine="426"/>
        <w:jc w:val="both"/>
      </w:pPr>
      <w:r>
        <w:t xml:space="preserve">      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 Материал Заказчика (давальческий материал): модуль порошкового пожаротушения – 76 шт.</w:t>
      </w:r>
    </w:p>
    <w:p w:rsidR="00AE2BDC" w:rsidRPr="005632B5" w:rsidRDefault="00AE2BDC" w:rsidP="00AE2BDC">
      <w:pPr>
        <w:jc w:val="both"/>
        <w:rPr>
          <w:rFonts w:eastAsia="Calibri"/>
        </w:rPr>
      </w:pPr>
      <w:r>
        <w:rPr>
          <w:rFonts w:eastAsia="Calibri"/>
        </w:rPr>
        <w:t xml:space="preserve">        Передача материалов Подрядчику в соответствии с графиком передачи (приложение №10 настоящего Договора ) по накладной М-15 (приложение №8 настоящего Договора).</w:t>
      </w:r>
    </w:p>
    <w:p w:rsidR="00AE2BDC" w:rsidRPr="005632B5" w:rsidRDefault="00AE2BDC" w:rsidP="00AE2BDC">
      <w:pPr>
        <w:jc w:val="both"/>
        <w:rPr>
          <w:rFonts w:eastAsia="Calibri"/>
        </w:rPr>
      </w:pPr>
      <w:r>
        <w:rPr>
          <w:rFonts w:eastAsia="Calibri"/>
        </w:rPr>
        <w:tab/>
        <w:t>Возврат Заказчику остатка неизрасходованных давальческих материалов Подрядчик оформляет Накладной по форме №М-15 (приложение №8 настоящего Договора). с указанием реквизитов договора.</w:t>
      </w:r>
    </w:p>
    <w:p w:rsidR="00AE2BDC" w:rsidRPr="005632B5" w:rsidRDefault="00AE2BDC" w:rsidP="00AE2BDC">
      <w:pPr>
        <w:jc w:val="both"/>
        <w:rPr>
          <w:rFonts w:eastAsia="Calibri"/>
        </w:rPr>
      </w:pPr>
      <w:r>
        <w:rPr>
          <w:rFonts w:eastAsia="Calibri"/>
        </w:rPr>
        <w:tab/>
        <w:t>При этом Подрядчик обязан предоставить Заказчику отчет об израсходованных материалах (Приложение №9 настоящего Договора).</w:t>
      </w:r>
    </w:p>
    <w:p w:rsidR="00AE2BDC" w:rsidRPr="005632B5" w:rsidRDefault="00AE2BDC" w:rsidP="00AE2BDC">
      <w:pPr>
        <w:jc w:val="both"/>
        <w:rPr>
          <w:rFonts w:eastAsia="Calibri"/>
        </w:rPr>
      </w:pPr>
      <w:r>
        <w:rPr>
          <w:rFonts w:eastAsia="Calibri"/>
        </w:rPr>
        <w:t xml:space="preserve">      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AE2BDC" w:rsidRPr="005632B5" w:rsidRDefault="00AE2BDC" w:rsidP="00AE2BDC">
      <w:pPr>
        <w:jc w:val="both"/>
        <w:rPr>
          <w:rFonts w:eastAsia="Calibri"/>
        </w:rPr>
      </w:pPr>
      <w:r>
        <w:rPr>
          <w:rFonts w:eastAsia="Calibri"/>
        </w:rPr>
        <w:t xml:space="preserve">      9.3. Скрытые работы, проверки и испытания Материалов и Конструкций, проводимые Подрядчиком:</w:t>
      </w:r>
    </w:p>
    <w:p w:rsidR="00AE2BDC" w:rsidRPr="005632B5" w:rsidRDefault="00AE2BDC" w:rsidP="00AE2BDC">
      <w:pPr>
        <w:jc w:val="both"/>
        <w:rPr>
          <w:rFonts w:eastAsia="Calibri"/>
        </w:rPr>
      </w:pPr>
      <w:r>
        <w:rPr>
          <w:rFonts w:eastAsia="Calibri"/>
        </w:rPr>
        <w:t xml:space="preserve">     9.3.1.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AE2BDC" w:rsidRPr="005632B5" w:rsidRDefault="00AE2BDC" w:rsidP="00AE2BDC">
      <w:pPr>
        <w:jc w:val="both"/>
        <w:rPr>
          <w:rFonts w:eastAsia="Calibri"/>
        </w:rPr>
      </w:pPr>
      <w:r>
        <w:rPr>
          <w:rFonts w:eastAsia="Calibri"/>
        </w:rPr>
        <w:t xml:space="preserve">     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AE2BDC" w:rsidRPr="005632B5" w:rsidRDefault="00AE2BDC" w:rsidP="00AE2BDC">
      <w:pPr>
        <w:jc w:val="both"/>
        <w:rPr>
          <w:rFonts w:eastAsia="Calibri"/>
        </w:rPr>
      </w:pPr>
      <w:r>
        <w:rPr>
          <w:rFonts w:eastAsia="Calibri"/>
        </w:rPr>
        <w:t xml:space="preserve">     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E2BDC" w:rsidRPr="005632B5" w:rsidRDefault="00AE2BDC" w:rsidP="00AE2BDC">
      <w:pPr>
        <w:jc w:val="both"/>
        <w:rPr>
          <w:rFonts w:eastAsia="Calibri"/>
        </w:rPr>
      </w:pPr>
      <w:r>
        <w:rPr>
          <w:rFonts w:eastAsia="Calibri"/>
        </w:rPr>
        <w:t xml:space="preserve">     9.4. Устранение Недостатков выполненных Работ:</w:t>
      </w:r>
    </w:p>
    <w:p w:rsidR="00AE2BDC" w:rsidRPr="005632B5" w:rsidRDefault="00AE2BDC" w:rsidP="00AE2BDC">
      <w:pPr>
        <w:jc w:val="both"/>
        <w:rPr>
          <w:rFonts w:eastAsia="Calibri"/>
        </w:rPr>
      </w:pPr>
      <w:r>
        <w:rPr>
          <w:rFonts w:eastAsia="Calibri"/>
        </w:rPr>
        <w:t xml:space="preserve">     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AE2BDC" w:rsidRPr="005632B5" w:rsidRDefault="00AE2BDC" w:rsidP="00AE2BDC">
      <w:pPr>
        <w:jc w:val="both"/>
        <w:rPr>
          <w:rFonts w:eastAsia="Calibri"/>
        </w:rPr>
      </w:pPr>
      <w:r>
        <w:rPr>
          <w:rFonts w:eastAsia="Calibri"/>
        </w:rPr>
        <w:t xml:space="preserve">     9.4.2. Заказчик в процессе выполнения Работ может давать в письменной форме распоряжения Подрядчику в отношении:</w:t>
      </w:r>
    </w:p>
    <w:p w:rsidR="00AE2BDC" w:rsidRPr="005632B5" w:rsidRDefault="00AE2BDC" w:rsidP="00AE2BDC">
      <w:pPr>
        <w:jc w:val="both"/>
        <w:rPr>
          <w:rFonts w:eastAsia="Calibri"/>
        </w:rPr>
      </w:pPr>
      <w:r>
        <w:rPr>
          <w:rFonts w:eastAsia="Calibri"/>
        </w:rPr>
        <w:t>–</w:t>
      </w:r>
      <w:r>
        <w:rPr>
          <w:rFonts w:eastAsia="Calibri"/>
        </w:rPr>
        <w:tab/>
        <w:t>немедленного удаления со Стройплощадки любых Материалов, не соответствующих условиям настоящего Договора;</w:t>
      </w:r>
    </w:p>
    <w:p w:rsidR="00AE2BDC" w:rsidRPr="005632B5" w:rsidRDefault="00AE2BDC" w:rsidP="00AE2BDC">
      <w:pPr>
        <w:jc w:val="both"/>
        <w:rPr>
          <w:rFonts w:eastAsia="Calibri"/>
        </w:rPr>
      </w:pPr>
      <w:r>
        <w:rPr>
          <w:rFonts w:eastAsia="Calibri"/>
        </w:rPr>
        <w:t>–</w:t>
      </w:r>
      <w:r>
        <w:rPr>
          <w:rFonts w:eastAsia="Calibri"/>
        </w:rPr>
        <w:tab/>
        <w:t>замены некачественных Материалов за счет Подрядчика, обнаруженных во время их проверки или испытаний и устранения Недостатков.</w:t>
      </w:r>
    </w:p>
    <w:p w:rsidR="00AE2BDC" w:rsidRPr="005632B5" w:rsidRDefault="00AE2BDC" w:rsidP="00AE2BDC">
      <w:pPr>
        <w:jc w:val="both"/>
        <w:rPr>
          <w:rFonts w:eastAsia="Calibri"/>
        </w:rPr>
      </w:pPr>
      <w:r>
        <w:rPr>
          <w:rFonts w:eastAsia="Calibri"/>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E2BDC" w:rsidRPr="005632B5" w:rsidRDefault="00AE2BDC" w:rsidP="00AE2BDC">
      <w:pPr>
        <w:keepNext/>
        <w:keepLines/>
        <w:autoSpaceDE w:val="0"/>
        <w:ind w:firstLine="426"/>
        <w:jc w:val="both"/>
        <w:rPr>
          <w:rFonts w:eastAsia="Arial"/>
        </w:rPr>
      </w:pPr>
      <w:r>
        <w:rPr>
          <w:rFonts w:eastAsia="Arial"/>
        </w:rPr>
        <w:t>9.5. Предотвращение повреждений и ущерба:</w:t>
      </w:r>
    </w:p>
    <w:p w:rsidR="00AE2BDC" w:rsidRPr="005632B5" w:rsidRDefault="00AE2BDC" w:rsidP="00AE2BDC">
      <w:pPr>
        <w:keepNext/>
        <w:keepLines/>
        <w:autoSpaceDE w:val="0"/>
        <w:ind w:firstLine="426"/>
        <w:jc w:val="both"/>
        <w:rPr>
          <w:rFonts w:eastAsia="Arial"/>
        </w:rPr>
      </w:pPr>
      <w:r>
        <w:rPr>
          <w:rFonts w:eastAsia="Arial"/>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AE2BDC" w:rsidRPr="005632B5" w:rsidRDefault="00AE2BDC" w:rsidP="00AE2BDC">
      <w:pPr>
        <w:keepNext/>
        <w:keepLines/>
        <w:autoSpaceDE w:val="0"/>
        <w:ind w:firstLine="426"/>
        <w:jc w:val="both"/>
        <w:rPr>
          <w:rFonts w:eastAsia="Arial"/>
        </w:rPr>
      </w:pPr>
      <w:r>
        <w:rPr>
          <w:rFonts w:eastAsia="Arial"/>
        </w:rPr>
        <w:t>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E2BDC" w:rsidRPr="005632B5" w:rsidRDefault="00AE2BDC" w:rsidP="00AE2BDC">
      <w:pPr>
        <w:keepNext/>
        <w:keepLines/>
        <w:autoSpaceDE w:val="0"/>
        <w:ind w:firstLine="426"/>
        <w:jc w:val="both"/>
        <w:rPr>
          <w:rFonts w:eastAsia="Arial"/>
        </w:rPr>
      </w:pPr>
      <w:r>
        <w:rPr>
          <w:rFonts w:eastAsia="Arial"/>
        </w:rPr>
        <w:t>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AE2BDC" w:rsidRPr="005632B5" w:rsidRDefault="00AE2BDC" w:rsidP="00AE2BDC">
      <w:pPr>
        <w:keepNext/>
        <w:keepLines/>
        <w:autoSpaceDE w:val="0"/>
        <w:ind w:firstLine="426"/>
        <w:jc w:val="both"/>
        <w:rPr>
          <w:rFonts w:eastAsia="Arial"/>
        </w:rPr>
      </w:pPr>
      <w:r>
        <w:rPr>
          <w:rFonts w:eastAsia="Arial"/>
        </w:rPr>
        <w:t>9.6. Изменения в пределах Объема Работ:</w:t>
      </w:r>
    </w:p>
    <w:p w:rsidR="00AE2BDC" w:rsidRPr="005632B5" w:rsidRDefault="00AE2BDC" w:rsidP="00AE2BDC">
      <w:pPr>
        <w:keepNext/>
        <w:keepLines/>
        <w:autoSpaceDE w:val="0"/>
        <w:ind w:firstLine="426"/>
        <w:jc w:val="both"/>
        <w:rPr>
          <w:rFonts w:eastAsia="Arial"/>
        </w:rPr>
      </w:pPr>
      <w:r>
        <w:rPr>
          <w:rFonts w:eastAsia="Arial"/>
        </w:rPr>
        <w:t>Заказчик имеет право вносить любые изменения в пределах Объема Работ, только по письменному согласованию с Подрядчиком.</w:t>
      </w:r>
    </w:p>
    <w:p w:rsidR="00AE2BDC" w:rsidRPr="005632B5" w:rsidRDefault="00AE2BDC" w:rsidP="00AE2BDC">
      <w:pPr>
        <w:keepNext/>
        <w:keepLines/>
        <w:autoSpaceDE w:val="0"/>
        <w:ind w:firstLine="426"/>
        <w:jc w:val="both"/>
        <w:rPr>
          <w:rFonts w:eastAsia="Arial"/>
        </w:rPr>
      </w:pPr>
      <w:r>
        <w:rPr>
          <w:rFonts w:eastAsia="Arial"/>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E2BDC" w:rsidRPr="005632B5" w:rsidRDefault="00AE2BDC" w:rsidP="00AE2BDC">
      <w:pPr>
        <w:keepNext/>
        <w:keepLines/>
        <w:autoSpaceDE w:val="0"/>
        <w:ind w:firstLine="426"/>
        <w:jc w:val="both"/>
        <w:rPr>
          <w:rFonts w:eastAsia="Arial"/>
        </w:rPr>
      </w:pPr>
      <w:r>
        <w:rPr>
          <w:rFonts w:eastAsia="Arial"/>
        </w:rPr>
        <w:t>9.7. Журналы производства Работ:</w:t>
      </w:r>
    </w:p>
    <w:p w:rsidR="00AE2BDC" w:rsidRPr="005632B5" w:rsidRDefault="00AE2BDC" w:rsidP="00AE2BDC">
      <w:pPr>
        <w:keepNext/>
        <w:keepLines/>
        <w:autoSpaceDE w:val="0"/>
        <w:ind w:firstLine="426"/>
        <w:jc w:val="both"/>
        <w:rPr>
          <w:rFonts w:eastAsia="Arial"/>
        </w:rPr>
      </w:pPr>
      <w:r>
        <w:rPr>
          <w:rFonts w:eastAsia="Arial"/>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AE2BDC" w:rsidRPr="005632B5" w:rsidRDefault="00AE2BDC" w:rsidP="00AE2BDC">
      <w:pPr>
        <w:keepNext/>
        <w:keepLines/>
        <w:autoSpaceDE w:val="0"/>
        <w:ind w:firstLine="426"/>
        <w:jc w:val="both"/>
        <w:rPr>
          <w:rFonts w:eastAsia="Arial"/>
        </w:rPr>
      </w:pPr>
      <w:r>
        <w:rPr>
          <w:rFonts w:eastAsia="Arial"/>
        </w:rPr>
        <w:t>9.7.2. Заказчик вправе вносить в Журналы производства работ свои замечания, делать копии с него и передавать их Персоналу Заказчика.</w:t>
      </w:r>
    </w:p>
    <w:p w:rsidR="00AE2BDC" w:rsidRPr="005632B5" w:rsidRDefault="00AE2BDC" w:rsidP="00AE2BDC">
      <w:pPr>
        <w:keepNext/>
        <w:keepLines/>
        <w:autoSpaceDE w:val="0"/>
        <w:ind w:firstLine="426"/>
        <w:jc w:val="both"/>
        <w:rPr>
          <w:rFonts w:eastAsia="Arial"/>
        </w:rPr>
      </w:pPr>
      <w:r>
        <w:rPr>
          <w:rFonts w:eastAsia="Arial"/>
        </w:rPr>
        <w:t>9.7.3. Подрядчик в согласованный Сторонами срок обязан устранить за свой счёт замечания, указанные Заказчиком в Журналах производства Работ.</w:t>
      </w:r>
    </w:p>
    <w:p w:rsidR="00AE2BDC" w:rsidRPr="005632B5" w:rsidRDefault="00AE2BDC" w:rsidP="00AE2BDC">
      <w:pPr>
        <w:keepNext/>
        <w:keepLines/>
        <w:autoSpaceDE w:val="0"/>
        <w:ind w:firstLine="426"/>
        <w:jc w:val="both"/>
        <w:rPr>
          <w:rFonts w:eastAsia="Arial"/>
        </w:rPr>
      </w:pPr>
      <w:r>
        <w:rPr>
          <w:rFonts w:eastAsia="Arial"/>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AE2BDC" w:rsidRPr="005632B5" w:rsidRDefault="00AE2BDC" w:rsidP="00AE2BDC">
      <w:pPr>
        <w:keepNext/>
        <w:keepLines/>
        <w:autoSpaceDE w:val="0"/>
        <w:ind w:firstLine="426"/>
        <w:jc w:val="both"/>
        <w:rPr>
          <w:rFonts w:eastAsia="Arial"/>
        </w:rPr>
      </w:pPr>
      <w:r>
        <w:rPr>
          <w:rFonts w:eastAsia="Arial"/>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E2BDC" w:rsidRPr="005632B5" w:rsidRDefault="00AE2BDC" w:rsidP="00AE2BDC">
      <w:pPr>
        <w:keepNext/>
        <w:keepLines/>
        <w:autoSpaceDE w:val="0"/>
        <w:ind w:firstLine="426"/>
        <w:jc w:val="both"/>
        <w:rPr>
          <w:rFonts w:eastAsia="Arial"/>
        </w:rPr>
      </w:pPr>
      <w:r>
        <w:rPr>
          <w:rFonts w:eastAsia="Arial"/>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E2BDC" w:rsidRPr="005632B5" w:rsidRDefault="00AE2BDC" w:rsidP="00AE2BDC">
      <w:pPr>
        <w:keepNext/>
        <w:keepLines/>
        <w:autoSpaceDE w:val="0"/>
        <w:ind w:firstLine="426"/>
        <w:jc w:val="both"/>
        <w:rPr>
          <w:rFonts w:eastAsia="Arial"/>
        </w:rPr>
      </w:pPr>
      <w:r>
        <w:rPr>
          <w:rFonts w:eastAsia="Arial"/>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E2BDC" w:rsidRPr="005632B5" w:rsidRDefault="00AE2BDC" w:rsidP="00AE2BDC">
      <w:pPr>
        <w:keepNext/>
        <w:keepLines/>
        <w:autoSpaceDE w:val="0"/>
        <w:ind w:firstLine="426"/>
        <w:jc w:val="both"/>
        <w:rPr>
          <w:rFonts w:eastAsia="Arial"/>
        </w:rPr>
      </w:pPr>
      <w:r>
        <w:rPr>
          <w:rFonts w:eastAsia="Arial"/>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AE2BDC" w:rsidRPr="005632B5" w:rsidRDefault="00AE2BDC" w:rsidP="00AE2BDC">
      <w:pPr>
        <w:keepNext/>
        <w:keepLines/>
        <w:autoSpaceDE w:val="0"/>
        <w:ind w:firstLine="426"/>
        <w:jc w:val="both"/>
        <w:rPr>
          <w:rFonts w:eastAsia="Arial"/>
        </w:rPr>
      </w:pPr>
      <w:r>
        <w:rPr>
          <w:rFonts w:eastAsia="Arial"/>
        </w:rPr>
        <w:t>9.10.Представители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E2BDC" w:rsidRPr="005632B5" w:rsidRDefault="00AE2BDC" w:rsidP="00AE2BDC">
      <w:pPr>
        <w:keepNext/>
        <w:keepLines/>
        <w:autoSpaceDE w:val="0"/>
        <w:ind w:firstLine="426"/>
        <w:jc w:val="both"/>
        <w:rPr>
          <w:rFonts w:eastAsia="Arial"/>
          <w:b/>
          <w:bCs/>
        </w:rPr>
      </w:pPr>
      <w:r>
        <w:rPr>
          <w:rFonts w:eastAsia="Arial"/>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E2BDC" w:rsidRPr="005632B5" w:rsidRDefault="00AE2BDC" w:rsidP="00AE2BDC">
      <w:pPr>
        <w:keepNext/>
        <w:keepLines/>
        <w:autoSpaceDE w:val="0"/>
        <w:autoSpaceDN w:val="0"/>
        <w:spacing w:line="276" w:lineRule="auto"/>
        <w:ind w:firstLine="426"/>
        <w:jc w:val="center"/>
        <w:rPr>
          <w:b/>
        </w:rPr>
      </w:pPr>
    </w:p>
    <w:p w:rsidR="00AE2BDC" w:rsidRPr="005632B5" w:rsidRDefault="00AE2BDC" w:rsidP="00AE2BDC">
      <w:pPr>
        <w:keepNext/>
        <w:keepLines/>
        <w:autoSpaceDE w:val="0"/>
        <w:autoSpaceDN w:val="0"/>
        <w:spacing w:line="276" w:lineRule="auto"/>
        <w:ind w:firstLine="426"/>
        <w:jc w:val="center"/>
      </w:pPr>
      <w:r>
        <w:rPr>
          <w:b/>
        </w:rPr>
        <w:t>10. Сроки выполнения Работ</w:t>
      </w:r>
    </w:p>
    <w:p w:rsidR="00AE2BDC" w:rsidRPr="005632B5" w:rsidRDefault="00AE2BDC" w:rsidP="00AE2BDC">
      <w:pPr>
        <w:keepNext/>
        <w:keepLines/>
        <w:autoSpaceDE w:val="0"/>
        <w:autoSpaceDN w:val="0"/>
        <w:spacing w:line="276" w:lineRule="auto"/>
        <w:ind w:firstLine="426"/>
        <w:jc w:val="both"/>
        <w:rPr>
          <w:rFonts w:eastAsia="Arial"/>
        </w:rPr>
      </w:pPr>
      <w:r>
        <w:rPr>
          <w:rFonts w:eastAsia="Arial"/>
        </w:rPr>
        <w:t>10.1. Срок выполнения Работ:</w:t>
      </w:r>
    </w:p>
    <w:p w:rsidR="00AE2BDC" w:rsidRPr="005632B5" w:rsidRDefault="00AE2BDC" w:rsidP="00AE2BDC">
      <w:pPr>
        <w:keepNext/>
        <w:keepLines/>
        <w:autoSpaceDE w:val="0"/>
        <w:autoSpaceDN w:val="0"/>
        <w:spacing w:line="276" w:lineRule="auto"/>
        <w:ind w:firstLine="426"/>
        <w:jc w:val="both"/>
        <w:rPr>
          <w:rFonts w:eastAsia="Arial"/>
        </w:rPr>
      </w:pPr>
      <w:r>
        <w:rPr>
          <w:rFonts w:eastAsia="Arial"/>
        </w:rPr>
        <w:t xml:space="preserve"> Начало выполнения Работ  –  </w:t>
      </w:r>
      <w:r>
        <w:rPr>
          <w:sz w:val="23"/>
          <w:szCs w:val="23"/>
        </w:rPr>
        <w:t>с даты подписания договора.</w:t>
      </w:r>
    </w:p>
    <w:p w:rsidR="00AE2BDC" w:rsidRPr="005632B5" w:rsidRDefault="00AE2BDC" w:rsidP="00AE2BDC">
      <w:pPr>
        <w:keepNext/>
        <w:keepLines/>
        <w:autoSpaceDE w:val="0"/>
        <w:autoSpaceDN w:val="0"/>
        <w:spacing w:line="276" w:lineRule="auto"/>
        <w:ind w:firstLine="426"/>
        <w:jc w:val="both"/>
        <w:rPr>
          <w:rFonts w:eastAsia="Arial"/>
        </w:rPr>
      </w:pPr>
      <w:r>
        <w:rPr>
          <w:rFonts w:eastAsia="Arial"/>
        </w:rPr>
        <w:t xml:space="preserve"> Окончание выполнения Работ –  не более ______ (__________) календарных дней с даты начала выполнения работ.</w:t>
      </w:r>
    </w:p>
    <w:p w:rsidR="00AE2BDC" w:rsidRPr="005632B5" w:rsidRDefault="00AE2BDC" w:rsidP="00AE2BDC">
      <w:pPr>
        <w:keepNext/>
        <w:keepLines/>
        <w:autoSpaceDE w:val="0"/>
        <w:autoSpaceDN w:val="0"/>
        <w:ind w:firstLine="426"/>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E2BDC" w:rsidRPr="005632B5" w:rsidRDefault="00AE2BDC" w:rsidP="00AE2BDC">
      <w:pPr>
        <w:keepNext/>
        <w:keepLines/>
        <w:autoSpaceDE w:val="0"/>
        <w:autoSpaceDN w:val="0"/>
        <w:ind w:firstLine="426"/>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E2BDC" w:rsidRPr="005632B5" w:rsidRDefault="00AE2BDC" w:rsidP="00AE2BDC">
      <w:pPr>
        <w:keepNext/>
        <w:keepLines/>
        <w:autoSpaceDE w:val="0"/>
        <w:autoSpaceDN w:val="0"/>
        <w:ind w:firstLine="426"/>
        <w:jc w:val="both"/>
        <w:rPr>
          <w:rFonts w:eastAsia="Arial"/>
        </w:rPr>
      </w:pPr>
      <w:r>
        <w:rPr>
          <w:rFonts w:eastAsia="Arial"/>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E2BDC" w:rsidRPr="005632B5" w:rsidRDefault="00AE2BDC" w:rsidP="00AE2BDC">
      <w:pPr>
        <w:keepNext/>
        <w:keepLines/>
        <w:autoSpaceDE w:val="0"/>
        <w:autoSpaceDN w:val="0"/>
        <w:ind w:firstLine="426"/>
        <w:jc w:val="both"/>
        <w:rPr>
          <w:b/>
        </w:rPr>
      </w:pPr>
    </w:p>
    <w:p w:rsidR="00AE2BDC" w:rsidRPr="005632B5" w:rsidRDefault="00AE2BDC" w:rsidP="00AE2BDC">
      <w:pPr>
        <w:keepNext/>
        <w:keepLines/>
        <w:autoSpaceDE w:val="0"/>
        <w:autoSpaceDN w:val="0"/>
        <w:ind w:firstLine="426"/>
        <w:jc w:val="center"/>
        <w:rPr>
          <w:b/>
        </w:rPr>
      </w:pPr>
      <w:r>
        <w:rPr>
          <w:b/>
        </w:rPr>
        <w:t>11. Приостановка Работ</w:t>
      </w:r>
    </w:p>
    <w:p w:rsidR="00AE2BDC" w:rsidRPr="005632B5" w:rsidRDefault="00AE2BDC" w:rsidP="00AE2BDC">
      <w:pPr>
        <w:keepNext/>
        <w:keepLines/>
        <w:suppressAutoHyphens w:val="0"/>
        <w:ind w:firstLine="426"/>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E2BDC" w:rsidRPr="005632B5" w:rsidRDefault="00AE2BDC" w:rsidP="00AE2BDC">
      <w:pPr>
        <w:keepNext/>
        <w:keepLines/>
        <w:suppressAutoHyphens w:val="0"/>
        <w:spacing w:after="200"/>
        <w:ind w:firstLine="426"/>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E2BDC" w:rsidRPr="005632B5" w:rsidRDefault="00AE2BDC" w:rsidP="00AE2BDC">
      <w:pPr>
        <w:keepNext/>
        <w:keepLines/>
        <w:suppressAutoHyphens w:val="0"/>
        <w:spacing w:after="200"/>
        <w:ind w:firstLine="426"/>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AE2BDC" w:rsidRPr="005632B5" w:rsidRDefault="00AE2BDC" w:rsidP="00AE2BDC">
      <w:pPr>
        <w:keepNext/>
        <w:keepLines/>
        <w:suppressAutoHyphens w:val="0"/>
        <w:spacing w:after="200"/>
        <w:ind w:firstLine="426"/>
        <w:contextualSpacing/>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E2BDC" w:rsidRPr="005632B5" w:rsidRDefault="00AE2BDC" w:rsidP="00AE2BDC">
      <w:pPr>
        <w:keepNext/>
        <w:keepLines/>
        <w:suppressAutoHyphens w:val="0"/>
        <w:spacing w:after="200"/>
        <w:ind w:firstLine="426"/>
        <w:contextualSpacing/>
        <w:jc w:val="both"/>
      </w:pPr>
      <w:r>
        <w:t>11.5. Приостановка Работ по инициативе Подрядчика допускается в порядке, установленном законодательством Российской Федерации.</w:t>
      </w:r>
    </w:p>
    <w:p w:rsidR="00AE2BDC" w:rsidRPr="005632B5" w:rsidRDefault="00AE2BDC" w:rsidP="00AE2BDC">
      <w:pPr>
        <w:keepNext/>
        <w:keepLines/>
        <w:suppressAutoHyphens w:val="0"/>
        <w:spacing w:after="200"/>
        <w:ind w:firstLine="426"/>
        <w:contextualSpacing/>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E2BDC" w:rsidRPr="005632B5" w:rsidRDefault="00AE2BDC" w:rsidP="00AE2BDC">
      <w:pPr>
        <w:keepNext/>
        <w:keepLines/>
        <w:suppressAutoHyphens w:val="0"/>
        <w:spacing w:after="200"/>
        <w:ind w:firstLine="426"/>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E2BDC" w:rsidRPr="005632B5" w:rsidRDefault="00AE2BDC" w:rsidP="00AE2BDC">
      <w:pPr>
        <w:keepNext/>
        <w:keepLines/>
        <w:suppressAutoHyphens w:val="0"/>
        <w:spacing w:after="200"/>
        <w:ind w:firstLine="426"/>
        <w:contextualSpacing/>
        <w:jc w:val="both"/>
      </w:pPr>
      <w:r>
        <w:tab/>
        <w:t>а) нарушение требований нормативных документов по охране труда, промышленной и/или пожарной безопасности и охране окружающей среды;</w:t>
      </w:r>
    </w:p>
    <w:p w:rsidR="00AE2BDC" w:rsidRPr="005632B5" w:rsidRDefault="00AE2BDC" w:rsidP="00AE2BDC">
      <w:pPr>
        <w:keepNext/>
        <w:keepLines/>
        <w:suppressAutoHyphens w:val="0"/>
        <w:spacing w:after="200"/>
        <w:ind w:firstLine="426"/>
        <w:contextualSpacing/>
        <w:jc w:val="both"/>
      </w:pPr>
      <w:r>
        <w:tab/>
        <w:t>б) нарушение технологии ведения работ и правил эксплуатации оборудования.</w:t>
      </w:r>
    </w:p>
    <w:p w:rsidR="00AE2BDC" w:rsidRPr="005632B5" w:rsidRDefault="00AE2BDC" w:rsidP="00AE2BDC">
      <w:pPr>
        <w:keepNext/>
        <w:keepLines/>
        <w:suppressAutoHyphens w:val="0"/>
        <w:spacing w:after="200"/>
        <w:ind w:firstLine="426"/>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E2BDC" w:rsidRPr="005632B5" w:rsidRDefault="00AE2BDC" w:rsidP="00AE2BDC">
      <w:pPr>
        <w:keepNext/>
        <w:keepLines/>
        <w:suppressAutoHyphens w:val="0"/>
        <w:spacing w:after="200"/>
        <w:ind w:firstLine="426"/>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E2BDC" w:rsidRPr="005632B5" w:rsidRDefault="00AE2BDC" w:rsidP="00AE2BDC">
      <w:pPr>
        <w:keepNext/>
        <w:keepLines/>
        <w:autoSpaceDE w:val="0"/>
        <w:ind w:firstLine="426"/>
        <w:jc w:val="center"/>
        <w:rPr>
          <w:rFonts w:eastAsia="Arial"/>
          <w:b/>
          <w:bCs/>
        </w:rPr>
      </w:pPr>
      <w:r>
        <w:rPr>
          <w:rFonts w:eastAsia="Arial"/>
          <w:b/>
          <w:bCs/>
        </w:rPr>
        <w:t>12. Проверки и испытания</w:t>
      </w:r>
    </w:p>
    <w:p w:rsidR="00AE2BDC" w:rsidRPr="005632B5" w:rsidRDefault="00AE2BDC" w:rsidP="00AE2BDC">
      <w:pPr>
        <w:keepNext/>
        <w:keepLines/>
        <w:suppressAutoHyphens w:val="0"/>
        <w:ind w:firstLine="426"/>
        <w:jc w:val="both"/>
        <w:rPr>
          <w:lang w:eastAsia="ru-RU"/>
        </w:rPr>
      </w:pPr>
      <w:r>
        <w:rPr>
          <w:lang w:eastAsia="ru-RU"/>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E2BDC" w:rsidRPr="005632B5" w:rsidRDefault="00AE2BDC" w:rsidP="00AE2BDC">
      <w:pPr>
        <w:keepNext/>
        <w:keepLines/>
        <w:suppressAutoHyphens w:val="0"/>
        <w:ind w:firstLine="426"/>
        <w:jc w:val="both"/>
        <w:rPr>
          <w:lang w:eastAsia="ru-RU"/>
        </w:rPr>
      </w:pPr>
      <w:r>
        <w:rPr>
          <w:lang w:eastAsia="ru-RU"/>
        </w:rP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E2BDC" w:rsidRPr="005632B5" w:rsidRDefault="00AE2BDC" w:rsidP="00AE2BDC">
      <w:pPr>
        <w:keepNext/>
        <w:keepLines/>
        <w:suppressAutoHyphens w:val="0"/>
        <w:ind w:firstLine="426"/>
        <w:jc w:val="both"/>
        <w:rPr>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AE2BDC" w:rsidRPr="005632B5" w:rsidRDefault="00AE2BDC" w:rsidP="00AE2BDC">
      <w:pPr>
        <w:keepNext/>
        <w:keepLines/>
        <w:suppressAutoHyphens w:val="0"/>
        <w:ind w:firstLine="426"/>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E2BDC" w:rsidRPr="005632B5" w:rsidRDefault="00AE2BDC" w:rsidP="00AE2BDC">
      <w:pPr>
        <w:keepNext/>
        <w:keepLines/>
        <w:suppressAutoHyphens w:val="0"/>
        <w:ind w:firstLine="426"/>
        <w:jc w:val="both"/>
        <w:rPr>
          <w:b/>
          <w:bCs/>
          <w:lang w:eastAsia="ru-RU"/>
        </w:rPr>
      </w:pPr>
      <w:r>
        <w:rPr>
          <w:lang w:eastAsia="ru-RU"/>
        </w:rPr>
        <w:t xml:space="preserve">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Pr>
          <w:shd w:val="clear" w:color="auto" w:fill="FFFFFF" w:themeFill="background1"/>
          <w:lang w:eastAsia="ru-RU"/>
        </w:rPr>
        <w:t>предусмотренные статьей 14 настоящего</w:t>
      </w:r>
      <w:r>
        <w:rPr>
          <w:lang w:eastAsia="ru-RU"/>
        </w:rPr>
        <w:t xml:space="preserve"> Договора.</w:t>
      </w:r>
    </w:p>
    <w:p w:rsidR="00AE2BDC" w:rsidRPr="005632B5" w:rsidRDefault="00AE2BDC" w:rsidP="00AE2BDC">
      <w:pPr>
        <w:keepNext/>
        <w:keepLines/>
        <w:tabs>
          <w:tab w:val="left" w:pos="709"/>
        </w:tabs>
        <w:suppressAutoHyphens w:val="0"/>
        <w:ind w:firstLine="426"/>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AE2BDC" w:rsidRPr="005632B5" w:rsidRDefault="00AE2BDC" w:rsidP="00AE2BDC">
      <w:pPr>
        <w:keepNext/>
        <w:keepLines/>
        <w:ind w:firstLine="426"/>
        <w:jc w:val="center"/>
        <w:rPr>
          <w:b/>
        </w:rPr>
      </w:pPr>
    </w:p>
    <w:p w:rsidR="00AE2BDC" w:rsidRPr="005632B5" w:rsidRDefault="00AE2BDC" w:rsidP="00AE2BDC">
      <w:pPr>
        <w:keepNext/>
        <w:keepLines/>
        <w:ind w:firstLine="426"/>
        <w:jc w:val="center"/>
        <w:rPr>
          <w:b/>
        </w:rPr>
      </w:pPr>
      <w:r>
        <w:rPr>
          <w:b/>
        </w:rPr>
        <w:t>13. Сдача-приемка Объема Работ, Результата Работ</w:t>
      </w:r>
    </w:p>
    <w:p w:rsidR="00AE2BDC" w:rsidRPr="005632B5" w:rsidRDefault="00AE2BDC" w:rsidP="00AE2BDC">
      <w:pPr>
        <w:keepNext/>
        <w:keepLines/>
        <w:ind w:firstLine="426"/>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AE2BDC" w:rsidRPr="005632B5" w:rsidRDefault="00AE2BDC" w:rsidP="00AE2BDC">
      <w:pPr>
        <w:keepNext/>
        <w:keepLines/>
        <w:ind w:firstLine="426"/>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AE2BDC" w:rsidRPr="005632B5" w:rsidRDefault="00AE2BDC" w:rsidP="00AE2BDC">
      <w:pPr>
        <w:keepNext/>
        <w:keepLines/>
        <w:ind w:firstLine="426"/>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E2BDC" w:rsidRPr="005632B5" w:rsidRDefault="00AE2BDC" w:rsidP="00AE2BDC">
      <w:pPr>
        <w:keepNext/>
        <w:keepLines/>
        <w:ind w:firstLine="426"/>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E2BDC" w:rsidRPr="005632B5" w:rsidRDefault="00AE2BDC" w:rsidP="00AE2BDC">
      <w:pPr>
        <w:keepNext/>
        <w:keepLines/>
        <w:ind w:firstLine="426"/>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(по форме Акта № КС-11)(Приложение №4)..</w:t>
      </w:r>
    </w:p>
    <w:p w:rsidR="00AE2BDC" w:rsidRPr="005632B5" w:rsidRDefault="00AE2BDC" w:rsidP="00AE2BDC">
      <w:pPr>
        <w:keepNext/>
        <w:keepLines/>
        <w:ind w:firstLine="426"/>
        <w:jc w:val="both"/>
      </w:pPr>
      <w:r>
        <w:t>13.6. Акт приемки законченного строительством объекта (по форме Акта № КС-11)</w:t>
      </w:r>
      <w:r>
        <w:rPr>
          <w:spacing w:val="80"/>
        </w:rPr>
        <w:t xml:space="preserve">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E2BDC" w:rsidRPr="005632B5" w:rsidRDefault="00AE2BDC" w:rsidP="00AE2BDC">
      <w:pPr>
        <w:keepNext/>
        <w:keepLines/>
        <w:ind w:firstLine="426"/>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(по форме Акта № КС-11).</w:t>
      </w:r>
    </w:p>
    <w:p w:rsidR="00AE2BDC" w:rsidRPr="005632B5" w:rsidRDefault="00AE2BDC" w:rsidP="00AE2BDC">
      <w:pPr>
        <w:keepNext/>
        <w:keepLines/>
        <w:ind w:firstLine="426"/>
        <w:jc w:val="both"/>
      </w:pPr>
      <w: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E2BDC" w:rsidRPr="005632B5" w:rsidRDefault="00AE2BDC" w:rsidP="00AE2BDC">
      <w:pPr>
        <w:keepNext/>
        <w:keepLines/>
        <w:ind w:firstLine="426"/>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(по форме Акта № КС-11)</w:t>
      </w:r>
    </w:p>
    <w:p w:rsidR="00AE2BDC" w:rsidRPr="005632B5" w:rsidRDefault="00AE2BDC" w:rsidP="00AE2BDC">
      <w:pPr>
        <w:keepNext/>
        <w:keepLines/>
        <w:ind w:firstLine="426"/>
        <w:jc w:val="both"/>
      </w:pPr>
      <w: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AE2BDC" w:rsidRPr="005632B5" w:rsidRDefault="00AE2BDC" w:rsidP="00AE2BDC">
      <w:pPr>
        <w:keepNext/>
        <w:keepLines/>
        <w:ind w:firstLine="426"/>
        <w:jc w:val="center"/>
        <w:rPr>
          <w:b/>
        </w:rPr>
      </w:pPr>
    </w:p>
    <w:p w:rsidR="00AE2BDC" w:rsidRPr="005632B5" w:rsidRDefault="00AE2BDC" w:rsidP="00AE2BDC">
      <w:pPr>
        <w:keepNext/>
        <w:keepLines/>
        <w:ind w:firstLine="426"/>
        <w:jc w:val="center"/>
        <w:rPr>
          <w:b/>
        </w:rPr>
      </w:pPr>
      <w:r>
        <w:rPr>
          <w:b/>
        </w:rPr>
        <w:t>14. Гарантии</w:t>
      </w:r>
    </w:p>
    <w:p w:rsidR="00AE2BDC" w:rsidRPr="005632B5" w:rsidRDefault="00AE2BDC" w:rsidP="00AE2BDC">
      <w:pPr>
        <w:keepNext/>
        <w:keepLines/>
        <w:ind w:firstLine="426"/>
        <w:jc w:val="both"/>
      </w:pPr>
      <w:r>
        <w:t>14.1.  Подрядчик гарантирует:</w:t>
      </w:r>
    </w:p>
    <w:p w:rsidR="00AE2BDC" w:rsidRPr="005632B5" w:rsidRDefault="00AE2BDC" w:rsidP="00AE2BDC">
      <w:pPr>
        <w:keepNext/>
        <w:keepLines/>
        <w:ind w:firstLine="426"/>
        <w:jc w:val="both"/>
      </w:pPr>
      <w:r>
        <w:t>–</w:t>
      </w:r>
      <w:r>
        <w:tab/>
        <w:t>выполнение всех Работ в полном объеме и в сроки, определенные условиями настоящего Договора и Приложений к нему;</w:t>
      </w:r>
    </w:p>
    <w:p w:rsidR="00AE2BDC" w:rsidRPr="005632B5" w:rsidRDefault="00AE2BDC" w:rsidP="00AE2BDC">
      <w:pPr>
        <w:keepNext/>
        <w:keepLines/>
        <w:ind w:firstLine="426"/>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E2BDC" w:rsidRPr="005632B5" w:rsidRDefault="00AE2BDC" w:rsidP="00AE2BDC">
      <w:pPr>
        <w:keepNext/>
        <w:keepLines/>
        <w:ind w:firstLine="426"/>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AE2BDC" w:rsidRPr="005632B5" w:rsidRDefault="00AE2BDC" w:rsidP="00AE2BDC">
      <w:pPr>
        <w:keepNext/>
        <w:keepLines/>
        <w:ind w:firstLine="426"/>
        <w:jc w:val="both"/>
      </w:pPr>
      <w:r>
        <w:t>14.2. Гарантийный период на соответствие качества Результата Работ требованиям, указанным в настоящем Договоре, составляет __________ месяцев с даты подписания Акта приемки законченного строительством объекта (по форме Акта № КС-11).</w:t>
      </w:r>
    </w:p>
    <w:p w:rsidR="00AE2BDC" w:rsidRPr="005632B5" w:rsidRDefault="00AE2BDC" w:rsidP="00AE2BDC">
      <w:pPr>
        <w:keepNext/>
        <w:keepLines/>
        <w:ind w:firstLine="426"/>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E2BDC" w:rsidRPr="005632B5" w:rsidRDefault="00AE2BDC" w:rsidP="00AE2BDC">
      <w:pPr>
        <w:keepNext/>
        <w:keepLines/>
        <w:ind w:firstLine="426"/>
        <w:jc w:val="both"/>
      </w:pPr>
      <w: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E2BDC" w:rsidRPr="005632B5" w:rsidRDefault="00AE2BDC" w:rsidP="00AE2BDC">
      <w:pPr>
        <w:keepNext/>
        <w:keepLines/>
        <w:ind w:firstLine="426"/>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E2BDC" w:rsidRPr="005632B5" w:rsidRDefault="00AE2BDC" w:rsidP="00AE2BDC">
      <w:pPr>
        <w:keepNext/>
        <w:keepLines/>
        <w:ind w:firstLine="426"/>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AE2BDC" w:rsidRPr="005632B5" w:rsidRDefault="00AE2BDC" w:rsidP="00AE2BDC">
      <w:pPr>
        <w:keepNext/>
        <w:keepLines/>
        <w:ind w:firstLine="426"/>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AE2BDC" w:rsidRPr="005632B5" w:rsidRDefault="00AE2BDC" w:rsidP="00AE2BDC">
      <w:pPr>
        <w:keepNext/>
        <w:keepLines/>
        <w:ind w:firstLine="426"/>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AE2BDC" w:rsidRPr="005632B5" w:rsidRDefault="00AE2BDC" w:rsidP="00AE2BDC">
      <w:pPr>
        <w:keepNext/>
        <w:keepLines/>
        <w:ind w:firstLine="426"/>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E2BDC" w:rsidRPr="005632B5" w:rsidRDefault="00AE2BDC" w:rsidP="00AE2BDC">
      <w:pPr>
        <w:keepNext/>
        <w:keepLines/>
        <w:ind w:firstLine="426"/>
        <w:jc w:val="both"/>
      </w:pPr>
    </w:p>
    <w:p w:rsidR="00AE2BDC" w:rsidRPr="005632B5" w:rsidRDefault="00AE2BDC" w:rsidP="00AE2BDC">
      <w:pPr>
        <w:keepNext/>
        <w:keepLines/>
        <w:ind w:firstLine="426"/>
        <w:jc w:val="center"/>
        <w:rPr>
          <w:b/>
        </w:rPr>
      </w:pPr>
      <w:r>
        <w:rPr>
          <w:b/>
        </w:rPr>
        <w:t>15. Цена Договора и порядок оплаты</w:t>
      </w:r>
    </w:p>
    <w:p w:rsidR="00AE2BDC" w:rsidRPr="005632B5" w:rsidRDefault="00AE2BDC" w:rsidP="00AE2BDC">
      <w:pPr>
        <w:tabs>
          <w:tab w:val="left" w:pos="7293"/>
        </w:tabs>
        <w:ind w:firstLine="426"/>
        <w:jc w:val="both"/>
        <w:rPr>
          <w:lang w:eastAsia="ru-RU"/>
        </w:rPr>
      </w:pPr>
      <w:r>
        <w:t xml:space="preserve">15.1. Общая Цена Работ по настоящему Договору (далее - Цена Договора) составляет _____________(___________________) рублей (в т.ч. НДС_– 20%  ____  (____________)   рублей, </w:t>
      </w:r>
      <w:r>
        <w:rPr>
          <w:i/>
        </w:rPr>
        <w:t xml:space="preserve">либо </w:t>
      </w:r>
      <w:r>
        <w:rPr>
          <w:i/>
          <w:lang w:eastAsia="ru-RU"/>
        </w:rPr>
        <w:t xml:space="preserve">НДС не облагается в связи с применением упрощенной системы налогообложения согласно п. 2 ст. 346.11 Налогового кодекса РФ) </w:t>
      </w:r>
      <w:r>
        <w:rPr>
          <w:i/>
        </w:rPr>
        <w:t>и определяется Сторонами в соответствии со сводным сметным расчетом</w:t>
      </w:r>
      <w:r>
        <w:t xml:space="preserve"> (Приложение № 2 к настоящему Договору).</w:t>
      </w:r>
    </w:p>
    <w:p w:rsidR="00AE2BDC" w:rsidRPr="005632B5" w:rsidRDefault="00AE2BDC" w:rsidP="00AE2BDC">
      <w:pPr>
        <w:tabs>
          <w:tab w:val="left" w:pos="7293"/>
        </w:tabs>
        <w:ind w:firstLine="426"/>
        <w:jc w:val="both"/>
        <w:rPr>
          <w:lang w:eastAsia="ru-RU"/>
        </w:rPr>
      </w:pPr>
      <w: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AE2BDC" w:rsidRPr="005632B5" w:rsidRDefault="00AE2BDC" w:rsidP="00AE2BDC">
      <w:pPr>
        <w:ind w:firstLine="709"/>
        <w:jc w:val="both"/>
        <w:rPr>
          <w:rFonts w:eastAsia="MS Mincho"/>
        </w:rPr>
      </w:pPr>
      <w:r>
        <w:rPr>
          <w:rFonts w:eastAsia="MS Mincho"/>
          <w:sz w:val="26"/>
        </w:rPr>
        <w:t xml:space="preserve">15.3. </w:t>
      </w:r>
      <w:r>
        <w:rPr>
          <w:rFonts w:eastAsia="MS Mincho"/>
        </w:rPr>
        <w:t>Цена по договору,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AE2BDC" w:rsidRPr="005632B5" w:rsidRDefault="00AE2BDC" w:rsidP="00AE2BDC">
      <w:pPr>
        <w:ind w:firstLine="709"/>
        <w:jc w:val="both"/>
        <w:rPr>
          <w:rFonts w:eastAsia="MS Mincho"/>
        </w:rPr>
      </w:pPr>
      <w:r>
        <w:rPr>
          <w:rFonts w:eastAsia="MS Mincho"/>
        </w:rPr>
        <w:t>- метод расчета стоимости выполняемых работ и/или оказываемых услуг остается неизменным;</w:t>
      </w:r>
    </w:p>
    <w:p w:rsidR="00AE2BDC" w:rsidRPr="005632B5" w:rsidRDefault="00AE2BDC" w:rsidP="00AE2BDC">
      <w:pPr>
        <w:ind w:firstLine="629"/>
        <w:jc w:val="both"/>
      </w:pPr>
      <w:r>
        <w:rPr>
          <w:rFonts w:eastAsia="MS Mincho"/>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AE2BDC" w:rsidRPr="005632B5" w:rsidRDefault="00AE2BDC" w:rsidP="00AE2BDC">
      <w:pPr>
        <w:ind w:firstLine="426"/>
        <w:jc w:val="both"/>
        <w:rPr>
          <w:rFonts w:eastAsia="MS Mincho"/>
          <w:lang w:eastAsia="ru-RU"/>
        </w:rPr>
      </w:pPr>
      <w:r>
        <w:rPr>
          <w:rFonts w:eastAsia="MS Mincho"/>
          <w:sz w:val="26"/>
        </w:rPr>
        <w:t xml:space="preserve">      </w:t>
      </w:r>
      <w:r>
        <w:rPr>
          <w:rFonts w:eastAsia="MS Mincho"/>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E2BDC" w:rsidRPr="005632B5" w:rsidRDefault="00AE2BDC" w:rsidP="00AE2BDC">
      <w:pPr>
        <w:tabs>
          <w:tab w:val="left" w:pos="7293"/>
        </w:tabs>
        <w:ind w:firstLine="426"/>
        <w:jc w:val="both"/>
        <w:rPr>
          <w:lang w:eastAsia="ru-RU"/>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E2BDC" w:rsidRPr="005632B5" w:rsidRDefault="00AE2BDC" w:rsidP="00AE2BDC">
      <w:pPr>
        <w:tabs>
          <w:tab w:val="left" w:pos="7293"/>
        </w:tabs>
        <w:ind w:firstLine="426"/>
        <w:jc w:val="both"/>
        <w:rPr>
          <w:lang w:eastAsia="ru-RU"/>
        </w:rPr>
      </w:pPr>
      <w: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AE2BDC" w:rsidRPr="005632B5" w:rsidRDefault="00AE2BDC" w:rsidP="00AE2BDC">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E2BDC" w:rsidRPr="005632B5" w:rsidRDefault="00AE2BDC" w:rsidP="00AE2BDC">
      <w:pPr>
        <w:tabs>
          <w:tab w:val="left" w:pos="7293"/>
        </w:tabs>
        <w:ind w:firstLine="425"/>
        <w:jc w:val="both"/>
      </w:pPr>
      <w:r>
        <w:t xml:space="preserve"> − все налоги и сборы, установленные законодательством РФ; </w:t>
      </w:r>
    </w:p>
    <w:p w:rsidR="00AE2BDC" w:rsidRPr="005632B5" w:rsidRDefault="00AE2BDC" w:rsidP="00AE2BDC">
      <w:pPr>
        <w:tabs>
          <w:tab w:val="left" w:pos="7293"/>
        </w:tabs>
        <w:ind w:firstLine="425"/>
        <w:jc w:val="both"/>
      </w:pPr>
      <w: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AE2BDC" w:rsidRPr="005632B5" w:rsidRDefault="00AE2BDC" w:rsidP="00AE2BDC">
      <w:pPr>
        <w:tabs>
          <w:tab w:val="left" w:pos="7293"/>
        </w:tabs>
        <w:ind w:firstLine="425"/>
        <w:jc w:val="both"/>
      </w:pPr>
      <w:r>
        <w:t>− полный объем работ подготовительного периода в пределах Строительной площадки, отведенной под строительство Объекта;</w:t>
      </w:r>
    </w:p>
    <w:p w:rsidR="00AE2BDC" w:rsidRPr="005632B5" w:rsidRDefault="00AE2BDC" w:rsidP="00AE2BDC">
      <w:pPr>
        <w:tabs>
          <w:tab w:val="left" w:pos="7293"/>
        </w:tabs>
        <w:ind w:firstLine="425"/>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E2BDC" w:rsidRPr="005632B5" w:rsidRDefault="00AE2BDC" w:rsidP="00AE2BDC">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E2BDC" w:rsidRPr="005632B5" w:rsidRDefault="00AE2BDC" w:rsidP="00AE2BDC">
      <w:pPr>
        <w:tabs>
          <w:tab w:val="left" w:pos="7293"/>
        </w:tabs>
        <w:ind w:firstLine="425"/>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модуль порошкового пожаротушения – 76 шт.)</w:t>
      </w:r>
    </w:p>
    <w:p w:rsidR="00AE2BDC" w:rsidRPr="005632B5" w:rsidRDefault="00AE2BDC" w:rsidP="00AE2BDC">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E2BDC" w:rsidRPr="005632B5" w:rsidRDefault="00AE2BDC" w:rsidP="00AE2BDC">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E2BDC" w:rsidRPr="005632B5" w:rsidRDefault="00AE2BDC" w:rsidP="00AE2BDC">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AE2BDC" w:rsidRPr="005632B5" w:rsidRDefault="00AE2BDC" w:rsidP="00AE2BDC">
      <w:pPr>
        <w:tabs>
          <w:tab w:val="left" w:pos="7293"/>
        </w:tabs>
        <w:ind w:firstLine="425"/>
        <w:jc w:val="both"/>
      </w:pPr>
      <w:r>
        <w:t>– накладные расходы, прибыль, лимитированные затраты;</w:t>
      </w:r>
    </w:p>
    <w:p w:rsidR="00AE2BDC" w:rsidRPr="005632B5" w:rsidRDefault="00AE2BDC" w:rsidP="00AE2BDC">
      <w:pPr>
        <w:tabs>
          <w:tab w:val="left" w:pos="7293"/>
        </w:tabs>
        <w:ind w:firstLine="425"/>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E2BDC" w:rsidRPr="005632B5" w:rsidRDefault="00AE2BDC" w:rsidP="00AE2BDC">
      <w:pPr>
        <w:tabs>
          <w:tab w:val="left" w:pos="7293"/>
        </w:tabs>
        <w:ind w:firstLine="426"/>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AE2BDC" w:rsidRPr="005632B5" w:rsidRDefault="00AE2BDC" w:rsidP="00AE2BDC">
      <w:pPr>
        <w:ind w:firstLine="426"/>
        <w:jc w:val="both"/>
      </w:pPr>
      <w:r>
        <w:t>15.8.</w:t>
      </w:r>
      <w:r>
        <w:rPr>
          <w:b/>
          <w:i/>
          <w:vertAlign w:val="superscript"/>
        </w:rPr>
        <w:t xml:space="preserve"> </w:t>
      </w:r>
      <w:r>
        <w:t>Оплата выполненных Работ производится:</w:t>
      </w:r>
    </w:p>
    <w:p w:rsidR="00AE2BDC" w:rsidRPr="005632B5" w:rsidRDefault="00AE2BDC" w:rsidP="00AE2BDC">
      <w:pPr>
        <w:ind w:firstLine="426"/>
        <w:jc w:val="both"/>
      </w:pPr>
      <w:r>
        <w:t xml:space="preserve">- авансовый платеж, в размере __________ (___________) процентов от начальной максимальной цены договора в течение в течение 15 (пятнадцати) календарных дней, начиная </w:t>
      </w:r>
      <w:r>
        <w:rPr>
          <w:sz w:val="23"/>
          <w:szCs w:val="23"/>
        </w:rPr>
        <w:t xml:space="preserve">с даты подписания договора, </w:t>
      </w:r>
      <w:r>
        <w:t>на основании предоставленного Подрядчиком счета на оплату.</w:t>
      </w:r>
    </w:p>
    <w:p w:rsidR="00AE2BDC" w:rsidRPr="005632B5" w:rsidRDefault="00AE2BDC" w:rsidP="00AE2BDC">
      <w:pPr>
        <w:jc w:val="both"/>
      </w:pPr>
      <w: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AE2BDC" w:rsidRPr="005632B5" w:rsidRDefault="00AE2BDC" w:rsidP="00AE2BDC">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AE2BDC" w:rsidRPr="005632B5" w:rsidRDefault="00AE2BDC" w:rsidP="00AE2BDC">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Акта № КС-11)</w:t>
      </w:r>
      <w:r>
        <w:rPr>
          <w:spacing w:val="80"/>
        </w:rPr>
        <w:t xml:space="preserve"> </w:t>
      </w:r>
      <w:r>
        <w:t>на основании предоставленного Подрядчиком счета на оплату, счета-фактуры.</w:t>
      </w:r>
    </w:p>
    <w:p w:rsidR="00AE2BDC" w:rsidRPr="005632B5" w:rsidRDefault="00AE2BDC" w:rsidP="00AE2BDC">
      <w:pPr>
        <w:tabs>
          <w:tab w:val="left" w:pos="7293"/>
        </w:tabs>
        <w:ind w:firstLine="426"/>
        <w:jc w:val="both"/>
      </w:pPr>
      <w:r>
        <w:t xml:space="preserve">15.9. Все платежи по Договору осуществляются в рублях на основании оригинала или копии счета Подрядчика, полученного Заказчиком. </w:t>
      </w:r>
    </w:p>
    <w:p w:rsidR="00AE2BDC" w:rsidRPr="005632B5" w:rsidRDefault="00AE2BDC" w:rsidP="00AE2BDC">
      <w:pPr>
        <w:tabs>
          <w:tab w:val="left" w:pos="7293"/>
        </w:tabs>
        <w:ind w:firstLine="426"/>
        <w:jc w:val="both"/>
      </w:pPr>
      <w: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AE2BDC" w:rsidRPr="005632B5" w:rsidRDefault="00AE2BDC" w:rsidP="00AE2BDC">
      <w:pPr>
        <w:ind w:firstLine="426"/>
        <w:jc w:val="both"/>
      </w:pPr>
      <w: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E2BDC" w:rsidRPr="005632B5" w:rsidRDefault="00AE2BDC" w:rsidP="00AE2BDC">
      <w:pPr>
        <w:ind w:firstLine="426"/>
        <w:jc w:val="both"/>
      </w:pPr>
      <w:r>
        <w:t>15.12.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E2BDC" w:rsidRPr="005632B5" w:rsidRDefault="00AE2BDC" w:rsidP="00AE2BDC">
      <w:pPr>
        <w:ind w:firstLine="426"/>
        <w:jc w:val="both"/>
      </w:pPr>
      <w: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E2BDC" w:rsidRPr="005632B5" w:rsidRDefault="00AE2BDC" w:rsidP="00AE2BDC">
      <w:pPr>
        <w:ind w:firstLine="426"/>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AE2BDC" w:rsidRPr="005632B5" w:rsidRDefault="00AE2BDC" w:rsidP="00AE2BDC">
      <w:pPr>
        <w:ind w:firstLine="426"/>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E2BDC" w:rsidRPr="005632B5" w:rsidRDefault="00AE2BDC" w:rsidP="00AE2BDC">
      <w:pPr>
        <w:ind w:firstLine="426"/>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AE2BDC" w:rsidRPr="005632B5" w:rsidRDefault="00AE2BDC" w:rsidP="00AE2BDC">
      <w:pPr>
        <w:pBdr>
          <w:top w:val="nil"/>
          <w:left w:val="nil"/>
          <w:bottom w:val="nil"/>
          <w:right w:val="nil"/>
          <w:between w:val="nil"/>
        </w:pBdr>
        <w:ind w:firstLine="426"/>
        <w:jc w:val="both"/>
        <w:rPr>
          <w:color w:val="000000"/>
        </w:rPr>
      </w:pPr>
      <w:r>
        <w:rPr>
          <w:color w:val="000000"/>
        </w:rPr>
        <w:t xml:space="preserve">15.14.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AE2BDC" w:rsidRPr="005632B5" w:rsidRDefault="00AE2BDC" w:rsidP="00AE2BDC">
      <w:pPr>
        <w:pBdr>
          <w:top w:val="nil"/>
          <w:left w:val="nil"/>
          <w:bottom w:val="nil"/>
          <w:right w:val="nil"/>
          <w:between w:val="nil"/>
        </w:pBdr>
        <w:ind w:firstLine="426"/>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w:t>
      </w:r>
      <w:r>
        <w:t>Договору</w:t>
      </w:r>
      <w:r>
        <w:rPr>
          <w:color w:val="000000"/>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AE2BDC" w:rsidRPr="005632B5" w:rsidRDefault="00AE2BDC" w:rsidP="00AE2BDC">
      <w:pPr>
        <w:pBdr>
          <w:top w:val="nil"/>
          <w:left w:val="nil"/>
          <w:bottom w:val="nil"/>
          <w:right w:val="nil"/>
          <w:between w:val="nil"/>
        </w:pBdr>
        <w:ind w:firstLine="426"/>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E2BDC" w:rsidRPr="005632B5" w:rsidRDefault="00AE2BDC" w:rsidP="00AE2BDC">
      <w:pPr>
        <w:pBdr>
          <w:top w:val="nil"/>
          <w:left w:val="nil"/>
          <w:bottom w:val="nil"/>
          <w:right w:val="nil"/>
          <w:between w:val="nil"/>
        </w:pBdr>
        <w:ind w:firstLine="426"/>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AE2BDC" w:rsidRPr="005632B5" w:rsidRDefault="00AE2BDC" w:rsidP="00AE2BDC">
      <w:pPr>
        <w:pBdr>
          <w:top w:val="nil"/>
          <w:left w:val="nil"/>
          <w:bottom w:val="nil"/>
          <w:right w:val="nil"/>
          <w:between w:val="nil"/>
        </w:pBdr>
        <w:ind w:firstLine="426"/>
        <w:jc w:val="both"/>
        <w:rPr>
          <w:color w:val="000000"/>
        </w:rPr>
      </w:pPr>
      <w:r>
        <w:rPr>
          <w:color w:val="000000"/>
        </w:rPr>
        <w:t>Первичные документы должны быть оформлены либо в электронной форме, либо на бумажном носителе.</w:t>
      </w:r>
    </w:p>
    <w:p w:rsidR="00AE2BDC" w:rsidRPr="005632B5" w:rsidRDefault="00AE2BDC" w:rsidP="00AE2BDC">
      <w:pPr>
        <w:ind w:firstLine="426"/>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E2BDC" w:rsidRPr="005632B5" w:rsidRDefault="00AE2BDC" w:rsidP="00AE2BDC">
      <w:pPr>
        <w:ind w:firstLine="426"/>
        <w:jc w:val="center"/>
        <w:rPr>
          <w:b/>
        </w:rPr>
      </w:pPr>
    </w:p>
    <w:p w:rsidR="00AE2BDC" w:rsidRPr="005632B5" w:rsidRDefault="00AE2BDC" w:rsidP="00AE2BDC">
      <w:pPr>
        <w:ind w:firstLine="426"/>
        <w:jc w:val="center"/>
        <w:rPr>
          <w:color w:val="000000"/>
        </w:rPr>
      </w:pPr>
      <w:r>
        <w:rPr>
          <w:b/>
        </w:rPr>
        <w:t>16. Ответственность Сторон</w:t>
      </w:r>
    </w:p>
    <w:p w:rsidR="00AE2BDC" w:rsidRPr="005632B5" w:rsidRDefault="00AE2BDC" w:rsidP="00AE2BDC">
      <w:pPr>
        <w:ind w:firstLine="426"/>
        <w:jc w:val="both"/>
        <w:rPr>
          <w:color w:val="000000"/>
        </w:rPr>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E2BDC" w:rsidRPr="005632B5" w:rsidRDefault="00AE2BDC" w:rsidP="00AE2BDC">
      <w:pPr>
        <w:ind w:firstLine="426"/>
        <w:jc w:val="both"/>
        <w:rPr>
          <w:color w:val="000000"/>
        </w:rPr>
      </w:pP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AE2BDC" w:rsidRPr="005632B5" w:rsidRDefault="00AE2BDC" w:rsidP="00AE2BDC">
      <w:pPr>
        <w:ind w:firstLine="426"/>
        <w:jc w:val="both"/>
        <w:rPr>
          <w:color w:val="000000"/>
        </w:rPr>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AE2BDC" w:rsidRPr="005632B5" w:rsidRDefault="00AE2BDC" w:rsidP="00AE2BDC">
      <w:pPr>
        <w:ind w:firstLine="426"/>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0,1 (Одна сотая) % от Цены Договора, за каждый факт выявленного нарушения.</w:t>
      </w:r>
    </w:p>
    <w:p w:rsidR="00AE2BDC" w:rsidRPr="005632B5" w:rsidRDefault="00AE2BDC" w:rsidP="00AE2BDC">
      <w:pPr>
        <w:ind w:firstLine="426"/>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AE2BDC" w:rsidRPr="005632B5" w:rsidRDefault="00AE2BDC" w:rsidP="00AE2BDC">
      <w:pPr>
        <w:keepNext/>
        <w:keepLines/>
        <w:autoSpaceDE w:val="0"/>
        <w:autoSpaceDN w:val="0"/>
        <w:adjustRightInd w:val="0"/>
        <w:ind w:right="-6" w:firstLine="426"/>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AE2BDC" w:rsidRPr="005632B5" w:rsidRDefault="00AE2BDC" w:rsidP="00AE2BDC">
      <w:pPr>
        <w:ind w:firstLine="426"/>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E2BDC" w:rsidRPr="005632B5" w:rsidRDefault="00AE2BDC" w:rsidP="00AE2BDC">
      <w:pPr>
        <w:ind w:firstLine="426"/>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E2BDC" w:rsidRPr="005632B5" w:rsidRDefault="00AE2BDC" w:rsidP="00AE2BDC">
      <w:pPr>
        <w:ind w:firstLine="426"/>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AE2BDC" w:rsidRPr="005632B5" w:rsidRDefault="00AE2BDC" w:rsidP="00AE2BDC">
      <w:pPr>
        <w:ind w:firstLine="426"/>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E2BDC" w:rsidRPr="005632B5" w:rsidRDefault="00AE2BDC" w:rsidP="00AE2BDC">
      <w:pPr>
        <w:ind w:firstLine="426"/>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AE2BDC" w:rsidRPr="005632B5" w:rsidRDefault="00AE2BDC" w:rsidP="00AE2BDC">
      <w:pPr>
        <w:ind w:firstLine="426"/>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AE2BDC" w:rsidRPr="005632B5" w:rsidRDefault="00AE2BDC" w:rsidP="00AE2BDC">
      <w:pPr>
        <w:keepNext/>
        <w:keepLines/>
        <w:tabs>
          <w:tab w:val="left" w:pos="0"/>
        </w:tabs>
        <w:ind w:firstLine="426"/>
        <w:jc w:val="both"/>
      </w:pPr>
      <w: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E2BDC" w:rsidRPr="005632B5" w:rsidRDefault="00AE2BDC" w:rsidP="00AE2BDC">
      <w:pPr>
        <w:keepNext/>
        <w:keepLines/>
        <w:tabs>
          <w:tab w:val="left" w:pos="709"/>
        </w:tabs>
        <w:ind w:firstLine="426"/>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E2BDC" w:rsidRPr="005632B5" w:rsidRDefault="00AE2BDC" w:rsidP="00AE2BDC">
      <w:pPr>
        <w:ind w:firstLine="426"/>
        <w:jc w:val="both"/>
        <w:rPr>
          <w:color w:val="000000"/>
        </w:rPr>
      </w:pPr>
      <w: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AE2BDC" w:rsidRPr="005632B5" w:rsidRDefault="00AE2BDC" w:rsidP="00AE2BDC">
      <w:pPr>
        <w:ind w:firstLine="426"/>
        <w:jc w:val="both"/>
      </w:pPr>
      <w:r>
        <w:t xml:space="preserve">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AE2BDC" w:rsidRPr="005632B5" w:rsidRDefault="00AE2BDC" w:rsidP="00AE2BDC">
      <w:pPr>
        <w:ind w:firstLine="426"/>
        <w:jc w:val="both"/>
      </w:pPr>
    </w:p>
    <w:p w:rsidR="00AE2BDC" w:rsidRPr="005632B5" w:rsidRDefault="00AE2BDC" w:rsidP="00AE2BDC">
      <w:pPr>
        <w:ind w:firstLine="426"/>
        <w:jc w:val="center"/>
        <w:rPr>
          <w:b/>
        </w:rPr>
      </w:pPr>
      <w:r>
        <w:rPr>
          <w:b/>
        </w:rPr>
        <w:t>17. Обстоятельства непреодолимой силы</w:t>
      </w:r>
    </w:p>
    <w:p w:rsidR="00AE2BDC" w:rsidRPr="005632B5" w:rsidRDefault="00AE2BDC" w:rsidP="00AE2BDC">
      <w:pPr>
        <w:ind w:firstLine="426"/>
        <w:jc w:val="both"/>
      </w:pPr>
      <w: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E2BDC" w:rsidRPr="005632B5" w:rsidRDefault="00AE2BDC" w:rsidP="00AE2BDC">
      <w:pPr>
        <w:ind w:firstLine="426"/>
        <w:jc w:val="both"/>
      </w:pPr>
      <w: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E2BDC" w:rsidRPr="005632B5" w:rsidRDefault="00AE2BDC" w:rsidP="00AE2BDC">
      <w:pPr>
        <w:ind w:firstLine="426"/>
        <w:jc w:val="both"/>
      </w:pPr>
      <w: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E2BDC" w:rsidRPr="005632B5" w:rsidRDefault="00AE2BDC" w:rsidP="00AE2BDC">
      <w:pPr>
        <w:ind w:firstLine="426"/>
        <w:jc w:val="both"/>
        <w:rPr>
          <w:color w:val="000000"/>
        </w:rPr>
      </w:pPr>
      <w: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AE2BDC" w:rsidRPr="005632B5" w:rsidRDefault="00AE2BDC" w:rsidP="00AE2BDC">
      <w:pPr>
        <w:ind w:firstLine="426"/>
        <w:jc w:val="both"/>
        <w:rPr>
          <w:color w:val="000000"/>
        </w:rPr>
      </w:pPr>
    </w:p>
    <w:p w:rsidR="00AE2BDC" w:rsidRPr="005632B5" w:rsidRDefault="00AE2BDC" w:rsidP="00AE2BDC">
      <w:pPr>
        <w:ind w:firstLine="426"/>
        <w:jc w:val="center"/>
        <w:rPr>
          <w:b/>
        </w:rPr>
      </w:pPr>
      <w:r>
        <w:rPr>
          <w:b/>
        </w:rPr>
        <w:t>18. Порядок разрешения споров и применимое право</w:t>
      </w:r>
    </w:p>
    <w:p w:rsidR="00AE2BDC" w:rsidRPr="005632B5" w:rsidRDefault="00AE2BDC" w:rsidP="00AE2BDC">
      <w:pPr>
        <w:ind w:firstLine="426"/>
        <w:jc w:val="both"/>
      </w:pPr>
      <w: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E2BDC" w:rsidRPr="005632B5" w:rsidRDefault="00AE2BDC" w:rsidP="00AE2BDC">
      <w:pPr>
        <w:ind w:firstLine="426"/>
        <w:jc w:val="both"/>
        <w:rPr>
          <w:color w:val="000000"/>
        </w:rPr>
      </w:pPr>
      <w: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AE2BDC" w:rsidRPr="005632B5" w:rsidRDefault="00AE2BDC" w:rsidP="00AE2BDC">
      <w:pPr>
        <w:ind w:firstLine="426"/>
        <w:jc w:val="both"/>
        <w:rPr>
          <w:color w:val="000000"/>
        </w:rPr>
      </w:pPr>
      <w: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AE2BDC" w:rsidRPr="005632B5" w:rsidRDefault="00AE2BDC" w:rsidP="00AE2BDC">
      <w:pPr>
        <w:ind w:firstLine="426"/>
        <w:jc w:val="both"/>
        <w:rPr>
          <w:color w:val="000000"/>
        </w:rPr>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E2BDC" w:rsidRPr="005632B5" w:rsidRDefault="00AE2BDC" w:rsidP="00AE2BDC">
      <w:pPr>
        <w:ind w:firstLine="426"/>
        <w:jc w:val="both"/>
        <w:rPr>
          <w:color w:val="000000"/>
        </w:rPr>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E2BDC" w:rsidRPr="005632B5" w:rsidRDefault="00AE2BDC" w:rsidP="00AE2BDC">
      <w:pPr>
        <w:ind w:firstLine="426"/>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AE2BDC" w:rsidRPr="005632B5" w:rsidRDefault="00AE2BDC" w:rsidP="00AE2BDC">
      <w:pPr>
        <w:ind w:firstLine="426"/>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E2BDC" w:rsidRPr="005632B5" w:rsidRDefault="00AE2BDC" w:rsidP="00AE2BDC">
      <w:pPr>
        <w:ind w:firstLine="426"/>
        <w:jc w:val="both"/>
      </w:pPr>
    </w:p>
    <w:p w:rsidR="00AE2BDC" w:rsidRPr="005632B5" w:rsidRDefault="00AE2BDC" w:rsidP="00AE2BDC">
      <w:pPr>
        <w:ind w:firstLine="426"/>
        <w:jc w:val="center"/>
        <w:rPr>
          <w:b/>
        </w:rPr>
      </w:pPr>
      <w:r>
        <w:rPr>
          <w:b/>
        </w:rPr>
        <w:t>19. Вступление Договора в силу. Срок действия Договора и условия его досрочного расторжения</w:t>
      </w:r>
    </w:p>
    <w:p w:rsidR="00AE2BDC" w:rsidRPr="005632B5" w:rsidRDefault="00AE2BDC" w:rsidP="00AE2BDC">
      <w:pPr>
        <w:ind w:firstLine="426"/>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AE2BDC" w:rsidRPr="005632B5" w:rsidRDefault="00AE2BDC" w:rsidP="00AE2BDC">
      <w:pPr>
        <w:ind w:firstLine="426"/>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AE2BDC" w:rsidRPr="005632B5" w:rsidRDefault="00AE2BDC" w:rsidP="00AE2BDC">
      <w:pPr>
        <w:ind w:firstLine="426"/>
        <w:jc w:val="both"/>
      </w:pPr>
      <w: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E2BDC" w:rsidRPr="005632B5" w:rsidRDefault="00AE2BDC" w:rsidP="00AE2BDC">
      <w:pPr>
        <w:keepNext/>
        <w:keepLines/>
        <w:ind w:firstLine="426"/>
        <w:jc w:val="both"/>
      </w:pPr>
      <w: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AE2BDC" w:rsidRPr="005632B5" w:rsidRDefault="00AE2BDC" w:rsidP="00AE2BDC">
      <w:pPr>
        <w:keepNext/>
        <w:keepLines/>
        <w:ind w:firstLine="426"/>
        <w:jc w:val="both"/>
      </w:pPr>
      <w:r>
        <w:t>19.4.1. Если Подрядчик задерживает начало Работ на срок более чем 30 (Тридцать) дней, по причинам независящим от Заказчика.</w:t>
      </w:r>
    </w:p>
    <w:p w:rsidR="00AE2BDC" w:rsidRPr="005632B5" w:rsidRDefault="00AE2BDC" w:rsidP="00AE2BDC">
      <w:pPr>
        <w:keepNext/>
        <w:keepLines/>
        <w:ind w:firstLine="426"/>
        <w:jc w:val="both"/>
      </w:pPr>
      <w: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AE2BDC" w:rsidRPr="005632B5" w:rsidRDefault="00AE2BDC" w:rsidP="00AE2BDC">
      <w:pPr>
        <w:keepNext/>
        <w:keepLines/>
        <w:ind w:firstLine="426"/>
        <w:jc w:val="both"/>
      </w:pPr>
      <w:r>
        <w:t>19.4.3. Если Подрядчик совершил не согласованную с Заказчиком уступку прав требования.</w:t>
      </w:r>
    </w:p>
    <w:p w:rsidR="00AE2BDC" w:rsidRPr="005632B5" w:rsidRDefault="00AE2BDC" w:rsidP="00AE2BDC">
      <w:pPr>
        <w:keepNext/>
        <w:keepLines/>
        <w:ind w:firstLine="426"/>
        <w:jc w:val="both"/>
      </w:pPr>
      <w: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AE2BDC" w:rsidRPr="005632B5" w:rsidRDefault="00AE2BDC" w:rsidP="00AE2BDC">
      <w:pPr>
        <w:keepNext/>
        <w:keepLines/>
        <w:ind w:firstLine="426"/>
        <w:jc w:val="both"/>
      </w:pPr>
      <w: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E2BDC" w:rsidRPr="005632B5" w:rsidRDefault="00AE2BDC" w:rsidP="00AE2BDC">
      <w:pPr>
        <w:keepNext/>
        <w:keepLines/>
        <w:ind w:firstLine="426"/>
        <w:jc w:val="both"/>
      </w:pPr>
      <w:r>
        <w:t>19.4.6. Если Подрядчик более 2 (Двух) раз совершил Существенное нарушение Договора (Статья 2 Договора).</w:t>
      </w:r>
    </w:p>
    <w:p w:rsidR="00AE2BDC" w:rsidRPr="005632B5" w:rsidRDefault="00AE2BDC" w:rsidP="00AE2BDC">
      <w:pPr>
        <w:ind w:firstLine="426"/>
        <w:jc w:val="both"/>
        <w:rPr>
          <w:b/>
        </w:rPr>
      </w:pPr>
      <w:r>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E2BDC" w:rsidRPr="005632B5" w:rsidRDefault="00AE2BDC" w:rsidP="00AE2BDC">
      <w:pPr>
        <w:ind w:firstLine="426"/>
        <w:jc w:val="both"/>
        <w:rPr>
          <w:b/>
        </w:rPr>
      </w:pPr>
      <w:r>
        <w:t xml:space="preserve">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AE2BDC" w:rsidRPr="005632B5" w:rsidRDefault="00AE2BDC" w:rsidP="00AE2BDC">
      <w:pPr>
        <w:ind w:firstLine="426"/>
        <w:jc w:val="both"/>
        <w:rPr>
          <w:b/>
        </w:rPr>
      </w:pPr>
      <w: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AE2BDC" w:rsidRPr="005632B5" w:rsidRDefault="00AE2BDC" w:rsidP="00AE2BDC">
      <w:pPr>
        <w:ind w:firstLine="426"/>
        <w:jc w:val="both"/>
        <w:rPr>
          <w:b/>
        </w:rPr>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E2BDC" w:rsidRPr="005632B5" w:rsidRDefault="00AE2BDC" w:rsidP="00AE2BDC">
      <w:pPr>
        <w:ind w:firstLine="426"/>
        <w:jc w:val="both"/>
        <w:rPr>
          <w:b/>
        </w:rPr>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Fonts w:eastAsia="MS Mincho"/>
          <w:sz w:val="16"/>
          <w:szCs w:val="16"/>
          <w:lang w:eastAsia="en-US"/>
        </w:rPr>
        <w:t xml:space="preserve"> (</w:t>
      </w:r>
      <w:r>
        <w:t xml:space="preserve">в т.ч. в случае привлечения нового Подрядчика). </w:t>
      </w:r>
    </w:p>
    <w:p w:rsidR="00AE2BDC" w:rsidRPr="005632B5" w:rsidRDefault="00AE2BDC" w:rsidP="00AE2BDC">
      <w:pPr>
        <w:ind w:firstLine="426"/>
        <w:jc w:val="both"/>
        <w:rPr>
          <w:b/>
        </w:rPr>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E2BDC" w:rsidRPr="005632B5" w:rsidRDefault="00AE2BDC" w:rsidP="00AE2BDC">
      <w:pPr>
        <w:ind w:firstLine="426"/>
        <w:jc w:val="both"/>
        <w:rPr>
          <w:b/>
        </w:rPr>
      </w:pPr>
      <w:r>
        <w:t>В ходе проведения окончательного расчета:</w:t>
      </w:r>
    </w:p>
    <w:p w:rsidR="00AE2BDC" w:rsidRPr="005632B5" w:rsidRDefault="00AE2BDC" w:rsidP="00AE2BDC">
      <w:pPr>
        <w:ind w:firstLine="426"/>
        <w:jc w:val="both"/>
        <w:rPr>
          <w:b/>
        </w:rPr>
      </w:pPr>
      <w:r>
        <w:t>19.8.1. Подрядчик обязуется:</w:t>
      </w:r>
    </w:p>
    <w:p w:rsidR="00AE2BDC" w:rsidRPr="005632B5" w:rsidRDefault="00AE2BDC" w:rsidP="00AE2BDC">
      <w:pPr>
        <w:ind w:firstLine="426"/>
        <w:jc w:val="both"/>
        <w:rPr>
          <w:b/>
        </w:rPr>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E2BDC" w:rsidRPr="005632B5" w:rsidRDefault="00AE2BDC" w:rsidP="00AE2BDC">
      <w:pPr>
        <w:ind w:firstLine="426"/>
        <w:jc w:val="both"/>
        <w:rPr>
          <w:b/>
        </w:rPr>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E2BDC" w:rsidRPr="005632B5" w:rsidRDefault="00AE2BDC" w:rsidP="00AE2BDC">
      <w:pPr>
        <w:ind w:firstLine="426"/>
        <w:jc w:val="both"/>
        <w:rPr>
          <w:b/>
        </w:rPr>
      </w:pPr>
      <w:r>
        <w:t>(</w:t>
      </w:r>
      <w:r>
        <w:rPr>
          <w:lang w:val="en-US"/>
        </w:rPr>
        <w:t>c</w:t>
      </w:r>
      <w:r>
        <w:t>)</w:t>
      </w:r>
      <w:r>
        <w:tab/>
        <w:t>передать Заказчику выполненные Работы.</w:t>
      </w:r>
    </w:p>
    <w:p w:rsidR="00AE2BDC" w:rsidRPr="005632B5" w:rsidRDefault="00AE2BDC" w:rsidP="00AE2BDC">
      <w:pPr>
        <w:ind w:firstLine="426"/>
        <w:jc w:val="both"/>
        <w:rPr>
          <w:b/>
        </w:rPr>
      </w:pPr>
      <w: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E2BDC" w:rsidRPr="005632B5" w:rsidRDefault="00AE2BDC" w:rsidP="00AE2BDC">
      <w:pPr>
        <w:ind w:firstLine="426"/>
        <w:jc w:val="both"/>
        <w:rPr>
          <w:b/>
        </w:rPr>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E2BDC" w:rsidRPr="005632B5" w:rsidRDefault="00AE2BDC" w:rsidP="00AE2BDC">
      <w:pPr>
        <w:ind w:firstLine="426"/>
        <w:jc w:val="both"/>
        <w:rPr>
          <w:b/>
        </w:rPr>
      </w:pPr>
      <w: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E2BDC" w:rsidRPr="005632B5" w:rsidRDefault="00AE2BDC" w:rsidP="00AE2BDC">
      <w:pPr>
        <w:ind w:firstLine="426"/>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E2BDC" w:rsidRPr="005632B5" w:rsidRDefault="00AE2BDC" w:rsidP="00AE2BDC">
      <w:pPr>
        <w:ind w:firstLine="426"/>
        <w:jc w:val="center"/>
      </w:pPr>
    </w:p>
    <w:p w:rsidR="00AE2BDC" w:rsidRPr="005632B5" w:rsidRDefault="00AE2BDC" w:rsidP="00AE2BDC">
      <w:pPr>
        <w:ind w:firstLine="426"/>
        <w:jc w:val="both"/>
        <w:rPr>
          <w:b/>
        </w:rPr>
      </w:pPr>
      <w:r>
        <w:t xml:space="preserve">                                    </w:t>
      </w:r>
      <w:r>
        <w:rPr>
          <w:b/>
        </w:rPr>
        <w:t>20.</w:t>
      </w:r>
      <w:r>
        <w:t xml:space="preserve"> </w:t>
      </w:r>
      <w:r>
        <w:rPr>
          <w:b/>
        </w:rPr>
        <w:t>Одобрения и уведомления</w:t>
      </w:r>
    </w:p>
    <w:p w:rsidR="00AE2BDC" w:rsidRPr="005632B5" w:rsidRDefault="00AE2BDC" w:rsidP="00AE2BDC">
      <w:pPr>
        <w:ind w:firstLine="426"/>
        <w:jc w:val="both"/>
        <w:rPr>
          <w:b/>
        </w:rPr>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E2BDC" w:rsidRPr="005632B5" w:rsidRDefault="00AE2BDC" w:rsidP="00AE2BDC">
      <w:pPr>
        <w:ind w:firstLine="426"/>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E2BDC" w:rsidRPr="005632B5" w:rsidRDefault="00AE2BDC" w:rsidP="00AE2BDC">
      <w:pPr>
        <w:ind w:firstLine="426"/>
        <w:jc w:val="both"/>
        <w:rPr>
          <w:b/>
        </w:rPr>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E2BDC" w:rsidRPr="005632B5" w:rsidRDefault="00AE2BDC" w:rsidP="00AE2BDC">
      <w:pPr>
        <w:shd w:val="clear" w:color="auto" w:fill="FFFFFF" w:themeFill="background1"/>
        <w:ind w:firstLine="426"/>
        <w:jc w:val="both"/>
        <w:rPr>
          <w:b/>
        </w:rPr>
      </w:pPr>
      <w:r>
        <w:rPr>
          <w:b/>
          <w:bCs/>
        </w:rPr>
        <w:t xml:space="preserve">Заказчику: </w:t>
      </w:r>
      <w:r>
        <w:rPr>
          <w:bCs/>
          <w:u w:val="single"/>
        </w:rPr>
        <w:t xml:space="preserve">672000, г. Чита, ул. Анохина, 91, корп. </w:t>
      </w:r>
      <w:r>
        <w:rPr>
          <w:bCs/>
          <w:u w:val="single"/>
          <w:lang w:val="en-US"/>
        </w:rPr>
        <w:t>II</w:t>
      </w:r>
      <w:r>
        <w:rPr>
          <w:bCs/>
          <w:u w:val="single"/>
        </w:rPr>
        <w:t>,6 этаж, 607 каб.</w:t>
      </w:r>
    </w:p>
    <w:p w:rsidR="00AE2BDC" w:rsidRPr="005632B5" w:rsidRDefault="00AE2BDC" w:rsidP="00AE2BDC">
      <w:pPr>
        <w:shd w:val="clear" w:color="auto" w:fill="FFFFFF" w:themeFill="background1"/>
        <w:ind w:firstLine="426"/>
        <w:jc w:val="both"/>
        <w:rPr>
          <w:b/>
        </w:rPr>
      </w:pPr>
      <w:r>
        <w:rPr>
          <w:b/>
          <w:bCs/>
        </w:rPr>
        <w:t>Подрядчику:</w:t>
      </w:r>
      <w:bookmarkStart w:id="20" w:name="_DV_M51"/>
      <w:bookmarkEnd w:id="20"/>
      <w:r>
        <w:rPr>
          <w:b/>
          <w:bCs/>
        </w:rPr>
        <w:t xml:space="preserve"> </w:t>
      </w:r>
      <w:r>
        <w:t>________________________________________________</w:t>
      </w:r>
    </w:p>
    <w:p w:rsidR="00AE2BDC" w:rsidRPr="005632B5" w:rsidRDefault="00AE2BDC" w:rsidP="00AE2BDC">
      <w:pPr>
        <w:ind w:firstLine="426"/>
        <w:jc w:val="both"/>
        <w:rPr>
          <w:b/>
        </w:rPr>
      </w:pPr>
      <w: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E2BDC" w:rsidRPr="005632B5" w:rsidRDefault="00AE2BDC" w:rsidP="00AE2BDC">
      <w:pPr>
        <w:keepNext/>
        <w:keepLines/>
        <w:ind w:firstLine="426"/>
        <w:jc w:val="both"/>
      </w:pPr>
    </w:p>
    <w:p w:rsidR="00AE2BDC" w:rsidRPr="005632B5" w:rsidRDefault="00AE2BDC" w:rsidP="00AE2BDC">
      <w:pPr>
        <w:keepNext/>
        <w:keepLines/>
        <w:autoSpaceDE w:val="0"/>
        <w:autoSpaceDN w:val="0"/>
        <w:ind w:firstLine="426"/>
        <w:jc w:val="center"/>
      </w:pPr>
      <w:r>
        <w:rPr>
          <w:b/>
        </w:rPr>
        <w:t>21. Антикоррупционная оговорка</w:t>
      </w:r>
    </w:p>
    <w:p w:rsidR="00AE2BDC" w:rsidRPr="005632B5" w:rsidRDefault="00AE2BDC" w:rsidP="00AE2BDC">
      <w:pPr>
        <w:ind w:firstLine="426"/>
        <w:jc w:val="both"/>
      </w:pPr>
      <w: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E2BDC" w:rsidRPr="005632B5" w:rsidRDefault="00AE2BDC" w:rsidP="00AE2BDC">
      <w:pPr>
        <w:ind w:firstLine="426"/>
        <w:jc w:val="both"/>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E2BDC" w:rsidRPr="005632B5" w:rsidRDefault="00AE2BDC" w:rsidP="00AE2BDC">
      <w:pPr>
        <w:ind w:firstLine="426"/>
        <w:jc w:val="both"/>
      </w:pPr>
      <w: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E2BDC" w:rsidRPr="005632B5" w:rsidRDefault="00AE2BDC" w:rsidP="00AE2BDC">
      <w:pPr>
        <w:ind w:firstLine="426"/>
        <w:jc w:val="both"/>
      </w:pPr>
      <w: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E2BDC" w:rsidRPr="005632B5" w:rsidRDefault="00AE2BDC" w:rsidP="00AE2BDC">
      <w:pPr>
        <w:ind w:firstLine="426"/>
        <w:jc w:val="both"/>
      </w:pPr>
      <w: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E2BDC" w:rsidRPr="005632B5" w:rsidRDefault="00AE2BDC" w:rsidP="00AE2BDC">
      <w:pPr>
        <w:ind w:firstLine="426"/>
        <w:jc w:val="both"/>
      </w:pPr>
      <w: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E2BDC" w:rsidRPr="005632B5" w:rsidRDefault="00AE2BDC" w:rsidP="00AE2BDC">
      <w:pPr>
        <w:ind w:firstLine="426"/>
        <w:jc w:val="both"/>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E2BDC" w:rsidRPr="005632B5" w:rsidRDefault="00AE2BDC" w:rsidP="00AE2BDC">
      <w:pPr>
        <w:ind w:firstLine="426"/>
        <w:jc w:val="both"/>
      </w:pPr>
      <w:r>
        <w:t>21.6.2. если в результате нарушения другой Стороной антикоррупционных требований Стороне причинены убытки;</w:t>
      </w:r>
    </w:p>
    <w:p w:rsidR="00AE2BDC" w:rsidRPr="005632B5" w:rsidRDefault="00AE2BDC" w:rsidP="00AE2BDC">
      <w:pPr>
        <w:ind w:firstLine="426"/>
        <w:jc w:val="both"/>
      </w:pPr>
      <w: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E2BDC" w:rsidRPr="005632B5" w:rsidRDefault="00AE2BDC" w:rsidP="00AE2BDC">
      <w:pPr>
        <w:ind w:firstLine="426"/>
        <w:jc w:val="both"/>
      </w:pPr>
      <w: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E2BDC" w:rsidRPr="005632B5" w:rsidRDefault="00AE2BDC" w:rsidP="00AE2BDC">
      <w:pPr>
        <w:ind w:firstLine="426"/>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E2BDC" w:rsidRPr="005632B5" w:rsidRDefault="00AE2BDC" w:rsidP="00AE2BDC">
      <w:pPr>
        <w:ind w:firstLine="426"/>
        <w:jc w:val="both"/>
      </w:pPr>
      <w: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E2BDC" w:rsidRPr="005632B5" w:rsidRDefault="00AE2BDC" w:rsidP="00AE2BDC">
      <w:pPr>
        <w:ind w:firstLine="426"/>
        <w:jc w:val="both"/>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E2BDC" w:rsidRPr="005632B5" w:rsidRDefault="00AE2BDC" w:rsidP="00AE2BDC">
      <w:pPr>
        <w:tabs>
          <w:tab w:val="left" w:pos="567"/>
        </w:tabs>
        <w:ind w:firstLine="426"/>
        <w:jc w:val="center"/>
        <w:rPr>
          <w:b/>
          <w:bCs/>
        </w:rPr>
      </w:pPr>
    </w:p>
    <w:p w:rsidR="00AE2BDC" w:rsidRPr="005632B5" w:rsidRDefault="00AE2BDC" w:rsidP="00AE2BDC">
      <w:pPr>
        <w:tabs>
          <w:tab w:val="left" w:pos="567"/>
        </w:tabs>
        <w:ind w:firstLine="426"/>
        <w:jc w:val="center"/>
        <w:rPr>
          <w:b/>
        </w:rPr>
      </w:pPr>
      <w:r>
        <w:rPr>
          <w:b/>
          <w:bCs/>
        </w:rPr>
        <w:t xml:space="preserve">22. </w:t>
      </w:r>
      <w:r>
        <w:rPr>
          <w:b/>
        </w:rPr>
        <w:t>Санкционная оговорка</w:t>
      </w:r>
    </w:p>
    <w:p w:rsidR="00AE2BDC" w:rsidRPr="005632B5" w:rsidRDefault="00AE2BDC" w:rsidP="00AE2BDC">
      <w:pPr>
        <w:tabs>
          <w:tab w:val="left" w:pos="1134"/>
        </w:tabs>
        <w:ind w:firstLine="709"/>
        <w:jc w:val="both"/>
      </w:pPr>
      <w:r>
        <w:rPr>
          <w:bCs/>
        </w:rPr>
        <w:t>22.1.</w:t>
      </w:r>
      <w:r>
        <w:rPr>
          <w:szCs w:val="28"/>
        </w:rPr>
        <w:t xml:space="preserve"> </w:t>
      </w:r>
      <w:r>
        <w:t>Каждая из Сторон заявляет и гарантирует, что на дату заключения настоящего Договора:</w:t>
      </w:r>
    </w:p>
    <w:p w:rsidR="00AE2BDC" w:rsidRPr="005632B5" w:rsidRDefault="00AE2BDC" w:rsidP="00AE2BDC">
      <w:pPr>
        <w:tabs>
          <w:tab w:val="left" w:pos="1134"/>
        </w:tabs>
        <w:ind w:firstLine="709"/>
        <w:jc w:val="both"/>
      </w:pPr>
      <w:r>
        <w:t>соответствующая Сторона и ни одно из Связанных лиц:</w:t>
      </w:r>
    </w:p>
    <w:p w:rsidR="00AE2BDC" w:rsidRPr="005632B5" w:rsidRDefault="00AE2BDC" w:rsidP="00AE2BDC">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AE2BDC" w:rsidRPr="005632B5" w:rsidRDefault="00AE2BDC" w:rsidP="00AE2BDC">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AE2BDC" w:rsidRPr="005632B5" w:rsidRDefault="00AE2BDC" w:rsidP="00AE2BDC">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AE2BDC" w:rsidRPr="005632B5" w:rsidRDefault="00AE2BDC" w:rsidP="00AE2BDC">
      <w:pPr>
        <w:tabs>
          <w:tab w:val="left" w:pos="1134"/>
        </w:tabs>
        <w:ind w:firstLine="709"/>
        <w:jc w:val="both"/>
      </w:pPr>
      <w:r>
        <w:t>22.2.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AE2BDC" w:rsidRPr="005632B5" w:rsidRDefault="00AE2BDC" w:rsidP="00AE2BDC">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AE2BDC" w:rsidRPr="005632B5" w:rsidRDefault="00AE2BDC" w:rsidP="00AE2BDC">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AE2BDC" w:rsidRPr="005632B5" w:rsidRDefault="00AE2BDC" w:rsidP="00AE2BDC">
      <w:pPr>
        <w:tabs>
          <w:tab w:val="left" w:pos="1134"/>
        </w:tabs>
        <w:ind w:firstLine="709"/>
        <w:jc w:val="both"/>
      </w:pPr>
      <w:r>
        <w:t>22.3. Стороны подтверждают, что условия пунктов 22.1 и 22.2 настоящей Санкционной оговорки являются существенными условиями Договора.</w:t>
      </w:r>
    </w:p>
    <w:p w:rsidR="00AE2BDC" w:rsidRPr="005632B5" w:rsidRDefault="00AE2BDC" w:rsidP="00AE2BDC">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22.2 настоящей Оговорки, наступление в отношении Стороны, ее Связанных лиц обстоятельств, указанных в п. 22.2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22.1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AE2BDC" w:rsidRPr="005632B5" w:rsidRDefault="00AE2BDC" w:rsidP="00AE2BDC">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AE2BDC" w:rsidRPr="005632B5" w:rsidRDefault="00AE2BDC" w:rsidP="00AE2BDC">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AE2BDC" w:rsidRPr="005632B5" w:rsidRDefault="00AE2BDC" w:rsidP="00AE2BDC">
      <w:pPr>
        <w:tabs>
          <w:tab w:val="left" w:pos="1134"/>
        </w:tabs>
        <w:ind w:firstLine="709"/>
        <w:jc w:val="both"/>
      </w:pPr>
      <w:r>
        <w:rPr>
          <w:szCs w:val="28"/>
        </w:rPr>
        <w:t xml:space="preserve">22.4. </w:t>
      </w:r>
      <w:r>
        <w:t>Определения:</w:t>
      </w:r>
    </w:p>
    <w:p w:rsidR="00AE2BDC" w:rsidRPr="005632B5" w:rsidRDefault="00AE2BDC" w:rsidP="00AE2BDC">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AE2BDC" w:rsidRPr="005632B5" w:rsidRDefault="00AE2BDC" w:rsidP="00AE2BDC">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AE2BDC" w:rsidRPr="005632B5" w:rsidRDefault="00AE2BDC" w:rsidP="00AE2BDC">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E2BDC" w:rsidRPr="005632B5" w:rsidRDefault="00AE2BDC" w:rsidP="00AE2BDC">
      <w:pPr>
        <w:ind w:firstLine="426"/>
        <w:jc w:val="both"/>
      </w:pPr>
    </w:p>
    <w:p w:rsidR="00AE2BDC" w:rsidRPr="005632B5" w:rsidRDefault="00AE2BDC" w:rsidP="00AE2BDC">
      <w:pPr>
        <w:ind w:firstLine="426"/>
        <w:jc w:val="center"/>
        <w:rPr>
          <w:b/>
        </w:rPr>
      </w:pPr>
      <w:r>
        <w:rPr>
          <w:b/>
        </w:rPr>
        <w:t>23. Прочие условия</w:t>
      </w:r>
    </w:p>
    <w:p w:rsidR="00AE2BDC" w:rsidRPr="005632B5" w:rsidRDefault="00AE2BDC" w:rsidP="00AE2BDC">
      <w:pPr>
        <w:ind w:firstLine="426"/>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AE2BDC" w:rsidRPr="005632B5" w:rsidRDefault="00AE2BDC" w:rsidP="00AE2BDC">
      <w:pPr>
        <w:ind w:firstLine="426"/>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E2BDC" w:rsidRPr="005632B5" w:rsidRDefault="00AE2BDC" w:rsidP="00AE2BDC">
      <w:pPr>
        <w:ind w:firstLine="426"/>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AE2BDC" w:rsidRPr="005632B5" w:rsidRDefault="00AE2BDC" w:rsidP="00AE2BDC">
      <w:pPr>
        <w:ind w:firstLine="426"/>
        <w:jc w:val="both"/>
      </w:pPr>
      <w:r>
        <w:t xml:space="preserve">23.4.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AE2BDC" w:rsidRPr="005632B5" w:rsidRDefault="00AE2BDC" w:rsidP="00AE2BDC">
      <w:pPr>
        <w:ind w:firstLine="426"/>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E2BDC" w:rsidRPr="005632B5" w:rsidRDefault="00AE2BDC" w:rsidP="00AE2BDC">
      <w:pPr>
        <w:ind w:firstLine="426"/>
        <w:jc w:val="both"/>
      </w:pPr>
      <w: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E2BDC" w:rsidRPr="005632B5" w:rsidRDefault="00AE2BDC" w:rsidP="00AE2BDC">
      <w:pPr>
        <w:ind w:firstLine="426"/>
        <w:jc w:val="both"/>
      </w:pPr>
      <w:r>
        <w:t>23.7. Перечень Приложений к настоящему Договору:</w:t>
      </w:r>
    </w:p>
    <w:p w:rsidR="00AE2BDC" w:rsidRPr="005632B5" w:rsidRDefault="00AE2BDC" w:rsidP="00AE2BDC">
      <w:pPr>
        <w:ind w:firstLine="426"/>
        <w:jc w:val="both"/>
      </w:pPr>
      <w:r>
        <w:t>23.7.1. Приложение № 1. Техническое задание.</w:t>
      </w:r>
    </w:p>
    <w:p w:rsidR="00AE2BDC" w:rsidRPr="005632B5" w:rsidRDefault="00AE2BDC" w:rsidP="00AE2BDC">
      <w:pPr>
        <w:ind w:firstLine="426"/>
        <w:jc w:val="both"/>
      </w:pPr>
      <w:r>
        <w:t>23.7.2. Приложение № 2.  Сметный расчет, ведомость объемов работ.</w:t>
      </w:r>
    </w:p>
    <w:p w:rsidR="00AE2BDC" w:rsidRPr="005632B5" w:rsidRDefault="00AE2BDC" w:rsidP="00AE2BDC">
      <w:pPr>
        <w:ind w:firstLine="426"/>
        <w:jc w:val="both"/>
      </w:pPr>
      <w:r>
        <w:t>23.7.3. Приложение № 3. Перечень исходных данных.</w:t>
      </w:r>
    </w:p>
    <w:p w:rsidR="00AE2BDC" w:rsidRPr="005632B5" w:rsidRDefault="00AE2BDC" w:rsidP="00AE2BDC">
      <w:pPr>
        <w:ind w:firstLine="426"/>
        <w:jc w:val="both"/>
      </w:pPr>
      <w:r>
        <w:t>23.7.4. Приложение № 4. Акт приемки законченного строительством объекта (по форме Акта № КС-11).</w:t>
      </w:r>
    </w:p>
    <w:p w:rsidR="00AE2BDC" w:rsidRPr="005632B5" w:rsidRDefault="00AE2BDC" w:rsidP="00AE2BDC">
      <w:pPr>
        <w:ind w:firstLine="426"/>
        <w:jc w:val="both"/>
      </w:pPr>
      <w:r>
        <w:t>23.7.5. Приложение № 5. Порядок электронного документооборота.</w:t>
      </w:r>
    </w:p>
    <w:p w:rsidR="00AE2BDC" w:rsidRPr="005632B5" w:rsidRDefault="00AE2BDC" w:rsidP="00AE2BDC">
      <w:pPr>
        <w:ind w:firstLine="426"/>
        <w:jc w:val="both"/>
      </w:pPr>
      <w:r>
        <w:t>23.7.6. Приложение №5а. Перечень и формат электронных документов.</w:t>
      </w:r>
    </w:p>
    <w:p w:rsidR="00AE2BDC" w:rsidRPr="005632B5" w:rsidRDefault="00AE2BDC" w:rsidP="00AE2BDC">
      <w:pPr>
        <w:ind w:firstLine="426"/>
        <w:jc w:val="both"/>
      </w:pPr>
      <w:r>
        <w:t xml:space="preserve">23.7.7. Приложение №6. Требования по охране труда, промышленной безопасности и экологии. </w:t>
      </w:r>
    </w:p>
    <w:p w:rsidR="00AE2BDC" w:rsidRPr="005632B5" w:rsidRDefault="00AE2BDC" w:rsidP="00AE2BDC">
      <w:pPr>
        <w:ind w:firstLine="426"/>
        <w:jc w:val="both"/>
      </w:pPr>
      <w:r>
        <w:t>23.7.8. Приложение №7. Налоговая оговорка.</w:t>
      </w:r>
    </w:p>
    <w:p w:rsidR="00AE2BDC" w:rsidRPr="005632B5" w:rsidRDefault="00AE2BDC" w:rsidP="00AE2BDC">
      <w:pPr>
        <w:ind w:firstLine="426"/>
        <w:jc w:val="both"/>
      </w:pPr>
      <w:r>
        <w:t xml:space="preserve">23.7.9. Приложение №8. </w:t>
      </w:r>
      <w:r>
        <w:rPr>
          <w:sz w:val="23"/>
          <w:szCs w:val="23"/>
        </w:rPr>
        <w:t>Форма М-15.</w:t>
      </w:r>
    </w:p>
    <w:p w:rsidR="00AE2BDC" w:rsidRPr="005632B5" w:rsidRDefault="00AE2BDC" w:rsidP="00AE2BDC">
      <w:pPr>
        <w:ind w:firstLine="426"/>
        <w:jc w:val="both"/>
      </w:pPr>
      <w:r>
        <w:t xml:space="preserve">23.7.10. Приложение №9. </w:t>
      </w:r>
      <w:r>
        <w:rPr>
          <w:sz w:val="23"/>
          <w:szCs w:val="23"/>
        </w:rPr>
        <w:t>Отчет об использовании давальческого сырья (материалов).</w:t>
      </w:r>
    </w:p>
    <w:p w:rsidR="00AE2BDC" w:rsidRPr="005632B5" w:rsidRDefault="00AE2BDC" w:rsidP="00AE2BDC">
      <w:pPr>
        <w:ind w:firstLine="426"/>
        <w:jc w:val="both"/>
      </w:pPr>
      <w:r>
        <w:t xml:space="preserve">23.7.11. Приложение №10. </w:t>
      </w:r>
      <w:r>
        <w:rPr>
          <w:sz w:val="23"/>
          <w:szCs w:val="23"/>
        </w:rPr>
        <w:t>График передачи давальческих материалов.</w:t>
      </w:r>
    </w:p>
    <w:p w:rsidR="00AE2BDC" w:rsidRPr="005632B5" w:rsidRDefault="00AE2BDC" w:rsidP="00AE2BDC">
      <w:pPr>
        <w:ind w:firstLine="426"/>
        <w:jc w:val="both"/>
      </w:pPr>
    </w:p>
    <w:p w:rsidR="00AE2BDC" w:rsidRPr="005632B5" w:rsidRDefault="00AE2BDC" w:rsidP="00AE2BDC">
      <w:pPr>
        <w:suppressAutoHyphens w:val="0"/>
        <w:ind w:firstLine="426"/>
        <w:jc w:val="center"/>
        <w:rPr>
          <w:b/>
        </w:rPr>
      </w:pPr>
    </w:p>
    <w:p w:rsidR="00AE2BDC" w:rsidRPr="005632B5" w:rsidRDefault="00AE2BDC" w:rsidP="00AE2BDC">
      <w:pPr>
        <w:suppressAutoHyphens w:val="0"/>
        <w:ind w:firstLine="426"/>
        <w:jc w:val="center"/>
        <w:rPr>
          <w:b/>
        </w:rPr>
      </w:pPr>
      <w:r>
        <w:rPr>
          <w:b/>
        </w:rPr>
        <w:t>24. Адреса, реквизиты и подписи Сторон</w:t>
      </w:r>
    </w:p>
    <w:p w:rsidR="00AE2BDC" w:rsidRPr="005632B5" w:rsidRDefault="00AE2BDC" w:rsidP="00AE2BDC">
      <w:pPr>
        <w:suppressAutoHyphens w:val="0"/>
        <w:ind w:firstLine="426"/>
        <w:jc w:val="center"/>
        <w:rPr>
          <w:b/>
        </w:rPr>
      </w:pPr>
    </w:p>
    <w:tbl>
      <w:tblPr>
        <w:tblW w:w="9707" w:type="dxa"/>
        <w:tblLayout w:type="fixed"/>
        <w:tblLook w:val="01E0" w:firstRow="1" w:lastRow="1" w:firstColumn="1" w:lastColumn="1" w:noHBand="0" w:noVBand="0"/>
      </w:tblPr>
      <w:tblGrid>
        <w:gridCol w:w="5041"/>
        <w:gridCol w:w="4666"/>
      </w:tblGrid>
      <w:tr w:rsidR="00AE2BDC" w:rsidTr="00AE2BDC">
        <w:trPr>
          <w:trHeight w:val="3860"/>
        </w:trPr>
        <w:tc>
          <w:tcPr>
            <w:tcW w:w="5041" w:type="dxa"/>
          </w:tcPr>
          <w:p w:rsidR="00AE2BDC" w:rsidRPr="005632B5" w:rsidRDefault="00AE2BDC" w:rsidP="00AE2BDC">
            <w:pPr>
              <w:ind w:firstLine="34"/>
              <w:rPr>
                <w:b/>
              </w:rPr>
            </w:pPr>
            <w:r>
              <w:rPr>
                <w:b/>
              </w:rPr>
              <w:t xml:space="preserve">Покупатель: </w:t>
            </w:r>
          </w:p>
          <w:p w:rsidR="00AE2BDC" w:rsidRPr="005632B5" w:rsidRDefault="00AE2BDC" w:rsidP="00AE2BDC">
            <w:pPr>
              <w:rPr>
                <w:sz w:val="23"/>
                <w:szCs w:val="23"/>
              </w:rPr>
            </w:pPr>
            <w:r>
              <w:rPr>
                <w:sz w:val="23"/>
                <w:szCs w:val="23"/>
              </w:rPr>
              <w:t xml:space="preserve">Публичное  акционерное общество </w:t>
            </w:r>
          </w:p>
          <w:p w:rsidR="00AE2BDC" w:rsidRPr="005632B5" w:rsidRDefault="00AE2BDC" w:rsidP="00AE2BDC">
            <w:pPr>
              <w:rPr>
                <w:sz w:val="23"/>
                <w:szCs w:val="23"/>
              </w:rPr>
            </w:pPr>
            <w:r>
              <w:rPr>
                <w:sz w:val="23"/>
                <w:szCs w:val="23"/>
              </w:rPr>
              <w:t xml:space="preserve">«ТрансКонтейнер» </w:t>
            </w:r>
          </w:p>
          <w:p w:rsidR="00AE2BDC" w:rsidRPr="005632B5" w:rsidRDefault="00AE2BDC" w:rsidP="00AE2BDC">
            <w:pPr>
              <w:rPr>
                <w:sz w:val="23"/>
                <w:szCs w:val="23"/>
              </w:rPr>
            </w:pPr>
            <w:r>
              <w:rPr>
                <w:sz w:val="23"/>
                <w:szCs w:val="23"/>
              </w:rPr>
              <w:t>Юридический  адрес:</w:t>
            </w:r>
          </w:p>
          <w:p w:rsidR="00AE2BDC" w:rsidRPr="005632B5" w:rsidRDefault="00AE2BDC" w:rsidP="00AE2BDC">
            <w:pPr>
              <w:rPr>
                <w:sz w:val="23"/>
                <w:szCs w:val="23"/>
              </w:rPr>
            </w:pPr>
            <w:r>
              <w:rPr>
                <w:sz w:val="23"/>
                <w:szCs w:val="23"/>
              </w:rPr>
              <w:t>141402, Московская область, Г. О. Химки,</w:t>
            </w:r>
          </w:p>
          <w:p w:rsidR="00AE2BDC" w:rsidRPr="005632B5" w:rsidRDefault="00AE2BDC" w:rsidP="00AE2BDC">
            <w:pPr>
              <w:rPr>
                <w:sz w:val="23"/>
                <w:szCs w:val="23"/>
              </w:rPr>
            </w:pPr>
            <w:r>
              <w:rPr>
                <w:sz w:val="23"/>
                <w:szCs w:val="23"/>
              </w:rPr>
              <w:t xml:space="preserve">г. Химки, ул. Ленинградская, влд. 39, </w:t>
            </w:r>
          </w:p>
          <w:p w:rsidR="00AE2BDC" w:rsidRPr="005632B5" w:rsidRDefault="00AE2BDC" w:rsidP="00AE2BDC">
            <w:pPr>
              <w:rPr>
                <w:sz w:val="23"/>
                <w:szCs w:val="23"/>
              </w:rPr>
            </w:pPr>
            <w:r>
              <w:rPr>
                <w:sz w:val="23"/>
                <w:szCs w:val="23"/>
              </w:rPr>
              <w:t>стр. 6, офис 3 (этаж 6)</w:t>
            </w:r>
          </w:p>
          <w:p w:rsidR="00AE2BDC" w:rsidRPr="005632B5" w:rsidRDefault="00AE2BDC" w:rsidP="00AE2BDC">
            <w:pPr>
              <w:rPr>
                <w:sz w:val="23"/>
                <w:szCs w:val="23"/>
              </w:rPr>
            </w:pPr>
            <w:r>
              <w:rPr>
                <w:sz w:val="23"/>
                <w:szCs w:val="23"/>
              </w:rPr>
              <w:t>Местонахождение:</w:t>
            </w:r>
          </w:p>
          <w:p w:rsidR="00AE2BDC" w:rsidRPr="005632B5" w:rsidRDefault="00AE2BDC" w:rsidP="00AE2BDC">
            <w:pPr>
              <w:rPr>
                <w:sz w:val="23"/>
                <w:szCs w:val="23"/>
              </w:rPr>
            </w:pPr>
            <w:r>
              <w:rPr>
                <w:sz w:val="23"/>
                <w:szCs w:val="23"/>
              </w:rPr>
              <w:t>Филиал ПАО «ТрансКонтейнер» на Забайкальской ж.д.</w:t>
            </w:r>
          </w:p>
          <w:p w:rsidR="00AE2BDC" w:rsidRPr="005632B5" w:rsidRDefault="00AE2BDC" w:rsidP="00AE2BDC">
            <w:pPr>
              <w:rPr>
                <w:sz w:val="23"/>
                <w:szCs w:val="23"/>
              </w:rPr>
            </w:pPr>
            <w:r>
              <w:rPr>
                <w:sz w:val="23"/>
                <w:szCs w:val="23"/>
              </w:rPr>
              <w:t>672000, г. Чита, ул. Анохина, 91</w:t>
            </w:r>
          </w:p>
          <w:p w:rsidR="00AE2BDC" w:rsidRPr="005632B5" w:rsidRDefault="00AE2BDC" w:rsidP="00AE2BDC">
            <w:pPr>
              <w:rPr>
                <w:sz w:val="23"/>
                <w:szCs w:val="23"/>
              </w:rPr>
            </w:pPr>
            <w:r>
              <w:rPr>
                <w:sz w:val="23"/>
                <w:szCs w:val="23"/>
              </w:rPr>
              <w:t xml:space="preserve">Тел.: (3022) 22-70-49; </w:t>
            </w:r>
          </w:p>
          <w:p w:rsidR="00AE2BDC" w:rsidRPr="005632B5" w:rsidRDefault="00AE2BDC" w:rsidP="00AE2BDC">
            <w:pPr>
              <w:rPr>
                <w:sz w:val="23"/>
                <w:szCs w:val="23"/>
              </w:rPr>
            </w:pPr>
            <w:r>
              <w:rPr>
                <w:sz w:val="23"/>
                <w:szCs w:val="23"/>
              </w:rPr>
              <w:t>ИНН 7708591995/КПП 997650001</w:t>
            </w:r>
          </w:p>
          <w:p w:rsidR="00AE2BDC" w:rsidRPr="005632B5" w:rsidRDefault="00AE2BDC" w:rsidP="00AE2BDC">
            <w:pPr>
              <w:rPr>
                <w:b/>
                <w:sz w:val="23"/>
                <w:szCs w:val="23"/>
              </w:rPr>
            </w:pPr>
            <w:r>
              <w:rPr>
                <w:b/>
                <w:sz w:val="23"/>
                <w:szCs w:val="23"/>
              </w:rPr>
              <w:t>Банковские реквизиты:</w:t>
            </w:r>
          </w:p>
          <w:p w:rsidR="00AE2BDC" w:rsidRPr="005632B5" w:rsidRDefault="00AE2BDC" w:rsidP="00AE2BDC">
            <w:pPr>
              <w:rPr>
                <w:sz w:val="23"/>
                <w:szCs w:val="23"/>
              </w:rPr>
            </w:pPr>
            <w:r>
              <w:rPr>
                <w:sz w:val="23"/>
                <w:szCs w:val="23"/>
              </w:rPr>
              <w:t>Р/с 40702810016540019254</w:t>
            </w:r>
          </w:p>
          <w:p w:rsidR="00AE2BDC" w:rsidRPr="005632B5" w:rsidRDefault="00AE2BDC" w:rsidP="00AE2BDC">
            <w:pPr>
              <w:widowControl w:val="0"/>
              <w:ind w:right="-7"/>
              <w:rPr>
                <w:sz w:val="23"/>
                <w:szCs w:val="23"/>
              </w:rPr>
            </w:pPr>
            <w:r>
              <w:rPr>
                <w:sz w:val="23"/>
                <w:szCs w:val="23"/>
              </w:rPr>
              <w:t>К/с 30101810500000000674</w:t>
            </w:r>
          </w:p>
          <w:p w:rsidR="00AE2BDC" w:rsidRPr="005632B5" w:rsidRDefault="00AE2BDC" w:rsidP="00AE2BDC">
            <w:pPr>
              <w:widowControl w:val="0"/>
              <w:ind w:right="-7"/>
              <w:rPr>
                <w:sz w:val="23"/>
                <w:szCs w:val="23"/>
              </w:rPr>
            </w:pPr>
            <w:r>
              <w:rPr>
                <w:sz w:val="23"/>
                <w:szCs w:val="23"/>
              </w:rPr>
              <w:t>Банк УРАЛЬСКИЙ БАНК</w:t>
            </w:r>
          </w:p>
          <w:p w:rsidR="00AE2BDC" w:rsidRPr="005632B5" w:rsidRDefault="00AE2BDC" w:rsidP="00AE2BDC">
            <w:pPr>
              <w:widowControl w:val="0"/>
              <w:overflowPunct w:val="0"/>
              <w:autoSpaceDE w:val="0"/>
              <w:autoSpaceDN w:val="0"/>
              <w:adjustRightInd w:val="0"/>
              <w:rPr>
                <w:sz w:val="23"/>
                <w:szCs w:val="23"/>
              </w:rPr>
            </w:pPr>
            <w:r>
              <w:rPr>
                <w:sz w:val="23"/>
                <w:szCs w:val="23"/>
              </w:rPr>
              <w:t xml:space="preserve">ПАО СБЕРБАНК </w:t>
            </w:r>
          </w:p>
          <w:p w:rsidR="00AE2BDC" w:rsidRPr="005632B5" w:rsidRDefault="00AE2BDC" w:rsidP="00AE2BDC">
            <w:pPr>
              <w:keepNext/>
              <w:keepLines/>
              <w:ind w:firstLine="34"/>
              <w:rPr>
                <w:kern w:val="28"/>
              </w:rPr>
            </w:pPr>
            <w:r>
              <w:rPr>
                <w:sz w:val="23"/>
                <w:szCs w:val="23"/>
              </w:rPr>
              <w:t>БИК 046577674</w:t>
            </w:r>
          </w:p>
        </w:tc>
        <w:tc>
          <w:tcPr>
            <w:tcW w:w="4666" w:type="dxa"/>
          </w:tcPr>
          <w:p w:rsidR="00AE2BDC" w:rsidRPr="005632B5" w:rsidRDefault="00AE2BDC" w:rsidP="00AE2BDC">
            <w:pPr>
              <w:ind w:firstLine="426"/>
              <w:rPr>
                <w:b/>
              </w:rPr>
            </w:pPr>
            <w:r>
              <w:rPr>
                <w:b/>
              </w:rPr>
              <w:t>Подрядчик:</w:t>
            </w:r>
          </w:p>
          <w:p w:rsidR="00AE2BDC" w:rsidRPr="005632B5" w:rsidRDefault="00AE2BDC" w:rsidP="00AE2BDC">
            <w:pPr>
              <w:ind w:firstLine="426"/>
              <w:rPr>
                <w:b/>
              </w:rPr>
            </w:pPr>
          </w:p>
          <w:p w:rsidR="00AE2BDC" w:rsidRPr="005632B5" w:rsidRDefault="00AE2BDC" w:rsidP="00AE2BDC">
            <w:pPr>
              <w:tabs>
                <w:tab w:val="left" w:pos="3710"/>
              </w:tabs>
              <w:ind w:left="720" w:firstLine="426"/>
              <w:jc w:val="both"/>
            </w:pPr>
          </w:p>
        </w:tc>
      </w:tr>
    </w:tbl>
    <w:p w:rsidR="00AE2BDC" w:rsidRPr="005632B5" w:rsidRDefault="00AE2BDC" w:rsidP="00AE2BDC">
      <w:pPr>
        <w:keepNext/>
        <w:keepLines/>
        <w:ind w:firstLine="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E2BDC" w:rsidTr="00AE2BDC">
        <w:trPr>
          <w:trHeight w:val="2074"/>
        </w:trPr>
        <w:tc>
          <w:tcPr>
            <w:tcW w:w="4705"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    </w:t>
            </w:r>
            <w:r>
              <w:rPr>
                <w:sz w:val="23"/>
                <w:szCs w:val="23"/>
                <w:u w:val="single"/>
              </w:rPr>
              <w:t>К.В. Кудрявцев</w:t>
            </w:r>
          </w:p>
          <w:p w:rsidR="00AE2BDC" w:rsidRPr="005632B5" w:rsidRDefault="00AE2BDC" w:rsidP="00AE2BDC">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r>
              <w:rPr>
                <w:sz w:val="23"/>
                <w:szCs w:val="23"/>
              </w:rPr>
              <w:t>От Исполнителя:</w:t>
            </w:r>
          </w:p>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left="459" w:firstLine="426"/>
              <w:rPr>
                <w:sz w:val="23"/>
                <w:szCs w:val="23"/>
              </w:rPr>
            </w:pPr>
            <w:r>
              <w:rPr>
                <w:sz w:val="23"/>
                <w:szCs w:val="23"/>
              </w:rPr>
              <w:t xml:space="preserve">________    </w:t>
            </w:r>
          </w:p>
          <w:p w:rsidR="00AE2BDC" w:rsidRPr="005632B5" w:rsidRDefault="00AE2BDC" w:rsidP="00AE2BDC">
            <w:pPr>
              <w:keepNext/>
              <w:keepLines/>
              <w:ind w:left="459" w:firstLine="426"/>
              <w:rPr>
                <w:sz w:val="23"/>
                <w:szCs w:val="23"/>
              </w:rPr>
            </w:pPr>
            <w:r>
              <w:rPr>
                <w:sz w:val="23"/>
                <w:szCs w:val="23"/>
                <w:vertAlign w:val="superscript"/>
              </w:rPr>
              <w:t xml:space="preserve">(подпись)                        (Ф.И.О.)                                                                          </w:t>
            </w:r>
          </w:p>
        </w:tc>
      </w:tr>
    </w:tbl>
    <w:p w:rsidR="00AE2BDC" w:rsidRPr="005632B5" w:rsidRDefault="00AE2BDC" w:rsidP="00AE2BDC">
      <w:pPr>
        <w:keepNext/>
        <w:keepLines/>
        <w:spacing w:line="1" w:lineRule="exact"/>
        <w:ind w:firstLine="426"/>
      </w:pPr>
    </w:p>
    <w:p w:rsidR="00AE2BDC" w:rsidRPr="005632B5" w:rsidRDefault="00AE2BDC" w:rsidP="00AE2BDC">
      <w:pPr>
        <w:keepNext/>
        <w:keepLines/>
        <w:jc w:val="right"/>
        <w:rPr>
          <w:rFonts w:eastAsia="Calibri"/>
        </w:rPr>
      </w:pPr>
    </w:p>
    <w:p w:rsidR="00AE2BDC" w:rsidRPr="005632B5" w:rsidRDefault="00AE2BDC" w:rsidP="00AE2BDC">
      <w:pPr>
        <w:keepNext/>
        <w:keepLines/>
        <w:jc w:val="right"/>
        <w:rPr>
          <w:rFonts w:eastAsia="Calibri"/>
        </w:rPr>
      </w:pPr>
    </w:p>
    <w:p w:rsidR="00AE2BDC" w:rsidRPr="005632B5" w:rsidRDefault="00AE2BDC" w:rsidP="00AE2BDC">
      <w:pPr>
        <w:keepNext/>
        <w:keepLines/>
        <w:jc w:val="right"/>
        <w:rPr>
          <w:rFonts w:eastAsia="Calibri"/>
        </w:rPr>
      </w:pPr>
    </w:p>
    <w:p w:rsidR="00AE2BDC" w:rsidRPr="005632B5" w:rsidRDefault="00AE2BDC" w:rsidP="00AE2BDC">
      <w:pPr>
        <w:keepNext/>
        <w:keepLines/>
        <w:jc w:val="right"/>
        <w:rPr>
          <w:rFonts w:eastAsia="Calibri"/>
        </w:rPr>
      </w:pPr>
    </w:p>
    <w:p w:rsidR="00AE2BDC" w:rsidRPr="005632B5" w:rsidRDefault="00AE2BDC" w:rsidP="00AE2BDC">
      <w:pPr>
        <w:keepNext/>
        <w:keepLines/>
        <w:jc w:val="right"/>
        <w:rPr>
          <w:rFonts w:eastAsia="Calibri"/>
        </w:rPr>
      </w:pPr>
    </w:p>
    <w:p w:rsidR="00AE2BDC" w:rsidRPr="005632B5" w:rsidRDefault="00AE2BDC" w:rsidP="00AE2BDC">
      <w:pPr>
        <w:keepNext/>
        <w:keepLines/>
        <w:jc w:val="right"/>
        <w:rPr>
          <w:rFonts w:eastAsia="Calibri"/>
        </w:rPr>
      </w:pPr>
    </w:p>
    <w:p w:rsidR="00AE2BDC" w:rsidRPr="005632B5" w:rsidRDefault="00AE2BDC" w:rsidP="00AE2BDC">
      <w:pPr>
        <w:suppressAutoHyphens w:val="0"/>
        <w:rPr>
          <w:rFonts w:eastAsia="Calibri"/>
        </w:rPr>
      </w:pPr>
      <w:r>
        <w:br w:type="page"/>
      </w:r>
    </w:p>
    <w:p w:rsidR="00AE2BDC" w:rsidRPr="005632B5" w:rsidRDefault="00AE2BDC" w:rsidP="00AE2BDC">
      <w:pPr>
        <w:keepNext/>
        <w:keepLines/>
        <w:jc w:val="right"/>
        <w:rPr>
          <w:rFonts w:eastAsia="Calibri"/>
        </w:rPr>
      </w:pPr>
      <w:r>
        <w:rPr>
          <w:rFonts w:eastAsia="Calibri"/>
        </w:rPr>
        <w:t xml:space="preserve">Приложение № 1 </w:t>
      </w:r>
    </w:p>
    <w:p w:rsidR="00AE2BDC" w:rsidRPr="005632B5" w:rsidRDefault="00AE2BDC" w:rsidP="00AE2BDC">
      <w:pPr>
        <w:keepNext/>
        <w:keepLines/>
        <w:ind w:firstLine="426"/>
        <w:jc w:val="right"/>
        <w:rPr>
          <w:rFonts w:eastAsia="Calibri"/>
        </w:rPr>
      </w:pPr>
      <w:r>
        <w:rPr>
          <w:rFonts w:eastAsia="Calibri"/>
        </w:rPr>
        <w:t>к договору №_____________ от «____»________2023 г.</w:t>
      </w:r>
    </w:p>
    <w:p w:rsidR="00AE2BDC" w:rsidRPr="005632B5" w:rsidRDefault="00AE2BDC" w:rsidP="00AE2BDC">
      <w:pPr>
        <w:keepNext/>
        <w:keepLines/>
        <w:ind w:firstLine="426"/>
        <w:jc w:val="right"/>
        <w:rPr>
          <w:rFonts w:eastAsia="Calibri"/>
        </w:rPr>
      </w:pPr>
      <w:r>
        <w:rPr>
          <w:rFonts w:eastAsia="Calibri"/>
        </w:rPr>
        <w:t>на выполнение строительно-монтажных работ</w:t>
      </w:r>
    </w:p>
    <w:p w:rsidR="00AE2BDC" w:rsidRPr="005632B5" w:rsidRDefault="00AE2BDC" w:rsidP="00AE2BDC">
      <w:pPr>
        <w:keepNext/>
        <w:keepLines/>
        <w:shd w:val="clear" w:color="auto" w:fill="FFFFFF"/>
        <w:rPr>
          <w:b/>
          <w:bCs/>
          <w:spacing w:val="-16"/>
        </w:rPr>
      </w:pPr>
    </w:p>
    <w:p w:rsidR="00AE2BDC" w:rsidRPr="005632B5" w:rsidRDefault="00AE2BDC" w:rsidP="00AE2BDC">
      <w:pPr>
        <w:keepNext/>
        <w:keepLines/>
        <w:shd w:val="clear" w:color="auto" w:fill="FFFFFF"/>
        <w:rPr>
          <w:b/>
          <w:bCs/>
          <w:spacing w:val="-16"/>
        </w:rPr>
      </w:pPr>
    </w:p>
    <w:p w:rsidR="00AE2BDC" w:rsidRPr="005632B5" w:rsidRDefault="00AE2BDC" w:rsidP="00AE2BDC">
      <w:pPr>
        <w:keepNext/>
        <w:keepLines/>
        <w:shd w:val="clear" w:color="auto" w:fill="FFFFFF"/>
        <w:rPr>
          <w:b/>
          <w:bCs/>
          <w:spacing w:val="-16"/>
        </w:rPr>
      </w:pPr>
    </w:p>
    <w:p w:rsidR="00AE2BDC" w:rsidRPr="005632B5" w:rsidRDefault="00AE2BDC" w:rsidP="00AE2BDC">
      <w:pPr>
        <w:keepNext/>
        <w:keepLines/>
        <w:shd w:val="clear" w:color="auto" w:fill="FFFFFF"/>
        <w:rPr>
          <w:b/>
          <w:bCs/>
          <w:spacing w:val="-16"/>
        </w:rPr>
      </w:pPr>
      <w:r>
        <w:rPr>
          <w:b/>
          <w:bCs/>
          <w:spacing w:val="-16"/>
        </w:rPr>
        <w:t xml:space="preserve">                                                                            ТЕХНИЧЕСКОЕ ЗАДАНИЕ </w:t>
      </w:r>
    </w:p>
    <w:p w:rsidR="00AE2BDC" w:rsidRPr="005632B5" w:rsidRDefault="00AE2BDC" w:rsidP="00AE2BDC">
      <w:pPr>
        <w:keepNext/>
        <w:keepLines/>
        <w:shd w:val="clear" w:color="auto" w:fill="FFFFFF"/>
        <w:ind w:left="14" w:firstLine="426"/>
        <w:jc w:val="center"/>
        <w:rPr>
          <w:b/>
          <w:bCs/>
          <w:spacing w:val="-16"/>
        </w:rPr>
      </w:pPr>
      <w:r>
        <w:rPr>
          <w:b/>
          <w:bCs/>
          <w:spacing w:val="-16"/>
        </w:rPr>
        <w:t>НА ВЫПОЛНЕНИЕ СТРОИТЕЛЬНО-МОНТАЖНЫХ РАБОТ</w:t>
      </w:r>
    </w:p>
    <w:p w:rsidR="00AE2BDC" w:rsidRPr="005632B5" w:rsidRDefault="00AE2BDC" w:rsidP="00AE2BDC">
      <w:pPr>
        <w:keepNext/>
        <w:keepLines/>
        <w:shd w:val="clear" w:color="auto" w:fill="FFFFFF"/>
        <w:ind w:left="14" w:firstLine="426"/>
        <w:jc w:val="center"/>
        <w:rPr>
          <w:b/>
          <w:bCs/>
          <w:spacing w:val="-16"/>
        </w:rPr>
      </w:pPr>
    </w:p>
    <w:tbl>
      <w:tblPr>
        <w:tblW w:w="4987" w:type="pct"/>
        <w:tblCellMar>
          <w:left w:w="40" w:type="dxa"/>
          <w:right w:w="40" w:type="dxa"/>
        </w:tblCellMar>
        <w:tblLook w:val="0000" w:firstRow="0" w:lastRow="0" w:firstColumn="0" w:lastColumn="0" w:noHBand="0" w:noVBand="0"/>
      </w:tblPr>
      <w:tblGrid>
        <w:gridCol w:w="860"/>
        <w:gridCol w:w="2323"/>
        <w:gridCol w:w="2394"/>
        <w:gridCol w:w="3738"/>
      </w:tblGrid>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 п/п</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pacing w:val="-6"/>
                <w:sz w:val="22"/>
                <w:szCs w:val="22"/>
              </w:rPr>
              <w:t xml:space="preserve">Перечень основных данных и </w:t>
            </w:r>
            <w:r>
              <w:rPr>
                <w:rFonts w:eastAsia="Calibri"/>
                <w:sz w:val="22"/>
                <w:szCs w:val="22"/>
              </w:rPr>
              <w:t>требований</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left="-834" w:firstLine="1260"/>
              <w:rPr>
                <w:rFonts w:eastAsia="Calibri"/>
                <w:sz w:val="22"/>
                <w:szCs w:val="22"/>
              </w:rPr>
            </w:pPr>
            <w:r>
              <w:rPr>
                <w:rFonts w:eastAsia="Calibri"/>
                <w:sz w:val="22"/>
                <w:szCs w:val="22"/>
              </w:rPr>
              <w:t>Содержание</w:t>
            </w:r>
          </w:p>
        </w:tc>
      </w:tr>
      <w:tr w:rsidR="00AE2BDC" w:rsidTr="00AE2BDC">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2</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3</w:t>
            </w:r>
          </w:p>
        </w:tc>
      </w:tr>
      <w:tr w:rsidR="00AE2BDC" w:rsidTr="00AE2BDC">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D26C2E" w:rsidRDefault="00AE2BDC" w:rsidP="00A02E4B">
            <w:pPr>
              <w:keepNext/>
              <w:keepLines/>
              <w:numPr>
                <w:ilvl w:val="0"/>
                <w:numId w:val="32"/>
              </w:numPr>
              <w:spacing w:line="276" w:lineRule="auto"/>
              <w:rPr>
                <w:rFonts w:eastAsia="Calibri"/>
                <w:b/>
                <w:sz w:val="22"/>
                <w:szCs w:val="22"/>
              </w:rPr>
            </w:pPr>
            <w:r>
              <w:rPr>
                <w:rFonts w:eastAsia="Calibri"/>
                <w:b/>
                <w:sz w:val="22"/>
                <w:szCs w:val="22"/>
              </w:rPr>
              <w:t>ОБЩИЕ ДАННЫЕ ДЛЯ ВЫПОЛНЕНИЯ РАБОТ</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pacing w:val="-6"/>
                <w:sz w:val="22"/>
                <w:szCs w:val="22"/>
              </w:rPr>
              <w:t>Наименование  проекта.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Наименование и местоположение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Российская Федерация, Забайкальский край, Забайкальский район, пгт. Забайкальск, ул. 1-го Мая, 7, контейнерный терминал Забайкальск.</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3</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Срок выполнения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Arial"/>
                <w:sz w:val="22"/>
                <w:szCs w:val="22"/>
              </w:rPr>
            </w:pPr>
            <w:r>
              <w:rPr>
                <w:rFonts w:eastAsia="Calibri"/>
                <w:sz w:val="22"/>
                <w:szCs w:val="22"/>
              </w:rPr>
              <w:t xml:space="preserve">Начало выполнения Работ  </w:t>
            </w:r>
            <w:r>
              <w:rPr>
                <w:rFonts w:eastAsia="Arial"/>
                <w:sz w:val="22"/>
                <w:szCs w:val="22"/>
              </w:rPr>
              <w:t xml:space="preserve">–  </w:t>
            </w:r>
            <w:r>
              <w:rPr>
                <w:rFonts w:eastAsia="Calibri"/>
                <w:sz w:val="22"/>
                <w:szCs w:val="22"/>
              </w:rPr>
              <w:t>с даты подписания договора.</w:t>
            </w:r>
          </w:p>
          <w:p w:rsidR="00AE2BDC" w:rsidRPr="005632B5" w:rsidRDefault="00AE2BDC" w:rsidP="00AE2BDC">
            <w:pPr>
              <w:spacing w:line="276" w:lineRule="auto"/>
              <w:rPr>
                <w:rFonts w:eastAsia="Calibri"/>
                <w:sz w:val="22"/>
                <w:szCs w:val="22"/>
              </w:rPr>
            </w:pPr>
            <w:r>
              <w:rPr>
                <w:rFonts w:eastAsia="Calibri"/>
                <w:sz w:val="22"/>
                <w:szCs w:val="22"/>
              </w:rPr>
              <w:t xml:space="preserve">Окончание выполнения Работ –  </w:t>
            </w:r>
            <w:r>
              <w:rPr>
                <w:rFonts w:eastAsia="Arial"/>
                <w:sz w:val="22"/>
                <w:szCs w:val="22"/>
              </w:rPr>
              <w:t xml:space="preserve">не более _____- (_____________) календарных дней </w:t>
            </w:r>
            <w:r>
              <w:rPr>
                <w:rFonts w:eastAsia="Calibri"/>
                <w:sz w:val="22"/>
                <w:szCs w:val="22"/>
              </w:rPr>
              <w:t>с даты начала выполнения работ.</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4</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Заказчик.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Филиал ПАО «ТрансКонтейнер» на Забайкальской железной дороге.</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5</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Вид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Новое строительство</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6</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rPr>
                <w:rFonts w:eastAsia="Calibri"/>
                <w:sz w:val="22"/>
                <w:szCs w:val="22"/>
              </w:rPr>
            </w:pPr>
            <w:r>
              <w:rPr>
                <w:rFonts w:eastAsia="Calibri"/>
                <w:sz w:val="22"/>
                <w:szCs w:val="22"/>
              </w:rPr>
              <w:t>Рабочая 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autoSpaceDE w:val="0"/>
              <w:autoSpaceDN w:val="0"/>
              <w:adjustRightInd w:val="0"/>
              <w:rPr>
                <w:sz w:val="22"/>
                <w:szCs w:val="22"/>
              </w:rPr>
            </w:pPr>
            <w:r>
              <w:rPr>
                <w:sz w:val="22"/>
                <w:szCs w:val="22"/>
              </w:rPr>
              <w:t xml:space="preserve">1.Рабочая документация на </w:t>
            </w:r>
            <w:r>
              <w:rPr>
                <w:rFonts w:eastAsia="Calibri"/>
                <w:sz w:val="22"/>
                <w:szCs w:val="22"/>
              </w:rPr>
              <w:t xml:space="preserve">установку пожарной сигнализации, системы оповещения и управления эвакуацией людей при пожаре, установку порошкового пожаротушения здания гаража с ремонтными мастерскими (инв. №014/00/00000010, кадастровый №75:06:080115:148) </w:t>
            </w:r>
            <w:r>
              <w:rPr>
                <w:sz w:val="22"/>
                <w:szCs w:val="22"/>
              </w:rPr>
              <w:t>– шифр проекта АПС-7/2022</w:t>
            </w:r>
          </w:p>
          <w:p w:rsidR="00AE2BDC" w:rsidRPr="005632B5" w:rsidRDefault="00AE2BDC" w:rsidP="00AE2BDC">
            <w:pPr>
              <w:autoSpaceDE w:val="0"/>
              <w:autoSpaceDN w:val="0"/>
              <w:adjustRightInd w:val="0"/>
              <w:rPr>
                <w:sz w:val="22"/>
                <w:szCs w:val="22"/>
              </w:rPr>
            </w:pPr>
            <w:r>
              <w:rPr>
                <w:sz w:val="22"/>
                <w:szCs w:val="22"/>
              </w:rPr>
              <w:t xml:space="preserve">2. Рабочая документация на установку пожарной сигнализации, системы оповещения и управления эвакуацией людей при пожаре, установку порошкового пожаротушения </w:t>
            </w:r>
            <w:r>
              <w:rPr>
                <w:rFonts w:eastAsia="Calibri"/>
                <w:sz w:val="22"/>
                <w:szCs w:val="22"/>
              </w:rPr>
              <w:t xml:space="preserve">крытого холодного склада временного хранения таможенных грузов (инв. №014/00/00000006, кадастровый №75:06:080115:144) – </w:t>
            </w:r>
            <w:r>
              <w:rPr>
                <w:sz w:val="22"/>
                <w:szCs w:val="22"/>
              </w:rPr>
              <w:t>шифр проекта – АПС-8/2022</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7</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Перечень объектов строительства/перечень объектов модернизации</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outlineLvl w:val="0"/>
              <w:rPr>
                <w:b/>
                <w:bCs/>
                <w:sz w:val="22"/>
                <w:szCs w:val="22"/>
              </w:rPr>
            </w:pPr>
            <w:r>
              <w:rPr>
                <w:b/>
                <w:bCs/>
                <w:sz w:val="22"/>
                <w:szCs w:val="22"/>
              </w:rPr>
              <w:t>Перечень объектов строительства:</w:t>
            </w:r>
          </w:p>
          <w:p w:rsidR="00AE2BDC" w:rsidRDefault="00AE2BDC" w:rsidP="00AE2BDC">
            <w:pPr>
              <w:keepNext/>
              <w:keepLines/>
              <w:ind w:right="103"/>
              <w:rPr>
                <w:sz w:val="22"/>
                <w:szCs w:val="22"/>
              </w:rPr>
            </w:pPr>
            <w:r>
              <w:rPr>
                <w:sz w:val="22"/>
                <w:szCs w:val="22"/>
              </w:rPr>
              <w:t>Пожарная сигнализация, система оповещения и управления эвакуацией людей при пожаре, порошковое пожаротушение здания гаража с ремонтными мастерскими (инв. №014/00/00000010, кадастровый №75:06:080115:148)</w:t>
            </w:r>
          </w:p>
          <w:p w:rsidR="00AE2BDC" w:rsidRPr="005632B5" w:rsidRDefault="00AE2BDC" w:rsidP="00AE2BDC">
            <w:pPr>
              <w:keepNext/>
              <w:keepLines/>
              <w:ind w:right="103"/>
              <w:rPr>
                <w:rFonts w:eastAsia="Calibri"/>
                <w:sz w:val="22"/>
                <w:szCs w:val="22"/>
              </w:rPr>
            </w:pPr>
            <w:r>
              <w:rPr>
                <w:rFonts w:eastAsia="Calibri"/>
                <w:sz w:val="22"/>
                <w:szCs w:val="22"/>
              </w:rPr>
              <w:t>2. Пожарная сигнализация, система оповещения и управления эвакуацией людей при пожаре, порошковое пожаротушение крытого холодного склада временного хранения таможенных грузов (инв. №014/00/00000006, кадастровый №75:06:080115:144)</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8</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pacing w:val="-7"/>
                <w:sz w:val="22"/>
                <w:szCs w:val="22"/>
              </w:rPr>
              <w:t xml:space="preserve">Наименование </w:t>
            </w:r>
            <w:r>
              <w:rPr>
                <w:rFonts w:eastAsia="Calibri"/>
                <w:sz w:val="22"/>
                <w:szCs w:val="22"/>
              </w:rPr>
              <w:t>проектировщика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autoSpaceDE w:val="0"/>
              <w:rPr>
                <w:rFonts w:eastAsia="Arial"/>
                <w:color w:val="000000"/>
                <w:sz w:val="22"/>
                <w:szCs w:val="22"/>
              </w:rPr>
            </w:pP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9</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pacing w:val="-13"/>
                <w:sz w:val="22"/>
                <w:szCs w:val="22"/>
              </w:rPr>
              <w:t xml:space="preserve">Исходно-разрешительная </w:t>
            </w:r>
            <w:r>
              <w:rPr>
                <w:rFonts w:eastAsia="Calibri"/>
                <w:sz w:val="22"/>
                <w:szCs w:val="22"/>
              </w:rPr>
              <w:t>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481ED2">
            <w:pPr>
              <w:keepNext/>
              <w:keepLines/>
              <w:spacing w:line="276" w:lineRule="auto"/>
              <w:rPr>
                <w:rFonts w:eastAsia="Calibri"/>
                <w:sz w:val="22"/>
                <w:szCs w:val="22"/>
              </w:rPr>
            </w:pPr>
            <w:r>
              <w:rPr>
                <w:rFonts w:eastAsia="Calibri"/>
                <w:sz w:val="22"/>
                <w:szCs w:val="22"/>
              </w:rPr>
              <w:t>Не требуется.</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ind w:firstLine="426"/>
              <w:rPr>
                <w:rFonts w:eastAsia="Calibri"/>
                <w:sz w:val="22"/>
                <w:szCs w:val="22"/>
              </w:rPr>
            </w:pPr>
            <w:r>
              <w:rPr>
                <w:rFonts w:eastAsia="Calibri"/>
                <w:sz w:val="22"/>
                <w:szCs w:val="22"/>
              </w:rPr>
              <w:t>10</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481ED2" w:rsidP="00AE2BDC">
            <w:pPr>
              <w:keepNext/>
              <w:keepLines/>
              <w:rPr>
                <w:rFonts w:eastAsia="Calibri"/>
                <w:sz w:val="22"/>
                <w:szCs w:val="22"/>
              </w:rPr>
            </w:pPr>
            <w:r>
              <w:rPr>
                <w:rFonts w:eastAsia="Calibri"/>
                <w:sz w:val="22"/>
                <w:szCs w:val="22"/>
              </w:rPr>
              <w:t>Гарантийный срок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C462D1">
            <w:pPr>
              <w:keepNext/>
              <w:keepLines/>
              <w:rPr>
                <w:rFonts w:eastAsia="Calibri"/>
                <w:sz w:val="22"/>
                <w:szCs w:val="22"/>
              </w:rPr>
            </w:pPr>
            <w:r>
              <w:rPr>
                <w:rFonts w:eastAsia="Calibri"/>
                <w:sz w:val="22"/>
                <w:szCs w:val="22"/>
              </w:rPr>
              <w:t>Гарантийный период составляет 36 (тридцать шесть) месяцев.</w:t>
            </w:r>
          </w:p>
        </w:tc>
      </w:tr>
      <w:tr w:rsidR="00AE2BDC" w:rsidTr="00AE2BD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spacing w:line="276" w:lineRule="auto"/>
              <w:rPr>
                <w:rFonts w:eastAsia="Calibri"/>
                <w:sz w:val="22"/>
                <w:szCs w:val="22"/>
              </w:rPr>
            </w:pPr>
            <w:r>
              <w:rPr>
                <w:rFonts w:eastAsia="Calibri"/>
                <w:sz w:val="22"/>
                <w:szCs w:val="22"/>
              </w:rPr>
              <w:t>11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rPr>
                <w:rFonts w:eastAsia="Calibri"/>
                <w:sz w:val="22"/>
                <w:szCs w:val="22"/>
              </w:rPr>
            </w:pPr>
            <w:r>
              <w:rPr>
                <w:rFonts w:eastAsia="Calibri"/>
                <w:sz w:val="22"/>
                <w:szCs w:val="22"/>
              </w:rPr>
              <w:t>Требования к оформлению документов</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E2BDC" w:rsidRPr="005632B5" w:rsidRDefault="00AE2BDC" w:rsidP="00AE2BDC">
            <w:pPr>
              <w:keepNext/>
              <w:keepLines/>
              <w:rPr>
                <w:rFonts w:eastAsia="Calibri"/>
                <w:sz w:val="22"/>
                <w:szCs w:val="22"/>
              </w:rPr>
            </w:pPr>
            <w:r>
              <w:rPr>
                <w:rFonts w:eastAsia="Calibri"/>
                <w:sz w:val="22"/>
                <w:szCs w:val="22"/>
              </w:rPr>
              <w:t>Разработать и согласовать с Заказчиком проект производства работ.</w:t>
            </w:r>
          </w:p>
          <w:p w:rsidR="00AE2BDC" w:rsidRPr="005632B5" w:rsidRDefault="00AE2BDC" w:rsidP="00AE2BDC">
            <w:pPr>
              <w:keepNext/>
              <w:keepLines/>
              <w:rPr>
                <w:rFonts w:eastAsia="Calibri"/>
                <w:sz w:val="22"/>
                <w:szCs w:val="22"/>
              </w:rPr>
            </w:pPr>
            <w:r>
              <w:rPr>
                <w:rFonts w:eastAsia="Calibri"/>
                <w:sz w:val="22"/>
                <w:szCs w:val="22"/>
              </w:rPr>
              <w:t>Предоставить приказы на ответственных представителей фирмы Подрядчика.</w:t>
            </w:r>
          </w:p>
          <w:p w:rsidR="00AE2BDC" w:rsidRPr="005632B5" w:rsidRDefault="00AE2BDC" w:rsidP="00AE2BDC">
            <w:pPr>
              <w:keepNext/>
              <w:keepLines/>
              <w:rPr>
                <w:rFonts w:eastAsia="Calibri"/>
                <w:sz w:val="22"/>
                <w:szCs w:val="22"/>
              </w:rPr>
            </w:pPr>
            <w:r>
              <w:rPr>
                <w:rFonts w:eastAsia="Calibri"/>
                <w:sz w:val="22"/>
                <w:szCs w:val="22"/>
              </w:rPr>
              <w:t>Всю нормативную документацию по объекту вести в соответствии с РД 11-02-2006.</w:t>
            </w:r>
          </w:p>
          <w:p w:rsidR="00AE2BDC" w:rsidRPr="005632B5" w:rsidRDefault="00AE2BDC" w:rsidP="00AE2BDC">
            <w:pPr>
              <w:keepNext/>
              <w:keepLines/>
              <w:rPr>
                <w:rFonts w:eastAsia="Calibri"/>
                <w:sz w:val="22"/>
                <w:szCs w:val="22"/>
              </w:rPr>
            </w:pPr>
            <w:r>
              <w:rPr>
                <w:rFonts w:eastAsia="Calibri"/>
                <w:sz w:val="22"/>
                <w:szCs w:val="22"/>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AE2BDC" w:rsidTr="00AE2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75" w:type="dxa"/>
          <w:trHeight w:val="1629"/>
        </w:trPr>
        <w:tc>
          <w:tcPr>
            <w:tcW w:w="2526" w:type="pct"/>
            <w:gridSpan w:val="2"/>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Директор филиала</w:t>
            </w:r>
          </w:p>
          <w:p w:rsidR="00AE2BDC" w:rsidRPr="005632B5" w:rsidRDefault="00AE2BDC" w:rsidP="00AE2BDC">
            <w:pPr>
              <w:keepNext/>
              <w:keepLines/>
              <w:ind w:firstLine="426"/>
              <w:rPr>
                <w:sz w:val="23"/>
                <w:szCs w:val="23"/>
              </w:rPr>
            </w:pPr>
            <w:r>
              <w:rPr>
                <w:sz w:val="23"/>
                <w:szCs w:val="23"/>
              </w:rPr>
              <w:t xml:space="preserve">ПАО «ТрансКонтейнер» </w:t>
            </w:r>
          </w:p>
          <w:p w:rsidR="00AE2BDC" w:rsidRPr="005632B5" w:rsidRDefault="00AE2BDC" w:rsidP="00AE2BDC">
            <w:pPr>
              <w:keepNext/>
              <w:keepLines/>
              <w:ind w:firstLine="426"/>
              <w:rPr>
                <w:sz w:val="23"/>
                <w:szCs w:val="23"/>
              </w:rPr>
            </w:pPr>
            <w:r>
              <w:rPr>
                <w:sz w:val="23"/>
                <w:szCs w:val="23"/>
              </w:rPr>
              <w:t>на Забайкальской железной дороге</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________________    К.В. Кудрявцев</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vertAlign w:val="superscript"/>
              </w:rPr>
            </w:pPr>
          </w:p>
        </w:tc>
        <w:tc>
          <w:tcPr>
            <w:tcW w:w="2009" w:type="pct"/>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Подрядчика: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_________________    </w:t>
            </w:r>
          </w:p>
          <w:p w:rsidR="00AE2BDC" w:rsidRPr="005632B5" w:rsidRDefault="00AE2BDC" w:rsidP="00AE2BDC">
            <w:pPr>
              <w:keepNext/>
              <w:keepLines/>
              <w:ind w:firstLine="426"/>
              <w:rPr>
                <w:sz w:val="23"/>
                <w:szCs w:val="23"/>
              </w:rPr>
            </w:pPr>
          </w:p>
        </w:tc>
      </w:tr>
    </w:tbl>
    <w:p w:rsidR="00AE2BDC" w:rsidRPr="005632B5" w:rsidRDefault="00AE2BDC" w:rsidP="00AE2BDC">
      <w:pPr>
        <w:ind w:firstLine="426"/>
        <w:sectPr w:rsidR="00AE2BDC" w:rsidRPr="005632B5" w:rsidSect="00AE2BDC">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tbl>
      <w:tblPr>
        <w:tblW w:w="14478" w:type="dxa"/>
        <w:tblInd w:w="89" w:type="dxa"/>
        <w:tblLayout w:type="fixed"/>
        <w:tblLook w:val="04A0" w:firstRow="1" w:lastRow="0" w:firstColumn="1" w:lastColumn="0" w:noHBand="0" w:noVBand="1"/>
      </w:tblPr>
      <w:tblGrid>
        <w:gridCol w:w="740"/>
        <w:gridCol w:w="1547"/>
        <w:gridCol w:w="5412"/>
        <w:gridCol w:w="1676"/>
        <w:gridCol w:w="1360"/>
        <w:gridCol w:w="1465"/>
        <w:gridCol w:w="217"/>
        <w:gridCol w:w="927"/>
        <w:gridCol w:w="1134"/>
      </w:tblGrid>
      <w:tr w:rsidR="00AE2BDC" w:rsidTr="00AE2BDC">
        <w:trPr>
          <w:gridAfter w:val="2"/>
          <w:wAfter w:w="2061" w:type="dxa"/>
          <w:trHeight w:val="731"/>
        </w:trPr>
        <w:tc>
          <w:tcPr>
            <w:tcW w:w="12417" w:type="dxa"/>
            <w:gridSpan w:val="7"/>
            <w:tcBorders>
              <w:top w:val="nil"/>
              <w:left w:val="nil"/>
              <w:bottom w:val="single" w:sz="4" w:space="0" w:color="auto"/>
              <w:right w:val="nil"/>
            </w:tcBorders>
            <w:shd w:val="clear" w:color="auto" w:fill="auto"/>
            <w:vAlign w:val="bottom"/>
            <w:hideMark/>
          </w:tcPr>
          <w:p w:rsidR="00AE2BDC" w:rsidRPr="005632B5" w:rsidRDefault="00AE2BDC" w:rsidP="00AE2BDC">
            <w:pPr>
              <w:suppressAutoHyphens w:val="0"/>
              <w:jc w:val="right"/>
              <w:rPr>
                <w:sz w:val="23"/>
                <w:szCs w:val="23"/>
              </w:rPr>
            </w:pPr>
            <w:r>
              <w:rPr>
                <w:sz w:val="23"/>
                <w:szCs w:val="23"/>
              </w:rPr>
              <w:t>Приложение №2</w:t>
            </w:r>
          </w:p>
          <w:p w:rsidR="00AE2BDC" w:rsidRPr="005632B5" w:rsidRDefault="00AE2BDC" w:rsidP="00AE2BDC">
            <w:pPr>
              <w:keepNext/>
              <w:keepLines/>
              <w:ind w:firstLine="426"/>
              <w:jc w:val="right"/>
              <w:rPr>
                <w:bCs/>
                <w:sz w:val="23"/>
                <w:szCs w:val="23"/>
              </w:rPr>
            </w:pPr>
            <w:r>
              <w:rPr>
                <w:sz w:val="23"/>
                <w:szCs w:val="23"/>
              </w:rPr>
              <w:t xml:space="preserve">к </w:t>
            </w:r>
            <w:r>
              <w:rPr>
                <w:bCs/>
                <w:sz w:val="23"/>
                <w:szCs w:val="23"/>
              </w:rPr>
              <w:t>договору  №___________от «___»_________2023 г.</w:t>
            </w:r>
          </w:p>
          <w:p w:rsidR="00AE2BDC" w:rsidRPr="005632B5" w:rsidRDefault="00AE2BDC" w:rsidP="00AE2BDC">
            <w:pPr>
              <w:suppressAutoHyphens w:val="0"/>
              <w:ind w:firstLine="426"/>
              <w:jc w:val="right"/>
              <w:rPr>
                <w:bCs/>
                <w:sz w:val="23"/>
                <w:szCs w:val="23"/>
              </w:rPr>
            </w:pPr>
            <w:r>
              <w:rPr>
                <w:bCs/>
                <w:sz w:val="23"/>
                <w:szCs w:val="23"/>
              </w:rPr>
              <w:t>на выполнение строительно-монтажных работ</w:t>
            </w:r>
          </w:p>
          <w:p w:rsidR="00AE2BDC" w:rsidRPr="005632B5" w:rsidRDefault="00AE2BDC" w:rsidP="00AE2BDC">
            <w:pPr>
              <w:suppressAutoHyphens w:val="0"/>
              <w:jc w:val="center"/>
              <w:rPr>
                <w:rFonts w:ascii="Courier New" w:hAnsi="Courier New" w:cs="Courier New"/>
                <w:color w:val="000000"/>
                <w:sz w:val="20"/>
                <w:szCs w:val="20"/>
                <w:lang w:eastAsia="ru-RU"/>
              </w:rPr>
            </w:pPr>
          </w:p>
          <w:p w:rsidR="00AE2BDC" w:rsidRPr="005632B5" w:rsidRDefault="00AE2BDC" w:rsidP="00AE2BDC">
            <w:pPr>
              <w:suppressAutoHyphens w:val="0"/>
              <w:rPr>
                <w:rFonts w:ascii="Courier New" w:hAnsi="Courier New" w:cs="Courier New"/>
                <w:color w:val="000000"/>
                <w:sz w:val="20"/>
                <w:szCs w:val="20"/>
                <w:lang w:eastAsia="ru-RU"/>
              </w:rPr>
            </w:pPr>
          </w:p>
          <w:p w:rsidR="00AE2BDC" w:rsidRPr="005632B5"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СВОДНЫЙ СМЕТНЫЙ РАСЧЕТ СТОИМОСТИ СТРОИТЕЛЬСТВА</w:t>
            </w:r>
          </w:p>
        </w:tc>
      </w:tr>
      <w:tr w:rsidR="00AE2BDC" w:rsidTr="00AE2BDC">
        <w:trPr>
          <w:trHeight w:val="1140"/>
        </w:trPr>
        <w:tc>
          <w:tcPr>
            <w:tcW w:w="740" w:type="dxa"/>
            <w:tcBorders>
              <w:top w:val="nil"/>
              <w:left w:val="nil"/>
              <w:bottom w:val="nil"/>
              <w:right w:val="nil"/>
            </w:tcBorders>
            <w:shd w:val="clear" w:color="auto" w:fill="auto"/>
            <w:noWrap/>
            <w:hideMark/>
          </w:tcPr>
          <w:p w:rsidR="00AE2BDC" w:rsidRPr="005632B5" w:rsidRDefault="00AE2BDC" w:rsidP="00AE2BDC">
            <w:pPr>
              <w:suppressAutoHyphens w:val="0"/>
              <w:jc w:val="center"/>
              <w:rPr>
                <w:rFonts w:ascii="Courier New" w:hAnsi="Courier New" w:cs="Courier New"/>
                <w:sz w:val="20"/>
                <w:szCs w:val="20"/>
                <w:lang w:eastAsia="ru-RU"/>
              </w:rPr>
            </w:pPr>
          </w:p>
        </w:tc>
        <w:tc>
          <w:tcPr>
            <w:tcW w:w="13738" w:type="dxa"/>
            <w:gridSpan w:val="8"/>
            <w:tcBorders>
              <w:top w:val="nil"/>
              <w:left w:val="nil"/>
              <w:bottom w:val="single" w:sz="4" w:space="0" w:color="auto"/>
              <w:right w:val="nil"/>
            </w:tcBorders>
            <w:shd w:val="clear" w:color="auto" w:fill="auto"/>
            <w:vAlign w:val="center"/>
            <w:hideMark/>
          </w:tcPr>
          <w:p w:rsidR="00AE2BDC" w:rsidRPr="005632B5" w:rsidRDefault="00AE2BDC" w:rsidP="00AE2BDC">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 и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tc>
      </w:tr>
      <w:tr w:rsidR="00AE2BDC" w:rsidTr="00AE2BDC">
        <w:trPr>
          <w:trHeight w:val="270"/>
        </w:trPr>
        <w:tc>
          <w:tcPr>
            <w:tcW w:w="740" w:type="dxa"/>
            <w:tcBorders>
              <w:top w:val="nil"/>
              <w:left w:val="nil"/>
              <w:bottom w:val="nil"/>
              <w:right w:val="nil"/>
            </w:tcBorders>
            <w:shd w:val="clear" w:color="auto" w:fill="auto"/>
            <w:noWrap/>
            <w:hideMark/>
          </w:tcPr>
          <w:p w:rsidR="00AE2BDC" w:rsidRPr="005632B5" w:rsidRDefault="00AE2BDC" w:rsidP="00AE2BDC">
            <w:pPr>
              <w:suppressAutoHyphens w:val="0"/>
              <w:jc w:val="center"/>
              <w:rPr>
                <w:rFonts w:ascii="Courier New" w:hAnsi="Courier New" w:cs="Courier New"/>
                <w:sz w:val="20"/>
                <w:szCs w:val="20"/>
                <w:lang w:eastAsia="ru-RU"/>
              </w:rPr>
            </w:pPr>
          </w:p>
        </w:tc>
        <w:tc>
          <w:tcPr>
            <w:tcW w:w="1547" w:type="dxa"/>
            <w:tcBorders>
              <w:top w:val="nil"/>
              <w:left w:val="nil"/>
              <w:bottom w:val="nil"/>
              <w:right w:val="nil"/>
            </w:tcBorders>
            <w:shd w:val="clear" w:color="auto" w:fill="auto"/>
            <w:noWrap/>
            <w:hideMark/>
          </w:tcPr>
          <w:p w:rsidR="00AE2BDC" w:rsidRPr="005632B5" w:rsidRDefault="00AE2BDC" w:rsidP="00AE2BDC">
            <w:pPr>
              <w:suppressAutoHyphens w:val="0"/>
              <w:rPr>
                <w:rFonts w:ascii="Courier New" w:hAnsi="Courier New" w:cs="Courier New"/>
                <w:sz w:val="20"/>
                <w:szCs w:val="20"/>
                <w:lang w:eastAsia="ru-RU"/>
              </w:rPr>
            </w:pPr>
          </w:p>
        </w:tc>
        <w:tc>
          <w:tcPr>
            <w:tcW w:w="5412" w:type="dxa"/>
            <w:tcBorders>
              <w:top w:val="nil"/>
              <w:left w:val="nil"/>
              <w:bottom w:val="nil"/>
              <w:right w:val="nil"/>
            </w:tcBorders>
            <w:shd w:val="clear" w:color="auto" w:fill="auto"/>
            <w:noWrap/>
            <w:hideMark/>
          </w:tcPr>
          <w:p w:rsidR="00AE2BDC" w:rsidRPr="005632B5" w:rsidRDefault="00AE2BDC" w:rsidP="00AE2BDC">
            <w:pPr>
              <w:suppressAutoHyphens w:val="0"/>
              <w:rPr>
                <w:rFonts w:ascii="Courier New" w:hAnsi="Courier New" w:cs="Courier New"/>
                <w:sz w:val="20"/>
                <w:szCs w:val="20"/>
                <w:lang w:eastAsia="ru-RU"/>
              </w:rPr>
            </w:pPr>
          </w:p>
        </w:tc>
        <w:tc>
          <w:tcPr>
            <w:tcW w:w="1676"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i/>
                <w:iCs/>
                <w:sz w:val="18"/>
                <w:szCs w:val="18"/>
                <w:lang w:eastAsia="ru-RU"/>
              </w:rPr>
            </w:pPr>
            <w:r>
              <w:rPr>
                <w:rFonts w:ascii="Courier New" w:hAnsi="Courier New" w:cs="Courier New"/>
                <w:i/>
                <w:iCs/>
                <w:sz w:val="18"/>
                <w:szCs w:val="18"/>
                <w:lang w:eastAsia="ru-RU"/>
              </w:rPr>
              <w:t>(наименование стройки)</w:t>
            </w:r>
          </w:p>
        </w:tc>
        <w:tc>
          <w:tcPr>
            <w:tcW w:w="1360" w:type="dxa"/>
            <w:tcBorders>
              <w:top w:val="nil"/>
              <w:left w:val="nil"/>
              <w:bottom w:val="nil"/>
              <w:right w:val="nil"/>
            </w:tcBorders>
            <w:shd w:val="clear" w:color="auto" w:fill="auto"/>
            <w:noWrap/>
            <w:hideMark/>
          </w:tcPr>
          <w:p w:rsidR="00AE2BDC" w:rsidRPr="005632B5" w:rsidRDefault="00AE2BDC" w:rsidP="00AE2BDC">
            <w:pPr>
              <w:suppressAutoHyphens w:val="0"/>
              <w:jc w:val="right"/>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c>
          <w:tcPr>
            <w:tcW w:w="1144" w:type="dxa"/>
            <w:gridSpan w:val="2"/>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c>
          <w:tcPr>
            <w:tcW w:w="1134"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r>
      <w:tr w:rsidR="00AE2BDC" w:rsidTr="00AE2BDC">
        <w:trPr>
          <w:trHeight w:val="270"/>
        </w:trPr>
        <w:tc>
          <w:tcPr>
            <w:tcW w:w="740" w:type="dxa"/>
            <w:tcBorders>
              <w:top w:val="nil"/>
              <w:left w:val="nil"/>
              <w:bottom w:val="nil"/>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20"/>
                <w:szCs w:val="20"/>
                <w:lang w:eastAsia="ru-RU"/>
              </w:rPr>
            </w:pPr>
          </w:p>
        </w:tc>
        <w:tc>
          <w:tcPr>
            <w:tcW w:w="1547" w:type="dxa"/>
            <w:tcBorders>
              <w:top w:val="nil"/>
              <w:left w:val="nil"/>
              <w:bottom w:val="nil"/>
              <w:right w:val="nil"/>
            </w:tcBorders>
            <w:shd w:val="clear" w:color="auto" w:fill="auto"/>
            <w:noWrap/>
            <w:hideMark/>
          </w:tcPr>
          <w:p w:rsidR="00AE2BDC" w:rsidRPr="005632B5" w:rsidRDefault="00AE2BDC" w:rsidP="00AE2BDC">
            <w:pPr>
              <w:suppressAutoHyphens w:val="0"/>
              <w:rPr>
                <w:rFonts w:ascii="Courier New" w:hAnsi="Courier New" w:cs="Courier New"/>
                <w:sz w:val="20"/>
                <w:szCs w:val="20"/>
                <w:lang w:eastAsia="ru-RU"/>
              </w:rPr>
            </w:pPr>
          </w:p>
        </w:tc>
        <w:tc>
          <w:tcPr>
            <w:tcW w:w="5412" w:type="dxa"/>
            <w:tcBorders>
              <w:top w:val="nil"/>
              <w:left w:val="nil"/>
              <w:bottom w:val="nil"/>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20"/>
                <w:szCs w:val="20"/>
                <w:lang w:eastAsia="ru-RU"/>
              </w:rPr>
            </w:pPr>
          </w:p>
        </w:tc>
        <w:tc>
          <w:tcPr>
            <w:tcW w:w="1676"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right"/>
              <w:rPr>
                <w:rFonts w:ascii="Courier New" w:hAnsi="Courier New" w:cs="Courier New"/>
                <w:sz w:val="20"/>
                <w:szCs w:val="20"/>
                <w:lang w:eastAsia="ru-RU"/>
              </w:rPr>
            </w:pPr>
          </w:p>
        </w:tc>
        <w:tc>
          <w:tcPr>
            <w:tcW w:w="1360"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c>
          <w:tcPr>
            <w:tcW w:w="1144" w:type="dxa"/>
            <w:gridSpan w:val="2"/>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c>
          <w:tcPr>
            <w:tcW w:w="1134" w:type="dxa"/>
            <w:tcBorders>
              <w:top w:val="nil"/>
              <w:left w:val="nil"/>
              <w:bottom w:val="nil"/>
              <w:right w:val="nil"/>
            </w:tcBorders>
            <w:shd w:val="clear" w:color="auto" w:fill="auto"/>
            <w:noWrap/>
            <w:vAlign w:val="center"/>
            <w:hideMark/>
          </w:tcPr>
          <w:p w:rsidR="00AE2BDC" w:rsidRPr="005632B5" w:rsidRDefault="00AE2BDC" w:rsidP="00AE2BDC">
            <w:pPr>
              <w:suppressAutoHyphens w:val="0"/>
              <w:jc w:val="center"/>
              <w:rPr>
                <w:rFonts w:ascii="Courier New" w:hAnsi="Courier New" w:cs="Courier New"/>
                <w:sz w:val="20"/>
                <w:szCs w:val="20"/>
                <w:lang w:eastAsia="ru-RU"/>
              </w:rPr>
            </w:pPr>
          </w:p>
        </w:tc>
      </w:tr>
      <w:tr w:rsidR="00AE2BDC" w:rsidTr="00AE2BDC">
        <w:trPr>
          <w:trHeight w:val="885"/>
        </w:trPr>
        <w:tc>
          <w:tcPr>
            <w:tcW w:w="14478" w:type="dxa"/>
            <w:gridSpan w:val="9"/>
            <w:tcBorders>
              <w:top w:val="nil"/>
              <w:left w:val="nil"/>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IV кв. 2022 г., письмо Минстроя 27.11.2022 г №63135-ИФ/09, оборудование - письмо Минстроя 23.02.2023 г №9791-ИФ/09 (Забайкальский край, I кв. 2023 г.) </w:t>
            </w:r>
          </w:p>
        </w:tc>
      </w:tr>
      <w:tr w:rsidR="00AE2BDC" w:rsidTr="00AE2BDC">
        <w:trPr>
          <w:trHeight w:val="255"/>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пп</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Номера сметных расчетов и смет</w:t>
            </w:r>
          </w:p>
        </w:tc>
        <w:tc>
          <w:tcPr>
            <w:tcW w:w="5412"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глав, объектов, работ и затрат</w:t>
            </w:r>
          </w:p>
        </w:tc>
        <w:tc>
          <w:tcPr>
            <w:tcW w:w="5645" w:type="dxa"/>
            <w:gridSpan w:val="5"/>
            <w:tcBorders>
              <w:top w:val="single" w:sz="4" w:space="0" w:color="auto"/>
              <w:left w:val="nil"/>
              <w:bottom w:val="single" w:sz="4" w:space="0" w:color="auto"/>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 тыс. руб.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Общая сметная стоимость, тыс. руб.</w:t>
            </w:r>
          </w:p>
        </w:tc>
      </w:tr>
      <w:tr w:rsidR="00AE2BDC" w:rsidTr="00AE2BDC">
        <w:trPr>
          <w:trHeight w:val="276"/>
        </w:trPr>
        <w:tc>
          <w:tcPr>
            <w:tcW w:w="740"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47"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5412"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строитель-</w:t>
            </w:r>
            <w:r>
              <w:rPr>
                <w:rFonts w:ascii="Courier New" w:hAnsi="Courier New" w:cs="Courier New"/>
                <w:color w:val="000000"/>
                <w:sz w:val="16"/>
                <w:szCs w:val="16"/>
                <w:lang w:eastAsia="ru-RU"/>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монтажных работ</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оборудования, мебели, инвентаря</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прочих</w:t>
            </w:r>
          </w:p>
        </w:tc>
        <w:tc>
          <w:tcPr>
            <w:tcW w:w="1134"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276"/>
        </w:trPr>
        <w:tc>
          <w:tcPr>
            <w:tcW w:w="740"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47"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5412"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676"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44" w:type="dxa"/>
            <w:gridSpan w:val="2"/>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276"/>
        </w:trPr>
        <w:tc>
          <w:tcPr>
            <w:tcW w:w="740"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47"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5412"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676"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44" w:type="dxa"/>
            <w:gridSpan w:val="2"/>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255"/>
        </w:trPr>
        <w:tc>
          <w:tcPr>
            <w:tcW w:w="740" w:type="dxa"/>
            <w:tcBorders>
              <w:top w:val="nil"/>
              <w:left w:val="single" w:sz="4" w:space="0" w:color="auto"/>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47"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5412"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676"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0"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465"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144" w:type="dxa"/>
            <w:gridSpan w:val="2"/>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34" w:type="dxa"/>
            <w:tcBorders>
              <w:top w:val="nil"/>
              <w:left w:val="nil"/>
              <w:bottom w:val="nil"/>
              <w:right w:val="single" w:sz="4" w:space="0" w:color="auto"/>
            </w:tcBorders>
            <w:shd w:val="clear" w:color="auto" w:fill="auto"/>
            <w:noWrap/>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r>
      <w:tr w:rsidR="00AE2BDC" w:rsidTr="00AE2BDC">
        <w:trPr>
          <w:trHeight w:val="25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412"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2. Основные объекты строительства</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trHeight w:val="12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47"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2200-01-01-01</w:t>
            </w:r>
          </w:p>
        </w:tc>
        <w:tc>
          <w:tcPr>
            <w:tcW w:w="5412"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1 982,75</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451,16</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2 433,90</w:t>
            </w:r>
          </w:p>
        </w:tc>
      </w:tr>
      <w:tr w:rsidR="00AE2BDC" w:rsidTr="00AE2BDC">
        <w:trPr>
          <w:trHeight w:val="14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47"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2200-01-01-02</w:t>
            </w:r>
          </w:p>
        </w:tc>
        <w:tc>
          <w:tcPr>
            <w:tcW w:w="5412"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 (инв. №014/00/00000010, кадастровый №75:06:080115:148)</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953,54</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249,66</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1 203,20</w:t>
            </w:r>
          </w:p>
        </w:tc>
      </w:tr>
      <w:tr w:rsidR="00AE2BDC" w:rsidTr="00AE2BDC">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47"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412"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2</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2 936,29</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700,81</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3 637,10</w:t>
            </w:r>
          </w:p>
        </w:tc>
      </w:tr>
      <w:tr w:rsidR="00AE2BDC" w:rsidTr="00AE2BDC">
        <w:trPr>
          <w:trHeight w:val="25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2</w:t>
            </w:r>
          </w:p>
        </w:tc>
        <w:tc>
          <w:tcPr>
            <w:tcW w:w="1547"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412"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Глава 9. Прочие работы и затраты</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AE2BDC" w:rsidTr="00AE2BDC">
        <w:trPr>
          <w:trHeight w:val="135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2,1</w:t>
            </w:r>
          </w:p>
        </w:tc>
        <w:tc>
          <w:tcPr>
            <w:tcW w:w="1547"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2200-01-01-03</w:t>
            </w:r>
          </w:p>
        </w:tc>
        <w:tc>
          <w:tcPr>
            <w:tcW w:w="5412"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Пуско-наладочные работы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w:t>
            </w:r>
            <w:r>
              <w:rPr>
                <w:rFonts w:ascii="Courier New" w:hAnsi="Courier New" w:cs="Courier New"/>
                <w:color w:val="000000"/>
                <w:sz w:val="16"/>
                <w:szCs w:val="16"/>
                <w:lang w:eastAsia="ru-RU"/>
              </w:rPr>
              <w:t>(инв. №014/00/00000006, кадастровый №75:06:080115:144)</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1 011,51</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1 011,51</w:t>
            </w:r>
          </w:p>
        </w:tc>
      </w:tr>
      <w:tr w:rsidR="00AE2BDC" w:rsidTr="00AE2BDC">
        <w:trPr>
          <w:trHeight w:val="157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2,2</w:t>
            </w:r>
          </w:p>
        </w:tc>
        <w:tc>
          <w:tcPr>
            <w:tcW w:w="1547"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2200-01-01-04</w:t>
            </w:r>
          </w:p>
        </w:tc>
        <w:tc>
          <w:tcPr>
            <w:tcW w:w="5412"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Пуско-наладочные работы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 </w:t>
            </w:r>
            <w:r>
              <w:rPr>
                <w:rFonts w:ascii="Courier New" w:hAnsi="Courier New" w:cs="Courier New"/>
                <w:color w:val="000000"/>
                <w:sz w:val="16"/>
                <w:szCs w:val="16"/>
                <w:lang w:eastAsia="ru-RU"/>
              </w:rPr>
              <w:t>(инв. №014/00/00000010, кадастровый №75:06:080115:148)</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393,66</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393,66</w:t>
            </w:r>
          </w:p>
        </w:tc>
      </w:tr>
      <w:tr w:rsidR="00AE2BDC" w:rsidTr="00AE2BDC">
        <w:trPr>
          <w:trHeight w:val="25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 </w:t>
            </w:r>
          </w:p>
        </w:tc>
        <w:tc>
          <w:tcPr>
            <w:tcW w:w="1547"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412"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Итого по главе 9</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1 405,17</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1 405,17</w:t>
            </w:r>
          </w:p>
        </w:tc>
      </w:tr>
      <w:tr w:rsidR="00AE2BDC" w:rsidTr="00AE2BDC">
        <w:trPr>
          <w:trHeight w:val="25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547"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412"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Итого по главе 2-9</w:t>
            </w:r>
          </w:p>
        </w:tc>
        <w:tc>
          <w:tcPr>
            <w:tcW w:w="1676"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2 936,29</w:t>
            </w:r>
          </w:p>
        </w:tc>
        <w:tc>
          <w:tcPr>
            <w:tcW w:w="1465"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700,81</w:t>
            </w:r>
          </w:p>
        </w:tc>
        <w:tc>
          <w:tcPr>
            <w:tcW w:w="1144" w:type="dxa"/>
            <w:gridSpan w:val="2"/>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1 405,17</w:t>
            </w:r>
          </w:p>
        </w:tc>
        <w:tc>
          <w:tcPr>
            <w:tcW w:w="1134" w:type="dxa"/>
            <w:tcBorders>
              <w:top w:val="nil"/>
              <w:left w:val="nil"/>
              <w:bottom w:val="single" w:sz="4" w:space="0" w:color="auto"/>
              <w:right w:val="single" w:sz="4" w:space="0" w:color="auto"/>
            </w:tcBorders>
            <w:shd w:val="clear" w:color="000000" w:fill="FFFFFF"/>
            <w:vAlign w:val="center"/>
            <w:hideMark/>
          </w:tcPr>
          <w:p w:rsidR="00AE2BDC" w:rsidRPr="005632B5" w:rsidRDefault="00AE2BDC" w:rsidP="00AE2BDC">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5 042,27</w:t>
            </w:r>
          </w:p>
        </w:tc>
      </w:tr>
    </w:tbl>
    <w:p w:rsidR="00AE2BDC" w:rsidRPr="005632B5" w:rsidRDefault="00AE2BDC" w:rsidP="00AE2BDC">
      <w:pPr>
        <w:suppressAutoHyphens w:val="0"/>
        <w:rPr>
          <w:rFonts w:ascii="Courier New" w:hAnsi="Courier New" w:cs="Courier New"/>
          <w:color w:val="000000"/>
          <w:sz w:val="16"/>
          <w:szCs w:val="16"/>
          <w:lang w:eastAsia="ru-RU"/>
        </w:rPr>
      </w:pPr>
    </w:p>
    <w:p w:rsidR="00AE2BDC" w:rsidRPr="005632B5" w:rsidRDefault="00AE2BDC" w:rsidP="00AE2BDC">
      <w:pPr>
        <w:suppressAutoHyphens w:val="0"/>
        <w:rPr>
          <w:rFonts w:ascii="Courier New" w:hAnsi="Courier New" w:cs="Courier New"/>
          <w:color w:val="000000"/>
          <w:sz w:val="16"/>
          <w:szCs w:val="16"/>
          <w:lang w:eastAsia="ru-RU"/>
        </w:rPr>
      </w:pPr>
    </w:p>
    <w:tbl>
      <w:tblPr>
        <w:tblW w:w="15364" w:type="dxa"/>
        <w:tblInd w:w="93" w:type="dxa"/>
        <w:tblLayout w:type="fixed"/>
        <w:tblLook w:val="04A0" w:firstRow="1" w:lastRow="0" w:firstColumn="1" w:lastColumn="0" w:noHBand="0" w:noVBand="1"/>
      </w:tblPr>
      <w:tblGrid>
        <w:gridCol w:w="723"/>
        <w:gridCol w:w="283"/>
        <w:gridCol w:w="312"/>
        <w:gridCol w:w="820"/>
        <w:gridCol w:w="18"/>
        <w:gridCol w:w="127"/>
        <w:gridCol w:w="109"/>
        <w:gridCol w:w="459"/>
        <w:gridCol w:w="600"/>
        <w:gridCol w:w="507"/>
        <w:gridCol w:w="2961"/>
        <w:gridCol w:w="318"/>
        <w:gridCol w:w="395"/>
        <w:gridCol w:w="120"/>
        <w:gridCol w:w="193"/>
        <w:gridCol w:w="504"/>
        <w:gridCol w:w="16"/>
        <w:gridCol w:w="697"/>
        <w:gridCol w:w="184"/>
        <w:gridCol w:w="318"/>
        <w:gridCol w:w="395"/>
        <w:gridCol w:w="313"/>
        <w:gridCol w:w="108"/>
        <w:gridCol w:w="693"/>
        <w:gridCol w:w="20"/>
        <w:gridCol w:w="554"/>
        <w:gridCol w:w="134"/>
        <w:gridCol w:w="579"/>
        <w:gridCol w:w="672"/>
        <w:gridCol w:w="318"/>
        <w:gridCol w:w="395"/>
        <w:gridCol w:w="313"/>
        <w:gridCol w:w="493"/>
        <w:gridCol w:w="713"/>
      </w:tblGrid>
      <w:tr w:rsidR="00AE2BDC" w:rsidTr="00AE2BDC">
        <w:trPr>
          <w:gridAfter w:val="1"/>
          <w:wAfter w:w="713" w:type="dxa"/>
          <w:trHeight w:val="483"/>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907"/>
        </w:trPr>
        <w:tc>
          <w:tcPr>
            <w:tcW w:w="14651" w:type="dxa"/>
            <w:gridSpan w:val="33"/>
            <w:tcBorders>
              <w:top w:val="nil"/>
              <w:left w:val="nil"/>
              <w:bottom w:val="single" w:sz="4" w:space="0" w:color="auto"/>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Установка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мастерскими(инв. №014/00/00000010, кадастровый №75:06:080115:148)на контейнерном терминале Забайкальск филиала ПАО «ТрансКонтейнер» на Забайкальской железной дороге</w:t>
            </w:r>
          </w:p>
        </w:tc>
      </w:tr>
      <w:tr w:rsidR="00AE2BDC" w:rsidTr="00AE2BDC">
        <w:trPr>
          <w:gridAfter w:val="1"/>
          <w:wAfter w:w="713" w:type="dxa"/>
          <w:trHeight w:val="227"/>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AE2BDC" w:rsidTr="00AE2BDC">
        <w:trPr>
          <w:gridAfter w:val="1"/>
          <w:wAfter w:w="713" w:type="dxa"/>
          <w:trHeight w:val="725"/>
        </w:trPr>
        <w:tc>
          <w:tcPr>
            <w:tcW w:w="14651" w:type="dxa"/>
            <w:gridSpan w:val="33"/>
            <w:tcBorders>
              <w:top w:val="nil"/>
              <w:left w:val="nil"/>
              <w:bottom w:val="nil"/>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 2207-01-01-02</w:t>
            </w:r>
          </w:p>
        </w:tc>
      </w:tr>
      <w:tr w:rsidR="00AE2BDC" w:rsidTr="00AE2BDC">
        <w:trPr>
          <w:gridAfter w:val="1"/>
          <w:wAfter w:w="713" w:type="dxa"/>
          <w:trHeight w:val="423"/>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AE2BDC" w:rsidTr="00AE2BDC">
        <w:trPr>
          <w:gridAfter w:val="1"/>
          <w:wAfter w:w="713" w:type="dxa"/>
          <w:trHeight w:val="816"/>
        </w:trPr>
        <w:tc>
          <w:tcPr>
            <w:tcW w:w="1008" w:type="dxa"/>
            <w:gridSpan w:val="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3643" w:type="dxa"/>
            <w:gridSpan w:val="31"/>
            <w:tcBorders>
              <w:top w:val="nil"/>
              <w:left w:val="nil"/>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tc>
      </w:tr>
      <w:tr w:rsidR="00AE2BDC" w:rsidTr="00AE2BDC">
        <w:trPr>
          <w:gridAfter w:val="1"/>
          <w:wAfter w:w="713" w:type="dxa"/>
          <w:trHeight w:val="227"/>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AE2BDC" w:rsidTr="00AE2BDC">
        <w:trPr>
          <w:gridAfter w:val="1"/>
          <w:wAfter w:w="713" w:type="dxa"/>
          <w:trHeight w:val="227"/>
        </w:trPr>
        <w:tc>
          <w:tcPr>
            <w:tcW w:w="2287" w:type="dxa"/>
            <w:gridSpan w:val="6"/>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2364" w:type="dxa"/>
            <w:gridSpan w:val="27"/>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27"/>
        </w:trPr>
        <w:tc>
          <w:tcPr>
            <w:tcW w:w="9664" w:type="dxa"/>
            <w:gridSpan w:val="20"/>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09" w:type="dxa"/>
            <w:gridSpan w:val="4"/>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277" w:type="dxa"/>
            <w:gridSpan w:val="6"/>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201" w:type="dxa"/>
            <w:gridSpan w:val="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27"/>
        </w:trPr>
        <w:tc>
          <w:tcPr>
            <w:tcW w:w="723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427"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50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91,32</w:t>
            </w:r>
          </w:p>
        </w:tc>
        <w:tc>
          <w:tcPr>
            <w:tcW w:w="2277" w:type="dxa"/>
            <w:gridSpan w:val="6"/>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1443,84</w:t>
            </w:r>
          </w:p>
        </w:tc>
        <w:tc>
          <w:tcPr>
            <w:tcW w:w="1201"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713" w:type="dxa"/>
          <w:trHeight w:val="242"/>
        </w:trPr>
        <w:tc>
          <w:tcPr>
            <w:tcW w:w="723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936" w:type="dxa"/>
            <w:gridSpan w:val="12"/>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277" w:type="dxa"/>
            <w:gridSpan w:val="6"/>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830</w:t>
            </w:r>
          </w:p>
        </w:tc>
        <w:tc>
          <w:tcPr>
            <w:tcW w:w="1201"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чел.час.</w:t>
            </w:r>
          </w:p>
        </w:tc>
      </w:tr>
      <w:tr w:rsidR="00AE2BDC" w:rsidTr="00AE2BDC">
        <w:trPr>
          <w:gridAfter w:val="1"/>
          <w:wAfter w:w="713" w:type="dxa"/>
          <w:trHeight w:val="227"/>
        </w:trPr>
        <w:tc>
          <w:tcPr>
            <w:tcW w:w="723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427"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50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8,14</w:t>
            </w:r>
          </w:p>
        </w:tc>
        <w:tc>
          <w:tcPr>
            <w:tcW w:w="2277" w:type="dxa"/>
            <w:gridSpan w:val="6"/>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339,15</w:t>
            </w:r>
          </w:p>
        </w:tc>
        <w:tc>
          <w:tcPr>
            <w:tcW w:w="1201"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713" w:type="dxa"/>
          <w:trHeight w:val="227"/>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695"/>
        </w:trPr>
        <w:tc>
          <w:tcPr>
            <w:tcW w:w="14651" w:type="dxa"/>
            <w:gridSpan w:val="33"/>
            <w:tcBorders>
              <w:top w:val="nil"/>
              <w:left w:val="nil"/>
              <w:bottom w:val="nil"/>
              <w:right w:val="nil"/>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IV кв. 2022 г., письмо Минстроя 27.11.2022 г №63135-ИФ/09, оборудование - 5,79 письмо Минстроя 23.02.2023 г №9791-ИФ/09 (Забайкальский край, I кв. 2023 г.)                   </w:t>
            </w:r>
          </w:p>
        </w:tc>
      </w:tr>
      <w:tr w:rsidR="00AE2BDC" w:rsidTr="00AE2BDC">
        <w:trPr>
          <w:gridAfter w:val="1"/>
          <w:wAfter w:w="713" w:type="dxa"/>
          <w:trHeight w:val="227"/>
        </w:trPr>
        <w:tc>
          <w:tcPr>
            <w:tcW w:w="14651"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1693"/>
        </w:trPr>
        <w:tc>
          <w:tcPr>
            <w:tcW w:w="72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418"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4782" w:type="dxa"/>
            <w:gridSpan w:val="7"/>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833"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697"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897" w:type="dxa"/>
            <w:gridSpan w:val="3"/>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267"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385" w:type="dxa"/>
            <w:gridSpan w:val="3"/>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51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AE2BDC" w:rsidTr="00AE2BDC">
        <w:trPr>
          <w:gridAfter w:val="1"/>
          <w:wAfter w:w="713" w:type="dxa"/>
          <w:trHeight w:val="363"/>
        </w:trPr>
        <w:tc>
          <w:tcPr>
            <w:tcW w:w="72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418"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782" w:type="dxa"/>
            <w:gridSpan w:val="7"/>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33"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97"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897" w:type="dxa"/>
            <w:gridSpan w:val="3"/>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267"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85" w:type="dxa"/>
            <w:gridSpan w:val="3"/>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1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AE2BDC" w:rsidTr="00AE2BDC">
        <w:trPr>
          <w:gridAfter w:val="1"/>
          <w:wAfter w:w="713" w:type="dxa"/>
          <w:trHeight w:val="483"/>
        </w:trPr>
        <w:tc>
          <w:tcPr>
            <w:tcW w:w="1465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Здание гаража с ремонтными мастерскими</w:t>
            </w:r>
          </w:p>
        </w:tc>
      </w:tr>
      <w:tr w:rsidR="00AE2BDC" w:rsidTr="00AE2BDC">
        <w:trPr>
          <w:gridAfter w:val="1"/>
          <w:wAfter w:w="713" w:type="dxa"/>
          <w:trHeight w:val="483"/>
        </w:trPr>
        <w:tc>
          <w:tcPr>
            <w:tcW w:w="1465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Монтаж оборудования</w:t>
            </w: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11-04-005-01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Пульт, рабочее место, масса: до 0,3 т</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290,36</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165,95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190,84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7950,50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77,71</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1218,07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(519,33)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431,51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Пр/812-053.0-1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182,98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7622,85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Пр/774-053.0</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93,52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3896,12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18,50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21,28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603,41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21119,05</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 приемно-контрольный и управления пожарный Сириус</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4793,28</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4793,28</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27753,09</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10-08-001-04</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Приборы ПС на: 4 луча</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39,39</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235,70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9819,43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289,95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212,13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8837,49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108,42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4516,94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22,77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587,63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23463,81</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Контрольно-пусковой блок С2000-КПБ</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676,69</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4060,14</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23508,21</w:t>
            </w:r>
          </w:p>
        </w:tc>
      </w:tr>
      <w:tr w:rsidR="00AE2BDC" w:rsidTr="00AE2BDC">
        <w:trPr>
          <w:gridAfter w:val="1"/>
          <w:wAfter w:w="713" w:type="dxa"/>
          <w:trHeight w:val="725"/>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725"/>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10-08-002-01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ПС автоматический: тепловой электроконтактный, магнитоконтактный в нормальном исполнении</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8,08</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455,31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18968,13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62,72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579,53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409,78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17071,32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8725,34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0,84</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47,33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1137,25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45344,32</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тепловой максимально-дифференциальный адресно-аналоговый С2000-ИП-03</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49</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173,96</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8524,04</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49354,19</w:t>
            </w: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967"/>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08-01-081-02</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16,08</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9,91</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22,79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949,56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5,43</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170,23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(72,82)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23,80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991,71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521,41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1,03</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2,37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73,08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2646,59</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ручной адресный ИПР 513-3АМ исп. 01</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155,60</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311,20</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1801,85</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725"/>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08-03-531-02</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Пускатель ручной общего назначения на ток до 25 А отдельно стоящий, устанавливаемый на конструкции: на стене или колонне</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51,9</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45,63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1901,03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0,87</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31,19</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62,38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576,39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44,26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1844,00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969,53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4,60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177,54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5318,22</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дистанционного пуска адресное УДП 513-3АМ</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151,49</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302,98</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1754,25</w:t>
            </w:r>
          </w:p>
        </w:tc>
      </w:tr>
      <w:tr w:rsidR="00AE2BDC" w:rsidTr="00AE2BDC">
        <w:trPr>
          <w:gridAfter w:val="1"/>
          <w:wAfter w:w="713" w:type="dxa"/>
          <w:trHeight w:val="725"/>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10-04-066-06</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Табло сигнальное студийное или коридорное</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69,08</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53,16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1467,22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61124,22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382,08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3530,42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Пр/812-051.2-1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1393,86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58068,01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Пр/774-051.2</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777,63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32395,84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165,60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4020,79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155118,49</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Световое табло (Световой оповещатель, светоуказатель) Сфера (12-24В) Уличное исполнение "Порошок не входи"</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910,91</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5465,46</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31645,01</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2 (автоматика отключена)</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198,90</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1193,40</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6909,79</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5 (порошок уходи)</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196,56</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1179,36</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6828,49</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1</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267,25</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1603,50</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9284,27</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10-08-003-01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 сигнализирующий емкостной</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82,73</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77,30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355,58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14813,46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5,43</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21,72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200,69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320,02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13332,11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163,57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6814,19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7,92</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36,43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860,89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35160,45</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охранно-пожарный звуковой адресный С2000-ОПЗ</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412,82</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1651,28</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9560,91</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10-04-112-02</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или панель коммутации связи и сигнализации на стене или в нише, количество пар: 100</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354,41</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269,36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619,53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25809,54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85,05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170,10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1571,72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Пр/812-051.2-1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588,55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24519,06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Пр/774-051.2</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328,35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13679,06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28,00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64,40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1706,53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65579,38</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с резервированным источником питания МИП-24 для монтажа средств пожарной автоматики ШПС-24 исп.10</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3731,21</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7462,42</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43207,41</w:t>
            </w:r>
          </w:p>
        </w:tc>
      </w:tr>
      <w:tr w:rsidR="00AE2BDC" w:rsidTr="00AE2BDC">
        <w:trPr>
          <w:gridAfter w:val="1"/>
          <w:wAfter w:w="713" w:type="dxa"/>
          <w:trHeight w:val="276"/>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08-03-575-01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 или аппарат</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489,63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0,38</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474,94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249,71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1,03</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29,52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1217,79</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62.1.01.09-0004</w:t>
            </w:r>
          </w:p>
        </w:tc>
        <w:tc>
          <w:tcPr>
            <w:tcW w:w="478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Выключатели автоматические: "IEK" ВА47-29 1Р 10А, характеристика с</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13,12</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13,12</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75,96</w:t>
            </w:r>
          </w:p>
        </w:tc>
      </w:tr>
      <w:tr w:rsidR="00AE2BDC" w:rsidTr="00AE2BDC">
        <w:trPr>
          <w:gridAfter w:val="1"/>
          <w:wAfter w:w="713" w:type="dxa"/>
          <w:trHeight w:val="242"/>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10-02-016-06</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Отдельно устанавливаемый: преобразователь или блок питания</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187,3</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103,14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711,67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29648,01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248,40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3385,69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(27,74)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(1155,57)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288,96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2669,99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665,47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27723,22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340,13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14169,65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9,30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64,17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2254,63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77596,56</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Свинцово-кислотный аккумулятор Delta DTM 1217</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630,22</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3781,32</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21893,84</w:t>
            </w:r>
          </w:p>
        </w:tc>
      </w:tr>
      <w:tr w:rsidR="00AE2BDC" w:rsidTr="00AE2BDC">
        <w:trPr>
          <w:gridAfter w:val="1"/>
          <w:wAfter w:w="713" w:type="dxa"/>
          <w:trHeight w:val="725"/>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08-01-083-01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сигнально-блокировочное</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41,11</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68,38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2848,67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21,29</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63,87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590,16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66,33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2763,21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34,87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1452,82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2,06</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7,11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233,45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7654,86</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 разветвительно-изолирующий БРИЗ исп. 03</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93,97</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281,91</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1632,26</w:t>
            </w:r>
          </w:p>
        </w:tc>
      </w:tr>
      <w:tr w:rsidR="00AE2BDC" w:rsidTr="00AE2BDC">
        <w:trPr>
          <w:gridAfter w:val="1"/>
          <w:wAfter w:w="713" w:type="dxa"/>
          <w:trHeight w:val="725"/>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11-05-001-01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Механизм исполнительный, масса: до 20 кг</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42,62</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163,39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6806,91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29,85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1098,48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14972,28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(107,82)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(4491,95)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8,33</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266,56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2463,01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Пр/812-053.0-1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244,09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10168,97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Пр/774-053.0</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124,76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5197,48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0,52</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19,14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1897,28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39608,65</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Материал Заказчика</w:t>
            </w:r>
          </w:p>
        </w:tc>
        <w:tc>
          <w:tcPr>
            <w:tcW w:w="478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МОДУЛЬ ПОРОШКОВОГО ПОЖАРОТУШЕНИЯ МПП(Н)-9-И-ГЭ-У2 (материал Заказчика)</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r>
      <w:tr w:rsidR="00AE2BDC" w:rsidTr="00AE2BDC">
        <w:trPr>
          <w:gridAfter w:val="1"/>
          <w:wAfter w:w="713" w:type="dxa"/>
          <w:trHeight w:val="242"/>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08-03-573-04</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(пульт) управления навесной, высота, ширина и глубина: до 600х600х350 мм</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56,85</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47,01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1958,52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33,47</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76,98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1049,25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(327,70)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54,33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53,23</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2217,63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27,99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1165,97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2,06</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4,74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211,09</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6445,70</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CE 200x300x150</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1254,06</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2508,12</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14522,01</w:t>
            </w:r>
          </w:p>
        </w:tc>
      </w:tr>
      <w:tr w:rsidR="00AE2BDC" w:rsidTr="00AE2BDC">
        <w:trPr>
          <w:gridAfter w:val="1"/>
          <w:wAfter w:w="713" w:type="dxa"/>
          <w:trHeight w:val="725"/>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483"/>
        </w:trPr>
        <w:tc>
          <w:tcPr>
            <w:tcW w:w="1465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Кабельные изделия</w:t>
            </w:r>
          </w:p>
        </w:tc>
      </w:tr>
      <w:tr w:rsidR="00AE2BDC" w:rsidTr="00AE2BDC">
        <w:trPr>
          <w:gridAfter w:val="1"/>
          <w:wAfter w:w="713" w:type="dxa"/>
          <w:trHeight w:val="725"/>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08-02-147-10</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до 35 кВ по установленным конструкциям и лоткам с креплением по всей длине, масса 1 м кабеля: до 1 кг</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21,09</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217,24</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132,35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3209,95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133726,55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1217,28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16591,57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5,02</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(121,75)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(5072,21)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34,70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731,82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6762,04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3231,75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134634,80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1699,17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70787,37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14,08</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341,49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10089,97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362502,33</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КПСЭНГ(A) -FRLS 1Х2Х0,5</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1,204</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2612,58</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3145,55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29064,85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21.1.08.01-0312</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КПСЭНГ(А) -FRLS 1X2X1</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0,268</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4097,94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1098,25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10147,81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КПСЭНГ(A) -FRLS 1Х2Х1,5</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0,637</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5545,45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3532,45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32639,85</w:t>
            </w:r>
          </w:p>
        </w:tc>
      </w:tr>
      <w:tr w:rsidR="00AE2BDC" w:rsidTr="00AE2BDC">
        <w:trPr>
          <w:gridAfter w:val="1"/>
          <w:wAfter w:w="713" w:type="dxa"/>
          <w:trHeight w:val="483"/>
        </w:trPr>
        <w:tc>
          <w:tcPr>
            <w:tcW w:w="1465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Кабеленесущие конструкции</w:t>
            </w:r>
          </w:p>
        </w:tc>
      </w:tr>
      <w:tr w:rsidR="00AE2BDC" w:rsidTr="00AE2BDC">
        <w:trPr>
          <w:gridAfter w:val="1"/>
          <w:wAfter w:w="713" w:type="dxa"/>
          <w:trHeight w:val="725"/>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08-02-409-01</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Труба винипластовая по установленным конструкциям, по стенам и колоннам с креплением скобами, диаметр: до 25 мм</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231,67</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178,98</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240,82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10032,46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45,48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619,86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2,26</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(126,68)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18,89</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204,22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236,54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9854,37</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124,37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5181,16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19,04</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25,62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669,31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25892,07</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24.3.01.03-0011</w:t>
            </w:r>
          </w:p>
        </w:tc>
        <w:tc>
          <w:tcPr>
            <w:tcW w:w="478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из самозатухающего ПВХ жесткие гладкие, легкие, номинальный внутренний диаметр 16 мм</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117</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2,82</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329,94</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3048,65</w:t>
            </w:r>
          </w:p>
        </w:tc>
      </w:tr>
      <w:tr w:rsidR="00AE2BDC" w:rsidTr="00AE2BDC">
        <w:trPr>
          <w:gridAfter w:val="1"/>
          <w:wAfter w:w="713" w:type="dxa"/>
          <w:trHeight w:val="242"/>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725"/>
        </w:trPr>
        <w:tc>
          <w:tcPr>
            <w:tcW w:w="724"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418"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08-02-409-09</w:t>
            </w:r>
          </w:p>
        </w:tc>
        <w:tc>
          <w:tcPr>
            <w:tcW w:w="4782" w:type="dxa"/>
            <w:gridSpan w:val="7"/>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833"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156,33</w:t>
            </w:r>
          </w:p>
        </w:tc>
        <w:tc>
          <w:tcPr>
            <w:tcW w:w="113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18"/>
        </w:trPr>
        <w:tc>
          <w:tcPr>
            <w:tcW w:w="724"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782" w:type="dxa"/>
            <w:gridSpan w:val="7"/>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33"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139,54</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534,82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16,79</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518,78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6,55</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272,76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15,20</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33,18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1338,77</w:t>
            </w: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24.3.01.02-0013</w:t>
            </w:r>
          </w:p>
        </w:tc>
        <w:tc>
          <w:tcPr>
            <w:tcW w:w="478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из самозатухающего ПВХ гибкие гофрированные, легкие, без протяжки, номинальный внутренний диаметр 25 мм</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3,47</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38,17</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352,69</w:t>
            </w: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c>
          <w:tcPr>
            <w:tcW w:w="1418"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24.3.01.02-0004</w:t>
            </w:r>
          </w:p>
        </w:tc>
        <w:tc>
          <w:tcPr>
            <w:tcW w:w="4782"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из самозатухающего ПВХ гибкие гофрированные, легкие, без протяжки, номинальный внутренний диаметр 32 мм</w:t>
            </w:r>
          </w:p>
        </w:tc>
        <w:tc>
          <w:tcPr>
            <w:tcW w:w="83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69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69</w:t>
            </w:r>
          </w:p>
        </w:tc>
        <w:tc>
          <w:tcPr>
            <w:tcW w:w="89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3,46</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6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238,74</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2205,96</w:t>
            </w:r>
          </w:p>
        </w:tc>
      </w:tr>
      <w:tr w:rsidR="00AE2BDC" w:rsidTr="00AE2BDC">
        <w:trPr>
          <w:gridAfter w:val="1"/>
          <w:wAfter w:w="713" w:type="dxa"/>
          <w:trHeight w:val="483"/>
        </w:trPr>
        <w:tc>
          <w:tcPr>
            <w:tcW w:w="724"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9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76100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1203198</w:t>
            </w:r>
          </w:p>
        </w:tc>
      </w:tr>
      <w:tr w:rsidR="00AE2BDC" w:rsidTr="00AE2BDC">
        <w:trPr>
          <w:trHeight w:val="227"/>
        </w:trPr>
        <w:tc>
          <w:tcPr>
            <w:tcW w:w="1008"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839"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59"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00"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07"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280"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95"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20"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97"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897"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821"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88"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79"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85"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201"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64323</w:t>
            </w:r>
          </w:p>
        </w:tc>
        <w:tc>
          <w:tcPr>
            <w:tcW w:w="1385"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712561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7858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327381</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2790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38034</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282</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11766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10556</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97489</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43118</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249656</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7697</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320642</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4081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169995</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76101</w:t>
            </w: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1203198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9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76101</w:t>
            </w:r>
          </w:p>
        </w:tc>
        <w:tc>
          <w:tcPr>
            <w:tcW w:w="1385"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1203198</w:t>
            </w:r>
          </w:p>
        </w:tc>
      </w:tr>
      <w:tr w:rsidR="00AE2BDC" w:rsidTr="00AE2BDC">
        <w:trPr>
          <w:gridAfter w:val="1"/>
          <w:wAfter w:w="713" w:type="dxa"/>
          <w:trHeight w:val="242"/>
        </w:trPr>
        <w:tc>
          <w:tcPr>
            <w:tcW w:w="724"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18"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782" w:type="dxa"/>
            <w:gridSpan w:val="7"/>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33"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69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p>
        </w:tc>
        <w:tc>
          <w:tcPr>
            <w:tcW w:w="89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267"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p>
        </w:tc>
        <w:tc>
          <w:tcPr>
            <w:tcW w:w="1385"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1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p>
        </w:tc>
      </w:tr>
    </w:tbl>
    <w:p w:rsidR="00AE2BDC" w:rsidRPr="005632B5" w:rsidRDefault="00AE2BDC" w:rsidP="00AE2BDC">
      <w:pPr>
        <w:suppressAutoHyphens w:val="0"/>
        <w:rPr>
          <w:rFonts w:ascii="Courier New" w:hAnsi="Courier New" w:cs="Courier New"/>
          <w:color w:val="000000"/>
          <w:sz w:val="16"/>
          <w:szCs w:val="16"/>
          <w:lang w:eastAsia="ru-RU"/>
        </w:rPr>
      </w:pPr>
    </w:p>
    <w:p w:rsidR="00AE2BDC" w:rsidRPr="005632B5" w:rsidRDefault="00AE2BDC" w:rsidP="00AE2BDC">
      <w:pPr>
        <w:suppressAutoHyphens w:val="0"/>
        <w:rPr>
          <w:rFonts w:ascii="Courier New" w:hAnsi="Courier New" w:cs="Courier New"/>
          <w:color w:val="000000"/>
          <w:sz w:val="16"/>
          <w:szCs w:val="16"/>
          <w:lang w:eastAsia="ru-RU"/>
        </w:rPr>
      </w:pPr>
    </w:p>
    <w:tbl>
      <w:tblPr>
        <w:tblW w:w="15821" w:type="dxa"/>
        <w:tblInd w:w="93" w:type="dxa"/>
        <w:tblLook w:val="04A0" w:firstRow="1" w:lastRow="0" w:firstColumn="1" w:lastColumn="0" w:noHBand="0" w:noVBand="1"/>
      </w:tblPr>
      <w:tblGrid>
        <w:gridCol w:w="866"/>
        <w:gridCol w:w="192"/>
        <w:gridCol w:w="313"/>
        <w:gridCol w:w="839"/>
        <w:gridCol w:w="219"/>
        <w:gridCol w:w="428"/>
        <w:gridCol w:w="459"/>
        <w:gridCol w:w="600"/>
        <w:gridCol w:w="507"/>
        <w:gridCol w:w="2538"/>
        <w:gridCol w:w="65"/>
        <w:gridCol w:w="248"/>
        <w:gridCol w:w="146"/>
        <w:gridCol w:w="313"/>
        <w:gridCol w:w="79"/>
        <w:gridCol w:w="459"/>
        <w:gridCol w:w="556"/>
        <w:gridCol w:w="459"/>
        <w:gridCol w:w="718"/>
        <w:gridCol w:w="313"/>
        <w:gridCol w:w="146"/>
        <w:gridCol w:w="313"/>
        <w:gridCol w:w="597"/>
        <w:gridCol w:w="459"/>
        <w:gridCol w:w="265"/>
        <w:gridCol w:w="261"/>
        <w:gridCol w:w="198"/>
        <w:gridCol w:w="313"/>
        <w:gridCol w:w="896"/>
        <w:gridCol w:w="313"/>
        <w:gridCol w:w="146"/>
        <w:gridCol w:w="313"/>
        <w:gridCol w:w="825"/>
        <w:gridCol w:w="459"/>
      </w:tblGrid>
      <w:tr w:rsidR="00AE2BDC" w:rsidTr="00AE2BDC">
        <w:trPr>
          <w:gridAfter w:val="1"/>
          <w:wAfter w:w="459" w:type="dxa"/>
          <w:trHeight w:val="478"/>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598"/>
        </w:trPr>
        <w:tc>
          <w:tcPr>
            <w:tcW w:w="15362" w:type="dxa"/>
            <w:gridSpan w:val="33"/>
            <w:tcBorders>
              <w:top w:val="nil"/>
              <w:left w:val="nil"/>
              <w:bottom w:val="single" w:sz="4" w:space="0" w:color="auto"/>
              <w:right w:val="nil"/>
            </w:tcBorders>
            <w:shd w:val="clear" w:color="auto" w:fill="auto"/>
            <w:vAlign w:val="bottom"/>
            <w:hideMark/>
          </w:tcPr>
          <w:p w:rsidR="00AE2BDC"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w:t>
            </w:r>
          </w:p>
          <w:p w:rsidR="00AE2BDC" w:rsidRPr="005632B5"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(инв. №014/00/00000006, кадастровый №75:06:080115:144)</w:t>
            </w:r>
          </w:p>
        </w:tc>
      </w:tr>
      <w:tr w:rsidR="00AE2BDC" w:rsidTr="00AE2BDC">
        <w:trPr>
          <w:gridAfter w:val="1"/>
          <w:wAfter w:w="459" w:type="dxa"/>
          <w:trHeight w:val="224"/>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AE2BDC" w:rsidTr="00AE2BDC">
        <w:trPr>
          <w:gridAfter w:val="1"/>
          <w:wAfter w:w="459" w:type="dxa"/>
          <w:trHeight w:val="718"/>
        </w:trPr>
        <w:tc>
          <w:tcPr>
            <w:tcW w:w="15362" w:type="dxa"/>
            <w:gridSpan w:val="33"/>
            <w:tcBorders>
              <w:top w:val="nil"/>
              <w:left w:val="nil"/>
              <w:bottom w:val="nil"/>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 2207-01-01-01</w:t>
            </w:r>
          </w:p>
        </w:tc>
      </w:tr>
      <w:tr w:rsidR="00AE2BDC" w:rsidTr="00AE2BDC">
        <w:trPr>
          <w:gridAfter w:val="1"/>
          <w:wAfter w:w="459" w:type="dxa"/>
          <w:trHeight w:val="419"/>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AE2BDC" w:rsidTr="00AE2BDC">
        <w:trPr>
          <w:gridAfter w:val="1"/>
          <w:wAfter w:w="459" w:type="dxa"/>
          <w:trHeight w:val="583"/>
        </w:trPr>
        <w:tc>
          <w:tcPr>
            <w:tcW w:w="1058" w:type="dxa"/>
            <w:gridSpan w:val="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4304" w:type="dxa"/>
            <w:gridSpan w:val="31"/>
            <w:tcBorders>
              <w:top w:val="nil"/>
              <w:left w:val="nil"/>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w:t>
            </w:r>
          </w:p>
        </w:tc>
      </w:tr>
      <w:tr w:rsidR="00AE2BDC" w:rsidTr="00AE2BDC">
        <w:trPr>
          <w:gridAfter w:val="1"/>
          <w:wAfter w:w="459" w:type="dxa"/>
          <w:trHeight w:val="224"/>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AE2BDC" w:rsidTr="00AE2BDC">
        <w:trPr>
          <w:gridAfter w:val="1"/>
          <w:wAfter w:w="459" w:type="dxa"/>
          <w:trHeight w:val="224"/>
        </w:trPr>
        <w:tc>
          <w:tcPr>
            <w:tcW w:w="2429" w:type="dxa"/>
            <w:gridSpan w:val="5"/>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2933" w:type="dxa"/>
            <w:gridSpan w:val="28"/>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24"/>
        </w:trPr>
        <w:tc>
          <w:tcPr>
            <w:tcW w:w="10317" w:type="dxa"/>
            <w:gridSpan w:val="20"/>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780" w:type="dxa"/>
            <w:gridSpan w:val="5"/>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1981" w:type="dxa"/>
            <w:gridSpan w:val="5"/>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284" w:type="dxa"/>
            <w:gridSpan w:val="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24"/>
        </w:trPr>
        <w:tc>
          <w:tcPr>
            <w:tcW w:w="7274"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043"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780"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182,51</w:t>
            </w:r>
          </w:p>
        </w:tc>
        <w:tc>
          <w:tcPr>
            <w:tcW w:w="1981" w:type="dxa"/>
            <w:gridSpan w:val="5"/>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2920,68</w:t>
            </w:r>
          </w:p>
        </w:tc>
        <w:tc>
          <w:tcPr>
            <w:tcW w:w="1284"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459" w:type="dxa"/>
          <w:trHeight w:val="239"/>
        </w:trPr>
        <w:tc>
          <w:tcPr>
            <w:tcW w:w="7274"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823" w:type="dxa"/>
            <w:gridSpan w:val="13"/>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1981" w:type="dxa"/>
            <w:gridSpan w:val="5"/>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1684</w:t>
            </w:r>
          </w:p>
        </w:tc>
        <w:tc>
          <w:tcPr>
            <w:tcW w:w="1284"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чел.час.</w:t>
            </w:r>
          </w:p>
        </w:tc>
      </w:tr>
      <w:tr w:rsidR="00AE2BDC" w:rsidTr="00AE2BDC">
        <w:trPr>
          <w:gridAfter w:val="1"/>
          <w:wAfter w:w="459" w:type="dxa"/>
          <w:trHeight w:val="224"/>
        </w:trPr>
        <w:tc>
          <w:tcPr>
            <w:tcW w:w="7274"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043"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780"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16,53</w:t>
            </w:r>
          </w:p>
        </w:tc>
        <w:tc>
          <w:tcPr>
            <w:tcW w:w="1981" w:type="dxa"/>
            <w:gridSpan w:val="5"/>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688,59</w:t>
            </w:r>
          </w:p>
        </w:tc>
        <w:tc>
          <w:tcPr>
            <w:tcW w:w="1284"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459" w:type="dxa"/>
          <w:trHeight w:val="224"/>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718"/>
        </w:trPr>
        <w:tc>
          <w:tcPr>
            <w:tcW w:w="15362" w:type="dxa"/>
            <w:gridSpan w:val="33"/>
            <w:tcBorders>
              <w:top w:val="nil"/>
              <w:left w:val="nil"/>
              <w:bottom w:val="nil"/>
              <w:right w:val="nil"/>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IV кв. 2022 г., письмо Минстроя 27.11.2022 г №63135-ИФ/09, оборудование - 5,79 письмо Минстроя 23.02.2023 г №9791-ИФ/09 (Забайкальский край, I кв. 2023 г.)                   </w:t>
            </w:r>
          </w:p>
        </w:tc>
      </w:tr>
      <w:tr w:rsidR="00AE2BDC" w:rsidTr="00AE2BDC">
        <w:trPr>
          <w:gridAfter w:val="1"/>
          <w:wAfter w:w="459" w:type="dxa"/>
          <w:trHeight w:val="224"/>
        </w:trPr>
        <w:tc>
          <w:tcPr>
            <w:tcW w:w="15362"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1674"/>
        </w:trPr>
        <w:tc>
          <w:tcPr>
            <w:tcW w:w="8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991"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410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851"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015"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369"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985"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407" w:type="dxa"/>
            <w:gridSpan w:val="3"/>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59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AE2BDC" w:rsidTr="00AE2BDC">
        <w:trPr>
          <w:gridAfter w:val="1"/>
          <w:wAfter w:w="459" w:type="dxa"/>
          <w:trHeight w:val="359"/>
        </w:trPr>
        <w:tc>
          <w:tcPr>
            <w:tcW w:w="8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91"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10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51"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015"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177"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69"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985" w:type="dxa"/>
            <w:gridSpan w:val="3"/>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407" w:type="dxa"/>
            <w:gridSpan w:val="3"/>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9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AE2BDC" w:rsidTr="00AE2BDC">
        <w:trPr>
          <w:gridAfter w:val="1"/>
          <w:wAfter w:w="459" w:type="dxa"/>
          <w:trHeight w:val="478"/>
        </w:trPr>
        <w:tc>
          <w:tcPr>
            <w:tcW w:w="15362"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Крытый холодный склад временного хранения таможенных грузов</w:t>
            </w: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11-04-005-01</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Пульт, рабочее место, масса: до 0,3 т</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290,36</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165,95</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190,84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7950,50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77,71</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1218,07</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(519,33)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46,70</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431,51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Пр/812-053.0-1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182,98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7622,85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Пр/774-053.0</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93,52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3896,12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18,50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21,28</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603,41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21119,05</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 приемно-контрольный и управления пожарный Сириус</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4793,28</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4793,28</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27753,09</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10-08-001-04</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Приборы ПС на: 4 луча</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39,39</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353,56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14729,14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47,07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434,93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318,20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13256,23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162,64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6775,40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34,16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881,47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35195,70</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Контрольно-пусковой блок С2000-КПБ</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676,69</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6090,21</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35262,32</w:t>
            </w:r>
          </w:p>
        </w:tc>
      </w:tr>
      <w:tr w:rsidR="00AE2BDC" w:rsidTr="00AE2BDC">
        <w:trPr>
          <w:gridAfter w:val="1"/>
          <w:wAfter w:w="459" w:type="dxa"/>
          <w:trHeight w:val="71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957"/>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08-01-081-02</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16,08</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9,91</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56,98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2373,89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5,43</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31,22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425,56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(182,05)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59,51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2479,26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31,29</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1303,53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1,03</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5,92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182,70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6616,43</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ручной адресный ИПР 513-3АМ исп. 01</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155,60</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778,00</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4504,62</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71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10-08-002-02</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ПС автоматический: дымовой, фотоэлектрический, радиоизотопный, световой в нормальном исполнении</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19,24</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74,34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3096,84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3,08</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12,32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113,84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66,91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2787,16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34,20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1424,55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1,68</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7,73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187,77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7422,39</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дымовой оптико-электронный адресно-аналоговый ДИП-34А-04</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234,52</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469,04</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2715,74</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дымовой оптико-электронный адресно-аналоговый ДИП-34А-03</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198,79</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397,58</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2301,99</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71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10-08-002-01</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ПС автоматический: тепловой электроконтактный, магнитоконтактный в нормальном исполнении</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8,08</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1170,79</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48775,19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161,28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1490,23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1053,71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43897,67</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538,56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22436,59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0,84</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121,72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2924,34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116599,68</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Извещатель пожарный тепловой максимально-дифференциальный адресно-аналоговый С2000-ИП-03</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126</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173,96</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21918,96</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126910,78</w:t>
            </w: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71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08-03-531-02</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Пускатель ручной общего назначения на ток до 25 А отдельно стоящий, устанавливаемый на конструкции: на стене или колонне</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51,9</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570,40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23762,86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0,87</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25,01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340,92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31,19</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779,75</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7204,89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553,29</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23049,97</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290,90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12119,06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57,50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2219,35</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66477,70</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дистанционного пуска адресное УДП 513-3АМ</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151,49</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3787,25</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21928,18</w:t>
            </w:r>
          </w:p>
        </w:tc>
      </w:tr>
      <w:tr w:rsidR="00AE2BDC" w:rsidTr="00AE2BDC">
        <w:trPr>
          <w:gridAfter w:val="1"/>
          <w:wAfter w:w="459" w:type="dxa"/>
          <w:trHeight w:val="71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10-04-066-06</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Табло сигнальное студийное или коридорное</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69,08</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53,16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2078,56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86592,64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15,92</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541,28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5001,43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Пр/812-051.2-1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1974,63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82263,01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Пр/774-051.2</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1101,64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45894,10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234,60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5696,11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219751,18</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Световое табло (Световой оповещатель, светоуказатель) Сфера (12-24В) Уличное исполнение "Порошок не входи"</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910,91</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6376,37</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36919,18</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2 (автоматика отключена)</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198,90</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1790,10</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10364,68</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5 (порошок уходи)</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196,56</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1769,04</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10242,74</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световой табличный адресный С2000-ОСТ исп. 1</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267,25</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2405,25</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13926,40</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10-08-003-01</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Прибор сигнализирующий емкостной</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82,73</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77,30</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622,27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25923,56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5,43</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351,21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560,04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23331,20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286,24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11924,84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7,92</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63,76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1506,56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61530,81</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Оповещатель охранно-пожарный звуковой адресный С2000-ОПЗ</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412,82</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2889,74</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16731,59</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10-04-112-02</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или панель коммутации связи и сигнализации на стене или в нише, количество пар: 100</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354,41</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269,36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1239,06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51619,07</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85,05</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340,20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3143,45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Пр/812-051.2-1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1177,11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49038,12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Пр/774-051.2</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656,70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27358,11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28,00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128,80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3413,07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131158,75</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vMerge w:val="restart"/>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с резервированным источником питания МИП-24 для монтажа средств пожарной автоматики ШПС-24 исп.10</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3731,21</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14924,84</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86414,82</w:t>
            </w:r>
          </w:p>
        </w:tc>
      </w:tr>
      <w:tr w:rsidR="00AE2BDC" w:rsidTr="00AE2BDC">
        <w:trPr>
          <w:gridAfter w:val="1"/>
          <w:wAfter w:w="459" w:type="dxa"/>
          <w:trHeight w:val="276"/>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nil"/>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597" w:type="dxa"/>
            <w:gridSpan w:val="4"/>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10-02-016-06</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Отдельно устанавливаемый: преобразователь или блок питания</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187,3</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103,14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1186,11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49413,34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414,00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5642,82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4,02</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(46,23)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(1925,94)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4449,98</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Пр/812-051.1-1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1109,11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46205,35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566,88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23616,07</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9,30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106,95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3757,70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129327,56</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Свинцово-кислотный аккумулятор Delta DTM 1217</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630,22</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6302,20</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36489,74</w:t>
            </w:r>
          </w:p>
        </w:tc>
      </w:tr>
      <w:tr w:rsidR="00AE2BDC" w:rsidTr="00AE2BDC">
        <w:trPr>
          <w:gridAfter w:val="1"/>
          <w:wAfter w:w="459" w:type="dxa"/>
          <w:trHeight w:val="71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08-01-083-01</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сигнально-блокировочное</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41,11</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19,82</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182,34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7596,45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21,29</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170,32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1573,76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176,87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7368,56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92,99</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3874,19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2,06</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18,95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622,52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20412,96</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 разветвительно-изолирующий БРИЗ исп. 03</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93,97</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751,76</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4352,69</w:t>
            </w:r>
          </w:p>
        </w:tc>
      </w:tr>
      <w:tr w:rsidR="00AE2BDC" w:rsidTr="00AE2BDC">
        <w:trPr>
          <w:gridAfter w:val="1"/>
          <w:wAfter w:w="459" w:type="dxa"/>
          <w:trHeight w:val="71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11-05-001-01</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Механизм исполнительный, масса: до 20 кг</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42,62</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224,66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9359,50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29,85</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1510,41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20586,89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(148,26)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(6176,43)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8,33</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366,52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3386,64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Пр/812-053.0-1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335,63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13982,34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Пр/774-053.0</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171,54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7146,53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0,52</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26,31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2608,76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54461,90</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Материал Заказчика</w:t>
            </w:r>
          </w:p>
        </w:tc>
        <w:tc>
          <w:tcPr>
            <w:tcW w:w="410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МОДУЛЬ ПОРОШКОВОГО ПОЖАРОТУШЕНИЯ МПП(Н)-9-И-ГЭ-У2 (материал Заказчика)</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r>
      <w:tr w:rsidR="00AE2BDC" w:rsidTr="00AE2BDC">
        <w:trPr>
          <w:gridAfter w:val="1"/>
          <w:wAfter w:w="459" w:type="dxa"/>
          <w:trHeight w:val="239"/>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08-03-573-04</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(пульт) управления навесной, высота, ширина и глубина: до 600х600х350 мм</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56,85</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164,54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6854,82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33,47</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269,43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3672,38</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3,42</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(1146,94)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190,16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186,31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7761,71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97,96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4080,90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2,06</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16,58</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738,82</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22559,97</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Протокол определения стоимости материалов</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Шкаф CE 200x300x150</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1254,06</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8778,42</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50827,05</w:t>
            </w:r>
          </w:p>
        </w:tc>
      </w:tr>
      <w:tr w:rsidR="00AE2BDC" w:rsidTr="00AE2BDC">
        <w:trPr>
          <w:gridAfter w:val="1"/>
          <w:wAfter w:w="459" w:type="dxa"/>
          <w:trHeight w:val="71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478"/>
        </w:trPr>
        <w:tc>
          <w:tcPr>
            <w:tcW w:w="15362"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Кабельные изделия</w:t>
            </w:r>
          </w:p>
        </w:tc>
      </w:tr>
      <w:tr w:rsidR="00AE2BDC" w:rsidTr="00AE2BDC">
        <w:trPr>
          <w:gridAfter w:val="1"/>
          <w:wAfter w:w="459" w:type="dxa"/>
          <w:trHeight w:val="71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08-02-147-10</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до 35 кВ по установленным конструкциям и лоткам с креплением по всей длине, масса 1 м кабеля: до 1 кг</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50,4</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217,24</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132,35</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7671,01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319574,11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2909,01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39649,84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5,02</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(290,96)</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(12121,36)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34,70</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1748,88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16159,65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7723,11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321744,61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4060,60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169164,69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14,08</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816,08</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24112,61</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866292,90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КПСЭНГ(A) -FRLS 1Х2Х0,5</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3,273</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2612,58</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8550,97</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79011,00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21.1.08.01-0312</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КПСЭНГ(А) -FRLS 1X2X1</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0,653</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4097,94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2675,95</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24725,82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21.1.08.01-0313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пожарной сигнализации КПСЭНГ(A) -FRLS 1Х2Х1,5</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1,114</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5545,45</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6177,63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57081,31</w:t>
            </w:r>
          </w:p>
        </w:tc>
      </w:tr>
      <w:tr w:rsidR="00AE2BDC" w:rsidTr="00AE2BDC">
        <w:trPr>
          <w:gridAfter w:val="1"/>
          <w:wAfter w:w="459" w:type="dxa"/>
          <w:trHeight w:val="478"/>
        </w:trPr>
        <w:tc>
          <w:tcPr>
            <w:tcW w:w="15362"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Кабеленесущие конструкции</w:t>
            </w:r>
          </w:p>
        </w:tc>
      </w:tr>
      <w:tr w:rsidR="00AE2BDC" w:rsidTr="00AE2BDC">
        <w:trPr>
          <w:gridAfter w:val="1"/>
          <w:wAfter w:w="459" w:type="dxa"/>
          <w:trHeight w:val="718"/>
        </w:trPr>
        <w:tc>
          <w:tcPr>
            <w:tcW w:w="866" w:type="dxa"/>
            <w:tcBorders>
              <w:top w:val="single" w:sz="4" w:space="0" w:color="auto"/>
              <w:left w:val="single" w:sz="4" w:space="0" w:color="auto"/>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99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08-02-409-09</w:t>
            </w:r>
          </w:p>
        </w:tc>
        <w:tc>
          <w:tcPr>
            <w:tcW w:w="4104"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851" w:type="dxa"/>
            <w:gridSpan w:val="5"/>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15"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w:t>
            </w:r>
          </w:p>
        </w:tc>
        <w:tc>
          <w:tcPr>
            <w:tcW w:w="1177" w:type="dxa"/>
            <w:gridSpan w:val="2"/>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156,33</w:t>
            </w:r>
          </w:p>
        </w:tc>
        <w:tc>
          <w:tcPr>
            <w:tcW w:w="1369"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nil"/>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2"/>
        </w:trPr>
        <w:tc>
          <w:tcPr>
            <w:tcW w:w="866" w:type="dxa"/>
            <w:tcBorders>
              <w:top w:val="nil"/>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Прил.10.таб.1.п.2Б</w:t>
            </w:r>
          </w:p>
        </w:tc>
        <w:tc>
          <w:tcPr>
            <w:tcW w:w="4104"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51" w:type="dxa"/>
            <w:gridSpan w:val="5"/>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nil"/>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139,54</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213,43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8891,35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16,79</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22,33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206,34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Пр/812-049.3-1</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207,03</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8624,61</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Пр/774-049.3</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108,85</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51,00</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4534,59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15,20</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23,25</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551,64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22256,89</w:t>
            </w: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24.3.01.02-0013</w:t>
            </w:r>
          </w:p>
        </w:tc>
        <w:tc>
          <w:tcPr>
            <w:tcW w:w="410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из самозатухающего ПВХ гибкие гофрированные, легкие, без протяжки, номинальный внутренний диаметр 25 мм</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3,47</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83,28</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769,51</w:t>
            </w: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99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24.3.01.02-0004</w:t>
            </w:r>
          </w:p>
        </w:tc>
        <w:tc>
          <w:tcPr>
            <w:tcW w:w="410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из самозатухающего ПВХ гибкие гофрированные, легкие, без протяжки, номинальный внутренний диаметр 32 мм</w:t>
            </w:r>
          </w:p>
        </w:tc>
        <w:tc>
          <w:tcPr>
            <w:tcW w:w="85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15"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1177" w:type="dxa"/>
            <w:gridSpan w:val="2"/>
            <w:vMerge w:val="restart"/>
            <w:tcBorders>
              <w:top w:val="nil"/>
              <w:left w:val="single" w:sz="4" w:space="0" w:color="auto"/>
              <w:bottom w:val="single" w:sz="4" w:space="0" w:color="000000"/>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3,46</w:t>
            </w:r>
          </w:p>
        </w:tc>
        <w:tc>
          <w:tcPr>
            <w:tcW w:w="136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98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377,14</w:t>
            </w:r>
          </w:p>
        </w:tc>
        <w:tc>
          <w:tcPr>
            <w:tcW w:w="1407" w:type="dxa"/>
            <w:gridSpan w:val="3"/>
            <w:tcBorders>
              <w:top w:val="nil"/>
              <w:left w:val="nil"/>
              <w:bottom w:val="nil"/>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9,24</w:t>
            </w:r>
          </w:p>
        </w:tc>
        <w:tc>
          <w:tcPr>
            <w:tcW w:w="1597"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3484,77</w:t>
            </w:r>
          </w:p>
        </w:tc>
      </w:tr>
      <w:tr w:rsidR="00AE2BDC" w:rsidTr="00AE2BDC">
        <w:trPr>
          <w:gridAfter w:val="1"/>
          <w:wAfter w:w="459" w:type="dxa"/>
          <w:trHeight w:val="478"/>
        </w:trPr>
        <w:tc>
          <w:tcPr>
            <w:tcW w:w="866" w:type="dxa"/>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9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4104"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851" w:type="dxa"/>
            <w:gridSpan w:val="5"/>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015"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177" w:type="dxa"/>
            <w:gridSpan w:val="2"/>
            <w:vMerge/>
            <w:tcBorders>
              <w:top w:val="nil"/>
              <w:left w:val="single" w:sz="4" w:space="0" w:color="auto"/>
              <w:bottom w:val="single" w:sz="4" w:space="0" w:color="000000"/>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369" w:type="dxa"/>
            <w:gridSpan w:val="4"/>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985" w:type="dxa"/>
            <w:gridSpan w:val="3"/>
            <w:vMerge/>
            <w:tcBorders>
              <w:top w:val="single" w:sz="4" w:space="0" w:color="auto"/>
              <w:left w:val="single" w:sz="4" w:space="0" w:color="auto"/>
              <w:bottom w:val="single" w:sz="4" w:space="0" w:color="000000"/>
              <w:right w:val="single" w:sz="4" w:space="0" w:color="000000"/>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vMerge/>
            <w:tcBorders>
              <w:top w:val="nil"/>
              <w:left w:val="nil"/>
              <w:bottom w:val="single" w:sz="4" w:space="0" w:color="auto"/>
              <w:right w:val="single" w:sz="4" w:space="0" w:color="auto"/>
            </w:tcBorders>
            <w:vAlign w:val="center"/>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152094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2433902</w:t>
            </w:r>
          </w:p>
        </w:tc>
      </w:tr>
      <w:tr w:rsidR="00AE2BDC" w:rsidTr="00AE2BDC">
        <w:trPr>
          <w:trHeight w:val="224"/>
        </w:trPr>
        <w:tc>
          <w:tcPr>
            <w:tcW w:w="1058"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839"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47"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59"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00"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07"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603"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94"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38"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015"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77"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056"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24"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55"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284"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128115</w:t>
            </w:r>
          </w:p>
        </w:tc>
        <w:tc>
          <w:tcPr>
            <w:tcW w:w="1407"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1434940</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15999</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666513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5248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71536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22072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28948</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245734</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77920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451156</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459" w:type="dxa"/>
          <w:trHeight w:val="42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15684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653413</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8295</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345549</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152094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2433902</w:t>
            </w:r>
          </w:p>
        </w:tc>
      </w:tr>
      <w:tr w:rsidR="00AE2BDC" w:rsidTr="00AE2BDC">
        <w:trPr>
          <w:gridAfter w:val="1"/>
          <w:wAfter w:w="459" w:type="dxa"/>
          <w:trHeight w:val="239"/>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9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10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851"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1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77"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152094</w:t>
            </w:r>
          </w:p>
        </w:tc>
        <w:tc>
          <w:tcPr>
            <w:tcW w:w="1407"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2433902</w:t>
            </w:r>
          </w:p>
        </w:tc>
      </w:tr>
    </w:tbl>
    <w:p w:rsidR="00AE2BDC" w:rsidRPr="005632B5" w:rsidRDefault="00AE2BDC" w:rsidP="00AE2BDC">
      <w:pPr>
        <w:suppressAutoHyphens w:val="0"/>
        <w:rPr>
          <w:rFonts w:ascii="Courier New" w:hAnsi="Courier New" w:cs="Courier New"/>
          <w:color w:val="000000"/>
          <w:sz w:val="16"/>
          <w:szCs w:val="16"/>
          <w:lang w:eastAsia="ru-RU"/>
        </w:rPr>
      </w:pPr>
    </w:p>
    <w:tbl>
      <w:tblPr>
        <w:tblW w:w="15293" w:type="dxa"/>
        <w:tblInd w:w="93" w:type="dxa"/>
        <w:tblLook w:val="04A0" w:firstRow="1" w:lastRow="0" w:firstColumn="1" w:lastColumn="0" w:noHBand="0" w:noVBand="1"/>
      </w:tblPr>
      <w:tblGrid>
        <w:gridCol w:w="866"/>
        <w:gridCol w:w="267"/>
        <w:gridCol w:w="313"/>
        <w:gridCol w:w="652"/>
        <w:gridCol w:w="355"/>
        <w:gridCol w:w="313"/>
        <w:gridCol w:w="720"/>
        <w:gridCol w:w="508"/>
        <w:gridCol w:w="443"/>
        <w:gridCol w:w="393"/>
        <w:gridCol w:w="313"/>
        <w:gridCol w:w="968"/>
        <w:gridCol w:w="1113"/>
        <w:gridCol w:w="1734"/>
        <w:gridCol w:w="313"/>
        <w:gridCol w:w="1463"/>
        <w:gridCol w:w="756"/>
        <w:gridCol w:w="648"/>
        <w:gridCol w:w="1514"/>
        <w:gridCol w:w="313"/>
        <w:gridCol w:w="1328"/>
      </w:tblGrid>
      <w:tr w:rsidR="00AE2BDC" w:rsidTr="00AE2BDC">
        <w:trPr>
          <w:trHeight w:val="484"/>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907"/>
        </w:trPr>
        <w:tc>
          <w:tcPr>
            <w:tcW w:w="15293" w:type="dxa"/>
            <w:gridSpan w:val="21"/>
            <w:tcBorders>
              <w:top w:val="nil"/>
              <w:left w:val="nil"/>
              <w:bottom w:val="single" w:sz="4" w:space="0" w:color="auto"/>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ПНР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 (инв. №014/00/00000010, кадастровый №75:06:080115:148) на контейнерном терминале Забайкальск филиала ПАО «ТрансКонтейнер» на Забайкальской железной дороге</w:t>
            </w:r>
          </w:p>
        </w:tc>
      </w:tr>
      <w:tr w:rsidR="00AE2BDC" w:rsidTr="00AE2BDC">
        <w:trPr>
          <w:trHeight w:val="227"/>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AE2BDC" w:rsidTr="00AE2BDC">
        <w:trPr>
          <w:trHeight w:val="726"/>
        </w:trPr>
        <w:tc>
          <w:tcPr>
            <w:tcW w:w="15293" w:type="dxa"/>
            <w:gridSpan w:val="21"/>
            <w:tcBorders>
              <w:top w:val="nil"/>
              <w:left w:val="nil"/>
              <w:bottom w:val="nil"/>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 2207-01-01-03</w:t>
            </w:r>
          </w:p>
        </w:tc>
      </w:tr>
      <w:tr w:rsidR="00AE2BDC" w:rsidTr="00AE2BDC">
        <w:trPr>
          <w:trHeight w:val="423"/>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AE2BDC" w:rsidTr="00AE2BDC">
        <w:trPr>
          <w:trHeight w:val="726"/>
        </w:trPr>
        <w:tc>
          <w:tcPr>
            <w:tcW w:w="1133" w:type="dxa"/>
            <w:gridSpan w:val="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4160" w:type="dxa"/>
            <w:gridSpan w:val="19"/>
            <w:tcBorders>
              <w:top w:val="nil"/>
              <w:left w:val="nil"/>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ПНР пожарной сигнализации, системы оповещения и управления эвакуацией людей при пожаре, установка порошкового пожаротушения здания гаража с ремонтными мастерскими (инв. №014/00/00000010, кадастровый №75:06:080115:148 ) на контейнерном терминале Забайкальск филиала ПАО «ТрансКонтейнер» на Забайкальской железной дороге</w:t>
            </w:r>
          </w:p>
        </w:tc>
      </w:tr>
      <w:tr w:rsidR="00AE2BDC" w:rsidTr="00AE2BDC">
        <w:trPr>
          <w:trHeight w:val="227"/>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AE2BDC" w:rsidTr="00AE2BDC">
        <w:trPr>
          <w:trHeight w:val="227"/>
        </w:trPr>
        <w:tc>
          <w:tcPr>
            <w:tcW w:w="2453" w:type="dxa"/>
            <w:gridSpan w:val="5"/>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2840" w:type="dxa"/>
            <w:gridSpan w:val="16"/>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227"/>
        </w:trPr>
        <w:tc>
          <w:tcPr>
            <w:tcW w:w="9271" w:type="dxa"/>
            <w:gridSpan w:val="15"/>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2219" w:type="dxa"/>
            <w:gridSpan w:val="2"/>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475" w:type="dxa"/>
            <w:gridSpan w:val="3"/>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328" w:type="dxa"/>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227"/>
        </w:trPr>
        <w:tc>
          <w:tcPr>
            <w:tcW w:w="5143" w:type="dxa"/>
            <w:gridSpan w:val="1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128" w:type="dxa"/>
            <w:gridSpan w:val="4"/>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2219"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11,34</w:t>
            </w:r>
          </w:p>
        </w:tc>
        <w:tc>
          <w:tcPr>
            <w:tcW w:w="2475" w:type="dxa"/>
            <w:gridSpan w:val="3"/>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472,39</w:t>
            </w:r>
          </w:p>
        </w:tc>
        <w:tc>
          <w:tcPr>
            <w:tcW w:w="1328" w:type="dxa"/>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trHeight w:val="242"/>
        </w:trPr>
        <w:tc>
          <w:tcPr>
            <w:tcW w:w="5143" w:type="dxa"/>
            <w:gridSpan w:val="1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347" w:type="dxa"/>
            <w:gridSpan w:val="6"/>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475" w:type="dxa"/>
            <w:gridSpan w:val="3"/>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317</w:t>
            </w:r>
          </w:p>
        </w:tc>
        <w:tc>
          <w:tcPr>
            <w:tcW w:w="1328"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чел.час.</w:t>
            </w:r>
          </w:p>
        </w:tc>
      </w:tr>
      <w:tr w:rsidR="00AE2BDC" w:rsidTr="00AE2BDC">
        <w:trPr>
          <w:trHeight w:val="227"/>
        </w:trPr>
        <w:tc>
          <w:tcPr>
            <w:tcW w:w="5143" w:type="dxa"/>
            <w:gridSpan w:val="1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128" w:type="dxa"/>
            <w:gridSpan w:val="4"/>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2219"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4,50</w:t>
            </w:r>
          </w:p>
        </w:tc>
        <w:tc>
          <w:tcPr>
            <w:tcW w:w="2475" w:type="dxa"/>
            <w:gridSpan w:val="3"/>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187,46</w:t>
            </w:r>
          </w:p>
        </w:tc>
        <w:tc>
          <w:tcPr>
            <w:tcW w:w="1328"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trHeight w:val="227"/>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529"/>
        </w:trPr>
        <w:tc>
          <w:tcPr>
            <w:tcW w:w="15293" w:type="dxa"/>
            <w:gridSpan w:val="21"/>
            <w:tcBorders>
              <w:top w:val="nil"/>
              <w:left w:val="nil"/>
              <w:bottom w:val="nil"/>
              <w:right w:val="nil"/>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Письмо Минстроя России от 27.11.2022г. №63135-ИФ/09 прил.2</w:t>
            </w:r>
          </w:p>
        </w:tc>
      </w:tr>
      <w:tr w:rsidR="00AE2BDC" w:rsidTr="00AE2BDC">
        <w:trPr>
          <w:trHeight w:val="227"/>
        </w:trPr>
        <w:tc>
          <w:tcPr>
            <w:tcW w:w="15293" w:type="dxa"/>
            <w:gridSpan w:val="21"/>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trHeight w:val="1694"/>
        </w:trPr>
        <w:tc>
          <w:tcPr>
            <w:tcW w:w="8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58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2377"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1281"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776"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404"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641"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AE2BDC" w:rsidTr="00AE2BDC">
        <w:trPr>
          <w:trHeight w:val="363"/>
        </w:trPr>
        <w:tc>
          <w:tcPr>
            <w:tcW w:w="8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8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2377" w:type="dxa"/>
            <w:gridSpan w:val="5"/>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81"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13"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734"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776"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404"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14" w:type="dxa"/>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641" w:type="dxa"/>
            <w:gridSpan w:val="2"/>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AE2BDC" w:rsidTr="00AE2BDC">
        <w:trPr>
          <w:trHeight w:val="484"/>
        </w:trPr>
        <w:tc>
          <w:tcPr>
            <w:tcW w:w="15293"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Здание гаража с ремонтными мастерскими</w:t>
            </w:r>
          </w:p>
        </w:tc>
      </w:tr>
      <w:tr w:rsidR="00AE2BDC" w:rsidTr="00AE2BDC">
        <w:trPr>
          <w:trHeight w:val="484"/>
        </w:trPr>
        <w:tc>
          <w:tcPr>
            <w:tcW w:w="15293"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Монтаж оборудования</w:t>
            </w:r>
          </w:p>
        </w:tc>
      </w:tr>
      <w:tr w:rsidR="00AE2BDC" w:rsidTr="00AE2BDC">
        <w:trPr>
          <w:trHeight w:val="726"/>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ФЕРп 02-01-001-07</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Автоматизированная система управления I категории технической сложности с количеством каналов (Кобщ): 40</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система</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3559,19</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3559,19</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3559,19</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148275,86</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Пр/812-083.0-1</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2633,80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109724,14</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Пр/774-083.0</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1281,31</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53379,31</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251,00</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251,00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7474,30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311379,31</w:t>
            </w:r>
          </w:p>
        </w:tc>
      </w:tr>
      <w:tr w:rsidR="00AE2BDC" w:rsidTr="00AE2BDC">
        <w:trPr>
          <w:trHeight w:val="968"/>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ФЕРп 02-01-001-08</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Автоматизированная система управления I категории технической сложности с количеством каналов (Кобщ): за каждый канал свыше 40 до 79 добавлять к расценке 02-01-001-07</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канал</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85,5</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85,50</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940,50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39181,23</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Пр/812-083.0-1</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695,97</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28994,11</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Пр/774-083.0</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338,58</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14105,24</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6,03</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66,33</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1975,05</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82280,58</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9449</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393660</w:t>
            </w:r>
          </w:p>
        </w:tc>
      </w:tr>
      <w:tr w:rsidR="00AE2BDC" w:rsidTr="00AE2BDC">
        <w:trPr>
          <w:trHeight w:val="227"/>
        </w:trPr>
        <w:tc>
          <w:tcPr>
            <w:tcW w:w="1133"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52"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55"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20"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08"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9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68"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734"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6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56"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48"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514"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28"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4500</w:t>
            </w:r>
          </w:p>
        </w:tc>
        <w:tc>
          <w:tcPr>
            <w:tcW w:w="1514" w:type="dxa"/>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187457</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4500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187457</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138718</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67485</w:t>
            </w:r>
          </w:p>
        </w:tc>
      </w:tr>
      <w:tr w:rsidR="00AE2BDC" w:rsidTr="00AE2BDC">
        <w:trPr>
          <w:trHeight w:val="242"/>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9450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393660</w:t>
            </w:r>
          </w:p>
        </w:tc>
      </w:tr>
      <w:tr w:rsidR="00AE2BDC" w:rsidTr="00AE2BDC">
        <w:trPr>
          <w:trHeight w:val="324"/>
        </w:trPr>
        <w:tc>
          <w:tcPr>
            <w:tcW w:w="866"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8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377"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3"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3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776"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04"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9450</w:t>
            </w:r>
          </w:p>
        </w:tc>
        <w:tc>
          <w:tcPr>
            <w:tcW w:w="1514" w:type="dxa"/>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41" w:type="dxa"/>
            <w:gridSpan w:val="2"/>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393660</w:t>
            </w:r>
          </w:p>
        </w:tc>
      </w:tr>
    </w:tbl>
    <w:p w:rsidR="00AE2BDC" w:rsidRPr="005632B5" w:rsidRDefault="00AE2BDC" w:rsidP="00AE2BDC">
      <w:pPr>
        <w:suppressAutoHyphens w:val="0"/>
        <w:rPr>
          <w:rFonts w:ascii="Courier New" w:hAnsi="Courier New" w:cs="Courier New"/>
          <w:color w:val="000000"/>
          <w:sz w:val="16"/>
          <w:szCs w:val="16"/>
          <w:lang w:eastAsia="ru-RU"/>
        </w:rPr>
      </w:pPr>
    </w:p>
    <w:p w:rsidR="00AE2BDC" w:rsidRPr="005632B5" w:rsidRDefault="00AE2BDC" w:rsidP="00AE2BDC">
      <w:pPr>
        <w:suppressAutoHyphens w:val="0"/>
        <w:rPr>
          <w:rFonts w:ascii="Courier New" w:hAnsi="Courier New" w:cs="Courier New"/>
          <w:color w:val="000000"/>
          <w:sz w:val="16"/>
          <w:szCs w:val="16"/>
          <w:lang w:eastAsia="ru-RU"/>
        </w:rPr>
      </w:pPr>
    </w:p>
    <w:tbl>
      <w:tblPr>
        <w:tblW w:w="15676" w:type="dxa"/>
        <w:tblInd w:w="93" w:type="dxa"/>
        <w:tblLook w:val="04A0" w:firstRow="1" w:lastRow="0" w:firstColumn="1" w:lastColumn="0" w:noHBand="0" w:noVBand="1"/>
      </w:tblPr>
      <w:tblGrid>
        <w:gridCol w:w="728"/>
        <w:gridCol w:w="547"/>
        <w:gridCol w:w="307"/>
        <w:gridCol w:w="17"/>
        <w:gridCol w:w="273"/>
        <w:gridCol w:w="62"/>
        <w:gridCol w:w="374"/>
        <w:gridCol w:w="374"/>
        <w:gridCol w:w="604"/>
        <w:gridCol w:w="510"/>
        <w:gridCol w:w="1748"/>
        <w:gridCol w:w="263"/>
        <w:gridCol w:w="42"/>
        <w:gridCol w:w="330"/>
        <w:gridCol w:w="313"/>
        <w:gridCol w:w="635"/>
        <w:gridCol w:w="510"/>
        <w:gridCol w:w="635"/>
        <w:gridCol w:w="674"/>
        <w:gridCol w:w="264"/>
        <w:gridCol w:w="371"/>
        <w:gridCol w:w="313"/>
        <w:gridCol w:w="469"/>
        <w:gridCol w:w="635"/>
        <w:gridCol w:w="144"/>
        <w:gridCol w:w="633"/>
        <w:gridCol w:w="32"/>
        <w:gridCol w:w="634"/>
        <w:gridCol w:w="922"/>
        <w:gridCol w:w="265"/>
        <w:gridCol w:w="369"/>
        <w:gridCol w:w="313"/>
        <w:gridCol w:w="734"/>
        <w:gridCol w:w="632"/>
      </w:tblGrid>
      <w:tr w:rsidR="00AE2BDC" w:rsidTr="00AE2BDC">
        <w:trPr>
          <w:gridAfter w:val="1"/>
          <w:wAfter w:w="632" w:type="dxa"/>
          <w:trHeight w:val="482"/>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632" w:type="dxa"/>
          <w:trHeight w:val="602"/>
        </w:trPr>
        <w:tc>
          <w:tcPr>
            <w:tcW w:w="15044" w:type="dxa"/>
            <w:gridSpan w:val="33"/>
            <w:tcBorders>
              <w:top w:val="nil"/>
              <w:left w:val="nil"/>
              <w:bottom w:val="single" w:sz="4" w:space="0" w:color="auto"/>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ПНР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w:t>
            </w:r>
          </w:p>
        </w:tc>
      </w:tr>
      <w:tr w:rsidR="00AE2BDC" w:rsidTr="00AE2BDC">
        <w:trPr>
          <w:gridAfter w:val="1"/>
          <w:wAfter w:w="632" w:type="dxa"/>
          <w:trHeight w:val="226"/>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AE2BDC" w:rsidTr="00AE2BDC">
        <w:trPr>
          <w:gridAfter w:val="1"/>
          <w:wAfter w:w="632" w:type="dxa"/>
          <w:trHeight w:val="723"/>
        </w:trPr>
        <w:tc>
          <w:tcPr>
            <w:tcW w:w="15044" w:type="dxa"/>
            <w:gridSpan w:val="33"/>
            <w:tcBorders>
              <w:top w:val="nil"/>
              <w:left w:val="nil"/>
              <w:bottom w:val="nil"/>
              <w:right w:val="nil"/>
            </w:tcBorders>
            <w:shd w:val="clear" w:color="auto" w:fill="auto"/>
            <w:vAlign w:val="bottom"/>
            <w:hideMark/>
          </w:tcPr>
          <w:p w:rsidR="00AE2BDC" w:rsidRPr="005632B5" w:rsidRDefault="00AE2BDC" w:rsidP="00AE2BDC">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 2207-01-01-04</w:t>
            </w:r>
          </w:p>
        </w:tc>
      </w:tr>
      <w:tr w:rsidR="00AE2BDC" w:rsidTr="00AE2BDC">
        <w:trPr>
          <w:gridAfter w:val="1"/>
          <w:wAfter w:w="632" w:type="dxa"/>
          <w:trHeight w:val="422"/>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AE2BDC" w:rsidTr="00AE2BDC">
        <w:trPr>
          <w:gridAfter w:val="1"/>
          <w:wAfter w:w="632" w:type="dxa"/>
          <w:trHeight w:val="482"/>
        </w:trPr>
        <w:tc>
          <w:tcPr>
            <w:tcW w:w="1275" w:type="dxa"/>
            <w:gridSpan w:val="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3769" w:type="dxa"/>
            <w:gridSpan w:val="31"/>
            <w:tcBorders>
              <w:top w:val="nil"/>
              <w:left w:val="nil"/>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ПНР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w:t>
            </w:r>
          </w:p>
        </w:tc>
      </w:tr>
      <w:tr w:rsidR="00AE2BDC" w:rsidTr="00AE2BDC">
        <w:trPr>
          <w:gridAfter w:val="1"/>
          <w:wAfter w:w="632" w:type="dxa"/>
          <w:trHeight w:val="226"/>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AE2BDC" w:rsidTr="00AE2BDC">
        <w:trPr>
          <w:gridAfter w:val="1"/>
          <w:wAfter w:w="632" w:type="dxa"/>
          <w:trHeight w:val="226"/>
        </w:trPr>
        <w:tc>
          <w:tcPr>
            <w:tcW w:w="1582" w:type="dxa"/>
            <w:gridSpan w:val="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3462" w:type="dxa"/>
            <w:gridSpan w:val="30"/>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632" w:type="dxa"/>
          <w:trHeight w:val="226"/>
        </w:trPr>
        <w:tc>
          <w:tcPr>
            <w:tcW w:w="9210" w:type="dxa"/>
            <w:gridSpan w:val="20"/>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c>
          <w:tcPr>
            <w:tcW w:w="1932" w:type="dxa"/>
            <w:gridSpan w:val="5"/>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486" w:type="dxa"/>
            <w:gridSpan w:val="5"/>
            <w:tcBorders>
              <w:top w:val="nil"/>
              <w:left w:val="nil"/>
              <w:bottom w:val="nil"/>
              <w:right w:val="nil"/>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416" w:type="dxa"/>
            <w:gridSpan w:val="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632" w:type="dxa"/>
          <w:trHeight w:val="226"/>
        </w:trPr>
        <w:tc>
          <w:tcPr>
            <w:tcW w:w="580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403"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932"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29,14</w:t>
            </w:r>
          </w:p>
        </w:tc>
        <w:tc>
          <w:tcPr>
            <w:tcW w:w="2486" w:type="dxa"/>
            <w:gridSpan w:val="5"/>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1213,81</w:t>
            </w:r>
          </w:p>
        </w:tc>
        <w:tc>
          <w:tcPr>
            <w:tcW w:w="1416" w:type="dxa"/>
            <w:gridSpan w:val="3"/>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632" w:type="dxa"/>
          <w:trHeight w:val="241"/>
        </w:trPr>
        <w:tc>
          <w:tcPr>
            <w:tcW w:w="580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335" w:type="dxa"/>
            <w:gridSpan w:val="13"/>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486" w:type="dxa"/>
            <w:gridSpan w:val="5"/>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815</w:t>
            </w:r>
          </w:p>
        </w:tc>
        <w:tc>
          <w:tcPr>
            <w:tcW w:w="1416"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чел.час.</w:t>
            </w:r>
          </w:p>
        </w:tc>
      </w:tr>
      <w:tr w:rsidR="00AE2BDC" w:rsidTr="00AE2BDC">
        <w:trPr>
          <w:gridAfter w:val="1"/>
          <w:wAfter w:w="632" w:type="dxa"/>
          <w:trHeight w:val="226"/>
        </w:trPr>
        <w:tc>
          <w:tcPr>
            <w:tcW w:w="5807" w:type="dxa"/>
            <w:gridSpan w:val="12"/>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403" w:type="dxa"/>
            <w:gridSpan w:val="8"/>
            <w:tcBorders>
              <w:top w:val="single" w:sz="4" w:space="0" w:color="auto"/>
              <w:left w:val="single" w:sz="4" w:space="0" w:color="auto"/>
              <w:bottom w:val="single" w:sz="4" w:space="0" w:color="auto"/>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932" w:type="dxa"/>
            <w:gridSpan w:val="5"/>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11,56</w:t>
            </w:r>
          </w:p>
        </w:tc>
        <w:tc>
          <w:tcPr>
            <w:tcW w:w="2486" w:type="dxa"/>
            <w:gridSpan w:val="5"/>
            <w:tcBorders>
              <w:top w:val="single" w:sz="4" w:space="0" w:color="auto"/>
              <w:left w:val="nil"/>
              <w:bottom w:val="single" w:sz="4" w:space="0" w:color="auto"/>
              <w:right w:val="nil"/>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481,67</w:t>
            </w:r>
          </w:p>
        </w:tc>
        <w:tc>
          <w:tcPr>
            <w:tcW w:w="1416" w:type="dxa"/>
            <w:gridSpan w:val="3"/>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AE2BDC" w:rsidTr="00AE2BDC">
        <w:trPr>
          <w:gridAfter w:val="1"/>
          <w:wAfter w:w="632" w:type="dxa"/>
          <w:trHeight w:val="226"/>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632" w:type="dxa"/>
          <w:trHeight w:val="692"/>
        </w:trPr>
        <w:tc>
          <w:tcPr>
            <w:tcW w:w="15044" w:type="dxa"/>
            <w:gridSpan w:val="33"/>
            <w:tcBorders>
              <w:top w:val="nil"/>
              <w:left w:val="nil"/>
              <w:bottom w:val="nil"/>
              <w:right w:val="nil"/>
            </w:tcBorders>
            <w:shd w:val="clear" w:color="auto" w:fill="auto"/>
            <w:vAlign w:val="center"/>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Письмо Минстроя России от 27.11.2022г. №63135-ИФ/09 прил.2</w:t>
            </w:r>
          </w:p>
        </w:tc>
      </w:tr>
      <w:tr w:rsidR="00AE2BDC" w:rsidTr="00AE2BDC">
        <w:trPr>
          <w:gridAfter w:val="1"/>
          <w:wAfter w:w="632" w:type="dxa"/>
          <w:trHeight w:val="226"/>
        </w:trPr>
        <w:tc>
          <w:tcPr>
            <w:tcW w:w="15044" w:type="dxa"/>
            <w:gridSpan w:val="33"/>
            <w:tcBorders>
              <w:top w:val="nil"/>
              <w:left w:val="nil"/>
              <w:bottom w:val="nil"/>
              <w:right w:val="nil"/>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p>
        </w:tc>
      </w:tr>
      <w:tr w:rsidR="00AE2BDC" w:rsidTr="00AE2BDC">
        <w:trPr>
          <w:gridAfter w:val="1"/>
          <w:wAfter w:w="632" w:type="dxa"/>
          <w:trHeight w:val="1686"/>
        </w:trPr>
        <w:tc>
          <w:tcPr>
            <w:tcW w:w="72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14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3672" w:type="dxa"/>
            <w:gridSpan w:val="6"/>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948"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145"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41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44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556" w:type="dxa"/>
            <w:gridSpan w:val="2"/>
            <w:tcBorders>
              <w:top w:val="single" w:sz="4" w:space="0" w:color="auto"/>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681"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AE2BDC" w:rsidTr="00AE2BDC">
        <w:trPr>
          <w:gridAfter w:val="1"/>
          <w:wAfter w:w="632" w:type="dxa"/>
          <w:trHeight w:val="361"/>
        </w:trPr>
        <w:tc>
          <w:tcPr>
            <w:tcW w:w="72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14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3672" w:type="dxa"/>
            <w:gridSpan w:val="6"/>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948"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45"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09"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417"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444"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6" w:type="dxa"/>
            <w:gridSpan w:val="2"/>
            <w:tcBorders>
              <w:top w:val="nil"/>
              <w:left w:val="nil"/>
              <w:bottom w:val="single" w:sz="4" w:space="0" w:color="auto"/>
              <w:right w:val="single" w:sz="4" w:space="0" w:color="auto"/>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681" w:type="dxa"/>
            <w:gridSpan w:val="4"/>
            <w:tcBorders>
              <w:top w:val="single" w:sz="4" w:space="0" w:color="auto"/>
              <w:left w:val="nil"/>
              <w:bottom w:val="single" w:sz="4" w:space="0" w:color="auto"/>
              <w:right w:val="single" w:sz="4" w:space="0" w:color="000000"/>
            </w:tcBorders>
            <w:shd w:val="clear" w:color="auto" w:fill="auto"/>
            <w:vAlign w:val="center"/>
            <w:hideMark/>
          </w:tcPr>
          <w:p w:rsidR="00AE2BDC" w:rsidRPr="005632B5" w:rsidRDefault="00AE2BDC" w:rsidP="00AE2BD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AE2BDC" w:rsidTr="00AE2BDC">
        <w:trPr>
          <w:gridAfter w:val="1"/>
          <w:wAfter w:w="632" w:type="dxa"/>
          <w:trHeight w:val="482"/>
        </w:trPr>
        <w:tc>
          <w:tcPr>
            <w:tcW w:w="15044"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Крытый холодный склад временного хранения таможенных грузов</w:t>
            </w:r>
          </w:p>
        </w:tc>
      </w:tr>
      <w:tr w:rsidR="00AE2BDC" w:rsidTr="00AE2BDC">
        <w:trPr>
          <w:gridAfter w:val="1"/>
          <w:wAfter w:w="632" w:type="dxa"/>
          <w:trHeight w:val="723"/>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ФЕРп 02-01-001-09</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Автоматизированная система управления I категории технической сложности с количеством каналов (Кобщ): 80</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система</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6976,58</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6976,58</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6976,58</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290644,32</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Пр/812-083.0-1</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5162,67</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215076,80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Пр/774-083.0</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2511,57</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104631,96</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492,00</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492,00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14650,82</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610353,08</w:t>
            </w:r>
          </w:p>
        </w:tc>
      </w:tr>
      <w:tr w:rsidR="00AE2BDC" w:rsidTr="00AE2BDC">
        <w:trPr>
          <w:gridAfter w:val="1"/>
          <w:wAfter w:w="632" w:type="dxa"/>
          <w:trHeight w:val="963"/>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ФЕРп 02-01-001-10</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Автоматизированная система управления I категории технической сложности с количеством каналов (Кобщ): за каждый канал свыше 80 до 159 добавлять к расценке 02-01-001-09</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канал</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83,37</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83,37</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4585,35</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41,66</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191025,68</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Пр/812-083.0-1</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3393,16</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74,00</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141359,00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Пр/774-083.0</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1650,73</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36,00</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68769,24</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5,88</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323,40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9629,24</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401153,92</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24280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1011507</w:t>
            </w:r>
          </w:p>
        </w:tc>
      </w:tr>
      <w:tr w:rsidR="00AE2BDC" w:rsidTr="00AE2BDC">
        <w:trPr>
          <w:trHeight w:val="226"/>
        </w:trPr>
        <w:tc>
          <w:tcPr>
            <w:tcW w:w="1275"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24"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35"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74"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74"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04"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10"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053"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30"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35"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45"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09"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04"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77"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66"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556" w:type="dxa"/>
            <w:gridSpan w:val="3"/>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66" w:type="dxa"/>
            <w:gridSpan w:val="2"/>
            <w:tcBorders>
              <w:top w:val="nil"/>
              <w:left w:val="nil"/>
              <w:bottom w:val="double" w:sz="6" w:space="0" w:color="auto"/>
              <w:right w:val="nil"/>
            </w:tcBorders>
            <w:shd w:val="clear" w:color="auto" w:fill="auto"/>
            <w:noWrap/>
            <w:vAlign w:val="bottom"/>
            <w:hideMark/>
          </w:tcPr>
          <w:p w:rsidR="00AE2BDC" w:rsidRPr="005632B5" w:rsidRDefault="00AE2BDC" w:rsidP="00AE2BDC">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11562</w:t>
            </w:r>
          </w:p>
        </w:tc>
        <w:tc>
          <w:tcPr>
            <w:tcW w:w="1556" w:type="dxa"/>
            <w:gridSpan w:val="2"/>
            <w:tcBorders>
              <w:top w:val="single" w:sz="4" w:space="0" w:color="auto"/>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481670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11562</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481670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8556</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356436</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4162</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173401</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24280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1011507</w:t>
            </w:r>
          </w:p>
        </w:tc>
      </w:tr>
      <w:tr w:rsidR="00AE2BDC" w:rsidTr="00AE2BDC">
        <w:trPr>
          <w:gridAfter w:val="1"/>
          <w:wAfter w:w="632" w:type="dxa"/>
          <w:trHeight w:val="241"/>
        </w:trPr>
        <w:tc>
          <w:tcPr>
            <w:tcW w:w="728" w:type="dxa"/>
            <w:tcBorders>
              <w:top w:val="single" w:sz="4" w:space="0" w:color="auto"/>
              <w:left w:val="single" w:sz="4" w:space="0" w:color="auto"/>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672" w:type="dxa"/>
            <w:gridSpan w:val="6"/>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948"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45"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4"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24280</w:t>
            </w:r>
          </w:p>
        </w:tc>
        <w:tc>
          <w:tcPr>
            <w:tcW w:w="1556" w:type="dxa"/>
            <w:gridSpan w:val="2"/>
            <w:tcBorders>
              <w:top w:val="nil"/>
              <w:left w:val="nil"/>
              <w:bottom w:val="single" w:sz="4" w:space="0" w:color="auto"/>
              <w:right w:val="single" w:sz="4" w:space="0" w:color="auto"/>
            </w:tcBorders>
            <w:shd w:val="clear" w:color="auto" w:fill="auto"/>
            <w:hideMark/>
          </w:tcPr>
          <w:p w:rsidR="00AE2BDC" w:rsidRPr="005632B5" w:rsidRDefault="00AE2BDC" w:rsidP="00AE2BD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81" w:type="dxa"/>
            <w:gridSpan w:val="4"/>
            <w:tcBorders>
              <w:top w:val="single" w:sz="4" w:space="0" w:color="auto"/>
              <w:left w:val="nil"/>
              <w:bottom w:val="single" w:sz="4" w:space="0" w:color="auto"/>
              <w:right w:val="single" w:sz="4" w:space="0" w:color="000000"/>
            </w:tcBorders>
            <w:shd w:val="clear" w:color="auto" w:fill="auto"/>
            <w:hideMark/>
          </w:tcPr>
          <w:p w:rsidR="00AE2BDC" w:rsidRPr="005632B5" w:rsidRDefault="00AE2BDC" w:rsidP="00AE2BD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1011507</w:t>
            </w:r>
          </w:p>
        </w:tc>
      </w:tr>
    </w:tbl>
    <w:p w:rsidR="00AE2BDC" w:rsidRPr="005632B5" w:rsidRDefault="00AE2BDC" w:rsidP="00AE2BDC">
      <w:pPr>
        <w:suppressAutoHyphens w:val="0"/>
        <w:rPr>
          <w:rFonts w:ascii="Courier New" w:hAnsi="Courier New" w:cs="Courier New"/>
          <w:color w:val="000000"/>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AE2BDC" w:rsidTr="00AE2BDC">
        <w:trPr>
          <w:trHeight w:val="2074"/>
        </w:trPr>
        <w:tc>
          <w:tcPr>
            <w:tcW w:w="4705"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    </w:t>
            </w:r>
            <w:r>
              <w:rPr>
                <w:sz w:val="23"/>
                <w:szCs w:val="23"/>
                <w:u w:val="single"/>
              </w:rPr>
              <w:t>К.В. Кудрявцев</w:t>
            </w:r>
          </w:p>
          <w:p w:rsidR="00AE2BDC" w:rsidRPr="005632B5" w:rsidRDefault="00AE2BDC" w:rsidP="00AE2BDC">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r>
              <w:rPr>
                <w:sz w:val="23"/>
                <w:szCs w:val="23"/>
              </w:rPr>
              <w:t>От Исполнителя:</w:t>
            </w:r>
          </w:p>
          <w:p w:rsidR="00AE2BDC" w:rsidRPr="005632B5" w:rsidRDefault="00AE2BDC" w:rsidP="00AE2BDC">
            <w:pPr>
              <w:keepNext/>
              <w:keepLines/>
              <w:ind w:left="459" w:firstLine="426"/>
              <w:rPr>
                <w:sz w:val="23"/>
                <w:szCs w:val="23"/>
              </w:rPr>
            </w:pPr>
          </w:p>
          <w:p w:rsidR="00AE2BDC" w:rsidRPr="005632B5" w:rsidRDefault="00AE2BDC" w:rsidP="00AE2BDC">
            <w:pPr>
              <w:keepNext/>
              <w:keepLines/>
              <w:ind w:left="459"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left="459" w:firstLine="426"/>
              <w:rPr>
                <w:sz w:val="23"/>
                <w:szCs w:val="23"/>
              </w:rPr>
            </w:pPr>
            <w:r>
              <w:rPr>
                <w:sz w:val="23"/>
                <w:szCs w:val="23"/>
              </w:rPr>
              <w:t xml:space="preserve">________    </w:t>
            </w:r>
          </w:p>
          <w:p w:rsidR="00AE2BDC" w:rsidRPr="005632B5" w:rsidRDefault="00AE2BDC" w:rsidP="00AE2BDC">
            <w:pPr>
              <w:keepNext/>
              <w:keepLines/>
              <w:ind w:left="459" w:firstLine="426"/>
              <w:rPr>
                <w:sz w:val="23"/>
                <w:szCs w:val="23"/>
              </w:rPr>
            </w:pPr>
            <w:r>
              <w:rPr>
                <w:sz w:val="23"/>
                <w:szCs w:val="23"/>
                <w:vertAlign w:val="superscript"/>
              </w:rPr>
              <w:t xml:space="preserve">(подпись)                        (Ф.И.О.)                                                                          </w:t>
            </w:r>
          </w:p>
        </w:tc>
      </w:tr>
    </w:tbl>
    <w:p w:rsidR="00AE2BDC" w:rsidRPr="005632B5" w:rsidRDefault="00AE2BDC" w:rsidP="00AE2BDC">
      <w:pPr>
        <w:suppressAutoHyphens w:val="0"/>
        <w:rPr>
          <w:rFonts w:ascii="Courier New" w:hAnsi="Courier New" w:cs="Courier New"/>
          <w:color w:val="000000"/>
          <w:sz w:val="16"/>
          <w:szCs w:val="16"/>
          <w:lang w:eastAsia="ru-RU"/>
        </w:rPr>
        <w:sectPr w:rsidR="00AE2BDC" w:rsidRPr="005632B5" w:rsidSect="00AE2BDC">
          <w:headerReference w:type="default" r:id="rId37"/>
          <w:footerReference w:type="even" r:id="rId38"/>
          <w:footnotePr>
            <w:numRestart w:val="eachSect"/>
          </w:footnotePr>
          <w:pgSz w:w="16838" w:h="11906" w:orient="landscape"/>
          <w:pgMar w:top="1134" w:right="1134" w:bottom="1134" w:left="1134" w:header="709" w:footer="709" w:gutter="0"/>
          <w:cols w:space="708"/>
          <w:docGrid w:linePitch="360"/>
        </w:sectPr>
      </w:pPr>
    </w:p>
    <w:tbl>
      <w:tblPr>
        <w:tblW w:w="10101" w:type="dxa"/>
        <w:tblInd w:w="93" w:type="dxa"/>
        <w:tblLook w:val="04A0" w:firstRow="1" w:lastRow="0" w:firstColumn="1" w:lastColumn="0" w:noHBand="0" w:noVBand="1"/>
      </w:tblPr>
      <w:tblGrid>
        <w:gridCol w:w="5125"/>
        <w:gridCol w:w="4976"/>
      </w:tblGrid>
      <w:tr w:rsidR="00AE2BDC" w:rsidTr="00AE2BDC">
        <w:tc>
          <w:tcPr>
            <w:tcW w:w="5125" w:type="dxa"/>
          </w:tcPr>
          <w:p w:rsidR="00AE2BDC" w:rsidRPr="005632B5" w:rsidRDefault="00AE2BDC" w:rsidP="00AE2BDC">
            <w:pPr>
              <w:keepNext/>
              <w:keepLines/>
              <w:ind w:firstLine="426"/>
              <w:jc w:val="right"/>
              <w:outlineLvl w:val="0"/>
              <w:rPr>
                <w:sz w:val="23"/>
                <w:szCs w:val="23"/>
              </w:rPr>
            </w:pPr>
          </w:p>
        </w:tc>
        <w:tc>
          <w:tcPr>
            <w:tcW w:w="4976" w:type="dxa"/>
          </w:tcPr>
          <w:p w:rsidR="00AE2BDC" w:rsidRPr="005632B5" w:rsidRDefault="00AE2BDC" w:rsidP="00AE2BDC">
            <w:pPr>
              <w:keepNext/>
              <w:keepLines/>
              <w:jc w:val="right"/>
              <w:outlineLvl w:val="0"/>
              <w:rPr>
                <w:sz w:val="23"/>
                <w:szCs w:val="23"/>
              </w:rPr>
            </w:pPr>
            <w:r>
              <w:rPr>
                <w:sz w:val="23"/>
                <w:szCs w:val="23"/>
              </w:rPr>
              <w:t>Приложение № 3</w:t>
            </w:r>
          </w:p>
          <w:p w:rsidR="00AE2BDC" w:rsidRPr="005632B5" w:rsidRDefault="00AE2BDC" w:rsidP="00AE2BD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AE2BDC" w:rsidRPr="005632B5" w:rsidRDefault="00AE2BDC" w:rsidP="00AE2BD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AE2BDC" w:rsidRPr="005632B5" w:rsidRDefault="00AE2BDC" w:rsidP="00AE2BDC">
      <w:pPr>
        <w:keepNext/>
        <w:keepLines/>
        <w:ind w:firstLine="426"/>
        <w:jc w:val="both"/>
        <w:outlineLvl w:val="0"/>
        <w:rPr>
          <w:bCs/>
          <w:sz w:val="23"/>
          <w:szCs w:val="23"/>
        </w:rPr>
      </w:pPr>
    </w:p>
    <w:p w:rsidR="00AE2BDC" w:rsidRPr="00913610" w:rsidRDefault="00AE2BDC" w:rsidP="00AE2BDC">
      <w:pPr>
        <w:keepNext/>
        <w:keepLines/>
        <w:ind w:firstLine="426"/>
        <w:jc w:val="center"/>
        <w:outlineLvl w:val="0"/>
        <w:rPr>
          <w:bCs/>
          <w:sz w:val="23"/>
          <w:szCs w:val="23"/>
        </w:rPr>
      </w:pPr>
      <w:r>
        <w:rPr>
          <w:bCs/>
          <w:sz w:val="23"/>
          <w:szCs w:val="23"/>
        </w:rPr>
        <w:t>ПЕРЕЧЕНЬ</w:t>
      </w:r>
    </w:p>
    <w:p w:rsidR="00AE2BDC" w:rsidRPr="00913610" w:rsidRDefault="00AE2BDC" w:rsidP="00AE2BDC">
      <w:pPr>
        <w:keepNext/>
        <w:keepLines/>
        <w:ind w:firstLine="426"/>
        <w:jc w:val="center"/>
        <w:outlineLvl w:val="0"/>
        <w:rPr>
          <w:bCs/>
          <w:sz w:val="23"/>
          <w:szCs w:val="23"/>
        </w:rPr>
      </w:pPr>
      <w:r>
        <w:rPr>
          <w:bCs/>
          <w:sz w:val="23"/>
          <w:szCs w:val="23"/>
        </w:rPr>
        <w:t>исходных данных</w:t>
      </w:r>
    </w:p>
    <w:p w:rsidR="00AE2BDC" w:rsidRPr="00913610" w:rsidRDefault="00AE2BDC" w:rsidP="00AE2BDC">
      <w:pPr>
        <w:keepNext/>
        <w:keepLines/>
        <w:ind w:firstLine="426"/>
        <w:jc w:val="center"/>
        <w:outlineLvl w:val="0"/>
        <w:rPr>
          <w:bCs/>
          <w:sz w:val="23"/>
          <w:szCs w:val="23"/>
        </w:rPr>
      </w:pPr>
    </w:p>
    <w:p w:rsidR="00AE2BDC" w:rsidRPr="00913610" w:rsidRDefault="00AE2BDC" w:rsidP="00AE2BDC">
      <w:pPr>
        <w:keepNext/>
        <w:keepLines/>
        <w:ind w:firstLine="426"/>
        <w:jc w:val="center"/>
        <w:outlineLvl w:val="0"/>
        <w:rPr>
          <w:bCs/>
          <w:sz w:val="23"/>
          <w:szCs w:val="23"/>
        </w:rPr>
      </w:pPr>
    </w:p>
    <w:p w:rsidR="00AE2BDC" w:rsidRPr="00913610" w:rsidRDefault="00AE2BDC" w:rsidP="00AE2BDC">
      <w:pPr>
        <w:keepNext/>
        <w:keepLines/>
        <w:ind w:firstLine="426"/>
        <w:jc w:val="center"/>
        <w:outlineLvl w:val="0"/>
        <w:rPr>
          <w:bCs/>
          <w:sz w:val="23"/>
          <w:szCs w:val="23"/>
        </w:rPr>
      </w:pPr>
    </w:p>
    <w:p w:rsidR="00AE2BDC" w:rsidRPr="00913610" w:rsidRDefault="00AE2BDC" w:rsidP="00AE2BDC">
      <w:pPr>
        <w:keepNext/>
        <w:keepLines/>
        <w:jc w:val="both"/>
        <w:outlineLvl w:val="0"/>
        <w:rPr>
          <w:bCs/>
        </w:rPr>
      </w:pPr>
      <w:r>
        <w:rPr>
          <w:bCs/>
        </w:rPr>
        <w:t xml:space="preserve">Объект: </w:t>
      </w:r>
      <w:r>
        <w:t>Установка пожарной сигнализации, системы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 и здания гаража с ремонтными мастерскими (инв. №014/00/00000010, кадастровый №75:06:080115:148)</w:t>
      </w:r>
      <w:r>
        <w:rPr>
          <w:bCs/>
        </w:rPr>
        <w:t xml:space="preserve"> </w:t>
      </w:r>
      <w:r>
        <w:t>на контейнерном терминале Забайкальск филиала ПАО «ТрансКонтейнер» на Забайкальской железной дороге.</w:t>
      </w:r>
    </w:p>
    <w:p w:rsidR="00AE2BDC" w:rsidRPr="00913610" w:rsidRDefault="00AE2BDC" w:rsidP="00AE2BDC">
      <w:pPr>
        <w:keepNext/>
        <w:keepLines/>
        <w:ind w:firstLine="426"/>
        <w:jc w:val="center"/>
        <w:outlineLvl w:val="0"/>
        <w:rPr>
          <w:bCs/>
          <w:sz w:val="23"/>
          <w:szCs w:val="23"/>
        </w:rPr>
      </w:pPr>
    </w:p>
    <w:p w:rsidR="00AE2BDC" w:rsidRPr="00913610" w:rsidRDefault="00AE2BDC" w:rsidP="00A02E4B">
      <w:pPr>
        <w:keepNext/>
        <w:keepLines/>
        <w:numPr>
          <w:ilvl w:val="0"/>
          <w:numId w:val="33"/>
        </w:numPr>
        <w:spacing w:line="276" w:lineRule="auto"/>
        <w:ind w:right="103"/>
        <w:rPr>
          <w:rFonts w:eastAsia="Calibri"/>
          <w:color w:val="000000" w:themeColor="text1"/>
        </w:rPr>
      </w:pPr>
      <w:r>
        <w:rPr>
          <w:rFonts w:eastAsia="Calibri"/>
          <w:color w:val="000000" w:themeColor="text1"/>
        </w:rPr>
        <w:t>АПС -8/2022</w:t>
      </w:r>
      <w:r>
        <w:rPr>
          <w:rFonts w:eastAsia="Calibri"/>
          <w:color w:val="000000"/>
          <w:lang w:eastAsia="ru-RU"/>
        </w:rPr>
        <w:t xml:space="preserve"> пожарная сигнализации, система оповещения и управления эвакуацией людей при пожаре, установка порошкового пожаротушения здания гаража с ремонтными мастерскими (инв. №014/00/00000010, кадастровый №75:06:080115:148) </w:t>
      </w:r>
    </w:p>
    <w:p w:rsidR="00AE2BDC" w:rsidRPr="00913610" w:rsidRDefault="00AE2BDC" w:rsidP="00A02E4B">
      <w:pPr>
        <w:keepNext/>
        <w:keepLines/>
        <w:numPr>
          <w:ilvl w:val="0"/>
          <w:numId w:val="33"/>
        </w:numPr>
        <w:spacing w:line="276" w:lineRule="auto"/>
        <w:ind w:right="103"/>
        <w:rPr>
          <w:rFonts w:eastAsia="Calibri"/>
          <w:color w:val="000000" w:themeColor="text1"/>
        </w:rPr>
      </w:pPr>
      <w:r>
        <w:rPr>
          <w:rFonts w:eastAsia="Calibri"/>
          <w:color w:val="000000" w:themeColor="text1"/>
        </w:rPr>
        <w:t xml:space="preserve">АПС-7/2022 </w:t>
      </w:r>
      <w:r>
        <w:rPr>
          <w:rFonts w:eastAsia="Calibri"/>
          <w:color w:val="000000"/>
          <w:lang w:eastAsia="ru-RU"/>
        </w:rPr>
        <w:t xml:space="preserve"> пожарная сигнализации, система оповещения и управления эвакуацией людей при пожаре, установка порошкового пожаротушения крытого холодного склада временного хранения таможенных грузов (инв. №014/00/00000006, кадастровый №75:06:080115:144)</w:t>
      </w:r>
    </w:p>
    <w:tbl>
      <w:tblPr>
        <w:tblW w:w="4436"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118"/>
      </w:tblGrid>
      <w:tr w:rsidR="00AE2BDC" w:rsidTr="00AE2BDC">
        <w:trPr>
          <w:trHeight w:val="1557"/>
        </w:trPr>
        <w:tc>
          <w:tcPr>
            <w:tcW w:w="2661" w:type="pct"/>
            <w:tcBorders>
              <w:top w:val="nil"/>
              <w:left w:val="nil"/>
              <w:bottom w:val="nil"/>
              <w:right w:val="nil"/>
            </w:tcBorders>
          </w:tcPr>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r>
              <w:rPr>
                <w:sz w:val="23"/>
                <w:szCs w:val="23"/>
              </w:rPr>
              <w:t>От Заказчика:</w:t>
            </w: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r>
              <w:rPr>
                <w:sz w:val="23"/>
                <w:szCs w:val="23"/>
              </w:rPr>
              <w:t>Директор филиала</w:t>
            </w:r>
          </w:p>
          <w:p w:rsidR="00AE2BDC" w:rsidRPr="00913610" w:rsidRDefault="00AE2BDC" w:rsidP="00AE2BDC">
            <w:pPr>
              <w:keepNext/>
              <w:keepLines/>
              <w:ind w:firstLine="426"/>
              <w:rPr>
                <w:sz w:val="23"/>
                <w:szCs w:val="23"/>
              </w:rPr>
            </w:pPr>
            <w:r>
              <w:rPr>
                <w:sz w:val="23"/>
                <w:szCs w:val="23"/>
              </w:rPr>
              <w:t xml:space="preserve">ПАО «ТрансКонтейнер» </w:t>
            </w:r>
          </w:p>
          <w:p w:rsidR="00AE2BDC" w:rsidRPr="00913610" w:rsidRDefault="00AE2BDC" w:rsidP="00AE2BDC">
            <w:pPr>
              <w:keepNext/>
              <w:keepLines/>
              <w:ind w:firstLine="426"/>
              <w:rPr>
                <w:sz w:val="23"/>
                <w:szCs w:val="23"/>
              </w:rPr>
            </w:pPr>
            <w:r>
              <w:rPr>
                <w:sz w:val="23"/>
                <w:szCs w:val="23"/>
              </w:rPr>
              <w:t>на Забайкальской железной дороге</w:t>
            </w: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r>
              <w:rPr>
                <w:sz w:val="23"/>
                <w:szCs w:val="23"/>
              </w:rPr>
              <w:t>________________    К.В. Кудрявцев</w:t>
            </w:r>
          </w:p>
        </w:tc>
        <w:tc>
          <w:tcPr>
            <w:tcW w:w="2339" w:type="pct"/>
            <w:tcBorders>
              <w:top w:val="nil"/>
              <w:left w:val="nil"/>
              <w:bottom w:val="nil"/>
              <w:right w:val="nil"/>
            </w:tcBorders>
          </w:tcPr>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r>
              <w:rPr>
                <w:sz w:val="23"/>
                <w:szCs w:val="23"/>
              </w:rPr>
              <w:t>От Подрядчика:</w:t>
            </w: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p>
          <w:p w:rsidR="00AE2BDC" w:rsidRPr="00913610" w:rsidRDefault="00AE2BDC" w:rsidP="00AE2BDC">
            <w:pPr>
              <w:keepNext/>
              <w:keepLines/>
              <w:ind w:firstLine="426"/>
              <w:rPr>
                <w:sz w:val="23"/>
                <w:szCs w:val="23"/>
              </w:rPr>
            </w:pPr>
            <w:r>
              <w:rPr>
                <w:sz w:val="23"/>
                <w:szCs w:val="23"/>
              </w:rPr>
              <w:t xml:space="preserve">_________________    </w:t>
            </w:r>
          </w:p>
        </w:tc>
      </w:tr>
    </w:tbl>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keepNext/>
        <w:keepLines/>
        <w:autoSpaceDE w:val="0"/>
        <w:ind w:left="3686" w:firstLine="426"/>
        <w:rPr>
          <w:rFonts w:eastAsia="Arial" w:cs="Arial"/>
          <w:sz w:val="23"/>
          <w:szCs w:val="23"/>
        </w:rPr>
      </w:pPr>
    </w:p>
    <w:p w:rsidR="00AE2BDC" w:rsidRPr="00913610" w:rsidRDefault="00AE2BDC" w:rsidP="00AE2BDC">
      <w:pPr>
        <w:suppressAutoHyphens w:val="0"/>
        <w:spacing w:after="200" w:line="276" w:lineRule="auto"/>
        <w:ind w:firstLine="426"/>
        <w:jc w:val="right"/>
        <w:rPr>
          <w:rFonts w:eastAsia="Arial"/>
          <w:sz w:val="23"/>
          <w:szCs w:val="23"/>
        </w:rPr>
      </w:pPr>
      <w:r>
        <w:rPr>
          <w:sz w:val="23"/>
          <w:szCs w:val="23"/>
        </w:rPr>
        <w:t xml:space="preserve">Приложение № 4 </w:t>
      </w:r>
    </w:p>
    <w:p w:rsidR="00AE2BDC" w:rsidRPr="00913610" w:rsidRDefault="00AE2BDC" w:rsidP="00AE2BDC">
      <w:pPr>
        <w:keepNext/>
        <w:keepLines/>
        <w:autoSpaceDE w:val="0"/>
        <w:ind w:left="3686" w:firstLine="426"/>
        <w:jc w:val="right"/>
        <w:rPr>
          <w:rFonts w:eastAsia="Arial" w:cs="Arial"/>
          <w:sz w:val="23"/>
          <w:szCs w:val="23"/>
        </w:rPr>
      </w:pPr>
      <w:r>
        <w:rPr>
          <w:rFonts w:eastAsia="Arial" w:cs="Arial"/>
          <w:bCs/>
          <w:sz w:val="23"/>
          <w:szCs w:val="23"/>
        </w:rPr>
        <w:t xml:space="preserve">к договору  </w:t>
      </w:r>
      <w:r>
        <w:rPr>
          <w:rFonts w:eastAsia="Arial" w:cs="Arial"/>
          <w:sz w:val="23"/>
          <w:szCs w:val="23"/>
        </w:rPr>
        <w:t>№_____от «___»________2023 г.</w:t>
      </w:r>
    </w:p>
    <w:p w:rsidR="00AE2BDC" w:rsidRPr="00913610" w:rsidRDefault="00AE2BDC" w:rsidP="00AE2BDC">
      <w:pPr>
        <w:keepNext/>
        <w:keepLines/>
        <w:ind w:left="3686" w:firstLine="426"/>
        <w:jc w:val="right"/>
        <w:rPr>
          <w:bCs/>
          <w:sz w:val="23"/>
          <w:szCs w:val="23"/>
        </w:rPr>
      </w:pPr>
      <w:r>
        <w:rPr>
          <w:bCs/>
          <w:sz w:val="23"/>
          <w:szCs w:val="23"/>
        </w:rPr>
        <w:t>на выполнение строительно-монтажных работ</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autoSpaceDE w:val="0"/>
        <w:autoSpaceDN w:val="0"/>
        <w:adjustRightInd w:val="0"/>
        <w:jc w:val="center"/>
        <w:rPr>
          <w:color w:val="000000"/>
          <w:sz w:val="22"/>
          <w:szCs w:val="22"/>
        </w:rPr>
      </w:pPr>
      <w:r>
        <w:rPr>
          <w:rFonts w:eastAsia="Arial" w:cs="Arial"/>
          <w:sz w:val="23"/>
          <w:szCs w:val="23"/>
        </w:rPr>
        <w:t xml:space="preserve"> </w:t>
      </w:r>
      <w:r>
        <w:rPr>
          <w:b/>
          <w:bCs/>
          <w:color w:val="000000"/>
          <w:sz w:val="22"/>
          <w:szCs w:val="22"/>
        </w:rPr>
        <w:t xml:space="preserve">АКТ N </w:t>
      </w:r>
      <w:r>
        <w:rPr>
          <w:b/>
          <w:bCs/>
          <w:color w:val="000000"/>
          <w:sz w:val="22"/>
          <w:szCs w:val="22"/>
          <w:u w:val="single"/>
        </w:rPr>
        <w:t>  </w:t>
      </w:r>
      <w:r>
        <w:rPr>
          <w:b/>
          <w:bCs/>
          <w:color w:val="000000"/>
          <w:sz w:val="22"/>
          <w:szCs w:val="22"/>
          <w:u w:val="single"/>
        </w:rPr>
        <w:tab/>
        <w:t>  </w:t>
      </w:r>
      <w:r>
        <w:rPr>
          <w:b/>
          <w:bCs/>
          <w:color w:val="000000"/>
          <w:sz w:val="22"/>
          <w:szCs w:val="22"/>
        </w:rPr>
        <w:t xml:space="preserve"> </w:t>
      </w:r>
    </w:p>
    <w:p w:rsidR="00AE2BDC" w:rsidRPr="00913610" w:rsidRDefault="00AE2BDC" w:rsidP="00AE2BDC">
      <w:pPr>
        <w:autoSpaceDE w:val="0"/>
        <w:autoSpaceDN w:val="0"/>
        <w:adjustRightInd w:val="0"/>
        <w:jc w:val="center"/>
        <w:rPr>
          <w:color w:val="000000"/>
          <w:sz w:val="22"/>
          <w:szCs w:val="22"/>
        </w:rPr>
      </w:pPr>
      <w:r>
        <w:rPr>
          <w:b/>
          <w:bCs/>
          <w:color w:val="000000"/>
          <w:sz w:val="22"/>
          <w:szCs w:val="22"/>
        </w:rPr>
        <w:t>приемки законченного строительством объекта</w:t>
      </w:r>
    </w:p>
    <w:p w:rsidR="00AE2BDC" w:rsidRPr="00913610" w:rsidRDefault="00AE2BDC" w:rsidP="00AE2BDC">
      <w:pPr>
        <w:tabs>
          <w:tab w:val="left" w:pos="2300"/>
        </w:tabs>
        <w:autoSpaceDE w:val="0"/>
        <w:autoSpaceDN w:val="0"/>
        <w:adjustRightInd w:val="0"/>
        <w:jc w:val="center"/>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w:t>
      </w:r>
    </w:p>
    <w:p w:rsidR="00AE2BDC" w:rsidRPr="00913610" w:rsidRDefault="00AE2BDC" w:rsidP="00AE2BDC">
      <w:pPr>
        <w:autoSpaceDE w:val="0"/>
        <w:autoSpaceDN w:val="0"/>
        <w:adjustRightInd w:val="0"/>
        <w:jc w:val="center"/>
        <w:rPr>
          <w:color w:val="000000"/>
          <w:sz w:val="22"/>
          <w:szCs w:val="22"/>
          <w:u w:val="single"/>
        </w:rPr>
      </w:pPr>
    </w:p>
    <w:p w:rsidR="00AE2BDC" w:rsidRPr="00913610" w:rsidRDefault="00AE2BDC" w:rsidP="00AE2BDC">
      <w:pPr>
        <w:autoSpaceDE w:val="0"/>
        <w:autoSpaceDN w:val="0"/>
        <w:adjustRightInd w:val="0"/>
        <w:jc w:val="center"/>
      </w:pPr>
    </w:p>
    <w:p w:rsidR="00AE2BDC" w:rsidRPr="00913610" w:rsidRDefault="00AE2BDC" w:rsidP="00AE2BDC"/>
    <w:tbl>
      <w:tblPr>
        <w:tblW w:w="0" w:type="auto"/>
        <w:tblInd w:w="28" w:type="dxa"/>
        <w:tblLayout w:type="fixed"/>
        <w:tblCellMar>
          <w:left w:w="28" w:type="dxa"/>
          <w:right w:w="28" w:type="dxa"/>
        </w:tblCellMar>
        <w:tblLook w:val="0000" w:firstRow="0" w:lastRow="0" w:firstColumn="0" w:lastColumn="0" w:noHBand="0" w:noVBand="0"/>
      </w:tblPr>
      <w:tblGrid>
        <w:gridCol w:w="1352"/>
        <w:gridCol w:w="2835"/>
        <w:gridCol w:w="480"/>
        <w:gridCol w:w="630"/>
        <w:gridCol w:w="285"/>
        <w:gridCol w:w="1200"/>
        <w:gridCol w:w="118"/>
        <w:gridCol w:w="821"/>
        <w:gridCol w:w="279"/>
        <w:gridCol w:w="660"/>
        <w:gridCol w:w="340"/>
        <w:gridCol w:w="600"/>
      </w:tblGrid>
      <w:tr w:rsidR="00AE2BDC" w:rsidTr="00AE2BDC">
        <w:tc>
          <w:tcPr>
            <w:tcW w:w="4667" w:type="dxa"/>
            <w:gridSpan w:val="3"/>
            <w:tcBorders>
              <w:top w:val="nil"/>
              <w:left w:val="nil"/>
              <w:bottom w:val="nil"/>
              <w:right w:val="nil"/>
            </w:tcBorders>
          </w:tcPr>
          <w:p w:rsidR="00AE2BDC" w:rsidRPr="00913610" w:rsidRDefault="00AE2BDC" w:rsidP="00AE2BDC">
            <w:pPr>
              <w:autoSpaceDE w:val="0"/>
              <w:autoSpaceDN w:val="0"/>
              <w:adjustRightInd w:val="0"/>
              <w:rPr>
                <w:color w:val="000000"/>
              </w:rPr>
            </w:pPr>
          </w:p>
        </w:tc>
        <w:tc>
          <w:tcPr>
            <w:tcW w:w="2115" w:type="dxa"/>
            <w:gridSpan w:val="3"/>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r>
              <w:rPr>
                <w:color w:val="000000"/>
                <w:sz w:val="22"/>
                <w:szCs w:val="22"/>
              </w:rPr>
              <w:t xml:space="preserve"> </w:t>
            </w:r>
          </w:p>
        </w:tc>
        <w:tc>
          <w:tcPr>
            <w:tcW w:w="2818" w:type="dxa"/>
            <w:gridSpan w:val="6"/>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Код </w:t>
            </w:r>
          </w:p>
        </w:tc>
      </w:tr>
      <w:tr w:rsidR="00AE2BDC" w:rsidTr="00AE2BDC">
        <w:tc>
          <w:tcPr>
            <w:tcW w:w="4667" w:type="dxa"/>
            <w:gridSpan w:val="3"/>
            <w:tcBorders>
              <w:top w:val="nil"/>
              <w:left w:val="nil"/>
              <w:bottom w:val="nil"/>
              <w:right w:val="nil"/>
            </w:tcBorders>
          </w:tcPr>
          <w:p w:rsidR="00AE2BDC" w:rsidRPr="00913610" w:rsidRDefault="00AE2BDC" w:rsidP="00AE2BDC">
            <w:pPr>
              <w:autoSpaceDE w:val="0"/>
              <w:autoSpaceDN w:val="0"/>
              <w:adjustRightInd w:val="0"/>
              <w:rPr>
                <w:color w:val="000000"/>
              </w:rPr>
            </w:pPr>
          </w:p>
        </w:tc>
        <w:tc>
          <w:tcPr>
            <w:tcW w:w="2115" w:type="dxa"/>
            <w:gridSpan w:val="3"/>
            <w:tcBorders>
              <w:top w:val="nil"/>
              <w:left w:val="nil"/>
              <w:bottom w:val="nil"/>
              <w:right w:val="single" w:sz="2" w:space="0" w:color="auto"/>
            </w:tcBorders>
          </w:tcPr>
          <w:p w:rsidR="00AE2BDC" w:rsidRPr="00913610" w:rsidRDefault="00AE2BDC" w:rsidP="00AE2BDC">
            <w:pPr>
              <w:autoSpaceDE w:val="0"/>
              <w:autoSpaceDN w:val="0"/>
              <w:adjustRightInd w:val="0"/>
              <w:ind w:firstLine="45"/>
              <w:rPr>
                <w:color w:val="000000"/>
              </w:rPr>
            </w:pPr>
            <w:r>
              <w:rPr>
                <w:color w:val="000000"/>
                <w:sz w:val="22"/>
                <w:szCs w:val="22"/>
              </w:rPr>
              <w:t xml:space="preserve">Форма по ОКУД </w:t>
            </w:r>
          </w:p>
        </w:tc>
        <w:tc>
          <w:tcPr>
            <w:tcW w:w="2818" w:type="dxa"/>
            <w:gridSpan w:val="6"/>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0336003 </w:t>
            </w:r>
          </w:p>
        </w:tc>
      </w:tr>
      <w:tr w:rsidR="00AE2BDC" w:rsidTr="00AE2BDC">
        <w:tc>
          <w:tcPr>
            <w:tcW w:w="4667" w:type="dxa"/>
            <w:gridSpan w:val="3"/>
            <w:tcBorders>
              <w:top w:val="nil"/>
              <w:left w:val="nil"/>
              <w:bottom w:val="nil"/>
              <w:right w:val="nil"/>
            </w:tcBorders>
          </w:tcPr>
          <w:p w:rsidR="00AE2BDC" w:rsidRPr="00913610" w:rsidRDefault="00AE2BDC" w:rsidP="00AE2BDC">
            <w:pPr>
              <w:autoSpaceDE w:val="0"/>
              <w:autoSpaceDN w:val="0"/>
              <w:adjustRightInd w:val="0"/>
              <w:rPr>
                <w:color w:val="000000"/>
              </w:rPr>
            </w:pPr>
          </w:p>
        </w:tc>
        <w:tc>
          <w:tcPr>
            <w:tcW w:w="2115" w:type="dxa"/>
            <w:gridSpan w:val="3"/>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r>
              <w:rPr>
                <w:color w:val="000000"/>
                <w:sz w:val="22"/>
                <w:szCs w:val="22"/>
              </w:rPr>
              <w:t xml:space="preserve">Дата составления </w:t>
            </w:r>
          </w:p>
        </w:tc>
        <w:tc>
          <w:tcPr>
            <w:tcW w:w="939"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939"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94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1352" w:type="dxa"/>
            <w:tcBorders>
              <w:top w:val="nil"/>
              <w:left w:val="nil"/>
              <w:bottom w:val="nil"/>
              <w:right w:val="nil"/>
            </w:tcBorders>
          </w:tcPr>
          <w:p w:rsidR="00AE2BDC" w:rsidRPr="00913610" w:rsidRDefault="00AE2BDC" w:rsidP="00AE2BDC">
            <w:pPr>
              <w:autoSpaceDE w:val="0"/>
              <w:autoSpaceDN w:val="0"/>
              <w:adjustRightInd w:val="0"/>
              <w:rPr>
                <w:color w:val="000000"/>
              </w:rPr>
            </w:pPr>
            <w:r>
              <w:rPr>
                <w:color w:val="000000"/>
                <w:sz w:val="22"/>
                <w:szCs w:val="22"/>
              </w:rPr>
              <w:t xml:space="preserve">Организация </w:t>
            </w:r>
          </w:p>
        </w:tc>
        <w:tc>
          <w:tcPr>
            <w:tcW w:w="4230" w:type="dxa"/>
            <w:gridSpan w:val="4"/>
            <w:tcBorders>
              <w:top w:val="nil"/>
              <w:left w:val="nil"/>
              <w:bottom w:val="single" w:sz="2" w:space="0" w:color="auto"/>
              <w:right w:val="nil"/>
            </w:tcBorders>
          </w:tcPr>
          <w:p w:rsidR="00AE2BDC" w:rsidRPr="00913610" w:rsidRDefault="00AE2BDC" w:rsidP="00AE2BDC">
            <w:pPr>
              <w:autoSpaceDE w:val="0"/>
              <w:autoSpaceDN w:val="0"/>
              <w:adjustRightInd w:val="0"/>
              <w:rPr>
                <w:color w:val="000000"/>
              </w:rPr>
            </w:pPr>
          </w:p>
        </w:tc>
        <w:tc>
          <w:tcPr>
            <w:tcW w:w="1200" w:type="dxa"/>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r>
              <w:rPr>
                <w:color w:val="000000"/>
                <w:sz w:val="22"/>
                <w:szCs w:val="22"/>
              </w:rPr>
              <w:t xml:space="preserve">по ОКПО </w:t>
            </w:r>
          </w:p>
        </w:tc>
        <w:tc>
          <w:tcPr>
            <w:tcW w:w="2818" w:type="dxa"/>
            <w:gridSpan w:val="6"/>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1352" w:type="dxa"/>
            <w:tcBorders>
              <w:top w:val="nil"/>
              <w:left w:val="nil"/>
              <w:bottom w:val="nil"/>
              <w:right w:val="nil"/>
            </w:tcBorders>
          </w:tcPr>
          <w:p w:rsidR="00AE2BDC" w:rsidRPr="00913610" w:rsidRDefault="00AE2BDC" w:rsidP="00AE2BDC">
            <w:pPr>
              <w:autoSpaceDE w:val="0"/>
              <w:autoSpaceDN w:val="0"/>
              <w:adjustRightInd w:val="0"/>
              <w:rPr>
                <w:color w:val="000000"/>
              </w:rPr>
            </w:pPr>
          </w:p>
        </w:tc>
        <w:tc>
          <w:tcPr>
            <w:tcW w:w="4230" w:type="dxa"/>
            <w:gridSpan w:val="4"/>
            <w:tcBorders>
              <w:top w:val="single" w:sz="2" w:space="0" w:color="auto"/>
              <w:left w:val="nil"/>
              <w:bottom w:val="nil"/>
              <w:right w:val="nil"/>
            </w:tcBorders>
          </w:tcPr>
          <w:p w:rsidR="00AE2BDC" w:rsidRPr="00913610" w:rsidRDefault="00AE2BDC" w:rsidP="00AE2BDC">
            <w:pPr>
              <w:autoSpaceDE w:val="0"/>
              <w:autoSpaceDN w:val="0"/>
              <w:adjustRightInd w:val="0"/>
              <w:rPr>
                <w:color w:val="000000"/>
              </w:rPr>
            </w:pPr>
          </w:p>
        </w:tc>
        <w:tc>
          <w:tcPr>
            <w:tcW w:w="1200" w:type="dxa"/>
            <w:tcBorders>
              <w:top w:val="nil"/>
              <w:left w:val="nil"/>
              <w:bottom w:val="nil"/>
              <w:right w:val="nil"/>
            </w:tcBorders>
          </w:tcPr>
          <w:p w:rsidR="00AE2BDC" w:rsidRPr="00913610" w:rsidRDefault="00AE2BDC" w:rsidP="00AE2BDC">
            <w:pPr>
              <w:autoSpaceDE w:val="0"/>
              <w:autoSpaceDN w:val="0"/>
              <w:adjustRightInd w:val="0"/>
              <w:rPr>
                <w:color w:val="000000"/>
              </w:rPr>
            </w:pPr>
          </w:p>
        </w:tc>
        <w:tc>
          <w:tcPr>
            <w:tcW w:w="2818" w:type="dxa"/>
            <w:gridSpan w:val="6"/>
            <w:tcBorders>
              <w:top w:val="single" w:sz="2" w:space="0" w:color="auto"/>
              <w:left w:val="nil"/>
              <w:bottom w:val="nil"/>
              <w:right w:val="nil"/>
            </w:tcBorders>
          </w:tcPr>
          <w:p w:rsidR="00AE2BDC" w:rsidRPr="00913610" w:rsidRDefault="00AE2BDC" w:rsidP="00AE2BDC">
            <w:pPr>
              <w:autoSpaceDE w:val="0"/>
              <w:autoSpaceDN w:val="0"/>
              <w:adjustRightInd w:val="0"/>
              <w:rPr>
                <w:color w:val="000000"/>
              </w:rPr>
            </w:pPr>
          </w:p>
        </w:tc>
      </w:tr>
      <w:tr w:rsidR="00AE2BDC" w:rsidTr="00AE2BDC">
        <w:tc>
          <w:tcPr>
            <w:tcW w:w="9600" w:type="dxa"/>
            <w:gridSpan w:val="12"/>
            <w:tcBorders>
              <w:top w:val="nil"/>
              <w:left w:val="nil"/>
              <w:bottom w:val="nil"/>
              <w:right w:val="nil"/>
            </w:tcBorders>
          </w:tcPr>
          <w:p w:rsidR="00AE2BDC" w:rsidRPr="00913610" w:rsidRDefault="00AE2BDC" w:rsidP="00AE2BDC">
            <w:pPr>
              <w:autoSpaceDE w:val="0"/>
              <w:autoSpaceDN w:val="0"/>
              <w:adjustRightInd w:val="0"/>
              <w:rPr>
                <w:color w:val="000000"/>
              </w:rPr>
            </w:pPr>
          </w:p>
        </w:tc>
      </w:tr>
      <w:tr w:rsidR="00AE2BDC" w:rsidTr="00AE2BDC">
        <w:tc>
          <w:tcPr>
            <w:tcW w:w="4187" w:type="dxa"/>
            <w:gridSpan w:val="2"/>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p>
        </w:tc>
        <w:tc>
          <w:tcPr>
            <w:tcW w:w="1110" w:type="dxa"/>
            <w:gridSpan w:val="2"/>
            <w:vMerge w:val="restart"/>
            <w:tcBorders>
              <w:top w:val="single" w:sz="2" w:space="0" w:color="auto"/>
              <w:left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Код вида операции </w:t>
            </w:r>
          </w:p>
        </w:tc>
        <w:tc>
          <w:tcPr>
            <w:tcW w:w="4303" w:type="dxa"/>
            <w:gridSpan w:val="8"/>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Код </w:t>
            </w:r>
          </w:p>
        </w:tc>
      </w:tr>
      <w:tr w:rsidR="00AE2BDC" w:rsidTr="00AE2BDC">
        <w:tc>
          <w:tcPr>
            <w:tcW w:w="4187" w:type="dxa"/>
            <w:gridSpan w:val="2"/>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p>
        </w:tc>
        <w:tc>
          <w:tcPr>
            <w:tcW w:w="1110" w:type="dxa"/>
            <w:gridSpan w:val="2"/>
            <w:vMerge/>
            <w:tcBorders>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строительной организации </w:t>
            </w:r>
          </w:p>
        </w:tc>
        <w:tc>
          <w:tcPr>
            <w:tcW w:w="110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участка </w:t>
            </w:r>
          </w:p>
        </w:tc>
        <w:tc>
          <w:tcPr>
            <w:tcW w:w="100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объекта </w:t>
            </w:r>
          </w:p>
        </w:tc>
        <w:tc>
          <w:tcPr>
            <w:tcW w:w="6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rPr>
                <w:color w:val="000000"/>
              </w:rPr>
            </w:pPr>
          </w:p>
        </w:tc>
      </w:tr>
      <w:tr w:rsidR="00AE2BDC" w:rsidTr="00AE2BDC">
        <w:tc>
          <w:tcPr>
            <w:tcW w:w="4187" w:type="dxa"/>
            <w:gridSpan w:val="2"/>
            <w:tcBorders>
              <w:top w:val="nil"/>
              <w:left w:val="nil"/>
              <w:bottom w:val="nil"/>
              <w:right w:val="single" w:sz="2" w:space="0" w:color="auto"/>
            </w:tcBorders>
          </w:tcPr>
          <w:p w:rsidR="00AE2BDC" w:rsidRPr="00913610" w:rsidRDefault="00AE2BDC" w:rsidP="00AE2BDC">
            <w:pPr>
              <w:autoSpaceDE w:val="0"/>
              <w:autoSpaceDN w:val="0"/>
              <w:adjustRightInd w:val="0"/>
              <w:rPr>
                <w:color w:val="000000"/>
              </w:rPr>
            </w:pPr>
          </w:p>
        </w:tc>
        <w:tc>
          <w:tcPr>
            <w:tcW w:w="111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10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000" w:type="dxa"/>
            <w:gridSpan w:val="2"/>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bl>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rPr>
        <w:t xml:space="preserve">Заказчик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1400"/>
        <w:jc w:val="center"/>
        <w:rPr>
          <w:color w:val="000000"/>
        </w:rPr>
      </w:pPr>
      <w:r>
        <w:rPr>
          <w:color w:val="000000"/>
        </w:rPr>
        <w:t>должность, фамилия, имя, отчество</w:t>
      </w: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rPr>
        <w:t xml:space="preserve">с одной стороны, и исполнитель работ (генеральный подрядчик, подрядчик)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должность, фамилия, имя, отчество</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22"/>
          <w:szCs w:val="22"/>
        </w:rPr>
      </w:pPr>
      <w:r>
        <w:rPr>
          <w:color w:val="000000"/>
          <w:sz w:val="22"/>
          <w:szCs w:val="22"/>
        </w:rPr>
        <w:t xml:space="preserve">с другой стороны, 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 </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1. Исполнителем работ предъявлен заказчику к приемке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5100"/>
        <w:jc w:val="center"/>
        <w:rPr>
          <w:color w:val="000000"/>
        </w:rPr>
      </w:pPr>
      <w:r>
        <w:rPr>
          <w:color w:val="000000"/>
        </w:rPr>
        <w:t>наименование объекта и вид</w:t>
      </w:r>
      <w:r>
        <w:rPr>
          <w:color w:val="000000"/>
          <w:sz w:val="22"/>
          <w:szCs w:val="22"/>
        </w:rPr>
        <w:t xml:space="preserve"> </w:t>
      </w:r>
      <w:r>
        <w:rPr>
          <w:color w:val="000000"/>
        </w:rPr>
        <w:t>строительства</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rPr>
        <w:t xml:space="preserve">расположенные по адресу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rPr>
        <w:t>2. Строительство производилось в соответствии с разрешением на строительство, выданным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наименование органа, выдавшего разрешение</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rPr>
        <w:t xml:space="preserve">3. В строительстве принимали участие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3600"/>
        <w:jc w:val="center"/>
        <w:rPr>
          <w:color w:val="000000"/>
        </w:rPr>
      </w:pPr>
      <w:r>
        <w:rPr>
          <w:color w:val="000000"/>
        </w:rPr>
        <w:t>наименование субподрядных организаций, их реквизиты,</w:t>
      </w:r>
    </w:p>
    <w:p w:rsidR="00AE2BDC" w:rsidRPr="00913610" w:rsidRDefault="00AE2BDC" w:rsidP="00AE2BDC">
      <w:pPr>
        <w:autoSpaceDE w:val="0"/>
        <w:autoSpaceDN w:val="0"/>
        <w:adjustRightInd w:val="0"/>
        <w:jc w:val="center"/>
        <w:rPr>
          <w:color w:val="000000"/>
          <w:sz w:val="10"/>
          <w:szCs w:val="10"/>
        </w:rPr>
      </w:pP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виды работ, выполнявшихся каждой из них</w:t>
      </w:r>
    </w:p>
    <w:p w:rsidR="00AE2BDC" w:rsidRPr="00913610" w:rsidRDefault="00AE2BDC" w:rsidP="00AE2BDC">
      <w:pPr>
        <w:autoSpaceDE w:val="0"/>
        <w:autoSpaceDN w:val="0"/>
        <w:adjustRightInd w:val="0"/>
        <w:jc w:val="center"/>
        <w:rPr>
          <w:color w:val="000000"/>
          <w:sz w:val="10"/>
          <w:szCs w:val="10"/>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4. Проектно-сметная документация на строительство разработана генеральным проектировщиком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наименование организации и ее реквизиты</w:t>
      </w:r>
    </w:p>
    <w:p w:rsidR="00AE2BDC" w:rsidRPr="00913610" w:rsidRDefault="00AE2BDC" w:rsidP="00AE2BDC">
      <w:pPr>
        <w:autoSpaceDE w:val="0"/>
        <w:autoSpaceDN w:val="0"/>
        <w:adjustRightInd w:val="0"/>
        <w:jc w:val="center"/>
        <w:rPr>
          <w:color w:val="000000"/>
          <w:sz w:val="10"/>
          <w:szCs w:val="10"/>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выполнившим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наименование частей или разделов документации</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и субподрядными организациями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3500"/>
        <w:rPr>
          <w:color w:val="000000"/>
        </w:rPr>
      </w:pPr>
      <w:r>
        <w:rPr>
          <w:color w:val="000000"/>
        </w:rPr>
        <w:t>наименование организаций, их реквизиты и выполненные части и</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разделы документации. Перечень организаций может указываться в приложении</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5. Исходные данные для проектирования выданы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4900"/>
        <w:rPr>
          <w:color w:val="000000"/>
        </w:rPr>
      </w:pPr>
      <w:r>
        <w:rPr>
          <w:color w:val="000000"/>
        </w:rPr>
        <w:t xml:space="preserve">наименование научно-исследовательских, </w:t>
      </w: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изыскательских и других организаций, их реквизиты. Перечень организаций может указываться в приложении</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6. Проектно-сметная документация утверждена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4600"/>
        <w:jc w:val="center"/>
        <w:rPr>
          <w:color w:val="000000"/>
        </w:rPr>
      </w:pPr>
      <w:r>
        <w:rPr>
          <w:color w:val="000000"/>
        </w:rPr>
        <w:t xml:space="preserve">наименование органа, утвердившего </w:t>
      </w:r>
    </w:p>
    <w:p w:rsidR="00AE2BDC" w:rsidRPr="00913610" w:rsidRDefault="00AE2BDC" w:rsidP="00AE2BD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jc w:val="center"/>
        <w:rPr>
          <w:color w:val="000000"/>
        </w:rPr>
      </w:pPr>
      <w:r>
        <w:rPr>
          <w:color w:val="000000"/>
        </w:rPr>
        <w:t>(переутвердившего) проектно-сметную документацию на объект (очередь, пусковой комплекс)</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2300"/>
        </w:tabs>
        <w:autoSpaceDE w:val="0"/>
        <w:autoSpaceDN w:val="0"/>
        <w:adjustRightInd w:val="0"/>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  N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autoSpaceDE w:val="0"/>
        <w:autoSpaceDN w:val="0"/>
        <w:adjustRightInd w:val="0"/>
        <w:rPr>
          <w:color w:val="000000"/>
          <w:sz w:val="22"/>
          <w:szCs w:val="22"/>
        </w:rPr>
      </w:pPr>
      <w:r>
        <w:rPr>
          <w:color w:val="000000"/>
          <w:sz w:val="22"/>
          <w:szCs w:val="22"/>
        </w:rPr>
        <w:t>7. Строительно-монтажные работы осуществлены в сроки:</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3400"/>
        </w:tabs>
        <w:autoSpaceDE w:val="0"/>
        <w:autoSpaceDN w:val="0"/>
        <w:adjustRightInd w:val="0"/>
        <w:rPr>
          <w:color w:val="000000"/>
          <w:sz w:val="22"/>
          <w:szCs w:val="22"/>
        </w:rPr>
      </w:pPr>
      <w:r>
        <w:rPr>
          <w:color w:val="000000"/>
          <w:sz w:val="22"/>
          <w:szCs w:val="22"/>
        </w:rPr>
        <w:t xml:space="preserve">Начало работ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1900"/>
        <w:rPr>
          <w:color w:val="000000"/>
        </w:rPr>
      </w:pPr>
      <w:r>
        <w:rPr>
          <w:color w:val="000000"/>
        </w:rPr>
        <w:t>месяц, год</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4500"/>
        </w:tabs>
        <w:autoSpaceDE w:val="0"/>
        <w:autoSpaceDN w:val="0"/>
        <w:adjustRightInd w:val="0"/>
        <w:rPr>
          <w:color w:val="000000"/>
          <w:sz w:val="22"/>
          <w:szCs w:val="22"/>
        </w:rPr>
      </w:pPr>
      <w:r>
        <w:rPr>
          <w:color w:val="000000"/>
          <w:sz w:val="22"/>
          <w:szCs w:val="22"/>
        </w:rPr>
        <w:t xml:space="preserve">Окончание работ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2400"/>
        <w:rPr>
          <w:color w:val="000000"/>
        </w:rPr>
      </w:pPr>
      <w:r>
        <w:rPr>
          <w:color w:val="000000"/>
        </w:rPr>
        <w:t xml:space="preserve">месяц, год </w:t>
      </w:r>
    </w:p>
    <w:p w:rsidR="00AE2BDC" w:rsidRPr="00913610" w:rsidRDefault="00AE2BDC" w:rsidP="00AE2BDC">
      <w:pPr>
        <w:autoSpaceDE w:val="0"/>
        <w:autoSpaceDN w:val="0"/>
        <w:adjustRightInd w:val="0"/>
        <w:jc w:val="right"/>
        <w:rPr>
          <w:color w:val="000000"/>
          <w:sz w:val="22"/>
          <w:szCs w:val="22"/>
        </w:rPr>
      </w:pPr>
      <w:r>
        <w:rPr>
          <w:color w:val="000000"/>
          <w:sz w:val="22"/>
          <w:szCs w:val="22"/>
        </w:rPr>
        <w:br w:type="page"/>
        <w:t xml:space="preserve">2-я страница формы N КС-11 </w:t>
      </w:r>
    </w:p>
    <w:p w:rsidR="00AE2BDC" w:rsidRPr="00913610" w:rsidRDefault="00AE2BDC" w:rsidP="00AE2BDC">
      <w:pPr>
        <w:autoSpaceDE w:val="0"/>
        <w:autoSpaceDN w:val="0"/>
        <w:adjustRightInd w:val="0"/>
        <w:ind w:firstLine="225"/>
        <w:rPr>
          <w:color w:val="000000"/>
          <w:sz w:val="22"/>
          <w:szCs w:val="22"/>
        </w:rPr>
      </w:pPr>
    </w:p>
    <w:p w:rsidR="00AE2BDC" w:rsidRPr="00913610" w:rsidRDefault="00AE2BDC" w:rsidP="00AE2BDC">
      <w:pPr>
        <w:autoSpaceDE w:val="0"/>
        <w:autoSpaceDN w:val="0"/>
        <w:adjustRightInd w:val="0"/>
        <w:rPr>
          <w:color w:val="000000"/>
          <w:sz w:val="22"/>
          <w:szCs w:val="22"/>
        </w:rPr>
      </w:pPr>
      <w:r>
        <w:rPr>
          <w:color w:val="000000"/>
          <w:sz w:val="22"/>
          <w:szCs w:val="22"/>
        </w:rPr>
        <w:t>8.</w:t>
      </w:r>
      <w:r>
        <w:rPr>
          <w:b/>
          <w:bCs/>
          <w:color w:val="000000"/>
          <w:sz w:val="22"/>
          <w:szCs w:val="22"/>
        </w:rPr>
        <w:t xml:space="preserve"> </w:t>
      </w:r>
      <w:r>
        <w:rPr>
          <w:color w:val="000000"/>
          <w:sz w:val="22"/>
          <w:szCs w:val="22"/>
        </w:rPr>
        <w:t xml:space="preserve"> Предъявленный исполнителем работ к приемке </w:t>
      </w:r>
      <w:r>
        <w:rPr>
          <w:color w:val="000000"/>
          <w:sz w:val="22"/>
          <w:szCs w:val="22"/>
          <w:u w:val="single"/>
        </w:rPr>
        <w:t xml:space="preserve">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4500"/>
        <w:jc w:val="center"/>
        <w:rPr>
          <w:color w:val="000000"/>
        </w:rPr>
      </w:pPr>
      <w:r>
        <w:rPr>
          <w:color w:val="000000"/>
        </w:rPr>
        <w:t>наименование объекта</w:t>
      </w: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22"/>
          <w:szCs w:val="22"/>
        </w:rPr>
      </w:pPr>
      <w:r>
        <w:rPr>
          <w:color w:val="000000"/>
          <w:sz w:val="22"/>
          <w:szCs w:val="22"/>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p w:rsidR="00AE2BDC" w:rsidRPr="00913610" w:rsidRDefault="00AE2BDC" w:rsidP="00AE2BDC">
      <w:pPr>
        <w:autoSpaceDE w:val="0"/>
        <w:autoSpaceDN w:val="0"/>
        <w:adjustRightInd w:val="0"/>
        <w:rPr>
          <w:color w:val="000000"/>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297"/>
        <w:gridCol w:w="1455"/>
        <w:gridCol w:w="1305"/>
        <w:gridCol w:w="1335"/>
        <w:gridCol w:w="1305"/>
        <w:gridCol w:w="1903"/>
      </w:tblGrid>
      <w:tr w:rsidR="00AE2BDC" w:rsidTr="00AE2BDC">
        <w:tc>
          <w:tcPr>
            <w:tcW w:w="2297" w:type="dxa"/>
            <w:vMerge w:val="restart"/>
            <w:tcBorders>
              <w:top w:val="single" w:sz="2" w:space="0" w:color="auto"/>
              <w:left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Показатель (мощность, </w:t>
            </w:r>
          </w:p>
          <w:p w:rsidR="00AE2BDC" w:rsidRPr="00913610" w:rsidRDefault="00AE2BDC" w:rsidP="00AE2BDC">
            <w:pPr>
              <w:autoSpaceDE w:val="0"/>
              <w:autoSpaceDN w:val="0"/>
              <w:adjustRightInd w:val="0"/>
              <w:jc w:val="center"/>
              <w:rPr>
                <w:color w:val="000000"/>
              </w:rPr>
            </w:pPr>
            <w:r>
              <w:rPr>
                <w:color w:val="000000"/>
                <w:sz w:val="22"/>
                <w:szCs w:val="22"/>
              </w:rPr>
              <w:t>производительность и т.п.)</w:t>
            </w:r>
          </w:p>
        </w:tc>
        <w:tc>
          <w:tcPr>
            <w:tcW w:w="1455" w:type="dxa"/>
            <w:vMerge w:val="restart"/>
            <w:tcBorders>
              <w:top w:val="single" w:sz="2" w:space="0" w:color="auto"/>
              <w:left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Единица измерения </w:t>
            </w:r>
          </w:p>
        </w:tc>
        <w:tc>
          <w:tcPr>
            <w:tcW w:w="2640" w:type="dxa"/>
            <w:gridSpan w:val="2"/>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По проекту </w:t>
            </w:r>
          </w:p>
        </w:tc>
        <w:tc>
          <w:tcPr>
            <w:tcW w:w="3208" w:type="dxa"/>
            <w:gridSpan w:val="2"/>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Фактически </w:t>
            </w:r>
          </w:p>
        </w:tc>
      </w:tr>
      <w:tr w:rsidR="00AE2BDC" w:rsidTr="00AE2BDC">
        <w:tc>
          <w:tcPr>
            <w:tcW w:w="2297" w:type="dxa"/>
            <w:vMerge/>
            <w:tcBorders>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455" w:type="dxa"/>
            <w:vMerge/>
            <w:tcBorders>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общая с учетом ранее принятых </w:t>
            </w:r>
          </w:p>
        </w:tc>
        <w:tc>
          <w:tcPr>
            <w:tcW w:w="1335" w:type="dxa"/>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в том числе пускового комплекса или очереди </w:t>
            </w:r>
          </w:p>
        </w:tc>
        <w:tc>
          <w:tcPr>
            <w:tcW w:w="1305" w:type="dxa"/>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общая с учетом ранее принятых </w:t>
            </w:r>
          </w:p>
        </w:tc>
        <w:tc>
          <w:tcPr>
            <w:tcW w:w="1903" w:type="dxa"/>
            <w:tcBorders>
              <w:top w:val="single" w:sz="2" w:space="0" w:color="auto"/>
              <w:left w:val="single" w:sz="2" w:space="0" w:color="auto"/>
              <w:bottom w:val="single" w:sz="2" w:space="0" w:color="auto"/>
              <w:right w:val="single" w:sz="2" w:space="0" w:color="auto"/>
            </w:tcBorders>
            <w:vAlign w:val="center"/>
          </w:tcPr>
          <w:p w:rsidR="00AE2BDC" w:rsidRPr="00913610" w:rsidRDefault="00AE2BDC" w:rsidP="00AE2BDC">
            <w:pPr>
              <w:autoSpaceDE w:val="0"/>
              <w:autoSpaceDN w:val="0"/>
              <w:adjustRightInd w:val="0"/>
              <w:jc w:val="center"/>
              <w:rPr>
                <w:color w:val="000000"/>
              </w:rPr>
            </w:pPr>
            <w:r>
              <w:rPr>
                <w:color w:val="000000"/>
                <w:sz w:val="22"/>
                <w:szCs w:val="22"/>
              </w:rPr>
              <w:t xml:space="preserve">в том числе пускового комплекса или очереди </w:t>
            </w:r>
          </w:p>
        </w:tc>
      </w:tr>
      <w:tr w:rsidR="00AE2BDC" w:rsidTr="00AE2BDC">
        <w:tc>
          <w:tcPr>
            <w:tcW w:w="2297"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1</w:t>
            </w:r>
          </w:p>
        </w:tc>
        <w:tc>
          <w:tcPr>
            <w:tcW w:w="145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2</w:t>
            </w: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3</w:t>
            </w:r>
          </w:p>
        </w:tc>
        <w:tc>
          <w:tcPr>
            <w:tcW w:w="133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4</w:t>
            </w: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5</w:t>
            </w:r>
          </w:p>
        </w:tc>
        <w:tc>
          <w:tcPr>
            <w:tcW w:w="1903"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6</w:t>
            </w:r>
          </w:p>
        </w:tc>
      </w:tr>
      <w:tr w:rsidR="00AE2BDC" w:rsidTr="00AE2BDC">
        <w:tc>
          <w:tcPr>
            <w:tcW w:w="2297"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2297"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2297"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bl>
    <w:p w:rsidR="00AE2BDC" w:rsidRPr="00913610" w:rsidRDefault="00AE2BDC" w:rsidP="00AE2BDC">
      <w:pPr>
        <w:autoSpaceDE w:val="0"/>
        <w:autoSpaceDN w:val="0"/>
        <w:adjustRightInd w:val="0"/>
        <w:jc w:val="right"/>
        <w:rPr>
          <w:color w:val="000000"/>
          <w:sz w:val="22"/>
          <w:szCs w:val="22"/>
        </w:rPr>
      </w:pPr>
    </w:p>
    <w:p w:rsidR="00AE2BDC" w:rsidRPr="00913610" w:rsidRDefault="00AE2BDC" w:rsidP="00AE2BDC">
      <w:pPr>
        <w:autoSpaceDE w:val="0"/>
        <w:autoSpaceDN w:val="0"/>
        <w:adjustRightInd w:val="0"/>
        <w:jc w:val="right"/>
        <w:rPr>
          <w:color w:val="000000"/>
          <w:sz w:val="22"/>
          <w:szCs w:val="22"/>
        </w:rPr>
      </w:pPr>
      <w:r>
        <w:rPr>
          <w:color w:val="000000"/>
          <w:sz w:val="22"/>
          <w:szCs w:val="22"/>
        </w:rPr>
        <w:br w:type="page"/>
        <w:t>3-я страница формы N КС-11</w:t>
      </w:r>
    </w:p>
    <w:p w:rsidR="00AE2BDC" w:rsidRPr="00913610" w:rsidRDefault="00AE2BDC" w:rsidP="00AE2BDC">
      <w:pPr>
        <w:autoSpaceDE w:val="0"/>
        <w:autoSpaceDN w:val="0"/>
        <w:adjustRightInd w:val="0"/>
        <w:jc w:val="right"/>
        <w:rPr>
          <w:color w:val="000000"/>
          <w:sz w:val="22"/>
          <w:szCs w:val="22"/>
        </w:rPr>
      </w:pPr>
    </w:p>
    <w:p w:rsidR="00AE2BDC" w:rsidRPr="00913610" w:rsidRDefault="00AE2BDC" w:rsidP="00AE2BDC">
      <w:pPr>
        <w:autoSpaceDE w:val="0"/>
        <w:autoSpaceDN w:val="0"/>
        <w:adjustRightInd w:val="0"/>
        <w:rPr>
          <w:color w:val="000000"/>
          <w:sz w:val="22"/>
          <w:szCs w:val="22"/>
        </w:rPr>
      </w:pPr>
      <w:r>
        <w:rPr>
          <w:color w:val="000000"/>
          <w:sz w:val="22"/>
          <w:szCs w:val="22"/>
        </w:rPr>
        <w:t xml:space="preserve">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w:t>
      </w:r>
    </w:p>
    <w:p w:rsidR="00AE2BDC" w:rsidRPr="00913610" w:rsidRDefault="00AE2BDC" w:rsidP="00AE2BDC">
      <w:pPr>
        <w:tabs>
          <w:tab w:val="left" w:pos="6200"/>
        </w:tabs>
        <w:autoSpaceDE w:val="0"/>
        <w:autoSpaceDN w:val="0"/>
        <w:adjustRightInd w:val="0"/>
        <w:rPr>
          <w:color w:val="000000"/>
          <w:sz w:val="22"/>
          <w:szCs w:val="22"/>
        </w:rPr>
      </w:pPr>
      <w:r>
        <w:rPr>
          <w:color w:val="000000"/>
          <w:sz w:val="22"/>
          <w:szCs w:val="22"/>
        </w:rPr>
        <w:t xml:space="preserve">актов приведен в приложении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autoSpaceDE w:val="0"/>
        <w:autoSpaceDN w:val="0"/>
        <w:adjustRightInd w:val="0"/>
        <w:rPr>
          <w:color w:val="000000"/>
          <w:sz w:val="22"/>
          <w:szCs w:val="22"/>
        </w:rPr>
      </w:pPr>
      <w:r>
        <w:rPr>
          <w:color w:val="000000"/>
          <w:sz w:val="22"/>
          <w:szCs w:val="22"/>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autoSpaceDE w:val="0"/>
        <w:autoSpaceDN w:val="0"/>
        <w:adjustRightInd w:val="0"/>
        <w:rPr>
          <w:color w:val="000000"/>
          <w:sz w:val="22"/>
          <w:szCs w:val="22"/>
        </w:rPr>
      </w:pPr>
      <w:r>
        <w:rPr>
          <w:color w:val="000000"/>
          <w:sz w:val="22"/>
          <w:szCs w:val="22"/>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AE2BDC" w:rsidRPr="00913610" w:rsidRDefault="00AE2BDC" w:rsidP="00AE2BDC">
      <w:pPr>
        <w:autoSpaceDE w:val="0"/>
        <w:autoSpaceDN w:val="0"/>
        <w:adjustRightInd w:val="0"/>
        <w:rPr>
          <w:color w:val="000000"/>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3700"/>
        <w:gridCol w:w="1100"/>
        <w:gridCol w:w="2700"/>
        <w:gridCol w:w="2100"/>
      </w:tblGrid>
      <w:tr w:rsidR="00AE2BDC" w:rsidTr="00AE2BDC">
        <w:tc>
          <w:tcPr>
            <w:tcW w:w="3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Работы </w:t>
            </w:r>
          </w:p>
        </w:tc>
        <w:tc>
          <w:tcPr>
            <w:tcW w:w="1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Единица измерения </w:t>
            </w:r>
          </w:p>
        </w:tc>
        <w:tc>
          <w:tcPr>
            <w:tcW w:w="2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Объем работ </w:t>
            </w:r>
          </w:p>
        </w:tc>
        <w:tc>
          <w:tcPr>
            <w:tcW w:w="2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 xml:space="preserve">Срок выполнения </w:t>
            </w:r>
          </w:p>
        </w:tc>
      </w:tr>
      <w:tr w:rsidR="00AE2BDC" w:rsidTr="00AE2BDC">
        <w:tc>
          <w:tcPr>
            <w:tcW w:w="3700" w:type="dxa"/>
            <w:tcBorders>
              <w:top w:val="single" w:sz="2" w:space="0" w:color="auto"/>
              <w:left w:val="single" w:sz="2" w:space="0" w:color="auto"/>
              <w:bottom w:val="double" w:sz="4"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1</w:t>
            </w:r>
          </w:p>
        </w:tc>
        <w:tc>
          <w:tcPr>
            <w:tcW w:w="1100" w:type="dxa"/>
            <w:tcBorders>
              <w:top w:val="single" w:sz="2" w:space="0" w:color="auto"/>
              <w:left w:val="single" w:sz="2" w:space="0" w:color="auto"/>
              <w:bottom w:val="double" w:sz="4"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2</w:t>
            </w:r>
          </w:p>
        </w:tc>
        <w:tc>
          <w:tcPr>
            <w:tcW w:w="2700" w:type="dxa"/>
            <w:tcBorders>
              <w:top w:val="single" w:sz="2" w:space="0" w:color="auto"/>
              <w:left w:val="single" w:sz="2" w:space="0" w:color="auto"/>
              <w:bottom w:val="double" w:sz="4"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3</w:t>
            </w:r>
          </w:p>
        </w:tc>
        <w:tc>
          <w:tcPr>
            <w:tcW w:w="2100" w:type="dxa"/>
            <w:tcBorders>
              <w:top w:val="single" w:sz="2" w:space="0" w:color="auto"/>
              <w:left w:val="single" w:sz="2" w:space="0" w:color="auto"/>
              <w:bottom w:val="double" w:sz="4" w:space="0" w:color="auto"/>
              <w:right w:val="single" w:sz="2" w:space="0" w:color="auto"/>
            </w:tcBorders>
          </w:tcPr>
          <w:p w:rsidR="00AE2BDC" w:rsidRPr="00913610" w:rsidRDefault="00AE2BDC" w:rsidP="00AE2BDC">
            <w:pPr>
              <w:autoSpaceDE w:val="0"/>
              <w:autoSpaceDN w:val="0"/>
              <w:adjustRightInd w:val="0"/>
              <w:jc w:val="center"/>
              <w:rPr>
                <w:color w:val="000000"/>
              </w:rPr>
            </w:pPr>
            <w:r>
              <w:rPr>
                <w:color w:val="000000"/>
                <w:sz w:val="22"/>
                <w:szCs w:val="22"/>
              </w:rPr>
              <w:t>4</w:t>
            </w:r>
          </w:p>
        </w:tc>
      </w:tr>
      <w:tr w:rsidR="00AE2BDC" w:rsidTr="00AE2BDC">
        <w:tc>
          <w:tcPr>
            <w:tcW w:w="3700" w:type="dxa"/>
            <w:tcBorders>
              <w:top w:val="double" w:sz="4"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100" w:type="dxa"/>
            <w:tcBorders>
              <w:top w:val="double" w:sz="4"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700" w:type="dxa"/>
            <w:tcBorders>
              <w:top w:val="double" w:sz="4"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100" w:type="dxa"/>
            <w:tcBorders>
              <w:top w:val="double" w:sz="4"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3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r w:rsidR="00AE2BDC" w:rsidTr="00AE2BDC">
        <w:tc>
          <w:tcPr>
            <w:tcW w:w="3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AE2BDC" w:rsidRPr="00913610" w:rsidRDefault="00AE2BDC" w:rsidP="00AE2BDC">
            <w:pPr>
              <w:autoSpaceDE w:val="0"/>
              <w:autoSpaceDN w:val="0"/>
              <w:adjustRightInd w:val="0"/>
              <w:jc w:val="center"/>
              <w:rPr>
                <w:color w:val="000000"/>
              </w:rPr>
            </w:pPr>
          </w:p>
        </w:tc>
      </w:tr>
    </w:tbl>
    <w:p w:rsidR="00AE2BDC" w:rsidRPr="00913610" w:rsidRDefault="00AE2BDC" w:rsidP="00AE2BDC">
      <w:pPr>
        <w:autoSpaceDE w:val="0"/>
        <w:autoSpaceDN w:val="0"/>
        <w:adjustRightInd w:val="0"/>
        <w:rPr>
          <w:color w:val="000000"/>
          <w:sz w:val="10"/>
          <w:szCs w:val="10"/>
        </w:rPr>
      </w:pPr>
    </w:p>
    <w:p w:rsidR="00AE2BDC" w:rsidRPr="00913610" w:rsidRDefault="00AE2BDC" w:rsidP="00AE2BDC">
      <w:pPr>
        <w:autoSpaceDE w:val="0"/>
        <w:autoSpaceDN w:val="0"/>
        <w:adjustRightInd w:val="0"/>
        <w:rPr>
          <w:color w:val="000000"/>
          <w:sz w:val="22"/>
          <w:szCs w:val="22"/>
        </w:rPr>
      </w:pPr>
      <w:r>
        <w:rPr>
          <w:color w:val="000000"/>
          <w:sz w:val="22"/>
          <w:szCs w:val="22"/>
        </w:rPr>
        <w:t>12. Стоимость объекта по утвержденной проектно-сметной документации</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4900"/>
        </w:tabs>
        <w:autoSpaceDE w:val="0"/>
        <w:autoSpaceDN w:val="0"/>
        <w:adjustRightInd w:val="0"/>
        <w:rPr>
          <w:color w:val="000000"/>
          <w:sz w:val="22"/>
          <w:szCs w:val="22"/>
        </w:rPr>
      </w:pPr>
      <w:r>
        <w:rPr>
          <w:color w:val="000000"/>
          <w:sz w:val="22"/>
          <w:szCs w:val="22"/>
        </w:rPr>
        <w:t xml:space="preserve">Всего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autoSpaceDE w:val="0"/>
        <w:autoSpaceDN w:val="0"/>
        <w:adjustRightInd w:val="0"/>
        <w:ind w:firstLine="600"/>
        <w:rPr>
          <w:color w:val="000000"/>
          <w:sz w:val="22"/>
          <w:szCs w:val="22"/>
        </w:rPr>
      </w:pPr>
      <w:r>
        <w:rPr>
          <w:color w:val="000000"/>
          <w:sz w:val="22"/>
          <w:szCs w:val="22"/>
        </w:rPr>
        <w:t>в том числе:</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7000"/>
        </w:tabs>
        <w:autoSpaceDE w:val="0"/>
        <w:autoSpaceDN w:val="0"/>
        <w:adjustRightInd w:val="0"/>
        <w:ind w:firstLine="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7100"/>
        </w:tabs>
        <w:autoSpaceDE w:val="0"/>
        <w:autoSpaceDN w:val="0"/>
        <w:adjustRightInd w:val="0"/>
        <w:rPr>
          <w:color w:val="000000"/>
          <w:sz w:val="22"/>
          <w:szCs w:val="22"/>
        </w:rPr>
      </w:pPr>
      <w:r>
        <w:rPr>
          <w:color w:val="000000"/>
          <w:sz w:val="22"/>
          <w:szCs w:val="22"/>
        </w:rPr>
        <w:t xml:space="preserve">13. Стоимость принимаемых основных фондов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autoSpaceDE w:val="0"/>
        <w:autoSpaceDN w:val="0"/>
        <w:adjustRightInd w:val="0"/>
        <w:ind w:firstLine="600"/>
        <w:rPr>
          <w:color w:val="000000"/>
          <w:sz w:val="22"/>
          <w:szCs w:val="22"/>
        </w:rPr>
      </w:pPr>
      <w:r>
        <w:rPr>
          <w:color w:val="000000"/>
          <w:sz w:val="22"/>
          <w:szCs w:val="22"/>
        </w:rPr>
        <w:t>в том числе:</w:t>
      </w:r>
    </w:p>
    <w:p w:rsidR="00AE2BDC" w:rsidRPr="00913610" w:rsidRDefault="00AE2BDC" w:rsidP="00AE2BDC">
      <w:pPr>
        <w:autoSpaceDE w:val="0"/>
        <w:autoSpaceDN w:val="0"/>
        <w:adjustRightInd w:val="0"/>
        <w:ind w:firstLine="600"/>
        <w:rPr>
          <w:color w:val="000000"/>
          <w:sz w:val="10"/>
          <w:szCs w:val="10"/>
        </w:rPr>
      </w:pPr>
    </w:p>
    <w:p w:rsidR="00AE2BDC" w:rsidRPr="00913610" w:rsidRDefault="00AE2BDC" w:rsidP="00AE2BDC">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6900"/>
        </w:tabs>
        <w:autoSpaceDE w:val="0"/>
        <w:autoSpaceDN w:val="0"/>
        <w:adjustRightInd w:val="0"/>
        <w:ind w:left="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4500"/>
        </w:tabs>
        <w:autoSpaceDE w:val="0"/>
        <w:autoSpaceDN w:val="0"/>
        <w:adjustRightInd w:val="0"/>
        <w:rPr>
          <w:color w:val="000000"/>
          <w:sz w:val="22"/>
          <w:szCs w:val="22"/>
        </w:rPr>
      </w:pPr>
      <w:r>
        <w:rPr>
          <w:color w:val="000000"/>
          <w:sz w:val="22"/>
          <w:szCs w:val="22"/>
        </w:rPr>
        <w:t xml:space="preserve">14. Неотъемлемой составной частью настоящего акта является документация, перечень которой приведен в приложении </w:t>
      </w:r>
      <w:r>
        <w:rPr>
          <w:color w:val="000000"/>
          <w:sz w:val="22"/>
          <w:szCs w:val="22"/>
          <w:u w:val="single"/>
        </w:rPr>
        <w:t>  </w:t>
      </w:r>
      <w:r>
        <w:rPr>
          <w:color w:val="000000"/>
          <w:sz w:val="22"/>
          <w:szCs w:val="22"/>
          <w:u w:val="single"/>
        </w:rPr>
        <w:tab/>
        <w:t>  </w:t>
      </w:r>
      <w:r>
        <w:rPr>
          <w:color w:val="000000"/>
          <w:sz w:val="22"/>
          <w:szCs w:val="22"/>
        </w:rPr>
        <w:t xml:space="preserve"> (в соответствии с пунктом 3.5 СП 68.13330.2011).</w:t>
      </w:r>
    </w:p>
    <w:p w:rsidR="00AE2BDC" w:rsidRPr="00913610" w:rsidRDefault="00AE2BDC" w:rsidP="00AE2BDC">
      <w:pPr>
        <w:autoSpaceDE w:val="0"/>
        <w:autoSpaceDN w:val="0"/>
        <w:adjustRightInd w:val="0"/>
        <w:rPr>
          <w:color w:val="000000"/>
          <w:sz w:val="10"/>
          <w:szCs w:val="10"/>
        </w:rPr>
      </w:pPr>
    </w:p>
    <w:p w:rsidR="00AE2BDC" w:rsidRPr="00913610" w:rsidRDefault="00AE2BDC" w:rsidP="00AE2BDC">
      <w:pPr>
        <w:tabs>
          <w:tab w:val="left" w:pos="9400"/>
        </w:tabs>
        <w:autoSpaceDE w:val="0"/>
        <w:autoSpaceDN w:val="0"/>
        <w:adjustRightInd w:val="0"/>
        <w:rPr>
          <w:color w:val="000000"/>
          <w:sz w:val="22"/>
          <w:szCs w:val="22"/>
        </w:rPr>
      </w:pPr>
      <w:r>
        <w:rPr>
          <w:color w:val="000000"/>
          <w:sz w:val="22"/>
          <w:szCs w:val="22"/>
        </w:rPr>
        <w:t xml:space="preserve">15. Дополнительные условия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rPr>
          <w:color w:val="000000"/>
        </w:rPr>
      </w:pPr>
      <w:r>
        <w:rPr>
          <w:color w:val="00000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AE2BDC" w:rsidRPr="00913610" w:rsidRDefault="00AE2BDC" w:rsidP="00AE2BDC">
      <w:pPr>
        <w:autoSpaceDE w:val="0"/>
        <w:autoSpaceDN w:val="0"/>
        <w:adjustRightInd w:val="0"/>
        <w:rPr>
          <w:color w:val="000000"/>
          <w:sz w:val="22"/>
          <w:szCs w:val="22"/>
        </w:rPr>
      </w:pPr>
    </w:p>
    <w:p w:rsidR="00AE2BDC" w:rsidRPr="00913610" w:rsidRDefault="00AE2BDC" w:rsidP="00AE2BDC">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сдал</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p>
    <w:p w:rsidR="00AE2BDC" w:rsidRPr="00913610" w:rsidRDefault="00AE2BDC" w:rsidP="00AE2BDC">
      <w:pPr>
        <w:autoSpaceDE w:val="0"/>
        <w:autoSpaceDN w:val="0"/>
        <w:adjustRightInd w:val="0"/>
        <w:ind w:firstLine="22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принял</w:t>
      </w:r>
      <w:r>
        <w:rPr>
          <w:color w:val="000000"/>
          <w:sz w:val="22"/>
          <w:szCs w:val="22"/>
        </w:rPr>
        <w:t xml:space="preserve">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p>
    <w:p w:rsidR="00AE2BDC" w:rsidRPr="00913610" w:rsidRDefault="00AE2BDC" w:rsidP="00AE2BDC">
      <w:pPr>
        <w:autoSpaceDE w:val="0"/>
        <w:autoSpaceDN w:val="0"/>
        <w:adjustRightInd w:val="0"/>
        <w:ind w:firstLine="25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autoSpaceDE w:val="0"/>
        <w:autoSpaceDN w:val="0"/>
        <w:adjustRightInd w:val="0"/>
        <w:jc w:val="center"/>
        <w:rPr>
          <w:color w:val="000000"/>
          <w:sz w:val="22"/>
          <w:szCs w:val="22"/>
        </w:rPr>
      </w:pPr>
    </w:p>
    <w:p w:rsidR="00AE2BDC" w:rsidRPr="00913610" w:rsidRDefault="00AE2BDC" w:rsidP="00AE2BDC">
      <w:pPr>
        <w:autoSpaceDE w:val="0"/>
        <w:autoSpaceDN w:val="0"/>
        <w:adjustRightInd w:val="0"/>
        <w:rPr>
          <w:color w:val="000000"/>
          <w:sz w:val="22"/>
          <w:szCs w:val="22"/>
        </w:rPr>
      </w:pPr>
      <w:r>
        <w:rPr>
          <w:b/>
          <w:bCs/>
          <w:color w:val="000000"/>
          <w:sz w:val="22"/>
          <w:szCs w:val="22"/>
        </w:rPr>
        <w:t>Исполнитель работ</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Заказчик</w:t>
      </w:r>
    </w:p>
    <w:p w:rsidR="00AE2BDC" w:rsidRPr="00913610" w:rsidRDefault="00AE2BDC" w:rsidP="00AE2BDC">
      <w:pPr>
        <w:autoSpaceDE w:val="0"/>
        <w:autoSpaceDN w:val="0"/>
        <w:adjustRightInd w:val="0"/>
        <w:rPr>
          <w:color w:val="000000"/>
        </w:rPr>
      </w:pPr>
      <w:r>
        <w:rPr>
          <w:color w:val="000000"/>
        </w:rPr>
        <w:t>(генеральный подрядчик,</w:t>
      </w:r>
    </w:p>
    <w:p w:rsidR="00AE2BDC" w:rsidRPr="00913610" w:rsidRDefault="00AE2BDC" w:rsidP="00AE2BDC">
      <w:pPr>
        <w:autoSpaceDE w:val="0"/>
        <w:autoSpaceDN w:val="0"/>
        <w:adjustRightInd w:val="0"/>
        <w:rPr>
          <w:color w:val="000000"/>
        </w:rPr>
      </w:pPr>
      <w:r>
        <w:rPr>
          <w:color w:val="000000"/>
        </w:rPr>
        <w:t>подрядчик)</w:t>
      </w:r>
    </w:p>
    <w:p w:rsidR="00AE2BDC" w:rsidRPr="00913610" w:rsidRDefault="00AE2BDC" w:rsidP="00AE2BDC">
      <w:pPr>
        <w:autoSpaceDE w:val="0"/>
        <w:autoSpaceDN w:val="0"/>
        <w:adjustRightInd w:val="0"/>
        <w:rPr>
          <w:color w:val="000000"/>
          <w:sz w:val="22"/>
          <w:szCs w:val="22"/>
        </w:rPr>
      </w:pPr>
    </w:p>
    <w:p w:rsidR="00AE2BDC" w:rsidRPr="0070319B" w:rsidRDefault="00AE2BDC" w:rsidP="00AE2BDC">
      <w:pPr>
        <w:autoSpaceDE w:val="0"/>
        <w:autoSpaceDN w:val="0"/>
        <w:adjustRightInd w:val="0"/>
        <w:rPr>
          <w:color w:val="000000"/>
          <w:sz w:val="22"/>
          <w:szCs w:val="22"/>
        </w:rPr>
      </w:pPr>
      <w:r>
        <w:rPr>
          <w:color w:val="000000"/>
          <w:sz w:val="22"/>
          <w:szCs w:val="22"/>
        </w:rPr>
        <w:t>Примечание. В случаях, когда функции заказчика и исполнителя работ - подрядчика выполняются одним лицом, состав подписей определяется инвестором.</w:t>
      </w:r>
    </w:p>
    <w:tbl>
      <w:tblPr>
        <w:tblW w:w="9606" w:type="dxa"/>
        <w:tblLook w:val="04A0" w:firstRow="1" w:lastRow="0" w:firstColumn="1" w:lastColumn="0" w:noHBand="0" w:noVBand="1"/>
      </w:tblPr>
      <w:tblGrid>
        <w:gridCol w:w="4786"/>
        <w:gridCol w:w="4820"/>
      </w:tblGrid>
      <w:tr w:rsidR="00AE2BDC" w:rsidTr="00AE2BDC">
        <w:tc>
          <w:tcPr>
            <w:tcW w:w="4786" w:type="dxa"/>
          </w:tcPr>
          <w:p w:rsidR="00AE2BDC" w:rsidRPr="005632B5" w:rsidRDefault="00AE2BDC" w:rsidP="00AE2BDC">
            <w:pPr>
              <w:keepNext/>
              <w:keepLines/>
              <w:outlineLvl w:val="0"/>
              <w:rPr>
                <w:sz w:val="23"/>
                <w:szCs w:val="23"/>
              </w:rPr>
            </w:pPr>
            <w:r>
              <w:rPr>
                <w:rFonts w:eastAsia="Arial" w:cs="Arial"/>
                <w:sz w:val="23"/>
                <w:szCs w:val="23"/>
              </w:rPr>
              <w:t xml:space="preserve">  </w:t>
            </w:r>
          </w:p>
        </w:tc>
        <w:tc>
          <w:tcPr>
            <w:tcW w:w="4820" w:type="dxa"/>
          </w:tcPr>
          <w:p w:rsidR="00AE2BDC" w:rsidRPr="005632B5" w:rsidRDefault="00AE2BDC" w:rsidP="00AE2BDC">
            <w:pPr>
              <w:keepNext/>
              <w:keepLines/>
              <w:ind w:firstLine="426"/>
              <w:jc w:val="right"/>
              <w:outlineLvl w:val="0"/>
              <w:rPr>
                <w:sz w:val="23"/>
                <w:szCs w:val="23"/>
              </w:rPr>
            </w:pPr>
            <w:r>
              <w:rPr>
                <w:sz w:val="23"/>
                <w:szCs w:val="23"/>
              </w:rPr>
              <w:t>Приложение № 5</w:t>
            </w:r>
          </w:p>
          <w:p w:rsidR="00AE2BDC" w:rsidRPr="005632B5" w:rsidRDefault="00AE2BDC" w:rsidP="00AE2BD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AE2BDC" w:rsidRPr="005632B5" w:rsidRDefault="00AE2BDC" w:rsidP="00AE2BD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AE2BDC" w:rsidRPr="005632B5" w:rsidRDefault="00AE2BDC" w:rsidP="00AE2BDC">
      <w:pPr>
        <w:keepNext/>
        <w:keepLines/>
        <w:ind w:firstLine="426"/>
        <w:jc w:val="right"/>
        <w:outlineLvl w:val="0"/>
        <w:rPr>
          <w:sz w:val="23"/>
          <w:szCs w:val="23"/>
        </w:rPr>
      </w:pPr>
    </w:p>
    <w:p w:rsidR="00AE2BDC" w:rsidRPr="005632B5" w:rsidRDefault="00AE2BDC" w:rsidP="00AE2BDC">
      <w:pPr>
        <w:autoSpaceDE w:val="0"/>
        <w:autoSpaceDN w:val="0"/>
        <w:ind w:firstLine="426"/>
        <w:jc w:val="center"/>
        <w:rPr>
          <w:b/>
        </w:rPr>
      </w:pPr>
      <w:r>
        <w:rPr>
          <w:b/>
        </w:rPr>
        <w:t>Порядок электронного документооборота</w:t>
      </w:r>
    </w:p>
    <w:p w:rsidR="00AE2BDC" w:rsidRPr="005632B5" w:rsidRDefault="00AE2BDC" w:rsidP="00AE2BDC">
      <w:pPr>
        <w:autoSpaceDE w:val="0"/>
        <w:autoSpaceDN w:val="0"/>
        <w:ind w:firstLine="426"/>
        <w:jc w:val="center"/>
        <w:rPr>
          <w:b/>
        </w:rPr>
      </w:pPr>
    </w:p>
    <w:p w:rsidR="00AE2BDC" w:rsidRPr="005632B5" w:rsidRDefault="00AE2BDC" w:rsidP="00A02E4B">
      <w:pPr>
        <w:numPr>
          <w:ilvl w:val="0"/>
          <w:numId w:val="27"/>
        </w:numPr>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E2BDC" w:rsidRPr="005632B5" w:rsidRDefault="00AE2BDC" w:rsidP="00AE2BDC">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AE2BDC" w:rsidRPr="005632B5" w:rsidRDefault="00AE2BDC" w:rsidP="00A02E4B">
      <w:pPr>
        <w:numPr>
          <w:ilvl w:val="0"/>
          <w:numId w:val="28"/>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Pr>
            <w:color w:val="0000FF"/>
            <w:u w:val="single"/>
          </w:rPr>
          <w:t>https://www.nalog.ru/rn77/taxation/submission_statements/operations/</w:t>
        </w:r>
      </w:hyperlink>
      <w:r>
        <w:t>).</w:t>
      </w:r>
    </w:p>
    <w:p w:rsidR="00AE2BDC" w:rsidRPr="005632B5" w:rsidRDefault="00AE2BDC" w:rsidP="00A02E4B">
      <w:pPr>
        <w:numPr>
          <w:ilvl w:val="0"/>
          <w:numId w:val="28"/>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E2BDC" w:rsidRPr="005632B5" w:rsidRDefault="00AE2BDC" w:rsidP="00A02E4B">
      <w:pPr>
        <w:numPr>
          <w:ilvl w:val="0"/>
          <w:numId w:val="28"/>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E2BDC" w:rsidRPr="005632B5" w:rsidRDefault="00AE2BDC" w:rsidP="00A02E4B">
      <w:pPr>
        <w:numPr>
          <w:ilvl w:val="0"/>
          <w:numId w:val="28"/>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E2BDC" w:rsidRPr="005632B5" w:rsidRDefault="00AE2BDC" w:rsidP="00A02E4B">
      <w:pPr>
        <w:numPr>
          <w:ilvl w:val="0"/>
          <w:numId w:val="28"/>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AE2BDC" w:rsidRPr="005632B5" w:rsidRDefault="00AE2BDC" w:rsidP="00A02E4B">
      <w:pPr>
        <w:numPr>
          <w:ilvl w:val="0"/>
          <w:numId w:val="28"/>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E2BDC" w:rsidRPr="005632B5" w:rsidRDefault="00AE2BDC" w:rsidP="00A02E4B">
      <w:pPr>
        <w:numPr>
          <w:ilvl w:val="0"/>
          <w:numId w:val="28"/>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E2BDC" w:rsidRPr="005632B5" w:rsidRDefault="00AE2BDC" w:rsidP="00A02E4B">
      <w:pPr>
        <w:numPr>
          <w:ilvl w:val="0"/>
          <w:numId w:val="28"/>
        </w:numPr>
        <w:suppressAutoHyphens w:val="0"/>
        <w:spacing w:line="276" w:lineRule="auto"/>
        <w:ind w:left="0" w:firstLine="426"/>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AE2BDC" w:rsidRPr="005632B5" w:rsidRDefault="00AE2BDC" w:rsidP="00AE2BDC">
      <w:pPr>
        <w:ind w:left="426" w:firstLine="426"/>
        <w:jc w:val="both"/>
      </w:pPr>
      <w:bookmarkStart w:id="22" w:name="_gjdgxs" w:colFirst="0" w:colLast="0"/>
      <w:bookmarkEnd w:id="22"/>
    </w:p>
    <w:p w:rsidR="00AE2BDC" w:rsidRPr="005632B5" w:rsidRDefault="00AE2BDC" w:rsidP="00AE2BDC">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E2BDC" w:rsidTr="00AE2BDC">
        <w:trPr>
          <w:trHeight w:val="1940"/>
        </w:trPr>
        <w:tc>
          <w:tcPr>
            <w:tcW w:w="5520"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Директор филиала</w:t>
            </w:r>
          </w:p>
          <w:p w:rsidR="00AE2BDC" w:rsidRPr="005632B5" w:rsidRDefault="00AE2BDC" w:rsidP="00AE2BDC">
            <w:pPr>
              <w:keepNext/>
              <w:keepLines/>
              <w:ind w:firstLine="426"/>
              <w:rPr>
                <w:sz w:val="23"/>
                <w:szCs w:val="23"/>
              </w:rPr>
            </w:pPr>
            <w:r>
              <w:rPr>
                <w:sz w:val="23"/>
                <w:szCs w:val="23"/>
              </w:rPr>
              <w:t xml:space="preserve">ПАО «ТрансКонтейнер» </w:t>
            </w:r>
          </w:p>
          <w:p w:rsidR="00AE2BDC" w:rsidRPr="005632B5" w:rsidRDefault="00AE2BDC" w:rsidP="00AE2BDC">
            <w:pPr>
              <w:keepNext/>
              <w:keepLines/>
              <w:ind w:firstLine="426"/>
              <w:rPr>
                <w:sz w:val="23"/>
                <w:szCs w:val="23"/>
              </w:rPr>
            </w:pPr>
            <w:r>
              <w:rPr>
                <w:sz w:val="23"/>
                <w:szCs w:val="23"/>
              </w:rPr>
              <w:t>на Забайкальской железной дороге</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Подрядчика: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_________________    </w:t>
            </w:r>
          </w:p>
        </w:tc>
      </w:tr>
    </w:tbl>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4140"/>
          <w:tab w:val="left" w:pos="2160"/>
          <w:tab w:val="left" w:pos="6480"/>
        </w:tabs>
        <w:spacing w:line="360" w:lineRule="auto"/>
        <w:ind w:firstLine="426"/>
        <w:jc w:val="both"/>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AE2BDC" w:rsidTr="00AE2BDC">
        <w:tc>
          <w:tcPr>
            <w:tcW w:w="4786" w:type="dxa"/>
          </w:tcPr>
          <w:p w:rsidR="00AE2BDC" w:rsidRPr="005632B5" w:rsidRDefault="00AE2BDC" w:rsidP="00AE2BDC">
            <w:pPr>
              <w:keepNext/>
              <w:keepLines/>
              <w:ind w:firstLine="426"/>
              <w:jc w:val="right"/>
              <w:outlineLvl w:val="0"/>
              <w:rPr>
                <w:sz w:val="23"/>
                <w:szCs w:val="23"/>
              </w:rPr>
            </w:pPr>
          </w:p>
        </w:tc>
        <w:tc>
          <w:tcPr>
            <w:tcW w:w="4820" w:type="dxa"/>
          </w:tcPr>
          <w:p w:rsidR="00AE2BDC" w:rsidRPr="005632B5" w:rsidRDefault="00AE2BDC" w:rsidP="00AE2BDC">
            <w:pPr>
              <w:keepNext/>
              <w:keepLines/>
              <w:ind w:firstLine="426"/>
              <w:jc w:val="right"/>
              <w:outlineLvl w:val="0"/>
              <w:rPr>
                <w:sz w:val="23"/>
                <w:szCs w:val="23"/>
              </w:rPr>
            </w:pPr>
            <w:r>
              <w:rPr>
                <w:sz w:val="23"/>
                <w:szCs w:val="23"/>
              </w:rPr>
              <w:t>Приложение № 5а</w:t>
            </w:r>
          </w:p>
          <w:p w:rsidR="00AE2BDC" w:rsidRPr="005632B5" w:rsidRDefault="00AE2BDC" w:rsidP="00AE2BD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AE2BDC" w:rsidRPr="005632B5" w:rsidRDefault="00AE2BDC" w:rsidP="00AE2BD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AE2BDC" w:rsidRPr="005632B5" w:rsidRDefault="00AE2BDC" w:rsidP="00AE2BDC">
      <w:pPr>
        <w:tabs>
          <w:tab w:val="left" w:pos="5660"/>
        </w:tabs>
        <w:autoSpaceDE w:val="0"/>
        <w:autoSpaceDN w:val="0"/>
        <w:adjustRightInd w:val="0"/>
        <w:ind w:firstLine="426"/>
        <w:jc w:val="both"/>
        <w:rPr>
          <w:b/>
          <w:sz w:val="16"/>
          <w:szCs w:val="16"/>
        </w:rPr>
      </w:pPr>
    </w:p>
    <w:p w:rsidR="00AE2BDC" w:rsidRPr="005632B5" w:rsidRDefault="00AE2BDC" w:rsidP="00AE2BDC">
      <w:pPr>
        <w:keepNext/>
        <w:keepLines/>
        <w:ind w:firstLine="426"/>
        <w:jc w:val="right"/>
        <w:outlineLvl w:val="0"/>
        <w:rPr>
          <w:rFonts w:eastAsia="Arial"/>
          <w:sz w:val="23"/>
          <w:szCs w:val="23"/>
        </w:rPr>
      </w:pPr>
    </w:p>
    <w:p w:rsidR="00AE2BDC" w:rsidRPr="005632B5" w:rsidRDefault="00AE2BDC" w:rsidP="00AE2BDC">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AE2BDC" w:rsidTr="00AE2BDC">
        <w:trPr>
          <w:trHeight w:val="760"/>
        </w:trPr>
        <w:tc>
          <w:tcPr>
            <w:tcW w:w="78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AE2BDC" w:rsidRPr="005632B5" w:rsidRDefault="00AE2BDC" w:rsidP="00AE2BDC">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AE2BDC" w:rsidTr="00AE2BDC">
        <w:trPr>
          <w:trHeight w:val="3780"/>
        </w:trPr>
        <w:tc>
          <w:tcPr>
            <w:tcW w:w="78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AE2BDC" w:rsidRPr="005632B5" w:rsidRDefault="00AE2BDC" w:rsidP="00AE2BDC">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AE2BDC" w:rsidRPr="005632B5" w:rsidRDefault="00AE2BDC" w:rsidP="00AE2BDC">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«ИнфПолФХЖ1»:</w:t>
            </w:r>
          </w:p>
          <w:p w:rsidR="00AE2BDC" w:rsidRPr="005632B5" w:rsidRDefault="00AE2BDC" w:rsidP="00AE2BDC">
            <w:pPr>
              <w:pBdr>
                <w:top w:val="nil"/>
                <w:left w:val="nil"/>
                <w:bottom w:val="nil"/>
                <w:right w:val="nil"/>
                <w:between w:val="nil"/>
              </w:pBdr>
              <w:ind w:firstLine="426"/>
              <w:rPr>
                <w:color w:val="000000"/>
                <w:sz w:val="23"/>
                <w:szCs w:val="23"/>
              </w:rPr>
            </w:pPr>
          </w:p>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1. элемента «ОснПер»:</w:t>
            </w:r>
          </w:p>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 xml:space="preserve">в поле «НаимОсн» указать  «Договор», </w:t>
            </w:r>
          </w:p>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в поле "НомерОсн" указать «_______</w:t>
            </w:r>
            <w:r>
              <w:rPr>
                <w:color w:val="000000"/>
                <w:sz w:val="23"/>
                <w:szCs w:val="23"/>
                <w:vertAlign w:val="superscript"/>
              </w:rPr>
              <w:footnoteReference w:id="5"/>
            </w:r>
            <w:r>
              <w:rPr>
                <w:color w:val="000000"/>
                <w:sz w:val="23"/>
                <w:szCs w:val="23"/>
              </w:rPr>
              <w:t>»,</w:t>
            </w:r>
          </w:p>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6"/>
            </w:r>
            <w:r>
              <w:rPr>
                <w:color w:val="000000"/>
                <w:sz w:val="23"/>
                <w:szCs w:val="23"/>
              </w:rPr>
              <w:t>».</w:t>
            </w:r>
          </w:p>
        </w:tc>
      </w:tr>
      <w:tr w:rsidR="00AE2BDC" w:rsidTr="00AE2BDC">
        <w:trPr>
          <w:trHeight w:val="720"/>
        </w:trPr>
        <w:tc>
          <w:tcPr>
            <w:tcW w:w="78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AE2BDC" w:rsidTr="00AE2BDC">
        <w:trPr>
          <w:trHeight w:val="1420"/>
        </w:trPr>
        <w:tc>
          <w:tcPr>
            <w:tcW w:w="78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AE2BDC" w:rsidRPr="005632B5" w:rsidRDefault="00AE2BDC" w:rsidP="00AE2BDC">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AE2BDC" w:rsidRPr="005632B5" w:rsidRDefault="00AE2BDC" w:rsidP="00AE2BDC">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AE2BDC" w:rsidRPr="005632B5" w:rsidRDefault="00AE2BDC" w:rsidP="00AE2BDC">
      <w:pPr>
        <w:keepNext/>
        <w:keepLines/>
        <w:ind w:firstLine="426"/>
        <w:jc w:val="right"/>
        <w:outlineLvl w:val="0"/>
        <w:rPr>
          <w:rFonts w:eastAsia="Arial"/>
          <w:sz w:val="23"/>
          <w:szCs w:val="23"/>
        </w:rPr>
      </w:pPr>
    </w:p>
    <w:p w:rsidR="00AE2BDC" w:rsidRPr="005632B5" w:rsidRDefault="00AE2BDC" w:rsidP="00AE2BDC">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E2BDC" w:rsidTr="00AE2BDC">
        <w:trPr>
          <w:trHeight w:val="1940"/>
        </w:trPr>
        <w:tc>
          <w:tcPr>
            <w:tcW w:w="5520"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Директор филиала</w:t>
            </w:r>
          </w:p>
          <w:p w:rsidR="00AE2BDC" w:rsidRPr="005632B5" w:rsidRDefault="00AE2BDC" w:rsidP="00AE2BDC">
            <w:pPr>
              <w:keepNext/>
              <w:keepLines/>
              <w:ind w:firstLine="426"/>
              <w:rPr>
                <w:sz w:val="23"/>
                <w:szCs w:val="23"/>
              </w:rPr>
            </w:pPr>
            <w:r>
              <w:rPr>
                <w:sz w:val="23"/>
                <w:szCs w:val="23"/>
              </w:rPr>
              <w:t xml:space="preserve">ПАО «ТрансКонтейнер» </w:t>
            </w:r>
          </w:p>
          <w:p w:rsidR="00AE2BDC" w:rsidRPr="005632B5" w:rsidRDefault="00AE2BDC" w:rsidP="00AE2BDC">
            <w:pPr>
              <w:keepNext/>
              <w:keepLines/>
              <w:ind w:firstLine="426"/>
              <w:rPr>
                <w:sz w:val="23"/>
                <w:szCs w:val="23"/>
              </w:rPr>
            </w:pPr>
            <w:r>
              <w:rPr>
                <w:sz w:val="23"/>
                <w:szCs w:val="23"/>
              </w:rPr>
              <w:t>на Забайкальской железной дороге</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Подрядчика: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_________________    </w:t>
            </w:r>
          </w:p>
        </w:tc>
      </w:tr>
    </w:tbl>
    <w:p w:rsidR="00AE2BDC" w:rsidRPr="005632B5" w:rsidRDefault="00AE2BDC" w:rsidP="00AE2BDC">
      <w:pPr>
        <w:keepNext/>
        <w:keepLines/>
        <w:ind w:firstLine="426"/>
        <w:outlineLvl w:val="0"/>
        <w:rPr>
          <w:sz w:val="23"/>
          <w:szCs w:val="23"/>
        </w:rPr>
      </w:pPr>
    </w:p>
    <w:p w:rsidR="00AE2BDC" w:rsidRPr="005632B5" w:rsidRDefault="00AE2BDC" w:rsidP="00AE2BDC">
      <w:pPr>
        <w:keepNext/>
        <w:keepLines/>
        <w:ind w:firstLine="426"/>
        <w:outlineLvl w:val="0"/>
        <w:rPr>
          <w:sz w:val="23"/>
          <w:szCs w:val="23"/>
        </w:rPr>
      </w:pPr>
    </w:p>
    <w:p w:rsidR="00AE2BDC" w:rsidRPr="005632B5" w:rsidRDefault="00AE2BDC" w:rsidP="00AE2BDC">
      <w:pPr>
        <w:ind w:firstLine="426"/>
        <w:rPr>
          <w:sz w:val="23"/>
          <w:szCs w:val="23"/>
        </w:rPr>
      </w:pPr>
    </w:p>
    <w:p w:rsidR="00AE2BDC" w:rsidRPr="005632B5" w:rsidRDefault="00AE2BDC" w:rsidP="00AE2BDC">
      <w:pPr>
        <w:ind w:firstLine="426"/>
        <w:rPr>
          <w:sz w:val="23"/>
          <w:szCs w:val="23"/>
        </w:rPr>
      </w:pPr>
    </w:p>
    <w:p w:rsidR="00AE2BDC" w:rsidRPr="005632B5" w:rsidRDefault="00AE2BDC" w:rsidP="00AE2BDC">
      <w:pPr>
        <w:ind w:firstLine="426"/>
        <w:rPr>
          <w:sz w:val="23"/>
          <w:szCs w:val="23"/>
        </w:rPr>
      </w:pPr>
    </w:p>
    <w:p w:rsidR="00AE2BDC" w:rsidRPr="005632B5" w:rsidRDefault="00AE2BDC" w:rsidP="00AE2BDC">
      <w:pPr>
        <w:ind w:firstLine="426"/>
        <w:rPr>
          <w:sz w:val="23"/>
          <w:szCs w:val="23"/>
        </w:rPr>
      </w:pPr>
    </w:p>
    <w:p w:rsidR="00AE2BDC" w:rsidRPr="005632B5" w:rsidRDefault="00AE2BDC" w:rsidP="00AE2BDC">
      <w:pPr>
        <w:ind w:firstLine="426"/>
        <w:rPr>
          <w:sz w:val="23"/>
          <w:szCs w:val="23"/>
        </w:rPr>
        <w:sectPr w:rsidR="00AE2BDC" w:rsidRPr="005632B5" w:rsidSect="00AE2BDC">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AE2BDC" w:rsidTr="00AE2BDC">
        <w:trPr>
          <w:trHeight w:val="1350"/>
        </w:trPr>
        <w:tc>
          <w:tcPr>
            <w:tcW w:w="4921" w:type="dxa"/>
          </w:tcPr>
          <w:p w:rsidR="00AE2BDC" w:rsidRPr="005632B5" w:rsidRDefault="00AE2BDC" w:rsidP="00AE2BDC">
            <w:pPr>
              <w:keepNext/>
              <w:keepLines/>
              <w:ind w:firstLine="426"/>
              <w:jc w:val="right"/>
              <w:outlineLvl w:val="0"/>
              <w:rPr>
                <w:sz w:val="23"/>
                <w:szCs w:val="23"/>
              </w:rPr>
            </w:pPr>
          </w:p>
        </w:tc>
        <w:tc>
          <w:tcPr>
            <w:tcW w:w="4956" w:type="dxa"/>
          </w:tcPr>
          <w:p w:rsidR="00AE2BDC" w:rsidRPr="005632B5" w:rsidRDefault="00AE2BDC" w:rsidP="00AE2BDC">
            <w:pPr>
              <w:keepNext/>
              <w:keepLines/>
              <w:ind w:firstLine="426"/>
              <w:jc w:val="right"/>
              <w:outlineLvl w:val="0"/>
              <w:rPr>
                <w:sz w:val="23"/>
                <w:szCs w:val="23"/>
              </w:rPr>
            </w:pPr>
            <w:r>
              <w:rPr>
                <w:sz w:val="23"/>
                <w:szCs w:val="23"/>
              </w:rPr>
              <w:t>Приложение № 6</w:t>
            </w:r>
          </w:p>
          <w:p w:rsidR="00AE2BDC" w:rsidRPr="005632B5" w:rsidRDefault="00AE2BDC" w:rsidP="00AE2BD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AE2BDC" w:rsidRPr="005632B5" w:rsidRDefault="00AE2BDC" w:rsidP="00AE2BD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AE2BDC" w:rsidRPr="005632B5" w:rsidRDefault="00AE2BDC" w:rsidP="00AE2BDC">
      <w:pPr>
        <w:keepNext/>
        <w:keepLines/>
        <w:ind w:firstLine="426"/>
        <w:jc w:val="both"/>
        <w:outlineLvl w:val="0"/>
        <w:rPr>
          <w:bCs/>
          <w:sz w:val="23"/>
          <w:szCs w:val="23"/>
        </w:rPr>
      </w:pPr>
    </w:p>
    <w:p w:rsidR="00AE2BDC" w:rsidRPr="005632B5" w:rsidRDefault="00AE2BDC" w:rsidP="00AE2BDC">
      <w:pPr>
        <w:keepNext/>
        <w:keepLines/>
        <w:ind w:firstLine="426"/>
        <w:jc w:val="center"/>
        <w:outlineLvl w:val="0"/>
        <w:rPr>
          <w:b/>
          <w:bCs/>
        </w:rPr>
      </w:pPr>
      <w:bookmarkStart w:id="23" w:name="_Toc330385274"/>
      <w:bookmarkStart w:id="24" w:name="_Toc330386997"/>
      <w:r>
        <w:rPr>
          <w:b/>
          <w:bCs/>
        </w:rPr>
        <w:t>Требования по охране труда, промышленной безопасности, пожарной безопасности и экологии</w:t>
      </w:r>
      <w:bookmarkEnd w:id="23"/>
      <w:bookmarkEnd w:id="24"/>
    </w:p>
    <w:p w:rsidR="00AE2BDC" w:rsidRPr="005632B5" w:rsidRDefault="00AE2BDC" w:rsidP="00AE2BDC">
      <w:pPr>
        <w:keepNext/>
        <w:keepLines/>
        <w:ind w:firstLine="426"/>
        <w:jc w:val="center"/>
        <w:outlineLvl w:val="0"/>
        <w:rPr>
          <w:bCs/>
        </w:rPr>
      </w:pPr>
    </w:p>
    <w:p w:rsidR="00AE2BDC" w:rsidRPr="005632B5" w:rsidRDefault="00AE2BDC" w:rsidP="00AE2BDC">
      <w:pPr>
        <w:keepNext/>
        <w:keepLines/>
        <w:ind w:firstLine="426"/>
        <w:jc w:val="both"/>
        <w:outlineLvl w:val="0"/>
        <w:rPr>
          <w:b/>
          <w:bCs/>
        </w:rPr>
      </w:pPr>
      <w:bookmarkStart w:id="25" w:name="_Toc330385275"/>
      <w:bookmarkStart w:id="26" w:name="_Toc330386998"/>
      <w:r>
        <w:rPr>
          <w:b/>
          <w:bCs/>
        </w:rPr>
        <w:t>1.</w:t>
      </w:r>
      <w:r>
        <w:rPr>
          <w:b/>
          <w:bCs/>
        </w:rPr>
        <w:tab/>
        <w:t>Введение</w:t>
      </w:r>
      <w:bookmarkEnd w:id="25"/>
      <w:bookmarkEnd w:id="26"/>
    </w:p>
    <w:p w:rsidR="00AE2BDC" w:rsidRPr="005632B5" w:rsidRDefault="00AE2BDC" w:rsidP="00AE2BDC">
      <w:pPr>
        <w:keepNext/>
        <w:keepLines/>
        <w:ind w:firstLine="426"/>
        <w:jc w:val="both"/>
        <w:outlineLvl w:val="0"/>
        <w:rPr>
          <w:bCs/>
        </w:rPr>
      </w:pPr>
      <w:bookmarkStart w:id="27" w:name="_Toc330385276"/>
      <w:bookmarkStart w:id="28"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AE2BDC" w:rsidRPr="005632B5" w:rsidRDefault="00AE2BDC" w:rsidP="00AE2BDC">
      <w:pPr>
        <w:keepNext/>
        <w:keepLines/>
        <w:ind w:firstLine="426"/>
        <w:jc w:val="both"/>
        <w:outlineLvl w:val="0"/>
        <w:rPr>
          <w:bCs/>
        </w:rPr>
      </w:pPr>
      <w:bookmarkStart w:id="29" w:name="_Toc330385277"/>
      <w:bookmarkStart w:id="30"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AE2BDC" w:rsidRDefault="00AE2BDC" w:rsidP="00AE2BDC">
      <w:pPr>
        <w:keepNext/>
        <w:keepLines/>
        <w:ind w:firstLine="426"/>
        <w:jc w:val="both"/>
        <w:outlineLvl w:val="0"/>
        <w:rPr>
          <w:b/>
          <w:bCs/>
        </w:rPr>
      </w:pPr>
      <w:bookmarkStart w:id="31" w:name="_Toc330385278"/>
      <w:bookmarkStart w:id="32" w:name="_Toc330387001"/>
    </w:p>
    <w:p w:rsidR="00AE2BDC" w:rsidRPr="005632B5" w:rsidRDefault="00AE2BDC" w:rsidP="00AE2BDC">
      <w:pPr>
        <w:keepNext/>
        <w:keepLines/>
        <w:ind w:firstLine="426"/>
        <w:jc w:val="both"/>
        <w:outlineLvl w:val="0"/>
        <w:rPr>
          <w:b/>
          <w:bCs/>
        </w:rPr>
      </w:pPr>
      <w:r>
        <w:rPr>
          <w:b/>
          <w:bCs/>
        </w:rPr>
        <w:t>2.</w:t>
      </w:r>
      <w:r>
        <w:rPr>
          <w:b/>
          <w:bCs/>
        </w:rPr>
        <w:tab/>
        <w:t>Соблюдение требований законодательства</w:t>
      </w:r>
      <w:bookmarkEnd w:id="31"/>
      <w:bookmarkEnd w:id="32"/>
    </w:p>
    <w:p w:rsidR="00AE2BDC" w:rsidRPr="005632B5" w:rsidRDefault="00AE2BDC" w:rsidP="00AE2BDC">
      <w:pPr>
        <w:keepNext/>
        <w:keepLines/>
        <w:ind w:firstLine="426"/>
        <w:jc w:val="both"/>
        <w:outlineLvl w:val="0"/>
        <w:rPr>
          <w:bCs/>
        </w:rPr>
      </w:pPr>
      <w:bookmarkStart w:id="33" w:name="_Toc330385279"/>
      <w:bookmarkStart w:id="34"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AE2BDC" w:rsidRDefault="00AE2BDC" w:rsidP="00AE2BDC">
      <w:pPr>
        <w:keepNext/>
        <w:keepLines/>
        <w:ind w:firstLine="426"/>
        <w:jc w:val="both"/>
        <w:outlineLvl w:val="0"/>
        <w:rPr>
          <w:b/>
          <w:bCs/>
        </w:rPr>
      </w:pPr>
      <w:bookmarkStart w:id="35" w:name="_Toc330385280"/>
      <w:bookmarkStart w:id="36" w:name="_Toc330387003"/>
    </w:p>
    <w:p w:rsidR="00AE2BDC" w:rsidRPr="005632B5" w:rsidRDefault="00AE2BDC" w:rsidP="00AE2BDC">
      <w:pPr>
        <w:keepNext/>
        <w:keepLines/>
        <w:ind w:firstLine="426"/>
        <w:jc w:val="both"/>
        <w:outlineLvl w:val="0"/>
        <w:rPr>
          <w:b/>
          <w:bCs/>
        </w:rPr>
      </w:pPr>
      <w:r>
        <w:rPr>
          <w:b/>
          <w:bCs/>
        </w:rPr>
        <w:t>3.</w:t>
      </w:r>
      <w:r>
        <w:rPr>
          <w:b/>
          <w:bCs/>
        </w:rPr>
        <w:tab/>
        <w:t>Средства защиты (СЗ):</w:t>
      </w:r>
      <w:bookmarkEnd w:id="35"/>
      <w:bookmarkEnd w:id="36"/>
    </w:p>
    <w:p w:rsidR="00AE2BDC" w:rsidRPr="005632B5" w:rsidRDefault="00AE2BDC" w:rsidP="00AE2BDC">
      <w:pPr>
        <w:keepNext/>
        <w:keepLines/>
        <w:ind w:firstLine="426"/>
        <w:jc w:val="both"/>
        <w:outlineLvl w:val="0"/>
        <w:rPr>
          <w:bCs/>
        </w:rPr>
      </w:pPr>
      <w:bookmarkStart w:id="37" w:name="_Toc330385281"/>
      <w:bookmarkStart w:id="38" w:name="_Toc330387004"/>
      <w:r>
        <w:rPr>
          <w:bCs/>
        </w:rPr>
        <w:t>3.1. Средства индивидуальной защиты (СИЗ):</w:t>
      </w:r>
      <w:bookmarkEnd w:id="37"/>
      <w:bookmarkEnd w:id="38"/>
    </w:p>
    <w:p w:rsidR="00AE2BDC" w:rsidRPr="005632B5" w:rsidRDefault="00AE2BDC" w:rsidP="00AE2BDC">
      <w:pPr>
        <w:keepNext/>
        <w:keepLines/>
        <w:ind w:firstLine="426"/>
        <w:jc w:val="both"/>
        <w:outlineLvl w:val="0"/>
        <w:rPr>
          <w:bCs/>
        </w:rPr>
      </w:pPr>
      <w:bookmarkStart w:id="39" w:name="_Toc330385282"/>
      <w:bookmarkStart w:id="40"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AE2BDC" w:rsidRPr="005632B5" w:rsidRDefault="00AE2BDC" w:rsidP="00AE2BDC">
      <w:pPr>
        <w:keepNext/>
        <w:keepLines/>
        <w:ind w:firstLine="426"/>
        <w:jc w:val="both"/>
        <w:outlineLvl w:val="0"/>
        <w:rPr>
          <w:bCs/>
        </w:rPr>
      </w:pPr>
      <w:bookmarkStart w:id="41" w:name="_Toc330385283"/>
      <w:bookmarkStart w:id="42" w:name="_Toc330387006"/>
      <w:r>
        <w:rPr>
          <w:bCs/>
        </w:rPr>
        <w:t>• Защитная обувь с жёстким подноском (спецобувь);</w:t>
      </w:r>
      <w:bookmarkEnd w:id="41"/>
      <w:bookmarkEnd w:id="42"/>
    </w:p>
    <w:p w:rsidR="00AE2BDC" w:rsidRPr="005632B5" w:rsidRDefault="00AE2BDC" w:rsidP="00AE2BDC">
      <w:pPr>
        <w:keepNext/>
        <w:keepLines/>
        <w:ind w:firstLine="426"/>
        <w:jc w:val="both"/>
        <w:outlineLvl w:val="0"/>
        <w:rPr>
          <w:bCs/>
        </w:rPr>
      </w:pPr>
      <w:bookmarkStart w:id="43" w:name="_Toc330385284"/>
      <w:bookmarkStart w:id="44" w:name="_Toc330387007"/>
      <w:r>
        <w:rPr>
          <w:bCs/>
        </w:rPr>
        <w:t>•</w:t>
      </w:r>
      <w:r>
        <w:rPr>
          <w:bCs/>
        </w:rPr>
        <w:tab/>
        <w:t>Каска;</w:t>
      </w:r>
      <w:bookmarkEnd w:id="43"/>
      <w:bookmarkEnd w:id="44"/>
    </w:p>
    <w:p w:rsidR="00AE2BDC" w:rsidRPr="005632B5" w:rsidRDefault="00AE2BDC" w:rsidP="00AE2BDC">
      <w:pPr>
        <w:keepNext/>
        <w:keepLines/>
        <w:ind w:firstLine="426"/>
        <w:jc w:val="both"/>
        <w:outlineLvl w:val="0"/>
        <w:rPr>
          <w:bCs/>
        </w:rPr>
      </w:pPr>
      <w:bookmarkStart w:id="45" w:name="_Toc330385285"/>
      <w:bookmarkStart w:id="46" w:name="_Toc330387008"/>
      <w:r>
        <w:rPr>
          <w:bCs/>
        </w:rPr>
        <w:t>•</w:t>
      </w:r>
      <w:r>
        <w:rPr>
          <w:bCs/>
        </w:rPr>
        <w:tab/>
        <w:t>Защитные очки;</w:t>
      </w:r>
      <w:bookmarkEnd w:id="45"/>
      <w:bookmarkEnd w:id="46"/>
    </w:p>
    <w:p w:rsidR="00AE2BDC" w:rsidRPr="005632B5" w:rsidRDefault="00AE2BDC" w:rsidP="00AE2BDC">
      <w:pPr>
        <w:keepNext/>
        <w:keepLines/>
        <w:ind w:firstLine="426"/>
        <w:jc w:val="both"/>
        <w:outlineLvl w:val="0"/>
        <w:rPr>
          <w:bCs/>
        </w:rPr>
      </w:pPr>
      <w:bookmarkStart w:id="47" w:name="_Toc330385286"/>
      <w:bookmarkStart w:id="48" w:name="_Toc330387009"/>
      <w:r>
        <w:rPr>
          <w:bCs/>
        </w:rPr>
        <w:t>•</w:t>
      </w:r>
      <w:r>
        <w:rPr>
          <w:bCs/>
        </w:rPr>
        <w:tab/>
        <w:t>Спецодежда;</w:t>
      </w:r>
      <w:bookmarkEnd w:id="47"/>
      <w:bookmarkEnd w:id="48"/>
    </w:p>
    <w:p w:rsidR="00AE2BDC" w:rsidRPr="005632B5" w:rsidRDefault="00AE2BDC" w:rsidP="00AE2BDC">
      <w:pPr>
        <w:keepNext/>
        <w:keepLines/>
        <w:ind w:firstLine="426"/>
        <w:jc w:val="both"/>
        <w:outlineLvl w:val="0"/>
        <w:rPr>
          <w:bCs/>
        </w:rPr>
      </w:pPr>
      <w:bookmarkStart w:id="49" w:name="_Toc330385287"/>
      <w:bookmarkStart w:id="50" w:name="_Toc330387010"/>
      <w:r>
        <w:rPr>
          <w:bCs/>
        </w:rPr>
        <w:t>•</w:t>
      </w:r>
      <w:r>
        <w:rPr>
          <w:bCs/>
        </w:rPr>
        <w:tab/>
        <w:t>Рабочие перчатки;</w:t>
      </w:r>
      <w:bookmarkStart w:id="51" w:name="_Toc330385288"/>
      <w:bookmarkStart w:id="52" w:name="_Toc330387011"/>
      <w:bookmarkEnd w:id="49"/>
      <w:bookmarkEnd w:id="50"/>
    </w:p>
    <w:p w:rsidR="00AE2BDC" w:rsidRPr="005632B5" w:rsidRDefault="00AE2BDC" w:rsidP="00AE2BDC">
      <w:pPr>
        <w:keepNext/>
        <w:keepLines/>
        <w:ind w:firstLine="426"/>
        <w:jc w:val="both"/>
        <w:outlineLvl w:val="0"/>
        <w:rPr>
          <w:bCs/>
        </w:rPr>
      </w:pPr>
      <w:r>
        <w:rPr>
          <w:bCs/>
        </w:rPr>
        <w:t xml:space="preserve">• </w:t>
      </w:r>
      <w:r>
        <w:rPr>
          <w:bCs/>
        </w:rPr>
        <w:tab/>
        <w:t>Сигнальный жилет;</w:t>
      </w:r>
    </w:p>
    <w:p w:rsidR="00AE2BDC" w:rsidRPr="005632B5" w:rsidRDefault="00AE2BDC" w:rsidP="00AE2BDC">
      <w:pPr>
        <w:keepNext/>
        <w:keepLines/>
        <w:ind w:firstLine="426"/>
        <w:jc w:val="both"/>
        <w:outlineLvl w:val="0"/>
        <w:rPr>
          <w:bCs/>
        </w:rPr>
      </w:pPr>
      <w:r>
        <w:rPr>
          <w:bCs/>
        </w:rPr>
        <w:t>•</w:t>
      </w:r>
      <w:r>
        <w:rPr>
          <w:bCs/>
        </w:rPr>
        <w:tab/>
        <w:t>Респиратор;</w:t>
      </w:r>
    </w:p>
    <w:p w:rsidR="00AE2BDC" w:rsidRPr="005632B5" w:rsidRDefault="00AE2BDC" w:rsidP="00AE2BDC">
      <w:pPr>
        <w:keepNext/>
        <w:keepLines/>
        <w:ind w:firstLine="426"/>
        <w:jc w:val="both"/>
        <w:outlineLvl w:val="0"/>
        <w:rPr>
          <w:bCs/>
        </w:rPr>
      </w:pPr>
      <w:r>
        <w:rPr>
          <w:bCs/>
        </w:rPr>
        <w:t xml:space="preserve">• </w:t>
      </w:r>
      <w:r>
        <w:rPr>
          <w:bCs/>
        </w:rPr>
        <w:tab/>
        <w:t>Моющие средства (мази, пасты и т.д.).</w:t>
      </w:r>
    </w:p>
    <w:p w:rsidR="00AE2BDC" w:rsidRPr="005632B5" w:rsidRDefault="00AE2BDC" w:rsidP="00AE2BDC">
      <w:pPr>
        <w:keepNext/>
        <w:keepLines/>
        <w:ind w:firstLine="426"/>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AE2BDC" w:rsidRPr="005632B5" w:rsidRDefault="00AE2BDC" w:rsidP="00AE2BDC">
      <w:pPr>
        <w:keepNext/>
        <w:keepLines/>
        <w:ind w:firstLine="426"/>
        <w:jc w:val="both"/>
        <w:outlineLvl w:val="0"/>
        <w:rPr>
          <w:bCs/>
        </w:rPr>
      </w:pPr>
      <w:bookmarkStart w:id="53" w:name="_Toc330385292"/>
      <w:bookmarkStart w:id="54" w:name="_Toc330387015"/>
      <w:r>
        <w:rPr>
          <w:bCs/>
        </w:rPr>
        <w:t>3.2.Средства коллективной защиты (СКЗ):</w:t>
      </w:r>
      <w:bookmarkEnd w:id="53"/>
      <w:bookmarkEnd w:id="54"/>
    </w:p>
    <w:p w:rsidR="00AE2BDC" w:rsidRPr="005632B5" w:rsidRDefault="00AE2BDC" w:rsidP="00AE2BDC">
      <w:pPr>
        <w:keepNext/>
        <w:keepLines/>
        <w:ind w:firstLine="426"/>
        <w:jc w:val="both"/>
        <w:outlineLvl w:val="0"/>
        <w:rPr>
          <w:bCs/>
        </w:rPr>
      </w:pPr>
      <w:bookmarkStart w:id="55" w:name="_Toc330385293"/>
      <w:bookmarkStart w:id="56"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AE2BDC" w:rsidRDefault="00AE2BDC" w:rsidP="00AE2BDC">
      <w:pPr>
        <w:keepNext/>
        <w:keepLines/>
        <w:ind w:firstLine="426"/>
        <w:jc w:val="both"/>
        <w:outlineLvl w:val="0"/>
        <w:rPr>
          <w:b/>
          <w:bCs/>
        </w:rPr>
      </w:pPr>
      <w:bookmarkStart w:id="57" w:name="_Toc330385294"/>
      <w:bookmarkStart w:id="58" w:name="_Toc330387017"/>
    </w:p>
    <w:p w:rsidR="00AE2BDC" w:rsidRPr="005632B5" w:rsidRDefault="00AE2BDC" w:rsidP="00AE2BDC">
      <w:pPr>
        <w:keepNext/>
        <w:keepLines/>
        <w:ind w:firstLine="426"/>
        <w:jc w:val="both"/>
        <w:outlineLvl w:val="0"/>
        <w:rPr>
          <w:b/>
          <w:bCs/>
        </w:rPr>
      </w:pPr>
      <w:r>
        <w:rPr>
          <w:b/>
          <w:bCs/>
        </w:rPr>
        <w:t>4.</w:t>
      </w:r>
      <w:r>
        <w:rPr>
          <w:b/>
          <w:bCs/>
        </w:rPr>
        <w:tab/>
        <w:t>Транспорт Подрядчика</w:t>
      </w:r>
      <w:bookmarkEnd w:id="57"/>
      <w:bookmarkEnd w:id="58"/>
    </w:p>
    <w:p w:rsidR="00AE2BDC" w:rsidRPr="005632B5" w:rsidRDefault="00AE2BDC" w:rsidP="00AE2BDC">
      <w:pPr>
        <w:keepNext/>
        <w:keepLines/>
        <w:ind w:firstLine="426"/>
        <w:jc w:val="both"/>
        <w:outlineLvl w:val="0"/>
        <w:rPr>
          <w:bCs/>
        </w:rPr>
      </w:pPr>
      <w:bookmarkStart w:id="59" w:name="_Toc330385295"/>
      <w:bookmarkStart w:id="60"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AE2BDC" w:rsidRPr="005632B5" w:rsidRDefault="00AE2BDC" w:rsidP="00AE2BDC">
      <w:pPr>
        <w:keepNext/>
        <w:keepLines/>
        <w:ind w:firstLine="426"/>
        <w:jc w:val="both"/>
        <w:outlineLvl w:val="0"/>
        <w:rPr>
          <w:bCs/>
        </w:rPr>
      </w:pPr>
      <w:bookmarkStart w:id="61" w:name="_Toc330385296"/>
      <w:bookmarkStart w:id="62"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AE2BDC" w:rsidRPr="005632B5" w:rsidRDefault="00AE2BDC" w:rsidP="00AE2BDC">
      <w:pPr>
        <w:keepNext/>
        <w:keepLines/>
        <w:ind w:firstLine="426"/>
        <w:jc w:val="both"/>
        <w:outlineLvl w:val="0"/>
        <w:rPr>
          <w:bCs/>
        </w:rPr>
      </w:pPr>
      <w:bookmarkStart w:id="63" w:name="_Toc330385297"/>
      <w:bookmarkStart w:id="64" w:name="_Toc330387020"/>
      <w:r>
        <w:rPr>
          <w:bCs/>
        </w:rPr>
        <w:t>•</w:t>
      </w:r>
      <w:r>
        <w:rPr>
          <w:bCs/>
        </w:rPr>
        <w:tab/>
        <w:t>Аптечка для оказания первой помощи;</w:t>
      </w:r>
      <w:bookmarkEnd w:id="63"/>
      <w:bookmarkEnd w:id="64"/>
    </w:p>
    <w:p w:rsidR="00AE2BDC" w:rsidRPr="005632B5" w:rsidRDefault="00AE2BDC" w:rsidP="00AE2BDC">
      <w:pPr>
        <w:keepNext/>
        <w:keepLines/>
        <w:ind w:firstLine="426"/>
        <w:jc w:val="both"/>
        <w:outlineLvl w:val="0"/>
        <w:rPr>
          <w:bCs/>
        </w:rPr>
      </w:pPr>
      <w:bookmarkStart w:id="65" w:name="_Toc330385298"/>
      <w:bookmarkStart w:id="66" w:name="_Toc330387021"/>
      <w:r>
        <w:rPr>
          <w:bCs/>
        </w:rPr>
        <w:t>•</w:t>
      </w:r>
      <w:r>
        <w:rPr>
          <w:bCs/>
        </w:rPr>
        <w:tab/>
        <w:t>Огнетушитель;</w:t>
      </w:r>
      <w:bookmarkEnd w:id="65"/>
      <w:bookmarkEnd w:id="66"/>
    </w:p>
    <w:p w:rsidR="00AE2BDC" w:rsidRPr="005632B5" w:rsidRDefault="00AE2BDC" w:rsidP="00AE2BDC">
      <w:pPr>
        <w:keepNext/>
        <w:keepLines/>
        <w:ind w:firstLine="426"/>
        <w:jc w:val="both"/>
        <w:outlineLvl w:val="0"/>
        <w:rPr>
          <w:bCs/>
        </w:rPr>
      </w:pPr>
      <w:bookmarkStart w:id="67" w:name="_Toc330385299"/>
      <w:bookmarkStart w:id="68" w:name="_Toc330387022"/>
      <w:r>
        <w:rPr>
          <w:bCs/>
        </w:rPr>
        <w:t>•</w:t>
      </w:r>
      <w:r>
        <w:rPr>
          <w:bCs/>
        </w:rPr>
        <w:tab/>
        <w:t>Передние и задние зимние шины в течение зимнего периода (для стран с холодным климатом);</w:t>
      </w:r>
      <w:bookmarkEnd w:id="67"/>
      <w:bookmarkEnd w:id="68"/>
    </w:p>
    <w:p w:rsidR="00AE2BDC" w:rsidRPr="005632B5" w:rsidRDefault="00AE2BDC" w:rsidP="00AE2BDC">
      <w:pPr>
        <w:keepNext/>
        <w:keepLines/>
        <w:ind w:firstLine="426"/>
        <w:jc w:val="both"/>
        <w:outlineLvl w:val="0"/>
        <w:rPr>
          <w:bCs/>
        </w:rPr>
      </w:pPr>
      <w:bookmarkStart w:id="69" w:name="_Toc330385300"/>
      <w:bookmarkStart w:id="70" w:name="_Toc330387023"/>
      <w:r>
        <w:rPr>
          <w:bCs/>
        </w:rPr>
        <w:t>•</w:t>
      </w:r>
      <w:r>
        <w:rPr>
          <w:bCs/>
        </w:rPr>
        <w:tab/>
        <w:t>Световая и звуковая сигнализация движения задним ходом.</w:t>
      </w:r>
      <w:bookmarkEnd w:id="69"/>
      <w:bookmarkEnd w:id="70"/>
    </w:p>
    <w:p w:rsidR="00AE2BDC" w:rsidRPr="005632B5" w:rsidRDefault="00AE2BDC" w:rsidP="00AE2BDC">
      <w:pPr>
        <w:keepNext/>
        <w:keepLines/>
        <w:ind w:firstLine="426"/>
        <w:jc w:val="both"/>
        <w:outlineLvl w:val="0"/>
        <w:rPr>
          <w:bCs/>
        </w:rPr>
      </w:pPr>
      <w:bookmarkStart w:id="71" w:name="_Toc330385301"/>
      <w:bookmarkStart w:id="72" w:name="_Toc330387024"/>
      <w:r>
        <w:rPr>
          <w:bCs/>
        </w:rPr>
        <w:t>Подрядная организация должна обеспечить:</w:t>
      </w:r>
      <w:bookmarkEnd w:id="71"/>
      <w:bookmarkEnd w:id="72"/>
    </w:p>
    <w:p w:rsidR="00AE2BDC" w:rsidRPr="005632B5" w:rsidRDefault="00AE2BDC" w:rsidP="00AE2BDC">
      <w:pPr>
        <w:keepNext/>
        <w:keepLines/>
        <w:ind w:firstLine="426"/>
        <w:jc w:val="both"/>
        <w:outlineLvl w:val="0"/>
        <w:rPr>
          <w:bCs/>
        </w:rPr>
      </w:pPr>
      <w:bookmarkStart w:id="73" w:name="_Toc330385302"/>
      <w:bookmarkStart w:id="74" w:name="_Toc330387025"/>
      <w:r>
        <w:rPr>
          <w:bCs/>
        </w:rPr>
        <w:t>•</w:t>
      </w:r>
      <w:r>
        <w:rPr>
          <w:bCs/>
        </w:rPr>
        <w:tab/>
        <w:t>Обучение и достаточную квалификацию водителей;</w:t>
      </w:r>
      <w:bookmarkEnd w:id="73"/>
      <w:bookmarkEnd w:id="74"/>
    </w:p>
    <w:p w:rsidR="00AE2BDC" w:rsidRPr="005632B5" w:rsidRDefault="00AE2BDC" w:rsidP="00AE2BDC">
      <w:pPr>
        <w:keepNext/>
        <w:keepLines/>
        <w:ind w:firstLine="426"/>
        <w:jc w:val="both"/>
        <w:outlineLvl w:val="0"/>
        <w:rPr>
          <w:bCs/>
        </w:rPr>
      </w:pPr>
      <w:bookmarkStart w:id="75" w:name="_Toc330385303"/>
      <w:bookmarkStart w:id="76" w:name="_Toc330387026"/>
      <w:r>
        <w:rPr>
          <w:bCs/>
        </w:rPr>
        <w:t>•</w:t>
      </w:r>
      <w:r>
        <w:rPr>
          <w:bCs/>
        </w:rPr>
        <w:tab/>
        <w:t>Проведение регулярных ТО транспортных средств;</w:t>
      </w:r>
      <w:bookmarkEnd w:id="75"/>
      <w:bookmarkEnd w:id="76"/>
    </w:p>
    <w:p w:rsidR="00AE2BDC" w:rsidRPr="005632B5" w:rsidRDefault="00AE2BDC" w:rsidP="00AE2BDC">
      <w:pPr>
        <w:keepNext/>
        <w:keepLines/>
        <w:ind w:firstLine="426"/>
        <w:jc w:val="both"/>
        <w:outlineLvl w:val="0"/>
        <w:rPr>
          <w:bCs/>
        </w:rPr>
      </w:pPr>
      <w:bookmarkStart w:id="77" w:name="_Toc330385304"/>
      <w:bookmarkStart w:id="78" w:name="_Toc330387027"/>
      <w:r>
        <w:rPr>
          <w:bCs/>
        </w:rPr>
        <w:t>•</w:t>
      </w:r>
      <w:r>
        <w:rPr>
          <w:bCs/>
        </w:rPr>
        <w:tab/>
        <w:t>Проведение медицинских осмотров.</w:t>
      </w:r>
    </w:p>
    <w:p w:rsidR="00AE2BDC" w:rsidRPr="005632B5" w:rsidRDefault="00AE2BDC" w:rsidP="00AE2BDC">
      <w:pPr>
        <w:keepNext/>
        <w:keepLines/>
        <w:ind w:firstLine="426"/>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AE2BDC" w:rsidRDefault="00AE2BDC" w:rsidP="00AE2BDC">
      <w:pPr>
        <w:keepNext/>
        <w:keepLines/>
        <w:ind w:firstLine="426"/>
        <w:jc w:val="both"/>
        <w:outlineLvl w:val="0"/>
        <w:rPr>
          <w:b/>
          <w:bCs/>
        </w:rPr>
      </w:pPr>
      <w:bookmarkStart w:id="79" w:name="_Toc330385305"/>
      <w:bookmarkStart w:id="80" w:name="_Toc330387028"/>
    </w:p>
    <w:p w:rsidR="00AE2BDC" w:rsidRPr="005632B5" w:rsidRDefault="00AE2BDC" w:rsidP="00AE2BDC">
      <w:pPr>
        <w:keepNext/>
        <w:keepLines/>
        <w:ind w:firstLine="426"/>
        <w:jc w:val="both"/>
        <w:outlineLvl w:val="0"/>
        <w:rPr>
          <w:b/>
          <w:bCs/>
        </w:rPr>
      </w:pPr>
      <w:r>
        <w:rPr>
          <w:b/>
          <w:bCs/>
        </w:rPr>
        <w:t>5.</w:t>
      </w:r>
      <w:r>
        <w:rPr>
          <w:b/>
          <w:bCs/>
        </w:rPr>
        <w:tab/>
        <w:t>Работы повышенной опасности</w:t>
      </w:r>
      <w:bookmarkEnd w:id="79"/>
      <w:bookmarkEnd w:id="80"/>
    </w:p>
    <w:p w:rsidR="00AE2BDC" w:rsidRPr="005632B5" w:rsidRDefault="00AE2BDC" w:rsidP="00AE2BDC">
      <w:pPr>
        <w:keepNext/>
        <w:keepLines/>
        <w:ind w:firstLine="426"/>
        <w:jc w:val="both"/>
        <w:outlineLvl w:val="0"/>
        <w:rPr>
          <w:bCs/>
        </w:rPr>
      </w:pPr>
      <w:bookmarkStart w:id="81" w:name="_Toc330385306"/>
      <w:bookmarkStart w:id="82"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AE2BDC" w:rsidRPr="005632B5" w:rsidRDefault="00AE2BDC" w:rsidP="00AE2BDC">
      <w:pPr>
        <w:keepNext/>
        <w:keepLines/>
        <w:ind w:firstLine="426"/>
        <w:jc w:val="both"/>
        <w:outlineLvl w:val="0"/>
        <w:rPr>
          <w:bCs/>
        </w:rPr>
      </w:pPr>
      <w:bookmarkStart w:id="83" w:name="_Toc330385307"/>
      <w:bookmarkStart w:id="84"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3"/>
      <w:bookmarkEnd w:id="84"/>
    </w:p>
    <w:p w:rsidR="00AE2BDC" w:rsidRPr="005632B5" w:rsidRDefault="00AE2BDC" w:rsidP="00AE2BDC">
      <w:pPr>
        <w:keepNext/>
        <w:keepLines/>
        <w:ind w:firstLine="426"/>
        <w:jc w:val="both"/>
        <w:outlineLvl w:val="0"/>
        <w:rPr>
          <w:bCs/>
        </w:rPr>
      </w:pPr>
      <w:bookmarkStart w:id="85" w:name="_Toc330385308"/>
      <w:bookmarkStart w:id="86" w:name="_Toc330387031"/>
      <w:r>
        <w:rPr>
          <w:bCs/>
        </w:rPr>
        <w:t>•</w:t>
      </w:r>
      <w:r>
        <w:rPr>
          <w:bCs/>
        </w:rPr>
        <w:tab/>
        <w:t>Ремонт трубопроводов пара и горячей воды;</w:t>
      </w:r>
      <w:bookmarkEnd w:id="85"/>
      <w:bookmarkEnd w:id="86"/>
    </w:p>
    <w:p w:rsidR="00AE2BDC" w:rsidRPr="005632B5" w:rsidRDefault="00AE2BDC" w:rsidP="00AE2BDC">
      <w:pPr>
        <w:keepNext/>
        <w:keepLines/>
        <w:ind w:firstLine="426"/>
        <w:jc w:val="both"/>
        <w:outlineLvl w:val="0"/>
        <w:rPr>
          <w:bCs/>
        </w:rPr>
      </w:pPr>
      <w:bookmarkStart w:id="87" w:name="_Toc330385309"/>
      <w:bookmarkStart w:id="88" w:name="_Toc330387032"/>
      <w:r>
        <w:rPr>
          <w:bCs/>
        </w:rPr>
        <w:t>•</w:t>
      </w:r>
      <w:r>
        <w:rPr>
          <w:bCs/>
        </w:rPr>
        <w:tab/>
        <w:t>Работы в замкнутых объемах, в ограниченных пространствах;</w:t>
      </w:r>
      <w:bookmarkEnd w:id="87"/>
      <w:bookmarkEnd w:id="88"/>
    </w:p>
    <w:p w:rsidR="00AE2BDC" w:rsidRPr="005632B5" w:rsidRDefault="00AE2BDC" w:rsidP="00AE2BDC">
      <w:pPr>
        <w:keepNext/>
        <w:keepLines/>
        <w:ind w:firstLine="426"/>
        <w:jc w:val="both"/>
        <w:outlineLvl w:val="0"/>
        <w:rPr>
          <w:bCs/>
        </w:rPr>
      </w:pPr>
      <w:bookmarkStart w:id="89" w:name="_Toc330385310"/>
      <w:bookmarkStart w:id="90" w:name="_Toc330387033"/>
      <w:r>
        <w:rPr>
          <w:bCs/>
        </w:rPr>
        <w:t>•</w:t>
      </w:r>
      <w:r>
        <w:rPr>
          <w:bCs/>
        </w:rPr>
        <w:tab/>
        <w:t>Ремонтные работы, обслуживание мостовых кранов, выполнение работ с выходом на крановые пути</w:t>
      </w:r>
      <w:bookmarkEnd w:id="89"/>
      <w:bookmarkEnd w:id="90"/>
    </w:p>
    <w:p w:rsidR="00AE2BDC" w:rsidRPr="005632B5" w:rsidRDefault="00AE2BDC" w:rsidP="00AE2BDC">
      <w:pPr>
        <w:keepNext/>
        <w:keepLines/>
        <w:ind w:firstLine="426"/>
        <w:jc w:val="both"/>
        <w:outlineLvl w:val="0"/>
        <w:rPr>
          <w:bCs/>
        </w:rPr>
      </w:pPr>
      <w:bookmarkStart w:id="91" w:name="_Toc330385311"/>
      <w:bookmarkStart w:id="92" w:name="_Toc330387034"/>
      <w:r>
        <w:rPr>
          <w:bCs/>
        </w:rPr>
        <w:t>•</w:t>
      </w:r>
      <w:r>
        <w:rPr>
          <w:bCs/>
        </w:rPr>
        <w:tab/>
        <w:t>Электро- и газосварочные работы, газорезательные работы</w:t>
      </w:r>
      <w:bookmarkEnd w:id="91"/>
      <w:bookmarkEnd w:id="92"/>
    </w:p>
    <w:p w:rsidR="00AE2BDC" w:rsidRPr="005632B5" w:rsidRDefault="00AE2BDC" w:rsidP="00AE2BDC">
      <w:pPr>
        <w:keepNext/>
        <w:keepLines/>
        <w:ind w:firstLine="426"/>
        <w:jc w:val="both"/>
        <w:outlineLvl w:val="0"/>
        <w:rPr>
          <w:bCs/>
        </w:rPr>
      </w:pPr>
      <w:bookmarkStart w:id="93" w:name="_Toc330385312"/>
      <w:bookmarkStart w:id="94" w:name="_Toc330387035"/>
      <w:r>
        <w:rPr>
          <w:bCs/>
        </w:rPr>
        <w:t>•</w:t>
      </w:r>
      <w:r>
        <w:rPr>
          <w:bCs/>
        </w:rPr>
        <w:tab/>
        <w:t>Работы по вскрытию и испытанию  сосудов и трубопроводов, работающих под давлением.</w:t>
      </w:r>
      <w:bookmarkEnd w:id="93"/>
      <w:bookmarkEnd w:id="94"/>
    </w:p>
    <w:p w:rsidR="00AE2BDC" w:rsidRPr="005632B5" w:rsidRDefault="00AE2BDC" w:rsidP="00AE2BDC">
      <w:pPr>
        <w:keepNext/>
        <w:keepLines/>
        <w:ind w:firstLine="426"/>
        <w:jc w:val="both"/>
        <w:outlineLvl w:val="0"/>
        <w:rPr>
          <w:bCs/>
        </w:rPr>
      </w:pPr>
      <w:bookmarkStart w:id="95" w:name="_Toc330385313"/>
      <w:bookmarkStart w:id="96"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AE2BDC" w:rsidRPr="005632B5" w:rsidRDefault="00AE2BDC" w:rsidP="00AE2BDC">
      <w:pPr>
        <w:keepNext/>
        <w:keepLines/>
        <w:ind w:firstLine="426"/>
        <w:jc w:val="both"/>
        <w:outlineLvl w:val="0"/>
        <w:rPr>
          <w:bCs/>
        </w:rPr>
      </w:pPr>
      <w:bookmarkStart w:id="97" w:name="_Toc330385314"/>
      <w:bookmarkStart w:id="98" w:name="_Toc330387037"/>
      <w:r>
        <w:rPr>
          <w:bCs/>
        </w:rPr>
        <w:t>•</w:t>
      </w:r>
      <w:r>
        <w:rPr>
          <w:bCs/>
        </w:rPr>
        <w:tab/>
        <w:t>Проведение огневых работ в пожаро- и взрывоопасных помещениях.</w:t>
      </w:r>
      <w:bookmarkEnd w:id="97"/>
      <w:bookmarkEnd w:id="98"/>
    </w:p>
    <w:p w:rsidR="00AE2BDC" w:rsidRPr="005632B5" w:rsidRDefault="00AE2BDC" w:rsidP="00AE2BDC">
      <w:pPr>
        <w:keepNext/>
        <w:keepLines/>
        <w:ind w:firstLine="426"/>
        <w:jc w:val="both"/>
        <w:outlineLvl w:val="0"/>
        <w:rPr>
          <w:bCs/>
        </w:rPr>
      </w:pPr>
      <w:bookmarkStart w:id="99" w:name="_Toc330385315"/>
      <w:bookmarkStart w:id="100" w:name="_Toc330387038"/>
      <w:r>
        <w:rPr>
          <w:bCs/>
        </w:rPr>
        <w:t>5.2. Подрядная организация должна использовать систему нарядов – допусков для выполнения работ повышенной опасности.</w:t>
      </w:r>
      <w:bookmarkEnd w:id="99"/>
      <w:bookmarkEnd w:id="100"/>
    </w:p>
    <w:p w:rsidR="00AE2BDC" w:rsidRDefault="00AE2BDC" w:rsidP="00AE2BDC">
      <w:pPr>
        <w:keepNext/>
        <w:keepLines/>
        <w:ind w:firstLine="426"/>
        <w:jc w:val="both"/>
        <w:outlineLvl w:val="0"/>
        <w:rPr>
          <w:b/>
          <w:bCs/>
        </w:rPr>
      </w:pPr>
      <w:bookmarkStart w:id="101" w:name="_Toc330385316"/>
      <w:bookmarkStart w:id="102" w:name="_Toc330387039"/>
    </w:p>
    <w:p w:rsidR="00AE2BDC" w:rsidRPr="005632B5" w:rsidRDefault="00AE2BDC" w:rsidP="00AE2BDC">
      <w:pPr>
        <w:keepNext/>
        <w:keepLines/>
        <w:ind w:firstLine="426"/>
        <w:jc w:val="both"/>
        <w:outlineLvl w:val="0"/>
        <w:rPr>
          <w:b/>
          <w:bCs/>
        </w:rPr>
      </w:pPr>
      <w:r>
        <w:rPr>
          <w:b/>
          <w:bCs/>
        </w:rPr>
        <w:t>6.</w:t>
      </w:r>
      <w:r>
        <w:rPr>
          <w:b/>
          <w:bCs/>
        </w:rPr>
        <w:tab/>
        <w:t>Обучение Персонала</w:t>
      </w:r>
      <w:bookmarkEnd w:id="101"/>
      <w:bookmarkEnd w:id="102"/>
    </w:p>
    <w:p w:rsidR="00AE2BDC" w:rsidRPr="005632B5" w:rsidRDefault="00AE2BDC" w:rsidP="00AE2BDC">
      <w:pPr>
        <w:keepNext/>
        <w:keepLines/>
        <w:ind w:firstLine="426"/>
        <w:jc w:val="both"/>
        <w:outlineLvl w:val="0"/>
        <w:rPr>
          <w:bCs/>
        </w:rPr>
      </w:pPr>
      <w:bookmarkStart w:id="103" w:name="_Toc330385317"/>
      <w:bookmarkStart w:id="104"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AE2BDC" w:rsidRPr="005632B5" w:rsidRDefault="00AE2BDC" w:rsidP="00AE2BDC">
      <w:pPr>
        <w:keepNext/>
        <w:keepLines/>
        <w:ind w:firstLine="426"/>
        <w:jc w:val="both"/>
        <w:outlineLvl w:val="0"/>
        <w:rPr>
          <w:bCs/>
        </w:rPr>
      </w:pPr>
      <w:bookmarkStart w:id="105" w:name="_Toc330385318"/>
      <w:bookmarkStart w:id="106" w:name="_Toc330387041"/>
      <w:r>
        <w:rPr>
          <w:bCs/>
        </w:rPr>
        <w:t>•</w:t>
      </w:r>
      <w:r>
        <w:rPr>
          <w:bCs/>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rPr>
        <w:tab/>
      </w:r>
    </w:p>
    <w:p w:rsidR="00AE2BDC" w:rsidRPr="005632B5" w:rsidRDefault="00AE2BDC" w:rsidP="00AE2BDC">
      <w:pPr>
        <w:keepNext/>
        <w:keepLines/>
        <w:ind w:firstLine="426"/>
        <w:jc w:val="both"/>
        <w:outlineLvl w:val="0"/>
        <w:rPr>
          <w:bCs/>
        </w:rPr>
      </w:pPr>
      <w:bookmarkStart w:id="107" w:name="_Toc330385319"/>
      <w:bookmarkStart w:id="108"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AE2BDC" w:rsidRPr="005632B5" w:rsidRDefault="00AE2BDC" w:rsidP="00AE2BDC">
      <w:pPr>
        <w:keepNext/>
        <w:keepLines/>
        <w:ind w:firstLine="426"/>
        <w:jc w:val="both"/>
        <w:outlineLvl w:val="0"/>
        <w:rPr>
          <w:bCs/>
        </w:rPr>
      </w:pPr>
      <w:bookmarkStart w:id="109" w:name="_Toc330385320"/>
      <w:bookmarkStart w:id="110"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AE2BDC" w:rsidRPr="005632B5" w:rsidRDefault="00AE2BDC" w:rsidP="00AE2BDC">
      <w:pPr>
        <w:keepNext/>
        <w:keepLines/>
        <w:ind w:firstLine="426"/>
        <w:jc w:val="both"/>
        <w:outlineLvl w:val="0"/>
        <w:rPr>
          <w:bCs/>
        </w:rPr>
      </w:pPr>
      <w:bookmarkStart w:id="111" w:name="_Toc330385321"/>
      <w:bookmarkStart w:id="112" w:name="_Toc330387044"/>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Pr>
          <w:bCs/>
        </w:rPr>
        <w:t>.</w:t>
      </w:r>
    </w:p>
    <w:p w:rsidR="00AE2BDC" w:rsidRPr="005632B5" w:rsidRDefault="00AE2BDC" w:rsidP="00AE2BDC">
      <w:pPr>
        <w:keepNext/>
        <w:keepLines/>
        <w:ind w:firstLine="426"/>
        <w:jc w:val="both"/>
        <w:outlineLvl w:val="0"/>
        <w:rPr>
          <w:bCs/>
        </w:rPr>
      </w:pPr>
      <w:bookmarkStart w:id="113" w:name="_Toc330385322"/>
      <w:bookmarkStart w:id="114"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AE2BDC" w:rsidRDefault="00AE2BDC" w:rsidP="00AE2BDC">
      <w:pPr>
        <w:keepNext/>
        <w:keepLines/>
        <w:ind w:firstLine="426"/>
        <w:jc w:val="both"/>
        <w:outlineLvl w:val="0"/>
        <w:rPr>
          <w:b/>
          <w:bCs/>
        </w:rPr>
      </w:pPr>
      <w:bookmarkStart w:id="115" w:name="_Toc330385323"/>
      <w:bookmarkStart w:id="116" w:name="_Toc330387046"/>
    </w:p>
    <w:p w:rsidR="00AE2BDC" w:rsidRPr="005632B5" w:rsidRDefault="00AE2BDC" w:rsidP="00AE2BDC">
      <w:pPr>
        <w:keepNext/>
        <w:keepLines/>
        <w:ind w:firstLine="426"/>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AE2BDC" w:rsidRPr="005632B5" w:rsidRDefault="00AE2BDC" w:rsidP="00AE2BDC">
      <w:pPr>
        <w:keepNext/>
        <w:keepLines/>
        <w:ind w:firstLine="426"/>
        <w:jc w:val="both"/>
        <w:outlineLvl w:val="0"/>
        <w:rPr>
          <w:b/>
          <w:bCs/>
        </w:rPr>
      </w:pPr>
      <w:bookmarkStart w:id="117" w:name="_Toc330385324"/>
      <w:bookmarkStart w:id="118" w:name="_Toc330387047"/>
      <w:r>
        <w:rPr>
          <w:bCs/>
        </w:rPr>
        <w:t>Подрядная организация</w:t>
      </w:r>
      <w:r>
        <w:rPr>
          <w:b/>
          <w:bCs/>
        </w:rPr>
        <w:t xml:space="preserve"> обязана:</w:t>
      </w:r>
      <w:bookmarkEnd w:id="117"/>
      <w:bookmarkEnd w:id="118"/>
    </w:p>
    <w:p w:rsidR="00AE2BDC" w:rsidRPr="005632B5" w:rsidRDefault="00AE2BDC" w:rsidP="00AE2BDC">
      <w:pPr>
        <w:keepNext/>
        <w:keepLines/>
        <w:ind w:firstLine="426"/>
        <w:jc w:val="both"/>
        <w:outlineLvl w:val="0"/>
        <w:rPr>
          <w:bCs/>
        </w:rPr>
      </w:pPr>
      <w:bookmarkStart w:id="119" w:name="_Toc330385325"/>
      <w:bookmarkStart w:id="120"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AE2BDC" w:rsidRPr="005632B5" w:rsidRDefault="00AE2BDC" w:rsidP="00AE2BDC">
      <w:pPr>
        <w:keepNext/>
        <w:keepLines/>
        <w:ind w:firstLine="426"/>
        <w:jc w:val="both"/>
        <w:outlineLvl w:val="0"/>
        <w:rPr>
          <w:bCs/>
        </w:rPr>
      </w:pPr>
      <w:bookmarkStart w:id="121" w:name="_Toc330385326"/>
      <w:bookmarkStart w:id="122"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AE2BDC" w:rsidRPr="005632B5" w:rsidRDefault="00AE2BDC" w:rsidP="00AE2BDC">
      <w:pPr>
        <w:keepNext/>
        <w:keepLines/>
        <w:ind w:firstLine="426"/>
        <w:jc w:val="both"/>
        <w:outlineLvl w:val="0"/>
        <w:rPr>
          <w:bCs/>
        </w:rPr>
      </w:pPr>
      <w:bookmarkStart w:id="123" w:name="_Toc330385327"/>
      <w:bookmarkStart w:id="124"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AE2BDC" w:rsidRPr="005632B5" w:rsidRDefault="00AE2BDC" w:rsidP="00AE2BDC">
      <w:pPr>
        <w:keepNext/>
        <w:keepLines/>
        <w:ind w:firstLine="426"/>
        <w:jc w:val="both"/>
        <w:outlineLvl w:val="0"/>
        <w:rPr>
          <w:bCs/>
        </w:rPr>
      </w:pPr>
      <w:bookmarkStart w:id="125" w:name="_Toc330385328"/>
      <w:bookmarkStart w:id="126"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AE2BDC" w:rsidRPr="005632B5" w:rsidRDefault="00AE2BDC" w:rsidP="00AE2BDC">
      <w:pPr>
        <w:keepNext/>
        <w:keepLines/>
        <w:ind w:firstLine="426"/>
        <w:jc w:val="both"/>
        <w:outlineLvl w:val="0"/>
        <w:rPr>
          <w:bCs/>
        </w:rPr>
      </w:pPr>
      <w:bookmarkStart w:id="127" w:name="_Toc330385329"/>
      <w:bookmarkStart w:id="128"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7"/>
      <w:bookmarkEnd w:id="128"/>
    </w:p>
    <w:p w:rsidR="00AE2BDC" w:rsidRPr="005632B5" w:rsidRDefault="00AE2BDC" w:rsidP="00AE2BDC">
      <w:pPr>
        <w:keepNext/>
        <w:keepLines/>
        <w:ind w:firstLine="426"/>
        <w:jc w:val="both"/>
        <w:outlineLvl w:val="0"/>
        <w:rPr>
          <w:bCs/>
        </w:rPr>
      </w:pPr>
      <w:bookmarkStart w:id="129" w:name="_Toc330385330"/>
      <w:bookmarkStart w:id="130"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r>
        <w:rPr>
          <w:b/>
          <w:bCs/>
        </w:rPr>
        <w:t xml:space="preserve"> </w:t>
      </w:r>
      <w:r>
        <w:rPr>
          <w:bCs/>
        </w:rPr>
        <w:t>, другими способами.</w:t>
      </w:r>
      <w:bookmarkEnd w:id="129"/>
      <w:bookmarkEnd w:id="130"/>
    </w:p>
    <w:p w:rsidR="00AE2BDC" w:rsidRPr="005632B5" w:rsidRDefault="00AE2BDC" w:rsidP="00AE2BDC">
      <w:pPr>
        <w:keepNext/>
        <w:keepLines/>
        <w:ind w:firstLine="426"/>
        <w:jc w:val="both"/>
        <w:outlineLvl w:val="0"/>
        <w:rPr>
          <w:bCs/>
        </w:rPr>
      </w:pPr>
      <w:bookmarkStart w:id="131" w:name="_Toc330385331"/>
      <w:bookmarkStart w:id="132"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1"/>
      <w:bookmarkEnd w:id="132"/>
    </w:p>
    <w:p w:rsidR="00AE2BDC" w:rsidRDefault="00AE2BDC" w:rsidP="00AE2BDC">
      <w:pPr>
        <w:keepNext/>
        <w:keepLines/>
        <w:ind w:firstLine="426"/>
        <w:jc w:val="both"/>
        <w:outlineLvl w:val="0"/>
        <w:rPr>
          <w:b/>
          <w:bCs/>
        </w:rPr>
      </w:pPr>
      <w:bookmarkStart w:id="133" w:name="_Toc330385332"/>
      <w:bookmarkStart w:id="134" w:name="_Toc330387055"/>
    </w:p>
    <w:p w:rsidR="00AE2BDC" w:rsidRPr="005632B5" w:rsidRDefault="00AE2BDC" w:rsidP="00AE2BDC">
      <w:pPr>
        <w:keepNext/>
        <w:keepLines/>
        <w:ind w:firstLine="426"/>
        <w:jc w:val="both"/>
        <w:outlineLvl w:val="0"/>
        <w:rPr>
          <w:b/>
          <w:bCs/>
        </w:rPr>
      </w:pPr>
      <w:r>
        <w:rPr>
          <w:b/>
          <w:bCs/>
        </w:rPr>
        <w:t>8.</w:t>
      </w:r>
      <w:r>
        <w:rPr>
          <w:b/>
          <w:bCs/>
        </w:rPr>
        <w:tab/>
        <w:t>Текущие проверки</w:t>
      </w:r>
      <w:bookmarkEnd w:id="133"/>
      <w:bookmarkEnd w:id="134"/>
    </w:p>
    <w:p w:rsidR="00AE2BDC" w:rsidRPr="005632B5" w:rsidRDefault="00AE2BDC" w:rsidP="00AE2BDC">
      <w:pPr>
        <w:keepNext/>
        <w:keepLines/>
        <w:ind w:firstLine="426"/>
        <w:jc w:val="both"/>
        <w:outlineLvl w:val="0"/>
        <w:rPr>
          <w:bCs/>
        </w:rPr>
      </w:pPr>
      <w:bookmarkStart w:id="135" w:name="_Toc330385333"/>
      <w:bookmarkStart w:id="136"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5"/>
      <w:bookmarkEnd w:id="136"/>
    </w:p>
    <w:p w:rsidR="00AE2BDC" w:rsidRPr="005632B5" w:rsidRDefault="00AE2BDC" w:rsidP="00AE2BDC">
      <w:pPr>
        <w:keepNext/>
        <w:keepLines/>
        <w:ind w:firstLine="426"/>
        <w:jc w:val="both"/>
        <w:outlineLvl w:val="0"/>
        <w:rPr>
          <w:bCs/>
        </w:rPr>
      </w:pPr>
      <w:bookmarkStart w:id="137" w:name="_Toc330385334"/>
      <w:bookmarkStart w:id="138"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7"/>
      <w:bookmarkEnd w:id="138"/>
    </w:p>
    <w:p w:rsidR="00AE2BDC" w:rsidRPr="005632B5" w:rsidRDefault="00AE2BDC" w:rsidP="00AE2BDC">
      <w:pPr>
        <w:keepNext/>
        <w:keepLines/>
        <w:ind w:firstLine="426"/>
        <w:jc w:val="both"/>
        <w:outlineLvl w:val="0"/>
        <w:rPr>
          <w:bCs/>
        </w:rPr>
      </w:pPr>
      <w:bookmarkStart w:id="139" w:name="_Toc330385335"/>
      <w:bookmarkStart w:id="140"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9"/>
      <w:bookmarkEnd w:id="140"/>
    </w:p>
    <w:p w:rsidR="00AE2BDC" w:rsidRPr="005632B5" w:rsidRDefault="00AE2BDC" w:rsidP="00AE2BDC">
      <w:pPr>
        <w:keepNext/>
        <w:keepLines/>
        <w:ind w:firstLine="426"/>
        <w:jc w:val="both"/>
        <w:outlineLvl w:val="0"/>
        <w:rPr>
          <w:bCs/>
        </w:rPr>
      </w:pPr>
      <w:bookmarkStart w:id="141" w:name="_Toc330385336"/>
      <w:bookmarkStart w:id="142"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 xml:space="preserve"> </w:t>
      </w:r>
      <w:r>
        <w:rPr>
          <w:bCs/>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1"/>
      <w:bookmarkEnd w:id="142"/>
    </w:p>
    <w:p w:rsidR="00AE2BDC" w:rsidRPr="005632B5" w:rsidRDefault="00AE2BDC" w:rsidP="00AE2BDC">
      <w:pPr>
        <w:keepNext/>
        <w:keepLines/>
        <w:ind w:firstLine="426"/>
        <w:jc w:val="both"/>
        <w:outlineLvl w:val="0"/>
        <w:rPr>
          <w:b/>
          <w:bCs/>
        </w:rPr>
      </w:pPr>
      <w:bookmarkStart w:id="143" w:name="_Toc330385337"/>
      <w:bookmarkStart w:id="144" w:name="_Toc330387060"/>
    </w:p>
    <w:p w:rsidR="00AE2BDC" w:rsidRPr="005632B5" w:rsidRDefault="00AE2BDC" w:rsidP="00AE2BDC">
      <w:pPr>
        <w:keepNext/>
        <w:keepLines/>
        <w:ind w:firstLine="426"/>
        <w:jc w:val="both"/>
        <w:outlineLvl w:val="0"/>
        <w:rPr>
          <w:b/>
          <w:bCs/>
        </w:rPr>
      </w:pPr>
      <w:r>
        <w:rPr>
          <w:b/>
          <w:bCs/>
        </w:rPr>
        <w:t>9.</w:t>
      </w:r>
      <w:r>
        <w:rPr>
          <w:b/>
          <w:bCs/>
        </w:rPr>
        <w:tab/>
        <w:t>Требования к отчётности</w:t>
      </w:r>
      <w:bookmarkEnd w:id="143"/>
      <w:bookmarkEnd w:id="144"/>
    </w:p>
    <w:p w:rsidR="00AE2BDC" w:rsidRPr="005632B5" w:rsidRDefault="00AE2BDC" w:rsidP="00AE2BDC">
      <w:pPr>
        <w:keepNext/>
        <w:keepLines/>
        <w:ind w:firstLine="426"/>
        <w:jc w:val="both"/>
        <w:outlineLvl w:val="0"/>
        <w:rPr>
          <w:bCs/>
        </w:rPr>
      </w:pPr>
      <w:bookmarkStart w:id="145" w:name="_Toc330385338"/>
      <w:bookmarkStart w:id="146"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AE2BDC" w:rsidRPr="005632B5" w:rsidRDefault="00AE2BDC" w:rsidP="00AE2BDC">
      <w:pPr>
        <w:keepNext/>
        <w:keepLines/>
        <w:ind w:firstLine="426"/>
        <w:jc w:val="both"/>
        <w:outlineLvl w:val="0"/>
        <w:rPr>
          <w:bCs/>
        </w:rPr>
      </w:pPr>
      <w:bookmarkStart w:id="147" w:name="_Toc330385339"/>
      <w:bookmarkStart w:id="148" w:name="_Toc330387062"/>
      <w:r>
        <w:rPr>
          <w:bCs/>
        </w:rPr>
        <w:t>•</w:t>
      </w:r>
      <w:r>
        <w:rPr>
          <w:bCs/>
        </w:rPr>
        <w:tab/>
        <w:t>все несчастные случаи;</w:t>
      </w:r>
      <w:bookmarkEnd w:id="147"/>
      <w:bookmarkEnd w:id="148"/>
    </w:p>
    <w:p w:rsidR="00AE2BDC" w:rsidRPr="005632B5" w:rsidRDefault="00AE2BDC" w:rsidP="00AE2BDC">
      <w:pPr>
        <w:keepNext/>
        <w:keepLines/>
        <w:ind w:firstLine="426"/>
        <w:jc w:val="both"/>
        <w:outlineLvl w:val="0"/>
        <w:rPr>
          <w:bCs/>
        </w:rPr>
      </w:pPr>
      <w:bookmarkStart w:id="149" w:name="_Toc330385340"/>
      <w:bookmarkStart w:id="150"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9"/>
      <w:bookmarkEnd w:id="150"/>
    </w:p>
    <w:p w:rsidR="00AE2BDC" w:rsidRPr="005632B5" w:rsidRDefault="00AE2BDC" w:rsidP="00AE2BDC">
      <w:pPr>
        <w:keepNext/>
        <w:keepLines/>
        <w:ind w:firstLine="426"/>
        <w:jc w:val="both"/>
        <w:outlineLvl w:val="0"/>
        <w:rPr>
          <w:bCs/>
        </w:rPr>
      </w:pPr>
      <w:bookmarkStart w:id="151" w:name="_Toc330385341"/>
      <w:bookmarkStart w:id="152"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AE2BDC" w:rsidRPr="005632B5" w:rsidRDefault="00AE2BDC" w:rsidP="00AE2BDC">
      <w:pPr>
        <w:keepNext/>
        <w:keepLines/>
        <w:ind w:firstLine="426"/>
        <w:jc w:val="both"/>
        <w:outlineLvl w:val="0"/>
        <w:rPr>
          <w:bCs/>
        </w:rPr>
      </w:pPr>
      <w:bookmarkStart w:id="153" w:name="_Toc330385342"/>
      <w:bookmarkStart w:id="154" w:name="_Toc330387065"/>
      <w:r>
        <w:rPr>
          <w:bCs/>
        </w:rPr>
        <w:t>•</w:t>
      </w:r>
      <w:r>
        <w:rPr>
          <w:bCs/>
        </w:rPr>
        <w:tab/>
        <w:t>любые другие события, о которых необходимо сообщать компетентным государственным органам;</w:t>
      </w:r>
      <w:bookmarkEnd w:id="153"/>
      <w:bookmarkEnd w:id="154"/>
    </w:p>
    <w:p w:rsidR="00AE2BDC" w:rsidRPr="005632B5" w:rsidRDefault="00AE2BDC" w:rsidP="00AE2BDC">
      <w:pPr>
        <w:keepNext/>
        <w:keepLines/>
        <w:ind w:firstLine="426"/>
        <w:jc w:val="both"/>
        <w:outlineLvl w:val="0"/>
        <w:rPr>
          <w:bCs/>
        </w:rPr>
      </w:pPr>
      <w:bookmarkStart w:id="155" w:name="_Toc330385343"/>
      <w:bookmarkStart w:id="156"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5"/>
      <w:bookmarkEnd w:id="156"/>
    </w:p>
    <w:p w:rsidR="00AE2BDC" w:rsidRPr="005632B5" w:rsidRDefault="00AE2BDC" w:rsidP="00AE2BDC">
      <w:pPr>
        <w:keepNext/>
        <w:keepLines/>
        <w:ind w:firstLine="426"/>
        <w:jc w:val="both"/>
        <w:outlineLvl w:val="0"/>
        <w:rPr>
          <w:bCs/>
        </w:rPr>
      </w:pPr>
      <w:bookmarkStart w:id="157" w:name="_Toc330385344"/>
      <w:bookmarkStart w:id="158"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AE2BDC" w:rsidRDefault="00AE2BDC" w:rsidP="00AE2BDC">
      <w:pPr>
        <w:keepNext/>
        <w:keepLines/>
        <w:ind w:firstLine="426"/>
        <w:jc w:val="both"/>
        <w:outlineLvl w:val="0"/>
        <w:rPr>
          <w:b/>
          <w:bCs/>
        </w:rPr>
      </w:pPr>
      <w:bookmarkStart w:id="159" w:name="_Toc330385345"/>
      <w:bookmarkStart w:id="160" w:name="_Toc330387068"/>
    </w:p>
    <w:p w:rsidR="00AE2BDC" w:rsidRPr="005632B5" w:rsidRDefault="00AE2BDC" w:rsidP="00AE2BDC">
      <w:pPr>
        <w:keepNext/>
        <w:keepLines/>
        <w:ind w:firstLine="426"/>
        <w:jc w:val="both"/>
        <w:outlineLvl w:val="0"/>
        <w:rPr>
          <w:b/>
          <w:bCs/>
        </w:rPr>
      </w:pPr>
      <w:r>
        <w:rPr>
          <w:b/>
          <w:bCs/>
        </w:rPr>
        <w:t>10.</w:t>
      </w:r>
      <w:r>
        <w:rPr>
          <w:b/>
          <w:bCs/>
        </w:rPr>
        <w:tab/>
        <w:t>Требования к профпригодности персонала по состоянию здоровья</w:t>
      </w:r>
      <w:bookmarkEnd w:id="159"/>
      <w:bookmarkEnd w:id="160"/>
    </w:p>
    <w:p w:rsidR="00AE2BDC" w:rsidRPr="005632B5" w:rsidRDefault="00AE2BDC" w:rsidP="00AE2BDC">
      <w:pPr>
        <w:keepNext/>
        <w:keepLines/>
        <w:ind w:firstLine="426"/>
        <w:jc w:val="both"/>
        <w:outlineLvl w:val="0"/>
        <w:rPr>
          <w:bCs/>
        </w:rPr>
      </w:pPr>
      <w:bookmarkStart w:id="161" w:name="_Toc330385346"/>
      <w:bookmarkStart w:id="162"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E2BDC" w:rsidRPr="005632B5" w:rsidRDefault="00AE2BDC" w:rsidP="00AE2BDC">
      <w:pPr>
        <w:keepNext/>
        <w:keepLines/>
        <w:ind w:firstLine="426"/>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AE2BDC" w:rsidRDefault="00AE2BDC" w:rsidP="00AE2BDC">
      <w:pPr>
        <w:keepNext/>
        <w:keepLines/>
        <w:ind w:firstLine="426"/>
        <w:jc w:val="both"/>
        <w:outlineLvl w:val="0"/>
        <w:rPr>
          <w:b/>
          <w:bCs/>
        </w:rPr>
      </w:pPr>
      <w:bookmarkStart w:id="163" w:name="_Toc330385347"/>
      <w:bookmarkStart w:id="164" w:name="_Toc330387070"/>
    </w:p>
    <w:p w:rsidR="00AE2BDC" w:rsidRPr="005632B5" w:rsidRDefault="00AE2BDC" w:rsidP="00AE2BDC">
      <w:pPr>
        <w:keepNext/>
        <w:keepLines/>
        <w:ind w:firstLine="426"/>
        <w:jc w:val="both"/>
        <w:outlineLvl w:val="0"/>
        <w:rPr>
          <w:b/>
          <w:bCs/>
        </w:rPr>
      </w:pPr>
      <w:r>
        <w:rPr>
          <w:b/>
          <w:bCs/>
        </w:rPr>
        <w:t>11.</w:t>
      </w:r>
      <w:r>
        <w:rPr>
          <w:b/>
          <w:bCs/>
        </w:rPr>
        <w:tab/>
        <w:t>Состояние мест проведения работ</w:t>
      </w:r>
      <w:bookmarkEnd w:id="163"/>
      <w:bookmarkEnd w:id="164"/>
    </w:p>
    <w:p w:rsidR="00AE2BDC" w:rsidRPr="005632B5" w:rsidRDefault="00AE2BDC" w:rsidP="00AE2BDC">
      <w:pPr>
        <w:keepNext/>
        <w:keepLines/>
        <w:ind w:firstLine="426"/>
        <w:jc w:val="both"/>
        <w:outlineLvl w:val="0"/>
        <w:rPr>
          <w:bCs/>
        </w:rPr>
      </w:pPr>
      <w:bookmarkStart w:id="165" w:name="_Toc330385348"/>
      <w:bookmarkStart w:id="166"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AE2BDC" w:rsidRPr="005632B5" w:rsidRDefault="00AE2BDC" w:rsidP="00AE2BDC">
      <w:pPr>
        <w:keepNext/>
        <w:keepLines/>
        <w:ind w:firstLine="426"/>
        <w:jc w:val="both"/>
        <w:outlineLvl w:val="0"/>
        <w:rPr>
          <w:bCs/>
        </w:rPr>
      </w:pPr>
      <w:bookmarkStart w:id="167" w:name="_Toc330385349"/>
      <w:bookmarkStart w:id="168" w:name="_Toc330387072"/>
      <w:r>
        <w:rPr>
          <w:bCs/>
        </w:rPr>
        <w:t>•</w:t>
      </w:r>
      <w:r>
        <w:rPr>
          <w:bCs/>
        </w:rPr>
        <w:tab/>
        <w:t>наименования подрядной организации</w:t>
      </w:r>
      <w:bookmarkEnd w:id="167"/>
      <w:bookmarkEnd w:id="168"/>
    </w:p>
    <w:p w:rsidR="00AE2BDC" w:rsidRPr="005632B5" w:rsidRDefault="00AE2BDC" w:rsidP="00AE2BDC">
      <w:pPr>
        <w:keepNext/>
        <w:keepLines/>
        <w:ind w:firstLine="426"/>
        <w:jc w:val="both"/>
        <w:outlineLvl w:val="0"/>
        <w:rPr>
          <w:bCs/>
        </w:rPr>
      </w:pPr>
      <w:bookmarkStart w:id="169" w:name="_Toc330385350"/>
      <w:bookmarkStart w:id="170" w:name="_Toc330387073"/>
      <w:r>
        <w:rPr>
          <w:bCs/>
        </w:rPr>
        <w:t>•</w:t>
      </w:r>
      <w:r>
        <w:rPr>
          <w:bCs/>
        </w:rPr>
        <w:tab/>
        <w:t>ответственных:</w:t>
      </w:r>
      <w:bookmarkEnd w:id="169"/>
      <w:bookmarkEnd w:id="170"/>
    </w:p>
    <w:p w:rsidR="00AE2BDC" w:rsidRPr="005632B5" w:rsidRDefault="00AE2BDC" w:rsidP="00AE2BDC">
      <w:pPr>
        <w:keepNext/>
        <w:keepLines/>
        <w:ind w:firstLine="426"/>
        <w:jc w:val="both"/>
        <w:outlineLvl w:val="0"/>
        <w:rPr>
          <w:bCs/>
        </w:rPr>
      </w:pPr>
      <w:bookmarkStart w:id="171" w:name="_Toc330385351"/>
      <w:bookmarkStart w:id="172" w:name="_Toc330387074"/>
      <w:r>
        <w:rPr>
          <w:bCs/>
        </w:rPr>
        <w:t>•</w:t>
      </w:r>
      <w:r>
        <w:rPr>
          <w:bCs/>
        </w:rPr>
        <w:tab/>
        <w:t>Руководителя организации – Ф.И.О., должность, телефон;</w:t>
      </w:r>
      <w:bookmarkEnd w:id="171"/>
      <w:bookmarkEnd w:id="172"/>
    </w:p>
    <w:p w:rsidR="00AE2BDC" w:rsidRPr="005632B5" w:rsidRDefault="00AE2BDC" w:rsidP="00AE2BDC">
      <w:pPr>
        <w:keepNext/>
        <w:keepLines/>
        <w:ind w:firstLine="426"/>
        <w:jc w:val="both"/>
        <w:outlineLvl w:val="0"/>
        <w:rPr>
          <w:bCs/>
        </w:rPr>
      </w:pPr>
      <w:bookmarkStart w:id="173" w:name="_Toc330385352"/>
      <w:bookmarkStart w:id="174" w:name="_Toc330387075"/>
      <w:r>
        <w:rPr>
          <w:bCs/>
        </w:rPr>
        <w:t>•</w:t>
      </w:r>
      <w:r>
        <w:rPr>
          <w:bCs/>
        </w:rPr>
        <w:tab/>
        <w:t>Производителя работ - Ф.И.О., должность, телефон;</w:t>
      </w:r>
      <w:bookmarkEnd w:id="173"/>
      <w:bookmarkEnd w:id="174"/>
    </w:p>
    <w:p w:rsidR="00AE2BDC" w:rsidRPr="005632B5" w:rsidRDefault="00AE2BDC" w:rsidP="00AE2BDC">
      <w:pPr>
        <w:keepNext/>
        <w:keepLines/>
        <w:ind w:firstLine="426"/>
        <w:jc w:val="both"/>
        <w:outlineLvl w:val="0"/>
        <w:rPr>
          <w:bCs/>
        </w:rPr>
      </w:pPr>
      <w:bookmarkStart w:id="175" w:name="_Toc330385353"/>
      <w:bookmarkStart w:id="176" w:name="_Toc330387076"/>
      <w:r>
        <w:rPr>
          <w:bCs/>
        </w:rPr>
        <w:t>•</w:t>
      </w:r>
      <w:r>
        <w:rPr>
          <w:bCs/>
        </w:rPr>
        <w:tab/>
        <w:t>по вопросам ОТБ и ПЭБ - Ф.И.О., должность, телефон.</w:t>
      </w:r>
      <w:bookmarkEnd w:id="175"/>
      <w:bookmarkEnd w:id="176"/>
    </w:p>
    <w:p w:rsidR="00AE2BDC" w:rsidRPr="005632B5" w:rsidRDefault="00AE2BDC" w:rsidP="00AE2BDC">
      <w:pPr>
        <w:keepNext/>
        <w:keepLines/>
        <w:ind w:firstLine="426"/>
        <w:jc w:val="both"/>
        <w:outlineLvl w:val="0"/>
        <w:rPr>
          <w:bCs/>
        </w:rPr>
      </w:pPr>
      <w:bookmarkStart w:id="177" w:name="_Toc330385354"/>
      <w:bookmarkStart w:id="178"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AE2BDC" w:rsidRPr="005632B5" w:rsidRDefault="00AE2BDC" w:rsidP="00AE2BDC">
      <w:pPr>
        <w:keepNext/>
        <w:keepLines/>
        <w:ind w:firstLine="426"/>
        <w:jc w:val="both"/>
        <w:outlineLvl w:val="0"/>
        <w:rPr>
          <w:bCs/>
        </w:rPr>
      </w:pPr>
      <w:bookmarkStart w:id="179" w:name="_Toc330385355"/>
      <w:bookmarkStart w:id="180"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AE2BDC" w:rsidRDefault="00AE2BDC" w:rsidP="00AE2BDC">
      <w:pPr>
        <w:keepNext/>
        <w:keepLines/>
        <w:ind w:firstLine="426"/>
        <w:jc w:val="both"/>
        <w:outlineLvl w:val="0"/>
        <w:rPr>
          <w:b/>
          <w:bCs/>
        </w:rPr>
      </w:pPr>
      <w:bookmarkStart w:id="181" w:name="_Toc330385356"/>
      <w:bookmarkStart w:id="182" w:name="_Toc330387079"/>
    </w:p>
    <w:p w:rsidR="00AE2BDC" w:rsidRPr="005632B5" w:rsidRDefault="00AE2BDC" w:rsidP="00AE2BDC">
      <w:pPr>
        <w:keepNext/>
        <w:keepLines/>
        <w:ind w:firstLine="426"/>
        <w:jc w:val="both"/>
        <w:outlineLvl w:val="0"/>
        <w:rPr>
          <w:b/>
          <w:bCs/>
        </w:rPr>
      </w:pPr>
      <w:r>
        <w:rPr>
          <w:b/>
          <w:bCs/>
        </w:rPr>
        <w:t>12.      Требования к оборудованию</w:t>
      </w:r>
      <w:bookmarkEnd w:id="181"/>
      <w:bookmarkEnd w:id="182"/>
    </w:p>
    <w:p w:rsidR="00AE2BDC" w:rsidRPr="005632B5" w:rsidRDefault="00AE2BDC" w:rsidP="00AE2BDC">
      <w:pPr>
        <w:keepNext/>
        <w:keepLines/>
        <w:ind w:firstLine="426"/>
        <w:jc w:val="both"/>
        <w:outlineLvl w:val="0"/>
        <w:rPr>
          <w:bCs/>
        </w:rPr>
      </w:pPr>
      <w:bookmarkStart w:id="183" w:name="_Toc330385357"/>
      <w:bookmarkStart w:id="184"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AE2BDC" w:rsidRPr="005632B5" w:rsidRDefault="00AE2BDC" w:rsidP="00AE2BDC">
      <w:pPr>
        <w:keepNext/>
        <w:keepLines/>
        <w:ind w:firstLine="426"/>
        <w:jc w:val="both"/>
        <w:outlineLvl w:val="0"/>
        <w:rPr>
          <w:bCs/>
        </w:rPr>
      </w:pPr>
      <w:bookmarkStart w:id="185" w:name="_Toc330385358"/>
      <w:bookmarkStart w:id="186"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AE2BDC" w:rsidRPr="005632B5" w:rsidRDefault="00AE2BDC" w:rsidP="00AE2BDC">
      <w:pPr>
        <w:keepNext/>
        <w:keepLines/>
        <w:ind w:firstLine="426"/>
        <w:jc w:val="both"/>
        <w:outlineLvl w:val="0"/>
        <w:rPr>
          <w:bCs/>
        </w:rPr>
      </w:pPr>
      <w:bookmarkStart w:id="187" w:name="_Toc330385359"/>
      <w:bookmarkStart w:id="188" w:name="_Toc330387082"/>
      <w:r>
        <w:rPr>
          <w:bCs/>
        </w:rPr>
        <w:t>12.3. Все оборудование, используемое Подрядной организацией должно поддерживаться в безопасном, рабочем состоянии.</w:t>
      </w:r>
      <w:bookmarkEnd w:id="187"/>
      <w:bookmarkEnd w:id="188"/>
    </w:p>
    <w:p w:rsidR="00AE2BDC" w:rsidRPr="005632B5" w:rsidRDefault="00AE2BDC" w:rsidP="00AE2BDC">
      <w:pPr>
        <w:keepNext/>
        <w:keepLines/>
        <w:ind w:firstLine="426"/>
        <w:jc w:val="both"/>
        <w:outlineLvl w:val="0"/>
        <w:rPr>
          <w:bCs/>
        </w:rPr>
      </w:pPr>
      <w:bookmarkStart w:id="189" w:name="_Toc330385360"/>
      <w:bookmarkStart w:id="190"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AE2BDC" w:rsidRPr="005632B5" w:rsidRDefault="00AE2BDC" w:rsidP="00AE2BDC">
      <w:pPr>
        <w:keepNext/>
        <w:keepLines/>
        <w:ind w:firstLine="426"/>
        <w:jc w:val="both"/>
        <w:outlineLvl w:val="0"/>
        <w:rPr>
          <w:bCs/>
        </w:rPr>
      </w:pPr>
      <w:bookmarkStart w:id="191" w:name="_Toc330385361"/>
      <w:bookmarkStart w:id="192"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AE2BDC" w:rsidRPr="005632B5" w:rsidRDefault="00AE2BDC" w:rsidP="00AE2BDC">
      <w:pPr>
        <w:keepNext/>
        <w:keepLines/>
        <w:ind w:firstLine="426"/>
        <w:jc w:val="both"/>
        <w:outlineLvl w:val="0"/>
        <w:rPr>
          <w:bCs/>
        </w:rPr>
      </w:pPr>
      <w:bookmarkStart w:id="193" w:name="_Toc330385362"/>
      <w:bookmarkStart w:id="194"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AE2BDC" w:rsidRPr="005632B5" w:rsidRDefault="00AE2BDC" w:rsidP="00AE2BDC">
      <w:pPr>
        <w:keepNext/>
        <w:keepLines/>
        <w:ind w:firstLine="426"/>
        <w:jc w:val="both"/>
        <w:outlineLvl w:val="0"/>
        <w:rPr>
          <w:bCs/>
        </w:rPr>
      </w:pPr>
      <w:bookmarkStart w:id="195" w:name="_Toc330385363"/>
      <w:bookmarkStart w:id="196" w:name="_Toc330387086"/>
      <w:r>
        <w:rPr>
          <w:bCs/>
        </w:rPr>
        <w:t>Дальнейшая эксплуатация разрешается после устранения выявленных недостатков.</w:t>
      </w:r>
      <w:bookmarkEnd w:id="195"/>
      <w:bookmarkEnd w:id="196"/>
    </w:p>
    <w:p w:rsidR="00AE2BDC" w:rsidRPr="005632B5" w:rsidRDefault="00AE2BDC" w:rsidP="00AE2BDC">
      <w:pPr>
        <w:keepNext/>
        <w:keepLines/>
        <w:ind w:firstLine="426"/>
        <w:jc w:val="both"/>
        <w:outlineLvl w:val="0"/>
        <w:rPr>
          <w:bCs/>
        </w:rPr>
      </w:pPr>
      <w:bookmarkStart w:id="197" w:name="_Toc330385364"/>
      <w:bookmarkStart w:id="198"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AE2BDC" w:rsidRPr="005632B5" w:rsidRDefault="00AE2BDC" w:rsidP="00AE2BDC">
      <w:pPr>
        <w:keepNext/>
        <w:keepLines/>
        <w:ind w:firstLine="426"/>
        <w:jc w:val="both"/>
        <w:outlineLvl w:val="0"/>
        <w:rPr>
          <w:bCs/>
        </w:rPr>
      </w:pPr>
      <w:bookmarkStart w:id="199" w:name="_Toc330385365"/>
      <w:bookmarkStart w:id="200" w:name="_Toc330387088"/>
      <w:r>
        <w:rPr>
          <w:bCs/>
        </w:rPr>
        <w:t>12.8. Размещение оборудования на месте проведения работ заранее согласовывается с представителем Заказчика.</w:t>
      </w:r>
      <w:bookmarkEnd w:id="199"/>
      <w:bookmarkEnd w:id="200"/>
    </w:p>
    <w:p w:rsidR="00AE2BDC" w:rsidRPr="005632B5" w:rsidRDefault="00AE2BDC" w:rsidP="00AE2BDC">
      <w:pPr>
        <w:keepNext/>
        <w:keepLines/>
        <w:ind w:firstLine="426"/>
        <w:jc w:val="both"/>
        <w:outlineLvl w:val="0"/>
        <w:rPr>
          <w:bCs/>
        </w:rPr>
      </w:pPr>
      <w:bookmarkStart w:id="201" w:name="_Toc330385366"/>
      <w:bookmarkStart w:id="202" w:name="_Toc330387089"/>
      <w:r>
        <w:rPr>
          <w:bCs/>
        </w:rPr>
        <w:t>12.9. Работники Подрядной организаци,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AE2BDC" w:rsidRPr="005632B5" w:rsidRDefault="00AE2BDC" w:rsidP="00AE2BDC">
      <w:pPr>
        <w:keepNext/>
        <w:keepLines/>
        <w:ind w:firstLine="426"/>
        <w:jc w:val="both"/>
        <w:outlineLvl w:val="0"/>
        <w:rPr>
          <w:bCs/>
        </w:rPr>
      </w:pPr>
      <w:bookmarkStart w:id="203" w:name="_Toc330385367"/>
      <w:bookmarkStart w:id="204"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AE2BDC" w:rsidRPr="005632B5" w:rsidRDefault="00AE2BDC" w:rsidP="00AE2BDC">
      <w:pPr>
        <w:keepNext/>
        <w:keepLines/>
        <w:ind w:firstLine="426"/>
        <w:jc w:val="both"/>
        <w:outlineLvl w:val="0"/>
        <w:rPr>
          <w:b/>
          <w:bCs/>
        </w:rPr>
      </w:pPr>
      <w:bookmarkStart w:id="205" w:name="_Toc330385368"/>
      <w:bookmarkStart w:id="206" w:name="_Toc330387091"/>
    </w:p>
    <w:p w:rsidR="00AE2BDC" w:rsidRPr="005632B5" w:rsidRDefault="00AE2BDC" w:rsidP="00AE2BDC">
      <w:pPr>
        <w:keepNext/>
        <w:keepLines/>
        <w:ind w:firstLine="426"/>
        <w:jc w:val="both"/>
        <w:outlineLvl w:val="0"/>
        <w:rPr>
          <w:b/>
          <w:bCs/>
        </w:rPr>
      </w:pPr>
      <w:r>
        <w:rPr>
          <w:b/>
          <w:bCs/>
        </w:rPr>
        <w:t>13.      Охрана Окружающей Среды</w:t>
      </w:r>
      <w:bookmarkEnd w:id="205"/>
      <w:bookmarkEnd w:id="206"/>
    </w:p>
    <w:p w:rsidR="00AE2BDC" w:rsidRPr="005632B5" w:rsidRDefault="00AE2BDC" w:rsidP="00AE2BDC">
      <w:pPr>
        <w:keepNext/>
        <w:keepLines/>
        <w:ind w:firstLine="426"/>
        <w:jc w:val="both"/>
        <w:outlineLvl w:val="0"/>
        <w:rPr>
          <w:bCs/>
        </w:rPr>
      </w:pPr>
      <w:bookmarkStart w:id="207" w:name="_Toc330385369"/>
      <w:bookmarkStart w:id="208"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E2BDC" w:rsidRPr="005632B5" w:rsidRDefault="00AE2BDC" w:rsidP="00AE2BDC">
      <w:pPr>
        <w:keepNext/>
        <w:keepLines/>
        <w:ind w:firstLine="426"/>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AE2BDC" w:rsidRPr="005632B5" w:rsidRDefault="00AE2BDC" w:rsidP="00AE2BDC">
      <w:pPr>
        <w:keepNext/>
        <w:keepLines/>
        <w:ind w:firstLine="426"/>
        <w:jc w:val="both"/>
        <w:outlineLvl w:val="0"/>
        <w:rPr>
          <w:bCs/>
        </w:rPr>
      </w:pPr>
      <w:bookmarkStart w:id="209" w:name="_Toc330385370"/>
      <w:bookmarkStart w:id="210" w:name="_Toc330387093"/>
      <w:r>
        <w:rPr>
          <w:bCs/>
        </w:rPr>
        <w:t>13.2. В случае нарушения Подрядной организацией</w:t>
      </w:r>
      <w:r>
        <w:rPr>
          <w:b/>
          <w:bCs/>
        </w:rPr>
        <w:t xml:space="preserve"> </w:t>
      </w:r>
      <w:r>
        <w:rPr>
          <w:bCs/>
        </w:rPr>
        <w:t>положений п. 13.1 Заказчик вправе уведомить о таком нарушении Подрядную организацию</w:t>
      </w:r>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AE2BDC" w:rsidRPr="005632B5" w:rsidRDefault="00AE2BDC" w:rsidP="00AE2BDC">
      <w:pPr>
        <w:keepNext/>
        <w:keepLines/>
        <w:ind w:firstLine="426"/>
        <w:jc w:val="both"/>
        <w:outlineLvl w:val="0"/>
        <w:rPr>
          <w:bCs/>
        </w:rPr>
      </w:pPr>
      <w:bookmarkStart w:id="211" w:name="_Toc330385371"/>
      <w:bookmarkStart w:id="212"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AE2BDC" w:rsidRPr="005632B5" w:rsidRDefault="00AE2BDC" w:rsidP="00A02E4B">
      <w:pPr>
        <w:keepNext/>
        <w:keepLines/>
        <w:numPr>
          <w:ilvl w:val="0"/>
          <w:numId w:val="29"/>
        </w:numPr>
        <w:suppressAutoHyphens w:val="0"/>
        <w:ind w:left="0" w:firstLine="426"/>
        <w:jc w:val="both"/>
        <w:outlineLvl w:val="0"/>
        <w:rPr>
          <w:bCs/>
        </w:rPr>
      </w:pPr>
      <w:bookmarkStart w:id="213" w:name="_Toc330385372"/>
      <w:bookmarkStart w:id="214" w:name="_Toc330387095"/>
      <w:r>
        <w:rPr>
          <w:bCs/>
        </w:rPr>
        <w:t>пустых контейнеров;</w:t>
      </w:r>
      <w:bookmarkEnd w:id="213"/>
      <w:bookmarkEnd w:id="214"/>
    </w:p>
    <w:p w:rsidR="00AE2BDC" w:rsidRPr="005632B5" w:rsidRDefault="00AE2BDC" w:rsidP="00A02E4B">
      <w:pPr>
        <w:keepNext/>
        <w:keepLines/>
        <w:numPr>
          <w:ilvl w:val="0"/>
          <w:numId w:val="29"/>
        </w:numPr>
        <w:suppressAutoHyphens w:val="0"/>
        <w:ind w:left="0" w:firstLine="426"/>
        <w:jc w:val="both"/>
        <w:outlineLvl w:val="0"/>
        <w:rPr>
          <w:bCs/>
        </w:rPr>
      </w:pPr>
      <w:bookmarkStart w:id="215" w:name="_Toc330385373"/>
      <w:bookmarkStart w:id="216" w:name="_Toc330387096"/>
      <w:r>
        <w:rPr>
          <w:bCs/>
        </w:rPr>
        <w:t>твердых и жидких отходов</w:t>
      </w:r>
      <w:bookmarkEnd w:id="215"/>
      <w:bookmarkEnd w:id="216"/>
      <w:r>
        <w:rPr>
          <w:bCs/>
        </w:rPr>
        <w:t>,</w:t>
      </w:r>
    </w:p>
    <w:p w:rsidR="00AE2BDC" w:rsidRPr="005632B5" w:rsidRDefault="00AE2BDC" w:rsidP="00AE2BDC">
      <w:pPr>
        <w:keepNext/>
        <w:keepLines/>
        <w:ind w:firstLine="426"/>
        <w:jc w:val="both"/>
        <w:outlineLvl w:val="0"/>
        <w:rPr>
          <w:bCs/>
        </w:rPr>
      </w:pPr>
      <w:bookmarkStart w:id="217" w:name="_Toc330385374"/>
      <w:bookmarkStart w:id="218" w:name="_Toc330387097"/>
      <w:r>
        <w:rPr>
          <w:bCs/>
        </w:rPr>
        <w:t>за исключением тех случаев, когда ответственность за их транспортировку и утилизацию возлагается на Заказчика.</w:t>
      </w:r>
      <w:bookmarkEnd w:id="217"/>
      <w:bookmarkEnd w:id="218"/>
    </w:p>
    <w:p w:rsidR="00AE2BDC" w:rsidRPr="005632B5" w:rsidRDefault="00AE2BDC" w:rsidP="00AE2BDC">
      <w:pPr>
        <w:keepNext/>
        <w:keepLines/>
        <w:ind w:firstLine="426"/>
        <w:jc w:val="both"/>
        <w:outlineLvl w:val="0"/>
        <w:rPr>
          <w:bCs/>
        </w:rPr>
      </w:pPr>
      <w:bookmarkStart w:id="219" w:name="_Toc330385375"/>
      <w:bookmarkStart w:id="220"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AE2BDC" w:rsidRPr="005632B5" w:rsidRDefault="00AE2BDC" w:rsidP="00AE2BDC">
      <w:pPr>
        <w:keepNext/>
        <w:keepLines/>
        <w:ind w:firstLine="426"/>
        <w:jc w:val="both"/>
        <w:outlineLvl w:val="0"/>
        <w:rPr>
          <w:bCs/>
        </w:rPr>
      </w:pPr>
      <w:bookmarkStart w:id="221" w:name="_Toc330385376"/>
      <w:bookmarkStart w:id="222"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1"/>
      <w:bookmarkEnd w:id="222"/>
    </w:p>
    <w:p w:rsidR="00AE2BDC" w:rsidRPr="005632B5" w:rsidRDefault="00AE2BDC" w:rsidP="00AE2BDC">
      <w:pPr>
        <w:keepNext/>
        <w:keepLines/>
        <w:ind w:firstLine="426"/>
        <w:jc w:val="both"/>
        <w:outlineLvl w:val="0"/>
        <w:rPr>
          <w:bCs/>
        </w:rPr>
      </w:pPr>
      <w:bookmarkStart w:id="223" w:name="_Toc330385377"/>
      <w:bookmarkStart w:id="224"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AE2BDC" w:rsidRPr="005632B5" w:rsidRDefault="00AE2BDC" w:rsidP="00AE2BDC">
      <w:pPr>
        <w:keepNext/>
        <w:keepLines/>
        <w:ind w:firstLine="426"/>
        <w:jc w:val="both"/>
        <w:outlineLvl w:val="0"/>
        <w:rPr>
          <w:bCs/>
        </w:rPr>
      </w:pPr>
      <w:bookmarkStart w:id="225" w:name="_Toc330385378"/>
      <w:bookmarkStart w:id="226" w:name="_Toc330387101"/>
      <w:r>
        <w:rPr>
          <w:bCs/>
        </w:rPr>
        <w:t>•</w:t>
      </w:r>
      <w:r>
        <w:rPr>
          <w:bCs/>
        </w:rPr>
        <w:tab/>
        <w:t>принимает меры к сокращению количества отходов.</w:t>
      </w:r>
      <w:bookmarkEnd w:id="225"/>
      <w:bookmarkEnd w:id="226"/>
    </w:p>
    <w:p w:rsidR="00AE2BDC" w:rsidRPr="005632B5" w:rsidRDefault="00AE2BDC" w:rsidP="00AE2BDC">
      <w:pPr>
        <w:keepNext/>
        <w:keepLines/>
        <w:ind w:firstLine="426"/>
        <w:jc w:val="both"/>
        <w:outlineLvl w:val="0"/>
        <w:rPr>
          <w:bCs/>
        </w:rPr>
      </w:pPr>
      <w:bookmarkStart w:id="227" w:name="_Toc330385379"/>
      <w:bookmarkStart w:id="228" w:name="_Toc330387102"/>
      <w:r>
        <w:rPr>
          <w:bCs/>
        </w:rPr>
        <w:t>13.5 До начала проведения работ Подрядчик предоставляет Заказчику  следующую документацию:</w:t>
      </w:r>
      <w:bookmarkEnd w:id="227"/>
      <w:bookmarkEnd w:id="228"/>
    </w:p>
    <w:p w:rsidR="00AE2BDC" w:rsidRPr="005632B5" w:rsidRDefault="00AE2BDC" w:rsidP="00A02E4B">
      <w:pPr>
        <w:keepNext/>
        <w:keepLines/>
        <w:numPr>
          <w:ilvl w:val="0"/>
          <w:numId w:val="30"/>
        </w:numPr>
        <w:suppressAutoHyphens w:val="0"/>
        <w:ind w:left="0" w:firstLine="426"/>
        <w:jc w:val="both"/>
        <w:outlineLvl w:val="0"/>
        <w:rPr>
          <w:bCs/>
        </w:rPr>
      </w:pPr>
      <w:bookmarkStart w:id="229" w:name="_Toc330385380"/>
      <w:bookmarkStart w:id="230"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AE2BDC" w:rsidRPr="005632B5" w:rsidRDefault="00AE2BDC" w:rsidP="00A02E4B">
      <w:pPr>
        <w:keepNext/>
        <w:keepLines/>
        <w:numPr>
          <w:ilvl w:val="0"/>
          <w:numId w:val="30"/>
        </w:numPr>
        <w:suppressAutoHyphens w:val="0"/>
        <w:ind w:left="0" w:firstLine="426"/>
        <w:jc w:val="both"/>
        <w:outlineLvl w:val="0"/>
        <w:rPr>
          <w:bCs/>
        </w:rPr>
      </w:pPr>
      <w:bookmarkStart w:id="231" w:name="_Toc330385381"/>
      <w:bookmarkStart w:id="232" w:name="_Toc330387104"/>
      <w:r>
        <w:rPr>
          <w:bCs/>
        </w:rPr>
        <w:t>Приказ о назначении лиц, ответственных за соблюдение требований охраны труда на рабочем объекте.</w:t>
      </w:r>
      <w:bookmarkEnd w:id="231"/>
      <w:bookmarkEnd w:id="232"/>
    </w:p>
    <w:p w:rsidR="00AE2BDC" w:rsidRPr="005632B5" w:rsidRDefault="00AE2BDC" w:rsidP="00A02E4B">
      <w:pPr>
        <w:keepNext/>
        <w:keepLines/>
        <w:numPr>
          <w:ilvl w:val="0"/>
          <w:numId w:val="30"/>
        </w:numPr>
        <w:suppressAutoHyphens w:val="0"/>
        <w:ind w:left="0" w:firstLine="426"/>
        <w:jc w:val="both"/>
        <w:outlineLvl w:val="0"/>
        <w:rPr>
          <w:bCs/>
        </w:rPr>
      </w:pPr>
      <w:bookmarkStart w:id="233" w:name="_Toc330385382"/>
      <w:bookmarkStart w:id="234" w:name="_Toc330387105"/>
      <w:r>
        <w:rPr>
          <w:bCs/>
        </w:rPr>
        <w:t>Приказы о назначении лиц, имеющих право подписи акта-допуска и выдачи наряда-допуска.</w:t>
      </w:r>
      <w:bookmarkEnd w:id="233"/>
      <w:bookmarkEnd w:id="234"/>
    </w:p>
    <w:p w:rsidR="00AE2BDC" w:rsidRPr="005632B5" w:rsidRDefault="00AE2BDC" w:rsidP="00A02E4B">
      <w:pPr>
        <w:keepNext/>
        <w:keepLines/>
        <w:numPr>
          <w:ilvl w:val="0"/>
          <w:numId w:val="30"/>
        </w:numPr>
        <w:suppressAutoHyphens w:val="0"/>
        <w:ind w:left="0" w:firstLine="426"/>
        <w:jc w:val="both"/>
        <w:outlineLvl w:val="0"/>
        <w:rPr>
          <w:bCs/>
        </w:rPr>
      </w:pPr>
      <w:bookmarkStart w:id="235" w:name="_Toc330385383"/>
      <w:bookmarkStart w:id="236"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тд.</w:t>
      </w:r>
      <w:bookmarkEnd w:id="235"/>
      <w:bookmarkEnd w:id="236"/>
    </w:p>
    <w:p w:rsidR="00AE2BDC" w:rsidRPr="005632B5" w:rsidRDefault="00AE2BDC" w:rsidP="00A02E4B">
      <w:pPr>
        <w:keepNext/>
        <w:keepLines/>
        <w:numPr>
          <w:ilvl w:val="0"/>
          <w:numId w:val="30"/>
        </w:numPr>
        <w:suppressAutoHyphens w:val="0"/>
        <w:ind w:left="0" w:firstLine="426"/>
        <w:jc w:val="both"/>
        <w:outlineLvl w:val="0"/>
        <w:rPr>
          <w:bCs/>
        </w:rPr>
      </w:pPr>
      <w:bookmarkStart w:id="237" w:name="_Toc330385384"/>
      <w:bookmarkStart w:id="238"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7"/>
      <w:bookmarkEnd w:id="238"/>
    </w:p>
    <w:p w:rsidR="00AE2BDC" w:rsidRPr="005632B5" w:rsidRDefault="00AE2BDC" w:rsidP="00A02E4B">
      <w:pPr>
        <w:keepNext/>
        <w:keepLines/>
        <w:numPr>
          <w:ilvl w:val="0"/>
          <w:numId w:val="30"/>
        </w:numPr>
        <w:suppressAutoHyphens w:val="0"/>
        <w:ind w:left="0" w:firstLine="426"/>
        <w:jc w:val="both"/>
        <w:outlineLvl w:val="0"/>
        <w:rPr>
          <w:bCs/>
        </w:rPr>
      </w:pPr>
      <w:bookmarkStart w:id="239" w:name="_Toc330385385"/>
      <w:bookmarkStart w:id="240" w:name="_Toc330387108"/>
      <w:r>
        <w:rPr>
          <w:bCs/>
        </w:rPr>
        <w:t>Копии протоколов о проверке знаний требований ОТ, ПБ, ППБ и Э членов экзаменационной комиссии организации.</w:t>
      </w:r>
      <w:bookmarkEnd w:id="239"/>
      <w:bookmarkEnd w:id="240"/>
    </w:p>
    <w:p w:rsidR="00AE2BDC" w:rsidRPr="005632B5" w:rsidRDefault="00AE2BDC" w:rsidP="00A02E4B">
      <w:pPr>
        <w:keepNext/>
        <w:keepLines/>
        <w:numPr>
          <w:ilvl w:val="0"/>
          <w:numId w:val="30"/>
        </w:numPr>
        <w:suppressAutoHyphens w:val="0"/>
        <w:ind w:left="0" w:firstLine="426"/>
        <w:jc w:val="both"/>
        <w:outlineLvl w:val="0"/>
        <w:rPr>
          <w:bCs/>
        </w:rPr>
      </w:pPr>
      <w:bookmarkStart w:id="241" w:name="_Toc330385386"/>
      <w:bookmarkStart w:id="242"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1"/>
      <w:bookmarkEnd w:id="242"/>
    </w:p>
    <w:p w:rsidR="00AE2BDC" w:rsidRPr="005632B5" w:rsidRDefault="00AE2BDC" w:rsidP="00A02E4B">
      <w:pPr>
        <w:keepNext/>
        <w:keepLines/>
        <w:numPr>
          <w:ilvl w:val="0"/>
          <w:numId w:val="30"/>
        </w:numPr>
        <w:suppressAutoHyphens w:val="0"/>
        <w:ind w:left="0" w:firstLine="426"/>
        <w:jc w:val="both"/>
        <w:outlineLvl w:val="0"/>
        <w:rPr>
          <w:bCs/>
        </w:rPr>
      </w:pPr>
      <w:bookmarkStart w:id="243" w:name="_Toc330385387"/>
      <w:bookmarkStart w:id="244"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3"/>
      <w:bookmarkEnd w:id="244"/>
    </w:p>
    <w:p w:rsidR="00AE2BDC" w:rsidRPr="005632B5" w:rsidRDefault="00AE2BDC" w:rsidP="00A02E4B">
      <w:pPr>
        <w:keepNext/>
        <w:keepLines/>
        <w:numPr>
          <w:ilvl w:val="0"/>
          <w:numId w:val="30"/>
        </w:numPr>
        <w:suppressAutoHyphens w:val="0"/>
        <w:ind w:left="0" w:firstLine="426"/>
        <w:jc w:val="both"/>
        <w:outlineLvl w:val="0"/>
        <w:rPr>
          <w:bCs/>
        </w:rPr>
      </w:pPr>
      <w:bookmarkStart w:id="245" w:name="_Toc330385388"/>
      <w:bookmarkStart w:id="246"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rsidR="00AE2BDC" w:rsidRPr="005632B5" w:rsidRDefault="00AE2BDC" w:rsidP="00A02E4B">
      <w:pPr>
        <w:keepNext/>
        <w:keepLines/>
        <w:numPr>
          <w:ilvl w:val="0"/>
          <w:numId w:val="30"/>
        </w:numPr>
        <w:suppressAutoHyphens w:val="0"/>
        <w:ind w:left="0" w:firstLine="426"/>
        <w:jc w:val="both"/>
        <w:outlineLvl w:val="0"/>
        <w:rPr>
          <w:bCs/>
        </w:rPr>
      </w:pPr>
      <w:bookmarkStart w:id="247" w:name="_Toc330385389"/>
      <w:bookmarkStart w:id="248" w:name="_Toc330387112"/>
      <w:r>
        <w:rPr>
          <w:bCs/>
        </w:rPr>
        <w:t>Копии протоколов аттестации рабочих мест по условиям труда.</w:t>
      </w:r>
      <w:bookmarkEnd w:id="247"/>
      <w:bookmarkEnd w:id="248"/>
    </w:p>
    <w:p w:rsidR="00AE2BDC" w:rsidRPr="005632B5" w:rsidRDefault="00AE2BDC" w:rsidP="00A02E4B">
      <w:pPr>
        <w:keepNext/>
        <w:keepLines/>
        <w:numPr>
          <w:ilvl w:val="0"/>
          <w:numId w:val="30"/>
        </w:numPr>
        <w:suppressAutoHyphens w:val="0"/>
        <w:ind w:left="0" w:firstLine="426"/>
        <w:jc w:val="both"/>
        <w:outlineLvl w:val="0"/>
        <w:rPr>
          <w:bCs/>
        </w:rPr>
      </w:pPr>
      <w:bookmarkStart w:id="249" w:name="_Toc330385390"/>
      <w:bookmarkStart w:id="250" w:name="_Toc330387113"/>
      <w:r>
        <w:rPr>
          <w:bCs/>
        </w:rPr>
        <w:t>Копия журнала регистрации несчастных случаев на производстве за последние 5 лет.</w:t>
      </w:r>
      <w:bookmarkEnd w:id="249"/>
      <w:bookmarkEnd w:id="250"/>
    </w:p>
    <w:p w:rsidR="00AE2BDC" w:rsidRPr="005632B5" w:rsidRDefault="00AE2BDC" w:rsidP="00AE2BDC">
      <w:pPr>
        <w:keepNext/>
        <w:keepLines/>
        <w:ind w:firstLine="426"/>
        <w:jc w:val="both"/>
        <w:outlineLvl w:val="0"/>
        <w:rPr>
          <w:bCs/>
          <w:i/>
          <w:u w:val="single"/>
        </w:rPr>
      </w:pPr>
    </w:p>
    <w:p w:rsidR="00AE2BDC" w:rsidRPr="005632B5" w:rsidRDefault="00AE2BDC" w:rsidP="00AE2BDC">
      <w:pPr>
        <w:keepNext/>
        <w:keepLines/>
        <w:ind w:firstLine="426"/>
        <w:jc w:val="both"/>
        <w:outlineLvl w:val="0"/>
        <w:rPr>
          <w:bCs/>
        </w:rPr>
      </w:pPr>
      <w:bookmarkStart w:id="251" w:name="_Toc330385391"/>
      <w:bookmarkStart w:id="252"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1"/>
      <w:bookmarkEnd w:id="252"/>
    </w:p>
    <w:p w:rsidR="00AE2BDC" w:rsidRPr="005632B5" w:rsidRDefault="00AE2BDC" w:rsidP="00AE2BDC">
      <w:pPr>
        <w:keepNext/>
        <w:keepLines/>
        <w:ind w:firstLine="426"/>
        <w:jc w:val="both"/>
        <w:outlineLvl w:val="0"/>
        <w:rPr>
          <w:bCs/>
        </w:rPr>
      </w:pPr>
    </w:p>
    <w:p w:rsidR="00AE2BDC" w:rsidRPr="005632B5" w:rsidRDefault="00AE2BDC" w:rsidP="00AE2BDC">
      <w:pPr>
        <w:keepNext/>
        <w:keepLines/>
        <w:ind w:firstLine="426"/>
        <w:jc w:val="both"/>
        <w:rPr>
          <w:b/>
          <w:lang w:eastAsia="en-US"/>
        </w:rPr>
      </w:pPr>
      <w:r>
        <w:rPr>
          <w:b/>
          <w:lang w:eastAsia="en-US"/>
        </w:rPr>
        <w:t>13.6   Перечень штрафных санкций к  Подрядчику за нарушения требований в области ОТ, ПБ и ООС</w:t>
      </w:r>
    </w:p>
    <w:p w:rsidR="00AE2BDC" w:rsidRPr="005632B5" w:rsidRDefault="00AE2BDC" w:rsidP="00AE2BDC">
      <w:pPr>
        <w:keepNext/>
        <w:keepLines/>
        <w:ind w:firstLine="426"/>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AE2BDC" w:rsidRPr="005632B5" w:rsidRDefault="00AE2BDC" w:rsidP="00AE2BDC">
      <w:pPr>
        <w:keepNext/>
        <w:keepLines/>
        <w:ind w:firstLine="426"/>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AE2BDC" w:rsidRPr="005632B5" w:rsidRDefault="00AE2BDC" w:rsidP="00AE2BDC">
      <w:pPr>
        <w:keepNext/>
        <w:keepLines/>
        <w:ind w:firstLine="426"/>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− 100 тыс. рублей;</w:t>
      </w:r>
    </w:p>
    <w:p w:rsidR="00AE2BDC" w:rsidRPr="005632B5" w:rsidRDefault="00AE2BDC" w:rsidP="00AE2BDC">
      <w:pPr>
        <w:keepNext/>
        <w:keepLines/>
        <w:ind w:firstLine="426"/>
        <w:jc w:val="both"/>
        <w:rPr>
          <w:lang w:eastAsia="en-US"/>
        </w:rPr>
      </w:pPr>
      <w:r>
        <w:rPr>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AE2BDC" w:rsidRPr="005632B5" w:rsidRDefault="00AE2BDC" w:rsidP="00AE2BDC">
      <w:pPr>
        <w:keepNext/>
        <w:keepLines/>
        <w:ind w:firstLine="426"/>
        <w:jc w:val="both"/>
        <w:rPr>
          <w:lang w:eastAsia="en-US"/>
        </w:rPr>
      </w:pPr>
      <w:r>
        <w:rPr>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AE2BDC" w:rsidRPr="005632B5" w:rsidRDefault="00AE2BDC" w:rsidP="00AE2BDC">
      <w:pPr>
        <w:keepNext/>
        <w:keepLines/>
        <w:ind w:firstLine="426"/>
        <w:jc w:val="both"/>
        <w:rPr>
          <w:lang w:eastAsia="en-US"/>
        </w:rPr>
      </w:pPr>
      <w:r>
        <w:rPr>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AE2BDC" w:rsidRPr="005632B5" w:rsidRDefault="00AE2BDC" w:rsidP="00AE2BDC">
      <w:pPr>
        <w:keepNext/>
        <w:keepLines/>
        <w:ind w:firstLine="426"/>
        <w:jc w:val="both"/>
        <w:rPr>
          <w:lang w:eastAsia="en-US"/>
        </w:rPr>
      </w:pPr>
      <w:r>
        <w:rPr>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AE2BDC" w:rsidRPr="005632B5" w:rsidRDefault="00AE2BDC" w:rsidP="00AE2BDC">
      <w:pPr>
        <w:keepNext/>
        <w:keepLines/>
        <w:ind w:firstLine="426"/>
        <w:jc w:val="both"/>
        <w:rPr>
          <w:lang w:eastAsia="en-US"/>
        </w:rPr>
      </w:pPr>
      <w:r>
        <w:rPr>
          <w:lang w:eastAsia="en-US"/>
        </w:rPr>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AE2BDC" w:rsidRPr="005632B5" w:rsidRDefault="00AE2BDC" w:rsidP="00AE2BDC">
      <w:pPr>
        <w:keepNext/>
        <w:keepLines/>
        <w:ind w:firstLine="426"/>
        <w:jc w:val="both"/>
        <w:rPr>
          <w:lang w:eastAsia="en-US"/>
        </w:rPr>
      </w:pPr>
      <w:r>
        <w:rPr>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AE2BDC" w:rsidRPr="005632B5" w:rsidRDefault="00AE2BDC" w:rsidP="00AE2BDC">
      <w:pPr>
        <w:keepNext/>
        <w:keepLines/>
        <w:ind w:firstLine="426"/>
        <w:jc w:val="both"/>
        <w:rPr>
          <w:lang w:eastAsia="en-US"/>
        </w:rPr>
      </w:pPr>
      <w:r>
        <w:rPr>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AE2BDC" w:rsidRPr="005632B5" w:rsidRDefault="00AE2BDC" w:rsidP="00AE2BDC">
      <w:pPr>
        <w:keepNext/>
        <w:keepLines/>
        <w:ind w:firstLine="426"/>
        <w:jc w:val="both"/>
        <w:rPr>
          <w:lang w:eastAsia="en-US"/>
        </w:rPr>
      </w:pPr>
      <w:r>
        <w:rPr>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AE2BDC" w:rsidRPr="005632B5" w:rsidRDefault="00AE2BDC" w:rsidP="00AE2BDC">
      <w:pPr>
        <w:keepNext/>
        <w:keepLines/>
        <w:ind w:firstLine="426"/>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AE2BDC" w:rsidRPr="005632B5" w:rsidRDefault="00AE2BDC" w:rsidP="00AE2BDC">
      <w:pPr>
        <w:keepNext/>
        <w:keepLines/>
        <w:ind w:firstLine="426"/>
        <w:jc w:val="both"/>
        <w:rPr>
          <w:lang w:eastAsia="en-US"/>
        </w:rPr>
      </w:pPr>
      <w:r>
        <w:rPr>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AE2BDC" w:rsidRPr="005632B5" w:rsidRDefault="00AE2BDC" w:rsidP="00AE2BDC">
      <w:pPr>
        <w:keepNext/>
        <w:keepLines/>
        <w:ind w:firstLine="426"/>
        <w:jc w:val="both"/>
        <w:rPr>
          <w:lang w:eastAsia="en-US"/>
        </w:rPr>
      </w:pPr>
      <w:r>
        <w:rPr>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AE2BDC" w:rsidRPr="005632B5" w:rsidRDefault="00AE2BDC" w:rsidP="00AE2BDC">
      <w:pPr>
        <w:keepNext/>
        <w:keepLines/>
        <w:ind w:firstLine="426"/>
        <w:jc w:val="both"/>
        <w:rPr>
          <w:lang w:eastAsia="en-US"/>
        </w:rPr>
      </w:pPr>
      <w:r>
        <w:rPr>
          <w:lang w:eastAsia="en-US"/>
        </w:rPr>
        <w:t>15. Выполнение работником производственных операций:</w:t>
      </w:r>
    </w:p>
    <w:p w:rsidR="00AE2BDC" w:rsidRPr="005632B5" w:rsidRDefault="00AE2BDC" w:rsidP="00A02E4B">
      <w:pPr>
        <w:keepNext/>
        <w:keepLines/>
        <w:numPr>
          <w:ilvl w:val="0"/>
          <w:numId w:val="31"/>
        </w:numPr>
        <w:suppressAutoHyphens w:val="0"/>
        <w:ind w:left="0" w:firstLine="426"/>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AE2BDC" w:rsidRPr="005632B5" w:rsidRDefault="00AE2BDC" w:rsidP="00A02E4B">
      <w:pPr>
        <w:keepNext/>
        <w:keepLines/>
        <w:numPr>
          <w:ilvl w:val="0"/>
          <w:numId w:val="31"/>
        </w:numPr>
        <w:suppressAutoHyphens w:val="0"/>
        <w:ind w:left="0" w:firstLine="426"/>
        <w:jc w:val="both"/>
        <w:rPr>
          <w:lang w:eastAsia="en-US"/>
        </w:rPr>
      </w:pPr>
      <w:r>
        <w:rPr>
          <w:lang w:eastAsia="en-US"/>
        </w:rPr>
        <w:t xml:space="preserve">с просроченной периодической проверкой знаний либо не аттестованного; </w:t>
      </w:r>
    </w:p>
    <w:p w:rsidR="00AE2BDC" w:rsidRPr="005632B5" w:rsidRDefault="00AE2BDC" w:rsidP="00A02E4B">
      <w:pPr>
        <w:keepNext/>
        <w:keepLines/>
        <w:numPr>
          <w:ilvl w:val="0"/>
          <w:numId w:val="31"/>
        </w:numPr>
        <w:suppressAutoHyphens w:val="0"/>
        <w:ind w:left="0" w:firstLine="426"/>
        <w:jc w:val="both"/>
        <w:rPr>
          <w:lang w:eastAsia="en-US"/>
        </w:rPr>
      </w:pPr>
      <w:r>
        <w:rPr>
          <w:lang w:eastAsia="en-US"/>
        </w:rPr>
        <w:t xml:space="preserve"> при отсутствии удостоверения у работника на рабочем месте − 60 тыс. рублей;</w:t>
      </w:r>
    </w:p>
    <w:p w:rsidR="00AE2BDC" w:rsidRPr="005632B5" w:rsidRDefault="00AE2BDC" w:rsidP="00AE2BDC">
      <w:pPr>
        <w:keepNext/>
        <w:keepLines/>
        <w:ind w:firstLine="426"/>
        <w:jc w:val="both"/>
        <w:rPr>
          <w:lang w:eastAsia="en-US"/>
        </w:rPr>
      </w:pPr>
      <w:r>
        <w:rPr>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AE2BDC" w:rsidRPr="005632B5" w:rsidRDefault="00AE2BDC" w:rsidP="00AE2BDC">
      <w:pPr>
        <w:keepNext/>
        <w:keepLines/>
        <w:ind w:firstLine="426"/>
        <w:jc w:val="both"/>
        <w:rPr>
          <w:lang w:eastAsia="en-US"/>
        </w:rPr>
      </w:pPr>
      <w:r>
        <w:rPr>
          <w:lang w:eastAsia="en-US"/>
        </w:rPr>
        <w:t>18. Не устранение в установленные сроки ранее выявленных/зафиксированных нарушений (по  каждому нарушению) − 150 тыс.рублей;</w:t>
      </w:r>
    </w:p>
    <w:p w:rsidR="00AE2BDC" w:rsidRPr="005632B5" w:rsidRDefault="00AE2BDC" w:rsidP="00AE2BDC">
      <w:pPr>
        <w:keepNext/>
        <w:keepLines/>
        <w:ind w:firstLine="426"/>
        <w:jc w:val="both"/>
        <w:rPr>
          <w:lang w:eastAsia="en-US"/>
        </w:rPr>
      </w:pPr>
      <w:r>
        <w:rPr>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AE2BDC" w:rsidRPr="005632B5" w:rsidRDefault="00AE2BDC" w:rsidP="00AE2BDC">
      <w:pPr>
        <w:keepNext/>
        <w:keepLines/>
        <w:ind w:firstLine="426"/>
        <w:jc w:val="both"/>
        <w:rPr>
          <w:lang w:eastAsia="en-US"/>
        </w:rPr>
      </w:pPr>
      <w:r>
        <w:rPr>
          <w:lang w:eastAsia="en-US"/>
        </w:rPr>
        <w:t>20. Загрязнение территории Заказчика нефтепродуктами (ГСМ) − 150 тыс. рублей;</w:t>
      </w:r>
    </w:p>
    <w:p w:rsidR="00AE2BDC" w:rsidRPr="005632B5" w:rsidRDefault="00AE2BDC" w:rsidP="00AE2BDC">
      <w:pPr>
        <w:keepNext/>
        <w:keepLines/>
        <w:ind w:firstLine="426"/>
        <w:jc w:val="both"/>
        <w:rPr>
          <w:lang w:eastAsia="en-US"/>
        </w:rPr>
      </w:pPr>
      <w:r>
        <w:rPr>
          <w:lang w:eastAsia="en-US"/>
        </w:rPr>
        <w:t>21. Несанкционированная свалка отходов (за единичный факт зафиксированного нарушения) − 100 тыс. рублей;</w:t>
      </w:r>
    </w:p>
    <w:p w:rsidR="00AE2BDC" w:rsidRPr="005632B5" w:rsidRDefault="00AE2BDC" w:rsidP="00AE2BDC">
      <w:pPr>
        <w:keepNext/>
        <w:keepLines/>
        <w:ind w:firstLine="426"/>
        <w:jc w:val="both"/>
        <w:rPr>
          <w:lang w:eastAsia="en-US"/>
        </w:rPr>
      </w:pPr>
      <w:r>
        <w:rPr>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AE2BDC" w:rsidRPr="005632B5" w:rsidRDefault="00AE2BDC" w:rsidP="00AE2BDC">
      <w:pPr>
        <w:keepNext/>
        <w:keepLines/>
        <w:ind w:firstLine="426"/>
        <w:jc w:val="both"/>
        <w:rPr>
          <w:lang w:eastAsia="en-US"/>
        </w:rPr>
      </w:pPr>
      <w:r>
        <w:rPr>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E2BDC" w:rsidTr="00AE2BDC">
        <w:trPr>
          <w:trHeight w:val="1940"/>
        </w:trPr>
        <w:tc>
          <w:tcPr>
            <w:tcW w:w="5520" w:type="dxa"/>
            <w:tcBorders>
              <w:top w:val="nil"/>
              <w:left w:val="nil"/>
              <w:bottom w:val="nil"/>
              <w:right w:val="nil"/>
            </w:tcBorders>
          </w:tcPr>
          <w:p w:rsidR="00AE2BDC" w:rsidRPr="005632B5" w:rsidRDefault="00AE2BDC" w:rsidP="00AE2BDC">
            <w:pPr>
              <w:keepNext/>
              <w:keepLines/>
              <w:ind w:firstLine="426"/>
            </w:pPr>
          </w:p>
          <w:p w:rsidR="00AE2BDC" w:rsidRPr="005632B5" w:rsidRDefault="00AE2BDC" w:rsidP="00AE2BDC">
            <w:pPr>
              <w:keepNext/>
              <w:keepLines/>
              <w:ind w:firstLine="426"/>
            </w:pPr>
            <w:r>
              <w:t>От Заказчика:</w:t>
            </w:r>
          </w:p>
          <w:p w:rsidR="00AE2BDC" w:rsidRPr="005632B5" w:rsidRDefault="00AE2BDC" w:rsidP="00AE2BDC">
            <w:pPr>
              <w:keepNext/>
              <w:keepLines/>
              <w:ind w:firstLine="426"/>
            </w:pPr>
          </w:p>
          <w:p w:rsidR="00AE2BDC" w:rsidRPr="005632B5" w:rsidRDefault="00AE2BDC" w:rsidP="00AE2BDC">
            <w:pPr>
              <w:keepNext/>
              <w:keepLines/>
              <w:ind w:firstLine="426"/>
            </w:pPr>
            <w:r>
              <w:t>Директор филиала</w:t>
            </w:r>
          </w:p>
          <w:p w:rsidR="00AE2BDC" w:rsidRPr="005632B5" w:rsidRDefault="00AE2BDC" w:rsidP="00AE2BDC">
            <w:pPr>
              <w:keepNext/>
              <w:keepLines/>
              <w:ind w:firstLine="426"/>
            </w:pPr>
            <w:r>
              <w:t xml:space="preserve">ПАО «ТрансКонтейнер» </w:t>
            </w:r>
          </w:p>
          <w:p w:rsidR="00AE2BDC" w:rsidRPr="005632B5" w:rsidRDefault="00AE2BDC" w:rsidP="00AE2BDC">
            <w:pPr>
              <w:keepNext/>
              <w:keepLines/>
              <w:ind w:firstLine="426"/>
            </w:pPr>
            <w:r>
              <w:t>на Забайкальской железной дороге</w:t>
            </w:r>
          </w:p>
          <w:p w:rsidR="00AE2BDC" w:rsidRPr="005632B5" w:rsidRDefault="00AE2BDC" w:rsidP="00AE2BDC">
            <w:pPr>
              <w:keepNext/>
              <w:keepLines/>
              <w:ind w:firstLine="426"/>
            </w:pPr>
          </w:p>
          <w:p w:rsidR="00AE2BDC" w:rsidRPr="005632B5" w:rsidRDefault="00AE2BDC" w:rsidP="00AE2BDC">
            <w:pPr>
              <w:keepNext/>
              <w:keepLines/>
              <w:ind w:firstLine="426"/>
            </w:pPr>
            <w:r>
              <w:t>________________    К.В. Кудрявцев</w:t>
            </w:r>
          </w:p>
        </w:tc>
        <w:tc>
          <w:tcPr>
            <w:tcW w:w="4335" w:type="dxa"/>
            <w:tcBorders>
              <w:top w:val="nil"/>
              <w:left w:val="nil"/>
              <w:bottom w:val="nil"/>
              <w:right w:val="nil"/>
            </w:tcBorders>
          </w:tcPr>
          <w:p w:rsidR="00AE2BDC" w:rsidRPr="005632B5" w:rsidRDefault="00AE2BDC" w:rsidP="00AE2BDC">
            <w:pPr>
              <w:keepNext/>
              <w:keepLines/>
              <w:ind w:firstLine="426"/>
            </w:pPr>
          </w:p>
          <w:p w:rsidR="00AE2BDC" w:rsidRPr="005632B5" w:rsidRDefault="00AE2BDC" w:rsidP="00AE2BDC">
            <w:pPr>
              <w:keepNext/>
              <w:keepLines/>
              <w:ind w:firstLine="426"/>
            </w:pPr>
            <w:r>
              <w:t>От Подрядчика:</w:t>
            </w: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r>
              <w:t xml:space="preserve">_________________    </w:t>
            </w:r>
          </w:p>
        </w:tc>
      </w:tr>
    </w:tbl>
    <w:p w:rsidR="00AE2BDC" w:rsidRPr="005632B5" w:rsidRDefault="00AE2BDC" w:rsidP="00AE2BDC">
      <w:pPr>
        <w:keepNext/>
        <w:keepLines/>
        <w:ind w:firstLine="426"/>
        <w:jc w:val="both"/>
        <w:rPr>
          <w:sz w:val="23"/>
          <w:szCs w:val="23"/>
          <w:lang w:eastAsia="en-US"/>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p w:rsidR="00AE2BDC" w:rsidRPr="005632B5" w:rsidRDefault="00AE2BDC" w:rsidP="00AE2BDC">
      <w:pPr>
        <w:keepNext/>
        <w:keepLines/>
        <w:ind w:firstLine="426"/>
        <w:jc w:val="both"/>
        <w:outlineLvl w:val="0"/>
        <w:rPr>
          <w:rFonts w:eastAsia="Arial"/>
          <w:sz w:val="23"/>
          <w:szCs w:val="23"/>
        </w:rPr>
      </w:pPr>
    </w:p>
    <w:tbl>
      <w:tblPr>
        <w:tblW w:w="10132" w:type="dxa"/>
        <w:tblLook w:val="04A0" w:firstRow="1" w:lastRow="0" w:firstColumn="1" w:lastColumn="0" w:noHBand="0" w:noVBand="1"/>
      </w:tblPr>
      <w:tblGrid>
        <w:gridCol w:w="5048"/>
        <w:gridCol w:w="5084"/>
      </w:tblGrid>
      <w:tr w:rsidR="00AE2BDC" w:rsidTr="00AE2BDC">
        <w:trPr>
          <w:trHeight w:val="1411"/>
        </w:trPr>
        <w:tc>
          <w:tcPr>
            <w:tcW w:w="5048" w:type="dxa"/>
          </w:tcPr>
          <w:p w:rsidR="00AE2BDC" w:rsidRPr="005632B5" w:rsidRDefault="00AE2BDC" w:rsidP="00AE2BDC">
            <w:pPr>
              <w:keepNext/>
              <w:keepLines/>
              <w:ind w:firstLine="426"/>
              <w:jc w:val="right"/>
              <w:outlineLvl w:val="0"/>
              <w:rPr>
                <w:sz w:val="23"/>
                <w:szCs w:val="23"/>
              </w:rPr>
            </w:pPr>
          </w:p>
        </w:tc>
        <w:tc>
          <w:tcPr>
            <w:tcW w:w="5084" w:type="dxa"/>
          </w:tcPr>
          <w:p w:rsidR="00AE2BDC" w:rsidRPr="005632B5" w:rsidRDefault="00AE2BDC" w:rsidP="00AE2BDC">
            <w:pPr>
              <w:keepNext/>
              <w:keepLines/>
              <w:ind w:firstLine="426"/>
              <w:jc w:val="right"/>
              <w:outlineLvl w:val="0"/>
              <w:rPr>
                <w:sz w:val="23"/>
                <w:szCs w:val="23"/>
              </w:rPr>
            </w:pPr>
            <w:r>
              <w:rPr>
                <w:sz w:val="23"/>
                <w:szCs w:val="23"/>
              </w:rPr>
              <w:t>Приложение № 7</w:t>
            </w:r>
          </w:p>
          <w:p w:rsidR="00AE2BDC" w:rsidRPr="005632B5" w:rsidRDefault="00AE2BDC" w:rsidP="00AE2BD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AE2BDC" w:rsidRPr="005632B5" w:rsidRDefault="00AE2BDC" w:rsidP="00AE2BD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AE2BDC" w:rsidRPr="005632B5" w:rsidRDefault="00AE2BDC" w:rsidP="00AE2BDC">
      <w:pPr>
        <w:keepNext/>
        <w:keepLines/>
        <w:suppressAutoHyphens w:val="0"/>
        <w:autoSpaceDE w:val="0"/>
        <w:autoSpaceDN w:val="0"/>
        <w:adjustRightInd w:val="0"/>
        <w:ind w:right="43" w:firstLine="426"/>
        <w:jc w:val="both"/>
        <w:rPr>
          <w:sz w:val="23"/>
          <w:szCs w:val="23"/>
          <w:lang w:eastAsia="ru-RU"/>
        </w:rPr>
      </w:pPr>
    </w:p>
    <w:p w:rsidR="00AE2BDC" w:rsidRPr="005632B5" w:rsidRDefault="00AE2BDC" w:rsidP="00AE2BDC">
      <w:pPr>
        <w:keepNext/>
        <w:keepLines/>
        <w:suppressAutoHyphens w:val="0"/>
        <w:autoSpaceDE w:val="0"/>
        <w:autoSpaceDN w:val="0"/>
        <w:adjustRightInd w:val="0"/>
        <w:ind w:right="10" w:firstLine="426"/>
        <w:jc w:val="center"/>
        <w:rPr>
          <w:sz w:val="23"/>
          <w:szCs w:val="23"/>
          <w:lang w:eastAsia="ru-RU"/>
        </w:rPr>
      </w:pPr>
      <w:r>
        <w:rPr>
          <w:sz w:val="23"/>
          <w:szCs w:val="23"/>
          <w:lang w:eastAsia="ru-RU"/>
        </w:rPr>
        <w:t>НАЛОГОВАЯ ОГОВОРКА</w:t>
      </w:r>
    </w:p>
    <w:p w:rsidR="00AE2BDC" w:rsidRPr="005632B5" w:rsidRDefault="00AE2BDC" w:rsidP="00AE2BDC">
      <w:pPr>
        <w:keepNext/>
        <w:keepLines/>
        <w:suppressAutoHyphens w:val="0"/>
        <w:autoSpaceDE w:val="0"/>
        <w:autoSpaceDN w:val="0"/>
        <w:adjustRightInd w:val="0"/>
        <w:ind w:right="10" w:firstLine="426"/>
        <w:jc w:val="center"/>
        <w:rPr>
          <w:sz w:val="23"/>
          <w:szCs w:val="23"/>
          <w:lang w:eastAsia="ru-RU"/>
        </w:rPr>
      </w:pPr>
    </w:p>
    <w:p w:rsidR="00AE2BDC" w:rsidRPr="005632B5" w:rsidRDefault="00AE2BDC" w:rsidP="00AE2BDC">
      <w:pPr>
        <w:keepNext/>
        <w:keepLines/>
        <w:suppressAutoHyphens w:val="0"/>
        <w:autoSpaceDE w:val="0"/>
        <w:autoSpaceDN w:val="0"/>
        <w:adjustRightInd w:val="0"/>
        <w:ind w:right="43" w:firstLine="426"/>
        <w:jc w:val="both"/>
        <w:rPr>
          <w:sz w:val="23"/>
          <w:szCs w:val="23"/>
          <w:lang w:eastAsia="ru-RU"/>
        </w:rPr>
      </w:pPr>
      <w:r>
        <w:rPr>
          <w:sz w:val="23"/>
          <w:szCs w:val="23"/>
          <w:lang w:eastAsia="ru-RU"/>
        </w:rPr>
        <w:t xml:space="preserve">1. </w:t>
      </w:r>
      <w:r>
        <w:rPr>
          <w:i/>
          <w:sz w:val="23"/>
          <w:szCs w:val="23"/>
          <w:lang w:eastAsia="ru-RU"/>
        </w:rPr>
        <w:t>Подрядчик</w:t>
      </w:r>
      <w:r>
        <w:rPr>
          <w:rFonts w:eastAsia="MS Mincho"/>
          <w:i/>
          <w:iCs/>
          <w:sz w:val="23"/>
          <w:szCs w:val="23"/>
          <w:lang w:eastAsia="ru-RU"/>
        </w:rPr>
        <w:t xml:space="preserve"> на момент заключения и/или при исполнении </w:t>
      </w:r>
      <w:r>
        <w:rPr>
          <w:sz w:val="23"/>
          <w:szCs w:val="23"/>
          <w:lang w:eastAsia="ru-RU"/>
        </w:rPr>
        <w:t xml:space="preserve">договора </w:t>
      </w:r>
      <w:r>
        <w:rPr>
          <w:rFonts w:ascii="MS Mincho" w:eastAsia="MS Mincho" w:cs="MS Mincho"/>
          <w:sz w:val="23"/>
          <w:szCs w:val="23"/>
          <w:lang w:eastAsia="ru-RU"/>
        </w:rPr>
        <w:t>от</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__</w:t>
      </w:r>
      <w:r>
        <w:rPr>
          <w:rFonts w:ascii="MS Mincho" w:eastAsia="MS Mincho" w:cs="MS Mincho"/>
          <w:sz w:val="23"/>
          <w:szCs w:val="23"/>
          <w:lang w:eastAsia="ru-RU"/>
        </w:rPr>
        <w:t>»</w:t>
      </w:r>
      <w:r>
        <w:rPr>
          <w:rFonts w:ascii="MS Mincho" w:eastAsia="MS Mincho" w:cs="MS Mincho"/>
          <w:sz w:val="23"/>
          <w:szCs w:val="23"/>
          <w:lang w:eastAsia="ru-RU"/>
        </w:rPr>
        <w:t xml:space="preserve"> ____________ 20__ </w:t>
      </w:r>
      <w:r>
        <w:rPr>
          <w:rFonts w:ascii="MS Mincho" w:eastAsia="MS Mincho" w:cs="MS Mincho"/>
          <w:sz w:val="23"/>
          <w:szCs w:val="23"/>
          <w:lang w:eastAsia="ru-RU"/>
        </w:rPr>
        <w:t>г</w:t>
      </w:r>
      <w:r>
        <w:rPr>
          <w:rFonts w:ascii="MS Mincho" w:eastAsia="MS Mincho" w:cs="MS Mincho"/>
          <w:sz w:val="23"/>
          <w:szCs w:val="23"/>
          <w:lang w:eastAsia="ru-RU"/>
        </w:rPr>
        <w:t xml:space="preserve">. </w:t>
      </w:r>
      <w:r>
        <w:rPr>
          <w:sz w:val="23"/>
          <w:szCs w:val="23"/>
          <w:lang w:eastAsia="ru-RU"/>
        </w:rPr>
        <w:t xml:space="preserve">№ __, </w:t>
      </w:r>
      <w:r>
        <w:rPr>
          <w:rFonts w:ascii="MS Mincho" w:eastAsia="MS Mincho" w:cs="MS Mincho"/>
          <w:sz w:val="23"/>
          <w:szCs w:val="23"/>
          <w:lang w:eastAsia="ru-RU"/>
        </w:rPr>
        <w:t>(</w:t>
      </w:r>
      <w:r>
        <w:rPr>
          <w:rFonts w:ascii="MS Mincho" w:eastAsia="MS Mincho" w:cs="MS Mincho"/>
          <w:sz w:val="23"/>
          <w:szCs w:val="23"/>
          <w:lang w:eastAsia="ru-RU"/>
        </w:rPr>
        <w:t>далее</w:t>
      </w:r>
      <w:r>
        <w:rPr>
          <w:rFonts w:ascii="MS Mincho" w:eastAsia="MS Mincho" w:cs="MS Mincho"/>
          <w:sz w:val="23"/>
          <w:szCs w:val="23"/>
          <w:lang w:eastAsia="ru-RU"/>
        </w:rPr>
        <w:t xml:space="preserve"> </w:t>
      </w:r>
      <w:r>
        <w:rPr>
          <w:rFonts w:ascii="MS Mincho" w:eastAsia="MS Mincho" w:cs="MS Mincho"/>
          <w:sz w:val="23"/>
          <w:szCs w:val="23"/>
          <w:lang w:eastAsia="ru-RU"/>
        </w:rPr>
        <w:t>также</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 xml:space="preserve"> </w:t>
      </w:r>
      <w:r>
        <w:rPr>
          <w:rFonts w:ascii="MS Mincho" w:eastAsia="MS Mincho" w:cs="MS Mincho"/>
          <w:sz w:val="23"/>
          <w:szCs w:val="23"/>
          <w:lang w:eastAsia="ru-RU"/>
        </w:rPr>
        <w:t>Договор</w:t>
      </w:r>
      <w:r>
        <w:rPr>
          <w:rFonts w:ascii="MS Mincho" w:eastAsia="MS Mincho" w:cs="MS Mincho"/>
          <w:sz w:val="23"/>
          <w:szCs w:val="23"/>
          <w:lang w:eastAsia="ru-RU"/>
        </w:rPr>
        <w:t xml:space="preserve">, </w:t>
      </w:r>
      <w:r>
        <w:rPr>
          <w:rFonts w:ascii="MS Mincho" w:eastAsia="MS Mincho" w:cs="MS Mincho"/>
          <w:sz w:val="23"/>
          <w:szCs w:val="23"/>
          <w:lang w:eastAsia="ru-RU"/>
        </w:rPr>
        <w:t>настоящий</w:t>
      </w:r>
      <w:r>
        <w:rPr>
          <w:rFonts w:ascii="MS Mincho" w:eastAsia="MS Mincho" w:cs="MS Mincho"/>
          <w:sz w:val="23"/>
          <w:szCs w:val="23"/>
          <w:lang w:eastAsia="ru-RU"/>
        </w:rPr>
        <w:t xml:space="preserve"> </w:t>
      </w:r>
      <w:r>
        <w:rPr>
          <w:rFonts w:ascii="MS Mincho" w:eastAsia="MS Mincho" w:cs="MS Mincho"/>
          <w:sz w:val="23"/>
          <w:szCs w:val="23"/>
          <w:lang w:eastAsia="ru-RU"/>
        </w:rPr>
        <w:t>Договор</w:t>
      </w:r>
      <w:r>
        <w:rPr>
          <w:rFonts w:ascii="MS Mincho" w:eastAsia="MS Mincho" w:cs="MS Mincho"/>
          <w:sz w:val="23"/>
          <w:szCs w:val="23"/>
          <w:lang w:eastAsia="ru-RU"/>
        </w:rPr>
        <w:t xml:space="preserve">) </w:t>
      </w:r>
      <w:r>
        <w:rPr>
          <w:rFonts w:ascii="MS Mincho" w:eastAsia="MS Mincho" w:cs="MS Mincho"/>
          <w:sz w:val="23"/>
          <w:szCs w:val="23"/>
          <w:lang w:eastAsia="ru-RU"/>
        </w:rPr>
        <w:t>заключенного</w:t>
      </w:r>
      <w:r>
        <w:rPr>
          <w:rFonts w:ascii="MS Mincho" w:eastAsia="MS Mincho" w:cs="MS Mincho"/>
          <w:sz w:val="23"/>
          <w:szCs w:val="23"/>
          <w:lang w:eastAsia="ru-RU"/>
        </w:rPr>
        <w:t xml:space="preserve"> </w:t>
      </w:r>
      <w:r>
        <w:rPr>
          <w:rFonts w:ascii="MS Mincho" w:eastAsia="MS Mincho" w:cs="MS Mincho"/>
          <w:sz w:val="23"/>
          <w:szCs w:val="23"/>
          <w:lang w:eastAsia="ru-RU"/>
        </w:rPr>
        <w:t>с</w:t>
      </w:r>
      <w:r>
        <w:rPr>
          <w:rFonts w:ascii="MS Mincho" w:eastAsia="MS Mincho" w:cs="MS Mincho"/>
          <w:sz w:val="23"/>
          <w:szCs w:val="23"/>
          <w:lang w:eastAsia="ru-RU"/>
        </w:rPr>
        <w:t xml:space="preserve"> </w:t>
      </w:r>
      <w:r>
        <w:rPr>
          <w:rFonts w:ascii="MS Mincho" w:eastAsia="MS Mincho" w:cs="MS Mincho"/>
          <w:sz w:val="23"/>
          <w:szCs w:val="23"/>
          <w:lang w:eastAsia="ru-RU"/>
        </w:rPr>
        <w:t>ПАО</w:t>
      </w:r>
      <w:r>
        <w:rPr>
          <w:rFonts w:ascii="MS Mincho" w:eastAsia="MS Mincho" w:cs="MS Mincho"/>
          <w:sz w:val="23"/>
          <w:szCs w:val="23"/>
          <w:lang w:eastAsia="ru-RU"/>
        </w:rPr>
        <w:t xml:space="preserve"> </w:t>
      </w:r>
      <w:r>
        <w:rPr>
          <w:rFonts w:ascii="MS Mincho" w:eastAsia="MS Mincho" w:cs="MS Mincho"/>
          <w:sz w:val="23"/>
          <w:szCs w:val="23"/>
          <w:lang w:eastAsia="ru-RU"/>
        </w:rPr>
        <w:t>«ТрансКонтейнер»</w:t>
      </w:r>
      <w:r>
        <w:rPr>
          <w:rFonts w:ascii="MS Mincho" w:eastAsia="MS Mincho" w:cs="MS Mincho"/>
          <w:sz w:val="23"/>
          <w:szCs w:val="23"/>
          <w:lang w:eastAsia="ru-RU"/>
        </w:rPr>
        <w:t xml:space="preserve"> (</w:t>
      </w:r>
      <w:r>
        <w:rPr>
          <w:rFonts w:ascii="MS Mincho" w:eastAsia="MS Mincho" w:cs="MS Mincho"/>
          <w:sz w:val="23"/>
          <w:szCs w:val="23"/>
          <w:lang w:eastAsia="ru-RU"/>
        </w:rPr>
        <w:t>далее</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 xml:space="preserve"> </w:t>
      </w:r>
      <w:r>
        <w:rPr>
          <w:rFonts w:ascii="MS Mincho" w:eastAsia="MS Mincho" w:cs="MS Mincho"/>
          <w:sz w:val="23"/>
          <w:szCs w:val="23"/>
          <w:lang w:eastAsia="ru-RU"/>
        </w:rPr>
        <w:t>Заказчик</w:t>
      </w:r>
      <w:r>
        <w:rPr>
          <w:rFonts w:ascii="MS Mincho" w:eastAsia="MS Mincho" w:cs="MS Mincho"/>
          <w:sz w:val="23"/>
          <w:szCs w:val="23"/>
          <w:lang w:eastAsia="ru-RU"/>
        </w:rPr>
        <w:t xml:space="preserve">), </w:t>
      </w:r>
      <w:r>
        <w:rPr>
          <w:sz w:val="23"/>
          <w:szCs w:val="23"/>
          <w:lang w:eastAsia="ru-RU"/>
        </w:rPr>
        <w:t>гарантирует (заверяет), что:</w:t>
      </w:r>
    </w:p>
    <w:p w:rsidR="00AE2BDC" w:rsidRPr="005632B5" w:rsidRDefault="00AE2BDC" w:rsidP="00AE2BDC">
      <w:pPr>
        <w:keepNext/>
        <w:keepLines/>
        <w:suppressAutoHyphens w:val="0"/>
        <w:autoSpaceDE w:val="0"/>
        <w:autoSpaceDN w:val="0"/>
        <w:adjustRightInd w:val="0"/>
        <w:ind w:firstLine="426"/>
        <w:jc w:val="both"/>
        <w:rPr>
          <w:sz w:val="23"/>
          <w:szCs w:val="23"/>
          <w:lang w:eastAsia="ru-RU"/>
        </w:rPr>
      </w:pPr>
      <w:r>
        <w:rPr>
          <w:i/>
          <w:sz w:val="23"/>
          <w:szCs w:val="23"/>
          <w:lang w:eastAsia="ru-RU"/>
        </w:rPr>
        <w:t>Подрядчик</w:t>
      </w:r>
      <w:r>
        <w:rPr>
          <w:sz w:val="23"/>
          <w:szCs w:val="23"/>
          <w:lang w:eastAsia="ru-RU"/>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AE2BDC" w:rsidRPr="005632B5" w:rsidRDefault="00AE2BDC" w:rsidP="00AE2BDC">
      <w:pPr>
        <w:keepNext/>
        <w:keepLines/>
        <w:suppressAutoHyphens w:val="0"/>
        <w:autoSpaceDE w:val="0"/>
        <w:autoSpaceDN w:val="0"/>
        <w:adjustRightInd w:val="0"/>
        <w:ind w:left="5" w:right="10" w:firstLine="426"/>
        <w:jc w:val="both"/>
        <w:rPr>
          <w:sz w:val="23"/>
          <w:szCs w:val="23"/>
          <w:lang w:eastAsia="ru-RU"/>
        </w:rPr>
      </w:pPr>
      <w:r>
        <w:rPr>
          <w:sz w:val="23"/>
          <w:szCs w:val="23"/>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E2BDC" w:rsidRPr="005632B5" w:rsidRDefault="00AE2BDC" w:rsidP="00AE2BDC">
      <w:pPr>
        <w:keepNext/>
        <w:keepLines/>
        <w:suppressAutoHyphens w:val="0"/>
        <w:autoSpaceDE w:val="0"/>
        <w:autoSpaceDN w:val="0"/>
        <w:adjustRightInd w:val="0"/>
        <w:ind w:left="10" w:right="14" w:firstLine="426"/>
        <w:jc w:val="both"/>
        <w:rPr>
          <w:sz w:val="23"/>
          <w:szCs w:val="23"/>
          <w:lang w:eastAsia="ru-RU"/>
        </w:rPr>
      </w:pPr>
      <w:r>
        <w:rPr>
          <w:sz w:val="23"/>
          <w:szCs w:val="23"/>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E2BDC" w:rsidRPr="005632B5" w:rsidRDefault="00AE2BDC" w:rsidP="00AE2BDC">
      <w:pPr>
        <w:keepNext/>
        <w:keepLines/>
        <w:suppressAutoHyphens w:val="0"/>
        <w:autoSpaceDE w:val="0"/>
        <w:autoSpaceDN w:val="0"/>
        <w:adjustRightInd w:val="0"/>
        <w:ind w:left="10" w:right="10" w:firstLine="426"/>
        <w:jc w:val="both"/>
        <w:rPr>
          <w:sz w:val="23"/>
          <w:szCs w:val="23"/>
          <w:lang w:eastAsia="ru-RU"/>
        </w:rPr>
      </w:pPr>
      <w:r>
        <w:rPr>
          <w:sz w:val="23"/>
          <w:szCs w:val="23"/>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E2BDC" w:rsidRPr="005632B5" w:rsidRDefault="00AE2BDC" w:rsidP="00AE2BD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E2BDC" w:rsidRPr="005632B5" w:rsidRDefault="00AE2BDC" w:rsidP="00AE2BD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не совершает сделок (операций) основной целью которых являются неуплата (неполная уплата) и (или) зачет (возврат) суммы налога;</w:t>
      </w:r>
    </w:p>
    <w:p w:rsidR="00AE2BDC" w:rsidRPr="005632B5" w:rsidRDefault="00AE2BDC" w:rsidP="00AE2BD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E2BDC" w:rsidRPr="005632B5" w:rsidRDefault="00AE2BDC" w:rsidP="00AE2BDC">
      <w:pPr>
        <w:keepNext/>
        <w:keepLines/>
        <w:suppressAutoHyphens w:val="0"/>
        <w:autoSpaceDE w:val="0"/>
        <w:autoSpaceDN w:val="0"/>
        <w:adjustRightInd w:val="0"/>
        <w:ind w:left="24" w:right="5" w:firstLine="426"/>
        <w:jc w:val="both"/>
        <w:rPr>
          <w:sz w:val="23"/>
          <w:szCs w:val="23"/>
          <w:lang w:eastAsia="ru-RU"/>
        </w:rPr>
      </w:pPr>
      <w:r>
        <w:rPr>
          <w:sz w:val="23"/>
          <w:szCs w:val="23"/>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E2BDC" w:rsidRPr="005632B5" w:rsidRDefault="00AE2BDC" w:rsidP="00AE2BDC">
      <w:pPr>
        <w:keepNext/>
        <w:keepLines/>
        <w:suppressAutoHyphens w:val="0"/>
        <w:autoSpaceDE w:val="0"/>
        <w:autoSpaceDN w:val="0"/>
        <w:adjustRightInd w:val="0"/>
        <w:ind w:left="24" w:firstLine="426"/>
        <w:jc w:val="both"/>
        <w:rPr>
          <w:sz w:val="23"/>
          <w:szCs w:val="23"/>
          <w:lang w:eastAsia="ru-RU"/>
        </w:rPr>
      </w:pPr>
      <w:r>
        <w:rPr>
          <w:sz w:val="23"/>
          <w:szCs w:val="23"/>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E2BDC" w:rsidRPr="005632B5" w:rsidRDefault="00AE2BDC" w:rsidP="00AE2BDC">
      <w:pPr>
        <w:keepNext/>
        <w:keepLines/>
        <w:suppressAutoHyphens w:val="0"/>
        <w:autoSpaceDE w:val="0"/>
        <w:autoSpaceDN w:val="0"/>
        <w:adjustRightInd w:val="0"/>
        <w:ind w:left="24" w:firstLine="426"/>
        <w:jc w:val="both"/>
        <w:rPr>
          <w:sz w:val="23"/>
          <w:szCs w:val="23"/>
          <w:lang w:eastAsia="ru-RU"/>
        </w:rPr>
      </w:pPr>
      <w:r>
        <w:rPr>
          <w:sz w:val="23"/>
          <w:szCs w:val="23"/>
          <w:lang w:eastAsia="ru-RU"/>
        </w:rPr>
        <w:t xml:space="preserve">принимает исполнения обязательств по сделкам лишь от лиц, являющихся стороной договора, заключенного с </w:t>
      </w:r>
      <w:r>
        <w:rPr>
          <w:i/>
          <w:sz w:val="23"/>
          <w:szCs w:val="23"/>
          <w:lang w:eastAsia="ru-RU"/>
        </w:rPr>
        <w:t>Подрядчиком</w:t>
      </w:r>
      <w:r>
        <w:rPr>
          <w:sz w:val="23"/>
          <w:szCs w:val="23"/>
          <w:lang w:eastAsia="ru-RU"/>
        </w:rPr>
        <w:t xml:space="preserve">  и (или) лиц, которым обязательство по исполнению сделки (операции) передано по договору или закону;</w:t>
      </w:r>
    </w:p>
    <w:p w:rsidR="00AE2BDC" w:rsidRPr="005632B5" w:rsidRDefault="00AE2BDC" w:rsidP="00AE2BDC">
      <w:pPr>
        <w:keepNext/>
        <w:keepLines/>
        <w:suppressAutoHyphens w:val="0"/>
        <w:autoSpaceDE w:val="0"/>
        <w:autoSpaceDN w:val="0"/>
        <w:adjustRightInd w:val="0"/>
        <w:ind w:left="24" w:firstLine="426"/>
        <w:jc w:val="both"/>
        <w:rPr>
          <w:rFonts w:eastAsia="MS Mincho"/>
          <w:i/>
          <w:iCs/>
          <w:sz w:val="23"/>
          <w:szCs w:val="23"/>
          <w:lang w:eastAsia="ru-RU"/>
        </w:rPr>
      </w:pPr>
      <w:r>
        <w:rPr>
          <w:sz w:val="23"/>
          <w:szCs w:val="23"/>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sz w:val="23"/>
          <w:szCs w:val="23"/>
          <w:lang w:eastAsia="ru-RU"/>
        </w:rPr>
        <w:t>Заказчику</w:t>
      </w:r>
      <w:r>
        <w:rPr>
          <w:rFonts w:eastAsia="MS Mincho"/>
          <w:i/>
          <w:iCs/>
          <w:sz w:val="23"/>
          <w:szCs w:val="23"/>
          <w:lang w:eastAsia="ru-RU"/>
        </w:rPr>
        <w:t>;</w:t>
      </w:r>
    </w:p>
    <w:p w:rsidR="00AE2BDC" w:rsidRPr="005632B5" w:rsidRDefault="00AE2BDC" w:rsidP="00AE2BDC">
      <w:pPr>
        <w:keepNext/>
        <w:keepLines/>
        <w:suppressAutoHyphens w:val="0"/>
        <w:autoSpaceDE w:val="0"/>
        <w:autoSpaceDN w:val="0"/>
        <w:adjustRightInd w:val="0"/>
        <w:ind w:left="14" w:right="19" w:firstLine="426"/>
        <w:jc w:val="both"/>
        <w:rPr>
          <w:sz w:val="23"/>
          <w:szCs w:val="23"/>
          <w:lang w:eastAsia="ru-RU"/>
        </w:rPr>
      </w:pPr>
      <w:r>
        <w:rPr>
          <w:sz w:val="23"/>
          <w:szCs w:val="23"/>
          <w:lang w:eastAsia="ru-RU"/>
        </w:rPr>
        <w:t>лица, подписывающие от его имени первичные документы и счета-фактуры, имеют на это все необходимые полномочия.</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 xml:space="preserve">2. В соответствии со ст. 406.1 Гражданского кодекса Российской Федерации (далее </w:t>
      </w:r>
      <w:r>
        <w:rPr>
          <w:rFonts w:ascii="MS Mincho" w:eastAsia="MS Mincho" w:cs="MS Mincho"/>
          <w:sz w:val="23"/>
          <w:szCs w:val="23"/>
          <w:lang w:eastAsia="ru-RU"/>
        </w:rPr>
        <w:t>–</w:t>
      </w:r>
      <w:r>
        <w:rPr>
          <w:rFonts w:ascii="MS Mincho" w:eastAsia="MS Mincho" w:cs="MS Mincho"/>
          <w:sz w:val="23"/>
          <w:szCs w:val="23"/>
          <w:lang w:eastAsia="ru-RU"/>
        </w:rPr>
        <w:t xml:space="preserve"> </w:t>
      </w:r>
      <w:r>
        <w:rPr>
          <w:sz w:val="23"/>
          <w:szCs w:val="23"/>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sz w:val="23"/>
          <w:szCs w:val="23"/>
          <w:lang w:eastAsia="ru-RU"/>
        </w:rPr>
        <w:t>Заказчика</w:t>
      </w:r>
      <w:r>
        <w:rPr>
          <w:sz w:val="23"/>
          <w:szCs w:val="23"/>
          <w:lang w:eastAsia="ru-RU"/>
        </w:rPr>
        <w:t xml:space="preserve"> налоговый орган:</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2.1.</w:t>
      </w:r>
      <w:r>
        <w:rPr>
          <w:sz w:val="23"/>
          <w:szCs w:val="23"/>
          <w:lang w:eastAsia="ru-RU"/>
        </w:rPr>
        <w:tab/>
        <w:t xml:space="preserve"> установит получение </w:t>
      </w:r>
      <w:r>
        <w:rPr>
          <w:i/>
          <w:sz w:val="23"/>
          <w:szCs w:val="23"/>
          <w:lang w:eastAsia="ru-RU"/>
        </w:rPr>
        <w:t>Заказчиком</w:t>
      </w:r>
      <w:r>
        <w:rPr>
          <w:sz w:val="23"/>
          <w:szCs w:val="23"/>
          <w:lang w:eastAsia="ru-RU"/>
        </w:rPr>
        <w:t xml:space="preserve"> необоснованной налоговой выгоды в связи с исполнением Договора и/или</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2.2.</w:t>
      </w:r>
      <w:r>
        <w:rPr>
          <w:sz w:val="23"/>
          <w:szCs w:val="23"/>
          <w:lang w:eastAsia="ru-RU"/>
        </w:rPr>
        <w:tab/>
        <w:t xml:space="preserve"> признает неправомерным учет расходов </w:t>
      </w:r>
      <w:r>
        <w:rPr>
          <w:i/>
          <w:sz w:val="23"/>
          <w:szCs w:val="23"/>
          <w:lang w:eastAsia="ru-RU"/>
        </w:rPr>
        <w:t>Заказчика</w:t>
      </w:r>
      <w:r>
        <w:rPr>
          <w:sz w:val="23"/>
          <w:szCs w:val="23"/>
          <w:lang w:eastAsia="ru-RU"/>
        </w:rPr>
        <w:t xml:space="preserve"> на приобретение товаров, работ, услуг или иных объектов гражданских прав по Договору и/или</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2.3.</w:t>
      </w:r>
      <w:r>
        <w:rPr>
          <w:sz w:val="23"/>
          <w:szCs w:val="23"/>
          <w:lang w:eastAsia="ru-RU"/>
        </w:rPr>
        <w:tab/>
        <w:t xml:space="preserve"> признает неправомерным применение</w:t>
      </w:r>
      <w:r>
        <w:rPr>
          <w:i/>
          <w:sz w:val="23"/>
          <w:szCs w:val="23"/>
          <w:lang w:eastAsia="ru-RU"/>
        </w:rPr>
        <w:t xml:space="preserve"> Заказчиком</w:t>
      </w:r>
      <w:r>
        <w:rPr>
          <w:sz w:val="23"/>
          <w:szCs w:val="23"/>
          <w:lang w:eastAsia="ru-RU"/>
        </w:rPr>
        <w:t xml:space="preserve"> налоговых вычетов в отношении сумм НДС</w:t>
      </w:r>
    </w:p>
    <w:p w:rsidR="00AE2BDC" w:rsidRPr="005632B5" w:rsidRDefault="00AE2BDC" w:rsidP="00AE2BDC">
      <w:pPr>
        <w:keepNext/>
        <w:keepLines/>
        <w:tabs>
          <w:tab w:val="left" w:pos="1272"/>
        </w:tabs>
        <w:suppressAutoHyphens w:val="0"/>
        <w:autoSpaceDE w:val="0"/>
        <w:autoSpaceDN w:val="0"/>
        <w:adjustRightInd w:val="0"/>
        <w:ind w:right="14" w:firstLine="426"/>
        <w:jc w:val="both"/>
        <w:rPr>
          <w:rFonts w:eastAsia="MS Mincho"/>
          <w:iCs/>
          <w:sz w:val="23"/>
          <w:szCs w:val="23"/>
          <w:lang w:eastAsia="ru-RU"/>
        </w:rPr>
      </w:pPr>
      <w:r>
        <w:rPr>
          <w:sz w:val="23"/>
          <w:szCs w:val="23"/>
          <w:lang w:eastAsia="ru-RU"/>
        </w:rPr>
        <w:t xml:space="preserve">в связи с тем, что </w:t>
      </w:r>
      <w:r>
        <w:rPr>
          <w:i/>
          <w:sz w:val="23"/>
          <w:szCs w:val="23"/>
          <w:lang w:eastAsia="ru-RU"/>
        </w:rPr>
        <w:t>Подрядчик</w:t>
      </w:r>
      <w:r>
        <w:rPr>
          <w:rFonts w:eastAsia="MS Mincho"/>
          <w:i/>
          <w:iCs/>
          <w:sz w:val="23"/>
          <w:szCs w:val="23"/>
          <w:lang w:eastAsia="ru-RU"/>
        </w:rPr>
        <w:t>:</w:t>
      </w:r>
    </w:p>
    <w:p w:rsidR="00AE2BDC" w:rsidRPr="005632B5" w:rsidRDefault="00AE2BDC" w:rsidP="00AE2BDC">
      <w:pPr>
        <w:keepNext/>
        <w:keepLines/>
        <w:tabs>
          <w:tab w:val="left" w:pos="1272"/>
        </w:tabs>
        <w:suppressAutoHyphens w:val="0"/>
        <w:autoSpaceDE w:val="0"/>
        <w:autoSpaceDN w:val="0"/>
        <w:adjustRightInd w:val="0"/>
        <w:ind w:right="14" w:firstLine="426"/>
        <w:jc w:val="both"/>
        <w:rPr>
          <w:rFonts w:eastAsia="MS Mincho"/>
          <w:iCs/>
          <w:sz w:val="23"/>
          <w:szCs w:val="23"/>
          <w:lang w:eastAsia="ru-RU"/>
        </w:rPr>
      </w:pPr>
      <w:r>
        <w:rPr>
          <w:rFonts w:eastAsia="MS Mincho"/>
          <w:i/>
          <w:iCs/>
          <w:sz w:val="23"/>
          <w:szCs w:val="23"/>
          <w:lang w:eastAsia="ru-RU"/>
        </w:rPr>
        <w:t>2.4.</w:t>
      </w:r>
      <w:r>
        <w:rPr>
          <w:rFonts w:eastAsia="MS Mincho"/>
          <w:i/>
          <w:iCs/>
          <w:sz w:val="23"/>
          <w:szCs w:val="23"/>
          <w:lang w:eastAsia="ru-RU"/>
        </w:rPr>
        <w:tab/>
        <w:t xml:space="preserve"> нарушал свои налоговые обязанности по отражению в качестве дохода сумм, полученных от </w:t>
      </w:r>
      <w:r>
        <w:rPr>
          <w:i/>
          <w:sz w:val="23"/>
          <w:szCs w:val="23"/>
          <w:lang w:eastAsia="ru-RU"/>
        </w:rPr>
        <w:t>Заказчика</w:t>
      </w:r>
      <w:r>
        <w:rPr>
          <w:sz w:val="23"/>
          <w:szCs w:val="23"/>
          <w:lang w:eastAsia="ru-RU"/>
        </w:rPr>
        <w:t xml:space="preserve"> </w:t>
      </w:r>
      <w:r>
        <w:rPr>
          <w:rFonts w:eastAsia="MS Mincho"/>
          <w:i/>
          <w:iCs/>
          <w:sz w:val="23"/>
          <w:szCs w:val="23"/>
          <w:lang w:eastAsia="ru-RU"/>
        </w:rPr>
        <w:t>по Договору, а равно по исчислению и перечислению в бюджет НДС и/или</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rFonts w:eastAsia="MS Mincho"/>
          <w:i/>
          <w:iCs/>
          <w:sz w:val="23"/>
          <w:szCs w:val="23"/>
          <w:lang w:eastAsia="ru-RU"/>
        </w:rPr>
        <w:t>2.5.</w:t>
      </w:r>
      <w:r>
        <w:rPr>
          <w:rFonts w:eastAsia="MS Mincho"/>
          <w:i/>
          <w:iCs/>
          <w:sz w:val="23"/>
          <w:szCs w:val="23"/>
          <w:lang w:eastAsia="ru-RU"/>
        </w:rPr>
        <w:tab/>
        <w:t xml:space="preserve"> </w:t>
      </w:r>
      <w:r>
        <w:rPr>
          <w:sz w:val="23"/>
          <w:szCs w:val="23"/>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3"/>
          <w:szCs w:val="23"/>
          <w:lang w:eastAsia="ru-RU"/>
        </w:rPr>
        <w:t>Подрядчиком</w:t>
      </w:r>
      <w:r>
        <w:rPr>
          <w:sz w:val="23"/>
          <w:szCs w:val="23"/>
          <w:lang w:eastAsia="ru-RU"/>
        </w:rPr>
        <w:t xml:space="preserve">, то </w:t>
      </w:r>
      <w:r>
        <w:rPr>
          <w:i/>
          <w:sz w:val="23"/>
          <w:szCs w:val="23"/>
          <w:lang w:eastAsia="ru-RU"/>
        </w:rPr>
        <w:t>Подрядчик</w:t>
      </w:r>
      <w:r>
        <w:rPr>
          <w:sz w:val="23"/>
          <w:szCs w:val="23"/>
          <w:lang w:eastAsia="ru-RU"/>
        </w:rPr>
        <w:t xml:space="preserve"> </w:t>
      </w:r>
      <w:r>
        <w:rPr>
          <w:rFonts w:eastAsia="MS Mincho"/>
          <w:i/>
          <w:iCs/>
          <w:sz w:val="23"/>
          <w:szCs w:val="23"/>
          <w:lang w:eastAsia="ru-RU"/>
        </w:rPr>
        <w:t xml:space="preserve">вправе в течение 10 (десяти) рабочих дней с даты письменного предложения </w:t>
      </w:r>
      <w:r>
        <w:rPr>
          <w:i/>
          <w:sz w:val="23"/>
          <w:szCs w:val="23"/>
          <w:lang w:eastAsia="ru-RU"/>
        </w:rPr>
        <w:t>Заказчика</w:t>
      </w:r>
      <w:r>
        <w:rPr>
          <w:sz w:val="23"/>
          <w:szCs w:val="23"/>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2.6.</w:t>
      </w:r>
      <w:r>
        <w:rPr>
          <w:sz w:val="23"/>
          <w:szCs w:val="23"/>
          <w:lang w:eastAsia="ru-RU"/>
        </w:rPr>
        <w:tab/>
        <w:t xml:space="preserve"> сумма доначисленного </w:t>
      </w:r>
      <w:r>
        <w:rPr>
          <w:i/>
          <w:sz w:val="23"/>
          <w:szCs w:val="23"/>
          <w:lang w:eastAsia="ru-RU"/>
        </w:rPr>
        <w:t>Заказчику</w:t>
      </w:r>
      <w:r>
        <w:rPr>
          <w:sz w:val="23"/>
          <w:szCs w:val="23"/>
          <w:lang w:eastAsia="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sz w:val="23"/>
          <w:szCs w:val="23"/>
          <w:lang w:eastAsia="ru-RU"/>
        </w:rPr>
        <w:t xml:space="preserve">Подрядчиком </w:t>
      </w:r>
      <w:r>
        <w:rPr>
          <w:sz w:val="23"/>
          <w:szCs w:val="23"/>
          <w:lang w:eastAsia="ru-RU"/>
        </w:rPr>
        <w:t>(далее – Доначисленные налоги); плюс</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2.7.</w:t>
      </w:r>
      <w:r>
        <w:rPr>
          <w:sz w:val="23"/>
          <w:szCs w:val="23"/>
          <w:lang w:eastAsia="ru-RU"/>
        </w:rPr>
        <w:tab/>
        <w:t xml:space="preserve"> сумма начисленных </w:t>
      </w:r>
      <w:r>
        <w:rPr>
          <w:i/>
          <w:sz w:val="23"/>
          <w:szCs w:val="23"/>
          <w:lang w:eastAsia="ru-RU"/>
        </w:rPr>
        <w:t>Заказчику</w:t>
      </w:r>
      <w:r>
        <w:rPr>
          <w:sz w:val="23"/>
          <w:szCs w:val="23"/>
          <w:lang w:eastAsia="ru-RU"/>
        </w:rPr>
        <w:t xml:space="preserve"> пеней на сумму Доначисленных налогов (далее – Пени); плюс</w:t>
      </w:r>
    </w:p>
    <w:p w:rsidR="00AE2BDC" w:rsidRPr="005632B5" w:rsidRDefault="00AE2BDC" w:rsidP="00AE2BDC">
      <w:pPr>
        <w:keepNext/>
        <w:keepLines/>
        <w:suppressAutoHyphens w:val="0"/>
        <w:autoSpaceDE w:val="0"/>
        <w:autoSpaceDN w:val="0"/>
        <w:adjustRightInd w:val="0"/>
        <w:ind w:left="10" w:right="10" w:firstLine="426"/>
        <w:jc w:val="both"/>
        <w:rPr>
          <w:sz w:val="23"/>
          <w:szCs w:val="23"/>
          <w:lang w:eastAsia="ru-RU"/>
        </w:rPr>
      </w:pPr>
      <w:r>
        <w:rPr>
          <w:sz w:val="23"/>
          <w:szCs w:val="23"/>
          <w:lang w:eastAsia="ru-RU"/>
        </w:rPr>
        <w:t>2.8.</w:t>
      </w:r>
      <w:r>
        <w:rPr>
          <w:sz w:val="23"/>
          <w:szCs w:val="23"/>
          <w:lang w:eastAsia="ru-RU"/>
        </w:rPr>
        <w:tab/>
        <w:t xml:space="preserve">штрафы начисленные </w:t>
      </w:r>
      <w:r>
        <w:rPr>
          <w:i/>
          <w:sz w:val="23"/>
          <w:szCs w:val="23"/>
          <w:lang w:eastAsia="ru-RU"/>
        </w:rPr>
        <w:t>Заказчику</w:t>
      </w:r>
      <w:r>
        <w:rPr>
          <w:sz w:val="23"/>
          <w:szCs w:val="23"/>
          <w:lang w:eastAsia="ru-RU"/>
        </w:rPr>
        <w:t xml:space="preserve"> за соответствующие налоговые нарушения в связи с неуплатой ею Доначисленных налогов (далее – Штрафы).</w:t>
      </w:r>
    </w:p>
    <w:p w:rsidR="00AE2BDC" w:rsidRPr="005632B5" w:rsidRDefault="00AE2BDC" w:rsidP="00AE2BDC">
      <w:pPr>
        <w:keepNext/>
        <w:keepLines/>
        <w:suppressAutoHyphens w:val="0"/>
        <w:autoSpaceDE w:val="0"/>
        <w:autoSpaceDN w:val="0"/>
        <w:adjustRightInd w:val="0"/>
        <w:ind w:left="10" w:right="10" w:firstLine="426"/>
        <w:jc w:val="both"/>
        <w:rPr>
          <w:sz w:val="23"/>
          <w:szCs w:val="23"/>
          <w:lang w:eastAsia="ru-RU"/>
        </w:rPr>
      </w:pPr>
      <w:r>
        <w:rPr>
          <w:sz w:val="23"/>
          <w:szCs w:val="23"/>
          <w:lang w:eastAsia="ru-RU"/>
        </w:rPr>
        <w:t>3.</w:t>
      </w:r>
      <w:r>
        <w:rPr>
          <w:sz w:val="23"/>
          <w:szCs w:val="23"/>
          <w:lang w:eastAsia="ru-RU"/>
        </w:rPr>
        <w:tab/>
        <w:t xml:space="preserve">Стороны, в соответствии со ст. 406.1 ГК РФ также договорились, что в случае предъявления </w:t>
      </w:r>
      <w:r>
        <w:rPr>
          <w:i/>
          <w:sz w:val="23"/>
          <w:szCs w:val="23"/>
          <w:lang w:eastAsia="ru-RU"/>
        </w:rPr>
        <w:t>Заказчику</w:t>
      </w:r>
      <w:r>
        <w:rPr>
          <w:sz w:val="23"/>
          <w:szCs w:val="23"/>
          <w:lang w:eastAsia="ru-RU"/>
        </w:rPr>
        <w:t xml:space="preserve"> третьими лицами (для целей настоящего Договора) – лицами, приобретавшими у </w:t>
      </w:r>
      <w:r>
        <w:rPr>
          <w:i/>
          <w:sz w:val="23"/>
          <w:szCs w:val="23"/>
          <w:lang w:eastAsia="ru-RU"/>
        </w:rPr>
        <w:t>Заказчика</w:t>
      </w:r>
      <w:r>
        <w:rPr>
          <w:sz w:val="23"/>
          <w:szCs w:val="23"/>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3.1.</w:t>
      </w:r>
      <w:r>
        <w:rPr>
          <w:sz w:val="23"/>
          <w:szCs w:val="23"/>
          <w:lang w:eastAsia="ru-RU"/>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E2BDC" w:rsidRPr="005632B5" w:rsidRDefault="00AE2BDC" w:rsidP="00AE2BD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sz w:val="23"/>
          <w:szCs w:val="23"/>
          <w:lang w:eastAsia="ru-RU"/>
        </w:rPr>
        <w:t>Заказчика</w:t>
      </w:r>
      <w:r>
        <w:rPr>
          <w:sz w:val="23"/>
          <w:szCs w:val="23"/>
          <w:lang w:eastAsia="ru-RU"/>
        </w:rPr>
        <w:t xml:space="preserve">), то </w:t>
      </w:r>
      <w:r>
        <w:rPr>
          <w:i/>
          <w:sz w:val="23"/>
          <w:szCs w:val="23"/>
          <w:lang w:eastAsia="ru-RU"/>
        </w:rPr>
        <w:t>Подрядчик</w:t>
      </w:r>
      <w:r>
        <w:rPr>
          <w:rFonts w:eastAsia="MS Mincho"/>
          <w:i/>
          <w:iCs/>
          <w:sz w:val="23"/>
          <w:szCs w:val="23"/>
          <w:lang w:eastAsia="ru-RU"/>
        </w:rPr>
        <w:t xml:space="preserve"> обязан в течение 10 (десять) рабочих дней с даты письменного требования </w:t>
      </w:r>
      <w:r>
        <w:rPr>
          <w:i/>
          <w:sz w:val="23"/>
          <w:szCs w:val="23"/>
          <w:lang w:eastAsia="ru-RU"/>
        </w:rPr>
        <w:t>Заказчика</w:t>
      </w:r>
      <w:r>
        <w:rPr>
          <w:sz w:val="23"/>
          <w:szCs w:val="23"/>
          <w:lang w:eastAsia="ru-RU"/>
        </w:rPr>
        <w:t xml:space="preserve"> возместить последнему Имущественные потери, связанные с нарушением имущественных прав третьих лиц.</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4.</w:t>
      </w:r>
      <w:r>
        <w:rPr>
          <w:sz w:val="23"/>
          <w:szCs w:val="23"/>
          <w:lang w:eastAsia="ru-RU"/>
        </w:rPr>
        <w:tab/>
        <w:t xml:space="preserve">В соответствии со ст. 406.1 ГК РФ Стороны также предусмотрели, что в случае не реализации </w:t>
      </w:r>
      <w:r>
        <w:rPr>
          <w:i/>
          <w:sz w:val="23"/>
          <w:szCs w:val="23"/>
          <w:lang w:eastAsia="ru-RU"/>
        </w:rPr>
        <w:t>Подрядчиком</w:t>
      </w:r>
      <w:r>
        <w:rPr>
          <w:sz w:val="23"/>
          <w:szCs w:val="23"/>
          <w:lang w:eastAsia="ru-RU"/>
        </w:rPr>
        <w:t xml:space="preserve"> права, указанного в пункте 2.5 настоящей Налоговой оговорки, на возмещение </w:t>
      </w:r>
      <w:r>
        <w:rPr>
          <w:i/>
          <w:sz w:val="23"/>
          <w:szCs w:val="23"/>
          <w:lang w:eastAsia="ru-RU"/>
        </w:rPr>
        <w:t xml:space="preserve">Заказчику </w:t>
      </w:r>
      <w:r>
        <w:rPr>
          <w:sz w:val="23"/>
          <w:szCs w:val="23"/>
          <w:lang w:eastAsia="ru-RU"/>
        </w:rPr>
        <w:t xml:space="preserve">Имущественных потерь, связанных с налоговой проверкой, </w:t>
      </w:r>
      <w:r>
        <w:rPr>
          <w:i/>
          <w:sz w:val="23"/>
          <w:szCs w:val="23"/>
          <w:lang w:eastAsia="ru-RU"/>
        </w:rPr>
        <w:t>Заказчик</w:t>
      </w:r>
      <w:r>
        <w:rPr>
          <w:sz w:val="23"/>
          <w:szCs w:val="23"/>
          <w:lang w:eastAsia="ru-RU"/>
        </w:rPr>
        <w:t xml:space="preserve"> вправе оспорить Решение налогового органа в установленном законом порядке и в этом случае </w:t>
      </w:r>
      <w:r>
        <w:rPr>
          <w:i/>
          <w:sz w:val="23"/>
          <w:szCs w:val="23"/>
          <w:lang w:eastAsia="ru-RU"/>
        </w:rPr>
        <w:t>Подрядчик</w:t>
      </w:r>
      <w:r>
        <w:rPr>
          <w:rFonts w:eastAsia="MS Mincho"/>
          <w:i/>
          <w:iCs/>
          <w:sz w:val="23"/>
          <w:szCs w:val="23"/>
          <w:lang w:eastAsia="ru-RU"/>
        </w:rPr>
        <w:t xml:space="preserve"> </w:t>
      </w:r>
      <w:r>
        <w:rPr>
          <w:sz w:val="23"/>
          <w:szCs w:val="23"/>
          <w:lang w:eastAsia="ru-RU"/>
        </w:rPr>
        <w:t xml:space="preserve">будет обязан возместить </w:t>
      </w:r>
      <w:r>
        <w:rPr>
          <w:i/>
          <w:sz w:val="23"/>
          <w:szCs w:val="23"/>
          <w:lang w:eastAsia="ru-RU"/>
        </w:rPr>
        <w:t>Заказчику</w:t>
      </w:r>
      <w:r>
        <w:rPr>
          <w:sz w:val="23"/>
          <w:szCs w:val="23"/>
          <w:lang w:eastAsia="ru-RU"/>
        </w:rPr>
        <w:t xml:space="preserve"> имущественные потери, в течение 10 (десяти) рабочих дней с даты письменного требования </w:t>
      </w:r>
      <w:r>
        <w:rPr>
          <w:i/>
          <w:sz w:val="23"/>
          <w:szCs w:val="23"/>
          <w:lang w:eastAsia="ru-RU"/>
        </w:rPr>
        <w:t>Заказчика</w:t>
      </w:r>
      <w:r>
        <w:rPr>
          <w:sz w:val="23"/>
          <w:szCs w:val="23"/>
          <w:lang w:eastAsia="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sz w:val="23"/>
          <w:szCs w:val="23"/>
          <w:lang w:eastAsia="ru-RU"/>
        </w:rPr>
        <w:t>Заказчиком</w:t>
      </w:r>
      <w:r>
        <w:rPr>
          <w:sz w:val="23"/>
          <w:szCs w:val="23"/>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3"/>
          <w:szCs w:val="23"/>
          <w:lang w:eastAsia="ru-RU"/>
        </w:rPr>
        <w:t>Подрядчиком</w:t>
      </w:r>
      <w:r>
        <w:rPr>
          <w:sz w:val="23"/>
          <w:szCs w:val="23"/>
          <w:lang w:eastAsia="ru-RU"/>
        </w:rPr>
        <w:t>), определяемые как:</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4.1.</w:t>
      </w:r>
      <w:r>
        <w:rPr>
          <w:sz w:val="23"/>
          <w:szCs w:val="23"/>
          <w:lang w:eastAsia="ru-RU"/>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3"/>
          <w:szCs w:val="23"/>
          <w:lang w:eastAsia="ru-RU"/>
        </w:rPr>
        <w:br/>
        <w:t xml:space="preserve">(-ам), в рамках которого (-ых) </w:t>
      </w:r>
      <w:r>
        <w:rPr>
          <w:i/>
          <w:sz w:val="23"/>
          <w:szCs w:val="23"/>
          <w:lang w:eastAsia="ru-RU"/>
        </w:rPr>
        <w:t>Заказчик</w:t>
      </w:r>
      <w:r>
        <w:rPr>
          <w:sz w:val="23"/>
          <w:szCs w:val="23"/>
          <w:lang w:eastAsia="ru-RU"/>
        </w:rPr>
        <w:t xml:space="preserve"> предпринял добросовестные усилия по оспариванию Решения налогового органа, а также</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4.2.</w:t>
      </w:r>
      <w:r>
        <w:rPr>
          <w:sz w:val="23"/>
          <w:szCs w:val="23"/>
          <w:lang w:eastAsia="ru-RU"/>
        </w:rPr>
        <w:tab/>
        <w:t xml:space="preserve">судебные расходы </w:t>
      </w:r>
      <w:r>
        <w:rPr>
          <w:i/>
          <w:sz w:val="23"/>
          <w:szCs w:val="23"/>
          <w:lang w:eastAsia="ru-RU"/>
        </w:rPr>
        <w:t>Заказчика</w:t>
      </w:r>
      <w:r>
        <w:rPr>
          <w:sz w:val="23"/>
          <w:szCs w:val="23"/>
          <w:lang w:eastAsia="ru-RU"/>
        </w:rPr>
        <w:t xml:space="preserve"> в связи с оспариванием Решения налогового органа в полном размере.</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5.</w:t>
      </w:r>
      <w:r>
        <w:rPr>
          <w:sz w:val="23"/>
          <w:szCs w:val="23"/>
          <w:lang w:eastAsia="ru-RU"/>
        </w:rPr>
        <w:tab/>
      </w:r>
      <w:r>
        <w:rPr>
          <w:i/>
          <w:sz w:val="23"/>
          <w:szCs w:val="23"/>
          <w:lang w:eastAsia="ru-RU"/>
        </w:rPr>
        <w:t>Подрядчик</w:t>
      </w:r>
      <w:r>
        <w:rPr>
          <w:sz w:val="23"/>
          <w:szCs w:val="23"/>
          <w:lang w:eastAsia="ru-RU"/>
        </w:rPr>
        <w:t xml:space="preserve"> признает и соглашается, что </w:t>
      </w:r>
      <w:r>
        <w:rPr>
          <w:i/>
          <w:sz w:val="23"/>
          <w:szCs w:val="23"/>
          <w:lang w:eastAsia="ru-RU"/>
        </w:rPr>
        <w:t>Заказчик</w:t>
      </w:r>
      <w:r>
        <w:rPr>
          <w:sz w:val="23"/>
          <w:szCs w:val="23"/>
          <w:lang w:eastAsia="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sz w:val="23"/>
          <w:szCs w:val="23"/>
          <w:lang w:eastAsia="ru-RU"/>
        </w:rPr>
        <w:t>Заказчик</w:t>
      </w:r>
      <w:r>
        <w:rPr>
          <w:sz w:val="23"/>
          <w:szCs w:val="23"/>
          <w:lang w:eastAsia="ru-RU"/>
        </w:rPr>
        <w:t xml:space="preserve"> оспаривает Решение налогового органа, содержащее Эпизоды, связанные с </w:t>
      </w:r>
      <w:r>
        <w:rPr>
          <w:i/>
          <w:sz w:val="23"/>
          <w:szCs w:val="23"/>
          <w:lang w:eastAsia="ru-RU"/>
        </w:rPr>
        <w:t>Подрядчиком</w:t>
      </w:r>
      <w:r>
        <w:rPr>
          <w:sz w:val="23"/>
          <w:szCs w:val="23"/>
          <w:lang w:eastAsia="ru-RU"/>
        </w:rPr>
        <w:t xml:space="preserve">. </w:t>
      </w:r>
      <w:r>
        <w:rPr>
          <w:i/>
          <w:sz w:val="23"/>
          <w:szCs w:val="23"/>
          <w:lang w:eastAsia="ru-RU"/>
        </w:rPr>
        <w:t>Подрядчик</w:t>
      </w:r>
      <w:r>
        <w:rPr>
          <w:sz w:val="23"/>
          <w:szCs w:val="23"/>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sz w:val="23"/>
          <w:szCs w:val="23"/>
          <w:lang w:eastAsia="ru-RU"/>
        </w:rPr>
        <w:t>Заказчика</w:t>
      </w:r>
      <w:r>
        <w:rPr>
          <w:sz w:val="23"/>
          <w:szCs w:val="23"/>
          <w:lang w:eastAsia="ru-RU"/>
        </w:rPr>
        <w:t xml:space="preserve"> и в обоснование своего отказа или задержки возмещать </w:t>
      </w:r>
      <w:r>
        <w:rPr>
          <w:i/>
          <w:sz w:val="23"/>
          <w:szCs w:val="23"/>
          <w:lang w:eastAsia="ru-RU"/>
        </w:rPr>
        <w:t>Заказчику</w:t>
      </w:r>
      <w:r>
        <w:rPr>
          <w:sz w:val="23"/>
          <w:szCs w:val="23"/>
          <w:lang w:eastAsia="ru-RU"/>
        </w:rPr>
        <w:t xml:space="preserve"> Имущественные потери, связанные с налоговой проверкой.</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6.</w:t>
      </w:r>
      <w:r>
        <w:rPr>
          <w:sz w:val="23"/>
          <w:szCs w:val="23"/>
          <w:lang w:eastAsia="ru-RU"/>
        </w:rPr>
        <w:tab/>
        <w:t xml:space="preserve">В случае если </w:t>
      </w:r>
      <w:r>
        <w:rPr>
          <w:i/>
          <w:sz w:val="23"/>
          <w:szCs w:val="23"/>
          <w:lang w:eastAsia="ru-RU"/>
        </w:rPr>
        <w:t>Подрядчик</w:t>
      </w:r>
      <w:r>
        <w:rPr>
          <w:sz w:val="23"/>
          <w:szCs w:val="23"/>
          <w:lang w:eastAsia="ru-RU"/>
        </w:rPr>
        <w:t xml:space="preserve"> возместит </w:t>
      </w:r>
      <w:r>
        <w:rPr>
          <w:i/>
          <w:sz w:val="23"/>
          <w:szCs w:val="23"/>
          <w:lang w:eastAsia="ru-RU"/>
        </w:rPr>
        <w:t>Заказчику</w:t>
      </w:r>
      <w:r>
        <w:rPr>
          <w:sz w:val="23"/>
          <w:szCs w:val="23"/>
          <w:lang w:eastAsia="ru-RU"/>
        </w:rPr>
        <w:t xml:space="preserve"> Имущественные потери, связанные с налоговой проверкой, а </w:t>
      </w:r>
      <w:r>
        <w:rPr>
          <w:i/>
          <w:sz w:val="23"/>
          <w:szCs w:val="23"/>
          <w:lang w:eastAsia="ru-RU"/>
        </w:rPr>
        <w:t>Заказчик</w:t>
      </w:r>
      <w:r>
        <w:rPr>
          <w:sz w:val="23"/>
          <w:szCs w:val="23"/>
          <w:lang w:eastAsia="ru-RU"/>
        </w:rPr>
        <w:t xml:space="preserve"> впоследствии продолжит оспаривание Решения налогового органа в части Эпизодов, связанных с </w:t>
      </w:r>
      <w:r>
        <w:rPr>
          <w:i/>
          <w:sz w:val="23"/>
          <w:szCs w:val="23"/>
          <w:lang w:eastAsia="ru-RU"/>
        </w:rPr>
        <w:t>Подрядчиком</w:t>
      </w:r>
      <w:r>
        <w:rPr>
          <w:sz w:val="23"/>
          <w:szCs w:val="23"/>
          <w:lang w:eastAsia="ru-RU"/>
        </w:rPr>
        <w:t xml:space="preserve">, и вернет из бюджета полностью или частично Доначисленные налоги, Пени и/или Штрафы (далее – Возвращенные суммы), то </w:t>
      </w:r>
      <w:r>
        <w:rPr>
          <w:i/>
          <w:sz w:val="23"/>
          <w:szCs w:val="23"/>
          <w:lang w:eastAsia="ru-RU"/>
        </w:rPr>
        <w:t>Заказчик</w:t>
      </w:r>
      <w:r>
        <w:rPr>
          <w:sz w:val="23"/>
          <w:szCs w:val="23"/>
          <w:lang w:eastAsia="ru-RU"/>
        </w:rPr>
        <w:t xml:space="preserve"> обязуется уведомить </w:t>
      </w:r>
      <w:r>
        <w:rPr>
          <w:i/>
          <w:sz w:val="23"/>
          <w:szCs w:val="23"/>
          <w:lang w:eastAsia="ru-RU"/>
        </w:rPr>
        <w:t xml:space="preserve">Подрядчика </w:t>
      </w:r>
      <w:r>
        <w:rPr>
          <w:sz w:val="23"/>
          <w:szCs w:val="23"/>
          <w:lang w:eastAsia="ru-RU"/>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sz w:val="23"/>
          <w:szCs w:val="23"/>
          <w:lang w:eastAsia="ru-RU"/>
        </w:rPr>
        <w:t xml:space="preserve">Подрядчика </w:t>
      </w:r>
      <w:r>
        <w:rPr>
          <w:sz w:val="23"/>
          <w:szCs w:val="23"/>
          <w:lang w:eastAsia="ru-RU"/>
        </w:rPr>
        <w:t>об этом.</w:t>
      </w:r>
    </w:p>
    <w:p w:rsidR="00AE2BDC" w:rsidRPr="005632B5" w:rsidRDefault="00AE2BDC" w:rsidP="00AE2BD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7.</w:t>
      </w:r>
      <w:r>
        <w:rPr>
          <w:sz w:val="23"/>
          <w:szCs w:val="23"/>
          <w:lang w:eastAsia="ru-RU"/>
        </w:rPr>
        <w:tab/>
      </w:r>
      <w:r>
        <w:rPr>
          <w:i/>
          <w:sz w:val="23"/>
          <w:szCs w:val="23"/>
          <w:lang w:eastAsia="ru-RU"/>
        </w:rPr>
        <w:t>Подрядчик</w:t>
      </w:r>
      <w:r>
        <w:rPr>
          <w:sz w:val="23"/>
          <w:szCs w:val="23"/>
          <w:lang w:eastAsia="ru-RU"/>
        </w:rPr>
        <w:t xml:space="preserve"> обязан предпринять максимальные усилия для содействия </w:t>
      </w:r>
      <w:r>
        <w:rPr>
          <w:i/>
          <w:sz w:val="23"/>
          <w:szCs w:val="23"/>
          <w:lang w:eastAsia="ru-RU"/>
        </w:rPr>
        <w:t xml:space="preserve">Заказчику </w:t>
      </w:r>
      <w:r>
        <w:rPr>
          <w:sz w:val="23"/>
          <w:szCs w:val="23"/>
          <w:lang w:eastAsia="ru-RU"/>
        </w:rPr>
        <w:t xml:space="preserve">в предотвращении доначисления налогов, штрафов и пеней по Эпизодам, связанным с </w:t>
      </w:r>
      <w:r>
        <w:rPr>
          <w:i/>
          <w:sz w:val="23"/>
          <w:szCs w:val="23"/>
          <w:lang w:eastAsia="ru-RU"/>
        </w:rPr>
        <w:t>Подрядчиком</w:t>
      </w:r>
      <w:r>
        <w:rPr>
          <w:sz w:val="23"/>
          <w:szCs w:val="23"/>
          <w:lang w:eastAsia="ru-RU"/>
        </w:rPr>
        <w:t xml:space="preserve">, а также в досудебном и судебном обжаловании Решения налогового органа в части Эпизодов, связанных с </w:t>
      </w:r>
      <w:r>
        <w:rPr>
          <w:i/>
          <w:sz w:val="23"/>
          <w:szCs w:val="23"/>
          <w:lang w:eastAsia="ru-RU"/>
        </w:rPr>
        <w:t>Подрядчиком</w:t>
      </w:r>
      <w:r>
        <w:rPr>
          <w:sz w:val="23"/>
          <w:szCs w:val="23"/>
          <w:lang w:eastAsia="ru-RU"/>
        </w:rPr>
        <w:t xml:space="preserve">, в частности, представлять </w:t>
      </w:r>
      <w:r>
        <w:rPr>
          <w:i/>
          <w:sz w:val="23"/>
          <w:szCs w:val="23"/>
          <w:lang w:eastAsia="ru-RU"/>
        </w:rPr>
        <w:t>Заказчику</w:t>
      </w:r>
      <w:r>
        <w:rPr>
          <w:sz w:val="23"/>
          <w:szCs w:val="23"/>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sz w:val="23"/>
          <w:szCs w:val="23"/>
          <w:lang w:eastAsia="ru-RU"/>
        </w:rPr>
        <w:t>Заказчику</w:t>
      </w:r>
      <w:r>
        <w:rPr>
          <w:sz w:val="23"/>
          <w:szCs w:val="23"/>
          <w:lang w:eastAsia="ru-RU"/>
        </w:rPr>
        <w:t xml:space="preserve"> в сборе таких доказательств в ходе досудебного и судебного обжалования Эпизодов, связанных с </w:t>
      </w:r>
      <w:r>
        <w:rPr>
          <w:i/>
          <w:sz w:val="23"/>
          <w:szCs w:val="23"/>
          <w:lang w:eastAsia="ru-RU"/>
        </w:rPr>
        <w:t>Подрядчиком</w:t>
      </w:r>
      <w:r>
        <w:rPr>
          <w:sz w:val="23"/>
          <w:szCs w:val="23"/>
          <w:lang w:eastAsia="ru-RU"/>
        </w:rPr>
        <w:t>, обеспечивать, где необходимо, явку своих свидетелей-сотрудников для дачи показаний налоговому органу, суду и прочее.</w:t>
      </w:r>
    </w:p>
    <w:p w:rsidR="00AE2BDC" w:rsidRPr="005632B5" w:rsidRDefault="00AE2BDC" w:rsidP="00AE2BDC">
      <w:pPr>
        <w:keepNext/>
        <w:keepLines/>
        <w:tabs>
          <w:tab w:val="left" w:pos="1133"/>
        </w:tabs>
        <w:suppressAutoHyphens w:val="0"/>
        <w:autoSpaceDE w:val="0"/>
        <w:autoSpaceDN w:val="0"/>
        <w:adjustRightInd w:val="0"/>
        <w:ind w:left="5" w:firstLine="426"/>
        <w:jc w:val="both"/>
        <w:rPr>
          <w:i/>
          <w:sz w:val="23"/>
          <w:szCs w:val="23"/>
          <w:lang w:eastAsia="ru-RU"/>
        </w:rPr>
      </w:pPr>
      <w:r>
        <w:rPr>
          <w:sz w:val="23"/>
          <w:szCs w:val="23"/>
          <w:lang w:eastAsia="ru-RU"/>
        </w:rPr>
        <w:t>8.</w:t>
      </w:r>
      <w:r>
        <w:rPr>
          <w:sz w:val="23"/>
          <w:szCs w:val="23"/>
          <w:lang w:eastAsia="ru-RU"/>
        </w:rPr>
        <w:tab/>
      </w:r>
      <w:r>
        <w:rPr>
          <w:i/>
          <w:sz w:val="23"/>
          <w:szCs w:val="23"/>
          <w:lang w:eastAsia="ru-RU"/>
        </w:rPr>
        <w:t xml:space="preserve">Подрядчик  </w:t>
      </w:r>
      <w:r>
        <w:rPr>
          <w:sz w:val="23"/>
          <w:szCs w:val="23"/>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3"/>
          <w:szCs w:val="23"/>
          <w:lang w:eastAsia="ru-RU"/>
        </w:rPr>
        <w:t>Подрядчик</w:t>
      </w:r>
      <w:r>
        <w:rPr>
          <w:sz w:val="23"/>
          <w:szCs w:val="23"/>
          <w:lang w:eastAsia="ru-RU"/>
        </w:rPr>
        <w:t xml:space="preserve"> </w:t>
      </w:r>
      <w:r>
        <w:rPr>
          <w:rFonts w:eastAsia="MS Mincho"/>
          <w:i/>
          <w:iCs/>
          <w:sz w:val="23"/>
          <w:szCs w:val="23"/>
          <w:lang w:eastAsia="ru-RU"/>
        </w:rPr>
        <w:t xml:space="preserve">обязан возместить </w:t>
      </w:r>
      <w:r>
        <w:rPr>
          <w:i/>
          <w:sz w:val="23"/>
          <w:szCs w:val="23"/>
          <w:lang w:eastAsia="ru-RU"/>
        </w:rPr>
        <w:t>Заказчику</w:t>
      </w:r>
      <w:r>
        <w:rPr>
          <w:sz w:val="23"/>
          <w:szCs w:val="23"/>
          <w:lang w:eastAsia="ru-RU"/>
        </w:rPr>
        <w:t xml:space="preserve"> </w:t>
      </w:r>
      <w:r>
        <w:rPr>
          <w:rFonts w:eastAsia="MS Mincho"/>
          <w:i/>
          <w:iCs/>
          <w:sz w:val="23"/>
          <w:szCs w:val="23"/>
          <w:lang w:eastAsia="ru-RU"/>
        </w:rPr>
        <w:t>по его требованию убытки, причиненные недостоверностью таких заверений</w:t>
      </w:r>
      <w:r>
        <w:rPr>
          <w:i/>
          <w:sz w:val="23"/>
          <w:szCs w:val="23"/>
          <w:lang w:eastAsia="ru-RU"/>
        </w:rPr>
        <w:t>.</w:t>
      </w:r>
    </w:p>
    <w:p w:rsidR="00AE2BDC" w:rsidRPr="005632B5" w:rsidRDefault="00AE2BDC" w:rsidP="00AE2BDC">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E2BDC" w:rsidTr="00AE2BDC">
        <w:trPr>
          <w:trHeight w:val="1940"/>
        </w:trPr>
        <w:tc>
          <w:tcPr>
            <w:tcW w:w="5520"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Заказчика: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Директор филиала</w:t>
            </w:r>
          </w:p>
          <w:p w:rsidR="00AE2BDC" w:rsidRPr="005632B5" w:rsidRDefault="00AE2BDC" w:rsidP="00AE2BDC">
            <w:pPr>
              <w:keepNext/>
              <w:keepLines/>
              <w:ind w:firstLine="426"/>
              <w:rPr>
                <w:sz w:val="23"/>
                <w:szCs w:val="23"/>
              </w:rPr>
            </w:pPr>
            <w:r>
              <w:rPr>
                <w:sz w:val="23"/>
                <w:szCs w:val="23"/>
              </w:rPr>
              <w:t xml:space="preserve">ПАО «ТрансКонтейнер» </w:t>
            </w:r>
          </w:p>
          <w:p w:rsidR="00AE2BDC" w:rsidRPr="005632B5" w:rsidRDefault="00AE2BDC" w:rsidP="00AE2BDC">
            <w:pPr>
              <w:keepNext/>
              <w:keepLines/>
              <w:ind w:firstLine="426"/>
              <w:rPr>
                <w:sz w:val="23"/>
                <w:szCs w:val="23"/>
              </w:rPr>
            </w:pPr>
            <w:r>
              <w:rPr>
                <w:sz w:val="23"/>
                <w:szCs w:val="23"/>
              </w:rPr>
              <w:t>на Забайкальской железной дороге</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От Подрядчика:</w:t>
            </w: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p>
          <w:p w:rsidR="00AE2BDC" w:rsidRPr="005632B5" w:rsidRDefault="00AE2BDC" w:rsidP="00AE2BDC">
            <w:pPr>
              <w:keepNext/>
              <w:keepLines/>
              <w:ind w:firstLine="426"/>
              <w:rPr>
                <w:sz w:val="23"/>
                <w:szCs w:val="23"/>
              </w:rPr>
            </w:pPr>
            <w:r>
              <w:rPr>
                <w:sz w:val="23"/>
                <w:szCs w:val="23"/>
              </w:rPr>
              <w:t xml:space="preserve">_________________    </w:t>
            </w:r>
          </w:p>
        </w:tc>
      </w:tr>
    </w:tbl>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keepNext/>
        <w:keepLines/>
        <w:tabs>
          <w:tab w:val="left" w:pos="0"/>
        </w:tabs>
        <w:ind w:firstLine="426"/>
        <w:jc w:val="right"/>
        <w:outlineLvl w:val="0"/>
        <w:rPr>
          <w:sz w:val="23"/>
          <w:szCs w:val="23"/>
        </w:rPr>
        <w:sectPr w:rsidR="00AE2BDC" w:rsidRPr="005632B5" w:rsidSect="00AE2BDC">
          <w:pgSz w:w="11907" w:h="16840" w:code="9"/>
          <w:pgMar w:top="1134" w:right="851" w:bottom="1134" w:left="1134" w:header="794" w:footer="794" w:gutter="0"/>
          <w:cols w:space="720"/>
          <w:titlePg/>
          <w:docGrid w:linePitch="326"/>
        </w:sectPr>
      </w:pPr>
    </w:p>
    <w:p w:rsidR="00AE2BDC" w:rsidRPr="005632B5" w:rsidRDefault="00AE2BDC" w:rsidP="00AE2BDC">
      <w:pPr>
        <w:keepNext/>
        <w:keepLines/>
        <w:tabs>
          <w:tab w:val="left" w:pos="0"/>
        </w:tabs>
        <w:ind w:firstLine="426"/>
        <w:jc w:val="right"/>
        <w:outlineLvl w:val="0"/>
        <w:rPr>
          <w:sz w:val="23"/>
          <w:szCs w:val="23"/>
        </w:rPr>
      </w:pPr>
      <w:r>
        <w:rPr>
          <w:sz w:val="23"/>
          <w:szCs w:val="23"/>
        </w:rPr>
        <w:t>Приложение №8</w:t>
      </w:r>
    </w:p>
    <w:p w:rsidR="00AE2BDC" w:rsidRPr="005632B5" w:rsidRDefault="00AE2BDC" w:rsidP="00AE2BDC">
      <w:pPr>
        <w:keepNext/>
        <w:keepLines/>
        <w:tabs>
          <w:tab w:val="left" w:pos="0"/>
        </w:tabs>
        <w:ind w:firstLine="426"/>
        <w:jc w:val="right"/>
        <w:rPr>
          <w:rFonts w:eastAsia="Calibri"/>
          <w:sz w:val="23"/>
          <w:szCs w:val="23"/>
        </w:rPr>
      </w:pPr>
      <w:r>
        <w:rPr>
          <w:rFonts w:eastAsia="Calibri"/>
          <w:sz w:val="23"/>
          <w:szCs w:val="23"/>
        </w:rPr>
        <w:t xml:space="preserve">к договору №________________________ </w:t>
      </w:r>
    </w:p>
    <w:p w:rsidR="00AE2BDC" w:rsidRPr="005632B5" w:rsidRDefault="00AE2BDC" w:rsidP="00AE2BDC">
      <w:pPr>
        <w:keepNext/>
        <w:keepLines/>
        <w:tabs>
          <w:tab w:val="left" w:pos="0"/>
        </w:tabs>
        <w:ind w:firstLine="426"/>
        <w:jc w:val="right"/>
        <w:rPr>
          <w:rFonts w:ascii="Calibri" w:eastAsia="Calibri" w:hAnsi="Calibri"/>
          <w:sz w:val="23"/>
          <w:szCs w:val="23"/>
        </w:rPr>
      </w:pPr>
      <w:r>
        <w:rPr>
          <w:rFonts w:ascii="Calibri" w:eastAsia="Calibri" w:hAnsi="Calibri"/>
          <w:sz w:val="23"/>
          <w:szCs w:val="23"/>
        </w:rPr>
        <w:t>от «_______»_____________________2023 г.</w:t>
      </w:r>
    </w:p>
    <w:p w:rsidR="00AE2BDC" w:rsidRPr="005632B5" w:rsidRDefault="00AE2BDC" w:rsidP="00AE2BDC">
      <w:pPr>
        <w:keepNext/>
        <w:keepLines/>
        <w:tabs>
          <w:tab w:val="left" w:pos="0"/>
        </w:tabs>
        <w:ind w:firstLine="426"/>
        <w:jc w:val="right"/>
        <w:outlineLvl w:val="0"/>
        <w:rPr>
          <w:bCs/>
          <w:sz w:val="23"/>
          <w:szCs w:val="23"/>
        </w:rPr>
      </w:pPr>
      <w:r>
        <w:rPr>
          <w:bCs/>
          <w:sz w:val="23"/>
          <w:szCs w:val="23"/>
        </w:rPr>
        <w:t xml:space="preserve">на выполнение строительно-монтажных работ </w:t>
      </w:r>
    </w:p>
    <w:p w:rsidR="00AE2BDC" w:rsidRPr="005632B5" w:rsidRDefault="00AE2BDC" w:rsidP="00AE2BDC">
      <w:pPr>
        <w:rPr>
          <w:rFonts w:eastAsia="Arial"/>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AE2BDC" w:rsidTr="00AE2BDC">
        <w:trPr>
          <w:gridBefore w:val="4"/>
          <w:gridAfter w:val="7"/>
          <w:wBefore w:w="4678" w:type="dxa"/>
          <w:wAfter w:w="5673" w:type="dxa"/>
        </w:trPr>
        <w:tc>
          <w:tcPr>
            <w:tcW w:w="2392" w:type="dxa"/>
            <w:gridSpan w:val="2"/>
            <w:tcBorders>
              <w:top w:val="nil"/>
              <w:left w:val="nil"/>
              <w:bottom w:val="nil"/>
              <w:right w:val="nil"/>
            </w:tcBorders>
            <w:vAlign w:val="bottom"/>
          </w:tcPr>
          <w:p w:rsidR="00AE2BDC" w:rsidRPr="005632B5" w:rsidRDefault="00AE2BDC" w:rsidP="00A02E4B">
            <w:pPr>
              <w:keepNext/>
              <w:numPr>
                <w:ilvl w:val="0"/>
                <w:numId w:val="6"/>
              </w:numPr>
              <w:spacing w:before="240" w:after="60"/>
              <w:ind w:left="540" w:firstLine="0"/>
              <w:outlineLvl w:val="0"/>
              <w:rPr>
                <w:rFonts w:eastAsia="MS Mincho" w:cs="Arial"/>
                <w:b/>
                <w:bCs/>
                <w:kern w:val="1"/>
                <w:sz w:val="22"/>
                <w:szCs w:val="22"/>
              </w:rPr>
            </w:pPr>
            <w:r>
              <w:rPr>
                <w:rFonts w:eastAsia="MS Mincho" w:cs="Arial"/>
                <w:b/>
                <w:bCs/>
                <w:kern w:val="1"/>
                <w:sz w:val="22"/>
                <w:szCs w:val="22"/>
              </w:rPr>
              <w:t>НАКЛАДНАЯ №</w:t>
            </w:r>
          </w:p>
        </w:tc>
        <w:tc>
          <w:tcPr>
            <w:tcW w:w="1152" w:type="dxa"/>
            <w:gridSpan w:val="2"/>
            <w:tcBorders>
              <w:top w:val="nil"/>
              <w:left w:val="nil"/>
              <w:bottom w:val="single" w:sz="8" w:space="0" w:color="auto"/>
              <w:right w:val="nil"/>
            </w:tcBorders>
            <w:vAlign w:val="bottom"/>
          </w:tcPr>
          <w:p w:rsidR="00AE2BDC" w:rsidRPr="005632B5" w:rsidRDefault="00AE2BDC" w:rsidP="00AE2BDC">
            <w:pPr>
              <w:jc w:val="center"/>
              <w:rPr>
                <w:b/>
                <w:bCs/>
                <w:sz w:val="22"/>
                <w:szCs w:val="22"/>
              </w:rPr>
            </w:pPr>
          </w:p>
        </w:tc>
      </w:tr>
      <w:tr w:rsidR="00AE2BDC" w:rsidTr="00AE2BDC">
        <w:trPr>
          <w:trHeight w:hRule="exact" w:val="280"/>
        </w:trPr>
        <w:tc>
          <w:tcPr>
            <w:tcW w:w="12247" w:type="dxa"/>
            <w:gridSpan w:val="13"/>
            <w:tcBorders>
              <w:top w:val="nil"/>
              <w:left w:val="nil"/>
              <w:bottom w:val="nil"/>
              <w:right w:val="nil"/>
            </w:tcBorders>
          </w:tcPr>
          <w:p w:rsidR="00AE2BDC" w:rsidRPr="005632B5" w:rsidRDefault="00AE2BDC" w:rsidP="00AE2BDC">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AE2BDC" w:rsidRPr="005632B5" w:rsidRDefault="00AE2BDC" w:rsidP="00AE2BDC">
            <w:pPr>
              <w:spacing w:before="20"/>
              <w:jc w:val="center"/>
              <w:rPr>
                <w:sz w:val="18"/>
                <w:szCs w:val="18"/>
              </w:rPr>
            </w:pPr>
            <w:r>
              <w:rPr>
                <w:sz w:val="18"/>
                <w:szCs w:val="18"/>
              </w:rPr>
              <w:t>Коды</w:t>
            </w:r>
          </w:p>
        </w:tc>
      </w:tr>
      <w:tr w:rsidR="00AE2BDC" w:rsidTr="00AE2BDC">
        <w:trPr>
          <w:trHeight w:hRule="exact" w:val="240"/>
        </w:trPr>
        <w:tc>
          <w:tcPr>
            <w:tcW w:w="12247" w:type="dxa"/>
            <w:gridSpan w:val="13"/>
            <w:tcBorders>
              <w:top w:val="nil"/>
              <w:left w:val="nil"/>
              <w:bottom w:val="nil"/>
              <w:right w:val="single" w:sz="12" w:space="0" w:color="auto"/>
            </w:tcBorders>
            <w:vAlign w:val="bottom"/>
          </w:tcPr>
          <w:p w:rsidR="00AE2BDC" w:rsidRPr="005632B5" w:rsidRDefault="00AE2BDC" w:rsidP="00AE2BDC">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AE2BDC" w:rsidRPr="005632B5" w:rsidRDefault="00AE2BDC" w:rsidP="00AE2BDC">
            <w:pPr>
              <w:spacing w:before="20"/>
              <w:jc w:val="center"/>
              <w:rPr>
                <w:sz w:val="17"/>
                <w:szCs w:val="17"/>
              </w:rPr>
            </w:pPr>
            <w:r>
              <w:rPr>
                <w:sz w:val="17"/>
                <w:szCs w:val="17"/>
              </w:rPr>
              <w:t>0315007</w:t>
            </w:r>
          </w:p>
        </w:tc>
      </w:tr>
      <w:tr w:rsidR="00AE2BDC" w:rsidTr="00AE2BDC">
        <w:trPr>
          <w:trHeight w:hRule="exact" w:val="240"/>
        </w:trPr>
        <w:tc>
          <w:tcPr>
            <w:tcW w:w="1134" w:type="dxa"/>
            <w:tcBorders>
              <w:top w:val="nil"/>
              <w:left w:val="nil"/>
              <w:bottom w:val="nil"/>
              <w:right w:val="nil"/>
            </w:tcBorders>
            <w:vAlign w:val="bottom"/>
          </w:tcPr>
          <w:p w:rsidR="00AE2BDC" w:rsidRPr="005632B5" w:rsidRDefault="00AE2BDC" w:rsidP="00AE2BDC">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AE2BDC" w:rsidRPr="005632B5" w:rsidRDefault="00AE2BDC" w:rsidP="00AE2BDC">
            <w:pPr>
              <w:rPr>
                <w:b/>
                <w:sz w:val="22"/>
                <w:szCs w:val="22"/>
              </w:rPr>
            </w:pPr>
          </w:p>
        </w:tc>
        <w:tc>
          <w:tcPr>
            <w:tcW w:w="1048" w:type="dxa"/>
            <w:gridSpan w:val="2"/>
            <w:tcBorders>
              <w:top w:val="nil"/>
              <w:left w:val="nil"/>
              <w:bottom w:val="nil"/>
              <w:right w:val="single" w:sz="12" w:space="0" w:color="auto"/>
            </w:tcBorders>
            <w:vAlign w:val="bottom"/>
          </w:tcPr>
          <w:p w:rsidR="00AE2BDC" w:rsidRPr="005632B5" w:rsidRDefault="00AE2BDC" w:rsidP="00AE2BDC">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AE2BDC" w:rsidRPr="005632B5" w:rsidRDefault="00AE2BDC" w:rsidP="00AE2BDC">
            <w:pPr>
              <w:spacing w:before="20"/>
              <w:rPr>
                <w:b/>
                <w:sz w:val="17"/>
                <w:szCs w:val="17"/>
              </w:rPr>
            </w:pPr>
          </w:p>
        </w:tc>
      </w:tr>
      <w:tr w:rsidR="00AE2BDC" w:rsidTr="00AE2BDC">
        <w:trPr>
          <w:trHeight w:hRule="exact" w:val="472"/>
        </w:trPr>
        <w:tc>
          <w:tcPr>
            <w:tcW w:w="1134" w:type="dxa"/>
            <w:tcBorders>
              <w:top w:val="nil"/>
              <w:left w:val="nil"/>
              <w:bottom w:val="nil"/>
              <w:right w:val="nil"/>
            </w:tcBorders>
            <w:vAlign w:val="bottom"/>
          </w:tcPr>
          <w:p w:rsidR="00AE2BDC" w:rsidRPr="005632B5" w:rsidRDefault="00AE2BDC" w:rsidP="00AE2BDC">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AE2BDC" w:rsidRPr="005632B5" w:rsidRDefault="00AE2BDC" w:rsidP="00AE2BDC">
            <w:pPr>
              <w:rPr>
                <w:b/>
                <w:sz w:val="22"/>
                <w:szCs w:val="22"/>
              </w:rPr>
            </w:pPr>
          </w:p>
        </w:tc>
        <w:tc>
          <w:tcPr>
            <w:tcW w:w="1048" w:type="dxa"/>
            <w:gridSpan w:val="2"/>
            <w:tcBorders>
              <w:top w:val="nil"/>
              <w:left w:val="nil"/>
              <w:bottom w:val="nil"/>
              <w:right w:val="single" w:sz="12" w:space="0" w:color="auto"/>
            </w:tcBorders>
            <w:vAlign w:val="bottom"/>
          </w:tcPr>
          <w:p w:rsidR="00AE2BDC" w:rsidRPr="005632B5" w:rsidRDefault="00AE2BDC" w:rsidP="00AE2BDC">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AE2BDC" w:rsidRPr="005632B5" w:rsidRDefault="00AE2BDC" w:rsidP="00AE2BDC">
            <w:pPr>
              <w:spacing w:before="20"/>
              <w:jc w:val="center"/>
              <w:rPr>
                <w:b/>
                <w:sz w:val="17"/>
                <w:szCs w:val="17"/>
              </w:rPr>
            </w:pPr>
          </w:p>
        </w:tc>
      </w:tr>
      <w:tr w:rsidR="00AE2BDC" w:rsidTr="00AE2BDC">
        <w:trPr>
          <w:gridAfter w:val="14"/>
          <w:wAfter w:w="12761" w:type="dxa"/>
          <w:trHeight w:hRule="exact" w:val="152"/>
        </w:trPr>
        <w:tc>
          <w:tcPr>
            <w:tcW w:w="1134" w:type="dxa"/>
            <w:tcBorders>
              <w:top w:val="nil"/>
              <w:left w:val="nil"/>
              <w:bottom w:val="nil"/>
              <w:right w:val="nil"/>
            </w:tcBorders>
            <w:vAlign w:val="bottom"/>
          </w:tcPr>
          <w:p w:rsidR="00AE2BDC" w:rsidRPr="005632B5" w:rsidRDefault="00AE2BDC" w:rsidP="00AE2BDC">
            <w:pPr>
              <w:rPr>
                <w:sz w:val="17"/>
                <w:szCs w:val="17"/>
              </w:rPr>
            </w:pPr>
          </w:p>
        </w:tc>
      </w:tr>
      <w:tr w:rsidR="00AE2BDC" w:rsidTr="00AE2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AE2BDC" w:rsidRPr="005632B5" w:rsidRDefault="00AE2BDC" w:rsidP="00AE2BDC">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AE2BDC" w:rsidRPr="005632B5" w:rsidRDefault="00AE2BDC" w:rsidP="00AE2BDC">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AE2BDC" w:rsidRPr="005632B5" w:rsidRDefault="00AE2BDC" w:rsidP="00AE2BDC">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AE2BDC" w:rsidTr="00AE2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AE2BDC" w:rsidRPr="005632B5" w:rsidRDefault="00AE2BDC" w:rsidP="00AE2BDC">
            <w:pPr>
              <w:rPr>
                <w:sz w:val="14"/>
                <w:szCs w:val="14"/>
              </w:rPr>
            </w:pPr>
          </w:p>
        </w:tc>
        <w:tc>
          <w:tcPr>
            <w:tcW w:w="1134" w:type="dxa"/>
            <w:gridSpan w:val="2"/>
            <w:vMerge/>
            <w:tcBorders>
              <w:top w:val="single" w:sz="4" w:space="0" w:color="auto"/>
              <w:left w:val="nil"/>
              <w:bottom w:val="single" w:sz="12" w:space="0" w:color="auto"/>
              <w:right w:val="nil"/>
            </w:tcBorders>
          </w:tcPr>
          <w:p w:rsidR="00AE2BDC" w:rsidRPr="005632B5" w:rsidRDefault="00AE2BDC" w:rsidP="00AE2BDC">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AE2BDC" w:rsidRPr="005632B5" w:rsidRDefault="00AE2BDC" w:rsidP="00AE2BDC">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AE2BDC" w:rsidRPr="005632B5" w:rsidRDefault="00AE2BDC" w:rsidP="00AE2BDC">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AE2BDC" w:rsidRPr="005632B5" w:rsidRDefault="00AE2BDC" w:rsidP="00AE2BDC">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AE2BDC" w:rsidRPr="005632B5" w:rsidRDefault="00AE2BDC" w:rsidP="00AE2BDC">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AE2BDC" w:rsidRPr="005632B5" w:rsidRDefault="00AE2BDC" w:rsidP="00AE2BDC">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AE2BDC" w:rsidRPr="005632B5" w:rsidRDefault="00AE2BDC" w:rsidP="00AE2BDC">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AE2BDC" w:rsidRPr="005632B5" w:rsidRDefault="00AE2BDC" w:rsidP="00AE2BDC">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AE2BDC" w:rsidTr="00AE2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AE2BDC" w:rsidRPr="005632B5" w:rsidRDefault="00AE2BDC" w:rsidP="00AE2BDC">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AE2BDC" w:rsidRPr="005632B5" w:rsidRDefault="00AE2BDC" w:rsidP="00AE2BDC">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AE2BDC" w:rsidRPr="005632B5" w:rsidRDefault="00AE2BDC" w:rsidP="00AE2BDC">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AE2BDC" w:rsidRPr="005632B5" w:rsidRDefault="00AE2BDC" w:rsidP="00AE2BDC">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AE2BDC" w:rsidRPr="005632B5" w:rsidRDefault="00AE2BDC" w:rsidP="00AE2BDC">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AE2BDC" w:rsidRPr="005632B5" w:rsidRDefault="00AE2BDC" w:rsidP="00AE2BDC">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AE2BDC" w:rsidRPr="005632B5" w:rsidRDefault="00AE2BDC" w:rsidP="00AE2BDC">
            <w:pPr>
              <w:jc w:val="center"/>
              <w:rPr>
                <w:b/>
                <w:sz w:val="22"/>
                <w:szCs w:val="22"/>
              </w:rPr>
            </w:pPr>
          </w:p>
        </w:tc>
      </w:tr>
    </w:tbl>
    <w:p w:rsidR="00AE2BDC" w:rsidRPr="005632B5" w:rsidRDefault="00AE2BDC" w:rsidP="00AE2BDC">
      <w:pPr>
        <w:tabs>
          <w:tab w:val="left" w:pos="993"/>
        </w:tabs>
        <w:spacing w:before="240"/>
        <w:rPr>
          <w:b/>
          <w:sz w:val="22"/>
          <w:szCs w:val="22"/>
        </w:rPr>
      </w:pPr>
      <w:r>
        <w:rPr>
          <w:sz w:val="17"/>
          <w:szCs w:val="17"/>
        </w:rPr>
        <w:t>Основание</w:t>
      </w:r>
      <w:r>
        <w:rPr>
          <w:sz w:val="17"/>
          <w:szCs w:val="17"/>
        </w:rPr>
        <w:tab/>
      </w:r>
    </w:p>
    <w:p w:rsidR="00AE2BDC" w:rsidRPr="005632B5" w:rsidRDefault="00AE2BDC" w:rsidP="00AE2BDC">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AE2BDC" w:rsidTr="00AE2BDC">
        <w:tc>
          <w:tcPr>
            <w:tcW w:w="851" w:type="dxa"/>
            <w:tcBorders>
              <w:top w:val="nil"/>
              <w:left w:val="nil"/>
              <w:bottom w:val="nil"/>
              <w:right w:val="nil"/>
            </w:tcBorders>
            <w:vAlign w:val="bottom"/>
          </w:tcPr>
          <w:p w:rsidR="00AE2BDC" w:rsidRPr="005632B5" w:rsidRDefault="00AE2BDC" w:rsidP="00AE2BDC">
            <w:pPr>
              <w:rPr>
                <w:sz w:val="17"/>
                <w:szCs w:val="17"/>
              </w:rPr>
            </w:pPr>
            <w:r>
              <w:rPr>
                <w:sz w:val="17"/>
                <w:szCs w:val="17"/>
              </w:rPr>
              <w:t>Кому</w:t>
            </w:r>
          </w:p>
        </w:tc>
        <w:tc>
          <w:tcPr>
            <w:tcW w:w="6173" w:type="dxa"/>
            <w:tcBorders>
              <w:top w:val="nil"/>
              <w:left w:val="nil"/>
              <w:bottom w:val="single" w:sz="4" w:space="0" w:color="auto"/>
              <w:right w:val="nil"/>
            </w:tcBorders>
            <w:vAlign w:val="bottom"/>
          </w:tcPr>
          <w:p w:rsidR="00AE2BDC" w:rsidRPr="005632B5" w:rsidRDefault="00AE2BDC" w:rsidP="00AE2BDC">
            <w:pPr>
              <w:rPr>
                <w:b/>
                <w:sz w:val="22"/>
                <w:szCs w:val="22"/>
              </w:rPr>
            </w:pPr>
          </w:p>
        </w:tc>
        <w:tc>
          <w:tcPr>
            <w:tcW w:w="1056" w:type="dxa"/>
            <w:tcBorders>
              <w:top w:val="nil"/>
              <w:left w:val="nil"/>
              <w:bottom w:val="nil"/>
              <w:right w:val="nil"/>
            </w:tcBorders>
            <w:vAlign w:val="bottom"/>
          </w:tcPr>
          <w:p w:rsidR="00AE2BDC" w:rsidRPr="005632B5" w:rsidRDefault="00AE2BDC" w:rsidP="00AE2BDC">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AE2BDC" w:rsidRPr="005632B5" w:rsidRDefault="00AE2BDC" w:rsidP="00AE2BDC">
            <w:pPr>
              <w:rPr>
                <w:b/>
                <w:sz w:val="22"/>
                <w:szCs w:val="22"/>
              </w:rPr>
            </w:pPr>
          </w:p>
        </w:tc>
      </w:tr>
    </w:tbl>
    <w:p w:rsidR="00AE2BDC" w:rsidRPr="005632B5" w:rsidRDefault="00AE2BDC" w:rsidP="00AE2BDC">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AE2BDC" w:rsidTr="00AE2BDC">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AE2BDC" w:rsidRPr="005632B5" w:rsidRDefault="00AE2BDC" w:rsidP="00AE2BDC">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AE2BDC" w:rsidTr="00AE2BDC">
        <w:trPr>
          <w:cantSplit/>
          <w:trHeight w:val="900"/>
        </w:trPr>
        <w:tc>
          <w:tcPr>
            <w:tcW w:w="907" w:type="dxa"/>
            <w:tcBorders>
              <w:top w:val="single" w:sz="4" w:space="0" w:color="auto"/>
              <w:left w:val="double" w:sz="4" w:space="0" w:color="auto"/>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907" w:type="dxa"/>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737" w:type="dxa"/>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851" w:type="dxa"/>
            <w:vMerge/>
            <w:tcBorders>
              <w:top w:val="single" w:sz="4" w:space="0" w:color="auto"/>
              <w:left w:val="nil"/>
              <w:bottom w:val="single" w:sz="4" w:space="0" w:color="auto"/>
              <w:right w:val="nil"/>
            </w:tcBorders>
          </w:tcPr>
          <w:p w:rsidR="00AE2BDC" w:rsidRPr="005632B5" w:rsidRDefault="00AE2BDC" w:rsidP="00AE2BDC">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r>
      <w:tr w:rsidR="00AE2BDC" w:rsidTr="00AE2BDC">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AE2BDC" w:rsidRPr="005632B5" w:rsidRDefault="00AE2BDC" w:rsidP="00AE2BDC">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AE2BDC" w:rsidRPr="005632B5" w:rsidRDefault="00AE2BDC" w:rsidP="00AE2BDC">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AE2BDC" w:rsidRPr="005632B5" w:rsidRDefault="00AE2BDC" w:rsidP="00AE2BDC">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AE2BDC" w:rsidRPr="005632B5" w:rsidRDefault="00AE2BDC" w:rsidP="00AE2BDC">
            <w:pPr>
              <w:jc w:val="center"/>
              <w:rPr>
                <w:sz w:val="14"/>
                <w:szCs w:val="14"/>
              </w:rPr>
            </w:pPr>
            <w:r>
              <w:rPr>
                <w:sz w:val="14"/>
                <w:szCs w:val="14"/>
              </w:rPr>
              <w:t>15</w:t>
            </w:r>
          </w:p>
        </w:tc>
      </w:tr>
      <w:tr w:rsidR="00AE2BDC" w:rsidTr="00AE2BDC">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AE2BDC" w:rsidRPr="005632B5" w:rsidRDefault="00AE2BDC" w:rsidP="00AE2BDC">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AE2BDC" w:rsidRPr="005632B5" w:rsidRDefault="00AE2BDC" w:rsidP="00AE2BDC">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AE2BDC" w:rsidRPr="005632B5" w:rsidRDefault="00AE2BDC" w:rsidP="00AE2BDC">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AE2BDC" w:rsidRPr="005632B5" w:rsidRDefault="00AE2BDC" w:rsidP="00AE2BDC">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b/>
                <w:sz w:val="22"/>
                <w:szCs w:val="22"/>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bl>
    <w:p w:rsidR="00AE2BDC" w:rsidRPr="005632B5" w:rsidRDefault="00AE2BDC" w:rsidP="00AE2BDC">
      <w:pPr>
        <w:pageBreakBefore/>
        <w:spacing w:after="240"/>
        <w:jc w:val="right"/>
        <w:rPr>
          <w:sz w:val="17"/>
          <w:szCs w:val="17"/>
        </w:rPr>
      </w:pPr>
      <w:r>
        <w:rPr>
          <w:sz w:val="17"/>
          <w:szCs w:val="17"/>
        </w:rPr>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AE2BDC" w:rsidTr="00AE2BDC">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AE2BDC" w:rsidRPr="005632B5" w:rsidRDefault="00AE2BDC" w:rsidP="00AE2BDC">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AE2BDC" w:rsidRPr="005632B5" w:rsidRDefault="00AE2BDC" w:rsidP="00AE2BDC">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AE2BDC" w:rsidTr="00AE2BDC">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2"/>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2"/>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737" w:type="dxa"/>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c>
          <w:tcPr>
            <w:tcW w:w="851" w:type="dxa"/>
            <w:gridSpan w:val="2"/>
            <w:vMerge/>
            <w:tcBorders>
              <w:top w:val="single" w:sz="4" w:space="0" w:color="auto"/>
              <w:left w:val="nil"/>
              <w:bottom w:val="single" w:sz="4" w:space="0" w:color="auto"/>
              <w:right w:val="nil"/>
            </w:tcBorders>
          </w:tcPr>
          <w:p w:rsidR="00AE2BDC" w:rsidRPr="005632B5" w:rsidRDefault="00AE2BDC" w:rsidP="00AE2BDC">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AE2BDC" w:rsidRPr="005632B5" w:rsidRDefault="00AE2BDC" w:rsidP="00AE2BDC">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gridSpan w:val="2"/>
            <w:tcBorders>
              <w:top w:val="single" w:sz="4" w:space="0" w:color="auto"/>
              <w:left w:val="single" w:sz="4" w:space="0" w:color="auto"/>
              <w:bottom w:val="single" w:sz="4" w:space="0" w:color="auto"/>
              <w:right w:val="double" w:sz="4" w:space="0" w:color="auto"/>
            </w:tcBorders>
          </w:tcPr>
          <w:p w:rsidR="00AE2BDC" w:rsidRPr="005632B5" w:rsidRDefault="00AE2BDC" w:rsidP="00AE2BDC">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AE2BDC" w:rsidRPr="005632B5" w:rsidRDefault="00AE2BDC" w:rsidP="00AE2BDC">
            <w:pPr>
              <w:rPr>
                <w:sz w:val="14"/>
                <w:szCs w:val="14"/>
              </w:rPr>
            </w:pPr>
          </w:p>
        </w:tc>
      </w:tr>
      <w:tr w:rsidR="00AE2BDC" w:rsidTr="00AE2BDC">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AE2BDC" w:rsidRPr="005632B5" w:rsidRDefault="00AE2BDC" w:rsidP="00AE2BDC">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AE2BDC" w:rsidRPr="005632B5" w:rsidRDefault="00AE2BDC" w:rsidP="00AE2BDC">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AE2BDC" w:rsidRPr="005632B5" w:rsidRDefault="00AE2BDC" w:rsidP="00AE2BDC">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AE2BDC" w:rsidRPr="005632B5" w:rsidRDefault="00AE2BDC" w:rsidP="00AE2BDC">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AE2BDC" w:rsidRPr="005632B5" w:rsidRDefault="00AE2BDC" w:rsidP="00AE2BDC">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AE2BDC" w:rsidRPr="005632B5" w:rsidRDefault="00AE2BDC" w:rsidP="00AE2BDC">
            <w:pPr>
              <w:jc w:val="center"/>
              <w:rPr>
                <w:sz w:val="14"/>
                <w:szCs w:val="14"/>
              </w:rPr>
            </w:pPr>
            <w:r>
              <w:rPr>
                <w:sz w:val="14"/>
                <w:szCs w:val="14"/>
              </w:rPr>
              <w:t>15</w:t>
            </w:r>
          </w:p>
        </w:tc>
      </w:tr>
      <w:tr w:rsidR="00AE2BDC" w:rsidTr="00AE2BDC">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AE2BDC" w:rsidRPr="005632B5" w:rsidRDefault="00AE2BDC" w:rsidP="00AE2BD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AE2BDC" w:rsidRPr="005632B5" w:rsidRDefault="00AE2BDC" w:rsidP="00AE2BD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AE2BDC" w:rsidRPr="005632B5" w:rsidRDefault="00AE2BDC" w:rsidP="00AE2BD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AE2BDC" w:rsidRPr="005632B5" w:rsidRDefault="00AE2BDC" w:rsidP="00AE2BDC">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AE2BDC" w:rsidRPr="005632B5" w:rsidRDefault="00AE2BDC" w:rsidP="00AE2BDC">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AE2BDC" w:rsidRPr="005632B5" w:rsidRDefault="00AE2BDC" w:rsidP="00AE2BDC">
            <w:pPr>
              <w:jc w:val="center"/>
              <w:rPr>
                <w:sz w:val="14"/>
                <w:szCs w:val="14"/>
              </w:rPr>
            </w:pPr>
          </w:p>
        </w:tc>
      </w:tr>
      <w:tr w:rsidR="00AE2BDC" w:rsidTr="00AE2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AE2BDC" w:rsidRPr="005632B5" w:rsidRDefault="00AE2BDC" w:rsidP="00AE2BDC">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AE2BDC" w:rsidRPr="005632B5" w:rsidRDefault="00AE2BDC" w:rsidP="00AE2BDC">
            <w:pPr>
              <w:rPr>
                <w:b/>
                <w:sz w:val="22"/>
                <w:szCs w:val="22"/>
              </w:rPr>
            </w:pPr>
          </w:p>
        </w:tc>
        <w:tc>
          <w:tcPr>
            <w:tcW w:w="1559" w:type="dxa"/>
            <w:gridSpan w:val="4"/>
            <w:tcBorders>
              <w:top w:val="nil"/>
              <w:left w:val="nil"/>
              <w:bottom w:val="nil"/>
              <w:right w:val="nil"/>
            </w:tcBorders>
            <w:vAlign w:val="bottom"/>
          </w:tcPr>
          <w:p w:rsidR="00AE2BDC" w:rsidRPr="005632B5" w:rsidRDefault="00AE2BDC" w:rsidP="00AE2BDC">
            <w:pPr>
              <w:ind w:left="113"/>
              <w:rPr>
                <w:sz w:val="17"/>
                <w:szCs w:val="17"/>
              </w:rPr>
            </w:pPr>
            <w:r>
              <w:rPr>
                <w:sz w:val="17"/>
                <w:szCs w:val="17"/>
              </w:rPr>
              <w:t>наименований</w:t>
            </w:r>
          </w:p>
        </w:tc>
      </w:tr>
      <w:tr w:rsidR="00AE2BDC" w:rsidTr="00AE2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AE2BDC" w:rsidRPr="005632B5" w:rsidRDefault="00AE2BDC" w:rsidP="00AE2BDC">
            <w:pPr>
              <w:rPr>
                <w:sz w:val="17"/>
                <w:szCs w:val="17"/>
              </w:rPr>
            </w:pPr>
          </w:p>
        </w:tc>
        <w:tc>
          <w:tcPr>
            <w:tcW w:w="5160" w:type="dxa"/>
            <w:gridSpan w:val="8"/>
            <w:tcBorders>
              <w:top w:val="nil"/>
              <w:left w:val="nil"/>
              <w:bottom w:val="nil"/>
              <w:right w:val="nil"/>
            </w:tcBorders>
          </w:tcPr>
          <w:p w:rsidR="00AE2BDC" w:rsidRPr="005632B5" w:rsidRDefault="00AE2BDC" w:rsidP="00AE2BDC">
            <w:pPr>
              <w:jc w:val="center"/>
              <w:rPr>
                <w:sz w:val="12"/>
                <w:szCs w:val="12"/>
              </w:rPr>
            </w:pPr>
            <w:r>
              <w:rPr>
                <w:sz w:val="12"/>
                <w:szCs w:val="12"/>
              </w:rPr>
              <w:t>(прописью)</w:t>
            </w:r>
          </w:p>
        </w:tc>
        <w:tc>
          <w:tcPr>
            <w:tcW w:w="1559" w:type="dxa"/>
            <w:gridSpan w:val="4"/>
            <w:tcBorders>
              <w:top w:val="nil"/>
              <w:left w:val="nil"/>
              <w:bottom w:val="nil"/>
              <w:right w:val="nil"/>
            </w:tcBorders>
          </w:tcPr>
          <w:p w:rsidR="00AE2BDC" w:rsidRPr="005632B5" w:rsidRDefault="00AE2BDC" w:rsidP="00AE2BDC">
            <w:pPr>
              <w:rPr>
                <w:sz w:val="17"/>
                <w:szCs w:val="17"/>
              </w:rPr>
            </w:pPr>
          </w:p>
        </w:tc>
      </w:tr>
      <w:tr w:rsidR="00AE2BDC" w:rsidTr="00AE2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AE2BDC" w:rsidRPr="005632B5" w:rsidRDefault="00AE2BDC" w:rsidP="00AE2BDC">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AE2BDC" w:rsidRPr="005632B5" w:rsidRDefault="00AE2BDC" w:rsidP="00AE2BDC">
            <w:pPr>
              <w:rPr>
                <w:b/>
                <w:sz w:val="22"/>
                <w:szCs w:val="22"/>
              </w:rPr>
            </w:pPr>
          </w:p>
        </w:tc>
        <w:tc>
          <w:tcPr>
            <w:tcW w:w="538" w:type="dxa"/>
            <w:tcBorders>
              <w:top w:val="nil"/>
              <w:left w:val="nil"/>
              <w:bottom w:val="nil"/>
              <w:right w:val="nil"/>
            </w:tcBorders>
            <w:vAlign w:val="bottom"/>
          </w:tcPr>
          <w:p w:rsidR="00AE2BDC" w:rsidRPr="005632B5" w:rsidRDefault="00AE2BDC" w:rsidP="00AE2BDC">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AE2BDC" w:rsidRPr="005632B5" w:rsidRDefault="00AE2BDC" w:rsidP="00AE2BDC">
            <w:pPr>
              <w:jc w:val="center"/>
              <w:rPr>
                <w:sz w:val="17"/>
                <w:szCs w:val="17"/>
              </w:rPr>
            </w:pPr>
          </w:p>
        </w:tc>
        <w:tc>
          <w:tcPr>
            <w:tcW w:w="567" w:type="dxa"/>
            <w:gridSpan w:val="2"/>
            <w:tcBorders>
              <w:top w:val="nil"/>
              <w:left w:val="nil"/>
              <w:bottom w:val="nil"/>
              <w:right w:val="nil"/>
            </w:tcBorders>
            <w:vAlign w:val="bottom"/>
          </w:tcPr>
          <w:p w:rsidR="00AE2BDC" w:rsidRPr="005632B5" w:rsidRDefault="00AE2BDC" w:rsidP="00AE2BDC">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AE2BDC" w:rsidRPr="005632B5" w:rsidRDefault="00AE2BDC" w:rsidP="00AE2BDC">
            <w:pPr>
              <w:rPr>
                <w:sz w:val="17"/>
                <w:szCs w:val="17"/>
              </w:rPr>
            </w:pPr>
          </w:p>
        </w:tc>
        <w:tc>
          <w:tcPr>
            <w:tcW w:w="1985" w:type="dxa"/>
            <w:gridSpan w:val="3"/>
            <w:tcBorders>
              <w:top w:val="nil"/>
              <w:left w:val="nil"/>
              <w:bottom w:val="nil"/>
              <w:right w:val="nil"/>
            </w:tcBorders>
            <w:vAlign w:val="bottom"/>
          </w:tcPr>
          <w:p w:rsidR="00AE2BDC" w:rsidRPr="005632B5" w:rsidRDefault="00AE2BDC" w:rsidP="00AE2BDC">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AE2BDC" w:rsidRPr="005632B5" w:rsidRDefault="00AE2BDC" w:rsidP="00AE2BDC">
            <w:pPr>
              <w:rPr>
                <w:b/>
                <w:sz w:val="22"/>
                <w:szCs w:val="22"/>
              </w:rPr>
            </w:pPr>
          </w:p>
        </w:tc>
        <w:tc>
          <w:tcPr>
            <w:tcW w:w="426" w:type="dxa"/>
            <w:gridSpan w:val="2"/>
            <w:tcBorders>
              <w:top w:val="nil"/>
              <w:left w:val="nil"/>
              <w:bottom w:val="nil"/>
              <w:right w:val="nil"/>
            </w:tcBorders>
            <w:vAlign w:val="bottom"/>
          </w:tcPr>
          <w:p w:rsidR="00AE2BDC" w:rsidRPr="005632B5" w:rsidRDefault="00AE2BDC" w:rsidP="00AE2BDC">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AE2BDC" w:rsidRPr="005632B5" w:rsidRDefault="00AE2BDC" w:rsidP="00AE2BDC">
            <w:pPr>
              <w:jc w:val="center"/>
              <w:rPr>
                <w:sz w:val="17"/>
                <w:szCs w:val="17"/>
              </w:rPr>
            </w:pPr>
          </w:p>
        </w:tc>
        <w:tc>
          <w:tcPr>
            <w:tcW w:w="424" w:type="dxa"/>
            <w:tcBorders>
              <w:top w:val="nil"/>
              <w:left w:val="nil"/>
              <w:bottom w:val="nil"/>
              <w:right w:val="nil"/>
            </w:tcBorders>
            <w:vAlign w:val="bottom"/>
          </w:tcPr>
          <w:p w:rsidR="00AE2BDC" w:rsidRPr="005632B5" w:rsidRDefault="00AE2BDC" w:rsidP="00AE2BDC">
            <w:pPr>
              <w:jc w:val="right"/>
              <w:rPr>
                <w:sz w:val="17"/>
                <w:szCs w:val="17"/>
              </w:rPr>
            </w:pPr>
            <w:r>
              <w:rPr>
                <w:sz w:val="17"/>
                <w:szCs w:val="17"/>
              </w:rPr>
              <w:t>коп.</w:t>
            </w:r>
          </w:p>
        </w:tc>
      </w:tr>
      <w:tr w:rsidR="00AE2BDC" w:rsidTr="00AE2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AE2BDC" w:rsidRPr="005632B5" w:rsidRDefault="00AE2BDC" w:rsidP="00AE2BDC">
            <w:pPr>
              <w:rPr>
                <w:sz w:val="17"/>
                <w:szCs w:val="17"/>
              </w:rPr>
            </w:pPr>
          </w:p>
        </w:tc>
        <w:tc>
          <w:tcPr>
            <w:tcW w:w="3544" w:type="dxa"/>
            <w:gridSpan w:val="6"/>
            <w:tcBorders>
              <w:top w:val="nil"/>
              <w:left w:val="nil"/>
              <w:bottom w:val="nil"/>
              <w:right w:val="nil"/>
            </w:tcBorders>
          </w:tcPr>
          <w:p w:rsidR="00AE2BDC" w:rsidRPr="005632B5" w:rsidRDefault="00AE2BDC" w:rsidP="00AE2BDC">
            <w:pPr>
              <w:jc w:val="center"/>
              <w:rPr>
                <w:sz w:val="12"/>
                <w:szCs w:val="12"/>
              </w:rPr>
            </w:pPr>
            <w:r>
              <w:rPr>
                <w:sz w:val="12"/>
                <w:szCs w:val="12"/>
              </w:rPr>
              <w:t>(прописью)</w:t>
            </w:r>
          </w:p>
        </w:tc>
        <w:tc>
          <w:tcPr>
            <w:tcW w:w="538" w:type="dxa"/>
            <w:tcBorders>
              <w:top w:val="nil"/>
              <w:left w:val="nil"/>
              <w:bottom w:val="nil"/>
              <w:right w:val="nil"/>
            </w:tcBorders>
          </w:tcPr>
          <w:p w:rsidR="00AE2BDC" w:rsidRPr="005632B5" w:rsidRDefault="00AE2BDC" w:rsidP="00AE2BDC">
            <w:pPr>
              <w:rPr>
                <w:sz w:val="17"/>
                <w:szCs w:val="17"/>
              </w:rPr>
            </w:pPr>
          </w:p>
        </w:tc>
        <w:tc>
          <w:tcPr>
            <w:tcW w:w="1588" w:type="dxa"/>
            <w:gridSpan w:val="3"/>
            <w:tcBorders>
              <w:top w:val="nil"/>
              <w:left w:val="nil"/>
              <w:bottom w:val="nil"/>
              <w:right w:val="nil"/>
            </w:tcBorders>
          </w:tcPr>
          <w:p w:rsidR="00AE2BDC" w:rsidRPr="005632B5" w:rsidRDefault="00AE2BDC" w:rsidP="00AE2BDC">
            <w:pPr>
              <w:rPr>
                <w:sz w:val="17"/>
                <w:szCs w:val="17"/>
              </w:rPr>
            </w:pPr>
          </w:p>
        </w:tc>
        <w:tc>
          <w:tcPr>
            <w:tcW w:w="567" w:type="dxa"/>
            <w:gridSpan w:val="2"/>
            <w:tcBorders>
              <w:top w:val="nil"/>
              <w:left w:val="nil"/>
              <w:bottom w:val="nil"/>
              <w:right w:val="nil"/>
            </w:tcBorders>
          </w:tcPr>
          <w:p w:rsidR="00AE2BDC" w:rsidRPr="005632B5" w:rsidRDefault="00AE2BDC" w:rsidP="00AE2BDC">
            <w:pPr>
              <w:rPr>
                <w:sz w:val="17"/>
                <w:szCs w:val="17"/>
              </w:rPr>
            </w:pPr>
          </w:p>
        </w:tc>
        <w:tc>
          <w:tcPr>
            <w:tcW w:w="1559" w:type="dxa"/>
            <w:gridSpan w:val="4"/>
            <w:tcBorders>
              <w:top w:val="nil"/>
              <w:left w:val="nil"/>
              <w:bottom w:val="nil"/>
              <w:right w:val="nil"/>
            </w:tcBorders>
          </w:tcPr>
          <w:p w:rsidR="00AE2BDC" w:rsidRPr="005632B5" w:rsidRDefault="00AE2BDC" w:rsidP="00AE2BDC">
            <w:pPr>
              <w:rPr>
                <w:sz w:val="17"/>
                <w:szCs w:val="17"/>
              </w:rPr>
            </w:pPr>
          </w:p>
        </w:tc>
        <w:tc>
          <w:tcPr>
            <w:tcW w:w="1985" w:type="dxa"/>
            <w:gridSpan w:val="3"/>
            <w:tcBorders>
              <w:top w:val="nil"/>
              <w:left w:val="nil"/>
              <w:bottom w:val="nil"/>
              <w:right w:val="nil"/>
            </w:tcBorders>
          </w:tcPr>
          <w:p w:rsidR="00AE2BDC" w:rsidRPr="005632B5" w:rsidRDefault="00AE2BDC" w:rsidP="00AE2BDC">
            <w:pPr>
              <w:rPr>
                <w:sz w:val="17"/>
                <w:szCs w:val="17"/>
              </w:rPr>
            </w:pPr>
          </w:p>
        </w:tc>
        <w:tc>
          <w:tcPr>
            <w:tcW w:w="1417" w:type="dxa"/>
            <w:gridSpan w:val="3"/>
            <w:tcBorders>
              <w:top w:val="nil"/>
              <w:left w:val="nil"/>
              <w:bottom w:val="nil"/>
              <w:right w:val="nil"/>
            </w:tcBorders>
          </w:tcPr>
          <w:p w:rsidR="00AE2BDC" w:rsidRPr="005632B5" w:rsidRDefault="00AE2BDC" w:rsidP="00AE2BDC">
            <w:pPr>
              <w:rPr>
                <w:sz w:val="17"/>
                <w:szCs w:val="17"/>
              </w:rPr>
            </w:pPr>
          </w:p>
        </w:tc>
        <w:tc>
          <w:tcPr>
            <w:tcW w:w="426" w:type="dxa"/>
            <w:gridSpan w:val="2"/>
            <w:tcBorders>
              <w:top w:val="nil"/>
              <w:left w:val="nil"/>
              <w:bottom w:val="nil"/>
              <w:right w:val="nil"/>
            </w:tcBorders>
          </w:tcPr>
          <w:p w:rsidR="00AE2BDC" w:rsidRPr="005632B5" w:rsidRDefault="00AE2BDC" w:rsidP="00AE2BDC">
            <w:pPr>
              <w:rPr>
                <w:sz w:val="17"/>
                <w:szCs w:val="17"/>
              </w:rPr>
            </w:pPr>
          </w:p>
        </w:tc>
        <w:tc>
          <w:tcPr>
            <w:tcW w:w="851" w:type="dxa"/>
            <w:tcBorders>
              <w:top w:val="nil"/>
              <w:left w:val="nil"/>
              <w:bottom w:val="nil"/>
              <w:right w:val="nil"/>
            </w:tcBorders>
          </w:tcPr>
          <w:p w:rsidR="00AE2BDC" w:rsidRPr="005632B5" w:rsidRDefault="00AE2BDC" w:rsidP="00AE2BDC">
            <w:pPr>
              <w:rPr>
                <w:sz w:val="17"/>
                <w:szCs w:val="17"/>
              </w:rPr>
            </w:pPr>
          </w:p>
        </w:tc>
        <w:tc>
          <w:tcPr>
            <w:tcW w:w="424" w:type="dxa"/>
            <w:tcBorders>
              <w:top w:val="nil"/>
              <w:left w:val="nil"/>
              <w:bottom w:val="nil"/>
              <w:right w:val="nil"/>
            </w:tcBorders>
          </w:tcPr>
          <w:p w:rsidR="00AE2BDC" w:rsidRPr="005632B5" w:rsidRDefault="00AE2BDC" w:rsidP="00AE2BDC">
            <w:pPr>
              <w:rPr>
                <w:sz w:val="17"/>
                <w:szCs w:val="17"/>
              </w:rPr>
            </w:pPr>
          </w:p>
        </w:tc>
      </w:tr>
    </w:tbl>
    <w:p w:rsidR="00AE2BDC" w:rsidRPr="005632B5" w:rsidRDefault="00AE2BDC" w:rsidP="00AE2BDC">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AE2BDC" w:rsidTr="00AE2BDC">
        <w:tc>
          <w:tcPr>
            <w:tcW w:w="1474" w:type="dxa"/>
            <w:tcBorders>
              <w:top w:val="nil"/>
              <w:left w:val="nil"/>
              <w:bottom w:val="nil"/>
              <w:right w:val="nil"/>
            </w:tcBorders>
            <w:vAlign w:val="bottom"/>
          </w:tcPr>
          <w:p w:rsidR="00AE2BDC" w:rsidRPr="005632B5" w:rsidRDefault="00AE2BDC" w:rsidP="00AE2BDC">
            <w:pPr>
              <w:rPr>
                <w:b/>
                <w:sz w:val="22"/>
                <w:szCs w:val="22"/>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AE2BDC" w:rsidRPr="005632B5" w:rsidRDefault="00AE2BDC" w:rsidP="00AE2BDC">
            <w:pPr>
              <w:rPr>
                <w:b/>
                <w:sz w:val="22"/>
                <w:szCs w:val="22"/>
              </w:rPr>
            </w:pPr>
          </w:p>
        </w:tc>
        <w:tc>
          <w:tcPr>
            <w:tcW w:w="170" w:type="dxa"/>
            <w:tcBorders>
              <w:top w:val="nil"/>
              <w:left w:val="nil"/>
              <w:bottom w:val="nil"/>
              <w:right w:val="nil"/>
            </w:tcBorders>
            <w:vAlign w:val="bottom"/>
          </w:tcPr>
          <w:p w:rsidR="00AE2BDC" w:rsidRPr="005632B5" w:rsidRDefault="00AE2BDC" w:rsidP="00AE2BDC">
            <w:pPr>
              <w:jc w:val="center"/>
              <w:rPr>
                <w:sz w:val="17"/>
                <w:szCs w:val="17"/>
              </w:rPr>
            </w:pPr>
          </w:p>
        </w:tc>
        <w:tc>
          <w:tcPr>
            <w:tcW w:w="680" w:type="dxa"/>
            <w:tcBorders>
              <w:top w:val="nil"/>
              <w:left w:val="nil"/>
              <w:bottom w:val="single" w:sz="4" w:space="0" w:color="auto"/>
              <w:right w:val="nil"/>
            </w:tcBorders>
            <w:vAlign w:val="bottom"/>
          </w:tcPr>
          <w:p w:rsidR="00AE2BDC" w:rsidRPr="005632B5" w:rsidRDefault="00AE2BDC" w:rsidP="00AE2BDC">
            <w:pPr>
              <w:jc w:val="center"/>
              <w:rPr>
                <w:sz w:val="17"/>
                <w:szCs w:val="17"/>
              </w:rPr>
            </w:pPr>
          </w:p>
        </w:tc>
        <w:tc>
          <w:tcPr>
            <w:tcW w:w="170" w:type="dxa"/>
            <w:tcBorders>
              <w:top w:val="nil"/>
              <w:left w:val="nil"/>
              <w:bottom w:val="nil"/>
              <w:right w:val="nil"/>
            </w:tcBorders>
            <w:vAlign w:val="bottom"/>
          </w:tcPr>
          <w:p w:rsidR="00AE2BDC" w:rsidRPr="005632B5" w:rsidRDefault="00AE2BDC" w:rsidP="00AE2BDC">
            <w:pPr>
              <w:jc w:val="center"/>
              <w:rPr>
                <w:sz w:val="17"/>
                <w:szCs w:val="17"/>
              </w:rPr>
            </w:pPr>
          </w:p>
        </w:tc>
        <w:tc>
          <w:tcPr>
            <w:tcW w:w="1474" w:type="dxa"/>
            <w:tcBorders>
              <w:top w:val="nil"/>
              <w:left w:val="nil"/>
              <w:bottom w:val="single" w:sz="4" w:space="0" w:color="auto"/>
              <w:right w:val="nil"/>
            </w:tcBorders>
            <w:vAlign w:val="bottom"/>
          </w:tcPr>
          <w:p w:rsidR="00AE2BDC" w:rsidRPr="005632B5" w:rsidRDefault="00AE2BDC" w:rsidP="00AE2BDC">
            <w:pPr>
              <w:jc w:val="center"/>
              <w:rPr>
                <w:sz w:val="17"/>
                <w:szCs w:val="17"/>
              </w:rPr>
            </w:pPr>
          </w:p>
        </w:tc>
        <w:tc>
          <w:tcPr>
            <w:tcW w:w="3772" w:type="dxa"/>
            <w:tcBorders>
              <w:top w:val="nil"/>
              <w:left w:val="nil"/>
              <w:bottom w:val="nil"/>
              <w:right w:val="nil"/>
            </w:tcBorders>
            <w:vAlign w:val="bottom"/>
          </w:tcPr>
          <w:p w:rsidR="00AE2BDC" w:rsidRPr="005632B5" w:rsidRDefault="00AE2BDC" w:rsidP="00A02E4B">
            <w:pPr>
              <w:keepNext/>
              <w:numPr>
                <w:ilvl w:val="1"/>
                <w:numId w:val="6"/>
              </w:numPr>
              <w:spacing w:before="240" w:after="60"/>
              <w:ind w:right="397"/>
              <w:outlineLvl w:val="1"/>
              <w:rPr>
                <w:rFonts w:cs="Arial"/>
                <w:b/>
                <w:bCs/>
                <w:i/>
                <w:iCs/>
                <w:sz w:val="17"/>
                <w:szCs w:val="17"/>
              </w:rPr>
            </w:pPr>
            <w:r>
              <w:rPr>
                <w:rFonts w:cs="Arial"/>
                <w:b/>
                <w:bCs/>
                <w:i/>
                <w:iCs/>
                <w:sz w:val="17"/>
                <w:szCs w:val="17"/>
              </w:rPr>
              <w:t xml:space="preserve">Главный бухгалтер </w:t>
            </w:r>
          </w:p>
        </w:tc>
        <w:tc>
          <w:tcPr>
            <w:tcW w:w="737" w:type="dxa"/>
            <w:tcBorders>
              <w:top w:val="nil"/>
              <w:left w:val="nil"/>
              <w:bottom w:val="single" w:sz="4" w:space="0" w:color="auto"/>
              <w:right w:val="nil"/>
            </w:tcBorders>
            <w:vAlign w:val="bottom"/>
          </w:tcPr>
          <w:p w:rsidR="00AE2BDC" w:rsidRPr="005632B5" w:rsidRDefault="00AE2BDC" w:rsidP="00AE2BDC">
            <w:pPr>
              <w:jc w:val="center"/>
              <w:rPr>
                <w:sz w:val="17"/>
                <w:szCs w:val="17"/>
              </w:rPr>
            </w:pPr>
          </w:p>
        </w:tc>
        <w:tc>
          <w:tcPr>
            <w:tcW w:w="284" w:type="dxa"/>
            <w:tcBorders>
              <w:top w:val="nil"/>
              <w:left w:val="nil"/>
              <w:bottom w:val="nil"/>
              <w:right w:val="nil"/>
            </w:tcBorders>
            <w:vAlign w:val="bottom"/>
          </w:tcPr>
          <w:p w:rsidR="00AE2BDC" w:rsidRPr="005632B5" w:rsidRDefault="00AE2BDC" w:rsidP="00AE2BDC">
            <w:pPr>
              <w:jc w:val="center"/>
              <w:rPr>
                <w:sz w:val="17"/>
                <w:szCs w:val="17"/>
              </w:rPr>
            </w:pPr>
          </w:p>
        </w:tc>
        <w:tc>
          <w:tcPr>
            <w:tcW w:w="1531" w:type="dxa"/>
            <w:tcBorders>
              <w:top w:val="nil"/>
              <w:left w:val="nil"/>
              <w:bottom w:val="single" w:sz="4" w:space="0" w:color="auto"/>
              <w:right w:val="nil"/>
            </w:tcBorders>
            <w:vAlign w:val="bottom"/>
          </w:tcPr>
          <w:p w:rsidR="00AE2BDC" w:rsidRPr="005632B5" w:rsidRDefault="00AE2BDC" w:rsidP="00AE2BDC">
            <w:pPr>
              <w:jc w:val="center"/>
              <w:rPr>
                <w:sz w:val="17"/>
                <w:szCs w:val="17"/>
              </w:rPr>
            </w:pPr>
          </w:p>
        </w:tc>
      </w:tr>
      <w:tr w:rsidR="00AE2BDC" w:rsidTr="00AE2BDC">
        <w:tc>
          <w:tcPr>
            <w:tcW w:w="1474" w:type="dxa"/>
            <w:tcBorders>
              <w:top w:val="nil"/>
              <w:left w:val="nil"/>
              <w:bottom w:val="nil"/>
              <w:right w:val="nil"/>
            </w:tcBorders>
          </w:tcPr>
          <w:p w:rsidR="00AE2BDC" w:rsidRPr="005632B5" w:rsidRDefault="00AE2BDC" w:rsidP="00AE2BDC">
            <w:pPr>
              <w:rPr>
                <w:sz w:val="17"/>
                <w:szCs w:val="17"/>
              </w:rPr>
            </w:pPr>
          </w:p>
        </w:tc>
        <w:tc>
          <w:tcPr>
            <w:tcW w:w="907" w:type="dxa"/>
            <w:tcBorders>
              <w:top w:val="nil"/>
              <w:left w:val="nil"/>
              <w:bottom w:val="nil"/>
              <w:right w:val="nil"/>
            </w:tcBorders>
          </w:tcPr>
          <w:p w:rsidR="00AE2BDC" w:rsidRPr="005632B5" w:rsidRDefault="00AE2BDC" w:rsidP="00AE2BDC">
            <w:pPr>
              <w:jc w:val="center"/>
              <w:rPr>
                <w:sz w:val="12"/>
                <w:szCs w:val="12"/>
              </w:rPr>
            </w:pPr>
            <w:r>
              <w:rPr>
                <w:sz w:val="12"/>
                <w:szCs w:val="12"/>
              </w:rPr>
              <w:t>(должность)</w:t>
            </w:r>
          </w:p>
        </w:tc>
        <w:tc>
          <w:tcPr>
            <w:tcW w:w="170" w:type="dxa"/>
            <w:tcBorders>
              <w:top w:val="nil"/>
              <w:left w:val="nil"/>
              <w:bottom w:val="nil"/>
              <w:right w:val="nil"/>
            </w:tcBorders>
          </w:tcPr>
          <w:p w:rsidR="00AE2BDC" w:rsidRPr="005632B5" w:rsidRDefault="00AE2BDC" w:rsidP="00AE2BDC">
            <w:pPr>
              <w:jc w:val="center"/>
              <w:rPr>
                <w:sz w:val="12"/>
                <w:szCs w:val="12"/>
              </w:rPr>
            </w:pPr>
          </w:p>
        </w:tc>
        <w:tc>
          <w:tcPr>
            <w:tcW w:w="680" w:type="dxa"/>
            <w:tcBorders>
              <w:top w:val="nil"/>
              <w:left w:val="nil"/>
              <w:bottom w:val="nil"/>
              <w:right w:val="nil"/>
            </w:tcBorders>
          </w:tcPr>
          <w:p w:rsidR="00AE2BDC" w:rsidRPr="005632B5" w:rsidRDefault="00AE2BDC" w:rsidP="00AE2BDC">
            <w:pPr>
              <w:jc w:val="center"/>
              <w:rPr>
                <w:sz w:val="12"/>
                <w:szCs w:val="12"/>
              </w:rPr>
            </w:pPr>
            <w:r>
              <w:rPr>
                <w:sz w:val="12"/>
                <w:szCs w:val="12"/>
              </w:rPr>
              <w:t>(подпись)</w:t>
            </w:r>
          </w:p>
        </w:tc>
        <w:tc>
          <w:tcPr>
            <w:tcW w:w="170" w:type="dxa"/>
            <w:tcBorders>
              <w:top w:val="nil"/>
              <w:left w:val="nil"/>
              <w:bottom w:val="nil"/>
              <w:right w:val="nil"/>
            </w:tcBorders>
          </w:tcPr>
          <w:p w:rsidR="00AE2BDC" w:rsidRPr="005632B5" w:rsidRDefault="00AE2BDC" w:rsidP="00AE2BDC">
            <w:pPr>
              <w:jc w:val="center"/>
              <w:rPr>
                <w:sz w:val="12"/>
                <w:szCs w:val="12"/>
              </w:rPr>
            </w:pPr>
          </w:p>
        </w:tc>
        <w:tc>
          <w:tcPr>
            <w:tcW w:w="1474" w:type="dxa"/>
            <w:tcBorders>
              <w:top w:val="nil"/>
              <w:left w:val="nil"/>
              <w:bottom w:val="nil"/>
              <w:right w:val="nil"/>
            </w:tcBorders>
          </w:tcPr>
          <w:p w:rsidR="00AE2BDC" w:rsidRPr="005632B5" w:rsidRDefault="00AE2BDC" w:rsidP="00AE2BDC">
            <w:pPr>
              <w:jc w:val="center"/>
              <w:rPr>
                <w:sz w:val="12"/>
                <w:szCs w:val="12"/>
              </w:rPr>
            </w:pPr>
            <w:r>
              <w:rPr>
                <w:sz w:val="12"/>
                <w:szCs w:val="12"/>
              </w:rPr>
              <w:t>(расшифровка подписи)</w:t>
            </w:r>
          </w:p>
        </w:tc>
        <w:tc>
          <w:tcPr>
            <w:tcW w:w="3772" w:type="dxa"/>
            <w:tcBorders>
              <w:top w:val="nil"/>
              <w:left w:val="nil"/>
              <w:bottom w:val="nil"/>
              <w:right w:val="nil"/>
            </w:tcBorders>
          </w:tcPr>
          <w:p w:rsidR="00AE2BDC" w:rsidRPr="005632B5" w:rsidRDefault="00AE2BDC" w:rsidP="00AE2BDC">
            <w:pPr>
              <w:rPr>
                <w:sz w:val="17"/>
                <w:szCs w:val="17"/>
              </w:rPr>
            </w:pPr>
          </w:p>
        </w:tc>
        <w:tc>
          <w:tcPr>
            <w:tcW w:w="737" w:type="dxa"/>
            <w:tcBorders>
              <w:top w:val="nil"/>
              <w:left w:val="nil"/>
              <w:bottom w:val="nil"/>
              <w:right w:val="nil"/>
            </w:tcBorders>
          </w:tcPr>
          <w:p w:rsidR="00AE2BDC" w:rsidRPr="005632B5" w:rsidRDefault="00AE2BDC" w:rsidP="00AE2BDC">
            <w:pPr>
              <w:jc w:val="center"/>
              <w:rPr>
                <w:sz w:val="12"/>
                <w:szCs w:val="12"/>
              </w:rPr>
            </w:pPr>
            <w:r>
              <w:rPr>
                <w:sz w:val="12"/>
                <w:szCs w:val="12"/>
              </w:rPr>
              <w:t>(подпись)</w:t>
            </w:r>
          </w:p>
        </w:tc>
        <w:tc>
          <w:tcPr>
            <w:tcW w:w="284" w:type="dxa"/>
            <w:tcBorders>
              <w:top w:val="nil"/>
              <w:left w:val="nil"/>
              <w:bottom w:val="nil"/>
              <w:right w:val="nil"/>
            </w:tcBorders>
          </w:tcPr>
          <w:p w:rsidR="00AE2BDC" w:rsidRPr="005632B5" w:rsidRDefault="00AE2BDC" w:rsidP="00AE2BDC">
            <w:pPr>
              <w:jc w:val="center"/>
              <w:rPr>
                <w:sz w:val="12"/>
                <w:szCs w:val="12"/>
              </w:rPr>
            </w:pPr>
          </w:p>
        </w:tc>
        <w:tc>
          <w:tcPr>
            <w:tcW w:w="1531" w:type="dxa"/>
            <w:tcBorders>
              <w:top w:val="nil"/>
              <w:left w:val="nil"/>
              <w:bottom w:val="nil"/>
              <w:right w:val="nil"/>
            </w:tcBorders>
          </w:tcPr>
          <w:p w:rsidR="00AE2BDC" w:rsidRPr="005632B5" w:rsidRDefault="00AE2BDC" w:rsidP="00AE2BDC">
            <w:pPr>
              <w:jc w:val="center"/>
              <w:rPr>
                <w:sz w:val="12"/>
                <w:szCs w:val="12"/>
              </w:rPr>
            </w:pPr>
            <w:r>
              <w:rPr>
                <w:sz w:val="12"/>
                <w:szCs w:val="12"/>
              </w:rPr>
              <w:t>(расшифровка подписи)</w:t>
            </w:r>
          </w:p>
        </w:tc>
      </w:tr>
    </w:tbl>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tbl>
      <w:tblPr>
        <w:tblW w:w="0" w:type="auto"/>
        <w:tblLook w:val="04A0" w:firstRow="1" w:lastRow="0" w:firstColumn="1" w:lastColumn="0" w:noHBand="0" w:noVBand="1"/>
      </w:tblPr>
      <w:tblGrid>
        <w:gridCol w:w="8436"/>
        <w:gridCol w:w="6136"/>
      </w:tblGrid>
      <w:tr w:rsidR="00AE2BDC" w:rsidTr="00AE2BDC">
        <w:trPr>
          <w:trHeight w:val="1089"/>
        </w:trPr>
        <w:tc>
          <w:tcPr>
            <w:tcW w:w="8519" w:type="dxa"/>
            <w:shd w:val="clear" w:color="auto" w:fill="auto"/>
          </w:tcPr>
          <w:p w:rsidR="00AE2BDC" w:rsidRPr="005632B5" w:rsidRDefault="00AE2BDC" w:rsidP="00AE2BDC">
            <w:pPr>
              <w:keepNext/>
              <w:keepLines/>
              <w:tabs>
                <w:tab w:val="left" w:pos="0"/>
              </w:tabs>
              <w:ind w:firstLine="426"/>
              <w:jc w:val="right"/>
              <w:rPr>
                <w:rFonts w:eastAsia="Calibri"/>
              </w:rPr>
            </w:pPr>
          </w:p>
        </w:tc>
        <w:tc>
          <w:tcPr>
            <w:tcW w:w="6154" w:type="dxa"/>
            <w:shd w:val="clear" w:color="auto" w:fill="auto"/>
          </w:tcPr>
          <w:p w:rsidR="00AE2BDC" w:rsidRPr="005632B5" w:rsidRDefault="00AE2BDC" w:rsidP="00AE2BDC">
            <w:pPr>
              <w:keepNext/>
              <w:keepLines/>
              <w:tabs>
                <w:tab w:val="left" w:pos="0"/>
              </w:tabs>
              <w:ind w:firstLine="426"/>
              <w:jc w:val="right"/>
              <w:rPr>
                <w:rFonts w:eastAsia="Calibri"/>
              </w:rPr>
            </w:pPr>
            <w:r>
              <w:rPr>
                <w:rFonts w:eastAsia="Calibri"/>
              </w:rPr>
              <w:t xml:space="preserve">Приложение №9 </w:t>
            </w:r>
          </w:p>
          <w:p w:rsidR="00AE2BDC" w:rsidRPr="005632B5" w:rsidRDefault="00AE2BDC" w:rsidP="00AE2BDC">
            <w:pPr>
              <w:keepNext/>
              <w:keepLines/>
              <w:tabs>
                <w:tab w:val="left" w:pos="0"/>
              </w:tabs>
              <w:ind w:firstLine="426"/>
              <w:jc w:val="right"/>
              <w:rPr>
                <w:rFonts w:eastAsia="Calibri"/>
              </w:rPr>
            </w:pPr>
            <w:r>
              <w:rPr>
                <w:rFonts w:eastAsia="Calibri"/>
              </w:rPr>
              <w:t>к договору №________________________ от «_______»_____________________2023 г.</w:t>
            </w:r>
          </w:p>
          <w:p w:rsidR="00AE2BDC" w:rsidRPr="005632B5" w:rsidRDefault="00AE2BDC" w:rsidP="00AE2BDC">
            <w:pPr>
              <w:keepNext/>
              <w:keepLines/>
              <w:tabs>
                <w:tab w:val="left" w:pos="0"/>
              </w:tabs>
              <w:ind w:firstLine="426"/>
              <w:jc w:val="right"/>
              <w:rPr>
                <w:rFonts w:eastAsia="Calibri"/>
              </w:rPr>
            </w:pPr>
            <w:r>
              <w:rPr>
                <w:rFonts w:eastAsia="Calibri"/>
              </w:rPr>
              <w:t xml:space="preserve">на выполнение строительно-монтажных работ </w:t>
            </w:r>
          </w:p>
        </w:tc>
      </w:tr>
    </w:tbl>
    <w:p w:rsidR="00AE2BDC" w:rsidRPr="005632B5" w:rsidRDefault="00AE2BDC" w:rsidP="00AE2BDC">
      <w:pPr>
        <w:jc w:val="center"/>
      </w:pPr>
    </w:p>
    <w:p w:rsidR="00AE2BDC" w:rsidRPr="005632B5" w:rsidRDefault="00AE2BDC" w:rsidP="00AE2BDC">
      <w:pPr>
        <w:jc w:val="center"/>
        <w:rPr>
          <w:sz w:val="28"/>
          <w:szCs w:val="28"/>
        </w:rPr>
      </w:pPr>
    </w:p>
    <w:p w:rsidR="00AE2BDC" w:rsidRPr="005632B5" w:rsidRDefault="00AE2BDC" w:rsidP="00AE2BDC">
      <w:pPr>
        <w:jc w:val="center"/>
        <w:rPr>
          <w:sz w:val="28"/>
          <w:szCs w:val="28"/>
        </w:rPr>
      </w:pPr>
    </w:p>
    <w:p w:rsidR="00AE2BDC" w:rsidRPr="005632B5" w:rsidRDefault="00AE2BDC" w:rsidP="00AE2BDC">
      <w:pPr>
        <w:jc w:val="center"/>
        <w:rPr>
          <w:sz w:val="28"/>
          <w:szCs w:val="28"/>
        </w:rPr>
      </w:pPr>
      <w:r>
        <w:rPr>
          <w:sz w:val="28"/>
          <w:szCs w:val="28"/>
        </w:rPr>
        <w:t>Отчет об использовании давальческого сырья (материалов)</w:t>
      </w:r>
    </w:p>
    <w:p w:rsidR="00AE2BDC" w:rsidRPr="005632B5" w:rsidRDefault="00AE2BDC" w:rsidP="00AE2BDC">
      <w:pPr>
        <w:jc w:val="center"/>
        <w:rPr>
          <w:sz w:val="28"/>
          <w:szCs w:val="28"/>
        </w:rPr>
      </w:pPr>
    </w:p>
    <w:tbl>
      <w:tblP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256"/>
        <w:gridCol w:w="1410"/>
        <w:gridCol w:w="1210"/>
        <w:gridCol w:w="1209"/>
        <w:gridCol w:w="1410"/>
        <w:gridCol w:w="1209"/>
        <w:gridCol w:w="1613"/>
        <w:gridCol w:w="1008"/>
        <w:gridCol w:w="1210"/>
        <w:gridCol w:w="1613"/>
        <w:gridCol w:w="1008"/>
      </w:tblGrid>
      <w:tr w:rsidR="00AE2BDC" w:rsidTr="00AE2BDC">
        <w:trPr>
          <w:trHeight w:val="733"/>
        </w:trPr>
        <w:tc>
          <w:tcPr>
            <w:tcW w:w="759" w:type="dxa"/>
            <w:vMerge w:val="restart"/>
          </w:tcPr>
          <w:p w:rsidR="00AE2BDC" w:rsidRPr="005632B5" w:rsidRDefault="00AE2BDC" w:rsidP="00AE2BDC">
            <w:pPr>
              <w:jc w:val="center"/>
              <w:rPr>
                <w:b/>
                <w:bCs/>
                <w:sz w:val="20"/>
                <w:szCs w:val="20"/>
              </w:rPr>
            </w:pPr>
            <w:r>
              <w:rPr>
                <w:b/>
                <w:bCs/>
                <w:sz w:val="20"/>
                <w:szCs w:val="20"/>
              </w:rPr>
              <w:t>№ п/п</w:t>
            </w:r>
          </w:p>
        </w:tc>
        <w:tc>
          <w:tcPr>
            <w:tcW w:w="1256" w:type="dxa"/>
            <w:vMerge w:val="restart"/>
          </w:tcPr>
          <w:p w:rsidR="00AE2BDC" w:rsidRPr="005632B5" w:rsidRDefault="00AE2BDC" w:rsidP="00AE2BDC">
            <w:pPr>
              <w:jc w:val="center"/>
              <w:rPr>
                <w:b/>
                <w:bCs/>
                <w:sz w:val="20"/>
                <w:szCs w:val="20"/>
              </w:rPr>
            </w:pPr>
            <w:r>
              <w:rPr>
                <w:b/>
                <w:bCs/>
                <w:sz w:val="20"/>
                <w:szCs w:val="20"/>
              </w:rPr>
              <w:t>Наименование вида работ</w:t>
            </w:r>
          </w:p>
        </w:tc>
        <w:tc>
          <w:tcPr>
            <w:tcW w:w="1410" w:type="dxa"/>
            <w:vMerge w:val="restart"/>
          </w:tcPr>
          <w:p w:rsidR="00AE2BDC" w:rsidRPr="005632B5" w:rsidRDefault="00AE2BDC" w:rsidP="00AE2BDC">
            <w:pPr>
              <w:jc w:val="center"/>
              <w:rPr>
                <w:b/>
                <w:bCs/>
                <w:sz w:val="20"/>
                <w:szCs w:val="20"/>
              </w:rPr>
            </w:pPr>
            <w:r>
              <w:rPr>
                <w:b/>
                <w:bCs/>
                <w:sz w:val="20"/>
                <w:szCs w:val="20"/>
              </w:rPr>
              <w:t>Наименование материала</w:t>
            </w:r>
          </w:p>
        </w:tc>
        <w:tc>
          <w:tcPr>
            <w:tcW w:w="1210" w:type="dxa"/>
            <w:vMerge w:val="restart"/>
          </w:tcPr>
          <w:p w:rsidR="00AE2BDC" w:rsidRPr="005632B5" w:rsidRDefault="00AE2BDC" w:rsidP="00AE2BDC">
            <w:pPr>
              <w:jc w:val="center"/>
              <w:rPr>
                <w:b/>
                <w:bCs/>
                <w:sz w:val="20"/>
                <w:szCs w:val="20"/>
              </w:rPr>
            </w:pPr>
            <w:r>
              <w:rPr>
                <w:b/>
                <w:bCs/>
                <w:sz w:val="20"/>
                <w:szCs w:val="20"/>
              </w:rPr>
              <w:t>Номер и дата накладной</w:t>
            </w:r>
          </w:p>
        </w:tc>
        <w:tc>
          <w:tcPr>
            <w:tcW w:w="1209" w:type="dxa"/>
            <w:vMerge w:val="restart"/>
          </w:tcPr>
          <w:p w:rsidR="00AE2BDC" w:rsidRPr="005632B5" w:rsidRDefault="00AE2BDC" w:rsidP="00AE2BDC">
            <w:pPr>
              <w:jc w:val="center"/>
              <w:rPr>
                <w:b/>
                <w:bCs/>
                <w:sz w:val="20"/>
                <w:szCs w:val="20"/>
              </w:rPr>
            </w:pPr>
            <w:r>
              <w:rPr>
                <w:b/>
                <w:bCs/>
                <w:sz w:val="20"/>
                <w:szCs w:val="20"/>
              </w:rPr>
              <w:t>Единица измерения</w:t>
            </w:r>
          </w:p>
        </w:tc>
        <w:tc>
          <w:tcPr>
            <w:tcW w:w="1410" w:type="dxa"/>
            <w:vMerge w:val="restart"/>
          </w:tcPr>
          <w:p w:rsidR="00AE2BDC" w:rsidRPr="005632B5" w:rsidRDefault="00AE2BDC" w:rsidP="00AE2BDC">
            <w:pPr>
              <w:jc w:val="center"/>
              <w:rPr>
                <w:b/>
                <w:bCs/>
                <w:sz w:val="20"/>
                <w:szCs w:val="20"/>
              </w:rPr>
            </w:pPr>
            <w:r>
              <w:rPr>
                <w:b/>
                <w:bCs/>
                <w:sz w:val="20"/>
                <w:szCs w:val="20"/>
              </w:rPr>
              <w:t>Стоимость за единицу измерения, руб.</w:t>
            </w:r>
          </w:p>
        </w:tc>
        <w:tc>
          <w:tcPr>
            <w:tcW w:w="2821" w:type="dxa"/>
            <w:gridSpan w:val="2"/>
          </w:tcPr>
          <w:p w:rsidR="00AE2BDC" w:rsidRPr="005632B5" w:rsidRDefault="00AE2BDC" w:rsidP="00AE2BDC">
            <w:pPr>
              <w:jc w:val="center"/>
              <w:rPr>
                <w:b/>
                <w:bCs/>
                <w:sz w:val="20"/>
                <w:szCs w:val="20"/>
              </w:rPr>
            </w:pPr>
            <w:r>
              <w:rPr>
                <w:b/>
                <w:bCs/>
                <w:sz w:val="20"/>
                <w:szCs w:val="20"/>
              </w:rPr>
              <w:t>Получено от Заказчика</w:t>
            </w:r>
          </w:p>
        </w:tc>
        <w:tc>
          <w:tcPr>
            <w:tcW w:w="2218" w:type="dxa"/>
            <w:gridSpan w:val="2"/>
          </w:tcPr>
          <w:p w:rsidR="00AE2BDC" w:rsidRPr="005632B5" w:rsidRDefault="00AE2BDC" w:rsidP="00AE2BDC">
            <w:pPr>
              <w:jc w:val="center"/>
              <w:rPr>
                <w:b/>
                <w:bCs/>
                <w:sz w:val="20"/>
                <w:szCs w:val="20"/>
              </w:rPr>
            </w:pPr>
            <w:r>
              <w:rPr>
                <w:b/>
                <w:bCs/>
                <w:sz w:val="20"/>
                <w:szCs w:val="20"/>
              </w:rPr>
              <w:t>Фактически использовано материалов</w:t>
            </w:r>
          </w:p>
        </w:tc>
        <w:tc>
          <w:tcPr>
            <w:tcW w:w="2621" w:type="dxa"/>
            <w:gridSpan w:val="2"/>
          </w:tcPr>
          <w:p w:rsidR="00AE2BDC" w:rsidRPr="005632B5" w:rsidRDefault="00AE2BDC" w:rsidP="00AE2BDC">
            <w:pPr>
              <w:jc w:val="center"/>
              <w:rPr>
                <w:b/>
                <w:bCs/>
                <w:sz w:val="20"/>
                <w:szCs w:val="20"/>
              </w:rPr>
            </w:pPr>
            <w:r>
              <w:rPr>
                <w:b/>
                <w:bCs/>
                <w:sz w:val="20"/>
                <w:szCs w:val="20"/>
              </w:rPr>
              <w:t>Остаток неиспользованных материалов</w:t>
            </w:r>
          </w:p>
        </w:tc>
      </w:tr>
      <w:tr w:rsidR="00AE2BDC" w:rsidTr="00AE2BDC">
        <w:trPr>
          <w:trHeight w:val="153"/>
        </w:trPr>
        <w:tc>
          <w:tcPr>
            <w:tcW w:w="759" w:type="dxa"/>
            <w:vMerge/>
          </w:tcPr>
          <w:p w:rsidR="00AE2BDC" w:rsidRPr="005632B5" w:rsidRDefault="00AE2BDC" w:rsidP="00AE2BDC">
            <w:pPr>
              <w:jc w:val="center"/>
              <w:rPr>
                <w:b/>
                <w:bCs/>
                <w:sz w:val="20"/>
                <w:szCs w:val="20"/>
              </w:rPr>
            </w:pPr>
          </w:p>
        </w:tc>
        <w:tc>
          <w:tcPr>
            <w:tcW w:w="1256" w:type="dxa"/>
            <w:vMerge/>
          </w:tcPr>
          <w:p w:rsidR="00AE2BDC" w:rsidRPr="005632B5" w:rsidRDefault="00AE2BDC" w:rsidP="00AE2BDC">
            <w:pPr>
              <w:jc w:val="center"/>
              <w:rPr>
                <w:b/>
                <w:bCs/>
                <w:sz w:val="20"/>
                <w:szCs w:val="20"/>
              </w:rPr>
            </w:pPr>
          </w:p>
        </w:tc>
        <w:tc>
          <w:tcPr>
            <w:tcW w:w="1410" w:type="dxa"/>
            <w:vMerge/>
          </w:tcPr>
          <w:p w:rsidR="00AE2BDC" w:rsidRPr="005632B5" w:rsidRDefault="00AE2BDC" w:rsidP="00AE2BDC">
            <w:pPr>
              <w:jc w:val="center"/>
              <w:rPr>
                <w:b/>
                <w:bCs/>
                <w:sz w:val="20"/>
                <w:szCs w:val="20"/>
              </w:rPr>
            </w:pPr>
          </w:p>
        </w:tc>
        <w:tc>
          <w:tcPr>
            <w:tcW w:w="1210" w:type="dxa"/>
            <w:vMerge/>
          </w:tcPr>
          <w:p w:rsidR="00AE2BDC" w:rsidRPr="005632B5" w:rsidRDefault="00AE2BDC" w:rsidP="00AE2BDC">
            <w:pPr>
              <w:jc w:val="center"/>
              <w:rPr>
                <w:b/>
                <w:bCs/>
                <w:sz w:val="20"/>
                <w:szCs w:val="20"/>
              </w:rPr>
            </w:pPr>
          </w:p>
        </w:tc>
        <w:tc>
          <w:tcPr>
            <w:tcW w:w="1209" w:type="dxa"/>
            <w:vMerge/>
          </w:tcPr>
          <w:p w:rsidR="00AE2BDC" w:rsidRPr="005632B5" w:rsidRDefault="00AE2BDC" w:rsidP="00AE2BDC">
            <w:pPr>
              <w:jc w:val="center"/>
              <w:rPr>
                <w:b/>
                <w:bCs/>
                <w:sz w:val="20"/>
                <w:szCs w:val="20"/>
              </w:rPr>
            </w:pPr>
          </w:p>
        </w:tc>
        <w:tc>
          <w:tcPr>
            <w:tcW w:w="1410" w:type="dxa"/>
            <w:vMerge/>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r>
              <w:rPr>
                <w:b/>
                <w:bCs/>
                <w:sz w:val="20"/>
                <w:szCs w:val="20"/>
              </w:rPr>
              <w:t>кол-во</w:t>
            </w:r>
          </w:p>
        </w:tc>
        <w:tc>
          <w:tcPr>
            <w:tcW w:w="1613" w:type="dxa"/>
          </w:tcPr>
          <w:p w:rsidR="00AE2BDC" w:rsidRPr="005632B5" w:rsidRDefault="00AE2BDC" w:rsidP="00AE2BDC">
            <w:pPr>
              <w:jc w:val="center"/>
              <w:rPr>
                <w:b/>
                <w:bCs/>
                <w:sz w:val="20"/>
                <w:szCs w:val="20"/>
              </w:rPr>
            </w:pPr>
            <w:r>
              <w:rPr>
                <w:b/>
                <w:bCs/>
                <w:sz w:val="20"/>
                <w:szCs w:val="20"/>
              </w:rPr>
              <w:t>сумма, руб.</w:t>
            </w:r>
          </w:p>
        </w:tc>
        <w:tc>
          <w:tcPr>
            <w:tcW w:w="1008" w:type="dxa"/>
          </w:tcPr>
          <w:p w:rsidR="00AE2BDC" w:rsidRPr="005632B5" w:rsidRDefault="00AE2BDC" w:rsidP="00AE2BDC">
            <w:pPr>
              <w:jc w:val="center"/>
              <w:rPr>
                <w:b/>
                <w:bCs/>
                <w:sz w:val="20"/>
                <w:szCs w:val="20"/>
              </w:rPr>
            </w:pPr>
            <w:r>
              <w:rPr>
                <w:b/>
                <w:bCs/>
                <w:sz w:val="20"/>
                <w:szCs w:val="20"/>
              </w:rPr>
              <w:t>кол-во</w:t>
            </w:r>
          </w:p>
        </w:tc>
        <w:tc>
          <w:tcPr>
            <w:tcW w:w="1210" w:type="dxa"/>
          </w:tcPr>
          <w:p w:rsidR="00AE2BDC" w:rsidRPr="005632B5" w:rsidRDefault="00AE2BDC" w:rsidP="00AE2BDC">
            <w:pPr>
              <w:jc w:val="center"/>
              <w:rPr>
                <w:b/>
                <w:bCs/>
                <w:sz w:val="20"/>
                <w:szCs w:val="20"/>
              </w:rPr>
            </w:pPr>
            <w:r>
              <w:rPr>
                <w:b/>
                <w:bCs/>
                <w:sz w:val="20"/>
                <w:szCs w:val="20"/>
              </w:rPr>
              <w:t>сумма, руб.</w:t>
            </w:r>
          </w:p>
        </w:tc>
        <w:tc>
          <w:tcPr>
            <w:tcW w:w="1613" w:type="dxa"/>
          </w:tcPr>
          <w:p w:rsidR="00AE2BDC" w:rsidRPr="005632B5" w:rsidRDefault="00AE2BDC" w:rsidP="00AE2BDC">
            <w:pPr>
              <w:jc w:val="center"/>
              <w:rPr>
                <w:b/>
                <w:bCs/>
                <w:sz w:val="20"/>
                <w:szCs w:val="20"/>
              </w:rPr>
            </w:pPr>
            <w:r>
              <w:rPr>
                <w:b/>
                <w:bCs/>
                <w:sz w:val="20"/>
                <w:szCs w:val="20"/>
              </w:rPr>
              <w:t>кол-во</w:t>
            </w:r>
          </w:p>
        </w:tc>
        <w:tc>
          <w:tcPr>
            <w:tcW w:w="1008" w:type="dxa"/>
          </w:tcPr>
          <w:p w:rsidR="00AE2BDC" w:rsidRPr="005632B5" w:rsidRDefault="00AE2BDC" w:rsidP="00AE2BDC">
            <w:pPr>
              <w:jc w:val="center"/>
              <w:rPr>
                <w:b/>
                <w:bCs/>
                <w:sz w:val="20"/>
                <w:szCs w:val="20"/>
              </w:rPr>
            </w:pPr>
            <w:r>
              <w:rPr>
                <w:b/>
                <w:bCs/>
                <w:sz w:val="20"/>
                <w:szCs w:val="20"/>
              </w:rPr>
              <w:t xml:space="preserve">сумма, </w:t>
            </w:r>
          </w:p>
          <w:p w:rsidR="00AE2BDC" w:rsidRPr="005632B5" w:rsidRDefault="00AE2BDC" w:rsidP="00AE2BDC">
            <w:pPr>
              <w:jc w:val="center"/>
              <w:rPr>
                <w:b/>
                <w:bCs/>
                <w:sz w:val="20"/>
                <w:szCs w:val="20"/>
              </w:rPr>
            </w:pPr>
            <w:r>
              <w:rPr>
                <w:b/>
                <w:bCs/>
                <w:sz w:val="20"/>
                <w:szCs w:val="20"/>
              </w:rPr>
              <w:t>руб.</w:t>
            </w: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53"/>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39"/>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r w:rsidR="00AE2BDC" w:rsidTr="00AE2BDC">
        <w:trPr>
          <w:trHeight w:val="253"/>
        </w:trPr>
        <w:tc>
          <w:tcPr>
            <w:tcW w:w="759" w:type="dxa"/>
          </w:tcPr>
          <w:p w:rsidR="00AE2BDC" w:rsidRPr="005632B5" w:rsidRDefault="00AE2BDC" w:rsidP="00AE2BDC">
            <w:pPr>
              <w:jc w:val="center"/>
              <w:rPr>
                <w:b/>
                <w:bCs/>
                <w:sz w:val="20"/>
                <w:szCs w:val="20"/>
              </w:rPr>
            </w:pPr>
          </w:p>
        </w:tc>
        <w:tc>
          <w:tcPr>
            <w:tcW w:w="1256"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410" w:type="dxa"/>
          </w:tcPr>
          <w:p w:rsidR="00AE2BDC" w:rsidRPr="005632B5" w:rsidRDefault="00AE2BDC" w:rsidP="00AE2BDC">
            <w:pPr>
              <w:jc w:val="center"/>
              <w:rPr>
                <w:b/>
                <w:bCs/>
                <w:sz w:val="20"/>
                <w:szCs w:val="20"/>
              </w:rPr>
            </w:pPr>
          </w:p>
        </w:tc>
        <w:tc>
          <w:tcPr>
            <w:tcW w:w="1209"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c>
          <w:tcPr>
            <w:tcW w:w="1210" w:type="dxa"/>
          </w:tcPr>
          <w:p w:rsidR="00AE2BDC" w:rsidRPr="005632B5" w:rsidRDefault="00AE2BDC" w:rsidP="00AE2BDC">
            <w:pPr>
              <w:jc w:val="center"/>
              <w:rPr>
                <w:b/>
                <w:bCs/>
                <w:sz w:val="20"/>
                <w:szCs w:val="20"/>
              </w:rPr>
            </w:pPr>
          </w:p>
        </w:tc>
        <w:tc>
          <w:tcPr>
            <w:tcW w:w="1613" w:type="dxa"/>
          </w:tcPr>
          <w:p w:rsidR="00AE2BDC" w:rsidRPr="005632B5" w:rsidRDefault="00AE2BDC" w:rsidP="00AE2BDC">
            <w:pPr>
              <w:jc w:val="center"/>
              <w:rPr>
                <w:b/>
                <w:bCs/>
                <w:sz w:val="20"/>
                <w:szCs w:val="20"/>
              </w:rPr>
            </w:pPr>
          </w:p>
        </w:tc>
        <w:tc>
          <w:tcPr>
            <w:tcW w:w="1008" w:type="dxa"/>
          </w:tcPr>
          <w:p w:rsidR="00AE2BDC" w:rsidRPr="005632B5" w:rsidRDefault="00AE2BDC" w:rsidP="00AE2BDC">
            <w:pPr>
              <w:jc w:val="center"/>
              <w:rPr>
                <w:b/>
                <w:bCs/>
                <w:sz w:val="20"/>
                <w:szCs w:val="20"/>
              </w:rPr>
            </w:pPr>
          </w:p>
        </w:tc>
      </w:tr>
    </w:tbl>
    <w:p w:rsidR="00AE2BDC" w:rsidRPr="005632B5" w:rsidRDefault="00AE2BDC" w:rsidP="00AE2BDC">
      <w:pPr>
        <w:rPr>
          <w:rFonts w:eastAsia="Arial"/>
        </w:rPr>
      </w:pPr>
    </w:p>
    <w:p w:rsidR="00AE2BDC" w:rsidRPr="005632B5" w:rsidRDefault="00AE2BDC" w:rsidP="00AE2BDC">
      <w:pPr>
        <w:rPr>
          <w:rFonts w:eastAsia="Arial"/>
        </w:rPr>
      </w:pPr>
    </w:p>
    <w:tbl>
      <w:tblPr>
        <w:tblW w:w="0" w:type="auto"/>
        <w:tblInd w:w="-80" w:type="dxa"/>
        <w:tblLayout w:type="fixed"/>
        <w:tblLook w:val="0000" w:firstRow="0" w:lastRow="0" w:firstColumn="0" w:lastColumn="0" w:noHBand="0" w:noVBand="0"/>
      </w:tblPr>
      <w:tblGrid>
        <w:gridCol w:w="7230"/>
        <w:gridCol w:w="6662"/>
      </w:tblGrid>
      <w:tr w:rsidR="00AE2BDC" w:rsidTr="00AE2BDC">
        <w:trPr>
          <w:trHeight w:val="716"/>
        </w:trPr>
        <w:tc>
          <w:tcPr>
            <w:tcW w:w="7230" w:type="dxa"/>
          </w:tcPr>
          <w:p w:rsidR="00AE2BDC" w:rsidRPr="005632B5" w:rsidRDefault="00AE2BDC" w:rsidP="00AE2BDC">
            <w:pPr>
              <w:keepNext/>
              <w:keepLines/>
            </w:pPr>
            <w:r>
              <w:t>От Заказчика:</w:t>
            </w:r>
          </w:p>
          <w:p w:rsidR="00AE2BDC" w:rsidRPr="005632B5" w:rsidRDefault="00AE2BDC" w:rsidP="00AE2BDC">
            <w:pPr>
              <w:keepNext/>
              <w:keepLines/>
            </w:pPr>
            <w:r>
              <w:t>Директор филиала</w:t>
            </w:r>
          </w:p>
          <w:p w:rsidR="00AE2BDC" w:rsidRPr="005632B5" w:rsidRDefault="00AE2BDC" w:rsidP="00AE2BDC">
            <w:pPr>
              <w:keepNext/>
              <w:keepLines/>
            </w:pPr>
            <w:r>
              <w:t xml:space="preserve">ПАО «ТрансКонтейнер» </w:t>
            </w:r>
          </w:p>
          <w:p w:rsidR="00AE2BDC" w:rsidRPr="005632B5" w:rsidRDefault="00AE2BDC" w:rsidP="00AE2BDC">
            <w:pPr>
              <w:keepNext/>
              <w:keepLines/>
            </w:pPr>
            <w:r>
              <w:t>на Забайкальской железной дороге</w:t>
            </w: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pPr>
            <w:r>
              <w:t>________________    К. В. Кудрявцев</w:t>
            </w:r>
          </w:p>
        </w:tc>
        <w:tc>
          <w:tcPr>
            <w:tcW w:w="6662" w:type="dxa"/>
          </w:tcPr>
          <w:p w:rsidR="00AE2BDC" w:rsidRPr="005632B5" w:rsidRDefault="00AE2BDC" w:rsidP="00AE2BDC">
            <w:pPr>
              <w:keepNext/>
              <w:keepLines/>
            </w:pPr>
            <w:r>
              <w:t>От Подрядчика:</w:t>
            </w: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r>
              <w:t xml:space="preserve">_________________ </w:t>
            </w:r>
          </w:p>
        </w:tc>
      </w:tr>
    </w:tbl>
    <w:p w:rsidR="00AE2BDC" w:rsidRPr="005632B5" w:rsidRDefault="00AE2BDC" w:rsidP="00AE2BDC">
      <w:pPr>
        <w:jc w:val="both"/>
        <w:outlineLvl w:val="0"/>
        <w:rPr>
          <w:rFonts w:eastAsia="Arial"/>
          <w:sz w:val="28"/>
          <w:szCs w:val="28"/>
          <w:lang w:eastAsia="ru-RU"/>
        </w:rPr>
      </w:pPr>
    </w:p>
    <w:p w:rsidR="00AE2BDC" w:rsidRPr="005632B5" w:rsidRDefault="00AE2BDC" w:rsidP="00AE2BDC">
      <w:pPr>
        <w:jc w:val="both"/>
        <w:outlineLvl w:val="0"/>
        <w:rPr>
          <w:rFonts w:eastAsia="Arial"/>
          <w:sz w:val="28"/>
          <w:szCs w:val="28"/>
          <w:lang w:eastAsia="ru-RU"/>
        </w:rPr>
      </w:pPr>
    </w:p>
    <w:p w:rsidR="00AE2BDC" w:rsidRPr="005632B5" w:rsidRDefault="00AE2BDC" w:rsidP="00AE2BDC">
      <w:pPr>
        <w:keepNext/>
        <w:keepLines/>
        <w:tabs>
          <w:tab w:val="left" w:pos="0"/>
        </w:tabs>
        <w:ind w:firstLine="426"/>
        <w:jc w:val="right"/>
        <w:rPr>
          <w:rFonts w:eastAsia="Calibri"/>
          <w:sz w:val="23"/>
          <w:szCs w:val="23"/>
        </w:rPr>
        <w:sectPr w:rsidR="00AE2BDC" w:rsidRPr="005632B5" w:rsidSect="00AE2BDC">
          <w:pgSz w:w="16840" w:h="11907" w:orient="landscape" w:code="9"/>
          <w:pgMar w:top="1134" w:right="1134" w:bottom="851" w:left="1134" w:header="794" w:footer="794" w:gutter="0"/>
          <w:cols w:space="720"/>
          <w:titlePg/>
          <w:docGrid w:linePitch="326"/>
        </w:sectPr>
      </w:pPr>
    </w:p>
    <w:p w:rsidR="00AE2BDC" w:rsidRPr="005632B5" w:rsidRDefault="00AE2BDC" w:rsidP="00AE2BDC">
      <w:pPr>
        <w:keepNext/>
        <w:keepLines/>
        <w:tabs>
          <w:tab w:val="left" w:pos="0"/>
        </w:tabs>
        <w:ind w:firstLine="426"/>
        <w:jc w:val="right"/>
        <w:rPr>
          <w:rFonts w:eastAsia="Calibri"/>
          <w:sz w:val="23"/>
          <w:szCs w:val="23"/>
        </w:rPr>
      </w:pPr>
      <w:r>
        <w:rPr>
          <w:rFonts w:eastAsia="Calibri"/>
          <w:sz w:val="23"/>
          <w:szCs w:val="23"/>
        </w:rPr>
        <w:t xml:space="preserve">Приложение №10 </w:t>
      </w:r>
    </w:p>
    <w:p w:rsidR="00AE2BDC" w:rsidRPr="005632B5" w:rsidRDefault="00AE2BDC" w:rsidP="00AE2BDC">
      <w:pPr>
        <w:keepNext/>
        <w:keepLines/>
        <w:tabs>
          <w:tab w:val="left" w:pos="0"/>
        </w:tabs>
        <w:ind w:firstLine="426"/>
        <w:jc w:val="right"/>
        <w:rPr>
          <w:rFonts w:ascii="Calibri" w:eastAsia="Calibri" w:hAnsi="Calibri"/>
          <w:sz w:val="23"/>
          <w:szCs w:val="23"/>
        </w:rPr>
      </w:pPr>
      <w:r>
        <w:rPr>
          <w:rFonts w:eastAsia="Calibri"/>
          <w:sz w:val="23"/>
          <w:szCs w:val="23"/>
        </w:rPr>
        <w:t>к договору №_______</w:t>
      </w:r>
      <w:r>
        <w:rPr>
          <w:rFonts w:ascii="Calibri" w:eastAsia="Calibri" w:hAnsi="Calibri"/>
          <w:sz w:val="23"/>
          <w:szCs w:val="23"/>
        </w:rPr>
        <w:t xml:space="preserve"> от «___»_______2023 г.</w:t>
      </w:r>
    </w:p>
    <w:p w:rsidR="00AE2BDC" w:rsidRPr="005632B5" w:rsidRDefault="00AE2BDC" w:rsidP="00AE2BDC">
      <w:pPr>
        <w:keepNext/>
        <w:keepLines/>
        <w:tabs>
          <w:tab w:val="left" w:pos="0"/>
        </w:tabs>
        <w:jc w:val="right"/>
      </w:pPr>
      <w:r>
        <w:rPr>
          <w:sz w:val="23"/>
          <w:szCs w:val="23"/>
        </w:rPr>
        <w:t>на выполнение строительно-монтажных работ</w:t>
      </w:r>
    </w:p>
    <w:p w:rsidR="00AE2BDC" w:rsidRPr="005632B5" w:rsidRDefault="00AE2BDC" w:rsidP="00AE2BDC">
      <w:pPr>
        <w:keepNext/>
        <w:keepLines/>
        <w:tabs>
          <w:tab w:val="left" w:pos="0"/>
        </w:tabs>
        <w:jc w:val="center"/>
      </w:pPr>
    </w:p>
    <w:p w:rsidR="00AE2BDC" w:rsidRPr="005632B5" w:rsidRDefault="00AE2BDC" w:rsidP="00AE2BDC">
      <w:pPr>
        <w:keepNext/>
        <w:keepLines/>
        <w:tabs>
          <w:tab w:val="left" w:pos="0"/>
        </w:tabs>
        <w:jc w:val="center"/>
        <w:rPr>
          <w:sz w:val="23"/>
          <w:szCs w:val="23"/>
        </w:rPr>
      </w:pPr>
      <w:r>
        <w:t>График передачи давальческого материала</w:t>
      </w:r>
    </w:p>
    <w:p w:rsidR="00AE2BDC" w:rsidRPr="005632B5" w:rsidRDefault="00AE2BDC" w:rsidP="00AE2BDC">
      <w:pPr>
        <w:keepNext/>
        <w:keepLines/>
        <w:tabs>
          <w:tab w:val="left" w:pos="0"/>
        </w:tabs>
        <w:jc w:val="center"/>
        <w:rPr>
          <w:sz w:val="23"/>
          <w:szCs w:val="23"/>
        </w:rPr>
      </w:pP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03"/>
        <w:gridCol w:w="993"/>
        <w:gridCol w:w="1134"/>
        <w:gridCol w:w="2268"/>
      </w:tblGrid>
      <w:tr w:rsidR="00AE2BDC" w:rsidTr="00AE2BDC">
        <w:trPr>
          <w:trHeight w:val="694"/>
          <w:jc w:val="center"/>
        </w:trPr>
        <w:tc>
          <w:tcPr>
            <w:tcW w:w="675" w:type="dxa"/>
            <w:vMerge w:val="restart"/>
            <w:vAlign w:val="center"/>
          </w:tcPr>
          <w:p w:rsidR="00AE2BDC" w:rsidRPr="005632B5" w:rsidRDefault="00AE2BDC" w:rsidP="00AE2BDC">
            <w:pPr>
              <w:ind w:firstLine="709"/>
              <w:jc w:val="center"/>
              <w:outlineLvl w:val="0"/>
              <w:rPr>
                <w:rFonts w:eastAsia="MS Mincho"/>
                <w:bCs/>
                <w:sz w:val="23"/>
                <w:szCs w:val="23"/>
              </w:rPr>
            </w:pPr>
            <w:r>
              <w:rPr>
                <w:rFonts w:eastAsia="MS Mincho"/>
                <w:bCs/>
                <w:sz w:val="23"/>
                <w:szCs w:val="23"/>
              </w:rPr>
              <w:t>№ п/п</w:t>
            </w:r>
          </w:p>
        </w:tc>
        <w:tc>
          <w:tcPr>
            <w:tcW w:w="3703" w:type="dxa"/>
            <w:vMerge w:val="restart"/>
            <w:vAlign w:val="center"/>
          </w:tcPr>
          <w:p w:rsidR="00AE2BDC" w:rsidRPr="005632B5" w:rsidRDefault="00AE2BDC" w:rsidP="00AE2BDC">
            <w:pPr>
              <w:jc w:val="center"/>
              <w:outlineLvl w:val="0"/>
              <w:rPr>
                <w:rFonts w:eastAsia="MS Mincho"/>
                <w:bCs/>
                <w:sz w:val="23"/>
                <w:szCs w:val="23"/>
              </w:rPr>
            </w:pPr>
            <w:r>
              <w:rPr>
                <w:rFonts w:eastAsia="MS Mincho"/>
                <w:bCs/>
                <w:sz w:val="23"/>
                <w:szCs w:val="23"/>
              </w:rPr>
              <w:t>Наименование материала</w:t>
            </w:r>
          </w:p>
        </w:tc>
        <w:tc>
          <w:tcPr>
            <w:tcW w:w="2127" w:type="dxa"/>
            <w:gridSpan w:val="2"/>
            <w:vAlign w:val="center"/>
          </w:tcPr>
          <w:p w:rsidR="00AE2BDC" w:rsidRPr="005632B5" w:rsidRDefault="00AE2BDC" w:rsidP="00AE2BDC">
            <w:pPr>
              <w:jc w:val="center"/>
              <w:outlineLvl w:val="0"/>
              <w:rPr>
                <w:rFonts w:eastAsia="MS Mincho"/>
                <w:bCs/>
                <w:sz w:val="23"/>
                <w:szCs w:val="23"/>
              </w:rPr>
            </w:pPr>
            <w:r>
              <w:rPr>
                <w:rFonts w:eastAsia="MS Mincho"/>
                <w:bCs/>
                <w:sz w:val="23"/>
                <w:szCs w:val="23"/>
              </w:rPr>
              <w:t>Объем передаваемой  продукции</w:t>
            </w:r>
          </w:p>
        </w:tc>
        <w:tc>
          <w:tcPr>
            <w:tcW w:w="2268" w:type="dxa"/>
            <w:vAlign w:val="center"/>
          </w:tcPr>
          <w:p w:rsidR="00AE2BDC" w:rsidRPr="005632B5" w:rsidRDefault="00AE2BDC" w:rsidP="00AE2BDC">
            <w:pPr>
              <w:jc w:val="center"/>
              <w:outlineLvl w:val="0"/>
              <w:rPr>
                <w:rFonts w:eastAsia="MS Mincho"/>
                <w:bCs/>
                <w:sz w:val="23"/>
                <w:szCs w:val="23"/>
              </w:rPr>
            </w:pPr>
            <w:r>
              <w:rPr>
                <w:rFonts w:eastAsia="MS Mincho"/>
                <w:bCs/>
                <w:sz w:val="23"/>
                <w:szCs w:val="23"/>
              </w:rPr>
              <w:t>Период передачи    (ориентировочно)</w:t>
            </w:r>
          </w:p>
        </w:tc>
      </w:tr>
      <w:tr w:rsidR="00AE2BDC" w:rsidTr="00AE2BDC">
        <w:trPr>
          <w:trHeight w:val="492"/>
          <w:jc w:val="center"/>
        </w:trPr>
        <w:tc>
          <w:tcPr>
            <w:tcW w:w="675" w:type="dxa"/>
            <w:vMerge/>
            <w:vAlign w:val="center"/>
          </w:tcPr>
          <w:p w:rsidR="00AE2BDC" w:rsidRPr="005632B5" w:rsidRDefault="00AE2BDC" w:rsidP="00AE2BDC">
            <w:pPr>
              <w:ind w:firstLine="709"/>
              <w:jc w:val="center"/>
              <w:outlineLvl w:val="0"/>
              <w:rPr>
                <w:rFonts w:eastAsia="MS Mincho"/>
                <w:bCs/>
                <w:sz w:val="23"/>
                <w:szCs w:val="23"/>
              </w:rPr>
            </w:pPr>
          </w:p>
        </w:tc>
        <w:tc>
          <w:tcPr>
            <w:tcW w:w="3703" w:type="dxa"/>
            <w:vMerge/>
            <w:vAlign w:val="center"/>
          </w:tcPr>
          <w:p w:rsidR="00AE2BDC" w:rsidRPr="005632B5" w:rsidRDefault="00AE2BDC" w:rsidP="00AE2BDC">
            <w:pPr>
              <w:ind w:firstLine="709"/>
              <w:jc w:val="center"/>
              <w:outlineLvl w:val="0"/>
              <w:rPr>
                <w:rFonts w:eastAsia="MS Mincho"/>
                <w:bCs/>
                <w:sz w:val="23"/>
                <w:szCs w:val="23"/>
              </w:rPr>
            </w:pPr>
          </w:p>
        </w:tc>
        <w:tc>
          <w:tcPr>
            <w:tcW w:w="993" w:type="dxa"/>
            <w:vAlign w:val="center"/>
          </w:tcPr>
          <w:p w:rsidR="00AE2BDC" w:rsidRPr="005632B5" w:rsidRDefault="00AE2BDC" w:rsidP="00AE2BDC">
            <w:pPr>
              <w:jc w:val="center"/>
              <w:outlineLvl w:val="0"/>
              <w:rPr>
                <w:rFonts w:eastAsia="MS Mincho"/>
                <w:bCs/>
                <w:sz w:val="23"/>
                <w:szCs w:val="23"/>
              </w:rPr>
            </w:pPr>
            <w:r>
              <w:rPr>
                <w:rFonts w:eastAsia="MS Mincho"/>
                <w:bCs/>
                <w:sz w:val="23"/>
                <w:szCs w:val="23"/>
              </w:rPr>
              <w:t>Ед. изм.</w:t>
            </w:r>
          </w:p>
        </w:tc>
        <w:tc>
          <w:tcPr>
            <w:tcW w:w="1134" w:type="dxa"/>
            <w:vAlign w:val="center"/>
          </w:tcPr>
          <w:p w:rsidR="00AE2BDC" w:rsidRPr="005632B5" w:rsidRDefault="00AE2BDC" w:rsidP="00AE2BDC">
            <w:pPr>
              <w:jc w:val="center"/>
              <w:outlineLvl w:val="0"/>
              <w:rPr>
                <w:rFonts w:eastAsia="MS Mincho"/>
                <w:bCs/>
                <w:sz w:val="23"/>
                <w:szCs w:val="23"/>
              </w:rPr>
            </w:pPr>
            <w:r>
              <w:rPr>
                <w:rFonts w:eastAsia="MS Mincho"/>
                <w:bCs/>
                <w:sz w:val="23"/>
                <w:szCs w:val="23"/>
              </w:rPr>
              <w:t>Кол-во</w:t>
            </w:r>
          </w:p>
        </w:tc>
        <w:tc>
          <w:tcPr>
            <w:tcW w:w="2268" w:type="dxa"/>
          </w:tcPr>
          <w:p w:rsidR="00AE2BDC" w:rsidRPr="005632B5" w:rsidRDefault="00AE2BDC" w:rsidP="00AE2BDC">
            <w:pPr>
              <w:ind w:firstLine="709"/>
              <w:jc w:val="center"/>
              <w:outlineLvl w:val="0"/>
              <w:rPr>
                <w:rFonts w:eastAsia="MS Mincho"/>
                <w:bCs/>
                <w:sz w:val="23"/>
                <w:szCs w:val="23"/>
              </w:rPr>
            </w:pPr>
          </w:p>
        </w:tc>
      </w:tr>
      <w:tr w:rsidR="00AE2BDC" w:rsidTr="00AE2BDC">
        <w:trPr>
          <w:trHeight w:val="401"/>
          <w:jc w:val="center"/>
        </w:trPr>
        <w:tc>
          <w:tcPr>
            <w:tcW w:w="675" w:type="dxa"/>
          </w:tcPr>
          <w:p w:rsidR="00AE2BDC" w:rsidRPr="005632B5" w:rsidRDefault="00AE2BDC" w:rsidP="00AE2BDC">
            <w:pPr>
              <w:ind w:firstLine="709"/>
              <w:jc w:val="center"/>
              <w:outlineLvl w:val="0"/>
              <w:rPr>
                <w:rFonts w:eastAsia="MS Mincho"/>
                <w:bCs/>
                <w:sz w:val="23"/>
                <w:szCs w:val="23"/>
                <w:highlight w:val="yellow"/>
              </w:rPr>
            </w:pPr>
            <w:r>
              <w:rPr>
                <w:rFonts w:eastAsia="MS Mincho"/>
                <w:bCs/>
                <w:sz w:val="23"/>
                <w:szCs w:val="23"/>
                <w:highlight w:val="yellow"/>
              </w:rPr>
              <w:t>1</w:t>
            </w:r>
          </w:p>
          <w:p w:rsidR="00AE2BDC" w:rsidRPr="005632B5" w:rsidRDefault="00AE2BDC" w:rsidP="00AE2BDC">
            <w:pPr>
              <w:ind w:firstLine="709"/>
              <w:jc w:val="center"/>
              <w:outlineLvl w:val="0"/>
              <w:rPr>
                <w:rFonts w:eastAsia="MS Mincho"/>
                <w:bCs/>
                <w:sz w:val="23"/>
                <w:szCs w:val="23"/>
                <w:highlight w:val="yellow"/>
              </w:rPr>
            </w:pPr>
          </w:p>
        </w:tc>
        <w:tc>
          <w:tcPr>
            <w:tcW w:w="3703" w:type="dxa"/>
            <w:vAlign w:val="center"/>
          </w:tcPr>
          <w:tbl>
            <w:tblPr>
              <w:tblW w:w="3540" w:type="dxa"/>
              <w:tblBorders>
                <w:top w:val="nil"/>
                <w:left w:val="nil"/>
                <w:bottom w:val="nil"/>
                <w:right w:val="nil"/>
              </w:tblBorders>
              <w:tblLayout w:type="fixed"/>
              <w:tblLook w:val="0000" w:firstRow="0" w:lastRow="0" w:firstColumn="0" w:lastColumn="0" w:noHBand="0" w:noVBand="0"/>
            </w:tblPr>
            <w:tblGrid>
              <w:gridCol w:w="3540"/>
            </w:tblGrid>
            <w:tr w:rsidR="00AE2BDC" w:rsidTr="00AE2BDC">
              <w:trPr>
                <w:trHeight w:val="92"/>
              </w:trPr>
              <w:tc>
                <w:tcPr>
                  <w:tcW w:w="3540" w:type="dxa"/>
                </w:tcPr>
                <w:p w:rsidR="00AE2BDC" w:rsidRPr="005632B5" w:rsidRDefault="00AE2BDC" w:rsidP="00AE2BDC">
                  <w:pPr>
                    <w:autoSpaceDE w:val="0"/>
                    <w:ind w:left="-81"/>
                    <w:rPr>
                      <w:rFonts w:eastAsia="Arial"/>
                      <w:color w:val="000000"/>
                    </w:rPr>
                  </w:pPr>
                  <w:r>
                    <w:rPr>
                      <w:rFonts w:eastAsia="Arial"/>
                      <w:color w:val="000000"/>
                    </w:rPr>
                    <w:t xml:space="preserve">Модуль порошкового пожаротушения </w:t>
                  </w:r>
                </w:p>
              </w:tc>
            </w:tr>
          </w:tbl>
          <w:p w:rsidR="00AE2BDC" w:rsidRPr="005632B5" w:rsidRDefault="00AE2BDC" w:rsidP="00AE2BDC">
            <w:pPr>
              <w:ind w:left="-81" w:firstLine="81"/>
              <w:rPr>
                <w:sz w:val="20"/>
                <w:szCs w:val="20"/>
              </w:rPr>
            </w:pPr>
          </w:p>
        </w:tc>
        <w:tc>
          <w:tcPr>
            <w:tcW w:w="993" w:type="dxa"/>
            <w:vAlign w:val="center"/>
          </w:tcPr>
          <w:p w:rsidR="00AE2BDC" w:rsidRPr="005632B5" w:rsidRDefault="00AE2BDC" w:rsidP="00AE2BDC">
            <w:pPr>
              <w:jc w:val="center"/>
              <w:outlineLvl w:val="0"/>
              <w:rPr>
                <w:rFonts w:eastAsia="MS Mincho"/>
                <w:bCs/>
                <w:sz w:val="20"/>
                <w:szCs w:val="20"/>
                <w:highlight w:val="yellow"/>
              </w:rPr>
            </w:pPr>
            <w:r>
              <w:rPr>
                <w:rFonts w:eastAsia="MS Mincho"/>
                <w:bCs/>
                <w:sz w:val="20"/>
                <w:szCs w:val="20"/>
              </w:rPr>
              <w:t>шт.</w:t>
            </w:r>
          </w:p>
        </w:tc>
        <w:tc>
          <w:tcPr>
            <w:tcW w:w="1134" w:type="dxa"/>
            <w:vAlign w:val="center"/>
          </w:tcPr>
          <w:p w:rsidR="00AE2BDC" w:rsidRPr="005632B5" w:rsidRDefault="00AE2BDC" w:rsidP="00AE2BDC">
            <w:pPr>
              <w:jc w:val="center"/>
              <w:rPr>
                <w:sz w:val="20"/>
                <w:szCs w:val="20"/>
                <w:lang w:val="en-US"/>
              </w:rPr>
            </w:pPr>
            <w:r>
              <w:rPr>
                <w:sz w:val="20"/>
                <w:szCs w:val="20"/>
              </w:rPr>
              <w:t>76</w:t>
            </w:r>
          </w:p>
        </w:tc>
        <w:tc>
          <w:tcPr>
            <w:tcW w:w="2268" w:type="dxa"/>
          </w:tcPr>
          <w:p w:rsidR="00AE2BDC" w:rsidRPr="005632B5" w:rsidRDefault="00AE2BDC" w:rsidP="00AE2BDC">
            <w:pPr>
              <w:ind w:firstLine="709"/>
              <w:jc w:val="center"/>
              <w:outlineLvl w:val="0"/>
              <w:rPr>
                <w:rFonts w:eastAsia="MS Mincho"/>
                <w:bCs/>
                <w:sz w:val="23"/>
                <w:szCs w:val="23"/>
                <w:highlight w:val="yellow"/>
              </w:rPr>
            </w:pPr>
          </w:p>
        </w:tc>
      </w:tr>
    </w:tbl>
    <w:p w:rsidR="00AE2BDC" w:rsidRPr="005632B5" w:rsidRDefault="00AE2BDC" w:rsidP="00AE2BDC">
      <w:pPr>
        <w:keepNext/>
        <w:keepLines/>
        <w:tabs>
          <w:tab w:val="left" w:pos="0"/>
        </w:tabs>
        <w:jc w:val="center"/>
        <w:rPr>
          <w:sz w:val="23"/>
          <w:szCs w:val="23"/>
        </w:rPr>
      </w:pPr>
    </w:p>
    <w:p w:rsidR="00AE2BDC" w:rsidRPr="005632B5" w:rsidRDefault="00AE2BDC" w:rsidP="00AE2BDC">
      <w:pPr>
        <w:keepNext/>
        <w:keepLines/>
        <w:tabs>
          <w:tab w:val="left" w:pos="0"/>
        </w:tabs>
        <w:jc w:val="center"/>
        <w:rPr>
          <w:sz w:val="23"/>
          <w:szCs w:val="23"/>
        </w:rPr>
      </w:pPr>
    </w:p>
    <w:p w:rsidR="00AE2BDC" w:rsidRPr="005632B5" w:rsidRDefault="00AE2BDC" w:rsidP="00AE2BDC">
      <w:pPr>
        <w:keepNext/>
        <w:keepLines/>
        <w:tabs>
          <w:tab w:val="left" w:pos="0"/>
        </w:tabs>
        <w:jc w:val="center"/>
        <w:rPr>
          <w:sz w:val="23"/>
          <w:szCs w:val="23"/>
        </w:rPr>
      </w:pPr>
    </w:p>
    <w:tbl>
      <w:tblPr>
        <w:tblW w:w="0" w:type="auto"/>
        <w:tblInd w:w="108" w:type="dxa"/>
        <w:tblLook w:val="0000" w:firstRow="0" w:lastRow="0" w:firstColumn="0" w:lastColumn="0" w:noHBand="0" w:noVBand="0"/>
      </w:tblPr>
      <w:tblGrid>
        <w:gridCol w:w="4962"/>
        <w:gridCol w:w="4139"/>
      </w:tblGrid>
      <w:tr w:rsidR="00AE2BDC" w:rsidTr="00AE2BDC">
        <w:trPr>
          <w:trHeight w:val="716"/>
        </w:trPr>
        <w:tc>
          <w:tcPr>
            <w:tcW w:w="4962" w:type="dxa"/>
          </w:tcPr>
          <w:p w:rsidR="00AE2BDC" w:rsidRPr="005632B5" w:rsidRDefault="00AE2BDC" w:rsidP="00AE2BDC">
            <w:pPr>
              <w:keepNext/>
              <w:keepLines/>
            </w:pPr>
            <w:r>
              <w:t>От Заказчика:</w:t>
            </w:r>
          </w:p>
          <w:p w:rsidR="00AE2BDC" w:rsidRPr="005632B5" w:rsidRDefault="00AE2BDC" w:rsidP="00AE2BDC">
            <w:pPr>
              <w:keepNext/>
              <w:keepLines/>
            </w:pPr>
            <w:r>
              <w:t>Директор филиала</w:t>
            </w:r>
          </w:p>
          <w:p w:rsidR="00AE2BDC" w:rsidRPr="005632B5" w:rsidRDefault="00AE2BDC" w:rsidP="00AE2BDC">
            <w:pPr>
              <w:keepNext/>
              <w:keepLines/>
            </w:pPr>
            <w:r>
              <w:t xml:space="preserve">ПАО «ТрансКонтейнер» </w:t>
            </w:r>
          </w:p>
          <w:p w:rsidR="00AE2BDC" w:rsidRPr="005632B5" w:rsidRDefault="00AE2BDC" w:rsidP="00AE2BDC">
            <w:pPr>
              <w:keepNext/>
              <w:keepLines/>
            </w:pPr>
            <w:r>
              <w:t>на Забайкальской железной дороге</w:t>
            </w: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ind w:firstLine="426"/>
            </w:pPr>
          </w:p>
          <w:p w:rsidR="00AE2BDC" w:rsidRPr="005632B5" w:rsidRDefault="00AE2BDC" w:rsidP="00AE2BDC">
            <w:pPr>
              <w:keepNext/>
              <w:keepLines/>
            </w:pPr>
            <w:r>
              <w:t>________________    К. В. Кудрявцев</w:t>
            </w:r>
          </w:p>
        </w:tc>
        <w:tc>
          <w:tcPr>
            <w:tcW w:w="4139" w:type="dxa"/>
          </w:tcPr>
          <w:p w:rsidR="00AE2BDC" w:rsidRPr="005632B5" w:rsidRDefault="00AE2BDC" w:rsidP="00AE2BDC">
            <w:pPr>
              <w:keepNext/>
              <w:keepLines/>
            </w:pPr>
            <w:r>
              <w:t>От Подрядчика:</w:t>
            </w: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p>
          <w:p w:rsidR="00AE2BDC" w:rsidRPr="005632B5" w:rsidRDefault="00AE2BDC" w:rsidP="00AE2BDC">
            <w:pPr>
              <w:keepNext/>
              <w:keepLines/>
            </w:pPr>
            <w:r>
              <w:t>___________________________</w:t>
            </w:r>
          </w:p>
        </w:tc>
      </w:tr>
    </w:tbl>
    <w:p w:rsidR="00AE2BDC" w:rsidRPr="005632B5" w:rsidRDefault="00AE2BDC" w:rsidP="00AE2BDC">
      <w:pPr>
        <w:suppressAutoHyphens w:val="0"/>
        <w:rPr>
          <w:sz w:val="28"/>
          <w:szCs w:val="28"/>
          <w:lang w:eastAsia="ru-RU"/>
        </w:rPr>
      </w:pPr>
    </w:p>
    <w:p w:rsidR="00AE2BDC" w:rsidRDefault="00AE2BDC" w:rsidP="00474A37">
      <w:pPr>
        <w:pStyle w:val="1a"/>
        <w:jc w:val="right"/>
        <w:outlineLvl w:val="0"/>
      </w:pPr>
    </w:p>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Pr="002D4D17" w:rsidRDefault="00AE2BDC" w:rsidP="00AE2BDC"/>
    <w:p w:rsidR="00AE2BDC" w:rsidRDefault="00AE2BDC" w:rsidP="00AE2BDC"/>
    <w:p w:rsidR="00AE2BDC" w:rsidRPr="002D4D17" w:rsidRDefault="00AE2BDC" w:rsidP="00AE2BDC"/>
    <w:p w:rsidR="00AE2BDC" w:rsidRPr="002D4D17" w:rsidRDefault="00AE2BDC" w:rsidP="00AE2BDC"/>
    <w:p w:rsidR="00AE2BDC" w:rsidRDefault="00AE2BDC" w:rsidP="00AE2BDC"/>
    <w:p w:rsidR="00493F52" w:rsidRPr="0074281A" w:rsidRDefault="00AE2BDC" w:rsidP="00AE2BDC">
      <w:pPr>
        <w:tabs>
          <w:tab w:val="left" w:pos="7740"/>
        </w:tabs>
        <w:rPr>
          <w:sz w:val="28"/>
          <w:szCs w:val="28"/>
          <w:lang w:eastAsia="ru-RU"/>
        </w:rPr>
      </w:pPr>
      <w:r>
        <w:tab/>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029A6" w:rsidRDefault="00AE2BDC">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0D9" w:rsidRDefault="002250D9">
      <w:r>
        <w:separator/>
      </w:r>
    </w:p>
  </w:endnote>
  <w:endnote w:type="continuationSeparator" w:id="0">
    <w:p w:rsidR="002250D9" w:rsidRDefault="002250D9">
      <w:r>
        <w:continuationSeparator/>
      </w:r>
    </w:p>
  </w:endnote>
  <w:endnote w:type="continuationNotice" w:id="1">
    <w:p w:rsidR="002250D9" w:rsidRDefault="00225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E2BDC" w:rsidRDefault="00AE2BDC"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E2BDC" w:rsidRDefault="00AE2BDC"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e"/>
      <w:jc w:val="center"/>
    </w:pPr>
  </w:p>
  <w:p w:rsidR="00AE2BDC" w:rsidRDefault="00AE2BDC"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rsidP="00AE2BDC">
    <w:pPr>
      <w:pStyle w:val="afe"/>
      <w:jc w:val="center"/>
    </w:pPr>
    <w:r>
      <w:fldChar w:fldCharType="begin"/>
    </w:r>
    <w:r>
      <w:instrText>PAGE   \* MERGEFORMAT</w:instrText>
    </w:r>
    <w:r>
      <w:fldChar w:fldCharType="separate"/>
    </w:r>
    <w:r w:rsidR="000D799E">
      <w:rPr>
        <w:noProof/>
      </w:rPr>
      <w:t>140</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E2BDC" w:rsidRDefault="00AE2BDC" w:rsidP="00BF6892">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0D9" w:rsidRDefault="002250D9">
      <w:r>
        <w:separator/>
      </w:r>
    </w:p>
  </w:footnote>
  <w:footnote w:type="continuationSeparator" w:id="0">
    <w:p w:rsidR="002250D9" w:rsidRDefault="002250D9">
      <w:r>
        <w:continuationSeparator/>
      </w:r>
    </w:p>
  </w:footnote>
  <w:footnote w:type="continuationNotice" w:id="1">
    <w:p w:rsidR="002250D9" w:rsidRDefault="002250D9"/>
  </w:footnote>
  <w:footnote w:id="2">
    <w:p w:rsidR="00C462D1" w:rsidRDefault="00C462D1" w:rsidP="00C462D1">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AE2BDC" w:rsidRDefault="00AE2BDC" w:rsidP="00AE2BDC">
      <w:pPr>
        <w:pStyle w:val="aff"/>
      </w:pPr>
      <w:r>
        <w:rPr>
          <w:rStyle w:val="af8"/>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AE2BDC" w:rsidRPr="00AE461F" w:rsidRDefault="00AE2BDC" w:rsidP="00AE2BD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AE2BDC" w:rsidRPr="00AE461F" w:rsidRDefault="00AE2BDC" w:rsidP="00AE2BD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AE2BDC" w:rsidRDefault="00AE2BDC" w:rsidP="00AE2BDC">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7">
    <w:p w:rsidR="00AE2BDC" w:rsidRDefault="00AE2BDC"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jc w:val="center"/>
    </w:pPr>
    <w:r>
      <w:fldChar w:fldCharType="begin"/>
    </w:r>
    <w:r>
      <w:instrText xml:space="preserve"> PAGE   \* MERGEFORMAT </w:instrText>
    </w:r>
    <w:r>
      <w:fldChar w:fldCharType="separate"/>
    </w:r>
    <w:r w:rsidR="000D799E">
      <w:rPr>
        <w:noProof/>
      </w:rPr>
      <w:t>32</w:t>
    </w:r>
    <w:r>
      <w:rPr>
        <w:noProof/>
      </w:rPr>
      <w:fldChar w:fldCharType="end"/>
    </w:r>
  </w:p>
  <w:p w:rsidR="00AE2BDC" w:rsidRDefault="00AE2BD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rsidP="00510148">
    <w:pPr>
      <w:pStyle w:val="afc"/>
      <w:jc w:val="center"/>
    </w:pPr>
    <w:r>
      <w:fldChar w:fldCharType="begin"/>
    </w:r>
    <w:r>
      <w:instrText xml:space="preserve"> PAGE   \* MERGEFORMAT </w:instrText>
    </w:r>
    <w:r>
      <w:fldChar w:fldCharType="separate"/>
    </w:r>
    <w:r w:rsidR="000D799E">
      <w:rPr>
        <w:noProof/>
      </w:rPr>
      <w:t>41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E2BDC" w:rsidRDefault="00AE2BDC">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DC" w:rsidRDefault="00AE2BDC">
    <w:pPr>
      <w:pStyle w:val="afc"/>
      <w:jc w:val="center"/>
    </w:pPr>
    <w:r>
      <w:fldChar w:fldCharType="begin"/>
    </w:r>
    <w:r>
      <w:instrText xml:space="preserve"> PAGE   \* MERGEFORMAT </w:instrText>
    </w:r>
    <w:r>
      <w:fldChar w:fldCharType="separate"/>
    </w:r>
    <w:r w:rsidR="000D799E">
      <w:rPr>
        <w:noProof/>
      </w:rPr>
      <w:t>140</w:t>
    </w:r>
    <w:r>
      <w:rPr>
        <w:noProof/>
      </w:rPr>
      <w:fldChar w:fldCharType="end"/>
    </w:r>
  </w:p>
  <w:p w:rsidR="00AE2BDC" w:rsidRDefault="00AE2BD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805A6E16">
      <w:start w:val="5"/>
      <w:numFmt w:val="bullet"/>
      <w:pStyle w:val="a"/>
      <w:lvlText w:val=""/>
      <w:lvlJc w:val="left"/>
      <w:pPr>
        <w:ind w:left="1070" w:hanging="360"/>
      </w:pPr>
      <w:rPr>
        <w:rFonts w:ascii="Symbol" w:eastAsia="MS Mincho" w:hAnsi="Symbol" w:cs="Tahoma" w:hint="default"/>
      </w:rPr>
    </w:lvl>
    <w:lvl w:ilvl="1" w:tplc="DA3CCBAA" w:tentative="1">
      <w:start w:val="1"/>
      <w:numFmt w:val="bullet"/>
      <w:lvlText w:val="o"/>
      <w:lvlJc w:val="left"/>
      <w:pPr>
        <w:ind w:left="2505" w:hanging="360"/>
      </w:pPr>
      <w:rPr>
        <w:rFonts w:ascii="Courier New" w:hAnsi="Courier New" w:cs="Courier New" w:hint="default"/>
      </w:rPr>
    </w:lvl>
    <w:lvl w:ilvl="2" w:tplc="E19244BA" w:tentative="1">
      <w:start w:val="1"/>
      <w:numFmt w:val="bullet"/>
      <w:lvlText w:val=""/>
      <w:lvlJc w:val="left"/>
      <w:pPr>
        <w:ind w:left="3225" w:hanging="360"/>
      </w:pPr>
      <w:rPr>
        <w:rFonts w:ascii="Wingdings" w:hAnsi="Wingdings" w:hint="default"/>
      </w:rPr>
    </w:lvl>
    <w:lvl w:ilvl="3" w:tplc="1986A2C0" w:tentative="1">
      <w:start w:val="1"/>
      <w:numFmt w:val="bullet"/>
      <w:lvlText w:val=""/>
      <w:lvlJc w:val="left"/>
      <w:pPr>
        <w:ind w:left="3945" w:hanging="360"/>
      </w:pPr>
      <w:rPr>
        <w:rFonts w:ascii="Symbol" w:hAnsi="Symbol" w:hint="default"/>
      </w:rPr>
    </w:lvl>
    <w:lvl w:ilvl="4" w:tplc="328A2E86" w:tentative="1">
      <w:start w:val="1"/>
      <w:numFmt w:val="bullet"/>
      <w:lvlText w:val="o"/>
      <w:lvlJc w:val="left"/>
      <w:pPr>
        <w:ind w:left="4665" w:hanging="360"/>
      </w:pPr>
      <w:rPr>
        <w:rFonts w:ascii="Courier New" w:hAnsi="Courier New" w:cs="Courier New" w:hint="default"/>
      </w:rPr>
    </w:lvl>
    <w:lvl w:ilvl="5" w:tplc="47FA9296" w:tentative="1">
      <w:start w:val="1"/>
      <w:numFmt w:val="bullet"/>
      <w:lvlText w:val=""/>
      <w:lvlJc w:val="left"/>
      <w:pPr>
        <w:ind w:left="5385" w:hanging="360"/>
      </w:pPr>
      <w:rPr>
        <w:rFonts w:ascii="Wingdings" w:hAnsi="Wingdings" w:hint="default"/>
      </w:rPr>
    </w:lvl>
    <w:lvl w:ilvl="6" w:tplc="08AACA74" w:tentative="1">
      <w:start w:val="1"/>
      <w:numFmt w:val="bullet"/>
      <w:lvlText w:val=""/>
      <w:lvlJc w:val="left"/>
      <w:pPr>
        <w:ind w:left="6105" w:hanging="360"/>
      </w:pPr>
      <w:rPr>
        <w:rFonts w:ascii="Symbol" w:hAnsi="Symbol" w:hint="default"/>
      </w:rPr>
    </w:lvl>
    <w:lvl w:ilvl="7" w:tplc="6212D784" w:tentative="1">
      <w:start w:val="1"/>
      <w:numFmt w:val="bullet"/>
      <w:lvlText w:val="o"/>
      <w:lvlJc w:val="left"/>
      <w:pPr>
        <w:ind w:left="6825" w:hanging="360"/>
      </w:pPr>
      <w:rPr>
        <w:rFonts w:ascii="Courier New" w:hAnsi="Courier New" w:cs="Courier New" w:hint="default"/>
      </w:rPr>
    </w:lvl>
    <w:lvl w:ilvl="8" w:tplc="9D707E70" w:tentative="1">
      <w:start w:val="1"/>
      <w:numFmt w:val="bullet"/>
      <w:lvlText w:val=""/>
      <w:lvlJc w:val="left"/>
      <w:pPr>
        <w:ind w:left="7545" w:hanging="360"/>
      </w:pPr>
      <w:rPr>
        <w:rFonts w:ascii="Wingdings" w:hAnsi="Wingdings" w:hint="default"/>
      </w:rPr>
    </w:lvl>
  </w:abstractNum>
  <w:abstractNum w:abstractNumId="26" w15:restartNumberingAfterBreak="0">
    <w:nsid w:val="229B3D2C"/>
    <w:multiLevelType w:val="hybridMultilevel"/>
    <w:tmpl w:val="94BC7EFE"/>
    <w:lvl w:ilvl="0" w:tplc="2D9E809A">
      <w:start w:val="1"/>
      <w:numFmt w:val="decimal"/>
      <w:lvlText w:val="%1."/>
      <w:lvlJc w:val="left"/>
      <w:pPr>
        <w:ind w:left="786" w:hanging="360"/>
      </w:pPr>
      <w:rPr>
        <w:rFonts w:hint="default"/>
      </w:rPr>
    </w:lvl>
    <w:lvl w:ilvl="1" w:tplc="15D867F0" w:tentative="1">
      <w:start w:val="1"/>
      <w:numFmt w:val="lowerLetter"/>
      <w:lvlText w:val="%2."/>
      <w:lvlJc w:val="left"/>
      <w:pPr>
        <w:ind w:left="1506" w:hanging="360"/>
      </w:pPr>
    </w:lvl>
    <w:lvl w:ilvl="2" w:tplc="D1B0C2B2" w:tentative="1">
      <w:start w:val="1"/>
      <w:numFmt w:val="lowerRoman"/>
      <w:lvlText w:val="%3."/>
      <w:lvlJc w:val="right"/>
      <w:pPr>
        <w:ind w:left="2226" w:hanging="180"/>
      </w:pPr>
    </w:lvl>
    <w:lvl w:ilvl="3" w:tplc="A334A0F8" w:tentative="1">
      <w:start w:val="1"/>
      <w:numFmt w:val="decimal"/>
      <w:lvlText w:val="%4."/>
      <w:lvlJc w:val="left"/>
      <w:pPr>
        <w:ind w:left="2946" w:hanging="360"/>
      </w:pPr>
    </w:lvl>
    <w:lvl w:ilvl="4" w:tplc="D0F0117A" w:tentative="1">
      <w:start w:val="1"/>
      <w:numFmt w:val="lowerLetter"/>
      <w:lvlText w:val="%5."/>
      <w:lvlJc w:val="left"/>
      <w:pPr>
        <w:ind w:left="3666" w:hanging="360"/>
      </w:pPr>
    </w:lvl>
    <w:lvl w:ilvl="5" w:tplc="DFC4009E" w:tentative="1">
      <w:start w:val="1"/>
      <w:numFmt w:val="lowerRoman"/>
      <w:lvlText w:val="%6."/>
      <w:lvlJc w:val="right"/>
      <w:pPr>
        <w:ind w:left="4386" w:hanging="180"/>
      </w:pPr>
    </w:lvl>
    <w:lvl w:ilvl="6" w:tplc="2E1E8D24" w:tentative="1">
      <w:start w:val="1"/>
      <w:numFmt w:val="decimal"/>
      <w:lvlText w:val="%7."/>
      <w:lvlJc w:val="left"/>
      <w:pPr>
        <w:ind w:left="5106" w:hanging="360"/>
      </w:pPr>
    </w:lvl>
    <w:lvl w:ilvl="7" w:tplc="3CC83B4E" w:tentative="1">
      <w:start w:val="1"/>
      <w:numFmt w:val="lowerLetter"/>
      <w:lvlText w:val="%8."/>
      <w:lvlJc w:val="left"/>
      <w:pPr>
        <w:ind w:left="5826" w:hanging="360"/>
      </w:pPr>
    </w:lvl>
    <w:lvl w:ilvl="8" w:tplc="6F9631B8" w:tentative="1">
      <w:start w:val="1"/>
      <w:numFmt w:val="lowerRoman"/>
      <w:lvlText w:val="%9."/>
      <w:lvlJc w:val="right"/>
      <w:pPr>
        <w:ind w:left="6546"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15:restartNumberingAfterBreak="0">
    <w:nsid w:val="28B27C7F"/>
    <w:multiLevelType w:val="hybridMultilevel"/>
    <w:tmpl w:val="7570B41C"/>
    <w:lvl w:ilvl="0" w:tplc="4FEEE010">
      <w:start w:val="3"/>
      <w:numFmt w:val="decimal"/>
      <w:lvlText w:val="%1."/>
      <w:lvlJc w:val="left"/>
      <w:pPr>
        <w:ind w:left="720" w:hanging="360"/>
      </w:pPr>
      <w:rPr>
        <w:rFonts w:hint="default"/>
        <w:sz w:val="24"/>
        <w:szCs w:val="24"/>
      </w:rPr>
    </w:lvl>
    <w:lvl w:ilvl="1" w:tplc="41AA6786">
      <w:start w:val="1"/>
      <w:numFmt w:val="lowerLetter"/>
      <w:lvlText w:val="%2."/>
      <w:lvlJc w:val="left"/>
      <w:pPr>
        <w:ind w:left="1440" w:hanging="360"/>
      </w:pPr>
    </w:lvl>
    <w:lvl w:ilvl="2" w:tplc="11FA10EA" w:tentative="1">
      <w:start w:val="1"/>
      <w:numFmt w:val="lowerRoman"/>
      <w:lvlText w:val="%3."/>
      <w:lvlJc w:val="right"/>
      <w:pPr>
        <w:ind w:left="2160" w:hanging="180"/>
      </w:pPr>
    </w:lvl>
    <w:lvl w:ilvl="3" w:tplc="3FC4D1D8" w:tentative="1">
      <w:start w:val="1"/>
      <w:numFmt w:val="decimal"/>
      <w:lvlText w:val="%4."/>
      <w:lvlJc w:val="left"/>
      <w:pPr>
        <w:ind w:left="2880" w:hanging="360"/>
      </w:pPr>
    </w:lvl>
    <w:lvl w:ilvl="4" w:tplc="C6261DDA" w:tentative="1">
      <w:start w:val="1"/>
      <w:numFmt w:val="lowerLetter"/>
      <w:lvlText w:val="%5."/>
      <w:lvlJc w:val="left"/>
      <w:pPr>
        <w:ind w:left="3600" w:hanging="360"/>
      </w:pPr>
    </w:lvl>
    <w:lvl w:ilvl="5" w:tplc="83CED9D2" w:tentative="1">
      <w:start w:val="1"/>
      <w:numFmt w:val="lowerRoman"/>
      <w:lvlText w:val="%6."/>
      <w:lvlJc w:val="right"/>
      <w:pPr>
        <w:ind w:left="4320" w:hanging="180"/>
      </w:pPr>
    </w:lvl>
    <w:lvl w:ilvl="6" w:tplc="D6503C1C" w:tentative="1">
      <w:start w:val="1"/>
      <w:numFmt w:val="decimal"/>
      <w:lvlText w:val="%7."/>
      <w:lvlJc w:val="left"/>
      <w:pPr>
        <w:ind w:left="5040" w:hanging="360"/>
      </w:pPr>
    </w:lvl>
    <w:lvl w:ilvl="7" w:tplc="749296B6" w:tentative="1">
      <w:start w:val="1"/>
      <w:numFmt w:val="lowerLetter"/>
      <w:lvlText w:val="%8."/>
      <w:lvlJc w:val="left"/>
      <w:pPr>
        <w:ind w:left="5760" w:hanging="360"/>
      </w:pPr>
    </w:lvl>
    <w:lvl w:ilvl="8" w:tplc="29202372" w:tentative="1">
      <w:start w:val="1"/>
      <w:numFmt w:val="lowerRoman"/>
      <w:lvlText w:val="%9."/>
      <w:lvlJc w:val="right"/>
      <w:pPr>
        <w:ind w:left="6480"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073611E"/>
    <w:multiLevelType w:val="hybridMultilevel"/>
    <w:tmpl w:val="0406BA7A"/>
    <w:lvl w:ilvl="0" w:tplc="E75A0300">
      <w:start w:val="1"/>
      <w:numFmt w:val="bullet"/>
      <w:lvlText w:val=""/>
      <w:lvlJc w:val="left"/>
      <w:pPr>
        <w:ind w:left="1117" w:hanging="360"/>
      </w:pPr>
      <w:rPr>
        <w:rFonts w:ascii="Symbol" w:hAnsi="Symbol" w:hint="default"/>
      </w:rPr>
    </w:lvl>
    <w:lvl w:ilvl="1" w:tplc="7020DA86" w:tentative="1">
      <w:start w:val="1"/>
      <w:numFmt w:val="bullet"/>
      <w:lvlText w:val="o"/>
      <w:lvlJc w:val="left"/>
      <w:pPr>
        <w:ind w:left="1837" w:hanging="360"/>
      </w:pPr>
      <w:rPr>
        <w:rFonts w:ascii="Courier New" w:hAnsi="Courier New" w:hint="default"/>
      </w:rPr>
    </w:lvl>
    <w:lvl w:ilvl="2" w:tplc="077C90D2" w:tentative="1">
      <w:start w:val="1"/>
      <w:numFmt w:val="bullet"/>
      <w:lvlText w:val=""/>
      <w:lvlJc w:val="left"/>
      <w:pPr>
        <w:ind w:left="2557" w:hanging="360"/>
      </w:pPr>
      <w:rPr>
        <w:rFonts w:ascii="Wingdings" w:hAnsi="Wingdings" w:hint="default"/>
      </w:rPr>
    </w:lvl>
    <w:lvl w:ilvl="3" w:tplc="65BC3E9C" w:tentative="1">
      <w:start w:val="1"/>
      <w:numFmt w:val="bullet"/>
      <w:lvlText w:val=""/>
      <w:lvlJc w:val="left"/>
      <w:pPr>
        <w:ind w:left="3277" w:hanging="360"/>
      </w:pPr>
      <w:rPr>
        <w:rFonts w:ascii="Symbol" w:hAnsi="Symbol" w:hint="default"/>
      </w:rPr>
    </w:lvl>
    <w:lvl w:ilvl="4" w:tplc="33C45EB4" w:tentative="1">
      <w:start w:val="1"/>
      <w:numFmt w:val="bullet"/>
      <w:lvlText w:val="o"/>
      <w:lvlJc w:val="left"/>
      <w:pPr>
        <w:ind w:left="3997" w:hanging="360"/>
      </w:pPr>
      <w:rPr>
        <w:rFonts w:ascii="Courier New" w:hAnsi="Courier New" w:hint="default"/>
      </w:rPr>
    </w:lvl>
    <w:lvl w:ilvl="5" w:tplc="7368C904" w:tentative="1">
      <w:start w:val="1"/>
      <w:numFmt w:val="bullet"/>
      <w:lvlText w:val=""/>
      <w:lvlJc w:val="left"/>
      <w:pPr>
        <w:ind w:left="4717" w:hanging="360"/>
      </w:pPr>
      <w:rPr>
        <w:rFonts w:ascii="Wingdings" w:hAnsi="Wingdings" w:hint="default"/>
      </w:rPr>
    </w:lvl>
    <w:lvl w:ilvl="6" w:tplc="2F623D98" w:tentative="1">
      <w:start w:val="1"/>
      <w:numFmt w:val="bullet"/>
      <w:lvlText w:val=""/>
      <w:lvlJc w:val="left"/>
      <w:pPr>
        <w:ind w:left="5437" w:hanging="360"/>
      </w:pPr>
      <w:rPr>
        <w:rFonts w:ascii="Symbol" w:hAnsi="Symbol" w:hint="default"/>
      </w:rPr>
    </w:lvl>
    <w:lvl w:ilvl="7" w:tplc="744E333C" w:tentative="1">
      <w:start w:val="1"/>
      <w:numFmt w:val="bullet"/>
      <w:lvlText w:val="o"/>
      <w:lvlJc w:val="left"/>
      <w:pPr>
        <w:ind w:left="6157" w:hanging="360"/>
      </w:pPr>
      <w:rPr>
        <w:rFonts w:ascii="Courier New" w:hAnsi="Courier New" w:hint="default"/>
      </w:rPr>
    </w:lvl>
    <w:lvl w:ilvl="8" w:tplc="029EA552" w:tentative="1">
      <w:start w:val="1"/>
      <w:numFmt w:val="bullet"/>
      <w:lvlText w:val=""/>
      <w:lvlJc w:val="left"/>
      <w:pPr>
        <w:ind w:left="6877" w:hanging="360"/>
      </w:pPr>
      <w:rPr>
        <w:rFonts w:ascii="Wingdings" w:hAnsi="Wingding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DB6364F"/>
    <w:multiLevelType w:val="hybridMultilevel"/>
    <w:tmpl w:val="AB0A1D16"/>
    <w:lvl w:ilvl="0" w:tplc="AB8EE3B0">
      <w:start w:val="1"/>
      <w:numFmt w:val="decimal"/>
      <w:lvlText w:val="%1."/>
      <w:lvlJc w:val="left"/>
      <w:pPr>
        <w:ind w:left="720" w:hanging="360"/>
      </w:pPr>
      <w:rPr>
        <w:rFonts w:hint="default"/>
      </w:rPr>
    </w:lvl>
    <w:lvl w:ilvl="1" w:tplc="90661712" w:tentative="1">
      <w:start w:val="1"/>
      <w:numFmt w:val="lowerLetter"/>
      <w:lvlText w:val="%2."/>
      <w:lvlJc w:val="left"/>
      <w:pPr>
        <w:ind w:left="1440" w:hanging="360"/>
      </w:pPr>
    </w:lvl>
    <w:lvl w:ilvl="2" w:tplc="5F443308" w:tentative="1">
      <w:start w:val="1"/>
      <w:numFmt w:val="lowerRoman"/>
      <w:lvlText w:val="%3."/>
      <w:lvlJc w:val="right"/>
      <w:pPr>
        <w:ind w:left="2160" w:hanging="180"/>
      </w:pPr>
    </w:lvl>
    <w:lvl w:ilvl="3" w:tplc="00F8AB28" w:tentative="1">
      <w:start w:val="1"/>
      <w:numFmt w:val="decimal"/>
      <w:lvlText w:val="%4."/>
      <w:lvlJc w:val="left"/>
      <w:pPr>
        <w:ind w:left="2880" w:hanging="360"/>
      </w:pPr>
    </w:lvl>
    <w:lvl w:ilvl="4" w:tplc="99E0C49E" w:tentative="1">
      <w:start w:val="1"/>
      <w:numFmt w:val="lowerLetter"/>
      <w:lvlText w:val="%5."/>
      <w:lvlJc w:val="left"/>
      <w:pPr>
        <w:ind w:left="3600" w:hanging="360"/>
      </w:pPr>
    </w:lvl>
    <w:lvl w:ilvl="5" w:tplc="9EFA59B4" w:tentative="1">
      <w:start w:val="1"/>
      <w:numFmt w:val="lowerRoman"/>
      <w:lvlText w:val="%6."/>
      <w:lvlJc w:val="right"/>
      <w:pPr>
        <w:ind w:left="4320" w:hanging="180"/>
      </w:pPr>
    </w:lvl>
    <w:lvl w:ilvl="6" w:tplc="AD98135C" w:tentative="1">
      <w:start w:val="1"/>
      <w:numFmt w:val="decimal"/>
      <w:lvlText w:val="%7."/>
      <w:lvlJc w:val="left"/>
      <w:pPr>
        <w:ind w:left="5040" w:hanging="360"/>
      </w:pPr>
    </w:lvl>
    <w:lvl w:ilvl="7" w:tplc="0F0E054A" w:tentative="1">
      <w:start w:val="1"/>
      <w:numFmt w:val="lowerLetter"/>
      <w:lvlText w:val="%8."/>
      <w:lvlJc w:val="left"/>
      <w:pPr>
        <w:ind w:left="5760" w:hanging="360"/>
      </w:pPr>
    </w:lvl>
    <w:lvl w:ilvl="8" w:tplc="28B2B194" w:tentative="1">
      <w:start w:val="1"/>
      <w:numFmt w:val="lowerRoman"/>
      <w:lvlText w:val="%9."/>
      <w:lvlJc w:val="right"/>
      <w:pPr>
        <w:ind w:left="6480"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7D6C2B"/>
    <w:multiLevelType w:val="hybridMultilevel"/>
    <w:tmpl w:val="1EC48D4A"/>
    <w:lvl w:ilvl="0" w:tplc="DE7607DE">
      <w:start w:val="1"/>
      <w:numFmt w:val="bullet"/>
      <w:lvlText w:val=""/>
      <w:lvlJc w:val="left"/>
      <w:pPr>
        <w:ind w:left="720" w:hanging="360"/>
      </w:pPr>
      <w:rPr>
        <w:rFonts w:ascii="Symbol" w:hAnsi="Symbol" w:hint="default"/>
      </w:rPr>
    </w:lvl>
    <w:lvl w:ilvl="1" w:tplc="18EC7784" w:tentative="1">
      <w:start w:val="1"/>
      <w:numFmt w:val="bullet"/>
      <w:lvlText w:val="o"/>
      <w:lvlJc w:val="left"/>
      <w:pPr>
        <w:ind w:left="1440" w:hanging="360"/>
      </w:pPr>
      <w:rPr>
        <w:rFonts w:ascii="Courier New" w:hAnsi="Courier New" w:hint="default"/>
      </w:rPr>
    </w:lvl>
    <w:lvl w:ilvl="2" w:tplc="88A83718" w:tentative="1">
      <w:start w:val="1"/>
      <w:numFmt w:val="bullet"/>
      <w:lvlText w:val=""/>
      <w:lvlJc w:val="left"/>
      <w:pPr>
        <w:ind w:left="2160" w:hanging="360"/>
      </w:pPr>
      <w:rPr>
        <w:rFonts w:ascii="Wingdings" w:hAnsi="Wingdings" w:hint="default"/>
      </w:rPr>
    </w:lvl>
    <w:lvl w:ilvl="3" w:tplc="04BCE09E" w:tentative="1">
      <w:start w:val="1"/>
      <w:numFmt w:val="bullet"/>
      <w:lvlText w:val=""/>
      <w:lvlJc w:val="left"/>
      <w:pPr>
        <w:ind w:left="2880" w:hanging="360"/>
      </w:pPr>
      <w:rPr>
        <w:rFonts w:ascii="Symbol" w:hAnsi="Symbol" w:hint="default"/>
      </w:rPr>
    </w:lvl>
    <w:lvl w:ilvl="4" w:tplc="9BE407F8" w:tentative="1">
      <w:start w:val="1"/>
      <w:numFmt w:val="bullet"/>
      <w:lvlText w:val="o"/>
      <w:lvlJc w:val="left"/>
      <w:pPr>
        <w:ind w:left="3600" w:hanging="360"/>
      </w:pPr>
      <w:rPr>
        <w:rFonts w:ascii="Courier New" w:hAnsi="Courier New" w:hint="default"/>
      </w:rPr>
    </w:lvl>
    <w:lvl w:ilvl="5" w:tplc="EFE26EB0" w:tentative="1">
      <w:start w:val="1"/>
      <w:numFmt w:val="bullet"/>
      <w:lvlText w:val=""/>
      <w:lvlJc w:val="left"/>
      <w:pPr>
        <w:ind w:left="4320" w:hanging="360"/>
      </w:pPr>
      <w:rPr>
        <w:rFonts w:ascii="Wingdings" w:hAnsi="Wingdings" w:hint="default"/>
      </w:rPr>
    </w:lvl>
    <w:lvl w:ilvl="6" w:tplc="DFDE0546" w:tentative="1">
      <w:start w:val="1"/>
      <w:numFmt w:val="bullet"/>
      <w:lvlText w:val=""/>
      <w:lvlJc w:val="left"/>
      <w:pPr>
        <w:ind w:left="5040" w:hanging="360"/>
      </w:pPr>
      <w:rPr>
        <w:rFonts w:ascii="Symbol" w:hAnsi="Symbol" w:hint="default"/>
      </w:rPr>
    </w:lvl>
    <w:lvl w:ilvl="7" w:tplc="A2041B62" w:tentative="1">
      <w:start w:val="1"/>
      <w:numFmt w:val="bullet"/>
      <w:lvlText w:val="o"/>
      <w:lvlJc w:val="left"/>
      <w:pPr>
        <w:ind w:left="5760" w:hanging="360"/>
      </w:pPr>
      <w:rPr>
        <w:rFonts w:ascii="Courier New" w:hAnsi="Courier New" w:hint="default"/>
      </w:rPr>
    </w:lvl>
    <w:lvl w:ilvl="8" w:tplc="E640A518" w:tentative="1">
      <w:start w:val="1"/>
      <w:numFmt w:val="bullet"/>
      <w:lvlText w:val=""/>
      <w:lvlJc w:val="left"/>
      <w:pPr>
        <w:ind w:left="6480" w:hanging="360"/>
      </w:pPr>
      <w:rPr>
        <w:rFonts w:ascii="Wingdings" w:hAnsi="Wingdings" w:hint="default"/>
      </w:rPr>
    </w:lvl>
  </w:abstractNum>
  <w:abstractNum w:abstractNumId="48" w15:restartNumberingAfterBreak="0">
    <w:nsid w:val="798F2FA0"/>
    <w:multiLevelType w:val="hybridMultilevel"/>
    <w:tmpl w:val="9456536E"/>
    <w:lvl w:ilvl="0" w:tplc="B276C9CE">
      <w:start w:val="1"/>
      <w:numFmt w:val="bullet"/>
      <w:lvlText w:val=""/>
      <w:lvlJc w:val="left"/>
      <w:pPr>
        <w:ind w:left="720" w:hanging="360"/>
      </w:pPr>
      <w:rPr>
        <w:rFonts w:ascii="Symbol" w:hAnsi="Symbol" w:hint="default"/>
      </w:rPr>
    </w:lvl>
    <w:lvl w:ilvl="1" w:tplc="67CC8AB6" w:tentative="1">
      <w:start w:val="1"/>
      <w:numFmt w:val="bullet"/>
      <w:lvlText w:val="o"/>
      <w:lvlJc w:val="left"/>
      <w:pPr>
        <w:ind w:left="1440" w:hanging="360"/>
      </w:pPr>
      <w:rPr>
        <w:rFonts w:ascii="Courier New" w:hAnsi="Courier New" w:hint="default"/>
      </w:rPr>
    </w:lvl>
    <w:lvl w:ilvl="2" w:tplc="D7C2E3C2" w:tentative="1">
      <w:start w:val="1"/>
      <w:numFmt w:val="bullet"/>
      <w:lvlText w:val=""/>
      <w:lvlJc w:val="left"/>
      <w:pPr>
        <w:ind w:left="2160" w:hanging="360"/>
      </w:pPr>
      <w:rPr>
        <w:rFonts w:ascii="Wingdings" w:hAnsi="Wingdings" w:hint="default"/>
      </w:rPr>
    </w:lvl>
    <w:lvl w:ilvl="3" w:tplc="04885112" w:tentative="1">
      <w:start w:val="1"/>
      <w:numFmt w:val="bullet"/>
      <w:lvlText w:val=""/>
      <w:lvlJc w:val="left"/>
      <w:pPr>
        <w:ind w:left="2880" w:hanging="360"/>
      </w:pPr>
      <w:rPr>
        <w:rFonts w:ascii="Symbol" w:hAnsi="Symbol" w:hint="default"/>
      </w:rPr>
    </w:lvl>
    <w:lvl w:ilvl="4" w:tplc="AEE65DD4" w:tentative="1">
      <w:start w:val="1"/>
      <w:numFmt w:val="bullet"/>
      <w:lvlText w:val="o"/>
      <w:lvlJc w:val="left"/>
      <w:pPr>
        <w:ind w:left="3600" w:hanging="360"/>
      </w:pPr>
      <w:rPr>
        <w:rFonts w:ascii="Courier New" w:hAnsi="Courier New" w:hint="default"/>
      </w:rPr>
    </w:lvl>
    <w:lvl w:ilvl="5" w:tplc="2A5ECD60" w:tentative="1">
      <w:start w:val="1"/>
      <w:numFmt w:val="bullet"/>
      <w:lvlText w:val=""/>
      <w:lvlJc w:val="left"/>
      <w:pPr>
        <w:ind w:left="4320" w:hanging="360"/>
      </w:pPr>
      <w:rPr>
        <w:rFonts w:ascii="Wingdings" w:hAnsi="Wingdings" w:hint="default"/>
      </w:rPr>
    </w:lvl>
    <w:lvl w:ilvl="6" w:tplc="6798B68A" w:tentative="1">
      <w:start w:val="1"/>
      <w:numFmt w:val="bullet"/>
      <w:lvlText w:val=""/>
      <w:lvlJc w:val="left"/>
      <w:pPr>
        <w:ind w:left="5040" w:hanging="360"/>
      </w:pPr>
      <w:rPr>
        <w:rFonts w:ascii="Symbol" w:hAnsi="Symbol" w:hint="default"/>
      </w:rPr>
    </w:lvl>
    <w:lvl w:ilvl="7" w:tplc="5C0825C4" w:tentative="1">
      <w:start w:val="1"/>
      <w:numFmt w:val="bullet"/>
      <w:lvlText w:val="o"/>
      <w:lvlJc w:val="left"/>
      <w:pPr>
        <w:ind w:left="5760" w:hanging="360"/>
      </w:pPr>
      <w:rPr>
        <w:rFonts w:ascii="Courier New" w:hAnsi="Courier New" w:hint="default"/>
      </w:rPr>
    </w:lvl>
    <w:lvl w:ilvl="8" w:tplc="294838AE" w:tentative="1">
      <w:start w:val="1"/>
      <w:numFmt w:val="bullet"/>
      <w:lvlText w:val=""/>
      <w:lvlJc w:val="left"/>
      <w:pPr>
        <w:ind w:left="6480" w:hanging="360"/>
      </w:pPr>
      <w:rPr>
        <w:rFonts w:ascii="Wingdings" w:hAnsi="Wingdings" w:hint="default"/>
      </w:r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9"/>
  </w:num>
  <w:num w:numId="10">
    <w:abstractNumId w:val="33"/>
  </w:num>
  <w:num w:numId="11">
    <w:abstractNumId w:val="34"/>
  </w:num>
  <w:num w:numId="12">
    <w:abstractNumId w:val="31"/>
  </w:num>
  <w:num w:numId="13">
    <w:abstractNumId w:val="32"/>
  </w:num>
  <w:num w:numId="14">
    <w:abstractNumId w:val="46"/>
  </w:num>
  <w:num w:numId="15">
    <w:abstractNumId w:val="24"/>
  </w:num>
  <w:num w:numId="16">
    <w:abstractNumId w:val="42"/>
  </w:num>
  <w:num w:numId="17">
    <w:abstractNumId w:val="38"/>
  </w:num>
  <w:num w:numId="18">
    <w:abstractNumId w:val="39"/>
  </w:num>
  <w:num w:numId="19">
    <w:abstractNumId w:val="23"/>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0"/>
  </w:num>
  <w:num w:numId="27">
    <w:abstractNumId w:val="28"/>
  </w:num>
  <w:num w:numId="28">
    <w:abstractNumId w:val="29"/>
  </w:num>
  <w:num w:numId="29">
    <w:abstractNumId w:val="48"/>
  </w:num>
  <w:num w:numId="30">
    <w:abstractNumId w:val="40"/>
  </w:num>
  <w:num w:numId="31">
    <w:abstractNumId w:val="47"/>
  </w:num>
  <w:num w:numId="32">
    <w:abstractNumId w:val="26"/>
  </w:num>
  <w:num w:numId="33">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799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9A6"/>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0D9"/>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BF4"/>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ED2"/>
    <w:rsid w:val="004864C2"/>
    <w:rsid w:val="00487153"/>
    <w:rsid w:val="004874C1"/>
    <w:rsid w:val="00487992"/>
    <w:rsid w:val="00492B7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5BD"/>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6A66"/>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05CE"/>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4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2BDC"/>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16E"/>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2D1"/>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Заголовок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A336B1"/>
    <w:rPr>
      <w:b/>
      <w:bCs/>
      <w:sz w:val="24"/>
      <w:szCs w:val="24"/>
      <w:lang w:eastAsia="ar-SA"/>
    </w:rPr>
  </w:style>
  <w:style w:type="character" w:customStyle="1" w:styleId="1f4">
    <w:name w:val="Тема примечания Знак1"/>
    <w:basedOn w:val="1fe"/>
    <w:link w:val="aff6"/>
    <w:uiPriority w:val="99"/>
    <w:rsid w:val="00A336B1"/>
    <w:rPr>
      <w:b/>
      <w:bCs/>
      <w:lang w:eastAsia="ar-SA"/>
    </w:rPr>
  </w:style>
  <w:style w:type="character" w:customStyle="1" w:styleId="1f5">
    <w:name w:val="Текст выноски Знак1"/>
    <w:basedOn w:val="a1"/>
    <w:link w:val="aff7"/>
    <w:uiPriority w:val="99"/>
    <w:rsid w:val="00A336B1"/>
    <w:rPr>
      <w:rFonts w:ascii="Tahoma" w:hAnsi="Tahoma"/>
      <w:sz w:val="16"/>
      <w:szCs w:val="16"/>
      <w:lang w:eastAsia="ar-SA"/>
    </w:rPr>
  </w:style>
  <w:style w:type="character" w:customStyle="1" w:styleId="1fd">
    <w:name w:val="Текст концевой сноски Знак1"/>
    <w:basedOn w:val="a1"/>
    <w:link w:val="affd"/>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8"/>
    <w:uiPriority w:val="34"/>
    <w:rPr>
      <w:sz w:val="24"/>
      <w:szCs w:val="24"/>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sz w:val="22"/>
      <w:szCs w:val="22"/>
      <w:lang w:eastAsia="ar-SA"/>
    </w:rPr>
  </w:style>
  <w:style w:type="character" w:customStyle="1" w:styleId="afff8">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ar-SA"/>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rPr>
  </w:style>
  <w:style w:type="character" w:customStyle="1" w:styleId="QuoteChar">
    <w:name w:val="Quote Char"/>
    <w:link w:val="214"/>
    <w:uiPriority w:val="99"/>
    <w:locked/>
    <w:rPr>
      <w:i/>
      <w:iCs/>
      <w:color w:val="000000"/>
      <w:sz w:val="24"/>
      <w:szCs w:val="24"/>
      <w:lang w:eastAsia="ar-SA"/>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1">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Pr>
      <w:rFonts w:eastAsia="MS Mincho"/>
      <w:sz w:val="24"/>
      <w:szCs w:val="24"/>
      <w:lang w:val="en-US" w:eastAsia="ar-SA"/>
    </w:rPr>
  </w:style>
  <w:style w:type="paragraph" w:customStyle="1" w:styleId="10">
    <w:name w:val="Стиль1"/>
    <w:basedOn w:val="afa"/>
    <w:link w:val="1ff2"/>
    <w:qFormat/>
    <w:pPr>
      <w:numPr>
        <w:numId w:val="26"/>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pPr>
      <w:ind w:right="34" w:firstLine="709"/>
      <w:jc w:val="both"/>
    </w:pPr>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4">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5">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3"/>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sz w:val="22"/>
      <w:szCs w:val="22"/>
      <w:lang w:eastAsia="ar-SA"/>
    </w:rPr>
  </w:style>
  <w:style w:type="character" w:styleId="affff4">
    <w:name w:val="line number"/>
  </w:style>
  <w:style w:type="paragraph" w:customStyle="1" w:styleId="xl79">
    <w:name w:val="xl79"/>
    <w:basedOn w:val="a0"/>
    <w:pPr>
      <w:suppressAutoHyphens w:val="0"/>
      <w:spacing w:before="100" w:beforeAutospacing="1" w:after="100" w:afterAutospacing="1"/>
      <w:textAlignment w:val="top"/>
    </w:pPr>
    <w:rPr>
      <w:color w:val="000000"/>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pPr>
      <w:suppressAutoHyphens w:val="0"/>
      <w:spacing w:before="100" w:beforeAutospacing="1" w:after="100" w:afterAutospacing="1"/>
      <w:jc w:val="center"/>
    </w:pPr>
    <w:rPr>
      <w:b/>
      <w:bCs/>
      <w:color w:val="000000"/>
      <w:lang w:eastAsia="ru-RU"/>
    </w:rPr>
  </w:style>
  <w:style w:type="paragraph" w:customStyle="1" w:styleId="xl90">
    <w:name w:val="xl90"/>
    <w:basedOn w:val="a0"/>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pPr>
      <w:suppressAutoHyphens w:val="0"/>
      <w:spacing w:before="100" w:beforeAutospacing="1" w:after="100" w:afterAutospacing="1"/>
      <w:textAlignment w:val="top"/>
    </w:pPr>
    <w:rPr>
      <w:b/>
      <w:bCs/>
      <w:color w:val="000000"/>
      <w:lang w:eastAsia="ru-RU"/>
    </w:rPr>
  </w:style>
  <w:style w:type="paragraph" w:customStyle="1" w:styleId="xl93">
    <w:name w:val="xl9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pPr>
      <w:suppressAutoHyphens w:val="0"/>
      <w:spacing w:before="100" w:beforeAutospacing="1" w:after="100" w:afterAutospacing="1"/>
      <w:textAlignment w:val="center"/>
    </w:pPr>
    <w:rPr>
      <w:color w:val="000000"/>
      <w:lang w:eastAsia="ru-RU"/>
    </w:rPr>
  </w:style>
  <w:style w:type="paragraph" w:customStyle="1" w:styleId="xl109">
    <w:name w:val="xl10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affff5">
    <w:name w:val="таблица"/>
    <w:basedOn w:val="a0"/>
    <w:pPr>
      <w:suppressAutoHyphens w:val="0"/>
    </w:pPr>
    <w:rPr>
      <w:rFonts w:ascii="Arial" w:hAnsi="Arial"/>
      <w:sz w:val="20"/>
      <w:szCs w:val="20"/>
      <w:lang w:eastAsia="ru-RU"/>
    </w:rPr>
  </w:style>
  <w:style w:type="paragraph" w:customStyle="1" w:styleId="affff6">
    <w:name w:val="для оригинала госкомстата"/>
    <w:basedOn w:val="a0"/>
    <w:pPr>
      <w:suppressAutoHyphens w:val="0"/>
      <w:ind w:firstLine="567"/>
      <w:jc w:val="both"/>
    </w:pPr>
    <w:rPr>
      <w:sz w:val="20"/>
      <w:szCs w:val="20"/>
      <w:lang w:eastAsia="ru-RU"/>
    </w:rPr>
  </w:style>
  <w:style w:type="paragraph" w:customStyle="1" w:styleId="101">
    <w:name w:val="Заголовок1_0"/>
    <w:basedOn w:val="a0"/>
    <w:next w:val="afa"/>
    <w:pPr>
      <w:keepNext/>
      <w:spacing w:before="240" w:after="120"/>
    </w:pPr>
    <w:rPr>
      <w:rFonts w:ascii="Arial" w:eastAsia="SimSun" w:hAnsi="Arial" w:cs="Mangal"/>
      <w:sz w:val="28"/>
      <w:szCs w:val="28"/>
    </w:rPr>
  </w:style>
  <w:style w:type="character" w:customStyle="1" w:styleId="1ff7">
    <w:name w:val="Название Знак1"/>
    <w:basedOn w:val="a1"/>
    <w:uiPriority w:val="99"/>
    <w:rPr>
      <w:rFonts w:ascii="Arial" w:hAnsi="Arial" w:cs="Arial"/>
      <w:b/>
      <w:bCs/>
      <w:kern w:val="1"/>
      <w:sz w:val="32"/>
      <w:szCs w:val="32"/>
      <w:lang w:eastAsia="ar-SA"/>
    </w:rPr>
  </w:style>
  <w:style w:type="paragraph" w:customStyle="1" w:styleId="2e">
    <w:name w:val="Заголовок2"/>
    <w:basedOn w:val="a0"/>
    <w:next w:val="afa"/>
    <w:pPr>
      <w:keepNext/>
      <w:spacing w:before="240" w:after="120"/>
    </w:pPr>
    <w:rPr>
      <w:rFonts w:ascii="Arial" w:eastAsia="SimSun" w:hAnsi="Arial" w:cs="Mangal"/>
      <w:sz w:val="28"/>
      <w:szCs w:val="28"/>
    </w:rPr>
  </w:style>
  <w:style w:type="table" w:customStyle="1" w:styleId="TableNormal00">
    <w:name w:val="Table Normal_0_0"/>
    <w:rPr>
      <w:sz w:val="28"/>
      <w:szCs w:val="28"/>
    </w:rPr>
    <w:tblPr>
      <w:tblCellMar>
        <w:top w:w="0" w:type="dxa"/>
        <w:left w:w="0" w:type="dxa"/>
        <w:bottom w:w="0" w:type="dxa"/>
        <w:right w:w="0" w:type="dxa"/>
      </w:tblCellMar>
    </w:tblPr>
  </w:style>
  <w:style w:type="table" w:customStyle="1" w:styleId="TableNormal1">
    <w:name w:val="Table Normal_1"/>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13761690">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09273155">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9477689">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https://www.nalog.ru/rn77/taxation/submission_statements/operations/" TargetMode="Externa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FC60C-4046-4C82-B69A-36618040E38F}">
  <ds:schemaRefs>
    <ds:schemaRef ds:uri="http://schemas.openxmlformats.org/officeDocument/2006/bibliography"/>
  </ds:schemaRefs>
</ds:datastoreItem>
</file>

<file path=customXml/itemProps3.xml><?xml version="1.0" encoding="utf-8"?>
<ds:datastoreItem xmlns:ds="http://schemas.openxmlformats.org/officeDocument/2006/customXml" ds:itemID="{A71CFECA-2BDD-401C-A2BC-F37E7A94043E}">
  <ds:schemaRefs>
    <ds:schemaRef ds:uri="http://schemas.openxmlformats.org/officeDocument/2006/bibliography"/>
  </ds:schemaRefs>
</ds:datastoreItem>
</file>

<file path=customXml/itemProps4.xml><?xml version="1.0" encoding="utf-8"?>
<ds:datastoreItem xmlns:ds="http://schemas.openxmlformats.org/officeDocument/2006/customXml" ds:itemID="{9E3238B1-BEAE-4446-803F-BB634C0DCEA6}">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microsoft.com/office/2006/documentManagement/types"/>
    <ds:schemaRef ds:uri="021F9181-A199-4D55-B335-911D3DF93F0C"/>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BFD2E79A-DB90-419C-8B8F-0084DB0A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50281</Words>
  <Characters>286602</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336211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2023-03-30T06:15:00Z</dcterms:created>
  <dcterms:modified xsi:type="dcterms:W3CDTF">2023-03-30T06:15:00Z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