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7846F7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>
              <w:txbxContent>
                <w:p w:rsidR="00730071" w:rsidRPr="00BA7D01" w:rsidRDefault="00730071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730071" w:rsidRPr="00BA7D01" w:rsidRDefault="00730071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730071" w:rsidRDefault="00730071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730071" w:rsidRPr="00B50BAB" w:rsidRDefault="00730071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730071" w:rsidRPr="00B50BAB" w:rsidRDefault="00730071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730071" w:rsidRPr="008A2355" w:rsidRDefault="00730071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13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 w:rsidRPr="00B50BAB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4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3       </w:t>
                  </w:r>
                  <w:proofErr w:type="gramStart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</w:t>
                  </w:r>
                  <w:proofErr w:type="gram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r w:rsidRPr="00730071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</w:t>
                  </w:r>
                </w:p>
                <w:p w:rsidR="00730071" w:rsidRPr="008A2355" w:rsidRDefault="00730071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FC4290" w:rsidRPr="0073779A" w:rsidRDefault="00306774" w:rsidP="0073007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730071">
        <w:rPr>
          <w:b/>
          <w:bCs/>
          <w:sz w:val="28"/>
          <w:szCs w:val="28"/>
        </w:rPr>
        <w:t xml:space="preserve">по </w:t>
      </w:r>
      <w:r w:rsidR="00730071" w:rsidRPr="00730071">
        <w:rPr>
          <w:b/>
          <w:bCs/>
          <w:sz w:val="28"/>
          <w:szCs w:val="28"/>
        </w:rPr>
        <w:t>о</w:t>
      </w:r>
      <w:r w:rsidR="00730071" w:rsidRPr="00730071">
        <w:rPr>
          <w:b/>
          <w:sz w:val="28"/>
          <w:szCs w:val="28"/>
        </w:rPr>
        <w:t xml:space="preserve">ткрытому конкурсу в электронной форме № ОКэ-СВЕРД-23-0006 по предмету закупки «Поставка терминального камня для нужд контейнерного терминала Екатеринбург-Товарный Уральского филиала ПАО «ТрансКонтейнер» </w:t>
      </w:r>
      <w:r w:rsidR="0073779A" w:rsidRPr="0073779A">
        <w:rPr>
          <w:b/>
          <w:bCs/>
          <w:sz w:val="28"/>
          <w:szCs w:val="28"/>
        </w:rPr>
        <w:t xml:space="preserve">(далее – </w:t>
      </w:r>
      <w:r w:rsidR="00730071">
        <w:rPr>
          <w:b/>
          <w:bCs/>
          <w:sz w:val="28"/>
          <w:szCs w:val="28"/>
        </w:rPr>
        <w:t>Открытый конкурс</w:t>
      </w:r>
      <w:r w:rsidR="0073779A" w:rsidRPr="0073779A">
        <w:rPr>
          <w:b/>
          <w:bCs/>
          <w:sz w:val="28"/>
          <w:szCs w:val="28"/>
        </w:rPr>
        <w:t>)</w:t>
      </w:r>
    </w:p>
    <w:p w:rsidR="00E22BE1" w:rsidRPr="00BF4D73" w:rsidRDefault="00E22BE1" w:rsidP="00E22BE1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30071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6B1B40" w:rsidRDefault="00730071" w:rsidP="00730071">
      <w:pPr>
        <w:suppressAutoHyphens/>
        <w:ind w:left="360" w:firstLine="49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7 Раздела 5 «Информационная карта»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6804"/>
      </w:tblGrid>
      <w:tr w:rsidR="00730071" w:rsidRPr="00F86FAA" w:rsidTr="00730071">
        <w:tc>
          <w:tcPr>
            <w:tcW w:w="426" w:type="dxa"/>
          </w:tcPr>
          <w:p w:rsidR="00730071" w:rsidRPr="00856650" w:rsidRDefault="00730071" w:rsidP="00730071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730071" w:rsidRPr="00F86FAA" w:rsidRDefault="00730071" w:rsidP="0073007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6804" w:type="dxa"/>
          </w:tcPr>
          <w:p w:rsidR="00730071" w:rsidRDefault="00730071" w:rsidP="00730071">
            <w:pPr>
              <w:pStyle w:val="1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>
              <w:rPr>
                <w:sz w:val="24"/>
                <w:szCs w:val="24"/>
              </w:rPr>
              <w:t>с даты опубликования</w:t>
            </w:r>
            <w:proofErr w:type="gramEnd"/>
            <w:r>
              <w:rPr>
                <w:sz w:val="24"/>
                <w:szCs w:val="24"/>
              </w:rPr>
              <w:t xml:space="preserve"> Открытого конкурса и до «21» апреля 2023 г. 10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:rsidR="00730071" w:rsidRDefault="00730071" w:rsidP="00730071">
      <w:pPr>
        <w:suppressAutoHyphens/>
        <w:ind w:left="360" w:firstLine="491"/>
        <w:jc w:val="both"/>
        <w:rPr>
          <w:bCs/>
          <w:sz w:val="28"/>
          <w:szCs w:val="28"/>
        </w:rPr>
      </w:pPr>
    </w:p>
    <w:p w:rsidR="00730071" w:rsidRDefault="00730071" w:rsidP="00730071">
      <w:pPr>
        <w:suppressAutoHyphens/>
        <w:ind w:left="360" w:firstLine="49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Пункт 8 Раздела 5 «Информационная карта»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6804"/>
      </w:tblGrid>
      <w:tr w:rsidR="00730071" w:rsidRPr="00F86FAA" w:rsidTr="00730071">
        <w:tc>
          <w:tcPr>
            <w:tcW w:w="426" w:type="dxa"/>
          </w:tcPr>
          <w:p w:rsidR="00730071" w:rsidRPr="00F86FAA" w:rsidRDefault="00730071" w:rsidP="00730071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730071" w:rsidRPr="00F86FAA" w:rsidRDefault="00730071" w:rsidP="00730071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6804" w:type="dxa"/>
          </w:tcPr>
          <w:p w:rsidR="00730071" w:rsidRDefault="00730071" w:rsidP="00730071">
            <w:pPr>
              <w:pStyle w:val="11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 «24» апреля 2023 г. 14 час. 00 мин. местного времени по адресу, указанному в пункте 2 Информационной карты.</w:t>
            </w:r>
          </w:p>
        </w:tc>
      </w:tr>
    </w:tbl>
    <w:p w:rsidR="00730071" w:rsidRDefault="00730071" w:rsidP="00730071">
      <w:pPr>
        <w:suppressAutoHyphens/>
        <w:ind w:left="360" w:firstLine="491"/>
        <w:jc w:val="both"/>
        <w:rPr>
          <w:bCs/>
          <w:sz w:val="28"/>
          <w:szCs w:val="28"/>
        </w:rPr>
      </w:pPr>
    </w:p>
    <w:p w:rsidR="00730071" w:rsidRDefault="00730071" w:rsidP="00730071">
      <w:pPr>
        <w:suppressAutoHyphens/>
        <w:ind w:left="360" w:firstLine="491"/>
        <w:jc w:val="both"/>
        <w:rPr>
          <w:bCs/>
          <w:sz w:val="28"/>
          <w:szCs w:val="28"/>
        </w:rPr>
      </w:pPr>
    </w:p>
    <w:p w:rsidR="00730071" w:rsidRDefault="00730071" w:rsidP="00730071">
      <w:pPr>
        <w:suppressAutoHyphens/>
        <w:ind w:left="360" w:firstLine="491"/>
        <w:jc w:val="both"/>
        <w:rPr>
          <w:bCs/>
          <w:sz w:val="28"/>
          <w:szCs w:val="28"/>
        </w:rPr>
      </w:pPr>
    </w:p>
    <w:p w:rsidR="00730071" w:rsidRPr="006B1B40" w:rsidRDefault="00730071" w:rsidP="00730071">
      <w:pPr>
        <w:suppressAutoHyphens/>
        <w:ind w:left="360" w:firstLine="491"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ayout w:type="fixed"/>
        <w:tblLook w:val="04A0"/>
      </w:tblPr>
      <w:tblGrid>
        <w:gridCol w:w="4551"/>
        <w:gridCol w:w="4804"/>
      </w:tblGrid>
      <w:tr w:rsidR="00306774" w:rsidRPr="00A2371D" w:rsidTr="006B1B40">
        <w:trPr>
          <w:cnfStyle w:val="100000000000"/>
        </w:trPr>
        <w:tc>
          <w:tcPr>
            <w:cnfStyle w:val="001000000000"/>
            <w:tcW w:w="4551" w:type="dxa"/>
            <w:hideMark/>
          </w:tcPr>
          <w:p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804" w:type="dxa"/>
            <w:vAlign w:val="bottom"/>
            <w:hideMark/>
          </w:tcPr>
          <w:p w:rsidR="00306774" w:rsidRPr="00F30BDF" w:rsidRDefault="0051624E" w:rsidP="00F30BDF">
            <w:pPr>
              <w:spacing w:before="60" w:after="60"/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1624E" w:rsidRPr="00730071" w:rsidRDefault="0051624E" w:rsidP="00306774">
      <w:pPr>
        <w:rPr>
          <w:sz w:val="22"/>
          <w:szCs w:val="22"/>
        </w:rPr>
      </w:pPr>
    </w:p>
    <w:sectPr w:rsidR="0051624E" w:rsidRPr="00730071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71" w:rsidRDefault="00730071" w:rsidP="0051624E">
      <w:r>
        <w:separator/>
      </w:r>
    </w:p>
  </w:endnote>
  <w:endnote w:type="continuationSeparator" w:id="1">
    <w:p w:rsidR="00730071" w:rsidRDefault="00730071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71" w:rsidRDefault="00730071" w:rsidP="0051624E">
      <w:r>
        <w:separator/>
      </w:r>
    </w:p>
  </w:footnote>
  <w:footnote w:type="continuationSeparator" w:id="1">
    <w:p w:rsidR="00730071" w:rsidRDefault="00730071" w:rsidP="0051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071"/>
    <w:rsid w:val="007305C7"/>
    <w:rsid w:val="0073779A"/>
    <w:rsid w:val="007417F6"/>
    <w:rsid w:val="00741C97"/>
    <w:rsid w:val="00756F3C"/>
    <w:rsid w:val="00772F2E"/>
    <w:rsid w:val="007846F7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uiPriority w:val="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2023-04-13T08:51:00Z</dcterms:created>
  <dcterms:modified xsi:type="dcterms:W3CDTF">2023-04-13T08:51:00Z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