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944F89" w:rsidP="00944F8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CA255D" w:rsidRDefault="00944F89">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CA255D" w:rsidRDefault="00944F89">
      <w:pPr>
        <w:tabs>
          <w:tab w:val="left" w:pos="4962"/>
        </w:tabs>
        <w:ind w:left="4820"/>
        <w:rPr>
          <w:b/>
          <w:bCs/>
          <w:sz w:val="28"/>
        </w:rPr>
      </w:pPr>
      <w:r>
        <w:rPr>
          <w:b/>
          <w:bCs/>
          <w:sz w:val="28"/>
        </w:rPr>
        <w:t>«24»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A255D" w:rsidRDefault="00944F89">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 xml:space="preserve"> Закупку способом запроса предложений в электронной форме № ЗПэ-СВЕРД-23-0008 по предмету закупки «Поставка терминального камня для нужд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w:t>
      </w:r>
      <w:proofErr w:type="gramEnd"/>
      <w:r>
        <w:t xml:space="preserve"> – </w:t>
      </w:r>
      <w:proofErr w:type="gramStart"/>
      <w:r>
        <w:t>Запрос предложений).</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944F89">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55439D">
      <w:pPr>
        <w:pStyle w:val="af8"/>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телефон: 8(499)271-77-90, 8(800)100-</w:t>
      </w:r>
      <w:bookmarkStart w:id="15" w:name="_GoBack"/>
      <w:r>
        <w:rPr>
          <w:sz w:val="28"/>
          <w:szCs w:val="28"/>
        </w:rPr>
        <w:t>22</w:t>
      </w:r>
      <w:bookmarkEnd w:id="15"/>
      <w:r>
        <w:rPr>
          <w:sz w:val="28"/>
          <w:szCs w:val="28"/>
        </w:rPr>
        <w:t xml:space="preserve">-20,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04EF3" w:rsidRDefault="00A04EF3" w:rsidP="00A04EF3">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00944F89">
        <w:rPr>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944F89">
        <w:rPr>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944F89">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944F89">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944F89">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944F89">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944F89">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A255D" w:rsidRDefault="00CA255D">
      <w:pPr>
        <w:pStyle w:val="af8"/>
        <w:rPr>
          <w:sz w:val="28"/>
        </w:rPr>
      </w:pPr>
      <w:r w:rsidRPr="00CA255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44F89" w:rsidRPr="007E6DE4" w:rsidRDefault="00944F89" w:rsidP="008F6343">
                  <w:pPr>
                    <w:jc w:val="center"/>
                    <w:rPr>
                      <w:b/>
                      <w:sz w:val="28"/>
                      <w:szCs w:val="28"/>
                    </w:rPr>
                  </w:pPr>
                  <w:r w:rsidRPr="007E6DE4">
                    <w:rPr>
                      <w:b/>
                      <w:sz w:val="28"/>
                      <w:szCs w:val="28"/>
                    </w:rPr>
                    <w:t xml:space="preserve">_____________________________________________, </w:t>
                  </w:r>
                </w:p>
                <w:p w:rsidR="00944F89" w:rsidRDefault="00944F89" w:rsidP="008F6343">
                  <w:pPr>
                    <w:jc w:val="center"/>
                    <w:rPr>
                      <w:sz w:val="28"/>
                      <w:szCs w:val="28"/>
                    </w:rPr>
                  </w:pPr>
                  <w:r w:rsidRPr="007E6DE4">
                    <w:rPr>
                      <w:i/>
                      <w:sz w:val="20"/>
                      <w:szCs w:val="20"/>
                    </w:rPr>
                    <w:t>наименование претендента</w:t>
                  </w:r>
                </w:p>
                <w:p w:rsidR="00944F89" w:rsidRPr="007E6DE4" w:rsidRDefault="00944F89" w:rsidP="008F6343">
                  <w:pPr>
                    <w:jc w:val="center"/>
                    <w:rPr>
                      <w:b/>
                      <w:sz w:val="28"/>
                      <w:szCs w:val="28"/>
                    </w:rPr>
                  </w:pPr>
                  <w:r w:rsidRPr="007E6DE4">
                    <w:rPr>
                      <w:b/>
                      <w:sz w:val="28"/>
                      <w:szCs w:val="28"/>
                    </w:rPr>
                    <w:t>________________________________________</w:t>
                  </w:r>
                </w:p>
                <w:p w:rsidR="00944F89" w:rsidRPr="007E6DE4" w:rsidRDefault="00944F89" w:rsidP="008F6343">
                  <w:pPr>
                    <w:jc w:val="center"/>
                    <w:rPr>
                      <w:i/>
                      <w:sz w:val="20"/>
                      <w:szCs w:val="20"/>
                    </w:rPr>
                  </w:pPr>
                  <w:r w:rsidRPr="007E6DE4">
                    <w:rPr>
                      <w:i/>
                      <w:sz w:val="20"/>
                      <w:szCs w:val="20"/>
                    </w:rPr>
                    <w:t>государство регистрации претендента</w:t>
                  </w:r>
                </w:p>
                <w:p w:rsidR="00944F89" w:rsidRPr="007E6DE4" w:rsidRDefault="00944F89" w:rsidP="008F6343">
                  <w:pPr>
                    <w:jc w:val="center"/>
                    <w:rPr>
                      <w:b/>
                      <w:sz w:val="28"/>
                      <w:szCs w:val="28"/>
                    </w:rPr>
                  </w:pPr>
                  <w:r w:rsidRPr="007E6DE4">
                    <w:rPr>
                      <w:b/>
                      <w:sz w:val="28"/>
                      <w:szCs w:val="28"/>
                    </w:rPr>
                    <w:t>_____________________________</w:t>
                  </w:r>
                  <w:r>
                    <w:rPr>
                      <w:b/>
                      <w:sz w:val="28"/>
                      <w:szCs w:val="28"/>
                    </w:rPr>
                    <w:t>__________________</w:t>
                  </w:r>
                </w:p>
                <w:p w:rsidR="00944F89" w:rsidRPr="007E6DE4" w:rsidRDefault="00944F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944F89" w:rsidRDefault="00944F89" w:rsidP="008F6343">
                  <w:pPr>
                    <w:jc w:val="both"/>
                  </w:pPr>
                </w:p>
                <w:p w:rsidR="00944F89" w:rsidRDefault="00944F89">
                  <w:pPr>
                    <w:jc w:val="center"/>
                    <w:rPr>
                      <w:b/>
                    </w:rPr>
                  </w:pPr>
                  <w:r>
                    <w:rPr>
                      <w:b/>
                    </w:rPr>
                    <w:t xml:space="preserve">ОБЕСПЕЧЕНИЕ ЗАЯВКИ НА УЧАСТИЕ В ЗАПРОСЕ ПРЕДЛОЖЕНИЙ </w:t>
                  </w:r>
                </w:p>
                <w:p w:rsidR="00944F89" w:rsidRDefault="00944F89">
                  <w:pPr>
                    <w:jc w:val="center"/>
                    <w:rPr>
                      <w:b/>
                    </w:rPr>
                  </w:pPr>
                  <w:r>
                    <w:rPr>
                      <w:b/>
                    </w:rPr>
                    <w:t>№ ЗПэ-СВЕРД-23-0008</w:t>
                  </w:r>
                </w:p>
                <w:p w:rsidR="00944F89" w:rsidRPr="003C6269" w:rsidRDefault="00944F89" w:rsidP="008F6343">
                  <w:pPr>
                    <w:jc w:val="center"/>
                    <w:rPr>
                      <w:b/>
                    </w:rPr>
                  </w:pPr>
                  <w:r w:rsidRPr="003C6269">
                    <w:rPr>
                      <w:b/>
                    </w:rPr>
                    <w:t xml:space="preserve">(лот № _________) </w:t>
                  </w:r>
                </w:p>
                <w:p w:rsidR="00944F89" w:rsidRPr="006471D1" w:rsidRDefault="00944F89" w:rsidP="006471D1">
                  <w:pPr>
                    <w:jc w:val="center"/>
                    <w:rPr>
                      <w:i/>
                    </w:rPr>
                  </w:pPr>
                  <w:r w:rsidRPr="003C6269">
                    <w:rPr>
                      <w:i/>
                    </w:rPr>
                    <w:t>(указывается номер лота)</w:t>
                  </w:r>
                </w:p>
              </w:txbxContent>
            </v:textbox>
            <w10:wrap type="tight"/>
          </v:shape>
        </w:pict>
      </w:r>
      <w:r w:rsidR="00944F8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00944F89">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44F89">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A255D" w:rsidRDefault="00944F89">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A255D" w:rsidRDefault="00944F8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A255D" w:rsidRDefault="00944F8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A255D" w:rsidRDefault="00CA255D">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44F89">
        <w:rPr>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44F89">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A255D" w:rsidRDefault="00944F8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944F89" w:rsidRDefault="00944F89"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17" w:name="_Hlk105685495"/>
      <w:r>
        <w:rPr>
          <w:b/>
          <w:bCs/>
          <w:color w:val="000000" w:themeColor="text1"/>
          <w:szCs w:val="28"/>
        </w:rPr>
        <w:t>4.1. Общие положения.</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Екатеринбург-Товарный Уральского филиала ПАО «ТрансКонтейнер».</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4423"/>
        <w:gridCol w:w="4082"/>
      </w:tblGrid>
      <w:tr w:rsidR="00CA255D">
        <w:tc>
          <w:tcPr>
            <w:tcW w:w="99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xml:space="preserve">№ </w:t>
            </w:r>
            <w:proofErr w:type="spellStart"/>
            <w:proofErr w:type="gramStart"/>
            <w:r>
              <w:rPr>
                <w:color w:val="000000"/>
                <w:szCs w:val="28"/>
              </w:rPr>
              <w:t>п</w:t>
            </w:r>
            <w:proofErr w:type="spellEnd"/>
            <w:proofErr w:type="gramEnd"/>
            <w:r>
              <w:rPr>
                <w:color w:val="000000"/>
                <w:szCs w:val="28"/>
              </w:rPr>
              <w:t>/</w:t>
            </w:r>
            <w:proofErr w:type="spellStart"/>
            <w:r>
              <w:rPr>
                <w:color w:val="000000"/>
                <w:szCs w:val="28"/>
              </w:rPr>
              <w:t>п</w:t>
            </w:r>
            <w:proofErr w:type="spellEnd"/>
          </w:p>
        </w:tc>
        <w:tc>
          <w:tcPr>
            <w:tcW w:w="442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CA255D">
        <w:tc>
          <w:tcPr>
            <w:tcW w:w="99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CA255D">
        <w:tc>
          <w:tcPr>
            <w:tcW w:w="99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Высота терминального камня, </w:t>
            </w:r>
            <w:proofErr w:type="gramStart"/>
            <w:r>
              <w:rPr>
                <w:color w:val="000000"/>
                <w:szCs w:val="28"/>
              </w:rPr>
              <w:t>м</w:t>
            </w:r>
            <w:proofErr w:type="gramEnd"/>
          </w:p>
        </w:tc>
        <w:tc>
          <w:tcPr>
            <w:tcW w:w="4082"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В35 (45 МПа)</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 xml:space="preserve">Класс бетона по прочности на растяжение при изгибе, </w:t>
            </w:r>
            <w:proofErr w:type="spellStart"/>
            <w:r>
              <w:rPr>
                <w:color w:val="222222"/>
                <w:szCs w:val="28"/>
              </w:rPr>
              <w:t>Мпа</w:t>
            </w:r>
            <w:proofErr w:type="spellEnd"/>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Истираемость</w:t>
            </w:r>
            <w:proofErr w:type="spellEnd"/>
            <w:r>
              <w:rPr>
                <w:color w:val="000000"/>
                <w:szCs w:val="28"/>
              </w:rPr>
              <w:t>,  г/см. кв.</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CA255D">
        <w:tc>
          <w:tcPr>
            <w:tcW w:w="99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13015-2012; 17608-2017 (с поправками)</w:t>
            </w:r>
          </w:p>
        </w:tc>
      </w:tr>
    </w:tbl>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themeColor="text1"/>
          <w:szCs w:val="28"/>
        </w:rPr>
      </w:pPr>
      <w:r>
        <w:rPr>
          <w:color w:val="000000" w:themeColor="text1"/>
          <w:szCs w:val="28"/>
        </w:rPr>
        <w:t xml:space="preserve">4.2.2. </w:t>
      </w:r>
      <w:r>
        <w:rPr>
          <w:rStyle w:val="afff3"/>
          <w:b w:val="0"/>
          <w:color w:val="000000" w:themeColor="text1"/>
          <w:szCs w:val="28"/>
        </w:rPr>
        <w:t>Предлагаемый Товар должен:</w:t>
      </w:r>
    </w:p>
    <w:p w:rsidR="00CA255D" w:rsidRDefault="00CA255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b w:val="0"/>
          <w:color w:val="000000" w:themeColor="text1"/>
          <w:sz w:val="28"/>
          <w:szCs w:val="28"/>
        </w:rPr>
        <w:t xml:space="preserve">-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Pr>
          <w:rStyle w:val="afff3"/>
          <w:rFonts w:eastAsia="MS Mincho"/>
          <w:b w:val="0"/>
          <w:color w:val="000000" w:themeColor="text1"/>
          <w:sz w:val="28"/>
          <w:szCs w:val="28"/>
        </w:rPr>
        <w:t>деформируемости</w:t>
      </w:r>
      <w:proofErr w:type="spellEnd"/>
      <w:r>
        <w:rPr>
          <w:rStyle w:val="afff3"/>
          <w:rFonts w:eastAsia="MS Mincho"/>
          <w:b w:val="0"/>
          <w:color w:val="000000" w:themeColor="text1"/>
          <w:sz w:val="28"/>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CA255D" w:rsidRDefault="00CA255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b w:val="0"/>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CA255D" w:rsidRDefault="00CA255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b w:val="0"/>
          <w:bCs w:val="0"/>
          <w:color w:val="000000"/>
        </w:rPr>
      </w:pPr>
      <w:r>
        <w:rPr>
          <w:rStyle w:val="afff3"/>
          <w:rFonts w:eastAsia="MS Mincho"/>
          <w:b w:val="0"/>
          <w:color w:val="000000" w:themeColor="text1"/>
          <w:sz w:val="28"/>
          <w:szCs w:val="28"/>
        </w:rPr>
        <w:t xml:space="preserve">- </w:t>
      </w:r>
      <w:r>
        <w:rPr>
          <w:color w:val="000000" w:themeColor="text1"/>
          <w:sz w:val="28"/>
          <w:szCs w:val="28"/>
        </w:rPr>
        <w:t xml:space="preserve">изготавливаться в заводских условиях с применением пропарочных камер, стендов, </w:t>
      </w:r>
      <w:proofErr w:type="spellStart"/>
      <w:r>
        <w:rPr>
          <w:color w:val="000000" w:themeColor="text1"/>
          <w:sz w:val="28"/>
          <w:szCs w:val="28"/>
        </w:rPr>
        <w:t>вибростолов</w:t>
      </w:r>
      <w:proofErr w:type="spellEnd"/>
      <w:r>
        <w:rPr>
          <w:color w:val="000000" w:themeColor="text1"/>
          <w:sz w:val="28"/>
          <w:szCs w:val="28"/>
        </w:rPr>
        <w:t xml:space="preserve"> и другого оборудования, позволяющего получить изделия требуемого качества, то есть </w:t>
      </w:r>
      <w:r>
        <w:rPr>
          <w:rStyle w:val="afff3"/>
          <w:rFonts w:eastAsia="MS Mincho"/>
          <w:b w:val="0"/>
          <w:color w:val="000000" w:themeColor="text1"/>
          <w:sz w:val="28"/>
          <w:szCs w:val="28"/>
        </w:rPr>
        <w:t xml:space="preserve">являться материалом заводской готовности, подтвержденным паспортом завода изготовителя и сертификатом </w:t>
      </w:r>
      <w:proofErr w:type="gramStart"/>
      <w:r>
        <w:rPr>
          <w:rStyle w:val="afff3"/>
          <w:rFonts w:eastAsia="MS Mincho"/>
          <w:b w:val="0"/>
          <w:color w:val="000000" w:themeColor="text1"/>
          <w:sz w:val="28"/>
          <w:szCs w:val="28"/>
        </w:rPr>
        <w:t>ТР</w:t>
      </w:r>
      <w:proofErr w:type="gramEnd"/>
      <w:r>
        <w:rPr>
          <w:rStyle w:val="afff3"/>
          <w:rFonts w:eastAsia="MS Mincho"/>
          <w:b w:val="0"/>
          <w:color w:val="000000" w:themeColor="text1"/>
          <w:sz w:val="28"/>
          <w:szCs w:val="28"/>
        </w:rPr>
        <w:t xml:space="preserve"> ТС</w:t>
      </w:r>
      <w:r>
        <w:rPr>
          <w:rStyle w:val="afff3"/>
          <w:b w:val="0"/>
          <w:color w:val="000000" w:themeColor="text1"/>
          <w:szCs w:val="28"/>
        </w:rPr>
        <w:t>.</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4.3. Объем (количество) Товара.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5003,856 м</w:t>
      </w:r>
      <w:proofErr w:type="gramStart"/>
      <w:r>
        <w:rPr>
          <w:color w:val="000000"/>
          <w:szCs w:val="28"/>
          <w:vertAlign w:val="superscript"/>
        </w:rPr>
        <w:t>2</w:t>
      </w:r>
      <w:proofErr w:type="gramEnd"/>
      <w:r>
        <w:rPr>
          <w:color w:val="000000"/>
          <w:szCs w:val="28"/>
        </w:rPr>
        <w:t>.</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Pr>
          <w:szCs w:val="28"/>
        </w:rPr>
        <w:t>Шушары</w:t>
      </w:r>
      <w:proofErr w:type="spellEnd"/>
      <w:r>
        <w:rPr>
          <w:szCs w:val="28"/>
        </w:rPr>
        <w:t>, Московское шоссе, 54 А), для дальнейшей погрузки и транспортировки Товара в 20 футовых контейнерах (20ф</w:t>
      </w:r>
      <w:proofErr w:type="gramStart"/>
      <w:r>
        <w:rPr>
          <w:szCs w:val="28"/>
        </w:rPr>
        <w:t>.К</w:t>
      </w:r>
      <w:proofErr w:type="gramEnd"/>
      <w:r>
        <w:rPr>
          <w:szCs w:val="28"/>
        </w:rPr>
        <w:t>ТК)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w:t>
      </w:r>
      <w:proofErr w:type="gramStart"/>
      <w:r>
        <w:rPr>
          <w:szCs w:val="28"/>
        </w:rPr>
        <w:t>.К</w:t>
      </w:r>
      <w:proofErr w:type="gramEnd"/>
      <w:r>
        <w:rPr>
          <w:szCs w:val="28"/>
        </w:rPr>
        <w:t>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w:t>
      </w:r>
      <w:proofErr w:type="gramStart"/>
      <w:r>
        <w:rPr>
          <w:szCs w:val="28"/>
        </w:rPr>
        <w:t>РФ, г. Екатеринбург, железнодорожная станция Екатеринбург-Товарный, код станции 780302) силами и за счет средств Покупателя;</w:t>
      </w:r>
      <w:proofErr w:type="gramEnd"/>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3 вариант Поставки (</w:t>
      </w:r>
      <w:r>
        <w:rPr>
          <w:szCs w:val="28"/>
        </w:rPr>
        <w:t>доставка на контейнерный терминал Екатеринбург-Товарный): доставка автомобильным транспортом от места производства Товара до конечного адреса</w:t>
      </w:r>
      <w:r>
        <w:rPr>
          <w:color w:val="000000" w:themeColor="text1"/>
          <w:szCs w:val="28"/>
        </w:rPr>
        <w:t xml:space="preserve"> назначения (</w:t>
      </w:r>
      <w:r>
        <w:rPr>
          <w:szCs w:val="28"/>
        </w:rPr>
        <w:t>РФ, г. Екатеринбург, железнодорожная станция Екатеринбург-Товарный, код станции 780302) с дальнейшей погрузкой Товара на терминале в 20 футовые контейнеры (20ф</w:t>
      </w:r>
      <w:proofErr w:type="gramStart"/>
      <w:r>
        <w:rPr>
          <w:szCs w:val="28"/>
        </w:rPr>
        <w:t>.К</w:t>
      </w:r>
      <w:proofErr w:type="gramEnd"/>
      <w:r>
        <w:rPr>
          <w:szCs w:val="28"/>
        </w:rPr>
        <w:t>ТК), предоставляемые Покупателем,</w:t>
      </w:r>
      <w:r>
        <w:rPr>
          <w:color w:val="000000" w:themeColor="text1"/>
          <w:szCs w:val="28"/>
        </w:rPr>
        <w:t xml:space="preserve"> силами и за счет средств Поставщика;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4 вариант Поставки (доставка на контейнерный терминал Екатеринбург-Товарный): доставка железнодорожным транспортом в 20 футовых контейнерах (20ф</w:t>
      </w:r>
      <w:proofErr w:type="gramStart"/>
      <w:r>
        <w:rPr>
          <w:szCs w:val="28"/>
        </w:rPr>
        <w:t>.К</w:t>
      </w:r>
      <w:proofErr w:type="gramEnd"/>
      <w:r>
        <w:rPr>
          <w:szCs w:val="28"/>
        </w:rPr>
        <w:t>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Екатеринбург, железнодорожная станция Екатеринбург-Товарный, код станции 780302)</w:t>
      </w:r>
      <w:r>
        <w:rPr>
          <w:color w:val="000000" w:themeColor="text1"/>
          <w:szCs w:val="28"/>
        </w:rPr>
        <w:t xml:space="preserve"> силами и за счет средств Поставщика.</w:t>
      </w:r>
    </w:p>
    <w:p w:rsidR="00CA255D" w:rsidRDefault="00CA255D">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strike/>
          <w:color w:val="FF0000"/>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4.5. Условия поставки и приемки Товара</w:t>
      </w:r>
    </w:p>
    <w:p w:rsidR="00CA255D" w:rsidRDefault="00CA255D">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rStyle w:val="afff3"/>
          <w:rFonts w:eastAsia="MS Mincho"/>
          <w:b w:val="0"/>
          <w:bCs w:val="0"/>
          <w:color w:val="000000" w:themeColor="text1"/>
        </w:rPr>
      </w:pPr>
      <w:r>
        <w:rPr>
          <w:color w:val="000000" w:themeColor="text1"/>
          <w:sz w:val="28"/>
          <w:szCs w:val="28"/>
        </w:rPr>
        <w:t xml:space="preserve">  4.5.1. </w:t>
      </w:r>
      <w:r>
        <w:rPr>
          <w:sz w:val="28"/>
          <w:szCs w:val="28"/>
        </w:rPr>
        <w:t xml:space="preserve">Поставка осуществляется на паллетах, </w:t>
      </w:r>
      <w:proofErr w:type="gramStart"/>
      <w:r>
        <w:rPr>
          <w:sz w:val="28"/>
          <w:szCs w:val="28"/>
        </w:rPr>
        <w:t>по</w:t>
      </w:r>
      <w:proofErr w:type="gramEnd"/>
      <w:r>
        <w:rPr>
          <w:sz w:val="28"/>
          <w:szCs w:val="28"/>
        </w:rPr>
        <w:t xml:space="preserve"> не менее 9 рядов (ориентировочно 8,42 кв.м.) Товара на одном паллете.</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5"/>
        <w:rPr>
          <w:color w:val="000000"/>
          <w:szCs w:val="28"/>
        </w:rPr>
      </w:pPr>
      <w:r>
        <w:rPr>
          <w:color w:val="000000" w:themeColor="text1"/>
          <w:szCs w:val="28"/>
        </w:rPr>
        <w:t xml:space="preserve">4.5.2.Приемка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качества на Товар;</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r>
        <w:rPr>
          <w:color w:val="000000" w:themeColor="text1"/>
          <w:szCs w:val="28"/>
        </w:rPr>
        <w:t>4) Сертификат соответствия на Товар.</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themeColor="text1"/>
          <w:szCs w:val="28"/>
        </w:rPr>
        <w:t xml:space="preserve">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Cs w:val="28"/>
        </w:rPr>
        <w:t>с даты обнаружения</w:t>
      </w:r>
      <w:proofErr w:type="gramEnd"/>
      <w:r>
        <w:rPr>
          <w:color w:val="000000" w:themeColor="text1"/>
          <w:szCs w:val="28"/>
        </w:rPr>
        <w:t xml:space="preserve"> дефектов.</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themeColor="text1"/>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CA255D" w:rsidRDefault="00CA255D">
      <w:pPr>
        <w:pStyle w:val="1a"/>
        <w:ind w:firstLine="540"/>
        <w:rPr>
          <w:color w:val="000000" w:themeColor="text1"/>
          <w:szCs w:val="28"/>
        </w:rPr>
      </w:pPr>
      <w:r>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CA255D" w:rsidRDefault="00CA255D">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themeColor="text1"/>
          <w:sz w:val="28"/>
          <w:szCs w:val="28"/>
        </w:rPr>
      </w:pPr>
      <w:r>
        <w:rPr>
          <w:color w:val="000000" w:themeColor="text1"/>
          <w:sz w:val="28"/>
          <w:szCs w:val="28"/>
        </w:rPr>
        <w:t xml:space="preserve">4.5.8. Увеличение общей цены </w:t>
      </w:r>
      <w:proofErr w:type="gramStart"/>
      <w:r>
        <w:rPr>
          <w:color w:val="000000" w:themeColor="text1"/>
          <w:sz w:val="28"/>
          <w:szCs w:val="28"/>
        </w:rPr>
        <w:t>договора</w:t>
      </w:r>
      <w:proofErr w:type="gramEnd"/>
      <w:r>
        <w:rPr>
          <w:color w:val="000000" w:themeColor="text1"/>
          <w:sz w:val="28"/>
          <w:szCs w:val="28"/>
        </w:rP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CA255D" w:rsidRDefault="00CA255D" w:rsidP="00CA255D">
      <w:pPr>
        <w:pStyle w:val="aff6"/>
        <w:widowControl w:val="0"/>
        <w:numPr>
          <w:ilvl w:val="0"/>
          <w:numId w:val="59"/>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цена за единицу товара, действующая на момент увеличения количества закупаемого Товара остается неизменной; </w:t>
      </w:r>
    </w:p>
    <w:p w:rsidR="00CA255D" w:rsidRDefault="00CA255D">
      <w:pPr>
        <w:pStyle w:val="1a"/>
        <w:ind w:firstLine="567"/>
        <w:rPr>
          <w:color w:val="000000" w:themeColor="text1"/>
        </w:rPr>
      </w:pPr>
      <w:r>
        <w:rPr>
          <w:color w:val="000000" w:themeColor="text1"/>
          <w:szCs w:val="28"/>
        </w:rPr>
        <w:t>- увеличение общей цены договора не превышает 30% от первоначальной цены договора (лота) за весь срок действия договора;</w:t>
      </w:r>
    </w:p>
    <w:p w:rsidR="00CA255D" w:rsidRDefault="00CA255D">
      <w:pPr>
        <w:pStyle w:val="1a"/>
        <w:ind w:firstLine="567"/>
        <w:rPr>
          <w:color w:val="000000" w:themeColor="text1"/>
        </w:rPr>
      </w:pPr>
      <w:r>
        <w:rPr>
          <w:color w:val="000000" w:themeColor="text1"/>
          <w:szCs w:val="28"/>
        </w:rPr>
        <w:t>- условия доставки Товара Покупателю совпадают с условиями, указанными в договоре.</w:t>
      </w:r>
    </w:p>
    <w:p w:rsidR="00CA255D" w:rsidRDefault="00CA255D">
      <w:pPr>
        <w:pStyle w:val="1a"/>
        <w:ind w:firstLine="567"/>
        <w:rPr>
          <w:color w:val="000000"/>
          <w:szCs w:val="28"/>
        </w:rPr>
      </w:pPr>
      <w:r>
        <w:rPr>
          <w:color w:val="000000" w:themeColor="text1"/>
          <w:szCs w:val="28"/>
        </w:rPr>
        <w:t>4.5.9. Датой поставки Товара считается дата подписания Сторонами товарной накладной (ТОРГ-12) либо УПД.</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themeColor="text1"/>
          <w:szCs w:val="28"/>
        </w:rPr>
        <w:t xml:space="preserve">4.5.10. Срок </w:t>
      </w:r>
      <w:r>
        <w:rPr>
          <w:szCs w:val="28"/>
        </w:rPr>
        <w:t>П</w:t>
      </w:r>
      <w:r>
        <w:rPr>
          <w:color w:val="000000" w:themeColor="text1"/>
          <w:szCs w:val="28"/>
        </w:rPr>
        <w:t xml:space="preserve">оставки: </w:t>
      </w:r>
      <w:r>
        <w:rPr>
          <w:szCs w:val="28"/>
        </w:rPr>
        <w:t xml:space="preserve">не более 30 (тридцати) календарных дней </w:t>
      </w:r>
      <w:proofErr w:type="gramStart"/>
      <w:r>
        <w:rPr>
          <w:szCs w:val="28"/>
        </w:rPr>
        <w:t>с даты подписания</w:t>
      </w:r>
      <w:proofErr w:type="gramEnd"/>
      <w:r>
        <w:rPr>
          <w:szCs w:val="28"/>
        </w:rPr>
        <w:t xml:space="preserve">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4.5.11. Срок гарантии нормального функционирования Товара в течение не менее 36 (тридцати шести) месяцев </w:t>
      </w:r>
      <w:proofErr w:type="gramStart"/>
      <w:r>
        <w:rPr>
          <w:color w:val="000000" w:themeColor="text1"/>
          <w:szCs w:val="28"/>
        </w:rPr>
        <w:t>с даты подписания</w:t>
      </w:r>
      <w:proofErr w:type="gramEnd"/>
      <w:r>
        <w:rPr>
          <w:color w:val="000000" w:themeColor="text1"/>
          <w:szCs w:val="28"/>
        </w:rPr>
        <w:t xml:space="preserve"> Сторонами товарной накладной (ТОРГ-12) либо УПД.</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4.6. Условия и порядок оплаты</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4.6.1. Оплата Товара производится Покупателем по безналичному расчету в следующем порядке:</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Вариант 1. Оплата поставки товара производится в безналичном порядке путем перечисления Покупателем денежных сре</w:t>
      </w:r>
      <w:proofErr w:type="gramStart"/>
      <w:r>
        <w:rPr>
          <w:color w:val="000000" w:themeColor="text1"/>
          <w:szCs w:val="28"/>
        </w:rPr>
        <w:t>дств в р</w:t>
      </w:r>
      <w:proofErr w:type="gramEnd"/>
      <w:r>
        <w:rPr>
          <w:color w:val="000000" w:themeColor="text1"/>
          <w:szCs w:val="28"/>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r>
        <w:rPr>
          <w:color w:val="000000" w:themeColor="text1"/>
          <w:szCs w:val="28"/>
        </w:rPr>
        <w:t xml:space="preserve">- аванс в размере не более 25 % (двадцать пять) процентов от общей цены поставки Товара (партии Товара) по договору </w:t>
      </w:r>
      <w:r>
        <w:rPr>
          <w:rFonts w:eastAsia="Times New Roman"/>
          <w:color w:val="000000"/>
          <w:szCs w:val="28"/>
        </w:rPr>
        <w:t xml:space="preserve">в течение 15 (пятнадцати) календарных дней </w:t>
      </w:r>
      <w:r>
        <w:rPr>
          <w:rFonts w:eastAsia="Calibri"/>
          <w:color w:val="000000"/>
        </w:rPr>
        <w:t xml:space="preserve">с даты заключения </w:t>
      </w:r>
      <w:proofErr w:type="gramStart"/>
      <w:r>
        <w:rPr>
          <w:rFonts w:eastAsia="Calibri"/>
          <w:color w:val="000000"/>
        </w:rPr>
        <w:t>договора</w:t>
      </w:r>
      <w:proofErr w:type="gramEnd"/>
      <w:r>
        <w:rPr>
          <w:rFonts w:eastAsia="Calibri"/>
          <w:color w:val="000000"/>
        </w:rPr>
        <w:t xml:space="preserve"> на основании предоставленного Поставщиком счета на оплату</w:t>
      </w:r>
      <w:r>
        <w:rPr>
          <w:color w:val="000000" w:themeColor="text1"/>
          <w:szCs w:val="28"/>
        </w:rPr>
        <w:t xml:space="preserve">;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r>
        <w:rPr>
          <w:color w:val="000000"/>
          <w:szCs w:val="28"/>
        </w:rPr>
        <w:t xml:space="preserve">- окончательный расчет  по договору производится в течение 30 (Тридцати) календарных дней </w:t>
      </w:r>
      <w:proofErr w:type="gramStart"/>
      <w:r>
        <w:rPr>
          <w:color w:val="000000"/>
          <w:szCs w:val="28"/>
        </w:rPr>
        <w:t>с даты подписания</w:t>
      </w:r>
      <w:proofErr w:type="gramEnd"/>
      <w:r>
        <w:rPr>
          <w:color w:val="000000"/>
          <w:szCs w:val="28"/>
        </w:rPr>
        <w:t xml:space="preserve"> сторонами товарной накладной (ТОРГ-12) или универсального передаточного документа (УПД) на основании счета/счета-фактуры.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284"/>
        <w:rPr>
          <w:b/>
          <w:color w:val="000000"/>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4.7. Начальная (максимальная) цена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4.7.1. </w:t>
      </w:r>
      <w:proofErr w:type="gramStart"/>
      <w:r>
        <w:rPr>
          <w:color w:val="000000" w:themeColor="text1"/>
          <w:szCs w:val="28"/>
        </w:rPr>
        <w:t xml:space="preserve">Начальная (максимальная) цена договора составляет </w:t>
      </w:r>
      <w:r>
        <w:rPr>
          <w:szCs w:val="28"/>
        </w:rPr>
        <w:t xml:space="preserve">11 500000,00 (одиннадцать миллионов пятьсот тысяч) </w:t>
      </w:r>
      <w:r>
        <w:rPr>
          <w:color w:val="000000" w:themeColor="text1"/>
          <w:szCs w:val="28"/>
        </w:rPr>
        <w:t>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color w:val="000000" w:themeColor="text1"/>
          <w:szCs w:val="28"/>
        </w:rPr>
        <w:t xml:space="preserve"> Сумма НДС и условия начисления определяются в соответствии с законодательством Российской Федерации.</w:t>
      </w:r>
    </w:p>
    <w:p w:rsidR="00CA255D" w:rsidRDefault="00CA255D">
      <w:pPr>
        <w:spacing w:line="240" w:lineRule="atLeast"/>
        <w:ind w:firstLine="567"/>
        <w:jc w:val="both"/>
        <w:rPr>
          <w:b/>
          <w:sz w:val="28"/>
          <w:szCs w:val="28"/>
        </w:rPr>
      </w:pPr>
      <w:r>
        <w:rPr>
          <w:b/>
          <w:sz w:val="28"/>
          <w:szCs w:val="28"/>
        </w:rPr>
        <w:t>4.7.2. По вариантам Поставки Товара:</w:t>
      </w:r>
    </w:p>
    <w:p w:rsidR="00CA255D" w:rsidRDefault="00CA255D">
      <w:pPr>
        <w:ind w:firstLine="567"/>
        <w:jc w:val="both"/>
        <w:rPr>
          <w:sz w:val="28"/>
          <w:szCs w:val="28"/>
        </w:rPr>
      </w:pPr>
      <w:r>
        <w:rPr>
          <w:sz w:val="28"/>
          <w:szCs w:val="28"/>
        </w:rPr>
        <w:t>4.7.2.1.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Екатеринбург, железнодорожная станция Екатеринбург-Товарный, код станции 780302, принимаемые в размере 3 189 067,00(Три миллиона сто восемьдесят девять тысяч шестьдесят семь) рублей 00 копеек без учета НДС. </w:t>
      </w:r>
    </w:p>
    <w:p w:rsidR="00CA255D" w:rsidRDefault="00CA255D">
      <w:pPr>
        <w:ind w:firstLine="567"/>
        <w:jc w:val="both"/>
        <w:rPr>
          <w:sz w:val="28"/>
          <w:szCs w:val="28"/>
        </w:rPr>
      </w:pPr>
      <w:r>
        <w:rPr>
          <w:sz w:val="28"/>
          <w:szCs w:val="28"/>
        </w:rPr>
        <w:t>4.7.2.2.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Pr>
          <w:sz w:val="28"/>
          <w:szCs w:val="28"/>
        </w:rPr>
        <w:t>.К</w:t>
      </w:r>
      <w:proofErr w:type="gramEnd"/>
      <w:r>
        <w:rPr>
          <w:sz w:val="28"/>
          <w:szCs w:val="28"/>
        </w:rPr>
        <w:t>ТК) на конечную станцию назначения: РФ, г. Екатеринбург, железнодорожная станция Екатеринбург-Товарный, код станции 780302, принимаемые в размере 2 400 559,00 (Два миллиона четыреста тысяч пятьсот пятьдесят девять) рублей 00 копеек без учета НДС.</w:t>
      </w:r>
    </w:p>
    <w:p w:rsidR="00CA255D" w:rsidRDefault="00CA255D">
      <w:pPr>
        <w:ind w:firstLine="567"/>
        <w:jc w:val="both"/>
        <w:rPr>
          <w:sz w:val="28"/>
          <w:szCs w:val="28"/>
        </w:rPr>
      </w:pPr>
      <w:r>
        <w:rPr>
          <w:sz w:val="28"/>
          <w:szCs w:val="28"/>
        </w:rPr>
        <w:t xml:space="preserve">4.7.2.3. </w:t>
      </w:r>
      <w:proofErr w:type="gramStart"/>
      <w:r>
        <w:rPr>
          <w:sz w:val="28"/>
          <w:szCs w:val="28"/>
        </w:rPr>
        <w:t>В случае указания участником Варианта № 3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590 000,00 (пятьсот девяносто тысяч) рублей 00 копеек без учета НДС.</w:t>
      </w:r>
      <w:proofErr w:type="gramEnd"/>
    </w:p>
    <w:p w:rsidR="00CA255D" w:rsidRDefault="00CA255D">
      <w:pPr>
        <w:ind w:firstLine="567"/>
        <w:jc w:val="both"/>
      </w:pPr>
      <w:r>
        <w:rPr>
          <w:sz w:val="28"/>
          <w:szCs w:val="28"/>
        </w:rPr>
        <w:t>4.7.2.4. В случае указания участником Варианта № 4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17"/>
    </w:p>
    <w:p w:rsidR="00CA255D" w:rsidRDefault="00CA255D"/>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CA255D" w:rsidRDefault="00944F89" w:rsidP="00944F89">
            <w:pPr>
              <w:pStyle w:val="1a"/>
              <w:ind w:firstLine="397"/>
              <w:rPr>
                <w:sz w:val="24"/>
                <w:szCs w:val="24"/>
              </w:rPr>
            </w:pPr>
            <w:r>
              <w:rPr>
                <w:sz w:val="24"/>
                <w:szCs w:val="24"/>
              </w:rPr>
              <w:t>Закупка способом запроса предложений в электронной форме № ЗПэ-СВЕРД-23-0008 по предмету закупки «Поставка терминального камня для нужд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CA255D" w:rsidRDefault="00944F89">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44F89" w:rsidRDefault="00944F89">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CA255D" w:rsidRDefault="00944F89">
            <w:pPr>
              <w:pStyle w:val="1a"/>
              <w:ind w:firstLine="0"/>
              <w:rPr>
                <w:sz w:val="24"/>
                <w:szCs w:val="24"/>
              </w:rPr>
            </w:pPr>
            <w:r>
              <w:rPr>
                <w:sz w:val="24"/>
                <w:szCs w:val="24"/>
              </w:rPr>
              <w:t>Адрес: Российская Федерация, 620027, г. Екатеринбург, ул. Николая Никонова, д.8</w:t>
            </w:r>
          </w:p>
          <w:p w:rsidR="00944F89" w:rsidRDefault="00944F89">
            <w:pPr>
              <w:pStyle w:val="1a"/>
              <w:ind w:firstLine="0"/>
              <w:rPr>
                <w:sz w:val="24"/>
                <w:szCs w:val="24"/>
              </w:rPr>
            </w:pPr>
          </w:p>
          <w:p w:rsidR="00944F89" w:rsidRDefault="00944F89">
            <w:r>
              <w:t>Контактно</w:t>
            </w:r>
            <w:proofErr w:type="gramStart"/>
            <w:r>
              <w:t>е(</w:t>
            </w:r>
            <w:proofErr w:type="gramEnd"/>
            <w:r>
              <w:t>-</w:t>
            </w:r>
            <w:proofErr w:type="spellStart"/>
            <w:r>
              <w:t>ые</w:t>
            </w:r>
            <w:proofErr w:type="spellEnd"/>
            <w:r>
              <w:t xml:space="preserve">) лицо(-а) Заказчика: </w:t>
            </w:r>
          </w:p>
          <w:p w:rsidR="00CA255D" w:rsidRDefault="00944F89" w:rsidP="00944F89">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44F89" w:rsidRDefault="00944F89" w:rsidP="00944F8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A255D" w:rsidRDefault="00944F89" w:rsidP="00944F89">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2112D7">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44F89" w:rsidRDefault="00944F89" w:rsidP="00944F89">
            <w:pPr>
              <w:pStyle w:val="1a"/>
              <w:ind w:firstLine="397"/>
              <w:rPr>
                <w:sz w:val="24"/>
                <w:szCs w:val="24"/>
              </w:rPr>
            </w:pPr>
            <w:proofErr w:type="gramStart"/>
            <w:r>
              <w:rPr>
                <w:sz w:val="24"/>
                <w:szCs w:val="24"/>
              </w:rPr>
              <w:t xml:space="preserve">Начальная (максимальная) цена договора составляет 11 500 000,00 (одиннадцать миллионов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CA255D" w:rsidRDefault="00944F89" w:rsidP="00944F8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CA255D" w:rsidRDefault="00944F89">
            <w:pPr>
              <w:jc w:val="both"/>
              <w:rPr>
                <w:b/>
              </w:rPr>
            </w:pPr>
            <w:r>
              <w:t>«24» мая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A255D" w:rsidRDefault="00944F8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«01» июня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A255D" w:rsidRDefault="00944F89">
            <w:pPr>
              <w:pStyle w:val="1a"/>
              <w:ind w:firstLine="397"/>
              <w:rPr>
                <w:sz w:val="24"/>
                <w:szCs w:val="24"/>
                <w:highlight w:val="cyan"/>
              </w:rPr>
            </w:pPr>
            <w:r>
              <w:rPr>
                <w:sz w:val="24"/>
                <w:szCs w:val="24"/>
              </w:rPr>
              <w:t>Рассмотрение, оценка и сопоставление Заявок состоится «02» июня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A255D" w:rsidRDefault="00944F89">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«06» июля 2023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A255D" w:rsidRDefault="00944F8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A255D" w:rsidRPr="00944F89" w:rsidRDefault="00944F89">
            <w:pPr>
              <w:pStyle w:val="afd"/>
              <w:jc w:val="both"/>
              <w:rPr>
                <w:sz w:val="24"/>
                <w:szCs w:val="24"/>
              </w:rPr>
            </w:pPr>
            <w:r w:rsidRPr="00944F89">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CA255D" w:rsidRDefault="00944F8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44F89" w:rsidRDefault="00944F89">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944F89" w:rsidRDefault="00944F89">
            <w:pPr>
              <w:pStyle w:val="1a"/>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44F89" w:rsidRDefault="00944F89">
            <w:pPr>
              <w:pStyle w:val="1a"/>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w:t>
            </w:r>
          </w:p>
          <w:p w:rsidR="00944F89" w:rsidRDefault="00944F89">
            <w:pPr>
              <w:pStyle w:val="1a"/>
              <w:ind w:firstLine="0"/>
              <w:rPr>
                <w:sz w:val="24"/>
                <w:szCs w:val="24"/>
              </w:rPr>
            </w:pPr>
            <w:r>
              <w:rPr>
                <w:sz w:val="24"/>
                <w:szCs w:val="24"/>
              </w:rPr>
              <w:t xml:space="preserve">В случае авансового платежа оплата производится Покупателем в следующем порядке:      </w:t>
            </w:r>
          </w:p>
          <w:p w:rsidR="00944F89" w:rsidRDefault="00944F89">
            <w:pPr>
              <w:pStyle w:val="1a"/>
              <w:ind w:firstLine="0"/>
              <w:rPr>
                <w:sz w:val="24"/>
                <w:szCs w:val="24"/>
              </w:rPr>
            </w:pPr>
            <w:r>
              <w:rPr>
                <w:sz w:val="24"/>
                <w:szCs w:val="24"/>
              </w:rPr>
              <w:t xml:space="preserve">- аванс в размере не более 25 % (двадцать пять) процентов от общей цены поставки Товара (партии Товара) по договору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w:t>
            </w:r>
          </w:p>
          <w:p w:rsidR="00CA255D" w:rsidRDefault="00944F89" w:rsidP="00944F89">
            <w:pPr>
              <w:pStyle w:val="1a"/>
              <w:ind w:firstLine="0"/>
              <w:rPr>
                <w:sz w:val="24"/>
                <w:szCs w:val="24"/>
              </w:rPr>
            </w:pPr>
            <w:r>
              <w:rPr>
                <w:sz w:val="24"/>
                <w:szCs w:val="24"/>
              </w:rPr>
              <w:t xml:space="preserve">- окончательный расчет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A255D" w:rsidRDefault="00944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w:t>
            </w:r>
            <w:proofErr w:type="gramStart"/>
            <w:r>
              <w:t>с даты подписания</w:t>
            </w:r>
            <w:proofErr w:type="gramEnd"/>
            <w:r>
              <w:t xml:space="preserve"> договора.</w:t>
            </w:r>
          </w:p>
          <w:p w:rsidR="00CA255D" w:rsidRDefault="00CA255D">
            <w:pPr>
              <w:pStyle w:val="Default"/>
              <w:jc w:val="both"/>
            </w:pPr>
          </w:p>
          <w:p w:rsidR="00944F89" w:rsidRDefault="00944F89">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44F89" w:rsidRDefault="00944F89">
            <w:pPr>
              <w:pStyle w:val="Default"/>
              <w:jc w:val="both"/>
            </w:pPr>
            <w:r>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t>Шушары</w:t>
            </w:r>
            <w:proofErr w:type="spellEnd"/>
            <w:r>
              <w:t>, Московское шоссе, 54 А), для дальнейшей погрузки и транспортировки Товара в 20 футовых контейнерах (20ф</w:t>
            </w:r>
            <w:proofErr w:type="gramStart"/>
            <w:r>
              <w:t>.К</w:t>
            </w:r>
            <w:proofErr w:type="gramEnd"/>
            <w:r>
              <w:t xml:space="preserve">ТК) на конечную станцию назначения (РФ, г. Екатеринбург, железнодорожная станция Екатеринбург-Товарный, код станции 780302) силами и за счет средств Покупателя; </w:t>
            </w:r>
          </w:p>
          <w:p w:rsidR="00944F89" w:rsidRDefault="00944F89">
            <w:pPr>
              <w:pStyle w:val="Default"/>
              <w:jc w:val="both"/>
            </w:pPr>
            <w: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w:t>
            </w:r>
            <w:proofErr w:type="gramStart"/>
            <w:r>
              <w:t>.К</w:t>
            </w:r>
            <w:proofErr w:type="gramEnd"/>
            <w:r>
              <w:t>ТК), предоставляемые Покупателем, силами и за счет средств Поставщика для последующей транспортировки Товара на конечную станцию назначения (</w:t>
            </w:r>
            <w:proofErr w:type="gramStart"/>
            <w:r>
              <w:t xml:space="preserve">РФ, г. Екатеринбург, железнодорожная станция Екатеринбург-Товарный, код станции 780302) силами и за счет средств Покупателя; </w:t>
            </w:r>
            <w:proofErr w:type="gramEnd"/>
          </w:p>
          <w:p w:rsidR="00944F89" w:rsidRDefault="00944F89">
            <w:pPr>
              <w:pStyle w:val="Default"/>
              <w:jc w:val="both"/>
            </w:pPr>
            <w:r>
              <w:t>3 вариант Поставки (доставка на контейнерный терминал Екатеринбург-Товарный): доставка автомобильным транспортом от места производства Товара до конечного адреса назначения (РФ, г. Екатеринбург, железнодорожная станция Екатеринбург-Товарный, код станции 780302) с дальнейшей погрузкой Товара на терминале в 20 футовые контейнеры (20ф</w:t>
            </w:r>
            <w:proofErr w:type="gramStart"/>
            <w:r>
              <w:t>.К</w:t>
            </w:r>
            <w:proofErr w:type="gramEnd"/>
            <w:r>
              <w:t xml:space="preserve">ТК), предоставляемые Покупателем, силами и за счет средств Поставщика; </w:t>
            </w:r>
          </w:p>
          <w:p w:rsidR="00944F89" w:rsidRDefault="00944F89">
            <w:pPr>
              <w:pStyle w:val="Default"/>
              <w:jc w:val="both"/>
            </w:pPr>
            <w:r>
              <w:t>4 вариант Поставки (доставка на контейнерный терминал Екатеринбург-Товарный): доставка железнодорожным транспортом в 20 футовых контейнерах (20ф</w:t>
            </w:r>
            <w:proofErr w:type="gramStart"/>
            <w:r>
              <w:t>.К</w:t>
            </w:r>
            <w:proofErr w:type="gramEnd"/>
            <w:r>
              <w:t xml:space="preserve">ТК) от места производства Товара до конечной станции назначения (РФ, г. Екатеринбург, железнодорожная станция Екатеринбург-Товарный, код станции 780302) силами и за счет средств Поставщика.  </w:t>
            </w:r>
          </w:p>
          <w:p w:rsidR="00CA255D" w:rsidRDefault="00944F89">
            <w:pPr>
              <w:pStyle w:val="Default"/>
              <w:jc w:val="both"/>
            </w:pPr>
            <w: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A255D" w:rsidRDefault="00944F8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CA255D" w:rsidRDefault="00944F8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A255D" w:rsidRDefault="00944F89">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CA255D" w:rsidRDefault="00944F89">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CA255D" w:rsidRDefault="00944F89">
                  <w:pPr>
                    <w:snapToGrid w:val="0"/>
                    <w:rPr>
                      <w:sz w:val="22"/>
                      <w:szCs w:val="22"/>
                    </w:rPr>
                  </w:pPr>
                  <w:r>
                    <w:rPr>
                      <w:sz w:val="22"/>
                      <w:szCs w:val="22"/>
                    </w:rPr>
                    <w:t>5003,86</w:t>
                  </w:r>
                </w:p>
              </w:tc>
              <w:tc>
                <w:tcPr>
                  <w:tcW w:w="1276" w:type="dxa"/>
                  <w:tcBorders>
                    <w:top w:val="single" w:sz="4" w:space="0" w:color="auto"/>
                    <w:left w:val="single" w:sz="4" w:space="0" w:color="auto"/>
                    <w:bottom w:val="single" w:sz="4" w:space="0" w:color="auto"/>
                    <w:right w:val="single" w:sz="4" w:space="0" w:color="auto"/>
                  </w:tcBorders>
                </w:tcPr>
                <w:p w:rsidR="00CA255D" w:rsidRDefault="00944F89">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CA255D" w:rsidRDefault="00944F89">
                  <w:pPr>
                    <w:snapToGrid w:val="0"/>
                    <w:rPr>
                      <w:sz w:val="22"/>
                      <w:szCs w:val="22"/>
                    </w:rPr>
                  </w:pPr>
                  <w:r>
                    <w:rPr>
                      <w:sz w:val="22"/>
                      <w:szCs w:val="22"/>
                    </w:rPr>
                    <w:t>227</w:t>
                  </w:r>
                </w:p>
              </w:tc>
            </w:tr>
          </w:tbl>
          <w:p w:rsidR="00CA255D" w:rsidRDefault="00CA255D"/>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A255D" w:rsidRPr="00944F89" w:rsidRDefault="00944F89">
            <w:pPr>
              <w:pStyle w:val="aff6"/>
              <w:numPr>
                <w:ilvl w:val="1"/>
                <w:numId w:val="26"/>
              </w:numPr>
              <w:ind w:left="601" w:hanging="426"/>
              <w:jc w:val="both"/>
            </w:pPr>
            <w:r w:rsidRPr="00944F8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A255D" w:rsidRPr="00944F89" w:rsidRDefault="00944F89">
            <w:pPr>
              <w:pStyle w:val="aff6"/>
              <w:numPr>
                <w:ilvl w:val="1"/>
                <w:numId w:val="26"/>
              </w:numPr>
              <w:ind w:left="601" w:hanging="426"/>
              <w:jc w:val="both"/>
            </w:pPr>
            <w:r w:rsidRPr="00944F8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A255D" w:rsidRPr="00944F89" w:rsidRDefault="00944F89">
            <w:pPr>
              <w:pStyle w:val="aff6"/>
              <w:numPr>
                <w:ilvl w:val="1"/>
                <w:numId w:val="26"/>
              </w:numPr>
              <w:ind w:left="601" w:hanging="426"/>
              <w:jc w:val="both"/>
            </w:pPr>
            <w:r w:rsidRPr="00944F8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44F89">
              <w:t>://</w:t>
            </w:r>
            <w:r>
              <w:rPr>
                <w:lang w:val="en-US"/>
              </w:rPr>
              <w:t>www</w:t>
            </w:r>
            <w:r w:rsidRPr="00944F89">
              <w:t>.</w:t>
            </w:r>
            <w:proofErr w:type="spellStart"/>
            <w:r>
              <w:rPr>
                <w:lang w:val="en-US"/>
              </w:rPr>
              <w:t>nalog</w:t>
            </w:r>
            <w:proofErr w:type="spellEnd"/>
            <w:r w:rsidRPr="00944F89">
              <w:t>.</w:t>
            </w:r>
            <w:proofErr w:type="spellStart"/>
            <w:r>
              <w:rPr>
                <w:lang w:val="en-US"/>
              </w:rPr>
              <w:t>ru</w:t>
            </w:r>
            <w:proofErr w:type="spellEnd"/>
            <w:r w:rsidRPr="00944F89">
              <w:t>) на условиях, изложенных в проекте договора (приложение к документации о закупке);</w:t>
            </w:r>
          </w:p>
          <w:p w:rsidR="00CA255D" w:rsidRPr="00944F89" w:rsidRDefault="00944F89">
            <w:pPr>
              <w:pStyle w:val="aff6"/>
              <w:numPr>
                <w:ilvl w:val="1"/>
                <w:numId w:val="26"/>
              </w:numPr>
              <w:ind w:left="601" w:hanging="426"/>
              <w:jc w:val="both"/>
            </w:pPr>
            <w:r w:rsidRPr="00944F89">
              <w:t>наличие опыта за период с 2021-2023 по договорам с предметом: поставка терминального камня. Сумма исполненных обязательств (работ) по договорам должна быть не менее 50% от НМЦ, указанной в п.5 настоящей Информационной карты.</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A255D" w:rsidRPr="00944F89" w:rsidRDefault="00944F89">
            <w:pPr>
              <w:pStyle w:val="aff6"/>
              <w:numPr>
                <w:ilvl w:val="1"/>
                <w:numId w:val="26"/>
              </w:numPr>
              <w:ind w:left="601" w:hanging="426"/>
              <w:jc w:val="both"/>
            </w:pPr>
            <w:r w:rsidRPr="00944F8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A255D" w:rsidRPr="00944F89" w:rsidRDefault="00944F89">
            <w:pPr>
              <w:pStyle w:val="aff6"/>
              <w:numPr>
                <w:ilvl w:val="1"/>
                <w:numId w:val="26"/>
              </w:numPr>
              <w:ind w:left="601" w:hanging="426"/>
              <w:jc w:val="both"/>
            </w:pPr>
            <w:proofErr w:type="gramStart"/>
            <w:r w:rsidRPr="00944F8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44F89">
              <w:t>://</w:t>
            </w:r>
            <w:r>
              <w:rPr>
                <w:lang w:val="en-US"/>
              </w:rPr>
              <w:t>service</w:t>
            </w:r>
            <w:r w:rsidRPr="00944F89">
              <w:t>.</w:t>
            </w:r>
            <w:proofErr w:type="spellStart"/>
            <w:r>
              <w:rPr>
                <w:lang w:val="en-US"/>
              </w:rPr>
              <w:t>nalog</w:t>
            </w:r>
            <w:proofErr w:type="spellEnd"/>
            <w:r w:rsidRPr="00944F89">
              <w:t>.</w:t>
            </w:r>
            <w:proofErr w:type="spellStart"/>
            <w:r>
              <w:rPr>
                <w:lang w:val="en-US"/>
              </w:rPr>
              <w:t>ru</w:t>
            </w:r>
            <w:proofErr w:type="spellEnd"/>
            <w:r w:rsidRPr="00944F89">
              <w:t>/</w:t>
            </w:r>
            <w:proofErr w:type="spellStart"/>
            <w:r>
              <w:rPr>
                <w:lang w:val="en-US"/>
              </w:rPr>
              <w:t>zd</w:t>
            </w:r>
            <w:proofErr w:type="spellEnd"/>
            <w:r w:rsidRPr="00944F89">
              <w:t>.</w:t>
            </w:r>
            <w:r>
              <w:rPr>
                <w:lang w:val="en-US"/>
              </w:rPr>
              <w:t>do</w:t>
            </w:r>
            <w:r w:rsidRPr="00944F89">
              <w:t>).</w:t>
            </w:r>
            <w:proofErr w:type="gramEnd"/>
            <w:r w:rsidRPr="00944F8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44F89">
              <w:t>://</w:t>
            </w:r>
            <w:r>
              <w:rPr>
                <w:lang w:val="en-US"/>
              </w:rPr>
              <w:t>service</w:t>
            </w:r>
            <w:r w:rsidRPr="00944F89">
              <w:t>.</w:t>
            </w:r>
            <w:proofErr w:type="spellStart"/>
            <w:r>
              <w:rPr>
                <w:lang w:val="en-US"/>
              </w:rPr>
              <w:t>nalog</w:t>
            </w:r>
            <w:proofErr w:type="spellEnd"/>
            <w:r w:rsidRPr="00944F89">
              <w:t>.</w:t>
            </w:r>
            <w:proofErr w:type="spellStart"/>
            <w:r>
              <w:rPr>
                <w:lang w:val="en-US"/>
              </w:rPr>
              <w:t>ru</w:t>
            </w:r>
            <w:proofErr w:type="spellEnd"/>
            <w:r w:rsidRPr="00944F89">
              <w:t>/</w:t>
            </w:r>
            <w:proofErr w:type="spellStart"/>
            <w:r>
              <w:rPr>
                <w:lang w:val="en-US"/>
              </w:rPr>
              <w:t>zd</w:t>
            </w:r>
            <w:proofErr w:type="spellEnd"/>
            <w:r w:rsidRPr="00944F89">
              <w:t>.</w:t>
            </w:r>
            <w:r>
              <w:rPr>
                <w:lang w:val="en-US"/>
              </w:rPr>
              <w:t>do</w:t>
            </w:r>
            <w:r w:rsidRPr="00944F89">
              <w:t>);</w:t>
            </w:r>
          </w:p>
          <w:p w:rsidR="00CA255D" w:rsidRPr="00944F89" w:rsidRDefault="00944F89">
            <w:pPr>
              <w:pStyle w:val="aff6"/>
              <w:numPr>
                <w:ilvl w:val="1"/>
                <w:numId w:val="26"/>
              </w:numPr>
              <w:ind w:left="601" w:hanging="426"/>
              <w:jc w:val="both"/>
            </w:pPr>
            <w:proofErr w:type="gramStart"/>
            <w:r w:rsidRPr="00944F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4F89">
              <w:t>неприостановлении</w:t>
            </w:r>
            <w:proofErr w:type="spellEnd"/>
            <w:r w:rsidRPr="00944F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4F89">
              <w:t>://</w:t>
            </w:r>
            <w:proofErr w:type="spellStart"/>
            <w:r>
              <w:rPr>
                <w:lang w:val="en-US"/>
              </w:rPr>
              <w:t>fssprus</w:t>
            </w:r>
            <w:proofErr w:type="spellEnd"/>
            <w:r w:rsidRPr="00944F89">
              <w:t>.</w:t>
            </w:r>
            <w:proofErr w:type="spellStart"/>
            <w:r>
              <w:rPr>
                <w:lang w:val="en-US"/>
              </w:rPr>
              <w:t>ru</w:t>
            </w:r>
            <w:proofErr w:type="spellEnd"/>
            <w:r w:rsidRPr="00944F89">
              <w:t>/</w:t>
            </w:r>
            <w:proofErr w:type="spellStart"/>
            <w:r>
              <w:rPr>
                <w:lang w:val="en-US"/>
              </w:rPr>
              <w:t>iss</w:t>
            </w:r>
            <w:proofErr w:type="spellEnd"/>
            <w:r w:rsidRPr="00944F89">
              <w:t>/</w:t>
            </w:r>
            <w:proofErr w:type="spellStart"/>
            <w:r>
              <w:rPr>
                <w:lang w:val="en-US"/>
              </w:rPr>
              <w:t>ip</w:t>
            </w:r>
            <w:proofErr w:type="spellEnd"/>
            <w:r w:rsidRPr="00944F89">
              <w:t>), а также информации в едином</w:t>
            </w:r>
            <w:proofErr w:type="gramEnd"/>
            <w:r w:rsidRPr="00944F89">
              <w:t xml:space="preserve"> </w:t>
            </w:r>
            <w:proofErr w:type="gramStart"/>
            <w:r w:rsidRPr="00944F89">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44F89">
              <w:t>://</w:t>
            </w:r>
            <w:r>
              <w:rPr>
                <w:lang w:val="en-US"/>
              </w:rPr>
              <w:t>www</w:t>
            </w:r>
            <w:r w:rsidRPr="00944F89">
              <w:t>.</w:t>
            </w:r>
            <w:proofErr w:type="spellStart"/>
            <w:r>
              <w:rPr>
                <w:lang w:val="en-US"/>
              </w:rPr>
              <w:t>fedresurs</w:t>
            </w:r>
            <w:proofErr w:type="spellEnd"/>
            <w:r w:rsidRPr="00944F89">
              <w:t>.</w:t>
            </w:r>
            <w:proofErr w:type="spellStart"/>
            <w:r>
              <w:rPr>
                <w:lang w:val="en-US"/>
              </w:rPr>
              <w:t>ru</w:t>
            </w:r>
            <w:proofErr w:type="spellEnd"/>
            <w:r w:rsidRPr="00944F8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944F89">
              <w:t>, заверенные претендентом постановления о прекращении исполнительного производства и т.п.)</w:t>
            </w:r>
            <w:proofErr w:type="gramStart"/>
            <w:r w:rsidRPr="00944F89">
              <w:t>.О</w:t>
            </w:r>
            <w:proofErr w:type="gramEnd"/>
            <w:r w:rsidRPr="00944F89">
              <w:t xml:space="preserve">рганизатором на день рассмотрения Заявок проверяется информация о наличии исполнительных производств и/или </w:t>
            </w:r>
            <w:proofErr w:type="spellStart"/>
            <w:r w:rsidRPr="00944F89">
              <w:t>неприостановлении</w:t>
            </w:r>
            <w:proofErr w:type="spellEnd"/>
            <w:r w:rsidRPr="00944F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A255D" w:rsidRPr="00944F89" w:rsidRDefault="00944F89">
            <w:pPr>
              <w:pStyle w:val="aff6"/>
              <w:numPr>
                <w:ilvl w:val="1"/>
                <w:numId w:val="26"/>
              </w:numPr>
              <w:ind w:left="601" w:hanging="426"/>
              <w:jc w:val="both"/>
            </w:pPr>
            <w:r w:rsidRPr="00944F8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A255D" w:rsidRPr="00944F89" w:rsidRDefault="00944F89">
            <w:pPr>
              <w:pStyle w:val="aff6"/>
              <w:numPr>
                <w:ilvl w:val="1"/>
                <w:numId w:val="26"/>
              </w:numPr>
              <w:ind w:left="601" w:hanging="426"/>
              <w:jc w:val="both"/>
            </w:pPr>
            <w:r w:rsidRPr="00944F89">
              <w:t xml:space="preserve">документ по форме приложения № 4 к документации о </w:t>
            </w:r>
            <w:proofErr w:type="gramStart"/>
            <w:r w:rsidRPr="00944F89">
              <w:t>закупке</w:t>
            </w:r>
            <w:proofErr w:type="gramEnd"/>
            <w:r w:rsidRPr="00944F89">
              <w:t xml:space="preserve"> о наличии опыта поставки товара, выполнения работ, оказания услуг, указанного в подпункте 1.4 части 1 пункта 17 Информационной карты;</w:t>
            </w:r>
          </w:p>
          <w:p w:rsidR="00CA255D" w:rsidRPr="00944F89" w:rsidRDefault="00944F89">
            <w:pPr>
              <w:pStyle w:val="aff6"/>
              <w:numPr>
                <w:ilvl w:val="1"/>
                <w:numId w:val="26"/>
              </w:numPr>
              <w:ind w:left="601" w:hanging="426"/>
              <w:jc w:val="both"/>
            </w:pPr>
            <w:r w:rsidRPr="00944F89">
              <w:t xml:space="preserve">копии договоров, указанных в документе по форме приложения № 4 к документации о </w:t>
            </w:r>
            <w:proofErr w:type="gramStart"/>
            <w:r w:rsidRPr="00944F89">
              <w:t>закупке</w:t>
            </w:r>
            <w:proofErr w:type="gramEnd"/>
            <w:r w:rsidRPr="00944F89">
              <w:t xml:space="preserve"> о наличии опыта поставки товаров, выполнения работ, оказания услуг;</w:t>
            </w:r>
          </w:p>
          <w:p w:rsidR="00CA255D" w:rsidRDefault="00944F89">
            <w:pPr>
              <w:pStyle w:val="aff6"/>
              <w:numPr>
                <w:ilvl w:val="1"/>
                <w:numId w:val="26"/>
              </w:numPr>
              <w:ind w:left="601" w:hanging="426"/>
              <w:jc w:val="both"/>
              <w:rPr>
                <w:lang w:val="en-US"/>
              </w:rPr>
            </w:pPr>
            <w:r w:rsidRPr="00944F8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A255D" w:rsidRDefault="00944F8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A255D" w:rsidRDefault="00944F89">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w:t>
                  </w:r>
                  <w:proofErr w:type="spellStart"/>
                  <w:r>
                    <w:rPr>
                      <w:sz w:val="24"/>
                    </w:rPr>
                    <w:t>пп</w:t>
                  </w:r>
                  <w:proofErr w:type="spellEnd"/>
                  <w:r>
                    <w:rPr>
                      <w:sz w:val="24"/>
                    </w:rPr>
                    <w:t>. 4.7.2 Раздела 4 Технического задания настоящей документации о закупке). Наилучшим признается наименьшая цена, предложенная претендентом.</w:t>
                  </w:r>
                </w:p>
              </w:tc>
              <w:tc>
                <w:tcPr>
                  <w:tcW w:w="2551" w:type="dxa"/>
                </w:tcPr>
                <w:p w:rsidR="00CA255D" w:rsidRDefault="00944F89">
                  <w:pPr>
                    <w:pStyle w:val="af8"/>
                    <w:ind w:firstLine="0"/>
                    <w:rPr>
                      <w:sz w:val="24"/>
                      <w:lang w:val="en-US"/>
                    </w:rPr>
                  </w:pPr>
                  <w:r>
                    <w:rPr>
                      <w:sz w:val="24"/>
                      <w:lang w:val="en-US"/>
                    </w:rPr>
                    <w:t>0,55</w:t>
                  </w:r>
                </w:p>
              </w:tc>
            </w:tr>
            <w:tr w:rsidR="006D2B87" w:rsidRPr="00514332" w:rsidTr="004D6B74">
              <w:tc>
                <w:tcPr>
                  <w:tcW w:w="4423" w:type="dxa"/>
                </w:tcPr>
                <w:p w:rsidR="00CA255D" w:rsidRDefault="00944F89">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CA255D" w:rsidRDefault="00944F89">
                  <w:pPr>
                    <w:pStyle w:val="af8"/>
                    <w:ind w:firstLine="0"/>
                    <w:rPr>
                      <w:sz w:val="24"/>
                      <w:lang w:val="en-US"/>
                    </w:rPr>
                  </w:pPr>
                  <w:r>
                    <w:rPr>
                      <w:sz w:val="24"/>
                      <w:lang w:val="en-US"/>
                    </w:rPr>
                    <w:t>0,20</w:t>
                  </w:r>
                </w:p>
              </w:tc>
            </w:tr>
            <w:tr w:rsidR="006D2B87" w:rsidRPr="00514332" w:rsidTr="004D6B74">
              <w:tc>
                <w:tcPr>
                  <w:tcW w:w="4423" w:type="dxa"/>
                </w:tcPr>
                <w:p w:rsidR="00CA255D" w:rsidRDefault="00944F89">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CA255D" w:rsidRDefault="00944F89">
                  <w:pPr>
                    <w:pStyle w:val="af8"/>
                    <w:ind w:firstLine="0"/>
                    <w:rPr>
                      <w:sz w:val="24"/>
                      <w:lang w:val="en-US"/>
                    </w:rPr>
                  </w:pPr>
                  <w:r>
                    <w:rPr>
                      <w:sz w:val="24"/>
                      <w:lang w:val="en-US"/>
                    </w:rPr>
                    <w:t>0,15</w:t>
                  </w:r>
                </w:p>
              </w:tc>
            </w:tr>
            <w:tr w:rsidR="006D2B87" w:rsidRPr="00514332" w:rsidTr="004D6B74">
              <w:tc>
                <w:tcPr>
                  <w:tcW w:w="4423" w:type="dxa"/>
                </w:tcPr>
                <w:p w:rsidR="00CA255D" w:rsidRDefault="00944F89">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2551" w:type="dxa"/>
                </w:tcPr>
                <w:p w:rsidR="00CA255D" w:rsidRDefault="00944F89">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CA255D" w:rsidRDefault="00944F8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A255D" w:rsidRDefault="00944F89" w:rsidP="00944F8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CA255D" w:rsidRDefault="00944F8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944F89" w:rsidRPr="001F109F" w:rsidTr="00807614">
              <w:tc>
                <w:tcPr>
                  <w:tcW w:w="6974" w:type="dxa"/>
                </w:tcPr>
                <w:p w:rsidR="00944F89" w:rsidRDefault="00944F89" w:rsidP="00944F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III. Увеличение цены договора:</w:t>
                  </w:r>
                </w:p>
                <w:p w:rsidR="00944F89" w:rsidRDefault="00944F89" w:rsidP="00944F89">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944F89" w:rsidRDefault="00944F89" w:rsidP="00944F89">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944F89" w:rsidRDefault="00944F89" w:rsidP="00944F89">
                  <w:pPr>
                    <w:pStyle w:val="aff6"/>
                    <w:numPr>
                      <w:ilvl w:val="0"/>
                      <w:numId w:val="61"/>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закупаемой Товара остается неизменной; </w:t>
                  </w:r>
                </w:p>
                <w:p w:rsidR="00944F89" w:rsidRDefault="00944F89" w:rsidP="00944F89">
                  <w:pPr>
                    <w:pStyle w:val="af8"/>
                    <w:ind w:firstLine="629"/>
                    <w:rPr>
                      <w:sz w:val="24"/>
                    </w:rPr>
                  </w:pPr>
                  <w:r>
                    <w:rPr>
                      <w:sz w:val="24"/>
                    </w:rPr>
                    <w:t>- увеличение общей цены договора не превышает 30%  от первоначальной цены договора (лота) за весь срок действия договора;</w:t>
                  </w:r>
                </w:p>
                <w:p w:rsidR="00944F89" w:rsidRDefault="00944F89" w:rsidP="00944F89">
                  <w:pPr>
                    <w:pStyle w:val="af8"/>
                    <w:ind w:firstLine="629"/>
                    <w:rPr>
                      <w:sz w:val="24"/>
                    </w:rPr>
                  </w:pPr>
                  <w:r>
                    <w:rPr>
                      <w:color w:val="000000" w:themeColor="text1"/>
                      <w:sz w:val="24"/>
                    </w:rPr>
                    <w:t>- условия доставки Товара остаются неизменными.</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A255D" w:rsidRDefault="00944F89" w:rsidP="00944F89">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A255D" w:rsidRDefault="00944F8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CA255D" w:rsidRDefault="00944F89" w:rsidP="00944F89">
            <w:pPr>
              <w:pStyle w:val="1a"/>
              <w:ind w:firstLine="0"/>
              <w:rPr>
                <w:sz w:val="24"/>
                <w:szCs w:val="24"/>
              </w:rPr>
            </w:pPr>
            <w:r>
              <w:rPr>
                <w:sz w:val="24"/>
                <w:szCs w:val="24"/>
              </w:rPr>
              <w:t>Не предусмотрено.</w:t>
            </w:r>
          </w:p>
          <w:p w:rsidR="00CA255D" w:rsidRDefault="00CA255D">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CA255D" w:rsidRDefault="00944F8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A255D" w:rsidRDefault="00944F89">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CA255D" w:rsidRDefault="00944F89">
      <w:pPr>
        <w:pStyle w:val="1a"/>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944F89">
        <w:rPr>
          <w:b/>
          <w:sz w:val="28"/>
        </w:rPr>
        <w:t>СВЕРД</w:t>
      </w:r>
      <w:r>
        <w:rPr>
          <w:b/>
          <w:sz w:val="28"/>
        </w:rPr>
        <w:t>-</w:t>
      </w:r>
      <w:r w:rsidR="00944F89">
        <w:rPr>
          <w:b/>
          <w:sz w:val="28"/>
        </w:rPr>
        <w:t>23</w:t>
      </w:r>
      <w:r>
        <w:rPr>
          <w:b/>
          <w:sz w:val="28"/>
        </w:rPr>
        <w:t>-</w:t>
      </w:r>
      <w:r w:rsidR="00944F89">
        <w:rPr>
          <w:b/>
          <w:sz w:val="28"/>
        </w:rPr>
        <w:t>0008</w:t>
      </w:r>
    </w:p>
    <w:p w:rsidR="00272356" w:rsidRDefault="00272356" w:rsidP="00A66A09"/>
    <w:p w:rsidR="00272356" w:rsidRDefault="00272356" w:rsidP="00272356">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944F89">
        <w:rPr>
          <w:szCs w:val="28"/>
        </w:rPr>
        <w:t xml:space="preserve"> </w:t>
      </w:r>
      <w:r>
        <w:rPr>
          <w:szCs w:val="28"/>
        </w:rPr>
        <w:t>запросе предложений (далее – Заявка) № ЗПэ-</w:t>
      </w:r>
      <w:r w:rsidR="00944F89">
        <w:rPr>
          <w:szCs w:val="28"/>
        </w:rPr>
        <w:t>СВЕРД</w:t>
      </w:r>
      <w:r>
        <w:rPr>
          <w:szCs w:val="28"/>
        </w:rPr>
        <w:t>-</w:t>
      </w:r>
      <w:r w:rsidR="00944F89">
        <w:rPr>
          <w:szCs w:val="28"/>
        </w:rPr>
        <w:t>23</w:t>
      </w:r>
      <w:r>
        <w:rPr>
          <w:szCs w:val="28"/>
        </w:rPr>
        <w:t>-</w:t>
      </w:r>
      <w:r w:rsidR="00944F89">
        <w:rPr>
          <w:szCs w:val="28"/>
        </w:rPr>
        <w:t>0008</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b"/>
        <w:widowControl w:val="0"/>
        <w:numPr>
          <w:ilvl w:val="0"/>
          <w:numId w:val="57"/>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b"/>
        <w:widowControl w:val="0"/>
        <w:numPr>
          <w:ilvl w:val="0"/>
          <w:numId w:val="57"/>
        </w:numPr>
        <w:ind w:left="0" w:firstLine="403"/>
        <w:jc w:val="both"/>
        <w:rPr>
          <w:szCs w:val="28"/>
        </w:rPr>
      </w:pPr>
      <w:r>
        <w:rPr>
          <w:szCs w:val="28"/>
        </w:rPr>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b"/>
        <w:widowControl w:val="0"/>
        <w:numPr>
          <w:ilvl w:val="0"/>
          <w:numId w:val="57"/>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056A76">
      <w:pPr>
        <w:pStyle w:val="afb"/>
        <w:widowControl w:val="0"/>
        <w:numPr>
          <w:ilvl w:val="0"/>
          <w:numId w:val="57"/>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b"/>
        <w:widowControl w:val="0"/>
        <w:numPr>
          <w:ilvl w:val="0"/>
          <w:numId w:val="57"/>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056A76" w:rsidRPr="00D90120" w:rsidRDefault="00056A76" w:rsidP="00056A76">
      <w:pPr>
        <w:pStyle w:val="afb"/>
        <w:widowControl w:val="0"/>
        <w:numPr>
          <w:ilvl w:val="0"/>
          <w:numId w:val="57"/>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Default="00056A76"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CA255D" w:rsidRDefault="00944F89">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944F89">
        <w:rPr>
          <w:sz w:val="28"/>
          <w:szCs w:val="28"/>
        </w:rPr>
        <w:t>____________________________________________</w:t>
      </w:r>
      <w:r>
        <w:rPr>
          <w:sz w:val="28"/>
          <w:szCs w:val="28"/>
        </w:rPr>
        <w:t>Полное</w:t>
      </w:r>
      <w:proofErr w:type="spellEnd"/>
      <w:r>
        <w:rPr>
          <w:sz w:val="28"/>
          <w:szCs w:val="28"/>
        </w:rPr>
        <w:t xml:space="preserve">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A255D" w:rsidRDefault="00944F89">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A255D" w:rsidRDefault="00CA255D">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CA255D" w:rsidRDefault="00CA255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A255D" w:rsidRDefault="00944F89">
      <w:pPr>
        <w:spacing w:after="160" w:line="259" w:lineRule="auto"/>
        <w:rPr>
          <w:rFonts w:eastAsia="Calibri"/>
          <w:sz w:val="28"/>
          <w:szCs w:val="28"/>
          <w:lang w:eastAsia="en-US"/>
        </w:rPr>
      </w:pPr>
      <w:r>
        <w:rPr>
          <w:rFonts w:eastAsia="Calibri"/>
          <w:sz w:val="28"/>
          <w:szCs w:val="28"/>
          <w:lang w:eastAsia="en-US"/>
        </w:rPr>
        <w:t>Запрос предложений</w:t>
      </w:r>
      <w:r w:rsidR="00CA255D">
        <w:rPr>
          <w:rFonts w:eastAsia="Calibri"/>
          <w:sz w:val="28"/>
          <w:szCs w:val="28"/>
          <w:lang w:eastAsia="en-US"/>
        </w:rPr>
        <w:t xml:space="preserve"> № </w:t>
      </w:r>
      <w:r>
        <w:rPr>
          <w:rFonts w:eastAsia="Calibri"/>
          <w:sz w:val="28"/>
          <w:szCs w:val="28"/>
          <w:lang w:eastAsia="en-US"/>
        </w:rPr>
        <w:t>ЗП</w:t>
      </w:r>
      <w:r w:rsidR="00CA255D">
        <w:rPr>
          <w:rFonts w:eastAsia="Calibri"/>
          <w:sz w:val="28"/>
          <w:szCs w:val="28"/>
          <w:lang w:eastAsia="en-US"/>
        </w:rPr>
        <w:t>э-СВЕРД-23-000</w:t>
      </w:r>
      <w:r>
        <w:rPr>
          <w:rFonts w:eastAsia="Calibri"/>
          <w:sz w:val="28"/>
          <w:szCs w:val="28"/>
          <w:lang w:eastAsia="en-US"/>
        </w:rPr>
        <w:t>8</w:t>
      </w:r>
      <w:r w:rsidR="00CA255D">
        <w:rPr>
          <w:rFonts w:eastAsia="Calibri"/>
          <w:sz w:val="28"/>
          <w:szCs w:val="28"/>
          <w:lang w:eastAsia="en-US"/>
        </w:rPr>
        <w:t xml:space="preserve"> (далее – </w:t>
      </w:r>
      <w:r>
        <w:rPr>
          <w:rFonts w:eastAsia="Calibri"/>
          <w:sz w:val="28"/>
          <w:szCs w:val="28"/>
          <w:lang w:eastAsia="en-US"/>
        </w:rPr>
        <w:t>Запрос предложений</w:t>
      </w:r>
      <w:r w:rsidR="00CA255D">
        <w:rPr>
          <w:rFonts w:eastAsia="Calibri"/>
          <w:sz w:val="28"/>
          <w:szCs w:val="28"/>
          <w:lang w:eastAsia="en-US"/>
        </w:rPr>
        <w:t>)</w:t>
      </w:r>
    </w:p>
    <w:p w:rsidR="00CA255D" w:rsidRDefault="00CA255D">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CA255D" w:rsidRDefault="00CA255D">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CA255D" w:rsidRDefault="00CA255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CA255D">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629"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Наименование товара</w:t>
            </w:r>
          </w:p>
          <w:p w:rsidR="00CA255D" w:rsidRDefault="00CA255D">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noWrap/>
            <w:vAlign w:val="center"/>
          </w:tcPr>
          <w:p w:rsidR="00CA255D" w:rsidRDefault="00CA255D">
            <w:pPr>
              <w:jc w:val="cente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rsidR="00CA255D" w:rsidRDefault="00CA255D">
            <w:pPr>
              <w:jc w:val="center"/>
            </w:pPr>
            <w:r>
              <w:rPr>
                <w:sz w:val="22"/>
                <w:szCs w:val="22"/>
              </w:rPr>
              <w:t>Количество Товара, м</w:t>
            </w:r>
            <w:proofErr w:type="gramStart"/>
            <w:r>
              <w:rPr>
                <w:sz w:val="22"/>
                <w:szCs w:val="22"/>
              </w:rPr>
              <w:t>2</w:t>
            </w:r>
            <w:proofErr w:type="gramEnd"/>
          </w:p>
          <w:p w:rsidR="00CA255D" w:rsidRDefault="00CA255D">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sz w:val="22"/>
                <w:szCs w:val="22"/>
              </w:rPr>
              <w:t>Цена за 1 м</w:t>
            </w:r>
            <w:proofErr w:type="gramStart"/>
            <w:r>
              <w:rPr>
                <w:sz w:val="22"/>
                <w:szCs w:val="22"/>
              </w:rPr>
              <w:t>2</w:t>
            </w:r>
            <w:proofErr w:type="gramEnd"/>
            <w:r>
              <w:rPr>
                <w:sz w:val="22"/>
                <w:szCs w:val="22"/>
              </w:rPr>
              <w:t xml:space="preserve">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pPr>
            <w:r>
              <w:rPr>
                <w:sz w:val="22"/>
                <w:szCs w:val="22"/>
              </w:rPr>
              <w:t>Стоимость доставки Товара в руб., без учета НДС</w:t>
            </w:r>
            <w:r>
              <w:rPr>
                <w:rStyle w:val="af6"/>
                <w:sz w:val="22"/>
                <w:szCs w:val="22"/>
              </w:rPr>
              <w:footnoteReference w:id="3"/>
            </w:r>
          </w:p>
        </w:tc>
        <w:tc>
          <w:tcPr>
            <w:tcW w:w="542"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sz w:val="22"/>
                <w:szCs w:val="22"/>
              </w:rPr>
              <w:t>Всего стоимость с учетом доставки в руб., без учета НДС</w:t>
            </w:r>
            <w:r>
              <w:rPr>
                <w:rStyle w:val="af6"/>
                <w:sz w:val="22"/>
                <w:szCs w:val="22"/>
              </w:rPr>
              <w:footnoteReference w:id="4"/>
            </w:r>
          </w:p>
        </w:tc>
        <w:tc>
          <w:tcPr>
            <w:tcW w:w="601" w:type="pct"/>
            <w:tcBorders>
              <w:top w:val="single" w:sz="4" w:space="0" w:color="auto"/>
              <w:left w:val="none" w:sz="4" w:space="0" w:color="000000"/>
              <w:bottom w:val="single" w:sz="4" w:space="0" w:color="auto"/>
              <w:right w:val="single" w:sz="4" w:space="0" w:color="auto"/>
            </w:tcBorders>
            <w:noWrap/>
            <w:vAlign w:val="center"/>
          </w:tcPr>
          <w:p w:rsidR="00CA255D" w:rsidRDefault="00CA255D">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jc w:val="center"/>
              <w:rPr>
                <w:rFonts w:eastAsia="Calibri"/>
                <w:lang w:eastAsia="en-US"/>
              </w:rPr>
            </w:pPr>
            <w:r>
              <w:rPr>
                <w:rFonts w:eastAsia="Calibri"/>
                <w:sz w:val="22"/>
                <w:szCs w:val="22"/>
                <w:lang w:eastAsia="en-US"/>
              </w:rPr>
              <w:t>Срок поставки Товара в календарных днях</w:t>
            </w:r>
          </w:p>
          <w:p w:rsidR="00CA255D" w:rsidRDefault="00CA255D">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jc w:val="center"/>
              <w:rPr>
                <w:rFonts w:eastAsia="Calibri"/>
                <w:lang w:eastAsia="en-US"/>
              </w:rPr>
            </w:pPr>
            <w:r>
              <w:rPr>
                <w:rFonts w:eastAsia="Calibri"/>
                <w:sz w:val="22"/>
                <w:szCs w:val="22"/>
                <w:lang w:eastAsia="en-US"/>
              </w:rPr>
              <w:t>Гарантийный срок на Товар, мес.</w:t>
            </w:r>
          </w:p>
        </w:tc>
      </w:tr>
      <w:tr w:rsidR="00CA255D">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one" w:sz="4" w:space="0" w:color="000000"/>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10</w:t>
            </w:r>
          </w:p>
        </w:tc>
      </w:tr>
      <w:tr w:rsidR="00CA255D">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485"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rsidR="00CA255D" w:rsidRDefault="00CA255D">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505" w:type="pct"/>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___________прописью</w:t>
            </w:r>
            <w:proofErr w:type="spellEnd"/>
            <w:r>
              <w:rPr>
                <w:rFonts w:eastAsia="Calibri"/>
                <w:sz w:val="22"/>
                <w:szCs w:val="22"/>
                <w:lang w:eastAsia="en-US"/>
              </w:rPr>
              <w:t xml:space="preserve">) календарных дней </w:t>
            </w:r>
            <w:proofErr w:type="gramStart"/>
            <w:r>
              <w:rPr>
                <w:rFonts w:eastAsia="Calibri"/>
                <w:sz w:val="22"/>
                <w:szCs w:val="22"/>
                <w:lang w:eastAsia="en-US"/>
              </w:rPr>
              <w:t>с даты подписания</w:t>
            </w:r>
            <w:proofErr w:type="gramEnd"/>
            <w:r>
              <w:rPr>
                <w:rFonts w:eastAsia="Calibri"/>
                <w:sz w:val="22"/>
                <w:szCs w:val="22"/>
                <w:lang w:eastAsia="en-US"/>
              </w:rPr>
              <w:t xml:space="preserve">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_______прописью</w:t>
            </w:r>
            <w:proofErr w:type="spellEnd"/>
            <w:r>
              <w:rPr>
                <w:rFonts w:eastAsia="Calibri"/>
                <w:sz w:val="22"/>
                <w:szCs w:val="22"/>
                <w:lang w:eastAsia="en-US"/>
              </w:rPr>
              <w:t xml:space="preserve">)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ТОРГ-12 или УПД</w:t>
            </w:r>
          </w:p>
        </w:tc>
      </w:tr>
      <w:tr w:rsidR="00CA255D">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CA255D" w:rsidRDefault="00CA255D">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vAlign w:val="center"/>
          </w:tcPr>
          <w:p w:rsidR="00CA255D" w:rsidRDefault="00CA255D">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w:t>
            </w:r>
          </w:p>
        </w:tc>
        <w:tc>
          <w:tcPr>
            <w:tcW w:w="505" w:type="pct"/>
            <w:tcBorders>
              <w:top w:val="none" w:sz="4" w:space="0" w:color="000000"/>
              <w:left w:val="single" w:sz="4" w:space="0" w:color="auto"/>
              <w:bottom w:val="single" w:sz="4" w:space="0" w:color="auto"/>
              <w:right w:val="single" w:sz="4" w:space="0" w:color="auto"/>
            </w:tcBorders>
            <w:noWrap/>
          </w:tcPr>
          <w:p w:rsidR="00CA255D" w:rsidRDefault="00CA255D">
            <w:pPr>
              <w:spacing w:after="160" w:line="259" w:lineRule="auto"/>
              <w:jc w:val="center"/>
              <w:rPr>
                <w:rFonts w:eastAsia="Calibri"/>
                <w:lang w:eastAsia="en-US"/>
              </w:rPr>
            </w:pPr>
            <w:r>
              <w:rPr>
                <w:rFonts w:eastAsia="Calibri"/>
                <w:sz w:val="22"/>
                <w:szCs w:val="22"/>
                <w:lang w:eastAsia="en-US"/>
              </w:rPr>
              <w:t>-</w:t>
            </w:r>
          </w:p>
        </w:tc>
        <w:tc>
          <w:tcPr>
            <w:tcW w:w="491" w:type="pct"/>
            <w:tcBorders>
              <w:top w:val="none" w:sz="4" w:space="0" w:color="000000"/>
              <w:left w:val="single" w:sz="4" w:space="0" w:color="auto"/>
              <w:bottom w:val="single" w:sz="4" w:space="0" w:color="auto"/>
              <w:right w:val="single" w:sz="4" w:space="0" w:color="auto"/>
            </w:tcBorders>
            <w:noWrap/>
            <w:vAlign w:val="center"/>
          </w:tcPr>
          <w:p w:rsidR="00CA255D" w:rsidRDefault="00CA255D">
            <w:pPr>
              <w:spacing w:after="160" w:line="259" w:lineRule="auto"/>
              <w:jc w:val="center"/>
              <w:rPr>
                <w:rFonts w:eastAsia="Calibri"/>
                <w:lang w:eastAsia="en-US"/>
              </w:rPr>
            </w:pPr>
            <w:r>
              <w:rPr>
                <w:rFonts w:eastAsia="Calibri"/>
                <w:sz w:val="22"/>
                <w:szCs w:val="22"/>
                <w:lang w:eastAsia="en-US"/>
              </w:rPr>
              <w:t>-</w:t>
            </w:r>
          </w:p>
        </w:tc>
      </w:tr>
    </w:tbl>
    <w:p w:rsidR="00CA255D" w:rsidRDefault="00CA255D">
      <w:pPr>
        <w:pStyle w:val="aff6"/>
        <w:ind w:left="0" w:firstLine="709"/>
        <w:jc w:val="both"/>
        <w:rPr>
          <w:u w:val="single"/>
        </w:rPr>
      </w:pPr>
      <w:r>
        <w:rPr>
          <w:u w:val="single"/>
        </w:rPr>
        <w:t>ПОЯСНЕНИЯ:</w:t>
      </w:r>
    </w:p>
    <w:p w:rsidR="00CA255D" w:rsidRDefault="00CA255D">
      <w:pPr>
        <w:jc w:val="both"/>
      </w:pPr>
      <w:r>
        <w:t>* По вариантам Поставки Товара:</w:t>
      </w:r>
    </w:p>
    <w:p w:rsidR="00CA255D" w:rsidRDefault="00CA255D">
      <w:pPr>
        <w:ind w:firstLine="567"/>
        <w:jc w:val="both"/>
      </w:pPr>
      <w:r>
        <w:t>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t>.К</w:t>
      </w:r>
      <w:proofErr w:type="gramEnd"/>
      <w:r>
        <w:t xml:space="preserve">ТК) на конечную станцию назначения: РФ, г. Екатеринбург, железнодорожная станция Екатеринбург-Товарный, код станции 780302, принимаемые в размере 3 189 067,00(Три миллиона сто восемьдесят девять тысяч шестьдесят семь) рублей 00 копеек без учета НДС. </w:t>
      </w:r>
    </w:p>
    <w:p w:rsidR="00CA255D" w:rsidRDefault="00CA255D">
      <w:pPr>
        <w:ind w:firstLine="567"/>
        <w:jc w:val="both"/>
      </w:pPr>
      <w:r>
        <w:t>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t>.К</w:t>
      </w:r>
      <w:proofErr w:type="gramEnd"/>
      <w:r>
        <w:t>ТК) на конечную станцию назначения: РФ, г. Екатеринбург, железнодорожная станция Екатеринбург-Товарный, код станции 780302, принимаемые в размере 2 400 559,00 (Два миллиона четыреста тысяч пятьсот пятьдесят девять) рублей 00 копеек без учета НДС.</w:t>
      </w:r>
    </w:p>
    <w:p w:rsidR="00CA255D" w:rsidRDefault="00CA255D">
      <w:pPr>
        <w:ind w:firstLine="567"/>
        <w:jc w:val="both"/>
      </w:pPr>
      <w:r>
        <w:t xml:space="preserve">3. </w:t>
      </w:r>
      <w:proofErr w:type="gramStart"/>
      <w:r>
        <w:t>В случае указания участником Варианта № 3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590 000,00 (пятьсот девяносто тысяч) рублей 00 копеек без учета НДС.</w:t>
      </w:r>
      <w:proofErr w:type="gramEnd"/>
    </w:p>
    <w:p w:rsidR="00CA255D" w:rsidRDefault="00CA255D">
      <w:pPr>
        <w:ind w:firstLine="567"/>
        <w:jc w:val="both"/>
      </w:pPr>
      <w:r>
        <w:t>4. В случае указания участником Варианта № 4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p w:rsidR="00CA255D" w:rsidRDefault="00CA255D">
      <w:pPr>
        <w:ind w:firstLine="709"/>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CA255D" w:rsidRDefault="00CA255D">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CA255D" w:rsidRDefault="00CA255D">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CA255D" w:rsidRDefault="00CA255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A255D" w:rsidRDefault="00CA255D">
      <w:pPr>
        <w:ind w:firstLine="720"/>
        <w:jc w:val="both"/>
        <w:rPr>
          <w:sz w:val="28"/>
          <w:szCs w:val="28"/>
        </w:rPr>
      </w:pPr>
      <w:r>
        <w:rPr>
          <w:sz w:val="28"/>
          <w:szCs w:val="28"/>
        </w:rPr>
        <w:t>- акт сдачи-приемки выполненных работ/оказанных услуг;</w:t>
      </w:r>
    </w:p>
    <w:p w:rsidR="00CA255D" w:rsidRDefault="00CA255D">
      <w:pPr>
        <w:ind w:firstLine="720"/>
        <w:jc w:val="both"/>
        <w:rPr>
          <w:sz w:val="28"/>
          <w:szCs w:val="28"/>
        </w:rPr>
      </w:pPr>
      <w:r>
        <w:rPr>
          <w:sz w:val="28"/>
          <w:szCs w:val="28"/>
        </w:rPr>
        <w:t>- товарная накладная формы ТОРГ-12;</w:t>
      </w:r>
    </w:p>
    <w:p w:rsidR="00CA255D" w:rsidRDefault="00CA255D">
      <w:pPr>
        <w:ind w:firstLine="720"/>
        <w:jc w:val="both"/>
        <w:rPr>
          <w:sz w:val="28"/>
          <w:szCs w:val="28"/>
        </w:rPr>
      </w:pPr>
      <w:r>
        <w:rPr>
          <w:sz w:val="28"/>
          <w:szCs w:val="28"/>
        </w:rPr>
        <w:t>- универсальный передаточный документ (УПД);</w:t>
      </w:r>
    </w:p>
    <w:p w:rsidR="00CA255D" w:rsidRDefault="00CA255D">
      <w:pPr>
        <w:ind w:firstLine="720"/>
        <w:jc w:val="both"/>
        <w:rPr>
          <w:sz w:val="28"/>
          <w:szCs w:val="28"/>
        </w:rPr>
      </w:pPr>
      <w:r>
        <w:rPr>
          <w:sz w:val="28"/>
          <w:szCs w:val="28"/>
        </w:rPr>
        <w:t>- счет-фактура;</w:t>
      </w:r>
    </w:p>
    <w:p w:rsidR="00CA255D" w:rsidRDefault="00CA255D">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A255D" w:rsidRDefault="00CA255D">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r>
        <w:rPr>
          <w:bCs/>
          <w:i/>
        </w:rPr>
        <w:t>)</w:t>
      </w:r>
      <w:r w:rsidR="00944F89">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CA255D" w:rsidRDefault="00CA255D">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A255D" w:rsidRDefault="00CA255D">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 xml:space="preserve">ерет на себя обязательство поставить товары, выполнить работы, оказать услуги, предусмотренные </w:t>
      </w:r>
      <w:r w:rsidR="00944F89">
        <w:rPr>
          <w:sz w:val="28"/>
          <w:szCs w:val="28"/>
        </w:rPr>
        <w:t>Запросом предложений</w:t>
      </w:r>
      <w:r>
        <w:rPr>
          <w:sz w:val="28"/>
          <w:szCs w:val="28"/>
        </w:rPr>
        <w:t xml:space="preserve"> в соответствии с требованиями документации о закупке и согласно настоящим предложениям.</w:t>
      </w:r>
    </w:p>
    <w:p w:rsidR="00CA255D" w:rsidRDefault="00CA255D">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944F89">
        <w:rPr>
          <w:sz w:val="28"/>
          <w:szCs w:val="28"/>
        </w:rPr>
        <w:t>Запросе предложений</w:t>
      </w:r>
      <w:r>
        <w:rPr>
          <w:sz w:val="28"/>
          <w:szCs w:val="28"/>
        </w:rPr>
        <w:t xml:space="preserve"> на условиях настоящего финансово-коммерческого предложения и в соответствии с протоколом Конкурсной комиссии.</w:t>
      </w:r>
    </w:p>
    <w:p w:rsidR="00CA255D" w:rsidRDefault="00CA255D">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proofErr w:type="spellStart"/>
      <w:r w:rsidR="00944F89">
        <w:rPr>
          <w:sz w:val="28"/>
          <w:szCs w:val="28"/>
        </w:rPr>
        <w:t>Запроа</w:t>
      </w:r>
      <w:proofErr w:type="spellEnd"/>
      <w:r w:rsidR="00944F89">
        <w:rPr>
          <w:sz w:val="28"/>
          <w:szCs w:val="28"/>
        </w:rPr>
        <w:t xml:space="preserve"> предложений</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A255D" w:rsidRDefault="00CA255D">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A255D" w:rsidRDefault="00CA255D">
      <w:pPr>
        <w:ind w:firstLine="720"/>
        <w:jc w:val="both"/>
        <w:rPr>
          <w:sz w:val="28"/>
          <w:szCs w:val="28"/>
        </w:rPr>
      </w:pPr>
    </w:p>
    <w:p w:rsidR="00CA255D" w:rsidRDefault="00CA255D">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CA255D" w:rsidRDefault="00CA255D">
      <w:pPr>
        <w:ind w:firstLine="720"/>
        <w:jc w:val="both"/>
        <w:rPr>
          <w:sz w:val="28"/>
          <w:szCs w:val="28"/>
        </w:rPr>
      </w:pPr>
      <w:r>
        <w:rPr>
          <w:sz w:val="28"/>
          <w:szCs w:val="28"/>
        </w:rPr>
        <w:t>1) приложение № 1 (технические требования к поставляемому Товару) на 1 листе.</w:t>
      </w:r>
    </w:p>
    <w:p w:rsidR="00CA255D" w:rsidRDefault="00CA255D">
      <w:pPr>
        <w:rPr>
          <w:sz w:val="28"/>
          <w:szCs w:val="28"/>
        </w:rPr>
      </w:pPr>
    </w:p>
    <w:p w:rsidR="00CA255D" w:rsidRDefault="00CA255D">
      <w:pPr>
        <w:rPr>
          <w:sz w:val="28"/>
          <w:szCs w:val="28"/>
        </w:rPr>
      </w:pPr>
    </w:p>
    <w:p w:rsidR="00CA255D" w:rsidRDefault="00CA255D">
      <w:pPr>
        <w:pStyle w:val="1a"/>
        <w:spacing w:before="240" w:after="240"/>
        <w:rPr>
          <w:b/>
          <w:szCs w:val="28"/>
        </w:rPr>
      </w:pPr>
      <w:r>
        <w:rPr>
          <w:b/>
          <w:szCs w:val="28"/>
        </w:rPr>
        <w:t xml:space="preserve">Представитель, имеющий полномочия подписать заявку на участие в </w:t>
      </w:r>
      <w:r w:rsidR="00944F89">
        <w:rPr>
          <w:b/>
          <w:szCs w:val="28"/>
        </w:rPr>
        <w:t>Запросе предложений</w:t>
      </w:r>
      <w:r>
        <w:rPr>
          <w:b/>
          <w:szCs w:val="28"/>
        </w:rPr>
        <w:t xml:space="preserve"> от имени ____________________________</w:t>
      </w:r>
    </w:p>
    <w:p w:rsidR="00CA255D" w:rsidRDefault="00CA255D">
      <w:pPr>
        <w:pStyle w:val="1a"/>
        <w:spacing w:before="240" w:after="240"/>
        <w:rPr>
          <w:i/>
        </w:rPr>
      </w:pPr>
      <w:r>
        <w:rPr>
          <w:i/>
        </w:rPr>
        <w:t xml:space="preserve">                                                                   (наименование претендента)</w:t>
      </w:r>
    </w:p>
    <w:p w:rsidR="00CA255D" w:rsidRDefault="00CA255D">
      <w:pPr>
        <w:pStyle w:val="1a"/>
        <w:spacing w:before="240" w:after="240"/>
        <w:rPr>
          <w:szCs w:val="28"/>
        </w:rPr>
      </w:pPr>
      <w:r>
        <w:rPr>
          <w:szCs w:val="28"/>
        </w:rPr>
        <w:t>_____________________________________________________________</w:t>
      </w:r>
    </w:p>
    <w:p w:rsidR="00CA255D" w:rsidRDefault="00CA255D">
      <w:pPr>
        <w:pStyle w:val="1a"/>
        <w:spacing w:before="240" w:after="240"/>
        <w:rPr>
          <w:szCs w:val="28"/>
        </w:rPr>
      </w:pPr>
      <w:r>
        <w:rPr>
          <w:szCs w:val="28"/>
        </w:rPr>
        <w:t>_____________________________________________________________</w:t>
      </w:r>
    </w:p>
    <w:p w:rsidR="00CA255D" w:rsidRDefault="00CA255D">
      <w:pPr>
        <w:pStyle w:val="1a"/>
        <w:spacing w:before="240" w:after="240"/>
        <w:rPr>
          <w:i/>
        </w:rPr>
      </w:pPr>
      <w:r>
        <w:rPr>
          <w:i/>
        </w:rPr>
        <w:tab/>
        <w:t xml:space="preserve">М.П.                              </w:t>
      </w:r>
      <w:r>
        <w:rPr>
          <w:i/>
        </w:rPr>
        <w:tab/>
      </w:r>
      <w:r>
        <w:rPr>
          <w:i/>
        </w:rPr>
        <w:tab/>
        <w:t>(ФИО, должность, подпись)</w:t>
      </w:r>
    </w:p>
    <w:p w:rsidR="00CA255D" w:rsidRDefault="00CA255D">
      <w:pPr>
        <w:pStyle w:val="1a"/>
        <w:spacing w:before="240" w:after="240"/>
        <w:rPr>
          <w:szCs w:val="28"/>
        </w:rPr>
      </w:pPr>
      <w:r>
        <w:rPr>
          <w:szCs w:val="28"/>
        </w:rPr>
        <w:t>«____» ____________ 20__ г.</w:t>
      </w:r>
    </w:p>
    <w:p w:rsidR="00CA255D" w:rsidRDefault="00CA255D">
      <w:pPr>
        <w:jc w:val="both"/>
        <w:rPr>
          <w:sz w:val="28"/>
          <w:szCs w:val="28"/>
          <w:lang w:eastAsia="ru-RU"/>
        </w:rPr>
      </w:pPr>
    </w:p>
    <w:p w:rsidR="00944F89" w:rsidRDefault="00944F89">
      <w:pPr>
        <w:jc w:val="right"/>
        <w:rPr>
          <w:rStyle w:val="afff3"/>
          <w:lang w:eastAsia="ru-RU"/>
        </w:rPr>
      </w:pPr>
    </w:p>
    <w:p w:rsidR="00CA255D" w:rsidRDefault="00CA255D">
      <w:pPr>
        <w:jc w:val="right"/>
        <w:rPr>
          <w:rStyle w:val="afff3"/>
          <w:b w:val="0"/>
          <w:bCs w:val="0"/>
          <w:lang w:eastAsia="ru-RU"/>
        </w:rPr>
      </w:pPr>
      <w:r>
        <w:rPr>
          <w:rStyle w:val="afff3"/>
          <w:lang w:eastAsia="ru-RU"/>
        </w:rPr>
        <w:t xml:space="preserve">Приложение № 1 </w:t>
      </w:r>
    </w:p>
    <w:p w:rsidR="00CA255D" w:rsidRDefault="00CA255D">
      <w:pPr>
        <w:jc w:val="right"/>
        <w:rPr>
          <w:rStyle w:val="afff3"/>
          <w:b w:val="0"/>
          <w:bCs w:val="0"/>
          <w:lang w:eastAsia="ru-RU"/>
        </w:rPr>
      </w:pPr>
      <w:r>
        <w:rPr>
          <w:rStyle w:val="afff3"/>
          <w:lang w:eastAsia="ru-RU"/>
        </w:rPr>
        <w:t>к Финансово-коммерческому предложению</w:t>
      </w:r>
    </w:p>
    <w:p w:rsidR="00CA255D" w:rsidRDefault="00CA255D">
      <w:pPr>
        <w:jc w:val="right"/>
        <w:rPr>
          <w:rStyle w:val="afff3"/>
          <w:b w:val="0"/>
          <w:bCs w:val="0"/>
          <w:lang w:eastAsia="ru-RU"/>
        </w:rPr>
      </w:pPr>
    </w:p>
    <w:p w:rsidR="00CA255D" w:rsidRDefault="00CA255D">
      <w:pPr>
        <w:jc w:val="center"/>
        <w:rPr>
          <w:rStyle w:val="afff3"/>
          <w:b w:val="0"/>
          <w:bCs w:val="0"/>
          <w:lang w:eastAsia="ru-RU"/>
        </w:rPr>
      </w:pPr>
      <w:r>
        <w:rPr>
          <w:rStyle w:val="afff3"/>
          <w:lang w:eastAsia="ru-RU"/>
        </w:rPr>
        <w:t>Технические требования к поставляемому Товару</w:t>
      </w:r>
    </w:p>
    <w:p w:rsidR="00CA255D" w:rsidRDefault="00CA255D">
      <w:pPr>
        <w:jc w:val="both"/>
        <w:rPr>
          <w:rStyle w:val="afff3"/>
          <w:b w:val="0"/>
          <w:bCs w:val="0"/>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CA255D">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color w:val="000000" w:themeColor="text1"/>
              </w:rPr>
            </w:pPr>
            <w:r>
              <w:rPr>
                <w:color w:val="000000" w:themeColor="text1"/>
              </w:rPr>
              <w:t xml:space="preserve">Значение </w:t>
            </w:r>
          </w:p>
          <w:p w:rsidR="00CA255D" w:rsidRDefault="00CA255D">
            <w:pPr>
              <w:jc w:val="center"/>
              <w:rPr>
                <w:lang w:eastAsia="ru-RU"/>
              </w:rPr>
            </w:pPr>
            <w:r>
              <w:rPr>
                <w:color w:val="000000" w:themeColor="text1"/>
              </w:rPr>
              <w:t>Претендента</w:t>
            </w: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rPr>
                <w:color w:val="000000" w:themeColor="text1"/>
              </w:rPr>
            </w:pPr>
            <w:r>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rPr>
                <w:color w:val="000000" w:themeColor="text1"/>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rPr>
                <w:lang w:eastAsia="ru-RU"/>
              </w:rPr>
            </w:pPr>
            <w:r>
              <w:rPr>
                <w:color w:val="000000" w:themeColor="text1"/>
              </w:rPr>
              <w:t xml:space="preserve">Высота терминального камня, </w:t>
            </w:r>
            <w:proofErr w:type="gramStart"/>
            <w:r>
              <w:rPr>
                <w:color w:val="000000" w:themeColor="text1"/>
              </w:rPr>
              <w:t>м</w:t>
            </w:r>
            <w:proofErr w:type="gram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pStyle w:val="1a"/>
              <w:ind w:firstLine="0"/>
              <w:rPr>
                <w:color w:val="000000" w:themeColor="text1"/>
                <w:sz w:val="24"/>
                <w:szCs w:val="24"/>
              </w:rPr>
            </w:pPr>
            <w:r>
              <w:rPr>
                <w:color w:val="000000" w:themeColor="text1"/>
                <w:sz w:val="24"/>
                <w:szCs w:val="24"/>
              </w:rPr>
              <w:t>0,10</w:t>
            </w:r>
          </w:p>
          <w:p w:rsidR="00CA255D" w:rsidRDefault="00CA255D">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r>
              <w:rPr>
                <w:color w:val="222222"/>
              </w:rPr>
              <w:t xml:space="preserve">Класс бетона по прочности на растяжение при изгибе, </w:t>
            </w:r>
            <w:proofErr w:type="spellStart"/>
            <w:r>
              <w:rPr>
                <w:color w:val="222222"/>
              </w:rPr>
              <w:t>Мпа</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не менее B</w:t>
            </w:r>
            <w:r>
              <w:rPr>
                <w:color w:val="000000" w:themeColor="text1"/>
                <w:sz w:val="24"/>
                <w:szCs w:val="24"/>
                <w:vertAlign w:val="subscript"/>
              </w:rPr>
              <w:t>tb</w:t>
            </w:r>
            <w:r>
              <w:rPr>
                <w:color w:val="000000" w:themeColor="text1"/>
                <w:sz w:val="24"/>
                <w:szCs w:val="24"/>
              </w:rPr>
              <w:t>=4,4</w:t>
            </w:r>
          </w:p>
          <w:p w:rsidR="00CA255D" w:rsidRDefault="00CA255D">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roofErr w:type="spellStart"/>
            <w:r>
              <w:rPr>
                <w:color w:val="000000" w:themeColor="text1"/>
              </w:rPr>
              <w:t>Истираемость</w:t>
            </w:r>
            <w:proofErr w:type="spellEnd"/>
            <w:r>
              <w:rPr>
                <w:color w:val="000000" w:themeColor="text1"/>
              </w:rPr>
              <w:t>,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roofErr w:type="spellStart"/>
            <w:r>
              <w:rPr>
                <w:color w:val="000000" w:themeColor="text1"/>
              </w:rPr>
              <w:t>Водопоглощение</w:t>
            </w:r>
            <w:proofErr w:type="spellEnd"/>
            <w:r>
              <w:rPr>
                <w:color w:val="000000" w:themeColor="text1"/>
              </w:rPr>
              <w:t>,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Сертификат соответствия 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lang w:eastAsia="ru-RU"/>
              </w:rPr>
            </w:pPr>
          </w:p>
        </w:tc>
      </w:tr>
      <w:tr w:rsidR="00CA255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pStyle w:val="1a"/>
              <w:ind w:firstLine="0"/>
              <w:rPr>
                <w:color w:val="000000" w:themeColor="text1"/>
                <w:sz w:val="24"/>
                <w:szCs w:val="24"/>
              </w:rPr>
            </w:pPr>
            <w:r>
              <w:rPr>
                <w:color w:val="000000" w:themeColor="text1"/>
                <w:sz w:val="24"/>
                <w:szCs w:val="24"/>
              </w:rPr>
              <w:t>13015-2012;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CA255D" w:rsidRDefault="00CA255D">
            <w:pPr>
              <w:rPr>
                <w:color w:val="000000"/>
              </w:rPr>
            </w:pPr>
          </w:p>
        </w:tc>
      </w:tr>
    </w:tbl>
    <w:p w:rsidR="00CA255D" w:rsidRDefault="00CA255D">
      <w:pPr>
        <w:rPr>
          <w:lang w:eastAsia="ru-RU"/>
        </w:rPr>
      </w:pPr>
    </w:p>
    <w:p w:rsidR="00CA255D" w:rsidRDefault="00CA255D">
      <w:pPr>
        <w:ind w:firstLine="709"/>
        <w:jc w:val="both"/>
        <w:rPr>
          <w:rStyle w:val="afff3"/>
          <w:b w:val="0"/>
          <w:bCs w:val="0"/>
          <w:lang w:eastAsia="ru-RU"/>
        </w:rPr>
      </w:pPr>
      <w:r>
        <w:rPr>
          <w:rStyle w:val="afff3"/>
          <w:lang w:eastAsia="ru-RU"/>
        </w:rPr>
        <w:t xml:space="preserve">Товар отгружается на паллетах, ориентировочно </w:t>
      </w:r>
      <w:proofErr w:type="gramStart"/>
      <w:r>
        <w:rPr>
          <w:rStyle w:val="afff3"/>
          <w:lang w:eastAsia="ru-RU"/>
        </w:rPr>
        <w:t>по</w:t>
      </w:r>
      <w:proofErr w:type="gramEnd"/>
      <w:r>
        <w:rPr>
          <w:rStyle w:val="afff3"/>
          <w:lang w:eastAsia="ru-RU"/>
        </w:rPr>
        <w:t xml:space="preserve"> ___ рядов (_____ кв.м.) Товара на одном паллете.</w:t>
      </w:r>
    </w:p>
    <w:p w:rsidR="00CA255D" w:rsidRDefault="00CA255D">
      <w:pPr>
        <w:ind w:firstLine="709"/>
        <w:jc w:val="both"/>
        <w:rPr>
          <w:rStyle w:val="afff3"/>
          <w:b w:val="0"/>
          <w:bCs w:val="0"/>
          <w:lang w:eastAsia="ru-RU"/>
        </w:rPr>
      </w:pPr>
      <w:r>
        <w:rPr>
          <w:rStyle w:val="afff3"/>
          <w:lang w:eastAsia="ru-RU"/>
        </w:rPr>
        <w:t>Поставщик подтверждает, что предлагаемый Товар:</w:t>
      </w:r>
    </w:p>
    <w:p w:rsidR="00CA255D" w:rsidRDefault="00CA255D">
      <w:pPr>
        <w:ind w:firstLine="709"/>
        <w:jc w:val="both"/>
        <w:rPr>
          <w:rStyle w:val="afff3"/>
          <w:b w:val="0"/>
          <w:bCs w:val="0"/>
          <w:lang w:eastAsia="ru-RU"/>
        </w:rPr>
      </w:pPr>
      <w:r>
        <w:rPr>
          <w:rStyle w:val="afff3"/>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rStyle w:val="afff3"/>
          <w:lang w:eastAsia="ru-RU"/>
        </w:rPr>
        <w:t>деформируемости</w:t>
      </w:r>
      <w:proofErr w:type="spellEnd"/>
      <w:r>
        <w:rPr>
          <w:rStyle w:val="afff3"/>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CA255D" w:rsidRDefault="00CA255D">
      <w:pPr>
        <w:ind w:firstLine="709"/>
        <w:jc w:val="both"/>
        <w:rPr>
          <w:rStyle w:val="afff3"/>
          <w:b w:val="0"/>
          <w:bCs w:val="0"/>
          <w:lang w:eastAsia="ru-RU"/>
        </w:rPr>
      </w:pPr>
      <w:r>
        <w:rPr>
          <w:rStyle w:val="afff3"/>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CA255D" w:rsidRDefault="00CA255D">
      <w:pPr>
        <w:ind w:firstLine="709"/>
        <w:jc w:val="both"/>
        <w:rPr>
          <w:rStyle w:val="afff3"/>
          <w:b w:val="0"/>
          <w:bCs w:val="0"/>
          <w:lang w:eastAsia="ru-RU"/>
        </w:rPr>
      </w:pPr>
      <w:r>
        <w:rPr>
          <w:rStyle w:val="afff3"/>
          <w:lang w:eastAsia="ru-RU"/>
        </w:rPr>
        <w:t xml:space="preserve">- произведен в заводских условиях и является материалом заводской готовности, подтвержденным паспортом завода изготовителя и сертификатом </w:t>
      </w:r>
      <w:proofErr w:type="gramStart"/>
      <w:r>
        <w:rPr>
          <w:rStyle w:val="afff3"/>
          <w:lang w:eastAsia="ru-RU"/>
        </w:rPr>
        <w:t>ТР</w:t>
      </w:r>
      <w:proofErr w:type="gramEnd"/>
      <w:r>
        <w:rPr>
          <w:rStyle w:val="afff3"/>
          <w:lang w:eastAsia="ru-RU"/>
        </w:rPr>
        <w:t xml:space="preserve"> ТС.</w:t>
      </w:r>
    </w:p>
    <w:p w:rsidR="00CA255D" w:rsidRDefault="00CA255D">
      <w:pPr>
        <w:jc w:val="both"/>
        <w:rPr>
          <w:rStyle w:val="afff3"/>
          <w:b w:val="0"/>
          <w:bCs w:val="0"/>
          <w:lang w:eastAsia="ru-RU"/>
        </w:rPr>
      </w:pPr>
    </w:p>
    <w:p w:rsidR="00CA255D" w:rsidRDefault="00CA255D">
      <w:pPr>
        <w:pStyle w:val="1a"/>
        <w:spacing w:before="240" w:after="240"/>
        <w:rPr>
          <w:b/>
          <w:szCs w:val="28"/>
        </w:rPr>
      </w:pPr>
      <w:r>
        <w:rPr>
          <w:b/>
          <w:szCs w:val="28"/>
        </w:rPr>
        <w:t xml:space="preserve">Представитель, имеющий полномочия подписать заявку на участие в </w:t>
      </w:r>
      <w:r w:rsidR="00944F89">
        <w:rPr>
          <w:b/>
          <w:szCs w:val="28"/>
        </w:rPr>
        <w:t>Запросе предложений</w:t>
      </w:r>
      <w:r>
        <w:rPr>
          <w:b/>
          <w:szCs w:val="28"/>
        </w:rPr>
        <w:t xml:space="preserve"> от имени _____________________________</w:t>
      </w:r>
    </w:p>
    <w:p w:rsidR="00CA255D" w:rsidRDefault="00CA255D">
      <w:pPr>
        <w:pStyle w:val="1a"/>
        <w:spacing w:before="240" w:after="240"/>
        <w:rPr>
          <w:i/>
        </w:rPr>
      </w:pPr>
      <w:r>
        <w:rPr>
          <w:i/>
        </w:rPr>
        <w:t xml:space="preserve">                                                      (наименование претендента)</w:t>
      </w:r>
    </w:p>
    <w:p w:rsidR="00CA255D" w:rsidRDefault="00CA255D">
      <w:pPr>
        <w:pStyle w:val="1a"/>
        <w:spacing w:before="240" w:after="240"/>
        <w:rPr>
          <w:szCs w:val="28"/>
        </w:rPr>
      </w:pPr>
      <w:r>
        <w:rPr>
          <w:szCs w:val="28"/>
        </w:rPr>
        <w:t>_____________________________________________________________</w:t>
      </w:r>
    </w:p>
    <w:p w:rsidR="00CA255D" w:rsidRDefault="00CA255D">
      <w:pPr>
        <w:pStyle w:val="1a"/>
        <w:spacing w:before="240" w:after="240"/>
        <w:rPr>
          <w:szCs w:val="28"/>
        </w:rPr>
      </w:pPr>
      <w:r>
        <w:rPr>
          <w:szCs w:val="28"/>
        </w:rPr>
        <w:t>_____________________________________________________________</w:t>
      </w:r>
    </w:p>
    <w:p w:rsidR="00CA255D" w:rsidRDefault="00CA255D">
      <w:pPr>
        <w:pStyle w:val="1a"/>
        <w:spacing w:before="240" w:after="240"/>
        <w:rPr>
          <w:i/>
        </w:rPr>
      </w:pPr>
      <w:r>
        <w:rPr>
          <w:i/>
        </w:rPr>
        <w:tab/>
        <w:t xml:space="preserve">М.П.                              </w:t>
      </w:r>
      <w:r>
        <w:rPr>
          <w:i/>
        </w:rPr>
        <w:tab/>
      </w:r>
      <w:r>
        <w:rPr>
          <w:i/>
        </w:rPr>
        <w:tab/>
        <w:t>(ФИО, должность, подпись)</w:t>
      </w:r>
    </w:p>
    <w:p w:rsidR="00CA255D" w:rsidRDefault="00CA255D">
      <w:pPr>
        <w:pStyle w:val="1a"/>
        <w:spacing w:before="240" w:after="240"/>
        <w:rPr>
          <w:rFonts w:eastAsia="MS Mincho"/>
          <w:szCs w:val="28"/>
        </w:rPr>
      </w:pPr>
      <w:r>
        <w:rPr>
          <w:szCs w:val="28"/>
        </w:rPr>
        <w:t>«____» ____________ 20__ г.</w:t>
      </w:r>
    </w:p>
    <w:p w:rsidR="00CA255D" w:rsidRDefault="00CA255D"/>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CA255D" w:rsidRDefault="00944F89">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A255D" w:rsidRPr="00B2127E" w:rsidRDefault="00CA255D" w:rsidP="00944F8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A255D" w:rsidRPr="00B2127E" w:rsidRDefault="00CA255D" w:rsidP="00944F8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CA255D" w:rsidRPr="00B2127E" w:rsidTr="00944F8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Сумма по  документам, подтверждающим факт реализации договора, без учета НДС, руб.</w:t>
            </w:r>
          </w:p>
        </w:tc>
      </w:tr>
      <w:tr w:rsidR="00CA255D" w:rsidRPr="00B2127E" w:rsidTr="00944F89">
        <w:trPr>
          <w:trHeight w:val="274"/>
        </w:trPr>
        <w:tc>
          <w:tcPr>
            <w:tcW w:w="421" w:type="dxa"/>
            <w:tcBorders>
              <w:top w:val="single" w:sz="4" w:space="0" w:color="auto"/>
              <w:left w:val="single" w:sz="4" w:space="0" w:color="auto"/>
              <w:bottom w:val="single" w:sz="4" w:space="0" w:color="auto"/>
              <w:right w:val="single" w:sz="4" w:space="0" w:color="auto"/>
            </w:tcBorders>
          </w:tcPr>
          <w:p w:rsidR="00CA255D" w:rsidRPr="00B2127E" w:rsidRDefault="00CA255D" w:rsidP="00944F89">
            <w:r>
              <w:t>1.</w:t>
            </w:r>
          </w:p>
        </w:tc>
        <w:tc>
          <w:tcPr>
            <w:tcW w:w="1135"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p>
        </w:tc>
        <w:tc>
          <w:tcPr>
            <w:tcW w:w="2805"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417"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134"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r>
      <w:tr w:rsidR="00CA255D" w:rsidRPr="00B2127E" w:rsidTr="00944F89">
        <w:trPr>
          <w:trHeight w:val="262"/>
        </w:trPr>
        <w:tc>
          <w:tcPr>
            <w:tcW w:w="421" w:type="dxa"/>
            <w:tcBorders>
              <w:top w:val="single" w:sz="4" w:space="0" w:color="auto"/>
              <w:left w:val="single" w:sz="4" w:space="0" w:color="auto"/>
              <w:bottom w:val="single" w:sz="4" w:space="0" w:color="auto"/>
              <w:right w:val="single" w:sz="4" w:space="0" w:color="auto"/>
            </w:tcBorders>
          </w:tcPr>
          <w:p w:rsidR="00CA255D" w:rsidRPr="00B2127E" w:rsidRDefault="00CA255D" w:rsidP="00944F89">
            <w:r>
              <w:t>2.</w:t>
            </w:r>
          </w:p>
        </w:tc>
        <w:tc>
          <w:tcPr>
            <w:tcW w:w="1135" w:type="dxa"/>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p>
        </w:tc>
        <w:tc>
          <w:tcPr>
            <w:tcW w:w="2805"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417"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134"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tc>
      </w:tr>
      <w:tr w:rsidR="00CA255D" w:rsidRPr="00B2127E" w:rsidTr="00944F8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A255D" w:rsidRPr="00B2127E" w:rsidRDefault="00CA255D" w:rsidP="00944F8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A255D" w:rsidRPr="00B2127E" w:rsidRDefault="00CA255D" w:rsidP="00944F89">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CA255D" w:rsidRPr="00B2127E" w:rsidRDefault="00CA255D" w:rsidP="00944F89">
      <w:pPr>
        <w:rPr>
          <w:sz w:val="28"/>
          <w:szCs w:val="28"/>
        </w:rPr>
      </w:pPr>
    </w:p>
    <w:p w:rsidR="00CA255D" w:rsidRPr="00EA49E5" w:rsidRDefault="00CA255D" w:rsidP="00944F89">
      <w:r>
        <w:t xml:space="preserve">Порядок предоставления документов: </w:t>
      </w:r>
    </w:p>
    <w:p w:rsidR="00CA255D" w:rsidRPr="00B2127E" w:rsidRDefault="00CA255D" w:rsidP="00944F89"/>
    <w:p w:rsidR="00CA255D" w:rsidRPr="00B2127E" w:rsidRDefault="00CA255D" w:rsidP="00944F89">
      <w:r>
        <w:t>1.1. копия договора, указанного в строке 1 таблицы;</w:t>
      </w:r>
    </w:p>
    <w:p w:rsidR="00CA255D" w:rsidRPr="00B2127E" w:rsidRDefault="00CA255D" w:rsidP="00944F89">
      <w:r>
        <w:t>1.2. копии документов, подтверждающих факт реализации договора на сумму, указанную в строке 1 таблицы;</w:t>
      </w:r>
    </w:p>
    <w:p w:rsidR="00CA255D" w:rsidRPr="00B2127E" w:rsidRDefault="00CA255D" w:rsidP="00944F89">
      <w:r>
        <w:t>2.1. копия договора, указанного в строке 2 таблицы;</w:t>
      </w:r>
    </w:p>
    <w:p w:rsidR="00CA255D" w:rsidRDefault="00CA255D" w:rsidP="00944F89">
      <w:r>
        <w:t>2.2. копии документов, подтверждающих факт реализации договора на сумму, указанную в строке 2 таблицы.</w:t>
      </w:r>
    </w:p>
    <w:p w:rsidR="00CA255D" w:rsidRPr="00B2127E" w:rsidRDefault="00CA255D" w:rsidP="00944F89">
      <w:r>
        <w:t>3.1……. и т.д.</w:t>
      </w:r>
    </w:p>
    <w:p w:rsidR="00CA255D" w:rsidRPr="00B2127E" w:rsidRDefault="00CA255D" w:rsidP="00944F89"/>
    <w:p w:rsidR="00CA255D" w:rsidRPr="00B2127E" w:rsidRDefault="00CA255D" w:rsidP="00944F89"/>
    <w:p w:rsidR="00CA255D" w:rsidRPr="00B2127E" w:rsidRDefault="00CA255D" w:rsidP="00944F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w:t>
      </w:r>
    </w:p>
    <w:p w:rsidR="00CA255D" w:rsidRPr="00B2127E" w:rsidRDefault="00CA255D" w:rsidP="00944F89">
      <w:pPr>
        <w:pBdr>
          <w:bottom w:val="single" w:sz="12" w:space="1" w:color="auto"/>
        </w:pBdr>
        <w:tabs>
          <w:tab w:val="left" w:pos="8640"/>
        </w:tabs>
        <w:jc w:val="center"/>
        <w:rPr>
          <w:i/>
        </w:rPr>
      </w:pPr>
      <w:r>
        <w:rPr>
          <w:i/>
        </w:rPr>
        <w:t>(наименование претендента)</w:t>
      </w:r>
    </w:p>
    <w:p w:rsidR="00CA255D" w:rsidRPr="00B2127E" w:rsidRDefault="00CA255D" w:rsidP="00944F89">
      <w:pPr>
        <w:rPr>
          <w:sz w:val="28"/>
          <w:szCs w:val="28"/>
          <w:lang w:eastAsia="ru-RU"/>
        </w:rPr>
      </w:pPr>
    </w:p>
    <w:p w:rsidR="00CA255D" w:rsidRPr="00B2127E" w:rsidRDefault="00CA255D" w:rsidP="00944F89">
      <w:pPr>
        <w:rPr>
          <w:i/>
        </w:rPr>
      </w:pPr>
      <w:r>
        <w:rPr>
          <w:i/>
        </w:rPr>
        <w:t xml:space="preserve">   М.П.</w:t>
      </w:r>
      <w:r>
        <w:rPr>
          <w:i/>
        </w:rPr>
        <w:tab/>
      </w:r>
      <w:r>
        <w:rPr>
          <w:i/>
        </w:rPr>
        <w:tab/>
      </w:r>
      <w:r>
        <w:rPr>
          <w:i/>
        </w:rPr>
        <w:tab/>
        <w:t>(ФИО полностью, должность, подпись)</w:t>
      </w:r>
    </w:p>
    <w:p w:rsidR="00CA255D" w:rsidRDefault="00CA255D" w:rsidP="00944F89">
      <w:r>
        <w:rPr>
          <w:sz w:val="28"/>
          <w:szCs w:val="28"/>
          <w:lang w:eastAsia="ru-RU"/>
        </w:rPr>
        <w:t>"____" _______________ 202__г.</w:t>
      </w:r>
    </w:p>
    <w:p w:rsidR="00CA255D" w:rsidRDefault="00CA255D">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A255D" w:rsidRDefault="00944F89">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Екатеринбург-Товарный Уральского филиала ПАО «ТрансКонтейнер» (далее – «Товар»).</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качества и сертификатом соответствия.</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Стоимость поставки Товара в соответствии со Спецификацией №1 составляет</w:t>
      </w:r>
      <w:proofErr w:type="gramStart"/>
      <w:r>
        <w:rPr>
          <w:color w:val="000000"/>
          <w:sz w:val="24"/>
          <w:szCs w:val="24"/>
        </w:rPr>
        <w:t xml:space="preserve"> _____________(____________________) </w:t>
      </w:r>
      <w:proofErr w:type="gramEnd"/>
      <w:r>
        <w:rPr>
          <w:color w:val="000000"/>
          <w:sz w:val="24"/>
          <w:szCs w:val="24"/>
        </w:rPr>
        <w:t xml:space="preserve">рублей, в том числе </w:t>
      </w:r>
      <w:r>
        <w:rPr>
          <w:color w:val="000000"/>
          <w:sz w:val="24"/>
          <w:szCs w:val="24"/>
        </w:rPr>
        <w:br/>
        <w:t>НДС –______%_____________ (____________________)  рублей.</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rPr>
      </w:pPr>
      <w:r>
        <w:rPr>
          <w:color w:val="000000"/>
          <w:sz w:val="24"/>
          <w:szCs w:val="24"/>
        </w:rPr>
        <w:t xml:space="preserve">Стоимость поставки включает в себя: ________________________________________ </w:t>
      </w:r>
      <w:r>
        <w:rPr>
          <w:i/>
          <w:iCs/>
          <w:color w:val="000000"/>
          <w:sz w:val="24"/>
          <w:szCs w:val="24"/>
        </w:rPr>
        <w:t>(стоимость транспортировки/погрузки и проч. - заполняется с учетом выбранного варианта Поставки)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i/>
          <w:iCs/>
          <w:color w:val="000000" w:themeColor="text1"/>
          <w:sz w:val="24"/>
          <w:szCs w:val="24"/>
        </w:rPr>
        <w:t>дств в р</w:t>
      </w:r>
      <w:proofErr w:type="gramEnd"/>
      <w:r>
        <w:rPr>
          <w:i/>
          <w:iCs/>
          <w:color w:val="000000" w:themeColor="text1"/>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Pr>
          <w:i/>
          <w:color w:val="000000"/>
          <w:sz w:val="24"/>
          <w:szCs w:val="24"/>
        </w:rPr>
        <w:t xml:space="preserve">Вариант 2. </w:t>
      </w:r>
      <w:r>
        <w:rPr>
          <w:i/>
          <w:iCs/>
          <w:color w:val="000000" w:themeColor="text1"/>
          <w:sz w:val="24"/>
          <w:szCs w:val="24"/>
        </w:rPr>
        <w:t xml:space="preserve">Оплата поставки товара производится </w:t>
      </w:r>
      <w:r>
        <w:rPr>
          <w:i/>
          <w:color w:val="000000"/>
          <w:sz w:val="24"/>
          <w:szCs w:val="24"/>
        </w:rPr>
        <w:t xml:space="preserve">путем внесения авансового платежа в </w:t>
      </w:r>
      <w:proofErr w:type="spellStart"/>
      <w:r>
        <w:rPr>
          <w:i/>
          <w:color w:val="000000"/>
          <w:sz w:val="24"/>
          <w:szCs w:val="24"/>
        </w:rPr>
        <w:t>размере</w:t>
      </w:r>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процентов </w:t>
      </w:r>
      <w:r>
        <w:rPr>
          <w:i/>
          <w:iCs/>
          <w:color w:val="000000" w:themeColor="text1"/>
          <w:sz w:val="24"/>
          <w:szCs w:val="24"/>
        </w:rPr>
        <w:t xml:space="preserve">от общей цены поставки Товара (партии Товара) по договору </w:t>
      </w:r>
      <w:r>
        <w:rPr>
          <w:rFonts w:eastAsia="Times New Roman"/>
          <w:i/>
          <w:iCs/>
          <w:color w:val="000000"/>
          <w:sz w:val="24"/>
          <w:szCs w:val="24"/>
        </w:rPr>
        <w:t xml:space="preserve">в течение 15 (пятнадцати) календарных дней </w:t>
      </w:r>
      <w:r>
        <w:rPr>
          <w:rFonts w:eastAsia="Calibri"/>
          <w:i/>
          <w:iCs/>
          <w:color w:val="000000"/>
          <w:sz w:val="24"/>
          <w:szCs w:val="24"/>
        </w:rPr>
        <w:t xml:space="preserve">с даты заключения </w:t>
      </w:r>
      <w:proofErr w:type="gramStart"/>
      <w:r>
        <w:rPr>
          <w:rFonts w:eastAsia="Calibri"/>
          <w:i/>
          <w:iCs/>
          <w:color w:val="000000"/>
          <w:sz w:val="24"/>
          <w:szCs w:val="24"/>
        </w:rPr>
        <w:t>договора</w:t>
      </w:r>
      <w:proofErr w:type="gramEnd"/>
      <w:r>
        <w:rPr>
          <w:rFonts w:eastAsia="Calibri"/>
          <w:i/>
          <w:iCs/>
          <w:color w:val="000000"/>
          <w:sz w:val="24"/>
          <w:szCs w:val="24"/>
        </w:rPr>
        <w:t xml:space="preserve"> на основании предоставленного Поставщиком счета на оплату</w:t>
      </w:r>
      <w:r>
        <w:rPr>
          <w:rFonts w:eastAsia="Times New Roman"/>
          <w:i/>
          <w:sz w:val="24"/>
          <w:szCs w:val="24"/>
        </w:rPr>
        <w:t>)</w:t>
      </w:r>
      <w:r>
        <w:rPr>
          <w:i/>
          <w:iCs/>
          <w:sz w:val="24"/>
          <w:szCs w:val="24"/>
        </w:rPr>
        <w:t>.</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Pr>
          <w:i/>
          <w:iCs/>
          <w:color w:val="000000" w:themeColor="text1"/>
          <w:sz w:val="24"/>
          <w:szCs w:val="24"/>
        </w:rPr>
        <w:t>О</w:t>
      </w:r>
      <w:r>
        <w:rPr>
          <w:i/>
          <w:color w:val="000000"/>
          <w:sz w:val="24"/>
          <w:szCs w:val="24"/>
        </w:rPr>
        <w:t xml:space="preserve">кончательный расчет в </w:t>
      </w:r>
      <w:proofErr w:type="spellStart"/>
      <w:r>
        <w:rPr>
          <w:i/>
          <w:color w:val="000000"/>
          <w:sz w:val="24"/>
          <w:szCs w:val="24"/>
        </w:rPr>
        <w:t>размере</w:t>
      </w:r>
      <w:proofErr w:type="gramStart"/>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w:t>
      </w:r>
      <w:proofErr w:type="gramEnd"/>
      <w:r>
        <w:rPr>
          <w:i/>
          <w:color w:val="000000"/>
          <w:sz w:val="24"/>
          <w:szCs w:val="24"/>
        </w:rPr>
        <w:t>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CA255D" w:rsidRDefault="00CA255D">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 xml:space="preserve">Увеличение общей цены </w:t>
      </w:r>
      <w:proofErr w:type="gramStart"/>
      <w:r>
        <w:t>договора</w:t>
      </w:r>
      <w:proofErr w:type="gramEnd"/>
      <w: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CA255D" w:rsidRDefault="00CA255D">
      <w:pPr>
        <w:pStyle w:val="aff6"/>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rPr>
      </w:pPr>
      <w:r>
        <w:t xml:space="preserve">- цена за единицу Товара, действующая на момент увеличения количества закупаемого Товара остается неизменной; </w:t>
      </w:r>
    </w:p>
    <w:p w:rsidR="00CA255D" w:rsidRDefault="00CA255D">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themeColor="text1"/>
        </w:rPr>
      </w:pPr>
      <w:r>
        <w:t xml:space="preserve"> - увеличение общей цены договора не превышает 30%  от первоначальной цены договора (лота) за весь срок действия договора;</w:t>
      </w:r>
    </w:p>
    <w:p w:rsidR="00CA255D" w:rsidRDefault="00CA255D">
      <w:pPr>
        <w:pBdr>
          <w:top w:val="none" w:sz="4" w:space="0" w:color="000000"/>
          <w:left w:val="none" w:sz="4" w:space="0" w:color="000000"/>
          <w:bottom w:val="none" w:sz="4" w:space="0" w:color="000000"/>
          <w:right w:val="none" w:sz="4" w:space="0" w:color="000000"/>
          <w:between w:val="none" w:sz="4" w:space="0" w:color="000000"/>
        </w:pBdr>
        <w:ind w:firstLine="567"/>
        <w:jc w:val="both"/>
      </w:pPr>
      <w:r>
        <w:rPr>
          <w:color w:val="000000" w:themeColor="text1"/>
        </w:rPr>
        <w:t xml:space="preserve"> - условия доставки Товара остаются неизменными.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CA255D" w:rsidRDefault="00CA255D">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w:t>
      </w:r>
      <w:proofErr w:type="gramStart"/>
      <w:r>
        <w:rPr>
          <w:color w:val="000000" w:themeColor="text1"/>
          <w:sz w:val="24"/>
          <w:szCs w:val="24"/>
        </w:rPr>
        <w:t>предусмотренному</w:t>
      </w:r>
      <w:proofErr w:type="gramEnd"/>
      <w:r>
        <w:rPr>
          <w:color w:val="000000" w:themeColor="text1"/>
          <w:sz w:val="24"/>
          <w:szCs w:val="24"/>
        </w:rPr>
        <w:t xml:space="preserve"> пунктом 2.3., сторонами согласуется спецификация на дополнительный объем Товара аналогично Спецификации № 1.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качества на Товар;</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на товар.</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 w:val="24"/>
          <w:szCs w:val="24"/>
        </w:rPr>
        <w:t>с даты обнаружения</w:t>
      </w:r>
      <w:proofErr w:type="gramEnd"/>
      <w:r>
        <w:rPr>
          <w:color w:val="000000" w:themeColor="text1"/>
          <w:sz w:val="24"/>
          <w:szCs w:val="24"/>
        </w:rPr>
        <w:t xml:space="preserve"> дефектов.</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3.10.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roofErr w:type="gramStart"/>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 xml:space="preserve">7.5. Поставщик обязан провести гарантийную замену Товара в течение 30 (тридцати) календарных дней </w:t>
      </w:r>
      <w:proofErr w:type="gramStart"/>
      <w:r>
        <w:rPr>
          <w:color w:val="000000" w:themeColor="text1"/>
          <w:sz w:val="24"/>
          <w:szCs w:val="24"/>
        </w:rPr>
        <w:t>с даты получения</w:t>
      </w:r>
      <w:proofErr w:type="gramEnd"/>
      <w:r>
        <w:rPr>
          <w:color w:val="000000" w:themeColor="text1"/>
          <w:sz w:val="24"/>
          <w:szCs w:val="24"/>
        </w:rPr>
        <w:t xml:space="preserve"> уведомления Покупателя.</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A255D" w:rsidRDefault="00CA255D">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CA255D" w:rsidRDefault="00CA255D"/>
    <w:p w:rsidR="00CA255D" w:rsidRDefault="00CA255D">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szCs w:val="20"/>
            <w:vertAlign w:val="superscript"/>
          </w:rPr>
          <w:t>[1]</w:t>
        </w:r>
      </w:hyperlink>
      <w:r>
        <w:rPr>
          <w:sz w:val="20"/>
          <w:szCs w:val="20"/>
        </w:rPr>
        <w:t xml:space="preserve"> В случае если сумма Договора (с НДС): </w:t>
      </w:r>
    </w:p>
    <w:p w:rsidR="00CA255D" w:rsidRDefault="00CA255D">
      <w:pPr>
        <w:rPr>
          <w:sz w:val="20"/>
          <w:szCs w:val="20"/>
        </w:rPr>
      </w:pPr>
      <w:r>
        <w:rPr>
          <w:sz w:val="20"/>
          <w:szCs w:val="20"/>
        </w:rPr>
        <w:t>до 10 млн. рублей, размер пени – 0,1%;</w:t>
      </w:r>
    </w:p>
    <w:p w:rsidR="00CA255D" w:rsidRDefault="00CA255D">
      <w:pPr>
        <w:rPr>
          <w:sz w:val="20"/>
          <w:szCs w:val="20"/>
        </w:rPr>
      </w:pPr>
      <w:r>
        <w:rPr>
          <w:sz w:val="20"/>
          <w:szCs w:val="20"/>
        </w:rPr>
        <w:t>свыше 10 млн. рублей, размер пени – 0,05%;</w:t>
      </w:r>
    </w:p>
    <w:p w:rsidR="00CA255D" w:rsidRDefault="00CA255D"/>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CA255D" w:rsidRDefault="00CA255D">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CA255D" w:rsidRDefault="00CA255D">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A255D" w:rsidRDefault="00CA255D">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A255D" w:rsidRDefault="00CA255D">
      <w:pPr>
        <w:pStyle w:val="aff6"/>
        <w:widowControl w:val="0"/>
        <w:ind w:left="0" w:firstLine="567"/>
        <w:jc w:val="both"/>
      </w:pPr>
      <w:r>
        <w:t>10.3.1. Претензии направляются заказным письмом с уведомлением, нарочным по адресам Сторон,</w:t>
      </w:r>
      <w:proofErr w:type="gramStart"/>
      <w:r>
        <w:t xml:space="preserve"> ,</w:t>
      </w:r>
      <w:proofErr w:type="gramEnd"/>
      <w:r>
        <w:t xml:space="preserve"> указанным в настоящем Договоре, либо предъявляются в электронном виде путем направления </w:t>
      </w:r>
      <w:proofErr w:type="spellStart"/>
      <w:r>
        <w:t>скан-копии</w:t>
      </w:r>
      <w:proofErr w:type="spellEnd"/>
      <w:r>
        <w:t xml:space="preserve"> оформленной (подписанной) претензии и прилагаемых к ней документов по следующим адресам электронной почты:</w:t>
      </w:r>
    </w:p>
    <w:p w:rsidR="00CA255D" w:rsidRDefault="00CA255D">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CA255D" w:rsidRDefault="00CA255D">
      <w:pPr>
        <w:pStyle w:val="aff6"/>
        <w:widowControl w:val="0"/>
        <w:ind w:left="0" w:firstLine="567"/>
        <w:jc w:val="both"/>
      </w:pPr>
      <w:r>
        <w:t xml:space="preserve">для Поставщика ________________________. </w:t>
      </w:r>
    </w:p>
    <w:p w:rsidR="00CA255D" w:rsidRDefault="00CA255D">
      <w:pPr>
        <w:pStyle w:val="aff6"/>
        <w:widowControl w:val="0"/>
        <w:ind w:left="0" w:firstLine="567"/>
        <w:jc w:val="both"/>
      </w:pPr>
      <w:r>
        <w:t>10.3.2. В случае предъявления претензии в электронном виде посредством электронной почты:</w:t>
      </w:r>
    </w:p>
    <w:p w:rsidR="00CA255D" w:rsidRDefault="00CA255D">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CA255D" w:rsidRDefault="00CA255D">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A255D" w:rsidRDefault="00CA255D">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A255D" w:rsidRDefault="00CA255D">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CA255D" w:rsidRDefault="00CA255D">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A255D" w:rsidRDefault="00CA255D">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A255D" w:rsidRDefault="00CA255D">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CA255D" w:rsidRDefault="00CA255D">
      <w:pPr>
        <w:keepNext/>
        <w:keepLines/>
        <w:ind w:firstLine="567"/>
        <w:jc w:val="both"/>
      </w:pPr>
      <w:r>
        <w:t>е) во всех случаях Стороны сохраняют подлинные документы до разрешения спора.</w:t>
      </w:r>
    </w:p>
    <w:p w:rsidR="00CA255D" w:rsidRDefault="00CA255D">
      <w:pPr>
        <w:keepNext/>
        <w:keepLines/>
        <w:ind w:firstLine="567"/>
        <w:jc w:val="both"/>
      </w:pPr>
      <w:r>
        <w:t>10.3.3. Ответ на претензию, как правило, направляется в порядке, аналогичном порядку предъявления претензии.</w:t>
      </w:r>
    </w:p>
    <w:p w:rsidR="00CA255D" w:rsidRDefault="00CA255D">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CA255D" w:rsidRDefault="00CA255D">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CA255D" w:rsidRDefault="00CA255D">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CA255D" w:rsidRDefault="00CA255D">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CA255D" w:rsidRDefault="00CA255D">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CA255D" w:rsidRDefault="00CA255D">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A255D" w:rsidRDefault="00CA255D">
      <w:pPr>
        <w:pStyle w:val="1fe"/>
        <w:keepNext/>
        <w:spacing w:line="240" w:lineRule="auto"/>
        <w:ind w:firstLine="709"/>
        <w:jc w:val="both"/>
        <w:rPr>
          <w:i w:val="0"/>
          <w:sz w:val="24"/>
          <w:szCs w:val="24"/>
        </w:rPr>
      </w:pPr>
      <w:r>
        <w:rPr>
          <w:i w:val="0"/>
          <w:sz w:val="24"/>
          <w:szCs w:val="24"/>
        </w:rPr>
        <w:t xml:space="preserve">13.2.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A255D" w:rsidRDefault="00CA255D">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A255D" w:rsidRDefault="00CA255D">
      <w:pPr>
        <w:pStyle w:val="1fe"/>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i w:val="0"/>
          <w:sz w:val="24"/>
          <w:szCs w:val="24"/>
        </w:rPr>
        <w:t>законодательством</w:t>
      </w:r>
      <w:proofErr w:type="gramStart"/>
      <w:r>
        <w:rPr>
          <w:i w:val="0"/>
          <w:sz w:val="24"/>
          <w:szCs w:val="24"/>
        </w:rPr>
        <w:t>.С</w:t>
      </w:r>
      <w:proofErr w:type="gramEnd"/>
      <w:r>
        <w:rPr>
          <w:i w:val="0"/>
          <w:sz w:val="24"/>
          <w:szCs w:val="24"/>
        </w:rPr>
        <w:t>торона</w:t>
      </w:r>
      <w:proofErr w:type="spellEnd"/>
      <w:r>
        <w:rPr>
          <w:i w:val="0"/>
          <w:sz w:val="24"/>
          <w:szCs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i w:val="0"/>
          <w:sz w:val="24"/>
          <w:szCs w:val="24"/>
        </w:rPr>
        <w:t>с даты получения</w:t>
      </w:r>
      <w:proofErr w:type="gramEnd"/>
      <w:r>
        <w:rPr>
          <w:i w:val="0"/>
          <w:sz w:val="24"/>
          <w:szCs w:val="24"/>
        </w:rPr>
        <w:t xml:space="preserve"> запроса, если иной срок не будет установлен по соглашению Сторон.</w:t>
      </w:r>
    </w:p>
    <w:p w:rsidR="00CA255D" w:rsidRDefault="00CA255D">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A255D" w:rsidRDefault="00CA255D">
      <w:pPr>
        <w:pStyle w:val="1fe"/>
        <w:keepNext/>
        <w:spacing w:line="240" w:lineRule="auto"/>
        <w:ind w:firstLine="709"/>
        <w:jc w:val="both"/>
        <w:rPr>
          <w:i w:val="0"/>
          <w:sz w:val="24"/>
          <w:szCs w:val="24"/>
        </w:rPr>
      </w:pPr>
      <w:r>
        <w:rPr>
          <w:i w:val="0"/>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CA255D" w:rsidRDefault="00CA255D">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A255D" w:rsidRDefault="00CA255D">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CA255D" w:rsidRDefault="00CA255D">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CA255D" w:rsidRDefault="00CA255D">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A255D" w:rsidRDefault="00CA255D">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A255D" w:rsidRDefault="00CA255D">
      <w:pPr>
        <w:pStyle w:val="1fe"/>
        <w:keepNext/>
        <w:spacing w:line="240" w:lineRule="auto"/>
        <w:ind w:firstLine="709"/>
        <w:jc w:val="both"/>
        <w:rPr>
          <w:i w:val="0"/>
          <w:iCs w:val="0"/>
          <w:sz w:val="24"/>
          <w:szCs w:val="24"/>
        </w:rPr>
      </w:pPr>
      <w:r>
        <w:rPr>
          <w:i w:val="0"/>
          <w:iCs w:val="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i w:val="0"/>
          <w:iCs w:val="0"/>
          <w:sz w:val="24"/>
          <w:szCs w:val="24"/>
        </w:rPr>
        <w:t>anticorr@trcont.ru</w:t>
      </w:r>
      <w:proofErr w:type="spellEnd"/>
      <w:r>
        <w:rPr>
          <w:i w:val="0"/>
          <w:iCs w:val="0"/>
          <w:sz w:val="24"/>
          <w:szCs w:val="24"/>
        </w:rPr>
        <w:t xml:space="preserve">.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z w:val="24"/>
          <w:szCs w:val="24"/>
          <w:shd w:val="clear" w:color="auto" w:fill="FFFFFF"/>
        </w:rPr>
        <w:t>Ф-</w:t>
      </w:r>
      <w:proofErr w:type="gramEnd"/>
      <w:r>
        <w:rPr>
          <w:color w:val="000000"/>
          <w:sz w:val="24"/>
          <w:szCs w:val="24"/>
          <w:shd w:val="clear" w:color="auto" w:fill="FFFFFF"/>
        </w:rPr>
        <w:t xml:space="preserve"> «Налоговой оговорке», согласно приложению № 4 к настоящему Договору.</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CA255D" w:rsidRDefault="00CA255D">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CA255D" w:rsidRDefault="00CA255D">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CA255D" w:rsidRDefault="00CA255D">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A255D" w:rsidRDefault="00CA255D">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CA255D" w:rsidRDefault="00CA255D">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CA255D" w:rsidRDefault="00CA255D">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CA255D" w:rsidRDefault="00CA255D">
      <w:pPr>
        <w:pStyle w:val="1a"/>
        <w:keepNext/>
        <w:keepLines/>
        <w:ind w:firstLine="567"/>
        <w:rPr>
          <w:sz w:val="24"/>
          <w:szCs w:val="24"/>
        </w:rPr>
      </w:pPr>
      <w:r>
        <w:rPr>
          <w:sz w:val="24"/>
          <w:szCs w:val="24"/>
        </w:rPr>
        <w:t>15.6.4. Перечень и формат электронных документов (Приложение № 3а);</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CA255D" w:rsidRDefault="00CA255D">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CA255D">
        <w:trPr>
          <w:trHeight w:val="1510"/>
        </w:trPr>
        <w:tc>
          <w:tcPr>
            <w:tcW w:w="4933" w:type="dxa"/>
            <w:noWrap/>
          </w:tcPr>
          <w:p w:rsidR="00CA255D" w:rsidRDefault="00CA255D">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CA255D" w:rsidRDefault="00CA255D">
            <w:r>
              <w:rPr>
                <w:b/>
                <w:bCs/>
                <w:color w:val="000000" w:themeColor="text1"/>
              </w:rPr>
              <w:t>(ПАО «ТрансКонтейнер»)</w:t>
            </w:r>
          </w:p>
          <w:p w:rsidR="00CA255D" w:rsidRDefault="00CA255D">
            <w:r>
              <w:rPr>
                <w:color w:val="000000" w:themeColor="text1"/>
              </w:rPr>
              <w:t xml:space="preserve">Юридический адрес (место нахождения): 141402, Московская область, ГО Химки, </w:t>
            </w:r>
          </w:p>
          <w:p w:rsidR="00CA255D" w:rsidRDefault="00CA255D">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CA255D" w:rsidRDefault="00CA255D">
            <w:r>
              <w:rPr>
                <w:color w:val="000000" w:themeColor="text1"/>
              </w:rPr>
              <w:t>Почтовый адрес: 125047, город Москва, Оружейный переулок, дом 19</w:t>
            </w:r>
          </w:p>
          <w:p w:rsidR="00CA255D" w:rsidRDefault="00CA255D">
            <w:r>
              <w:rPr>
                <w:color w:val="000000" w:themeColor="text1"/>
              </w:rPr>
              <w:t xml:space="preserve">ОГРН 1067746341024 ИНН 7708591995 </w:t>
            </w:r>
          </w:p>
          <w:p w:rsidR="00CA255D" w:rsidRDefault="00CA255D">
            <w:r>
              <w:rPr>
                <w:color w:val="000000" w:themeColor="text1"/>
              </w:rPr>
              <w:t>КПП 997650001</w:t>
            </w:r>
          </w:p>
          <w:p w:rsidR="00CA255D" w:rsidRDefault="00CA255D">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CA255D" w:rsidRDefault="00CA255D">
            <w:r>
              <w:rPr>
                <w:color w:val="000000" w:themeColor="text1"/>
              </w:rPr>
              <w:t>КПП 667843002</w:t>
            </w:r>
          </w:p>
          <w:p w:rsidR="00CA255D" w:rsidRDefault="00CA255D">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CA255D" w:rsidRDefault="00CA255D">
            <w:proofErr w:type="spellStart"/>
            <w:r>
              <w:rPr>
                <w:color w:val="000000" w:themeColor="text1"/>
              </w:rPr>
              <w:t>e-mail</w:t>
            </w:r>
            <w:proofErr w:type="spellEnd"/>
            <w:r>
              <w:rPr>
                <w:color w:val="000000" w:themeColor="text1"/>
              </w:rPr>
              <w:t xml:space="preserve">: </w:t>
            </w:r>
            <w:hyperlink r:id="rId36" w:tooltip="mailto:ural@trcont.ru" w:history="1">
              <w:r>
                <w:rPr>
                  <w:rStyle w:val="a7"/>
                </w:rPr>
                <w:t>ural@trcont.ru</w:t>
              </w:r>
            </w:hyperlink>
          </w:p>
          <w:p w:rsidR="00CA255D" w:rsidRDefault="00CA255D">
            <w:r>
              <w:rPr>
                <w:color w:val="000000" w:themeColor="text1"/>
              </w:rPr>
              <w:t>Банковские реквизиты:</w:t>
            </w:r>
          </w:p>
          <w:p w:rsidR="00CA255D" w:rsidRDefault="00CA255D">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CA255D" w:rsidRDefault="00CA255D">
            <w:r>
              <w:rPr>
                <w:color w:val="000000" w:themeColor="text1"/>
              </w:rPr>
              <w:t>в Уральский Банк ПАО СБЕРБАНК</w:t>
            </w:r>
          </w:p>
          <w:p w:rsidR="00CA255D" w:rsidRDefault="00CA255D">
            <w:r>
              <w:rPr>
                <w:color w:val="000000" w:themeColor="text1"/>
              </w:rPr>
              <w:t>БИК 046577674</w:t>
            </w:r>
          </w:p>
          <w:p w:rsidR="00CA255D" w:rsidRDefault="00CA255D">
            <w:r>
              <w:rPr>
                <w:color w:val="000000" w:themeColor="text1"/>
              </w:rPr>
              <w:t>к/</w:t>
            </w:r>
            <w:proofErr w:type="spellStart"/>
            <w:r>
              <w:rPr>
                <w:color w:val="000000" w:themeColor="text1"/>
              </w:rPr>
              <w:t>сч</w:t>
            </w:r>
            <w:proofErr w:type="spellEnd"/>
            <w:r>
              <w:rPr>
                <w:color w:val="000000" w:themeColor="text1"/>
              </w:rPr>
              <w:t>. 30101810500000000674</w:t>
            </w:r>
          </w:p>
          <w:p w:rsidR="00CA255D" w:rsidRDefault="00CA255D">
            <w:pPr>
              <w:pStyle w:val="ConsNormal"/>
              <w:ind w:left="5" w:firstLine="0"/>
              <w:jc w:val="both"/>
              <w:rPr>
                <w:rFonts w:ascii="Times New Roman" w:hAnsi="Times New Roman" w:cs="Times New Roman"/>
                <w:sz w:val="24"/>
                <w:szCs w:val="24"/>
              </w:rPr>
            </w:pPr>
          </w:p>
          <w:p w:rsidR="00CA255D" w:rsidRDefault="00CA255D">
            <w:pPr>
              <w:pStyle w:val="ConsNormal"/>
              <w:ind w:left="5" w:firstLine="0"/>
              <w:jc w:val="both"/>
              <w:rPr>
                <w:rFonts w:ascii="Times New Roman" w:hAnsi="Times New Roman" w:cs="Times New Roman"/>
                <w:sz w:val="24"/>
                <w:szCs w:val="24"/>
              </w:rPr>
            </w:pPr>
          </w:p>
          <w:p w:rsidR="00CA255D" w:rsidRDefault="00CA255D">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CA255D" w:rsidRDefault="00CA255D">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CA255D" w:rsidRDefault="00CA255D">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CA255D" w:rsidRDefault="00CA255D"/>
          <w:p w:rsidR="00CA255D" w:rsidRDefault="00CA255D"/>
          <w:p w:rsidR="00CA255D" w:rsidRDefault="00CA255D">
            <w:pPr>
              <w:pStyle w:val="afb"/>
              <w:rPr>
                <w:sz w:val="24"/>
                <w:szCs w:val="24"/>
              </w:rPr>
            </w:pPr>
            <w:r>
              <w:rPr>
                <w:color w:val="000000"/>
                <w:spacing w:val="5"/>
                <w:sz w:val="24"/>
                <w:szCs w:val="24"/>
              </w:rPr>
              <w:t>Место нахождения</w:t>
            </w:r>
            <w:r>
              <w:rPr>
                <w:sz w:val="24"/>
                <w:szCs w:val="24"/>
              </w:rPr>
              <w:t>: ____________________</w:t>
            </w:r>
          </w:p>
          <w:p w:rsidR="00CA255D" w:rsidRDefault="00CA255D">
            <w:pPr>
              <w:pStyle w:val="afb"/>
              <w:rPr>
                <w:sz w:val="24"/>
                <w:szCs w:val="24"/>
              </w:rPr>
            </w:pPr>
            <w:r>
              <w:rPr>
                <w:sz w:val="24"/>
                <w:szCs w:val="24"/>
              </w:rPr>
              <w:t>Почтовый адрес: _______________________</w:t>
            </w:r>
          </w:p>
          <w:p w:rsidR="00CA255D" w:rsidRDefault="00CA255D">
            <w:pPr>
              <w:pStyle w:val="afb"/>
              <w:ind w:right="-5"/>
              <w:rPr>
                <w:sz w:val="24"/>
                <w:szCs w:val="24"/>
              </w:rPr>
            </w:pPr>
            <w:r>
              <w:rPr>
                <w:sz w:val="24"/>
                <w:szCs w:val="24"/>
              </w:rPr>
              <w:t>ОГРН_______________ИНН ______________, ОКПО_____________ ______________, КПП ___________________</w:t>
            </w:r>
          </w:p>
          <w:p w:rsidR="00CA255D" w:rsidRDefault="00CA255D">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CA255D" w:rsidRDefault="00CA255D">
            <w:pPr>
              <w:pStyle w:val="afb"/>
              <w:ind w:right="-5"/>
              <w:rPr>
                <w:sz w:val="24"/>
                <w:szCs w:val="24"/>
              </w:rPr>
            </w:pPr>
            <w:r>
              <w:rPr>
                <w:sz w:val="24"/>
                <w:szCs w:val="24"/>
              </w:rPr>
              <w:t xml:space="preserve">в  ____________________________________, </w:t>
            </w:r>
          </w:p>
          <w:p w:rsidR="00CA255D" w:rsidRDefault="00CA255D">
            <w:pPr>
              <w:pStyle w:val="af8"/>
              <w:ind w:right="-5"/>
              <w:rPr>
                <w:sz w:val="24"/>
              </w:rPr>
            </w:pPr>
            <w:proofErr w:type="gramStart"/>
            <w:r>
              <w:rPr>
                <w:sz w:val="24"/>
              </w:rPr>
              <w:t>к</w:t>
            </w:r>
            <w:proofErr w:type="gramEnd"/>
            <w:r>
              <w:rPr>
                <w:sz w:val="24"/>
              </w:rPr>
              <w:t>/счет _________________________________</w:t>
            </w:r>
          </w:p>
          <w:p w:rsidR="00CA255D" w:rsidRDefault="00CA255D">
            <w:pPr>
              <w:pStyle w:val="af8"/>
              <w:ind w:right="-5"/>
              <w:rPr>
                <w:sz w:val="24"/>
              </w:rPr>
            </w:pPr>
            <w:r>
              <w:rPr>
                <w:sz w:val="24"/>
              </w:rPr>
              <w:t xml:space="preserve"> в  ____________________________________, </w:t>
            </w:r>
          </w:p>
          <w:p w:rsidR="00CA255D" w:rsidRDefault="00CA255D">
            <w:pPr>
              <w:pStyle w:val="af8"/>
              <w:ind w:right="-5"/>
              <w:rPr>
                <w:sz w:val="24"/>
              </w:rPr>
            </w:pPr>
            <w:r>
              <w:rPr>
                <w:sz w:val="24"/>
              </w:rPr>
              <w:t xml:space="preserve">БИК _______________,  </w:t>
            </w:r>
          </w:p>
          <w:p w:rsidR="00CA255D" w:rsidRDefault="00CA255D">
            <w:pPr>
              <w:pStyle w:val="af8"/>
              <w:ind w:right="-5"/>
              <w:rPr>
                <w:sz w:val="24"/>
              </w:rPr>
            </w:pPr>
            <w:r>
              <w:rPr>
                <w:sz w:val="24"/>
              </w:rPr>
              <w:t>тел. ________, факс__________</w:t>
            </w:r>
          </w:p>
          <w:p w:rsidR="00CA255D" w:rsidRDefault="00CA255D"/>
          <w:p w:rsidR="00CA255D" w:rsidRDefault="00CA255D"/>
          <w:p w:rsidR="00CA255D" w:rsidRDefault="00CA255D"/>
          <w:p w:rsidR="00CA255D" w:rsidRDefault="00CA255D"/>
          <w:p w:rsidR="00CA255D" w:rsidRDefault="00CA255D">
            <w:r>
              <w:t>________       ______________</w:t>
            </w:r>
          </w:p>
          <w:p w:rsidR="00CA255D" w:rsidRDefault="00CA255D">
            <w:r>
              <w:rPr>
                <w:vertAlign w:val="superscript"/>
              </w:rPr>
              <w:t xml:space="preserve">(подпись)                            (Ф.И.О.)                                     </w:t>
            </w:r>
          </w:p>
        </w:tc>
      </w:tr>
    </w:tbl>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CA255D">
        <w:trPr>
          <w:trHeight w:val="563"/>
        </w:trPr>
        <w:tc>
          <w:tcPr>
            <w:tcW w:w="910"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w:t>
            </w:r>
            <w:proofErr w:type="gramStart"/>
            <w:r>
              <w:rPr>
                <w:color w:val="000000"/>
                <w:sz w:val="24"/>
                <w:szCs w:val="24"/>
              </w:rPr>
              <w:t>НДС</w:t>
            </w:r>
            <w:proofErr w:type="gramEnd"/>
            <w:r>
              <w:rPr>
                <w:color w:val="000000"/>
                <w:sz w:val="24"/>
                <w:szCs w:val="24"/>
              </w:rPr>
              <w:t xml:space="preserve"> не облагается</w:t>
            </w:r>
          </w:p>
        </w:tc>
        <w:tc>
          <w:tcPr>
            <w:tcW w:w="1985" w:type="dxa"/>
            <w:noWrap/>
            <w:vAlign w:val="center"/>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CA255D">
        <w:trPr>
          <w:trHeight w:val="563"/>
        </w:trPr>
        <w:tc>
          <w:tcPr>
            <w:tcW w:w="910"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417"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proofErr w:type="gramStart"/>
            <w:r>
              <w:rPr>
                <w:color w:val="000000"/>
                <w:sz w:val="24"/>
                <w:szCs w:val="24"/>
              </w:rPr>
              <w:t>2</w:t>
            </w:r>
            <w:proofErr w:type="gramEnd"/>
          </w:p>
        </w:tc>
        <w:tc>
          <w:tcPr>
            <w:tcW w:w="1984"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CA255D">
        <w:trPr>
          <w:trHeight w:val="2074"/>
        </w:trPr>
        <w:tc>
          <w:tcPr>
            <w:tcW w:w="4705" w:type="dxa"/>
            <w:tcBorders>
              <w:top w:val="none" w:sz="4" w:space="0" w:color="000000"/>
              <w:left w:val="none" w:sz="4" w:space="0" w:color="000000"/>
              <w:bottom w:val="none" w:sz="4" w:space="0" w:color="000000"/>
              <w:right w:val="none" w:sz="4" w:space="0" w:color="000000"/>
            </w:tcBorders>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CA255D" w:rsidRDefault="00CA255D">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CA255D" w:rsidRDefault="00CA255D">
      <w:pPr>
        <w:pStyle w:val="1a"/>
        <w:jc w:val="right"/>
        <w:rPr>
          <w:sz w:val="24"/>
          <w:szCs w:val="24"/>
        </w:rPr>
      </w:pPr>
    </w:p>
    <w:p w:rsidR="00CA255D" w:rsidRDefault="00CA255D">
      <w:pPr>
        <w:pStyle w:val="1a"/>
        <w:jc w:val="center"/>
        <w:rPr>
          <w:sz w:val="24"/>
          <w:szCs w:val="24"/>
        </w:rPr>
      </w:pPr>
      <w:r>
        <w:rPr>
          <w:sz w:val="24"/>
          <w:szCs w:val="24"/>
        </w:rPr>
        <w:t>Технические требования к поставляемому Товару</w:t>
      </w:r>
    </w:p>
    <w:p w:rsidR="00CA255D" w:rsidRDefault="00CA255D">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CA255D">
        <w:tc>
          <w:tcPr>
            <w:tcW w:w="959" w:type="dxa"/>
            <w:noWrap/>
            <w:vAlign w:val="center"/>
          </w:tcPr>
          <w:p w:rsidR="00CA255D" w:rsidRDefault="00CA255D">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noWrap/>
            <w:vAlign w:val="center"/>
          </w:tcPr>
          <w:p w:rsidR="00CA255D" w:rsidRDefault="00CA255D">
            <w:pPr>
              <w:pStyle w:val="1a"/>
              <w:ind w:firstLine="0"/>
              <w:jc w:val="center"/>
              <w:rPr>
                <w:sz w:val="24"/>
                <w:szCs w:val="24"/>
              </w:rPr>
            </w:pPr>
            <w:r>
              <w:rPr>
                <w:sz w:val="24"/>
                <w:szCs w:val="24"/>
              </w:rPr>
              <w:t>Характеристики</w:t>
            </w:r>
          </w:p>
        </w:tc>
        <w:tc>
          <w:tcPr>
            <w:tcW w:w="4217" w:type="dxa"/>
            <w:noWrap/>
            <w:vAlign w:val="center"/>
          </w:tcPr>
          <w:p w:rsidR="00CA255D" w:rsidRDefault="00CA255D">
            <w:pPr>
              <w:pStyle w:val="1a"/>
              <w:ind w:firstLine="0"/>
              <w:jc w:val="center"/>
              <w:rPr>
                <w:sz w:val="24"/>
                <w:szCs w:val="24"/>
              </w:rPr>
            </w:pPr>
            <w:r>
              <w:rPr>
                <w:sz w:val="24"/>
                <w:szCs w:val="24"/>
              </w:rPr>
              <w:t xml:space="preserve">Значение </w:t>
            </w:r>
          </w:p>
        </w:tc>
      </w:tr>
      <w:tr w:rsidR="00CA255D">
        <w:tc>
          <w:tcPr>
            <w:tcW w:w="959" w:type="dxa"/>
            <w:noWrap/>
            <w:vAlign w:val="center"/>
          </w:tcPr>
          <w:p w:rsidR="00CA255D" w:rsidRDefault="00CA255D">
            <w:pPr>
              <w:pStyle w:val="1a"/>
              <w:ind w:firstLine="0"/>
              <w:jc w:val="center"/>
              <w:rPr>
                <w:sz w:val="24"/>
                <w:szCs w:val="24"/>
              </w:rPr>
            </w:pPr>
            <w:r>
              <w:rPr>
                <w:sz w:val="24"/>
                <w:szCs w:val="24"/>
              </w:rPr>
              <w:t>1</w:t>
            </w:r>
          </w:p>
        </w:tc>
        <w:tc>
          <w:tcPr>
            <w:tcW w:w="4681" w:type="dxa"/>
            <w:noWrap/>
            <w:vAlign w:val="center"/>
          </w:tcPr>
          <w:p w:rsidR="00CA255D" w:rsidRDefault="00CA255D">
            <w:pPr>
              <w:pStyle w:val="1a"/>
              <w:ind w:firstLine="0"/>
              <w:rPr>
                <w:sz w:val="24"/>
                <w:szCs w:val="24"/>
              </w:rPr>
            </w:pPr>
            <w:r>
              <w:rPr>
                <w:sz w:val="24"/>
                <w:szCs w:val="24"/>
              </w:rPr>
              <w:t xml:space="preserve">Высота терминального камня, </w:t>
            </w:r>
            <w:proofErr w:type="gramStart"/>
            <w:r>
              <w:rPr>
                <w:sz w:val="24"/>
                <w:szCs w:val="24"/>
              </w:rPr>
              <w:t>м</w:t>
            </w:r>
            <w:proofErr w:type="gramEnd"/>
          </w:p>
        </w:tc>
        <w:tc>
          <w:tcPr>
            <w:tcW w:w="4217" w:type="dxa"/>
            <w:noWrap/>
            <w:vAlign w:val="center"/>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2</w:t>
            </w:r>
          </w:p>
        </w:tc>
        <w:tc>
          <w:tcPr>
            <w:tcW w:w="4681" w:type="dxa"/>
            <w:noWrap/>
          </w:tcPr>
          <w:p w:rsidR="00CA255D" w:rsidRDefault="00CA255D">
            <w:pPr>
              <w:pStyle w:val="1a"/>
              <w:ind w:firstLine="0"/>
              <w:rPr>
                <w:sz w:val="24"/>
                <w:szCs w:val="24"/>
              </w:rPr>
            </w:pPr>
            <w:r>
              <w:rPr>
                <w:sz w:val="24"/>
                <w:szCs w:val="24"/>
              </w:rPr>
              <w:t>Класс бетона по прочности на сжатие, МПа</w:t>
            </w:r>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3</w:t>
            </w:r>
          </w:p>
        </w:tc>
        <w:tc>
          <w:tcPr>
            <w:tcW w:w="4681" w:type="dxa"/>
            <w:noWrap/>
          </w:tcPr>
          <w:p w:rsidR="00CA255D" w:rsidRDefault="00CA255D">
            <w:pPr>
              <w:pStyle w:val="1a"/>
              <w:ind w:firstLine="0"/>
              <w:rPr>
                <w:sz w:val="24"/>
                <w:szCs w:val="24"/>
              </w:rPr>
            </w:pPr>
            <w:r>
              <w:rPr>
                <w:color w:val="222222"/>
                <w:sz w:val="24"/>
                <w:szCs w:val="24"/>
              </w:rPr>
              <w:t xml:space="preserve">Класс бетона по прочности на растяжение при изгибе, </w:t>
            </w:r>
            <w:proofErr w:type="spellStart"/>
            <w:r>
              <w:rPr>
                <w:color w:val="222222"/>
                <w:sz w:val="24"/>
                <w:szCs w:val="24"/>
              </w:rPr>
              <w:t>Мпа</w:t>
            </w:r>
            <w:proofErr w:type="spellEnd"/>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4</w:t>
            </w:r>
          </w:p>
        </w:tc>
        <w:tc>
          <w:tcPr>
            <w:tcW w:w="4681" w:type="dxa"/>
            <w:noWrap/>
          </w:tcPr>
          <w:p w:rsidR="00CA255D" w:rsidRDefault="00CA255D">
            <w:pPr>
              <w:pStyle w:val="1a"/>
              <w:ind w:firstLine="0"/>
              <w:rPr>
                <w:color w:val="222222"/>
                <w:sz w:val="24"/>
                <w:szCs w:val="24"/>
              </w:rPr>
            </w:pPr>
            <w:r>
              <w:rPr>
                <w:color w:val="222222"/>
                <w:sz w:val="24"/>
                <w:szCs w:val="24"/>
              </w:rPr>
              <w:t>Морозостойкость, циклов</w:t>
            </w:r>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5</w:t>
            </w:r>
          </w:p>
        </w:tc>
        <w:tc>
          <w:tcPr>
            <w:tcW w:w="4681" w:type="dxa"/>
            <w:noWrap/>
          </w:tcPr>
          <w:p w:rsidR="00CA255D" w:rsidRDefault="00CA255D">
            <w:pPr>
              <w:pStyle w:val="1a"/>
              <w:ind w:firstLine="0"/>
              <w:rPr>
                <w:sz w:val="24"/>
                <w:szCs w:val="24"/>
              </w:rPr>
            </w:pPr>
            <w:proofErr w:type="spellStart"/>
            <w:r>
              <w:rPr>
                <w:sz w:val="24"/>
                <w:szCs w:val="24"/>
              </w:rPr>
              <w:t>Истираемость</w:t>
            </w:r>
            <w:proofErr w:type="spellEnd"/>
            <w:r>
              <w:rPr>
                <w:sz w:val="24"/>
                <w:szCs w:val="24"/>
              </w:rPr>
              <w:t>,  г/см. кв.</w:t>
            </w:r>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6</w:t>
            </w:r>
          </w:p>
        </w:tc>
        <w:tc>
          <w:tcPr>
            <w:tcW w:w="4681" w:type="dxa"/>
            <w:noWrap/>
          </w:tcPr>
          <w:p w:rsidR="00CA255D" w:rsidRDefault="00CA255D">
            <w:pPr>
              <w:pStyle w:val="1a"/>
              <w:ind w:firstLine="0"/>
              <w:rPr>
                <w:sz w:val="24"/>
                <w:szCs w:val="24"/>
              </w:rPr>
            </w:pPr>
            <w:proofErr w:type="spellStart"/>
            <w:r>
              <w:rPr>
                <w:sz w:val="24"/>
                <w:szCs w:val="24"/>
              </w:rPr>
              <w:t>Водопоглощение</w:t>
            </w:r>
            <w:proofErr w:type="spellEnd"/>
            <w:r>
              <w:rPr>
                <w:sz w:val="24"/>
                <w:szCs w:val="24"/>
              </w:rPr>
              <w:t>, % по массе</w:t>
            </w:r>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7</w:t>
            </w:r>
          </w:p>
        </w:tc>
        <w:tc>
          <w:tcPr>
            <w:tcW w:w="4681" w:type="dxa"/>
            <w:noWrap/>
          </w:tcPr>
          <w:p w:rsidR="00CA255D" w:rsidRDefault="00CA255D">
            <w:pPr>
              <w:pStyle w:val="1a"/>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noWrap/>
          </w:tcPr>
          <w:p w:rsidR="00CA255D" w:rsidRDefault="00CA255D">
            <w:pPr>
              <w:pStyle w:val="1a"/>
              <w:rPr>
                <w:sz w:val="24"/>
                <w:szCs w:val="24"/>
              </w:rPr>
            </w:pPr>
          </w:p>
        </w:tc>
      </w:tr>
      <w:tr w:rsidR="00CA255D">
        <w:tc>
          <w:tcPr>
            <w:tcW w:w="959" w:type="dxa"/>
            <w:noWrap/>
          </w:tcPr>
          <w:p w:rsidR="00CA255D" w:rsidRDefault="00CA255D">
            <w:pPr>
              <w:pStyle w:val="1a"/>
              <w:ind w:firstLine="0"/>
              <w:jc w:val="center"/>
              <w:rPr>
                <w:sz w:val="24"/>
                <w:szCs w:val="24"/>
              </w:rPr>
            </w:pPr>
            <w:r>
              <w:rPr>
                <w:sz w:val="24"/>
                <w:szCs w:val="24"/>
              </w:rPr>
              <w:t>8</w:t>
            </w:r>
          </w:p>
        </w:tc>
        <w:tc>
          <w:tcPr>
            <w:tcW w:w="4681" w:type="dxa"/>
            <w:noWrap/>
          </w:tcPr>
          <w:p w:rsidR="00CA255D" w:rsidRDefault="00CA255D">
            <w:pPr>
              <w:pStyle w:val="1a"/>
              <w:ind w:firstLine="0"/>
              <w:rPr>
                <w:sz w:val="24"/>
                <w:szCs w:val="24"/>
              </w:rPr>
            </w:pPr>
            <w:r>
              <w:rPr>
                <w:sz w:val="24"/>
                <w:szCs w:val="24"/>
              </w:rPr>
              <w:t>Соответствие ГОСТ</w:t>
            </w:r>
          </w:p>
        </w:tc>
        <w:tc>
          <w:tcPr>
            <w:tcW w:w="4217" w:type="dxa"/>
            <w:noWrap/>
          </w:tcPr>
          <w:p w:rsidR="00CA255D" w:rsidRDefault="00CA255D">
            <w:pPr>
              <w:pStyle w:val="1a"/>
              <w:rPr>
                <w:sz w:val="24"/>
                <w:szCs w:val="24"/>
              </w:rPr>
            </w:pPr>
          </w:p>
        </w:tc>
      </w:tr>
    </w:tbl>
    <w:p w:rsidR="00CA255D" w:rsidRDefault="00CA255D">
      <w:pPr>
        <w:pStyle w:val="1a"/>
        <w:widowControl w:val="0"/>
        <w:ind w:firstLine="426"/>
        <w:rPr>
          <w:sz w:val="24"/>
          <w:szCs w:val="24"/>
        </w:rPr>
      </w:pPr>
    </w:p>
    <w:p w:rsidR="00CA255D" w:rsidRDefault="00CA255D">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CA255D">
        <w:trPr>
          <w:trHeight w:val="2074"/>
        </w:trPr>
        <w:tc>
          <w:tcPr>
            <w:tcW w:w="4705" w:type="dxa"/>
            <w:tcBorders>
              <w:top w:val="none" w:sz="4" w:space="0" w:color="000000"/>
              <w:left w:val="none" w:sz="4" w:space="0" w:color="000000"/>
              <w:bottom w:val="none" w:sz="4" w:space="0" w:color="000000"/>
              <w:right w:val="none" w:sz="4" w:space="0" w:color="000000"/>
            </w:tcBorders>
            <w:noWrap/>
          </w:tcPr>
          <w:p w:rsidR="00CA255D" w:rsidRDefault="00CA255D">
            <w:pPr>
              <w:pStyle w:val="1a"/>
              <w:rPr>
                <w:sz w:val="24"/>
                <w:szCs w:val="24"/>
              </w:rPr>
            </w:pPr>
            <w:r>
              <w:rPr>
                <w:sz w:val="24"/>
                <w:szCs w:val="24"/>
              </w:rPr>
              <w:t>Покупатель:</w:t>
            </w:r>
          </w:p>
          <w:p w:rsidR="00CA255D" w:rsidRDefault="00CA255D">
            <w:pPr>
              <w:pStyle w:val="1a"/>
              <w:rPr>
                <w:sz w:val="24"/>
                <w:szCs w:val="24"/>
              </w:rPr>
            </w:pPr>
          </w:p>
          <w:p w:rsidR="00CA255D" w:rsidRDefault="00CA255D">
            <w:pPr>
              <w:pStyle w:val="1a"/>
              <w:rPr>
                <w:sz w:val="24"/>
                <w:szCs w:val="24"/>
              </w:rPr>
            </w:pPr>
            <w:r>
              <w:rPr>
                <w:sz w:val="24"/>
                <w:szCs w:val="24"/>
              </w:rPr>
              <w:t>________    ______________</w:t>
            </w:r>
          </w:p>
          <w:p w:rsidR="00CA255D" w:rsidRDefault="00CA255D">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A255D" w:rsidRDefault="00CA255D">
            <w:pPr>
              <w:pStyle w:val="1a"/>
              <w:rPr>
                <w:sz w:val="24"/>
                <w:szCs w:val="24"/>
              </w:rPr>
            </w:pPr>
            <w:r>
              <w:rPr>
                <w:sz w:val="24"/>
                <w:szCs w:val="24"/>
              </w:rPr>
              <w:t>Поставщик:</w:t>
            </w:r>
          </w:p>
          <w:p w:rsidR="00CA255D" w:rsidRDefault="00CA255D">
            <w:pPr>
              <w:pStyle w:val="1a"/>
              <w:rPr>
                <w:sz w:val="24"/>
                <w:szCs w:val="24"/>
              </w:rPr>
            </w:pPr>
          </w:p>
          <w:p w:rsidR="00CA255D" w:rsidRDefault="00CA255D">
            <w:pPr>
              <w:pStyle w:val="1a"/>
              <w:rPr>
                <w:sz w:val="24"/>
                <w:szCs w:val="24"/>
              </w:rPr>
            </w:pPr>
            <w:r>
              <w:rPr>
                <w:sz w:val="24"/>
                <w:szCs w:val="24"/>
              </w:rPr>
              <w:t>________    ______________</w:t>
            </w:r>
          </w:p>
          <w:p w:rsidR="00CA255D" w:rsidRDefault="00CA255D">
            <w:pPr>
              <w:pStyle w:val="1a"/>
              <w:rPr>
                <w:sz w:val="24"/>
                <w:szCs w:val="24"/>
              </w:rPr>
            </w:pPr>
            <w:r>
              <w:rPr>
                <w:sz w:val="24"/>
                <w:szCs w:val="24"/>
                <w:vertAlign w:val="superscript"/>
              </w:rPr>
              <w:t xml:space="preserve">(подпись)                    (Ф.И.О.)                                     </w:t>
            </w:r>
          </w:p>
        </w:tc>
      </w:tr>
    </w:tbl>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1a"/>
        <w:ind w:firstLine="567"/>
        <w:jc w:val="right"/>
        <w:rPr>
          <w:sz w:val="24"/>
          <w:szCs w:val="24"/>
        </w:rPr>
      </w:pP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CA255D" w:rsidRDefault="00CA255D" w:rsidP="00CA255D">
      <w:pPr>
        <w:pStyle w:val="aff6"/>
        <w:keepNext/>
        <w:keepLines/>
        <w:numPr>
          <w:ilvl w:val="0"/>
          <w:numId w:val="60"/>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A255D" w:rsidRDefault="00CA255D" w:rsidP="00CA255D">
      <w:pPr>
        <w:pStyle w:val="aff6"/>
        <w:keepNext/>
        <w:keepLines/>
        <w:numPr>
          <w:ilvl w:val="0"/>
          <w:numId w:val="60"/>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CA255D" w:rsidRDefault="00CA255D" w:rsidP="00CA255D">
      <w:pPr>
        <w:keepNext/>
        <w:keepLines/>
        <w:numPr>
          <w:ilvl w:val="0"/>
          <w:numId w:val="60"/>
        </w:numPr>
        <w:tabs>
          <w:tab w:val="left" w:pos="851"/>
        </w:tabs>
        <w:suppressAutoHyphens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CA255D" w:rsidRDefault="00CA255D" w:rsidP="00CA255D">
      <w:pPr>
        <w:pStyle w:val="aff6"/>
        <w:keepNext/>
        <w:keepLines/>
        <w:numPr>
          <w:ilvl w:val="0"/>
          <w:numId w:val="60"/>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A255D" w:rsidRDefault="00CA255D" w:rsidP="00CA255D">
      <w:pPr>
        <w:pStyle w:val="aff6"/>
        <w:keepNext/>
        <w:keepLines/>
        <w:numPr>
          <w:ilvl w:val="0"/>
          <w:numId w:val="60"/>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A255D" w:rsidRDefault="00CA255D" w:rsidP="00CA255D">
      <w:pPr>
        <w:pStyle w:val="aff6"/>
        <w:keepNext/>
        <w:keepLines/>
        <w:numPr>
          <w:ilvl w:val="0"/>
          <w:numId w:val="60"/>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A255D" w:rsidRDefault="00CA255D" w:rsidP="00CA255D">
      <w:pPr>
        <w:pStyle w:val="aff6"/>
        <w:keepNext/>
        <w:keepLines/>
        <w:numPr>
          <w:ilvl w:val="0"/>
          <w:numId w:val="60"/>
        </w:numPr>
        <w:tabs>
          <w:tab w:val="left" w:pos="851"/>
        </w:tabs>
        <w:suppressAutoHyphens w:val="0"/>
        <w:spacing w:after="200"/>
        <w:ind w:left="0" w:firstLine="567"/>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CA255D" w:rsidRDefault="00CA255D" w:rsidP="00CA255D">
      <w:pPr>
        <w:pStyle w:val="aff6"/>
        <w:keepNext/>
        <w:keepLines/>
        <w:numPr>
          <w:ilvl w:val="0"/>
          <w:numId w:val="60"/>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A255D" w:rsidRDefault="00CA255D" w:rsidP="00CA255D">
      <w:pPr>
        <w:pStyle w:val="aff6"/>
        <w:keepNext/>
        <w:keepLines/>
        <w:numPr>
          <w:ilvl w:val="0"/>
          <w:numId w:val="60"/>
        </w:numPr>
        <w:tabs>
          <w:tab w:val="left" w:pos="851"/>
        </w:tabs>
        <w:suppressAutoHyphens w:val="0"/>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A255D" w:rsidRDefault="00CA255D" w:rsidP="00CA255D">
      <w:pPr>
        <w:pStyle w:val="aff6"/>
        <w:keepNext/>
        <w:keepLines/>
        <w:numPr>
          <w:ilvl w:val="0"/>
          <w:numId w:val="60"/>
        </w:numPr>
        <w:suppressAutoHyphens w:val="0"/>
        <w:ind w:left="0"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CA255D" w:rsidRDefault="00CA255D">
      <w:pPr>
        <w:pStyle w:val="aff6"/>
        <w:keepNext/>
        <w:keepLines/>
        <w:spacing w:line="276" w:lineRule="auto"/>
        <w:ind w:left="426"/>
        <w:jc w:val="both"/>
      </w:pPr>
    </w:p>
    <w:p w:rsidR="00CA255D" w:rsidRDefault="00CA255D">
      <w:pPr>
        <w:pStyle w:val="aff6"/>
        <w:keepNext/>
        <w:keepLines/>
        <w:spacing w:line="276" w:lineRule="auto"/>
        <w:ind w:left="426"/>
        <w:jc w:val="both"/>
      </w:pPr>
    </w:p>
    <w:p w:rsidR="00CA255D" w:rsidRDefault="00CA255D">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CA255D">
        <w:trPr>
          <w:trHeight w:val="2120"/>
        </w:trPr>
        <w:tc>
          <w:tcPr>
            <w:tcW w:w="5495" w:type="dxa"/>
            <w:tcBorders>
              <w:top w:val="none" w:sz="4" w:space="0" w:color="000000"/>
              <w:left w:val="none" w:sz="4" w:space="0" w:color="000000"/>
              <w:bottom w:val="none" w:sz="4" w:space="0" w:color="000000"/>
              <w:right w:val="none" w:sz="4" w:space="0" w:color="000000"/>
            </w:tcBorders>
            <w:noWrap/>
          </w:tcPr>
          <w:p w:rsidR="00CA255D" w:rsidRDefault="00CA255D">
            <w:pPr>
              <w:keepNext/>
              <w:keepLines/>
            </w:pPr>
          </w:p>
          <w:p w:rsidR="00CA255D" w:rsidRDefault="00CA255D">
            <w:pPr>
              <w:keepNext/>
              <w:keepLines/>
            </w:pPr>
            <w:r>
              <w:t>Покупатель:</w:t>
            </w:r>
          </w:p>
          <w:p w:rsidR="00CA255D" w:rsidRDefault="00CA255D">
            <w:pPr>
              <w:keepNext/>
              <w:keepLines/>
            </w:pPr>
          </w:p>
          <w:p w:rsidR="00CA255D" w:rsidRDefault="00CA255D">
            <w:pPr>
              <w:keepNext/>
              <w:keepLines/>
              <w:rPr>
                <w:vertAlign w:val="superscript"/>
              </w:rPr>
            </w:pPr>
            <w:r>
              <w:t>________    ______________</w:t>
            </w:r>
          </w:p>
          <w:p w:rsidR="00CA255D" w:rsidRDefault="00CA255D">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CA255D" w:rsidRDefault="00CA255D">
            <w:pPr>
              <w:keepNext/>
              <w:keepLines/>
            </w:pPr>
          </w:p>
          <w:p w:rsidR="00CA255D" w:rsidRDefault="00CA255D">
            <w:pPr>
              <w:keepNext/>
              <w:keepLines/>
            </w:pPr>
            <w:r>
              <w:t>Поставщик:</w:t>
            </w:r>
          </w:p>
          <w:p w:rsidR="00CA255D" w:rsidRDefault="00CA255D">
            <w:pPr>
              <w:keepNext/>
              <w:keepLines/>
            </w:pPr>
          </w:p>
          <w:p w:rsidR="00CA255D" w:rsidRDefault="00CA255D">
            <w:pPr>
              <w:keepNext/>
              <w:keepLines/>
              <w:rPr>
                <w:vertAlign w:val="superscript"/>
              </w:rPr>
            </w:pPr>
            <w:r>
              <w:t>________    ______________</w:t>
            </w:r>
          </w:p>
          <w:p w:rsidR="00CA255D" w:rsidRDefault="00CA255D">
            <w:pPr>
              <w:keepNext/>
              <w:keepLines/>
            </w:pPr>
            <w:r>
              <w:rPr>
                <w:vertAlign w:val="superscript"/>
              </w:rPr>
              <w:t xml:space="preserve">(подпись)                        (Ф.И.О.)                                     </w:t>
            </w:r>
          </w:p>
        </w:tc>
      </w:tr>
    </w:tbl>
    <w:p w:rsidR="00CA255D" w:rsidRDefault="00CA255D">
      <w:pPr>
        <w:pStyle w:val="aff6"/>
        <w:keepNext/>
        <w:keepLines/>
        <w:spacing w:line="276" w:lineRule="auto"/>
        <w:ind w:left="0"/>
        <w:jc w:val="both"/>
      </w:pPr>
    </w:p>
    <w:p w:rsidR="00CA255D" w:rsidRDefault="00CA255D">
      <w:pPr>
        <w:pStyle w:val="aff6"/>
        <w:keepNext/>
        <w:keepLines/>
        <w:spacing w:line="276" w:lineRule="auto"/>
        <w:ind w:left="0"/>
        <w:jc w:val="both"/>
      </w:pPr>
    </w:p>
    <w:p w:rsidR="00CA255D" w:rsidRDefault="00CA255D">
      <w:pPr>
        <w:pStyle w:val="aff6"/>
        <w:keepNext/>
        <w:keepLines/>
        <w:spacing w:line="276" w:lineRule="auto"/>
        <w:ind w:left="0"/>
        <w:jc w:val="both"/>
      </w:pPr>
    </w:p>
    <w:p w:rsidR="00CA255D" w:rsidRDefault="00CA255D">
      <w:pPr>
        <w:pStyle w:val="aff6"/>
        <w:keepNext/>
        <w:keepLines/>
        <w:spacing w:line="276" w:lineRule="auto"/>
        <w:ind w:left="0"/>
        <w:jc w:val="both"/>
      </w:pPr>
    </w:p>
    <w:p w:rsidR="00CA255D" w:rsidRDefault="00CA255D">
      <w:pPr>
        <w:pStyle w:val="aff6"/>
        <w:keepNext/>
        <w:keepLines/>
        <w:spacing w:line="276" w:lineRule="auto"/>
        <w:ind w:left="0"/>
        <w:jc w:val="both"/>
      </w:pPr>
    </w:p>
    <w:p w:rsidR="00CA255D" w:rsidRDefault="00CA255D">
      <w:pPr>
        <w:keepNext/>
        <w:spacing w:after="200" w:line="276" w:lineRule="auto"/>
        <w:rPr>
          <w:rFonts w:eastAsia="Arial"/>
        </w:rPr>
      </w:pPr>
      <w:r>
        <w:br w:type="page" w:clear="all"/>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CA255D">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CA255D">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CA255D" w:rsidRDefault="00CA255D">
            <w:pPr>
              <w:spacing w:line="276" w:lineRule="auto"/>
              <w:ind w:left="708" w:hanging="708"/>
              <w:jc w:val="both"/>
              <w:rPr>
                <w:i/>
                <w:color w:val="000000"/>
              </w:rPr>
            </w:pPr>
            <w:r>
              <w:rPr>
                <w:i/>
                <w:color w:val="000000"/>
              </w:rPr>
              <w:t>Товарная накладная ТОРГ-12</w:t>
            </w:r>
          </w:p>
          <w:p w:rsidR="00CA255D" w:rsidRDefault="00CA255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CA255D" w:rsidRDefault="00CA255D">
            <w:pPr>
              <w:spacing w:line="276" w:lineRule="auto"/>
              <w:ind w:left="566" w:hanging="566"/>
              <w:rPr>
                <w:color w:val="000000"/>
              </w:rPr>
            </w:pPr>
            <w:r>
              <w:rPr>
                <w:color w:val="000000"/>
              </w:rPr>
              <w:t xml:space="preserve">XML, утв. приказом ФНС России от 19.12.2018 №ММВ-7-15/820@ с уточнениями. </w:t>
            </w:r>
          </w:p>
          <w:p w:rsidR="00CA255D" w:rsidRDefault="00CA255D">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A255D" w:rsidRDefault="00CA255D">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A255D" w:rsidRDefault="00CA255D">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vertAlign w:val="superscript"/>
              </w:rPr>
              <w:footnoteReference w:id="6"/>
            </w:r>
            <w:r>
              <w:rPr>
                <w:color w:val="000000"/>
              </w:rPr>
              <w:t>.</w:t>
            </w:r>
          </w:p>
          <w:p w:rsidR="00CA255D" w:rsidRDefault="00CA255D">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CA255D" w:rsidRDefault="00CA255D">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A255D" w:rsidRDefault="00CA255D">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7"/>
            </w:r>
            <w:r>
              <w:t>»</w:t>
            </w:r>
            <w:r>
              <w:rPr>
                <w:color w:val="000000"/>
              </w:rPr>
              <w:t>,</w:t>
            </w:r>
          </w:p>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8"/>
            </w:r>
            <w:r>
              <w:t>»</w:t>
            </w:r>
            <w:r>
              <w:rPr>
                <w:color w:val="000000"/>
              </w:rPr>
              <w:t>.</w:t>
            </w:r>
          </w:p>
        </w:tc>
      </w:tr>
      <w:tr w:rsidR="00CA255D">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CA255D" w:rsidRDefault="00CA255D">
            <w:pPr>
              <w:keepNext/>
              <w:keepLines/>
              <w:spacing w:line="276" w:lineRule="auto"/>
              <w:rPr>
                <w:rFonts w:eastAsia="Calibri"/>
              </w:rPr>
            </w:pPr>
            <w:r>
              <w:rPr>
                <w:color w:val="000000"/>
              </w:rPr>
              <w:t xml:space="preserve">XML, утв. приказом ФНС России от 19.12.2018 №ММВ-7-15/820@ с уточнениями. </w:t>
            </w:r>
          </w:p>
        </w:tc>
      </w:tr>
      <w:tr w:rsidR="00CA255D">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CA255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CA255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A255D" w:rsidRDefault="00CA255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CA255D" w:rsidRDefault="00CA255D">
      <w:pPr>
        <w:pStyle w:val="ConsNormal"/>
        <w:keepNext/>
        <w:keepLines/>
        <w:widowControl/>
        <w:spacing w:line="276" w:lineRule="auto"/>
        <w:ind w:firstLine="0"/>
        <w:jc w:val="right"/>
        <w:rPr>
          <w:rFonts w:ascii="Times New Roman" w:hAnsi="Times New Roman" w:cs="Times New Roman"/>
          <w:sz w:val="24"/>
          <w:szCs w:val="24"/>
        </w:rPr>
      </w:pP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p>
    <w:p w:rsidR="00CA255D" w:rsidRDefault="00CA255D">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CA255D" w:rsidRDefault="00CA255D">
      <w:pPr>
        <w:pStyle w:val="ConsNormal"/>
        <w:keepNext/>
        <w:keepLines/>
        <w:widowControl/>
        <w:spacing w:line="276" w:lineRule="auto"/>
        <w:ind w:firstLine="0"/>
        <w:jc w:val="right"/>
        <w:rPr>
          <w:rFonts w:ascii="Times New Roman" w:hAnsi="Times New Roman" w:cs="Times New Roman"/>
          <w:sz w:val="24"/>
          <w:szCs w:val="24"/>
        </w:rPr>
      </w:pPr>
    </w:p>
    <w:p w:rsidR="00CA255D" w:rsidRDefault="00CA255D">
      <w:pPr>
        <w:pStyle w:val="Style2"/>
        <w:keepNext/>
        <w:keepLines/>
        <w:widowControl/>
        <w:spacing w:line="240" w:lineRule="auto"/>
        <w:ind w:right="43"/>
        <w:jc w:val="both"/>
      </w:pPr>
    </w:p>
    <w:p w:rsidR="00CA255D" w:rsidRDefault="00CA255D">
      <w:pPr>
        <w:jc w:val="center"/>
      </w:pPr>
      <w:r>
        <w:t>НАЛОГОВАЯ ОГОВОРКА</w:t>
      </w:r>
    </w:p>
    <w:p w:rsidR="00CA255D" w:rsidRDefault="00CA255D">
      <w:pPr>
        <w:ind w:firstLine="854"/>
        <w:jc w:val="both"/>
      </w:pPr>
    </w:p>
    <w:p w:rsidR="00CA255D" w:rsidRDefault="00CA255D">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CA255D" w:rsidRDefault="00CA255D">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A255D" w:rsidRDefault="00CA255D">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A255D" w:rsidRDefault="00CA255D">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A255D" w:rsidRDefault="00CA255D">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A255D" w:rsidRDefault="00CA255D">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CA255D" w:rsidRDefault="00CA255D">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CA255D" w:rsidRDefault="00CA255D">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A255D" w:rsidRDefault="00CA255D">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A255D" w:rsidRDefault="00CA255D">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A255D" w:rsidRDefault="00CA255D">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CA255D" w:rsidRDefault="00CA255D">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CA255D" w:rsidRDefault="00CA255D">
      <w:pPr>
        <w:ind w:firstLine="830"/>
        <w:jc w:val="both"/>
      </w:pPr>
      <w:r>
        <w:t>лица, подписывающие от его имени первичные документы и счета-фактуры, имеют на это все необходимые полномочия.</w:t>
      </w:r>
    </w:p>
    <w:p w:rsidR="00CA255D" w:rsidRDefault="00CA255D">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A255D" w:rsidRDefault="00CA255D">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CA255D" w:rsidRDefault="00CA255D">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CA255D" w:rsidRDefault="00CA255D">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CA255D" w:rsidRDefault="00CA255D">
      <w:pPr>
        <w:tabs>
          <w:tab w:val="left" w:pos="1272"/>
        </w:tabs>
        <w:ind w:firstLine="851"/>
        <w:jc w:val="both"/>
      </w:pPr>
      <w:r>
        <w:t>в связи с тем, что Поставщик</w:t>
      </w:r>
      <w:r>
        <w:rPr>
          <w:i/>
          <w:iCs/>
        </w:rPr>
        <w:t>:</w:t>
      </w:r>
    </w:p>
    <w:p w:rsidR="00CA255D" w:rsidRDefault="00CA255D">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CA255D" w:rsidRDefault="00CA255D">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A255D" w:rsidRDefault="00CA255D">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A255D" w:rsidRDefault="00CA255D">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CA255D" w:rsidRDefault="00CA255D">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CA255D" w:rsidRDefault="00CA255D">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CA255D" w:rsidRDefault="00CA255D">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A255D" w:rsidRDefault="00CA255D">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CA255D" w:rsidRDefault="00CA255D">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CA255D" w:rsidRDefault="00CA255D">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CA255D" w:rsidRDefault="00CA255D">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CA255D" w:rsidRDefault="00CA255D">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CA255D" w:rsidRDefault="00CA255D">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CA255D" w:rsidRDefault="00CA255D">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CA255D" w:rsidRDefault="00CA255D">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CA255D" w:rsidRDefault="00CA255D">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A255D">
        <w:trPr>
          <w:trHeight w:val="1940"/>
        </w:trPr>
        <w:tc>
          <w:tcPr>
            <w:tcW w:w="5520" w:type="dxa"/>
            <w:tcBorders>
              <w:top w:val="none" w:sz="4" w:space="0" w:color="000000"/>
              <w:left w:val="none" w:sz="4" w:space="0" w:color="000000"/>
              <w:bottom w:val="none" w:sz="4" w:space="0" w:color="000000"/>
              <w:right w:val="none" w:sz="4" w:space="0" w:color="000000"/>
            </w:tcBorders>
            <w:noWrap/>
          </w:tcPr>
          <w:p w:rsidR="00CA255D" w:rsidRDefault="00CA255D">
            <w:pPr>
              <w:keepNext/>
              <w:keepLines/>
            </w:pPr>
          </w:p>
          <w:p w:rsidR="00CA255D" w:rsidRDefault="00CA255D">
            <w:pPr>
              <w:keepNext/>
              <w:keepLines/>
            </w:pPr>
            <w:r>
              <w:t>Покупатель:</w:t>
            </w:r>
          </w:p>
          <w:p w:rsidR="00CA255D" w:rsidRDefault="00CA255D">
            <w:pPr>
              <w:keepNext/>
              <w:keepLines/>
            </w:pPr>
          </w:p>
          <w:p w:rsidR="00CA255D" w:rsidRDefault="00CA255D">
            <w:pPr>
              <w:keepNext/>
              <w:keepLines/>
              <w:rPr>
                <w:vertAlign w:val="superscript"/>
              </w:rPr>
            </w:pPr>
            <w:r>
              <w:t>________    ______________</w:t>
            </w:r>
          </w:p>
          <w:p w:rsidR="00CA255D" w:rsidRDefault="00CA255D">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CA255D" w:rsidRDefault="00CA255D">
            <w:pPr>
              <w:keepNext/>
              <w:keepLines/>
            </w:pPr>
          </w:p>
          <w:p w:rsidR="00CA255D" w:rsidRDefault="00CA255D">
            <w:pPr>
              <w:keepNext/>
              <w:keepLines/>
            </w:pPr>
            <w:r>
              <w:t>Поставщик:</w:t>
            </w:r>
          </w:p>
          <w:p w:rsidR="00CA255D" w:rsidRDefault="00CA255D">
            <w:pPr>
              <w:keepNext/>
              <w:keepLines/>
            </w:pPr>
          </w:p>
          <w:p w:rsidR="00CA255D" w:rsidRDefault="00CA255D">
            <w:pPr>
              <w:keepNext/>
              <w:keepLines/>
              <w:rPr>
                <w:vertAlign w:val="superscript"/>
              </w:rPr>
            </w:pPr>
            <w:r>
              <w:t>________    ______________</w:t>
            </w:r>
          </w:p>
          <w:p w:rsidR="00CA255D" w:rsidRDefault="00CA255D">
            <w:pPr>
              <w:keepNext/>
              <w:keepLines/>
            </w:pPr>
            <w:r>
              <w:rPr>
                <w:vertAlign w:val="superscript"/>
              </w:rPr>
              <w:t xml:space="preserve">(подпись)                        (Ф.И.О.)                                 </w:t>
            </w:r>
          </w:p>
        </w:tc>
      </w:tr>
    </w:tbl>
    <w:p w:rsidR="00CA255D" w:rsidRDefault="00CA255D">
      <w:pPr>
        <w:keepNext/>
        <w:keepLines/>
        <w:tabs>
          <w:tab w:val="num" w:pos="0"/>
        </w:tabs>
        <w:spacing w:line="276" w:lineRule="auto"/>
        <w:ind w:firstLine="851"/>
      </w:pPr>
    </w:p>
    <w:p w:rsidR="00CA255D" w:rsidRDefault="00CA255D">
      <w:pPr>
        <w:pStyle w:val="1a"/>
        <w:ind w:firstLine="0"/>
        <w:jc w:val="right"/>
        <w:outlineLvl w:val="0"/>
        <w:rPr>
          <w:iCs/>
        </w:rPr>
      </w:pPr>
    </w:p>
    <w:p w:rsidR="00CA255D" w:rsidRDefault="00CA255D">
      <w:pPr>
        <w:rPr>
          <w:b/>
          <w:i/>
          <w:iCs/>
        </w:rPr>
      </w:pPr>
    </w:p>
    <w:sectPr w:rsidR="00CA255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F89" w:rsidRDefault="00944F89">
      <w:r>
        <w:separator/>
      </w:r>
    </w:p>
  </w:endnote>
  <w:endnote w:type="continuationSeparator" w:id="1">
    <w:p w:rsidR="00944F89" w:rsidRDefault="00944F89">
      <w:r>
        <w:continuationSeparator/>
      </w:r>
    </w:p>
  </w:endnote>
  <w:endnote w:type="continuationNotice" w:id="2">
    <w:p w:rsidR="00944F89" w:rsidRDefault="00944F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44F89" w:rsidRDefault="00944F89"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44F89" w:rsidRDefault="00944F89"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c"/>
      <w:jc w:val="center"/>
    </w:pPr>
  </w:p>
  <w:p w:rsidR="00944F89" w:rsidRDefault="00944F89"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F89" w:rsidRDefault="00944F89">
      <w:r>
        <w:separator/>
      </w:r>
    </w:p>
  </w:footnote>
  <w:footnote w:type="continuationSeparator" w:id="1">
    <w:p w:rsidR="00944F89" w:rsidRDefault="00944F89">
      <w:r>
        <w:continuationSeparator/>
      </w:r>
    </w:p>
  </w:footnote>
  <w:footnote w:type="continuationNotice" w:id="2">
    <w:p w:rsidR="00944F89" w:rsidRDefault="00944F89"/>
  </w:footnote>
  <w:footnote w:id="3">
    <w:p w:rsidR="00944F89" w:rsidRDefault="00944F89">
      <w:pPr>
        <w:pStyle w:val="afd"/>
      </w:pPr>
      <w:r>
        <w:rPr>
          <w:rStyle w:val="af6"/>
        </w:rPr>
        <w:footnoteRef/>
      </w:r>
      <w:r>
        <w:t>Указывается стоимость доставки по выбранному варианту силами и за счет средств Поставщика</w:t>
      </w:r>
    </w:p>
  </w:footnote>
  <w:footnote w:id="4">
    <w:p w:rsidR="00944F89" w:rsidRDefault="00944F89" w:rsidP="00944F89">
      <w:pPr>
        <w:pStyle w:val="afd"/>
      </w:pPr>
      <w:r>
        <w:rPr>
          <w:rStyle w:val="af6"/>
        </w:rPr>
        <w:footnoteRef/>
      </w:r>
      <w:r>
        <w:t>Указывается стоимость доставки по выбранному варианту силами и за счет средств Поставщика</w:t>
      </w:r>
    </w:p>
  </w:footnote>
  <w:footnote w:id="5">
    <w:p w:rsidR="00944F89" w:rsidRDefault="00944F89" w:rsidP="00944F8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944F89" w:rsidRDefault="00944F89">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944F89" w:rsidRDefault="00944F89">
      <w:pPr>
        <w:rPr>
          <w:sz w:val="18"/>
          <w:szCs w:val="18"/>
        </w:rPr>
      </w:pPr>
      <w:r>
        <w:rPr>
          <w:sz w:val="18"/>
          <w:szCs w:val="18"/>
        </w:rPr>
        <w:t>N359</w:t>
      </w:r>
      <w:r>
        <w:rPr>
          <w:color w:val="000000"/>
          <w:sz w:val="18"/>
          <w:szCs w:val="18"/>
        </w:rPr>
        <w:t xml:space="preserve"> Уральский филиал</w:t>
      </w:r>
    </w:p>
    <w:p w:rsidR="00944F89" w:rsidRDefault="00944F89">
      <w:pPr>
        <w:rPr>
          <w:color w:val="000000"/>
          <w:sz w:val="20"/>
          <w:szCs w:val="20"/>
        </w:rPr>
      </w:pPr>
    </w:p>
  </w:footnote>
  <w:footnote w:id="7">
    <w:p w:rsidR="00944F89" w:rsidRDefault="00944F89">
      <w:pPr>
        <w:rPr>
          <w:color w:val="000000"/>
          <w:sz w:val="20"/>
          <w:szCs w:val="20"/>
        </w:rPr>
      </w:pPr>
      <w:r>
        <w:rPr>
          <w:vertAlign w:val="superscript"/>
        </w:rPr>
        <w:footnoteRef/>
      </w:r>
      <w:r>
        <w:rPr>
          <w:color w:val="000000"/>
          <w:sz w:val="18"/>
          <w:szCs w:val="18"/>
        </w:rPr>
        <w:t xml:space="preserve">Указывается номер Договора </w:t>
      </w:r>
    </w:p>
  </w:footnote>
  <w:footnote w:id="8">
    <w:p w:rsidR="00944F89" w:rsidRDefault="00944F89">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a"/>
      <w:jc w:val="center"/>
    </w:pPr>
    <w:fldSimple w:instr=" PAGE   \* MERGEFORMAT ">
      <w:r>
        <w:rPr>
          <w:noProof/>
        </w:rPr>
        <w:t>32</w:t>
      </w:r>
    </w:fldSimple>
  </w:p>
  <w:p w:rsidR="00944F89" w:rsidRDefault="00944F89">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rsidP="00510148">
    <w:pPr>
      <w:pStyle w:val="afa"/>
      <w:jc w:val="center"/>
    </w:pPr>
    <w:fldSimple w:instr=" PAGE   \* MERGEFORMAT ">
      <w:r w:rsidR="00A938F0">
        <w:rPr>
          <w:noProof/>
        </w:rPr>
        <w:t>70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89" w:rsidRDefault="00944F89">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F6355B"/>
    <w:multiLevelType w:val="hybridMultilevel"/>
    <w:tmpl w:val="5BF05B9C"/>
    <w:lvl w:ilvl="0" w:tplc="D5361A8A">
      <w:start w:val="1"/>
      <w:numFmt w:val="bullet"/>
      <w:lvlText w:val="-"/>
      <w:lvlJc w:val="left"/>
      <w:pPr>
        <w:ind w:left="720" w:hanging="360"/>
      </w:pPr>
      <w:rPr>
        <w:rFonts w:ascii="Symbol" w:hAnsi="Symbol" w:hint="default"/>
      </w:rPr>
    </w:lvl>
    <w:lvl w:ilvl="1" w:tplc="7848BF6C">
      <w:start w:val="1"/>
      <w:numFmt w:val="bullet"/>
      <w:lvlText w:val="o"/>
      <w:lvlJc w:val="left"/>
      <w:pPr>
        <w:ind w:left="1440" w:hanging="360"/>
      </w:pPr>
      <w:rPr>
        <w:rFonts w:ascii="Courier New" w:hAnsi="Courier New" w:hint="default"/>
      </w:rPr>
    </w:lvl>
    <w:lvl w:ilvl="2" w:tplc="1C483A72">
      <w:start w:val="1"/>
      <w:numFmt w:val="bullet"/>
      <w:lvlText w:val=""/>
      <w:lvlJc w:val="left"/>
      <w:pPr>
        <w:ind w:left="2160" w:hanging="360"/>
      </w:pPr>
      <w:rPr>
        <w:rFonts w:ascii="Wingdings" w:hAnsi="Wingdings" w:hint="default"/>
      </w:rPr>
    </w:lvl>
    <w:lvl w:ilvl="3" w:tplc="81E0F222">
      <w:start w:val="1"/>
      <w:numFmt w:val="bullet"/>
      <w:lvlText w:val=""/>
      <w:lvlJc w:val="left"/>
      <w:pPr>
        <w:ind w:left="2880" w:hanging="360"/>
      </w:pPr>
      <w:rPr>
        <w:rFonts w:ascii="Symbol" w:hAnsi="Symbol" w:hint="default"/>
      </w:rPr>
    </w:lvl>
    <w:lvl w:ilvl="4" w:tplc="C51EB3B4">
      <w:start w:val="1"/>
      <w:numFmt w:val="bullet"/>
      <w:lvlText w:val="o"/>
      <w:lvlJc w:val="left"/>
      <w:pPr>
        <w:ind w:left="3600" w:hanging="360"/>
      </w:pPr>
      <w:rPr>
        <w:rFonts w:ascii="Courier New" w:hAnsi="Courier New" w:hint="default"/>
      </w:rPr>
    </w:lvl>
    <w:lvl w:ilvl="5" w:tplc="8AD81976">
      <w:start w:val="1"/>
      <w:numFmt w:val="bullet"/>
      <w:lvlText w:val=""/>
      <w:lvlJc w:val="left"/>
      <w:pPr>
        <w:ind w:left="4320" w:hanging="360"/>
      </w:pPr>
      <w:rPr>
        <w:rFonts w:ascii="Wingdings" w:hAnsi="Wingdings" w:hint="default"/>
      </w:rPr>
    </w:lvl>
    <w:lvl w:ilvl="6" w:tplc="1BDC4608">
      <w:start w:val="1"/>
      <w:numFmt w:val="bullet"/>
      <w:lvlText w:val=""/>
      <w:lvlJc w:val="left"/>
      <w:pPr>
        <w:ind w:left="5040" w:hanging="360"/>
      </w:pPr>
      <w:rPr>
        <w:rFonts w:ascii="Symbol" w:hAnsi="Symbol" w:hint="default"/>
      </w:rPr>
    </w:lvl>
    <w:lvl w:ilvl="7" w:tplc="22047636">
      <w:start w:val="1"/>
      <w:numFmt w:val="bullet"/>
      <w:lvlText w:val="o"/>
      <w:lvlJc w:val="left"/>
      <w:pPr>
        <w:ind w:left="5760" w:hanging="360"/>
      </w:pPr>
      <w:rPr>
        <w:rFonts w:ascii="Courier New" w:hAnsi="Courier New" w:hint="default"/>
      </w:rPr>
    </w:lvl>
    <w:lvl w:ilvl="8" w:tplc="63E6FB90">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568438F"/>
    <w:multiLevelType w:val="hybridMultilevel"/>
    <w:tmpl w:val="DD0470F0"/>
    <w:lvl w:ilvl="0" w:tplc="48045988">
      <w:start w:val="1"/>
      <w:numFmt w:val="bullet"/>
      <w:lvlText w:val="-"/>
      <w:lvlJc w:val="left"/>
      <w:pPr>
        <w:ind w:left="720" w:hanging="360"/>
      </w:pPr>
      <w:rPr>
        <w:rFonts w:ascii="Calibri" w:hAnsi="Calibri" w:hint="default"/>
      </w:rPr>
    </w:lvl>
    <w:lvl w:ilvl="1" w:tplc="530EC0E2">
      <w:start w:val="1"/>
      <w:numFmt w:val="bullet"/>
      <w:lvlText w:val="o"/>
      <w:lvlJc w:val="left"/>
      <w:pPr>
        <w:ind w:left="1440" w:hanging="360"/>
      </w:pPr>
      <w:rPr>
        <w:rFonts w:ascii="Courier New" w:hAnsi="Courier New" w:hint="default"/>
      </w:rPr>
    </w:lvl>
    <w:lvl w:ilvl="2" w:tplc="224C2C78">
      <w:start w:val="1"/>
      <w:numFmt w:val="bullet"/>
      <w:lvlText w:val=""/>
      <w:lvlJc w:val="left"/>
      <w:pPr>
        <w:ind w:left="2160" w:hanging="360"/>
      </w:pPr>
      <w:rPr>
        <w:rFonts w:ascii="Wingdings" w:hAnsi="Wingdings" w:hint="default"/>
      </w:rPr>
    </w:lvl>
    <w:lvl w:ilvl="3" w:tplc="56E061F4">
      <w:start w:val="1"/>
      <w:numFmt w:val="bullet"/>
      <w:lvlText w:val=""/>
      <w:lvlJc w:val="left"/>
      <w:pPr>
        <w:ind w:left="2880" w:hanging="360"/>
      </w:pPr>
      <w:rPr>
        <w:rFonts w:ascii="Symbol" w:hAnsi="Symbol" w:hint="default"/>
      </w:rPr>
    </w:lvl>
    <w:lvl w:ilvl="4" w:tplc="41F85BAA">
      <w:start w:val="1"/>
      <w:numFmt w:val="bullet"/>
      <w:lvlText w:val="o"/>
      <w:lvlJc w:val="left"/>
      <w:pPr>
        <w:ind w:left="3600" w:hanging="360"/>
      </w:pPr>
      <w:rPr>
        <w:rFonts w:ascii="Courier New" w:hAnsi="Courier New" w:hint="default"/>
      </w:rPr>
    </w:lvl>
    <w:lvl w:ilvl="5" w:tplc="F36864FE">
      <w:start w:val="1"/>
      <w:numFmt w:val="bullet"/>
      <w:lvlText w:val=""/>
      <w:lvlJc w:val="left"/>
      <w:pPr>
        <w:ind w:left="4320" w:hanging="360"/>
      </w:pPr>
      <w:rPr>
        <w:rFonts w:ascii="Wingdings" w:hAnsi="Wingdings" w:hint="default"/>
      </w:rPr>
    </w:lvl>
    <w:lvl w:ilvl="6" w:tplc="F80ED422">
      <w:start w:val="1"/>
      <w:numFmt w:val="bullet"/>
      <w:lvlText w:val=""/>
      <w:lvlJc w:val="left"/>
      <w:pPr>
        <w:ind w:left="5040" w:hanging="360"/>
      </w:pPr>
      <w:rPr>
        <w:rFonts w:ascii="Symbol" w:hAnsi="Symbol" w:hint="default"/>
      </w:rPr>
    </w:lvl>
    <w:lvl w:ilvl="7" w:tplc="D8DE4F92">
      <w:start w:val="1"/>
      <w:numFmt w:val="bullet"/>
      <w:lvlText w:val="o"/>
      <w:lvlJc w:val="left"/>
      <w:pPr>
        <w:ind w:left="5760" w:hanging="360"/>
      </w:pPr>
      <w:rPr>
        <w:rFonts w:ascii="Courier New" w:hAnsi="Courier New" w:hint="default"/>
      </w:rPr>
    </w:lvl>
    <w:lvl w:ilvl="8" w:tplc="2BFA97A6">
      <w:start w:val="1"/>
      <w:numFmt w:val="bullet"/>
      <w:lvlText w:val=""/>
      <w:lvlJc w:val="left"/>
      <w:pPr>
        <w:ind w:left="6480" w:hanging="360"/>
      </w:pPr>
      <w:rPr>
        <w:rFonts w:ascii="Wingdings" w:hAnsi="Wingdings" w:hint="default"/>
      </w:r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5285DA4"/>
    <w:multiLevelType w:val="hybridMultilevel"/>
    <w:tmpl w:val="3AF2B5BE"/>
    <w:lvl w:ilvl="0" w:tplc="CE984BE4">
      <w:start w:val="1"/>
      <w:numFmt w:val="decimal"/>
      <w:lvlText w:val="%1."/>
      <w:lvlJc w:val="left"/>
      <w:pPr>
        <w:tabs>
          <w:tab w:val="num" w:pos="720"/>
        </w:tabs>
        <w:ind w:left="720" w:hanging="360"/>
      </w:pPr>
      <w:rPr>
        <w:rFonts w:hint="default"/>
      </w:rPr>
    </w:lvl>
    <w:lvl w:ilvl="1" w:tplc="E6223298">
      <w:start w:val="1"/>
      <w:numFmt w:val="lowerLetter"/>
      <w:lvlText w:val="%2."/>
      <w:lvlJc w:val="left"/>
      <w:pPr>
        <w:tabs>
          <w:tab w:val="num" w:pos="1440"/>
        </w:tabs>
        <w:ind w:left="1440" w:hanging="360"/>
      </w:pPr>
    </w:lvl>
    <w:lvl w:ilvl="2" w:tplc="448E9212">
      <w:start w:val="1"/>
      <w:numFmt w:val="lowerRoman"/>
      <w:lvlText w:val="%3."/>
      <w:lvlJc w:val="right"/>
      <w:pPr>
        <w:tabs>
          <w:tab w:val="num" w:pos="2160"/>
        </w:tabs>
        <w:ind w:left="2160" w:hanging="180"/>
      </w:pPr>
    </w:lvl>
    <w:lvl w:ilvl="3" w:tplc="2DBA8606">
      <w:start w:val="1"/>
      <w:numFmt w:val="decimal"/>
      <w:lvlText w:val="%4."/>
      <w:lvlJc w:val="left"/>
      <w:pPr>
        <w:tabs>
          <w:tab w:val="num" w:pos="3196"/>
        </w:tabs>
        <w:ind w:left="3196" w:hanging="360"/>
      </w:pPr>
    </w:lvl>
    <w:lvl w:ilvl="4" w:tplc="2158B208">
      <w:start w:val="1"/>
      <w:numFmt w:val="lowerLetter"/>
      <w:lvlText w:val="%5."/>
      <w:lvlJc w:val="left"/>
      <w:pPr>
        <w:tabs>
          <w:tab w:val="num" w:pos="3600"/>
        </w:tabs>
        <w:ind w:left="3600" w:hanging="360"/>
      </w:pPr>
    </w:lvl>
    <w:lvl w:ilvl="5" w:tplc="53D0BA2A">
      <w:start w:val="1"/>
      <w:numFmt w:val="lowerRoman"/>
      <w:lvlText w:val="%6."/>
      <w:lvlJc w:val="right"/>
      <w:pPr>
        <w:tabs>
          <w:tab w:val="num" w:pos="4320"/>
        </w:tabs>
        <w:ind w:left="4320" w:hanging="180"/>
      </w:pPr>
    </w:lvl>
    <w:lvl w:ilvl="6" w:tplc="8F7E4768">
      <w:start w:val="1"/>
      <w:numFmt w:val="decimal"/>
      <w:lvlText w:val="%7."/>
      <w:lvlJc w:val="left"/>
      <w:pPr>
        <w:tabs>
          <w:tab w:val="num" w:pos="5040"/>
        </w:tabs>
        <w:ind w:left="5040" w:hanging="360"/>
      </w:pPr>
    </w:lvl>
    <w:lvl w:ilvl="7" w:tplc="DCCE7FC2">
      <w:start w:val="1"/>
      <w:numFmt w:val="lowerLetter"/>
      <w:lvlText w:val="%8."/>
      <w:lvlJc w:val="left"/>
      <w:pPr>
        <w:tabs>
          <w:tab w:val="num" w:pos="5760"/>
        </w:tabs>
        <w:ind w:left="5760" w:hanging="360"/>
      </w:pPr>
    </w:lvl>
    <w:lvl w:ilvl="8" w:tplc="ACEC7DFC">
      <w:start w:val="1"/>
      <w:numFmt w:val="lowerRoman"/>
      <w:lvlText w:val="%9."/>
      <w:lvlJc w:val="right"/>
      <w:pPr>
        <w:tabs>
          <w:tab w:val="num" w:pos="6480"/>
        </w:tabs>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2"/>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5"/>
  </w:num>
  <w:num w:numId="59">
    <w:abstractNumId w:val="48"/>
  </w:num>
  <w:num w:numId="60">
    <w:abstractNumId w:val="60"/>
  </w:num>
  <w:num w:numId="61">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F89"/>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38F0"/>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255D"/>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afff4">
    <w:name w:val="Основной текст_"/>
    <w:basedOn w:val="a0"/>
    <w:link w:val="1fe"/>
    <w:rsid w:val="00CA255D"/>
    <w:rPr>
      <w:i/>
      <w:iCs/>
      <w:sz w:val="28"/>
      <w:szCs w:val="28"/>
    </w:rPr>
  </w:style>
  <w:style w:type="paragraph" w:customStyle="1" w:styleId="1fe">
    <w:name w:val="Основной текст1"/>
    <w:basedOn w:val="a"/>
    <w:link w:val="afff4"/>
    <w:rsid w:val="00CA255D"/>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rsid w:val="00CA255D"/>
    <w:pPr>
      <w:widowControl w:val="0"/>
      <w:suppressAutoHyphens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B8E6-636C-44AC-A0C5-797A1766231D}">
  <ds:schemaRefs>
    <ds:schemaRef ds:uri="http://schemas.openxmlformats.org/officeDocument/2006/bibliography"/>
  </ds:schemaRefs>
</ds:datastoreItem>
</file>

<file path=customXml/itemProps2.xml><?xml version="1.0" encoding="utf-8"?>
<ds:datastoreItem xmlns:ds="http://schemas.openxmlformats.org/officeDocument/2006/customXml" ds:itemID="{1E8BE496-4D1C-47A8-9579-E6BAAF645250}">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A61E84B2-C836-42FA-9987-ACE1C8336B53}">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E4FF63-95C0-4444-AA75-83DACAF3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25558</Words>
  <Characters>145681</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170898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2023-05-24T05:30:00Z</dcterms:created>
  <dcterms:modified xsi:type="dcterms:W3CDTF">2023-05-24T05:30:00Z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