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9D4C5" w14:textId="77777777" w:rsidR="00DA2F1A" w:rsidRPr="001A790B" w:rsidRDefault="00CC7528" w:rsidP="001A790B">
      <w:r w:rsidRPr="001A790B">
        <w:rPr>
          <w:noProof/>
          <w:lang w:eastAsia="ru-RU"/>
        </w:rPr>
        <w:drawing>
          <wp:anchor distT="0" distB="0" distL="114300" distR="114300" simplePos="0" relativeHeight="251660288" behindDoc="1" locked="0" layoutInCell="1" allowOverlap="1" wp14:anchorId="5779D55A" wp14:editId="5779D55B">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5779D4C6" w14:textId="77777777" w:rsidR="003417AB" w:rsidRPr="001A790B" w:rsidRDefault="003417AB" w:rsidP="001A790B"/>
    <w:p w14:paraId="5779D4C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5779D4C8" w14:textId="77777777" w:rsidR="003417AB" w:rsidRPr="001A790B" w:rsidRDefault="003417AB" w:rsidP="001A790B">
      <w:pPr>
        <w:pStyle w:val="a3"/>
        <w:tabs>
          <w:tab w:val="clear" w:pos="4677"/>
          <w:tab w:val="clear" w:pos="9355"/>
        </w:tabs>
        <w:ind w:right="-8"/>
        <w:jc w:val="both"/>
        <w:rPr>
          <w:lang w:val="en-US"/>
        </w:rPr>
      </w:pPr>
    </w:p>
    <w:p w14:paraId="5779D4C9" w14:textId="77777777" w:rsidR="003417AB" w:rsidRPr="001A790B" w:rsidRDefault="003417AB" w:rsidP="001A790B">
      <w:pPr>
        <w:rPr>
          <w:lang w:val="en-US"/>
        </w:rPr>
      </w:pPr>
    </w:p>
    <w:p w14:paraId="5779D4CA" w14:textId="77777777" w:rsidR="003417AB" w:rsidRPr="001A790B" w:rsidRDefault="00CC7528" w:rsidP="001A790B">
      <w:pPr>
        <w:tabs>
          <w:tab w:val="left" w:pos="1346"/>
        </w:tabs>
        <w:rPr>
          <w:lang w:val="en-US"/>
        </w:rPr>
      </w:pPr>
      <w:r w:rsidRPr="001A790B">
        <w:rPr>
          <w:lang w:val="en-US"/>
        </w:rPr>
        <w:tab/>
      </w:r>
    </w:p>
    <w:p w14:paraId="5779D4CB" w14:textId="77777777" w:rsidR="003417AB" w:rsidRPr="001A790B" w:rsidRDefault="003417AB" w:rsidP="001A790B">
      <w:pPr>
        <w:rPr>
          <w:lang w:val="en-US"/>
        </w:rPr>
      </w:pPr>
    </w:p>
    <w:p w14:paraId="5779D4CC" w14:textId="77777777" w:rsidR="003417AB" w:rsidRPr="001A790B" w:rsidRDefault="003417AB" w:rsidP="001A790B">
      <w:pPr>
        <w:rPr>
          <w:lang w:val="en-US"/>
        </w:rPr>
      </w:pPr>
    </w:p>
    <w:p w14:paraId="5779D4CD" w14:textId="77777777" w:rsidR="00A62C31" w:rsidRPr="001A790B" w:rsidRDefault="00CC7528"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5779D55C" wp14:editId="5779D55D">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9D563" w14:textId="0C925CDA" w:rsidR="003319B7" w:rsidRPr="00A874B4" w:rsidRDefault="00CC7528"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 xml:space="preserve"> 1</w:t>
                            </w:r>
                            <w:r w:rsidR="009B4524">
                              <w:rPr>
                                <w:rFonts w:ascii="Arial" w:hAnsi="Arial" w:cs="Arial"/>
                                <w:color w:val="002D53"/>
                                <w:sz w:val="18"/>
                                <w:szCs w:val="18"/>
                                <w:u w:val="single"/>
                              </w:rPr>
                              <w:t>5</w:t>
                            </w:r>
                            <w:r w:rsidR="00596512" w:rsidRPr="00596512">
                              <w:rPr>
                                <w:rFonts w:ascii="Arial" w:hAnsi="Arial" w:cs="Arial"/>
                                <w:color w:val="002D53"/>
                                <w:sz w:val="18"/>
                                <w:szCs w:val="18"/>
                                <w:u w:val="single"/>
                              </w:rPr>
                              <w:t>.02.2023</w:t>
                            </w:r>
                            <w:r w:rsidR="00596512">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596512" w:rsidRPr="00596512">
                              <w:rPr>
                                <w:rFonts w:ascii="Arial" w:hAnsi="Arial" w:cs="Arial"/>
                                <w:color w:val="002D53"/>
                                <w:sz w:val="18"/>
                                <w:szCs w:val="18"/>
                                <w:u w:val="single"/>
                              </w:rPr>
                              <w:t xml:space="preserve">       б/н</w:t>
                            </w:r>
                            <w:r w:rsidR="00596512"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ab/>
                            </w:r>
                          </w:p>
                          <w:p w14:paraId="5779D564" w14:textId="77777777" w:rsidR="003319B7" w:rsidRPr="00A874B4" w:rsidRDefault="00CC7528"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779D565" w14:textId="2842840F" w:rsidR="003319B7" w:rsidRPr="00A05799" w:rsidRDefault="00CC7528"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bookmarkStart w:id="0" w:name="_Hlk127279677"/>
                            <w:r w:rsidR="0067645C">
                              <w:rPr>
                                <w:rFonts w:ascii="Arial" w:hAnsi="Arial" w:cs="Arial"/>
                                <w:color w:val="002D53"/>
                                <w:sz w:val="18"/>
                                <w:szCs w:val="18"/>
                                <w:u w:val="single"/>
                              </w:rPr>
                              <w:t xml:space="preserve">       </w:t>
                            </w:r>
                            <w:r w:rsidRPr="00A874B4">
                              <w:rPr>
                                <w:rFonts w:ascii="Arial" w:hAnsi="Arial" w:cs="Arial"/>
                                <w:color w:val="002D53"/>
                                <w:sz w:val="18"/>
                                <w:szCs w:val="18"/>
                                <w:u w:val="single"/>
                              </w:rPr>
                              <w:tab/>
                            </w:r>
                            <w:bookmarkEnd w:id="0"/>
                          </w:p>
                          <w:p w14:paraId="5779D566" w14:textId="77777777" w:rsidR="003319B7" w:rsidRDefault="003319B7" w:rsidP="003319B7"/>
                        </w:txbxContent>
                      </wps:txbx>
                      <wps:bodyPr rot="0" vert="horz" wrap="square" anchor="t" anchorCtr="0" upright="1"/>
                    </wps:wsp>
                  </a:graphicData>
                </a:graphic>
              </wp:anchor>
            </w:drawing>
          </mc:Choice>
          <mc:Fallback>
            <w:pict>
              <v:shapetype w14:anchorId="5779D55C"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5779D563" w14:textId="0C925CDA" w:rsidR="003319B7" w:rsidRPr="00A874B4" w:rsidRDefault="00CC7528"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 xml:space="preserve"> 1</w:t>
                      </w:r>
                      <w:r w:rsidR="009B4524">
                        <w:rPr>
                          <w:rFonts w:ascii="Arial" w:hAnsi="Arial" w:cs="Arial"/>
                          <w:color w:val="002D53"/>
                          <w:sz w:val="18"/>
                          <w:szCs w:val="18"/>
                          <w:u w:val="single"/>
                        </w:rPr>
                        <w:t>5</w:t>
                      </w:r>
                      <w:r w:rsidR="00596512" w:rsidRPr="00596512">
                        <w:rPr>
                          <w:rFonts w:ascii="Arial" w:hAnsi="Arial" w:cs="Arial"/>
                          <w:color w:val="002D53"/>
                          <w:sz w:val="18"/>
                          <w:szCs w:val="18"/>
                          <w:u w:val="single"/>
                        </w:rPr>
                        <w:t>.02.2023</w:t>
                      </w:r>
                      <w:r w:rsidR="00596512">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596512" w:rsidRPr="00596512">
                        <w:rPr>
                          <w:rFonts w:ascii="Arial" w:hAnsi="Arial" w:cs="Arial"/>
                          <w:color w:val="002D53"/>
                          <w:sz w:val="18"/>
                          <w:szCs w:val="18"/>
                          <w:u w:val="single"/>
                        </w:rPr>
                        <w:t xml:space="preserve">       б/н</w:t>
                      </w:r>
                      <w:r w:rsidR="00596512" w:rsidRPr="00A874B4">
                        <w:rPr>
                          <w:rFonts w:ascii="Arial" w:hAnsi="Arial" w:cs="Arial"/>
                          <w:color w:val="002D53"/>
                          <w:sz w:val="18"/>
                          <w:szCs w:val="18"/>
                          <w:u w:val="single"/>
                        </w:rPr>
                        <w:t xml:space="preserve">              </w:t>
                      </w:r>
                      <w:r w:rsidR="00596512" w:rsidRPr="00596512">
                        <w:rPr>
                          <w:rFonts w:ascii="Arial" w:hAnsi="Arial" w:cs="Arial"/>
                          <w:color w:val="002D53"/>
                          <w:sz w:val="18"/>
                          <w:szCs w:val="18"/>
                          <w:u w:val="single"/>
                        </w:rPr>
                        <w:tab/>
                      </w:r>
                    </w:p>
                    <w:p w14:paraId="5779D564" w14:textId="77777777" w:rsidR="003319B7" w:rsidRPr="00A874B4" w:rsidRDefault="00CC7528"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779D565" w14:textId="2842840F" w:rsidR="003319B7" w:rsidRPr="00A05799" w:rsidRDefault="00CC7528"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bookmarkStart w:id="1" w:name="_Hlk127279677"/>
                      <w:r w:rsidR="0067645C">
                        <w:rPr>
                          <w:rFonts w:ascii="Arial" w:hAnsi="Arial" w:cs="Arial"/>
                          <w:color w:val="002D53"/>
                          <w:sz w:val="18"/>
                          <w:szCs w:val="18"/>
                          <w:u w:val="single"/>
                        </w:rPr>
                        <w:t xml:space="preserve">       </w:t>
                      </w:r>
                      <w:r w:rsidRPr="00A874B4">
                        <w:rPr>
                          <w:rFonts w:ascii="Arial" w:hAnsi="Arial" w:cs="Arial"/>
                          <w:color w:val="002D53"/>
                          <w:sz w:val="18"/>
                          <w:szCs w:val="18"/>
                          <w:u w:val="single"/>
                        </w:rPr>
                        <w:tab/>
                      </w:r>
                      <w:bookmarkEnd w:id="1"/>
                    </w:p>
                    <w:p w14:paraId="5779D566" w14:textId="77777777" w:rsidR="003319B7" w:rsidRDefault="003319B7" w:rsidP="003319B7"/>
                  </w:txbxContent>
                </v:textbox>
              </v:shape>
            </w:pict>
          </mc:Fallback>
        </mc:AlternateContent>
      </w:r>
    </w:p>
    <w:p w14:paraId="5779D4CE" w14:textId="77777777" w:rsidR="00A62C31" w:rsidRPr="001A790B" w:rsidRDefault="00A62C31" w:rsidP="001A790B">
      <w:pPr>
        <w:rPr>
          <w:lang w:val="en-US"/>
        </w:rPr>
      </w:pPr>
    </w:p>
    <w:p w14:paraId="5779D4CF" w14:textId="77777777" w:rsidR="00A62C31" w:rsidRPr="001A790B" w:rsidRDefault="00A62C31" w:rsidP="001A790B">
      <w:pPr>
        <w:rPr>
          <w:lang w:val="en-US"/>
        </w:rPr>
      </w:pPr>
    </w:p>
    <w:p w14:paraId="5779D4D0" w14:textId="77777777" w:rsidR="00A62C31" w:rsidRPr="001A790B" w:rsidRDefault="00A62C31" w:rsidP="001A790B">
      <w:pPr>
        <w:rPr>
          <w:lang w:val="en-US"/>
        </w:rPr>
      </w:pPr>
    </w:p>
    <w:p w14:paraId="5779D4D1" w14:textId="77777777" w:rsidR="003417AB" w:rsidRPr="001A790B" w:rsidRDefault="003417AB" w:rsidP="001A790B">
      <w:pPr>
        <w:jc w:val="center"/>
        <w:rPr>
          <w:lang w:val="en-US"/>
        </w:rPr>
      </w:pPr>
    </w:p>
    <w:p w14:paraId="5779D4D3"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5779D4D4" w14:textId="03308C7C" w:rsidR="008C38E2" w:rsidRPr="001A790B" w:rsidRDefault="00CC7528"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8972B8" w:rsidRPr="008972B8">
        <w:rPr>
          <w:rFonts w:ascii="Times New Roman" w:eastAsia="Times New Roman" w:hAnsi="Times New Roman" w:cs="Times New Roman"/>
          <w:b/>
          <w:bCs/>
          <w:snapToGrid w:val="0"/>
          <w:sz w:val="28"/>
          <w:szCs w:val="28"/>
          <w:lang w:eastAsia="ru-RU"/>
        </w:rPr>
        <w:t>ОКэ-ЦКПКЗ-23-0002 по предмету закупки "Поставка и технический сервис контейнерного перегружателя типа «</w:t>
      </w:r>
      <w:proofErr w:type="spellStart"/>
      <w:r w:rsidR="008972B8" w:rsidRPr="008972B8">
        <w:rPr>
          <w:rFonts w:ascii="Times New Roman" w:eastAsia="Times New Roman" w:hAnsi="Times New Roman" w:cs="Times New Roman"/>
          <w:b/>
          <w:bCs/>
          <w:snapToGrid w:val="0"/>
          <w:sz w:val="28"/>
          <w:szCs w:val="28"/>
          <w:lang w:eastAsia="ru-RU"/>
        </w:rPr>
        <w:t>ричстакер</w:t>
      </w:r>
      <w:proofErr w:type="spellEnd"/>
      <w:r w:rsidR="008972B8" w:rsidRPr="008972B8">
        <w:rPr>
          <w:rFonts w:ascii="Times New Roman" w:eastAsia="Times New Roman" w:hAnsi="Times New Roman" w:cs="Times New Roman"/>
          <w:b/>
          <w:bCs/>
          <w:snapToGrid w:val="0"/>
          <w:sz w:val="28"/>
          <w:szCs w:val="28"/>
          <w:lang w:eastAsia="ru-RU"/>
        </w:rPr>
        <w:t>» для контейнерного терминала Хабаровск-2 филиала ПАО "ТрансКонтейнер" на Дальневосточной железной дорог</w:t>
      </w:r>
      <w:r w:rsidR="008972B8">
        <w:rPr>
          <w:rFonts w:ascii="Times New Roman" w:eastAsia="Times New Roman" w:hAnsi="Times New Roman" w:cs="Times New Roman"/>
          <w:b/>
          <w:bCs/>
          <w:snapToGrid w:val="0"/>
          <w:sz w:val="28"/>
          <w:szCs w:val="28"/>
          <w:lang w:eastAsia="ru-RU"/>
        </w:rPr>
        <w:t>е</w:t>
      </w:r>
      <w:r w:rsidR="007D1E59" w:rsidRPr="007D1E59">
        <w:rPr>
          <w:rFonts w:ascii="Times New Roman" w:eastAsia="Times New Roman" w:hAnsi="Times New Roman" w:cs="Times New Roman"/>
          <w:b/>
          <w:bCs/>
          <w:snapToGrid w:val="0"/>
          <w:sz w:val="28"/>
          <w:szCs w:val="28"/>
          <w:lang w:eastAsia="ru-RU"/>
        </w:rPr>
        <w:t xml:space="preserve"> </w:t>
      </w:r>
      <w:r w:rsidR="00596512">
        <w:rPr>
          <w:rFonts w:ascii="Times New Roman" w:eastAsia="Times New Roman" w:hAnsi="Times New Roman" w:cs="Times New Roman"/>
          <w:b/>
          <w:bCs/>
          <w:snapToGrid w:val="0"/>
          <w:sz w:val="28"/>
          <w:szCs w:val="28"/>
          <w:lang w:eastAsia="ru-RU"/>
        </w:rPr>
        <w:t>(</w:t>
      </w:r>
      <w:r w:rsidRPr="007D1E59">
        <w:rPr>
          <w:rFonts w:ascii="Times New Roman" w:eastAsia="Times New Roman" w:hAnsi="Times New Roman" w:cs="Times New Roman"/>
          <w:b/>
          <w:bCs/>
          <w:snapToGrid w:val="0"/>
          <w:sz w:val="28"/>
          <w:szCs w:val="28"/>
          <w:lang w:eastAsia="ru-RU"/>
        </w:rPr>
        <w:t>Открытый конкурс)</w:t>
      </w:r>
    </w:p>
    <w:p w14:paraId="5779D4D5"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5779D4F5" w14:textId="77777777" w:rsidR="006566B1" w:rsidRDefault="006566B1" w:rsidP="00B2409F">
      <w:pPr>
        <w:suppressAutoHyphens/>
        <w:ind w:firstLine="568"/>
        <w:jc w:val="both"/>
        <w:rPr>
          <w:rFonts w:ascii="Times New Roman" w:eastAsia="Times New Roman" w:hAnsi="Times New Roman" w:cs="Times New Roman"/>
          <w:sz w:val="28"/>
          <w:szCs w:val="28"/>
          <w:lang w:eastAsia="ar-SA"/>
        </w:rPr>
      </w:pPr>
      <w:bookmarkStart w:id="2" w:name="_Hlk127197102"/>
    </w:p>
    <w:p w14:paraId="5779D4F6" w14:textId="67D83033" w:rsidR="006566B1" w:rsidRPr="00990B2C" w:rsidRDefault="00CC7528" w:rsidP="006566B1">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r w:rsidRPr="00990B2C">
        <w:rPr>
          <w:rFonts w:ascii="Times New Roman" w:eastAsia="Times New Roman" w:hAnsi="Times New Roman" w:cs="Times New Roman"/>
          <w:sz w:val="28"/>
          <w:szCs w:val="28"/>
          <w:lang w:eastAsia="ar-SA"/>
        </w:rPr>
        <w:t>Пункт</w:t>
      </w:r>
      <w:r w:rsidR="00552A8A">
        <w:rPr>
          <w:rFonts w:ascii="Times New Roman" w:eastAsia="Times New Roman" w:hAnsi="Times New Roman" w:cs="Times New Roman"/>
          <w:sz w:val="28"/>
          <w:szCs w:val="28"/>
          <w:lang w:eastAsia="ar-SA"/>
        </w:rPr>
        <w:t>ы</w:t>
      </w:r>
      <w:r w:rsidRPr="00990B2C">
        <w:rPr>
          <w:rFonts w:ascii="Times New Roman" w:eastAsia="Times New Roman" w:hAnsi="Times New Roman" w:cs="Times New Roman"/>
          <w:sz w:val="28"/>
          <w:szCs w:val="28"/>
          <w:lang w:eastAsia="ar-SA"/>
        </w:rPr>
        <w:t xml:space="preserve"> 7</w:t>
      </w:r>
      <w:r w:rsidR="00552A8A">
        <w:rPr>
          <w:rFonts w:ascii="Times New Roman" w:eastAsia="Times New Roman" w:hAnsi="Times New Roman" w:cs="Times New Roman"/>
          <w:sz w:val="28"/>
          <w:szCs w:val="28"/>
          <w:lang w:eastAsia="ar-SA"/>
        </w:rPr>
        <w:t>-9</w:t>
      </w:r>
      <w:r w:rsidRPr="00990B2C">
        <w:rPr>
          <w:rFonts w:ascii="Times New Roman" w:eastAsia="Times New Roman" w:hAnsi="Times New Roman" w:cs="Times New Roman"/>
          <w:sz w:val="28"/>
          <w:szCs w:val="28"/>
          <w:lang w:eastAsia="ar-SA"/>
        </w:rPr>
        <w:t xml:space="preserve"> раздела 5 «Информационная карта» документации о закупке</w:t>
      </w:r>
      <w:r w:rsidR="00552A8A">
        <w:rPr>
          <w:rFonts w:ascii="Times New Roman" w:eastAsia="Times New Roman" w:hAnsi="Times New Roman" w:cs="Times New Roman"/>
          <w:sz w:val="28"/>
          <w:szCs w:val="28"/>
          <w:lang w:eastAsia="ar-SA"/>
        </w:rPr>
        <w:t xml:space="preserve"> Открытого конкурса</w:t>
      </w:r>
      <w:r w:rsidRPr="00990B2C">
        <w:rPr>
          <w:rFonts w:ascii="Times New Roman" w:eastAsia="Times New Roman" w:hAnsi="Times New Roman" w:cs="Times New Roman"/>
          <w:sz w:val="28"/>
          <w:szCs w:val="28"/>
          <w:lang w:eastAsia="ar-SA"/>
        </w:rPr>
        <w:t xml:space="preserve"> изложить в следующей редакции:</w:t>
      </w:r>
    </w:p>
    <w:p w14:paraId="5779D4F7" w14:textId="77777777" w:rsidR="006566B1" w:rsidRDefault="00CC7528" w:rsidP="006566B1">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7229"/>
      </w:tblGrid>
      <w:tr w:rsidR="00E467C7" w14:paraId="5779D4FB" w14:textId="77777777" w:rsidTr="008972B8">
        <w:tc>
          <w:tcPr>
            <w:tcW w:w="426" w:type="dxa"/>
          </w:tcPr>
          <w:p w14:paraId="5779D4F8" w14:textId="77777777" w:rsidR="006566B1" w:rsidRPr="00856650" w:rsidRDefault="00CC7528" w:rsidP="00F31C54">
            <w:pPr>
              <w:pStyle w:val="10"/>
              <w:ind w:left="-57" w:right="-108" w:firstLine="0"/>
              <w:rPr>
                <w:b/>
                <w:sz w:val="24"/>
                <w:szCs w:val="24"/>
              </w:rPr>
            </w:pPr>
            <w:r>
              <w:rPr>
                <w:b/>
                <w:sz w:val="24"/>
                <w:szCs w:val="24"/>
              </w:rPr>
              <w:t>7.</w:t>
            </w:r>
          </w:p>
        </w:tc>
        <w:tc>
          <w:tcPr>
            <w:tcW w:w="2268" w:type="dxa"/>
          </w:tcPr>
          <w:p w14:paraId="5779D4F9" w14:textId="77777777" w:rsidR="006566B1" w:rsidRPr="00F86FAA" w:rsidRDefault="00CC7528" w:rsidP="00F31C54">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29" w:type="dxa"/>
          </w:tcPr>
          <w:p w14:paraId="5779D4FA" w14:textId="5F26C915" w:rsidR="006566B1" w:rsidRDefault="00CC7528" w:rsidP="00F31C54">
            <w:pPr>
              <w:pStyle w:val="10"/>
              <w:ind w:firstLine="397"/>
              <w:rPr>
                <w:b/>
                <w:sz w:val="24"/>
                <w:szCs w:val="24"/>
              </w:rPr>
            </w:pPr>
            <w:r w:rsidRPr="002A73EC">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52A8A">
              <w:rPr>
                <w:sz w:val="24"/>
                <w:szCs w:val="24"/>
              </w:rPr>
              <w:t>22</w:t>
            </w:r>
            <w:r w:rsidRPr="002A73EC">
              <w:rPr>
                <w:sz w:val="24"/>
                <w:szCs w:val="24"/>
              </w:rPr>
              <w:t>» февраля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bookmarkEnd w:id="2"/>
      <w:tr w:rsidR="00552A8A" w:rsidRPr="00F86FAA" w14:paraId="1D789272" w14:textId="77777777" w:rsidTr="00552A8A">
        <w:tc>
          <w:tcPr>
            <w:tcW w:w="426" w:type="dxa"/>
            <w:tcBorders>
              <w:top w:val="single" w:sz="4" w:space="0" w:color="auto"/>
              <w:left w:val="single" w:sz="4" w:space="0" w:color="auto"/>
              <w:bottom w:val="single" w:sz="4" w:space="0" w:color="auto"/>
              <w:right w:val="single" w:sz="4" w:space="0" w:color="auto"/>
            </w:tcBorders>
          </w:tcPr>
          <w:p w14:paraId="2BC64C1C" w14:textId="77777777" w:rsidR="00552A8A" w:rsidRPr="00F86FAA" w:rsidRDefault="00552A8A" w:rsidP="00EC0B62">
            <w:pPr>
              <w:pStyle w:val="10"/>
              <w:ind w:left="-57" w:right="-108" w:firstLine="0"/>
              <w:rPr>
                <w:b/>
                <w:sz w:val="24"/>
                <w:szCs w:val="24"/>
              </w:rPr>
            </w:pPr>
            <w:r>
              <w:rPr>
                <w:b/>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7162AAB5" w14:textId="77777777" w:rsidR="00552A8A" w:rsidRPr="00F86FAA" w:rsidRDefault="00552A8A" w:rsidP="00EC0B62">
            <w:pPr>
              <w:pStyle w:val="Default"/>
              <w:rPr>
                <w:b/>
                <w:color w:val="auto"/>
              </w:rPr>
            </w:pPr>
            <w:r>
              <w:rPr>
                <w:b/>
                <w:color w:val="auto"/>
              </w:rPr>
              <w:t>Рассмотрение, оценка и сопоставление Заявок</w:t>
            </w:r>
          </w:p>
        </w:tc>
        <w:tc>
          <w:tcPr>
            <w:tcW w:w="7229" w:type="dxa"/>
            <w:tcBorders>
              <w:top w:val="single" w:sz="4" w:space="0" w:color="auto"/>
              <w:left w:val="single" w:sz="4" w:space="0" w:color="auto"/>
              <w:bottom w:val="single" w:sz="4" w:space="0" w:color="auto"/>
              <w:right w:val="single" w:sz="4" w:space="0" w:color="auto"/>
            </w:tcBorders>
          </w:tcPr>
          <w:p w14:paraId="713BC81A" w14:textId="48239609" w:rsidR="00552A8A" w:rsidRPr="00552A8A" w:rsidRDefault="00552A8A" w:rsidP="00EC0B62">
            <w:pPr>
              <w:pStyle w:val="10"/>
              <w:ind w:firstLine="397"/>
              <w:rPr>
                <w:sz w:val="24"/>
                <w:szCs w:val="24"/>
              </w:rPr>
            </w:pPr>
            <w:r w:rsidRPr="00552A8A">
              <w:rPr>
                <w:sz w:val="24"/>
                <w:szCs w:val="24"/>
              </w:rPr>
              <w:t>Рассмотрение, оценка и сопоставление Заявок состоится «</w:t>
            </w:r>
            <w:r>
              <w:rPr>
                <w:sz w:val="24"/>
                <w:szCs w:val="24"/>
              </w:rPr>
              <w:t>01</w:t>
            </w:r>
            <w:r w:rsidRPr="00552A8A">
              <w:rPr>
                <w:sz w:val="24"/>
                <w:szCs w:val="24"/>
              </w:rPr>
              <w:t xml:space="preserve">» </w:t>
            </w:r>
            <w:r>
              <w:rPr>
                <w:sz w:val="24"/>
                <w:szCs w:val="24"/>
              </w:rPr>
              <w:t>марта</w:t>
            </w:r>
            <w:r w:rsidRPr="00552A8A">
              <w:rPr>
                <w:sz w:val="24"/>
                <w:szCs w:val="24"/>
              </w:rPr>
              <w:t xml:space="preserve"> 2023 г. 14 часов 00 минут местного времени по адресу, указанному в пункте 2 Информационной карты.</w:t>
            </w:r>
          </w:p>
        </w:tc>
      </w:tr>
      <w:tr w:rsidR="00552A8A" w:rsidRPr="00F86FAA" w14:paraId="73FFE51D" w14:textId="77777777" w:rsidTr="00552A8A">
        <w:tc>
          <w:tcPr>
            <w:tcW w:w="426" w:type="dxa"/>
            <w:tcBorders>
              <w:top w:val="single" w:sz="4" w:space="0" w:color="auto"/>
              <w:left w:val="single" w:sz="4" w:space="0" w:color="auto"/>
              <w:bottom w:val="single" w:sz="4" w:space="0" w:color="auto"/>
              <w:right w:val="single" w:sz="4" w:space="0" w:color="auto"/>
            </w:tcBorders>
          </w:tcPr>
          <w:p w14:paraId="3596E2C7" w14:textId="77777777" w:rsidR="00552A8A" w:rsidRPr="00F86FAA" w:rsidRDefault="00552A8A" w:rsidP="00EC0B62">
            <w:pPr>
              <w:pStyle w:val="10"/>
              <w:ind w:left="-57" w:right="-108" w:firstLine="0"/>
              <w:rPr>
                <w:b/>
                <w:sz w:val="24"/>
                <w:szCs w:val="24"/>
              </w:rPr>
            </w:pPr>
            <w:r>
              <w:rPr>
                <w:b/>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7886AB14" w14:textId="77777777" w:rsidR="00552A8A" w:rsidRPr="00F86FAA" w:rsidRDefault="00552A8A" w:rsidP="00EC0B62">
            <w:pPr>
              <w:pStyle w:val="Default"/>
              <w:rPr>
                <w:b/>
                <w:color w:val="auto"/>
              </w:rPr>
            </w:pPr>
            <w:r>
              <w:rPr>
                <w:b/>
                <w:color w:val="auto"/>
              </w:rPr>
              <w:t>Подведение итогов</w:t>
            </w:r>
          </w:p>
        </w:tc>
        <w:tc>
          <w:tcPr>
            <w:tcW w:w="7229" w:type="dxa"/>
            <w:tcBorders>
              <w:top w:val="single" w:sz="4" w:space="0" w:color="auto"/>
              <w:left w:val="single" w:sz="4" w:space="0" w:color="auto"/>
              <w:bottom w:val="single" w:sz="4" w:space="0" w:color="auto"/>
              <w:right w:val="single" w:sz="4" w:space="0" w:color="auto"/>
            </w:tcBorders>
          </w:tcPr>
          <w:p w14:paraId="615E26B5" w14:textId="5E32F896" w:rsidR="00552A8A" w:rsidRPr="00552A8A" w:rsidRDefault="00552A8A" w:rsidP="00552A8A">
            <w:pPr>
              <w:pStyle w:val="10"/>
              <w:ind w:firstLine="397"/>
              <w:rPr>
                <w:sz w:val="24"/>
                <w:szCs w:val="24"/>
              </w:rPr>
            </w:pPr>
            <w:r w:rsidRPr="00552A8A">
              <w:rPr>
                <w:sz w:val="24"/>
                <w:szCs w:val="24"/>
              </w:rPr>
              <w:t xml:space="preserve">Подведение итогов состоится не позднее </w:t>
            </w:r>
            <w:bookmarkStart w:id="3" w:name="OLE_LINK14"/>
            <w:bookmarkStart w:id="4" w:name="OLE_LINK15"/>
            <w:bookmarkStart w:id="5" w:name="OLE_LINK28"/>
            <w:r w:rsidRPr="00552A8A">
              <w:rPr>
                <w:sz w:val="24"/>
                <w:szCs w:val="24"/>
              </w:rPr>
              <w:t>«2</w:t>
            </w:r>
            <w:r>
              <w:rPr>
                <w:sz w:val="24"/>
                <w:szCs w:val="24"/>
              </w:rPr>
              <w:t>3</w:t>
            </w:r>
            <w:r w:rsidRPr="00552A8A">
              <w:rPr>
                <w:sz w:val="24"/>
                <w:szCs w:val="24"/>
              </w:rPr>
              <w:t>»</w:t>
            </w:r>
            <w:r>
              <w:rPr>
                <w:sz w:val="24"/>
                <w:szCs w:val="24"/>
              </w:rPr>
              <w:t xml:space="preserve"> марта</w:t>
            </w:r>
            <w:r w:rsidRPr="00552A8A">
              <w:rPr>
                <w:sz w:val="24"/>
                <w:szCs w:val="24"/>
              </w:rPr>
              <w:t xml:space="preserve"> 2023 г. 14 часов 00 минут</w:t>
            </w:r>
            <w:bookmarkEnd w:id="3"/>
            <w:bookmarkEnd w:id="4"/>
            <w:bookmarkEnd w:id="5"/>
            <w:r w:rsidRPr="00552A8A">
              <w:rPr>
                <w:sz w:val="24"/>
                <w:szCs w:val="24"/>
              </w:rPr>
              <w:t xml:space="preserve"> местного времени по адресу, указанному в пункте 3 Информационной карты.</w:t>
            </w:r>
          </w:p>
        </w:tc>
      </w:tr>
    </w:tbl>
    <w:p w14:paraId="5779D554" w14:textId="13EF8A99" w:rsidR="0067645C" w:rsidRDefault="00552A8A" w:rsidP="00DD4293">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55CE5BAD" w14:textId="1B2A18DD" w:rsidR="00552A8A" w:rsidRDefault="00552A8A" w:rsidP="00DD4293">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Далее по тесту.</w:t>
      </w:r>
    </w:p>
    <w:p w14:paraId="1D16EF85" w14:textId="3908A58F" w:rsidR="00552A8A" w:rsidRDefault="00552A8A" w:rsidP="00DD4293">
      <w:pPr>
        <w:suppressAutoHyphens/>
        <w:jc w:val="both"/>
        <w:rPr>
          <w:rFonts w:ascii="Times New Roman" w:eastAsia="Times New Roman" w:hAnsi="Times New Roman" w:cs="Times New Roman"/>
          <w:sz w:val="28"/>
          <w:szCs w:val="28"/>
          <w:lang w:eastAsia="ar-SA"/>
        </w:rPr>
      </w:pPr>
    </w:p>
    <w:p w14:paraId="1BC43F89" w14:textId="77777777" w:rsidR="00552A8A" w:rsidRPr="001A790B" w:rsidRDefault="00552A8A" w:rsidP="00DD4293">
      <w:pPr>
        <w:suppressAutoHyphens/>
        <w:jc w:val="both"/>
        <w:rPr>
          <w:rFonts w:ascii="Times New Roman" w:eastAsia="Times New Roman" w:hAnsi="Times New Roman" w:cs="Times New Roman"/>
          <w:sz w:val="28"/>
          <w:szCs w:val="28"/>
          <w:lang w:eastAsia="ar-SA"/>
        </w:rPr>
      </w:pPr>
      <w:bookmarkStart w:id="6" w:name="_GoBack"/>
      <w:bookmarkEnd w:id="6"/>
    </w:p>
    <w:tbl>
      <w:tblPr>
        <w:tblStyle w:val="41"/>
        <w:tblW w:w="0" w:type="auto"/>
        <w:tblLook w:val="04A0" w:firstRow="1" w:lastRow="0" w:firstColumn="1" w:lastColumn="0" w:noHBand="0" w:noVBand="1"/>
      </w:tblPr>
      <w:tblGrid>
        <w:gridCol w:w="6377"/>
        <w:gridCol w:w="3470"/>
      </w:tblGrid>
      <w:tr w:rsidR="00E467C7" w14:paraId="5779D558" w14:textId="77777777" w:rsidTr="00E46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5779D555" w14:textId="77777777" w:rsidR="00A2371D" w:rsidRPr="001A790B" w:rsidRDefault="00CC7528"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5779D556" w14:textId="77777777" w:rsidR="00A2371D" w:rsidRPr="001A790B" w:rsidRDefault="00CC7528"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5A7BC894" w14:textId="77777777" w:rsidR="00552A8A" w:rsidRDefault="00552A8A"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5779D557" w14:textId="689FEE09" w:rsidR="00A2371D" w:rsidRPr="00A2371D" w:rsidRDefault="00CC7528"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5779D559" w14:textId="77777777" w:rsidR="00A2371D" w:rsidRPr="00A2371D" w:rsidRDefault="00A2371D" w:rsidP="0067645C"/>
    <w:sectPr w:rsidR="00A2371D" w:rsidRPr="00A2371D" w:rsidSect="00596512">
      <w:headerReference w:type="default" r:id="rId12"/>
      <w:headerReference w:type="first" r:id="rId13"/>
      <w:pgSz w:w="11900" w:h="16840"/>
      <w:pgMar w:top="567" w:right="567" w:bottom="567"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39A2B" w14:textId="77777777" w:rsidR="00412E49" w:rsidRDefault="00412E49">
      <w:r>
        <w:separator/>
      </w:r>
    </w:p>
  </w:endnote>
  <w:endnote w:type="continuationSeparator" w:id="0">
    <w:p w14:paraId="28C563FF" w14:textId="77777777" w:rsidR="00412E49" w:rsidRDefault="0041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91D41" w14:textId="77777777" w:rsidR="00412E49" w:rsidRDefault="00412E49">
      <w:r>
        <w:separator/>
      </w:r>
    </w:p>
  </w:footnote>
  <w:footnote w:type="continuationSeparator" w:id="0">
    <w:p w14:paraId="711FCFE1" w14:textId="77777777" w:rsidR="00412E49" w:rsidRDefault="00412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D55E" w14:textId="77777777" w:rsidR="00B352EF" w:rsidRDefault="00B352EF" w:rsidP="0032466E">
    <w:pPr>
      <w:pStyle w:val="a3"/>
      <w:rPr>
        <w:noProof/>
        <w:lang w:eastAsia="ru-RU"/>
      </w:rPr>
    </w:pPr>
  </w:p>
  <w:p w14:paraId="5779D55F"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D560" w14:textId="77777777" w:rsidR="00614463" w:rsidRDefault="00614463">
    <w:pPr>
      <w:pStyle w:val="a3"/>
      <w:rPr>
        <w:noProof/>
        <w:lang w:eastAsia="ru-RU"/>
      </w:rPr>
    </w:pPr>
  </w:p>
  <w:p w14:paraId="5779D561" w14:textId="77777777" w:rsidR="00DD727F" w:rsidRDefault="00DD727F">
    <w:pPr>
      <w:pStyle w:val="a3"/>
      <w:rPr>
        <w:noProof/>
        <w:lang w:eastAsia="ru-RU"/>
      </w:rPr>
    </w:pPr>
  </w:p>
  <w:p w14:paraId="5779D562"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0978B202">
      <w:start w:val="1"/>
      <w:numFmt w:val="decimal"/>
      <w:lvlText w:val="%1."/>
      <w:lvlJc w:val="left"/>
      <w:pPr>
        <w:ind w:left="720" w:hanging="360"/>
      </w:pPr>
    </w:lvl>
    <w:lvl w:ilvl="1" w:tplc="A524DACC" w:tentative="1">
      <w:start w:val="1"/>
      <w:numFmt w:val="lowerLetter"/>
      <w:lvlText w:val="%2."/>
      <w:lvlJc w:val="left"/>
      <w:pPr>
        <w:ind w:left="1440" w:hanging="360"/>
      </w:pPr>
    </w:lvl>
    <w:lvl w:ilvl="2" w:tplc="6E8A2196" w:tentative="1">
      <w:start w:val="1"/>
      <w:numFmt w:val="lowerRoman"/>
      <w:lvlText w:val="%3."/>
      <w:lvlJc w:val="right"/>
      <w:pPr>
        <w:ind w:left="2160" w:hanging="180"/>
      </w:pPr>
    </w:lvl>
    <w:lvl w:ilvl="3" w:tplc="E25A25D8" w:tentative="1">
      <w:start w:val="1"/>
      <w:numFmt w:val="decimal"/>
      <w:lvlText w:val="%4."/>
      <w:lvlJc w:val="left"/>
      <w:pPr>
        <w:ind w:left="2880" w:hanging="360"/>
      </w:pPr>
    </w:lvl>
    <w:lvl w:ilvl="4" w:tplc="45E03A0E" w:tentative="1">
      <w:start w:val="1"/>
      <w:numFmt w:val="lowerLetter"/>
      <w:lvlText w:val="%5."/>
      <w:lvlJc w:val="left"/>
      <w:pPr>
        <w:ind w:left="3600" w:hanging="360"/>
      </w:pPr>
    </w:lvl>
    <w:lvl w:ilvl="5" w:tplc="74648652" w:tentative="1">
      <w:start w:val="1"/>
      <w:numFmt w:val="lowerRoman"/>
      <w:lvlText w:val="%6."/>
      <w:lvlJc w:val="right"/>
      <w:pPr>
        <w:ind w:left="4320" w:hanging="180"/>
      </w:pPr>
    </w:lvl>
    <w:lvl w:ilvl="6" w:tplc="90C67800" w:tentative="1">
      <w:start w:val="1"/>
      <w:numFmt w:val="decimal"/>
      <w:lvlText w:val="%7."/>
      <w:lvlJc w:val="left"/>
      <w:pPr>
        <w:ind w:left="5040" w:hanging="360"/>
      </w:pPr>
    </w:lvl>
    <w:lvl w:ilvl="7" w:tplc="23BAE380" w:tentative="1">
      <w:start w:val="1"/>
      <w:numFmt w:val="lowerLetter"/>
      <w:lvlText w:val="%8."/>
      <w:lvlJc w:val="left"/>
      <w:pPr>
        <w:ind w:left="5760" w:hanging="360"/>
      </w:pPr>
    </w:lvl>
    <w:lvl w:ilvl="8" w:tplc="23C24CC6"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20A83A2E">
      <w:start w:val="1"/>
      <w:numFmt w:val="decimal"/>
      <w:lvlText w:val="%1."/>
      <w:lvlJc w:val="left"/>
      <w:pPr>
        <w:ind w:left="720" w:hanging="360"/>
      </w:pPr>
      <w:rPr>
        <w:rFonts w:hint="default"/>
      </w:rPr>
    </w:lvl>
    <w:lvl w:ilvl="1" w:tplc="8A54468A" w:tentative="1">
      <w:start w:val="1"/>
      <w:numFmt w:val="lowerLetter"/>
      <w:lvlText w:val="%2."/>
      <w:lvlJc w:val="left"/>
      <w:pPr>
        <w:ind w:left="1440" w:hanging="360"/>
      </w:pPr>
    </w:lvl>
    <w:lvl w:ilvl="2" w:tplc="A650D718" w:tentative="1">
      <w:start w:val="1"/>
      <w:numFmt w:val="lowerRoman"/>
      <w:lvlText w:val="%3."/>
      <w:lvlJc w:val="right"/>
      <w:pPr>
        <w:ind w:left="2160" w:hanging="180"/>
      </w:pPr>
    </w:lvl>
    <w:lvl w:ilvl="3" w:tplc="2E5836D6" w:tentative="1">
      <w:start w:val="1"/>
      <w:numFmt w:val="decimal"/>
      <w:lvlText w:val="%4."/>
      <w:lvlJc w:val="left"/>
      <w:pPr>
        <w:ind w:left="2880" w:hanging="360"/>
      </w:pPr>
    </w:lvl>
    <w:lvl w:ilvl="4" w:tplc="06F089F6" w:tentative="1">
      <w:start w:val="1"/>
      <w:numFmt w:val="lowerLetter"/>
      <w:lvlText w:val="%5."/>
      <w:lvlJc w:val="left"/>
      <w:pPr>
        <w:ind w:left="3600" w:hanging="360"/>
      </w:pPr>
    </w:lvl>
    <w:lvl w:ilvl="5" w:tplc="1B586F8E" w:tentative="1">
      <w:start w:val="1"/>
      <w:numFmt w:val="lowerRoman"/>
      <w:lvlText w:val="%6."/>
      <w:lvlJc w:val="right"/>
      <w:pPr>
        <w:ind w:left="4320" w:hanging="180"/>
      </w:pPr>
    </w:lvl>
    <w:lvl w:ilvl="6" w:tplc="29167FE6" w:tentative="1">
      <w:start w:val="1"/>
      <w:numFmt w:val="decimal"/>
      <w:lvlText w:val="%7."/>
      <w:lvlJc w:val="left"/>
      <w:pPr>
        <w:ind w:left="5040" w:hanging="360"/>
      </w:pPr>
    </w:lvl>
    <w:lvl w:ilvl="7" w:tplc="FA4AB00E" w:tentative="1">
      <w:start w:val="1"/>
      <w:numFmt w:val="lowerLetter"/>
      <w:lvlText w:val="%8."/>
      <w:lvlJc w:val="left"/>
      <w:pPr>
        <w:ind w:left="5760" w:hanging="360"/>
      </w:pPr>
    </w:lvl>
    <w:lvl w:ilvl="8" w:tplc="AA3A0518"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BE9CE84C">
      <w:start w:val="1"/>
      <w:numFmt w:val="bullet"/>
      <w:lvlText w:val=""/>
      <w:lvlJc w:val="left"/>
      <w:pPr>
        <w:tabs>
          <w:tab w:val="num" w:pos="1440"/>
        </w:tabs>
        <w:ind w:left="1440" w:hanging="360"/>
      </w:pPr>
      <w:rPr>
        <w:rFonts w:ascii="Symbol" w:hAnsi="Symbol" w:hint="default"/>
      </w:rPr>
    </w:lvl>
    <w:lvl w:ilvl="1" w:tplc="571885DA" w:tentative="1">
      <w:start w:val="1"/>
      <w:numFmt w:val="bullet"/>
      <w:lvlText w:val="o"/>
      <w:lvlJc w:val="left"/>
      <w:pPr>
        <w:tabs>
          <w:tab w:val="num" w:pos="2160"/>
        </w:tabs>
        <w:ind w:left="2160" w:hanging="360"/>
      </w:pPr>
      <w:rPr>
        <w:rFonts w:ascii="Courier New" w:hAnsi="Courier New" w:cs="Courier New" w:hint="default"/>
      </w:rPr>
    </w:lvl>
    <w:lvl w:ilvl="2" w:tplc="64627C0E">
      <w:start w:val="1"/>
      <w:numFmt w:val="bullet"/>
      <w:lvlText w:val=""/>
      <w:lvlJc w:val="left"/>
      <w:pPr>
        <w:tabs>
          <w:tab w:val="num" w:pos="2880"/>
        </w:tabs>
        <w:ind w:left="2880" w:hanging="360"/>
      </w:pPr>
      <w:rPr>
        <w:rFonts w:ascii="Wingdings" w:hAnsi="Wingdings" w:hint="default"/>
      </w:rPr>
    </w:lvl>
    <w:lvl w:ilvl="3" w:tplc="8C3AF39C" w:tentative="1">
      <w:start w:val="1"/>
      <w:numFmt w:val="bullet"/>
      <w:lvlText w:val=""/>
      <w:lvlJc w:val="left"/>
      <w:pPr>
        <w:tabs>
          <w:tab w:val="num" w:pos="3600"/>
        </w:tabs>
        <w:ind w:left="3600" w:hanging="360"/>
      </w:pPr>
      <w:rPr>
        <w:rFonts w:ascii="Symbol" w:hAnsi="Symbol" w:hint="default"/>
      </w:rPr>
    </w:lvl>
    <w:lvl w:ilvl="4" w:tplc="304AD6BA" w:tentative="1">
      <w:start w:val="1"/>
      <w:numFmt w:val="bullet"/>
      <w:lvlText w:val="o"/>
      <w:lvlJc w:val="left"/>
      <w:pPr>
        <w:tabs>
          <w:tab w:val="num" w:pos="4320"/>
        </w:tabs>
        <w:ind w:left="4320" w:hanging="360"/>
      </w:pPr>
      <w:rPr>
        <w:rFonts w:ascii="Courier New" w:hAnsi="Courier New" w:cs="Courier New" w:hint="default"/>
      </w:rPr>
    </w:lvl>
    <w:lvl w:ilvl="5" w:tplc="429E00FC" w:tentative="1">
      <w:start w:val="1"/>
      <w:numFmt w:val="bullet"/>
      <w:lvlText w:val=""/>
      <w:lvlJc w:val="left"/>
      <w:pPr>
        <w:tabs>
          <w:tab w:val="num" w:pos="5040"/>
        </w:tabs>
        <w:ind w:left="5040" w:hanging="360"/>
      </w:pPr>
      <w:rPr>
        <w:rFonts w:ascii="Wingdings" w:hAnsi="Wingdings" w:hint="default"/>
      </w:rPr>
    </w:lvl>
    <w:lvl w:ilvl="6" w:tplc="FFD637C8" w:tentative="1">
      <w:start w:val="1"/>
      <w:numFmt w:val="bullet"/>
      <w:lvlText w:val=""/>
      <w:lvlJc w:val="left"/>
      <w:pPr>
        <w:tabs>
          <w:tab w:val="num" w:pos="5760"/>
        </w:tabs>
        <w:ind w:left="5760" w:hanging="360"/>
      </w:pPr>
      <w:rPr>
        <w:rFonts w:ascii="Symbol" w:hAnsi="Symbol" w:hint="default"/>
      </w:rPr>
    </w:lvl>
    <w:lvl w:ilvl="7" w:tplc="518E3094" w:tentative="1">
      <w:start w:val="1"/>
      <w:numFmt w:val="bullet"/>
      <w:lvlText w:val="o"/>
      <w:lvlJc w:val="left"/>
      <w:pPr>
        <w:tabs>
          <w:tab w:val="num" w:pos="6480"/>
        </w:tabs>
        <w:ind w:left="6480" w:hanging="360"/>
      </w:pPr>
      <w:rPr>
        <w:rFonts w:ascii="Courier New" w:hAnsi="Courier New" w:cs="Courier New" w:hint="default"/>
      </w:rPr>
    </w:lvl>
    <w:lvl w:ilvl="8" w:tplc="12CEF0DA"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83CCA6B2">
      <w:start w:val="1"/>
      <w:numFmt w:val="decimal"/>
      <w:lvlText w:val="%1."/>
      <w:lvlJc w:val="left"/>
      <w:pPr>
        <w:ind w:left="1080" w:hanging="360"/>
      </w:pPr>
    </w:lvl>
    <w:lvl w:ilvl="1" w:tplc="A644ED60" w:tentative="1">
      <w:start w:val="1"/>
      <w:numFmt w:val="lowerLetter"/>
      <w:lvlText w:val="%2."/>
      <w:lvlJc w:val="left"/>
      <w:pPr>
        <w:ind w:left="1800" w:hanging="360"/>
      </w:pPr>
    </w:lvl>
    <w:lvl w:ilvl="2" w:tplc="07F45B12" w:tentative="1">
      <w:start w:val="1"/>
      <w:numFmt w:val="lowerRoman"/>
      <w:lvlText w:val="%3."/>
      <w:lvlJc w:val="right"/>
      <w:pPr>
        <w:ind w:left="2520" w:hanging="180"/>
      </w:pPr>
    </w:lvl>
    <w:lvl w:ilvl="3" w:tplc="5D46A1FA" w:tentative="1">
      <w:start w:val="1"/>
      <w:numFmt w:val="decimal"/>
      <w:lvlText w:val="%4."/>
      <w:lvlJc w:val="left"/>
      <w:pPr>
        <w:ind w:left="3240" w:hanging="360"/>
      </w:pPr>
    </w:lvl>
    <w:lvl w:ilvl="4" w:tplc="70AE4BD2" w:tentative="1">
      <w:start w:val="1"/>
      <w:numFmt w:val="lowerLetter"/>
      <w:lvlText w:val="%5."/>
      <w:lvlJc w:val="left"/>
      <w:pPr>
        <w:ind w:left="3960" w:hanging="360"/>
      </w:pPr>
    </w:lvl>
    <w:lvl w:ilvl="5" w:tplc="2A2AEA6A" w:tentative="1">
      <w:start w:val="1"/>
      <w:numFmt w:val="lowerRoman"/>
      <w:lvlText w:val="%6."/>
      <w:lvlJc w:val="right"/>
      <w:pPr>
        <w:ind w:left="4680" w:hanging="180"/>
      </w:pPr>
    </w:lvl>
    <w:lvl w:ilvl="6" w:tplc="8188D800" w:tentative="1">
      <w:start w:val="1"/>
      <w:numFmt w:val="decimal"/>
      <w:lvlText w:val="%7."/>
      <w:lvlJc w:val="left"/>
      <w:pPr>
        <w:ind w:left="5400" w:hanging="360"/>
      </w:pPr>
    </w:lvl>
    <w:lvl w:ilvl="7" w:tplc="F9D871CA" w:tentative="1">
      <w:start w:val="1"/>
      <w:numFmt w:val="lowerLetter"/>
      <w:lvlText w:val="%8."/>
      <w:lvlJc w:val="left"/>
      <w:pPr>
        <w:ind w:left="6120" w:hanging="360"/>
      </w:pPr>
    </w:lvl>
    <w:lvl w:ilvl="8" w:tplc="F1886F1C"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B2502E50">
      <w:start w:val="1"/>
      <w:numFmt w:val="decimal"/>
      <w:lvlText w:val="%1.3"/>
      <w:lvlJc w:val="left"/>
      <w:pPr>
        <w:ind w:left="1429" w:hanging="360"/>
      </w:pPr>
      <w:rPr>
        <w:rFonts w:hint="default"/>
      </w:rPr>
    </w:lvl>
    <w:lvl w:ilvl="1" w:tplc="21A89DC8" w:tentative="1">
      <w:start w:val="1"/>
      <w:numFmt w:val="lowerLetter"/>
      <w:lvlText w:val="%2."/>
      <w:lvlJc w:val="left"/>
      <w:pPr>
        <w:ind w:left="2149" w:hanging="360"/>
      </w:pPr>
    </w:lvl>
    <w:lvl w:ilvl="2" w:tplc="889A05AE" w:tentative="1">
      <w:start w:val="1"/>
      <w:numFmt w:val="lowerRoman"/>
      <w:lvlText w:val="%3."/>
      <w:lvlJc w:val="right"/>
      <w:pPr>
        <w:ind w:left="2869" w:hanging="180"/>
      </w:pPr>
    </w:lvl>
    <w:lvl w:ilvl="3" w:tplc="379CE23C" w:tentative="1">
      <w:start w:val="1"/>
      <w:numFmt w:val="decimal"/>
      <w:lvlText w:val="%4."/>
      <w:lvlJc w:val="left"/>
      <w:pPr>
        <w:ind w:left="3589" w:hanging="360"/>
      </w:pPr>
    </w:lvl>
    <w:lvl w:ilvl="4" w:tplc="B330BD0A" w:tentative="1">
      <w:start w:val="1"/>
      <w:numFmt w:val="lowerLetter"/>
      <w:lvlText w:val="%5."/>
      <w:lvlJc w:val="left"/>
      <w:pPr>
        <w:ind w:left="4309" w:hanging="360"/>
      </w:pPr>
    </w:lvl>
    <w:lvl w:ilvl="5" w:tplc="E0942E94" w:tentative="1">
      <w:start w:val="1"/>
      <w:numFmt w:val="lowerRoman"/>
      <w:lvlText w:val="%6."/>
      <w:lvlJc w:val="right"/>
      <w:pPr>
        <w:ind w:left="5029" w:hanging="180"/>
      </w:pPr>
    </w:lvl>
    <w:lvl w:ilvl="6" w:tplc="30826CCC" w:tentative="1">
      <w:start w:val="1"/>
      <w:numFmt w:val="decimal"/>
      <w:lvlText w:val="%7."/>
      <w:lvlJc w:val="left"/>
      <w:pPr>
        <w:ind w:left="5749" w:hanging="360"/>
      </w:pPr>
    </w:lvl>
    <w:lvl w:ilvl="7" w:tplc="3C4461C2" w:tentative="1">
      <w:start w:val="1"/>
      <w:numFmt w:val="lowerLetter"/>
      <w:lvlText w:val="%8."/>
      <w:lvlJc w:val="left"/>
      <w:pPr>
        <w:ind w:left="6469" w:hanging="360"/>
      </w:pPr>
    </w:lvl>
    <w:lvl w:ilvl="8" w:tplc="D55E3084"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1F31"/>
    <w:rsid w:val="001134F7"/>
    <w:rsid w:val="00114232"/>
    <w:rsid w:val="00125D8B"/>
    <w:rsid w:val="00141443"/>
    <w:rsid w:val="00150628"/>
    <w:rsid w:val="001534F7"/>
    <w:rsid w:val="00160BB9"/>
    <w:rsid w:val="001A790B"/>
    <w:rsid w:val="001C13A2"/>
    <w:rsid w:val="001D03F7"/>
    <w:rsid w:val="001D2CE9"/>
    <w:rsid w:val="001D7A6B"/>
    <w:rsid w:val="001E6969"/>
    <w:rsid w:val="00202063"/>
    <w:rsid w:val="00252B51"/>
    <w:rsid w:val="002600AB"/>
    <w:rsid w:val="002642F4"/>
    <w:rsid w:val="002652E1"/>
    <w:rsid w:val="002718D0"/>
    <w:rsid w:val="002A142F"/>
    <w:rsid w:val="002A1994"/>
    <w:rsid w:val="002A73EC"/>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A51B8"/>
    <w:rsid w:val="003B0AA4"/>
    <w:rsid w:val="003B2A3E"/>
    <w:rsid w:val="003C3344"/>
    <w:rsid w:val="003E7284"/>
    <w:rsid w:val="003F18BD"/>
    <w:rsid w:val="004026D7"/>
    <w:rsid w:val="00412E49"/>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52A8A"/>
    <w:rsid w:val="00592146"/>
    <w:rsid w:val="00596512"/>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6902"/>
    <w:rsid w:val="00785001"/>
    <w:rsid w:val="007A307E"/>
    <w:rsid w:val="007A4D5A"/>
    <w:rsid w:val="007B2399"/>
    <w:rsid w:val="007D1E59"/>
    <w:rsid w:val="007F0E7C"/>
    <w:rsid w:val="00837C5E"/>
    <w:rsid w:val="00843E7E"/>
    <w:rsid w:val="00856650"/>
    <w:rsid w:val="00870037"/>
    <w:rsid w:val="008873FD"/>
    <w:rsid w:val="008963A2"/>
    <w:rsid w:val="008972B8"/>
    <w:rsid w:val="008A3176"/>
    <w:rsid w:val="008A47FA"/>
    <w:rsid w:val="008C3437"/>
    <w:rsid w:val="008C38E2"/>
    <w:rsid w:val="008D21BB"/>
    <w:rsid w:val="008D679C"/>
    <w:rsid w:val="008E3095"/>
    <w:rsid w:val="008F2D27"/>
    <w:rsid w:val="008F3CD2"/>
    <w:rsid w:val="0090764F"/>
    <w:rsid w:val="00916871"/>
    <w:rsid w:val="0095328E"/>
    <w:rsid w:val="00954544"/>
    <w:rsid w:val="00971A17"/>
    <w:rsid w:val="00972D32"/>
    <w:rsid w:val="009737AF"/>
    <w:rsid w:val="00977E9D"/>
    <w:rsid w:val="00990B2C"/>
    <w:rsid w:val="0099418A"/>
    <w:rsid w:val="009A48F7"/>
    <w:rsid w:val="009A7AA4"/>
    <w:rsid w:val="009B1D4E"/>
    <w:rsid w:val="009B4524"/>
    <w:rsid w:val="009C26DF"/>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90F02"/>
    <w:rsid w:val="00B979AB"/>
    <w:rsid w:val="00BA0DBD"/>
    <w:rsid w:val="00BA2029"/>
    <w:rsid w:val="00BB5591"/>
    <w:rsid w:val="00BB7D7B"/>
    <w:rsid w:val="00BC04DB"/>
    <w:rsid w:val="00BC3F2D"/>
    <w:rsid w:val="00BD0253"/>
    <w:rsid w:val="00C044E9"/>
    <w:rsid w:val="00C122E4"/>
    <w:rsid w:val="00C33949"/>
    <w:rsid w:val="00C52ACD"/>
    <w:rsid w:val="00C867D0"/>
    <w:rsid w:val="00C93C0D"/>
    <w:rsid w:val="00CA492F"/>
    <w:rsid w:val="00CC26E7"/>
    <w:rsid w:val="00CC7528"/>
    <w:rsid w:val="00CE0719"/>
    <w:rsid w:val="00CE757D"/>
    <w:rsid w:val="00D00633"/>
    <w:rsid w:val="00D10DC0"/>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6384"/>
    <w:rsid w:val="00E01753"/>
    <w:rsid w:val="00E22A17"/>
    <w:rsid w:val="00E24EDA"/>
    <w:rsid w:val="00E26EA2"/>
    <w:rsid w:val="00E27602"/>
    <w:rsid w:val="00E40234"/>
    <w:rsid w:val="00E41EF5"/>
    <w:rsid w:val="00E467C7"/>
    <w:rsid w:val="00E47144"/>
    <w:rsid w:val="00E74681"/>
    <w:rsid w:val="00E810AE"/>
    <w:rsid w:val="00ED2F65"/>
    <w:rsid w:val="00EE1976"/>
    <w:rsid w:val="00EE5250"/>
    <w:rsid w:val="00EF4BF5"/>
    <w:rsid w:val="00F147E9"/>
    <w:rsid w:val="00F231B8"/>
    <w:rsid w:val="00F30524"/>
    <w:rsid w:val="00F31C54"/>
    <w:rsid w:val="00F43CAF"/>
    <w:rsid w:val="00F52C10"/>
    <w:rsid w:val="00F6319E"/>
    <w:rsid w:val="00F730C4"/>
    <w:rsid w:val="00F75685"/>
    <w:rsid w:val="00F8083D"/>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D4C5"/>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1067-578C-41B1-B49B-B907B14A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42CEEEA-EA4E-4410-B4BD-B3C711FC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2021-03-01T09:41:00Z</cp:lastPrinted>
  <dcterms:created xsi:type="dcterms:W3CDTF">2023-02-15T10:37:00Z</dcterms:created>
  <dcterms:modified xsi:type="dcterms:W3CDTF">2023-02-15T10:37:00Z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