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13717089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11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" stroked="f">
                <v:textbox>
                  <w:txbxContent>
                    <w:p w14:paraId="422262BD" w14:textId="13717089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11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4D9B45E5" w:rsidR="001360A4" w:rsidRPr="00876969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69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876969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9F46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20A5D" w:rsidRPr="00876969">
        <w:rPr>
          <w:rFonts w:ascii="Times New Roman" w:hAnsi="Times New Roman" w:cs="Times New Roman"/>
          <w:b/>
          <w:sz w:val="28"/>
          <w:szCs w:val="28"/>
        </w:rPr>
        <w:t>открыто</w:t>
      </w:r>
      <w:r w:rsidR="009F461E">
        <w:rPr>
          <w:rFonts w:ascii="Times New Roman" w:hAnsi="Times New Roman" w:cs="Times New Roman"/>
          <w:b/>
          <w:sz w:val="28"/>
          <w:szCs w:val="28"/>
        </w:rPr>
        <w:t>му</w:t>
      </w:r>
      <w:r w:rsidR="00120A5D" w:rsidRPr="00876969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9F461E">
        <w:rPr>
          <w:rFonts w:ascii="Times New Roman" w:hAnsi="Times New Roman" w:cs="Times New Roman"/>
          <w:b/>
          <w:sz w:val="28"/>
          <w:szCs w:val="28"/>
        </w:rPr>
        <w:t>у</w:t>
      </w:r>
      <w:r w:rsidR="00C414F8" w:rsidRPr="0087696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F4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4F8" w:rsidRPr="00876969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9F4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4F8" w:rsidRPr="00876969">
        <w:rPr>
          <w:rFonts w:ascii="Times New Roman" w:hAnsi="Times New Roman" w:cs="Times New Roman"/>
          <w:b/>
          <w:sz w:val="28"/>
          <w:szCs w:val="28"/>
        </w:rPr>
        <w:t xml:space="preserve">форме </w:t>
      </w:r>
      <w:r w:rsidR="00A760A2" w:rsidRPr="00876969">
        <w:rPr>
          <w:rFonts w:ascii="Times New Roman" w:hAnsi="Times New Roman" w:cs="Times New Roman"/>
          <w:b/>
          <w:sz w:val="28"/>
          <w:szCs w:val="28"/>
        </w:rPr>
        <w:t xml:space="preserve">ОКэ-ЦКПКЗ-23-0024 по предмету закупки «Выполнение работ по разработке планов аварийного восстановления информационных систем ПАО «ТрансКонтейнер» </w:t>
      </w:r>
      <w:r w:rsidR="00B41DB7" w:rsidRPr="00876969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Pr="00BE4491" w:rsidRDefault="008632AE" w:rsidP="008769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6D91FAEC" w14:textId="262D0384" w:rsidR="00A760A2" w:rsidRPr="00A760A2" w:rsidRDefault="008648BC" w:rsidP="008769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BE4491">
        <w:rPr>
          <w:rFonts w:eastAsiaTheme="minorHAnsi"/>
          <w:sz w:val="28"/>
          <w:szCs w:val="28"/>
          <w:lang w:eastAsia="en-US"/>
        </w:rPr>
        <w:t>«</w:t>
      </w:r>
      <w:r w:rsidR="00A760A2">
        <w:rPr>
          <w:color w:val="000000"/>
          <w:sz w:val="28"/>
          <w:szCs w:val="28"/>
          <w:shd w:val="clear" w:color="auto" w:fill="FFFFFF"/>
        </w:rPr>
        <w:t>н</w:t>
      </w:r>
      <w:r w:rsidR="00A760A2" w:rsidRPr="00A760A2">
        <w:rPr>
          <w:color w:val="000000"/>
          <w:sz w:val="28"/>
          <w:szCs w:val="28"/>
          <w:shd w:val="clear" w:color="auto" w:fill="FFFFFF"/>
        </w:rPr>
        <w:t>аличие в штате претендента не менее 3 (трех) квалифицированных специалистов, имеющих опыт участия не менее чем в 3 трех аналогичных проектах; если в штате нет сертифицированных специалистов, но они будут привлекаться в качестве субподрядчиков?</w:t>
      </w:r>
    </w:p>
    <w:p w14:paraId="4993E80A" w14:textId="77777777" w:rsidR="00A760A2" w:rsidRDefault="00A760A2" w:rsidP="00876969">
      <w:pPr>
        <w:pStyle w:val="a9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>наличие в штате претендента специалистов, имеющих следующие сертификаты:</w:t>
      </w:r>
    </w:p>
    <w:p w14:paraId="5E2EC60D" w14:textId="77777777" w:rsidR="00A760A2" w:rsidRDefault="00A760A2" w:rsidP="00876969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>не менее 2-ух - по системам управления непрерывностью бизнеса;</w:t>
      </w:r>
    </w:p>
    <w:p w14:paraId="78A7F510" w14:textId="77777777" w:rsidR="00A760A2" w:rsidRDefault="00A760A2" w:rsidP="00876969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>не менее 2-ух - аудитор информационных систем;</w:t>
      </w:r>
    </w:p>
    <w:p w14:paraId="45E12352" w14:textId="77777777" w:rsidR="00A760A2" w:rsidRDefault="00A760A2" w:rsidP="00876969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>не менее 1-ого - аудитор по системе управления;</w:t>
      </w:r>
    </w:p>
    <w:p w14:paraId="77EA45FC" w14:textId="77777777" w:rsidR="00A760A2" w:rsidRDefault="00A760A2" w:rsidP="00876969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>не менее 1-ого - аудитор по системе управления ИТ-услугами;</w:t>
      </w:r>
    </w:p>
    <w:p w14:paraId="12C341E3" w14:textId="12C703D2" w:rsidR="00A760A2" w:rsidRPr="00A760A2" w:rsidRDefault="00A760A2" w:rsidP="00876969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>не менее 1-ого аудитора информационной безопасности по СТО БР ИББС.</w:t>
      </w:r>
    </w:p>
    <w:p w14:paraId="4E16D6C5" w14:textId="4ED2B3A1" w:rsidR="00A760A2" w:rsidRPr="00A760A2" w:rsidRDefault="00A760A2" w:rsidP="008769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>Один и тот же специалист может обладать экспертизой в нескольких областях одновременно;</w:t>
      </w:r>
    </w:p>
    <w:p w14:paraId="5D3A2B0A" w14:textId="77777777" w:rsidR="00A760A2" w:rsidRPr="00A760A2" w:rsidRDefault="00A760A2" w:rsidP="008769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>претендент должен иметь действующий - Project Management Professional.</w:t>
      </w:r>
    </w:p>
    <w:p w14:paraId="7A23A9A4" w14:textId="77777777" w:rsidR="00A760A2" w:rsidRDefault="00A760A2" w:rsidP="008769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A760A2">
        <w:rPr>
          <w:color w:val="000000"/>
          <w:sz w:val="28"/>
          <w:szCs w:val="28"/>
          <w:shd w:val="clear" w:color="auto" w:fill="FFFFFF"/>
        </w:rPr>
        <w:t xml:space="preserve">Претендент вправе предоставить сертификат Project Management Professional, срок действия которого истек не ранее 2022 года. </w:t>
      </w:r>
    </w:p>
    <w:p w14:paraId="2E40E29C" w14:textId="277EB6BF" w:rsidR="0002702C" w:rsidRDefault="00A760A2" w:rsidP="008769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</w:t>
      </w:r>
      <w:r w:rsidRPr="00A760A2">
        <w:rPr>
          <w:color w:val="000000"/>
          <w:sz w:val="28"/>
          <w:szCs w:val="28"/>
          <w:shd w:val="clear" w:color="auto" w:fill="FFFFFF"/>
        </w:rPr>
        <w:t>сли в штате нет сертифицированных специалистов, но они будут привлекаться в качестве субподрядчиков?</w:t>
      </w:r>
      <w:r w:rsidR="0064405B" w:rsidRPr="00BE4491">
        <w:rPr>
          <w:color w:val="000000"/>
          <w:sz w:val="28"/>
          <w:szCs w:val="28"/>
          <w:shd w:val="clear" w:color="auto" w:fill="FFFFFF"/>
        </w:rPr>
        <w:t>».</w:t>
      </w:r>
      <w:bookmarkStart w:id="1" w:name="_Hlk127369568"/>
    </w:p>
    <w:p w14:paraId="433577FB" w14:textId="372E4A2E" w:rsidR="009F461E" w:rsidRDefault="009F461E" w:rsidP="008769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</w:p>
    <w:p w14:paraId="05E09D38" w14:textId="77777777" w:rsidR="009F461E" w:rsidRDefault="009F461E" w:rsidP="008769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</w:p>
    <w:p w14:paraId="1109BF14" w14:textId="011E3653" w:rsidR="00536A18" w:rsidRPr="00BE4491" w:rsidRDefault="00B41DB7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 1:</w:t>
      </w:r>
    </w:p>
    <w:bookmarkEnd w:id="1"/>
    <w:p w14:paraId="698F1AF4" w14:textId="309D49E2" w:rsidR="00A04406" w:rsidRPr="00A760A2" w:rsidRDefault="00A760A2" w:rsidP="00027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 xml:space="preserve">В документацию о закупке внесены соответствующие изменения, </w:t>
      </w:r>
      <w:r w:rsidR="0004616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7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ривлечение субподрядчиков, соисполнителей допускается. </w:t>
      </w:r>
    </w:p>
    <w:p w14:paraId="6A1DB927" w14:textId="7CC6672B" w:rsidR="00504348" w:rsidRDefault="00504348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39712" w14:textId="77777777" w:rsidR="00876969" w:rsidRDefault="00876969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8"/>
      </w:tblGrid>
      <w:tr w:rsidR="00876969" w14:paraId="43BEDD15" w14:textId="77777777" w:rsidTr="00876969">
        <w:tc>
          <w:tcPr>
            <w:tcW w:w="4956" w:type="dxa"/>
          </w:tcPr>
          <w:p w14:paraId="193CADD4" w14:textId="34945C0E" w:rsidR="00876969" w:rsidRDefault="00876969" w:rsidP="008769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CB1F51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1F51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рабочей группы Конкурсной комиссии аппарата управления</w:t>
            </w:r>
          </w:p>
        </w:tc>
        <w:tc>
          <w:tcPr>
            <w:tcW w:w="4956" w:type="dxa"/>
          </w:tcPr>
          <w:p w14:paraId="47E55370" w14:textId="3637643A" w:rsidR="00876969" w:rsidRDefault="00876969" w:rsidP="008769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B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С.И. Бельчич</w:t>
            </w:r>
          </w:p>
        </w:tc>
      </w:tr>
    </w:tbl>
    <w:p w14:paraId="0692194D" w14:textId="060CD001" w:rsidR="002A2CF3" w:rsidRPr="00CB1F51" w:rsidRDefault="00423F3A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2CF3" w:rsidRPr="00CB1F51" w:rsidSect="009F461E">
      <w:headerReference w:type="default" r:id="rId12"/>
      <w:headerReference w:type="first" r:id="rId13"/>
      <w:pgSz w:w="11900" w:h="16840"/>
      <w:pgMar w:top="567" w:right="843" w:bottom="56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68D5" w14:textId="77777777" w:rsidR="00DB0451" w:rsidRDefault="00DB0451" w:rsidP="00D10DC0">
      <w:r>
        <w:separator/>
      </w:r>
    </w:p>
  </w:endnote>
  <w:endnote w:type="continuationSeparator" w:id="0">
    <w:p w14:paraId="5958BCC8" w14:textId="77777777" w:rsidR="00DB0451" w:rsidRDefault="00DB0451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C3E9" w14:textId="77777777" w:rsidR="00DB0451" w:rsidRDefault="00DB0451" w:rsidP="00D10DC0">
      <w:r>
        <w:separator/>
      </w:r>
    </w:p>
  </w:footnote>
  <w:footnote w:type="continuationSeparator" w:id="0">
    <w:p w14:paraId="44216383" w14:textId="77777777" w:rsidR="00DB0451" w:rsidRDefault="00DB0451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700245"/>
    <w:multiLevelType w:val="hybridMultilevel"/>
    <w:tmpl w:val="73248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39230A"/>
    <w:multiLevelType w:val="hybridMultilevel"/>
    <w:tmpl w:val="EA68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6160"/>
    <w:rsid w:val="00074893"/>
    <w:rsid w:val="00082760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57B1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04348"/>
    <w:rsid w:val="005044EE"/>
    <w:rsid w:val="00505B31"/>
    <w:rsid w:val="00512DD7"/>
    <w:rsid w:val="00516787"/>
    <w:rsid w:val="00534C78"/>
    <w:rsid w:val="00536A18"/>
    <w:rsid w:val="005418C9"/>
    <w:rsid w:val="00541F38"/>
    <w:rsid w:val="00542824"/>
    <w:rsid w:val="0056033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6969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31742"/>
    <w:rsid w:val="009325BB"/>
    <w:rsid w:val="00934184"/>
    <w:rsid w:val="00943002"/>
    <w:rsid w:val="0095328E"/>
    <w:rsid w:val="00954544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9F461E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760A2"/>
    <w:rsid w:val="00A7614D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449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1D78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501A1"/>
    <w:rsid w:val="00D8479D"/>
    <w:rsid w:val="00D85E45"/>
    <w:rsid w:val="00D97900"/>
    <w:rsid w:val="00DA2F1A"/>
    <w:rsid w:val="00DB0451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17B91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122E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table" w:styleId="2">
    <w:name w:val="Plain Table 2"/>
    <w:basedOn w:val="a1"/>
    <w:uiPriority w:val="42"/>
    <w:rsid w:val="008769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7C27B-E53A-44D1-A99F-662E1A9AA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БСИ</cp:lastModifiedBy>
  <cp:revision>2</cp:revision>
  <cp:lastPrinted>2023-07-12T06:20:00Z</cp:lastPrinted>
  <dcterms:created xsi:type="dcterms:W3CDTF">2023-07-12T06:21:00Z</dcterms:created>
  <dcterms:modified xsi:type="dcterms:W3CDTF">2023-07-12T06:21:00Z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