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549AEC" w14:textId="77777777" w:rsidR="007D6548" w:rsidRPr="006D2B87" w:rsidRDefault="007D6548" w:rsidP="00A4055F">
      <w:pPr>
        <w:tabs>
          <w:tab w:val="left" w:pos="4962"/>
        </w:tabs>
        <w:ind w:left="4820"/>
        <w:rPr>
          <w:b/>
          <w:bCs/>
          <w:sz w:val="28"/>
          <w:szCs w:val="28"/>
        </w:rPr>
      </w:pPr>
      <w:r>
        <w:rPr>
          <w:b/>
          <w:bCs/>
          <w:sz w:val="28"/>
          <w:szCs w:val="28"/>
        </w:rPr>
        <w:t>УТВЕРЖДАЮ:</w:t>
      </w:r>
    </w:p>
    <w:p w14:paraId="74C816D7" w14:textId="77777777" w:rsidR="007D6548" w:rsidRPr="006D2B87" w:rsidRDefault="007D6548" w:rsidP="00A4055F">
      <w:pPr>
        <w:tabs>
          <w:tab w:val="left" w:pos="4962"/>
        </w:tabs>
        <w:ind w:left="4820"/>
        <w:rPr>
          <w:rFonts w:eastAsia="Arial Unicode MS"/>
          <w:b/>
          <w:bCs/>
          <w:sz w:val="28"/>
          <w:szCs w:val="28"/>
        </w:rPr>
      </w:pPr>
    </w:p>
    <w:p w14:paraId="3B211E68" w14:textId="77777777" w:rsidR="004253FD" w:rsidRDefault="004253FD" w:rsidP="006F6D36">
      <w:pPr>
        <w:tabs>
          <w:tab w:val="left" w:pos="4962"/>
        </w:tabs>
        <w:ind w:left="4820"/>
        <w:rPr>
          <w:b/>
          <w:bCs/>
          <w:sz w:val="28"/>
          <w:szCs w:val="28"/>
        </w:rPr>
      </w:pPr>
      <w:r w:rsidRPr="00D45F02">
        <w:rPr>
          <w:b/>
          <w:bCs/>
          <w:sz w:val="28"/>
          <w:szCs w:val="28"/>
        </w:rPr>
        <w:t>Председатель Конкурсной комиссии аппарата управления ПАО «ТрансКонтейнер</w:t>
      </w:r>
      <w:r>
        <w:rPr>
          <w:b/>
          <w:bCs/>
          <w:sz w:val="28"/>
          <w:szCs w:val="28"/>
        </w:rPr>
        <w:t xml:space="preserve"> </w:t>
      </w:r>
    </w:p>
    <w:p w14:paraId="00984FA1" w14:textId="77777777" w:rsidR="00C974DC" w:rsidRDefault="006F6D36" w:rsidP="006F6D36">
      <w:pPr>
        <w:tabs>
          <w:tab w:val="left" w:pos="4962"/>
        </w:tabs>
        <w:ind w:left="4820"/>
        <w:rPr>
          <w:b/>
          <w:bCs/>
          <w:sz w:val="28"/>
          <w:szCs w:val="28"/>
        </w:rPr>
      </w:pPr>
      <w:r>
        <w:rPr>
          <w:b/>
          <w:bCs/>
          <w:sz w:val="28"/>
          <w:szCs w:val="28"/>
        </w:rPr>
        <w:t xml:space="preserve">____________________ </w:t>
      </w:r>
    </w:p>
    <w:p w14:paraId="6E3390C7" w14:textId="77777777" w:rsidR="00CC15C7" w:rsidRDefault="00C52AF7">
      <w:pPr>
        <w:tabs>
          <w:tab w:val="left" w:pos="4962"/>
        </w:tabs>
        <w:ind w:left="4820"/>
        <w:rPr>
          <w:b/>
          <w:bCs/>
          <w:sz w:val="28"/>
          <w:szCs w:val="28"/>
        </w:rPr>
      </w:pPr>
      <w:r>
        <w:rPr>
          <w:b/>
          <w:bCs/>
          <w:sz w:val="28"/>
          <w:szCs w:val="28"/>
        </w:rPr>
        <w:t xml:space="preserve">Михаил </w:t>
      </w:r>
      <w:proofErr w:type="spellStart"/>
      <w:r>
        <w:rPr>
          <w:b/>
          <w:bCs/>
          <w:sz w:val="28"/>
          <w:szCs w:val="28"/>
        </w:rPr>
        <w:t>Герольдович</w:t>
      </w:r>
      <w:proofErr w:type="spellEnd"/>
      <w:r>
        <w:rPr>
          <w:b/>
          <w:bCs/>
          <w:sz w:val="28"/>
          <w:szCs w:val="28"/>
        </w:rPr>
        <w:t xml:space="preserve"> Ким</w:t>
      </w:r>
    </w:p>
    <w:p w14:paraId="4B461276" w14:textId="77777777" w:rsidR="006F6D36" w:rsidRPr="006D2B87" w:rsidRDefault="006F6D36" w:rsidP="006F6D36">
      <w:pPr>
        <w:tabs>
          <w:tab w:val="left" w:pos="4962"/>
        </w:tabs>
        <w:ind w:left="4820"/>
        <w:rPr>
          <w:rFonts w:eastAsia="Arial Unicode MS"/>
        </w:rPr>
      </w:pPr>
    </w:p>
    <w:p w14:paraId="5A3F1B19" w14:textId="67A52BC8" w:rsidR="00CC15C7" w:rsidRDefault="00C52AF7">
      <w:pPr>
        <w:tabs>
          <w:tab w:val="left" w:pos="4962"/>
        </w:tabs>
        <w:ind w:left="4820"/>
        <w:rPr>
          <w:b/>
          <w:bCs/>
          <w:sz w:val="28"/>
        </w:rPr>
      </w:pPr>
      <w:r>
        <w:rPr>
          <w:b/>
          <w:bCs/>
          <w:sz w:val="28"/>
        </w:rPr>
        <w:t>«</w:t>
      </w:r>
      <w:r w:rsidR="008A4EE0">
        <w:rPr>
          <w:b/>
          <w:bCs/>
          <w:sz w:val="28"/>
        </w:rPr>
        <w:t>17</w:t>
      </w:r>
      <w:r>
        <w:rPr>
          <w:b/>
          <w:bCs/>
          <w:sz w:val="28"/>
        </w:rPr>
        <w:t>» июля 2023 года</w:t>
      </w:r>
    </w:p>
    <w:p w14:paraId="41FF6CF1" w14:textId="77777777" w:rsidR="007D6548" w:rsidRDefault="007D6548">
      <w:pPr>
        <w:ind w:firstLine="709"/>
        <w:rPr>
          <w:b/>
          <w:bCs/>
          <w:spacing w:val="20"/>
          <w:sz w:val="28"/>
          <w:szCs w:val="28"/>
        </w:rPr>
      </w:pPr>
    </w:p>
    <w:p w14:paraId="7F0331BD" w14:textId="77777777" w:rsidR="007D6548" w:rsidRDefault="007D6548">
      <w:pPr>
        <w:spacing w:after="120"/>
        <w:jc w:val="center"/>
        <w:rPr>
          <w:b/>
          <w:bCs/>
          <w:sz w:val="40"/>
          <w:szCs w:val="40"/>
        </w:rPr>
      </w:pPr>
    </w:p>
    <w:p w14:paraId="389817D9" w14:textId="77777777" w:rsidR="007D6548" w:rsidRDefault="007D6548">
      <w:pPr>
        <w:spacing w:after="120"/>
        <w:jc w:val="center"/>
        <w:rPr>
          <w:b/>
          <w:bCs/>
          <w:sz w:val="40"/>
          <w:szCs w:val="40"/>
        </w:rPr>
      </w:pPr>
      <w:r>
        <w:rPr>
          <w:b/>
          <w:bCs/>
          <w:sz w:val="40"/>
          <w:szCs w:val="40"/>
        </w:rPr>
        <w:t>ДОКУМЕНТАЦИЯ О ЗАКУПКЕ</w:t>
      </w:r>
    </w:p>
    <w:p w14:paraId="3DD7A0CC" w14:textId="77777777" w:rsidR="000A2D97" w:rsidRDefault="000A2D97">
      <w:pPr>
        <w:spacing w:after="120"/>
        <w:ind w:firstLine="709"/>
        <w:jc w:val="center"/>
        <w:rPr>
          <w:b/>
          <w:bCs/>
          <w:sz w:val="20"/>
          <w:szCs w:val="20"/>
        </w:rPr>
      </w:pPr>
    </w:p>
    <w:p w14:paraId="14407818"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084BFD39" w14:textId="77777777" w:rsidR="007D6548" w:rsidRPr="00556E89" w:rsidRDefault="007D6548">
      <w:pPr>
        <w:spacing w:after="120"/>
        <w:ind w:firstLine="709"/>
        <w:jc w:val="center"/>
        <w:rPr>
          <w:bCs/>
          <w:sz w:val="20"/>
          <w:szCs w:val="20"/>
        </w:rPr>
      </w:pPr>
    </w:p>
    <w:p w14:paraId="663E38A4"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7C0FC99C" w14:textId="453CFFA0" w:rsidR="00CC15C7" w:rsidRDefault="00C52AF7">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A4EE0">
        <w:t>ЦКПКЗ</w:t>
      </w:r>
      <w:r>
        <w:t>-23-</w:t>
      </w:r>
      <w:r w:rsidR="008A4EE0">
        <w:t>0025</w:t>
      </w:r>
      <w:r>
        <w:t xml:space="preserve"> по предмету закупки </w:t>
      </w:r>
      <w:r>
        <w:rPr>
          <w:b/>
        </w:rPr>
        <w:t xml:space="preserve">«Оказание услуг по техническому обслуживанию вычислительной техники HPE, в т.ч. ремонт, исключенных из технической поддержки компании-производителя (End </w:t>
      </w:r>
      <w:proofErr w:type="spellStart"/>
      <w:r>
        <w:rPr>
          <w:b/>
        </w:rPr>
        <w:t>of</w:t>
      </w:r>
      <w:proofErr w:type="spellEnd"/>
      <w:r>
        <w:rPr>
          <w:b/>
        </w:rPr>
        <w:t xml:space="preserve"> Support (EOS).»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04B6644E"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6432B6E9"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089FF9CA"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C3E787F"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03A1903C" w14:textId="77777777"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826F715"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39E1BDB1"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2436F9B5"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C165664"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2FFD18AA"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1BA7FF9C"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705D2F3"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57A6E7F"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4EDDD25"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449BA9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B873C9E"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6E2D6179" w14:textId="77777777" w:rsidR="007D6548" w:rsidRPr="00D32FFA" w:rsidRDefault="007D6548" w:rsidP="00E76363">
      <w:pPr>
        <w:pStyle w:val="1a"/>
        <w:numPr>
          <w:ilvl w:val="2"/>
          <w:numId w:val="1"/>
        </w:numPr>
        <w:tabs>
          <w:tab w:val="clear" w:pos="0"/>
        </w:tabs>
        <w:ind w:left="0" w:firstLine="709"/>
        <w:rPr>
          <w:szCs w:val="28"/>
        </w:rPr>
      </w:pPr>
      <w:r>
        <w:rPr>
          <w:szCs w:val="28"/>
        </w:rPr>
        <w:lastRenderedPageBreak/>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E014442"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1A487FE"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0020A51"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7952A6C1" w14:textId="77777777"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72D43871" w14:textId="77777777"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2862A7B"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00188C07"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48C085C4"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1CD883E7"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948F1E9"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E754BF0"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4EF1D4A"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4437753"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3B458405" w14:textId="77777777"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4E677A0" w14:textId="77777777" w:rsidR="007378E3" w:rsidRDefault="007378E3" w:rsidP="00E76363">
      <w:pPr>
        <w:pStyle w:val="1a"/>
        <w:numPr>
          <w:ilvl w:val="2"/>
          <w:numId w:val="1"/>
        </w:numPr>
        <w:tabs>
          <w:tab w:val="clear" w:pos="0"/>
        </w:tabs>
        <w:ind w:left="0" w:firstLine="709"/>
      </w:pPr>
      <w:r>
        <w:t xml:space="preserve">Конфиденциальная информация, ставшая известной сторонам при проведении </w:t>
      </w:r>
      <w:proofErr w:type="gramStart"/>
      <w:r>
        <w:t>Открытого конкурса</w:t>
      </w:r>
      <w:proofErr w:type="gramEnd"/>
      <w:r>
        <w:t xml:space="preserve"> не может быть передана третьим лицам за исключением случаев, предусмотренных законодательством Российской Федерации.</w:t>
      </w:r>
    </w:p>
    <w:p w14:paraId="48881DBA"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8E931ED"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152D2445"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FD5365E" w14:textId="77777777" w:rsidR="00215E05" w:rsidRDefault="00215E05" w:rsidP="00215E05">
      <w:pPr>
        <w:pStyle w:val="1a"/>
        <w:ind w:left="709" w:firstLine="0"/>
      </w:pPr>
    </w:p>
    <w:p w14:paraId="3193A30B"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07E2B03F"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1E900CC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747B286"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4986BF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671A4F0"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0D1615A"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B90B58D"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991C5BA" w14:textId="77777777" w:rsidR="00147510" w:rsidRPr="00147510" w:rsidRDefault="00147510" w:rsidP="00147510">
      <w:pPr>
        <w:ind w:left="709"/>
        <w:jc w:val="both"/>
        <w:rPr>
          <w:sz w:val="28"/>
          <w:szCs w:val="28"/>
        </w:rPr>
      </w:pPr>
    </w:p>
    <w:p w14:paraId="485B52CD"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2846154" w14:textId="77777777" w:rsidR="00A83569" w:rsidRDefault="00A83569" w:rsidP="0020320B">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B96D211" w14:textId="77777777" w:rsidR="00A83569" w:rsidRDefault="00A83569" w:rsidP="0020320B">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405CE70" w14:textId="77777777" w:rsidR="00A83569" w:rsidRDefault="00A83569" w:rsidP="0020320B">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DCD669F" w14:textId="77777777" w:rsidR="00A83569" w:rsidRDefault="00A83569" w:rsidP="0020320B">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BE6A3A0" w14:textId="77777777" w:rsidR="00670AF4" w:rsidRDefault="00670AF4" w:rsidP="00F3355C">
      <w:pPr>
        <w:pStyle w:val="af8"/>
        <w:rPr>
          <w:sz w:val="28"/>
          <w:szCs w:val="28"/>
        </w:rPr>
      </w:pPr>
    </w:p>
    <w:p w14:paraId="1A1FFE01"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8602DC6" w14:textId="77777777" w:rsidR="008A65C2" w:rsidRPr="00C61911" w:rsidRDefault="008A65C2" w:rsidP="0020320B">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r>
        <w:rPr>
          <w:sz w:val="28"/>
          <w:szCs w:val="28"/>
        </w:rPr>
        <w:lastRenderedPageBreak/>
        <w:t>аффилированными лицами, посредниками и иными лицами, привлекаемыми ими в ходе проведения закупки.</w:t>
      </w:r>
    </w:p>
    <w:p w14:paraId="7CC8F4B8" w14:textId="77777777" w:rsidR="007E0067" w:rsidRPr="00C61911" w:rsidRDefault="00837F0D" w:rsidP="0020320B">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44613759" w14:textId="77777777" w:rsidR="00A41030" w:rsidRPr="00C61911" w:rsidRDefault="00A41030" w:rsidP="0020320B">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60951896" w14:textId="77777777" w:rsidR="007A0775" w:rsidRPr="00C61911" w:rsidRDefault="007A0775" w:rsidP="0020320B">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2DD28BA" w14:textId="77777777" w:rsidR="00BE0A8F" w:rsidRPr="00C61911" w:rsidRDefault="00BE0A8F" w:rsidP="0020320B">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0970598A"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3627C12D" w14:textId="77777777" w:rsidR="00BE0A8F" w:rsidRPr="00C61911" w:rsidRDefault="00BE0A8F" w:rsidP="00BE0A8F">
      <w:pPr>
        <w:pStyle w:val="af8"/>
        <w:rPr>
          <w:sz w:val="28"/>
          <w:szCs w:val="28"/>
        </w:rPr>
      </w:pPr>
      <w:r>
        <w:rPr>
          <w:sz w:val="28"/>
          <w:szCs w:val="28"/>
        </w:rPr>
        <w:lastRenderedPageBreak/>
        <w:t>- если в результате нарушения антикоррупционных требований причинены убытки;</w:t>
      </w:r>
    </w:p>
    <w:p w14:paraId="2E2A9E1C"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4006BF1" w14:textId="77777777" w:rsidR="004C6915" w:rsidRPr="00C61911" w:rsidRDefault="004C6915" w:rsidP="0020320B">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F39D93E" w14:textId="77777777" w:rsidR="004C6915" w:rsidRPr="00C61911" w:rsidRDefault="004C6915" w:rsidP="0020320B">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94FC716" w14:textId="77777777" w:rsidR="00224379" w:rsidRPr="00C61911" w:rsidRDefault="00224379" w:rsidP="0020320B">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44956D3C" w14:textId="77777777" w:rsidR="00510148" w:rsidRPr="00C61911" w:rsidRDefault="00510148">
      <w:pPr>
        <w:pStyle w:val="1a"/>
        <w:ind w:left="709" w:firstLine="0"/>
        <w:rPr>
          <w:szCs w:val="28"/>
        </w:rPr>
      </w:pPr>
    </w:p>
    <w:p w14:paraId="338C7342" w14:textId="77777777" w:rsidR="002B0C59" w:rsidRPr="00D32FFA" w:rsidRDefault="002B0C59">
      <w:pPr>
        <w:pStyle w:val="1a"/>
        <w:ind w:left="709" w:firstLine="0"/>
        <w:rPr>
          <w:szCs w:val="24"/>
        </w:rPr>
      </w:pPr>
    </w:p>
    <w:p w14:paraId="2E2E8A5D"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4A7ECE07" w14:textId="77777777" w:rsidR="00997B7D" w:rsidRPr="00D20AD0" w:rsidRDefault="00737675" w:rsidP="0020320B">
      <w:pPr>
        <w:pStyle w:val="1a"/>
        <w:numPr>
          <w:ilvl w:val="1"/>
          <w:numId w:val="12"/>
        </w:numPr>
        <w:ind w:left="0" w:firstLine="709"/>
        <w:outlineLvl w:val="1"/>
        <w:rPr>
          <w:b/>
          <w:szCs w:val="28"/>
        </w:rPr>
      </w:pPr>
      <w:r>
        <w:rPr>
          <w:b/>
          <w:szCs w:val="28"/>
        </w:rPr>
        <w:t>Обязательные требования</w:t>
      </w:r>
    </w:p>
    <w:p w14:paraId="7DB2BDE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4D2B4AB0" w14:textId="77777777"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w:t>
      </w:r>
      <w:r>
        <w:rPr>
          <w:sz w:val="28"/>
          <w:szCs w:val="28"/>
        </w:rPr>
        <w:lastRenderedPageBreak/>
        <w:t>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10DD15C9"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0C997D50"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77692FDD"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95E2E45"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4D21BFA4"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2C1E7B9"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3E36254"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53FD3E2"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3CB054C0"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3B026CF" w14:textId="77777777" w:rsidR="000E5B2C" w:rsidRPr="00D32FFA" w:rsidRDefault="000E5B2C" w:rsidP="00045327">
      <w:pPr>
        <w:ind w:firstLine="709"/>
        <w:jc w:val="both"/>
        <w:rPr>
          <w:sz w:val="28"/>
          <w:szCs w:val="28"/>
        </w:rPr>
      </w:pPr>
    </w:p>
    <w:p w14:paraId="27CDC3F8" w14:textId="77777777" w:rsidR="007D6548" w:rsidRPr="00D32FFA" w:rsidRDefault="00737675" w:rsidP="0020320B">
      <w:pPr>
        <w:pStyle w:val="1a"/>
        <w:numPr>
          <w:ilvl w:val="1"/>
          <w:numId w:val="12"/>
        </w:numPr>
        <w:ind w:left="0" w:firstLine="709"/>
        <w:outlineLvl w:val="1"/>
        <w:rPr>
          <w:b/>
          <w:szCs w:val="28"/>
        </w:rPr>
      </w:pPr>
      <w:r>
        <w:rPr>
          <w:b/>
          <w:szCs w:val="28"/>
        </w:rPr>
        <w:t>Квалификационные требования</w:t>
      </w:r>
    </w:p>
    <w:p w14:paraId="1BE3C2BC" w14:textId="77777777"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0BB25E46"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4D74AD7"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625F08C6"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72E078A1" w14:textId="77777777" w:rsidR="00997B7D" w:rsidRPr="00D32FFA" w:rsidRDefault="00997B7D" w:rsidP="00E76363">
      <w:pPr>
        <w:pStyle w:val="af8"/>
        <w:rPr>
          <w:sz w:val="28"/>
          <w:szCs w:val="28"/>
        </w:rPr>
      </w:pPr>
    </w:p>
    <w:p w14:paraId="2880BD7D" w14:textId="77777777" w:rsidR="002410DF" w:rsidRPr="00D20AD0" w:rsidRDefault="002410DF" w:rsidP="0020320B">
      <w:pPr>
        <w:pStyle w:val="1a"/>
        <w:numPr>
          <w:ilvl w:val="1"/>
          <w:numId w:val="12"/>
        </w:numPr>
        <w:ind w:left="0" w:firstLine="709"/>
        <w:outlineLvl w:val="1"/>
        <w:rPr>
          <w:b/>
          <w:szCs w:val="28"/>
        </w:rPr>
      </w:pPr>
      <w:r>
        <w:rPr>
          <w:b/>
          <w:szCs w:val="28"/>
        </w:rPr>
        <w:t>Представление документов</w:t>
      </w:r>
    </w:p>
    <w:p w14:paraId="6DF227C5" w14:textId="77777777" w:rsidR="00737675" w:rsidRPr="00D32FFA" w:rsidRDefault="00737675" w:rsidP="0020320B">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DEC95B7"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78389612"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DE235D7"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A3831FA"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38E2187D"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4D256FD"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460111D" w14:textId="77777777" w:rsidR="009F021A" w:rsidRDefault="009F021A" w:rsidP="00E76363">
      <w:pPr>
        <w:pStyle w:val="af8"/>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w:t>
      </w:r>
      <w:r>
        <w:rPr>
          <w:sz w:val="28"/>
          <w:szCs w:val="28"/>
        </w:rPr>
        <w:lastRenderedPageBreak/>
        <w:t>на стороне одного участника закупки, оригинал или копия документа должна быть заверена подписью и печатью (при ее наличии) претендента);</w:t>
      </w:r>
    </w:p>
    <w:p w14:paraId="147D39EA"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23237836" w14:textId="77777777" w:rsidR="00835CB1" w:rsidRDefault="00B12B16" w:rsidP="0020320B">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2C77DEB" w14:textId="77777777" w:rsidR="00AA1400" w:rsidRDefault="00AA1400" w:rsidP="00724B9D">
      <w:pPr>
        <w:pStyle w:val="aff6"/>
        <w:ind w:left="0" w:firstLine="709"/>
        <w:jc w:val="both"/>
        <w:rPr>
          <w:rFonts w:eastAsia="MS Mincho"/>
          <w:sz w:val="28"/>
          <w:szCs w:val="28"/>
        </w:rPr>
      </w:pPr>
    </w:p>
    <w:p w14:paraId="5A367317" w14:textId="77777777" w:rsidR="003A5E1F" w:rsidRPr="00D32FFA" w:rsidRDefault="003A5E1F" w:rsidP="00724B9D">
      <w:pPr>
        <w:pStyle w:val="aff6"/>
        <w:ind w:left="0" w:firstLine="709"/>
        <w:jc w:val="both"/>
        <w:rPr>
          <w:rFonts w:eastAsia="MS Mincho"/>
          <w:sz w:val="28"/>
          <w:szCs w:val="28"/>
        </w:rPr>
      </w:pPr>
    </w:p>
    <w:p w14:paraId="75EA2792"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2FD13A9" w14:textId="77777777" w:rsidR="00B66FCB" w:rsidRPr="00D32FFA" w:rsidRDefault="00B66FCB" w:rsidP="00E76363">
      <w:pPr>
        <w:pStyle w:val="af8"/>
        <w:tabs>
          <w:tab w:val="left" w:pos="0"/>
          <w:tab w:val="left" w:pos="1440"/>
        </w:tabs>
        <w:rPr>
          <w:sz w:val="28"/>
        </w:rPr>
      </w:pPr>
    </w:p>
    <w:p w14:paraId="31E80B8B" w14:textId="77777777" w:rsidR="003C30F3" w:rsidRPr="00D20AD0" w:rsidRDefault="003C30F3" w:rsidP="0020320B">
      <w:pPr>
        <w:pStyle w:val="1a"/>
        <w:numPr>
          <w:ilvl w:val="1"/>
          <w:numId w:val="18"/>
        </w:numPr>
        <w:ind w:left="0" w:firstLine="709"/>
        <w:outlineLvl w:val="1"/>
        <w:rPr>
          <w:b/>
          <w:szCs w:val="28"/>
        </w:rPr>
      </w:pPr>
      <w:r>
        <w:rPr>
          <w:b/>
          <w:szCs w:val="28"/>
        </w:rPr>
        <w:t>Заявка</w:t>
      </w:r>
    </w:p>
    <w:p w14:paraId="2E0FA279" w14:textId="77777777" w:rsidR="00627DB4" w:rsidRPr="007E5BBC" w:rsidRDefault="00627DB4" w:rsidP="0020320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28D8C0AB" w14:textId="77777777" w:rsidR="00627DB4" w:rsidRPr="007E5BBC" w:rsidRDefault="00627DB4" w:rsidP="0020320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1E642941" w14:textId="77777777" w:rsidR="00627DB4" w:rsidRPr="00514A3A" w:rsidRDefault="00627DB4" w:rsidP="0020320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38F60E2" w14:textId="77777777" w:rsidR="00627DB4" w:rsidRPr="00D32FFA" w:rsidRDefault="00627DB4" w:rsidP="0020320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E846F68" w14:textId="77777777" w:rsidR="00627DB4" w:rsidRPr="007E5BBC" w:rsidRDefault="00627DB4" w:rsidP="0020320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29B2B031" w14:textId="77777777" w:rsidR="00627DB4" w:rsidRPr="00D32FFA" w:rsidRDefault="00627DB4" w:rsidP="0020320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471DFF3F" w14:textId="77777777" w:rsidR="00627DB4" w:rsidRPr="00D32FFA" w:rsidRDefault="00627DB4" w:rsidP="0020320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4D5FD9C" w14:textId="77777777" w:rsidR="00627DB4" w:rsidRPr="008D6460" w:rsidRDefault="00627DB4" w:rsidP="0020320B">
      <w:pPr>
        <w:pStyle w:val="af8"/>
        <w:numPr>
          <w:ilvl w:val="2"/>
          <w:numId w:val="5"/>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006F2ED4" w14:textId="77777777" w:rsidR="00627DB4" w:rsidRPr="005E1413" w:rsidRDefault="00627DB4" w:rsidP="0020320B">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446436BC" w14:textId="77777777" w:rsidR="00627DB4" w:rsidRPr="007E5BBC" w:rsidRDefault="00602A14" w:rsidP="0020320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3949B38" w14:textId="77777777" w:rsidR="00627DB4" w:rsidRPr="007E5BBC" w:rsidRDefault="00627DB4" w:rsidP="0020320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07139F3F" w14:textId="77777777" w:rsidR="00627DB4" w:rsidRPr="007E5BBC" w:rsidRDefault="00627DB4" w:rsidP="0020320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6D0D695" w14:textId="77777777" w:rsidR="00627DB4" w:rsidRDefault="00627DB4" w:rsidP="0020320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4C4C96D" w14:textId="77777777" w:rsidR="007D6548" w:rsidRPr="00D32FFA" w:rsidRDefault="007D6548" w:rsidP="00E76363">
      <w:pPr>
        <w:pStyle w:val="Default"/>
        <w:ind w:firstLine="709"/>
        <w:jc w:val="both"/>
      </w:pPr>
    </w:p>
    <w:p w14:paraId="6C703662" w14:textId="77777777" w:rsidR="003C30F3" w:rsidRDefault="00AA1400" w:rsidP="0020320B">
      <w:pPr>
        <w:pStyle w:val="1a"/>
        <w:numPr>
          <w:ilvl w:val="1"/>
          <w:numId w:val="18"/>
        </w:numPr>
        <w:ind w:left="0" w:firstLine="709"/>
        <w:outlineLvl w:val="1"/>
        <w:rPr>
          <w:b/>
          <w:szCs w:val="28"/>
        </w:rPr>
      </w:pPr>
      <w:r>
        <w:rPr>
          <w:b/>
          <w:szCs w:val="28"/>
        </w:rPr>
        <w:t>Срок и порядок подачи Заявок</w:t>
      </w:r>
    </w:p>
    <w:p w14:paraId="27E33B00"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35B29F8"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6B65E70F"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F5E0DBB"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6418C56"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6BB18B11"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531047D"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485E5E3"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FD0EAF6"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3CD2D3BB"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7F118A37" w14:textId="77777777" w:rsidR="00DB1E84" w:rsidRPr="00D11A28" w:rsidRDefault="00DB1E84" w:rsidP="00DB1E84">
      <w:pPr>
        <w:pStyle w:val="af8"/>
        <w:ind w:left="709" w:firstLine="0"/>
        <w:rPr>
          <w:sz w:val="28"/>
        </w:rPr>
      </w:pPr>
    </w:p>
    <w:p w14:paraId="5EF065A7" w14:textId="77777777" w:rsidR="00AA1400" w:rsidRPr="00542481" w:rsidRDefault="00AA1400" w:rsidP="0020320B">
      <w:pPr>
        <w:pStyle w:val="1a"/>
        <w:numPr>
          <w:ilvl w:val="1"/>
          <w:numId w:val="18"/>
        </w:numPr>
        <w:ind w:left="0" w:firstLine="709"/>
        <w:outlineLvl w:val="1"/>
        <w:rPr>
          <w:b/>
          <w:szCs w:val="28"/>
        </w:rPr>
      </w:pPr>
      <w:r>
        <w:rPr>
          <w:b/>
        </w:rPr>
        <w:t>Порядок оформления Заявки</w:t>
      </w:r>
    </w:p>
    <w:p w14:paraId="4778934E" w14:textId="77777777" w:rsidR="00AA1400" w:rsidRDefault="00AA1400" w:rsidP="0020320B">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77B7F6CB" w14:textId="77777777" w:rsidR="006217BC" w:rsidRDefault="00AA1400" w:rsidP="0020320B">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6783B351" w14:textId="77777777" w:rsidR="00CE598D" w:rsidRPr="00687E7D" w:rsidRDefault="00CE598D" w:rsidP="0020320B">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42832815" w14:textId="77777777" w:rsidR="00BA6B0B" w:rsidRPr="00407088" w:rsidRDefault="0060696E" w:rsidP="0020320B">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w:t>
      </w:r>
      <w:r>
        <w:rPr>
          <w:sz w:val="28"/>
        </w:rPr>
        <w:lastRenderedPageBreak/>
        <w:t>случае их наличия), должны быть завизированы лицом, подписавшим Заявку или лицом, имеющим право подписи документов от имени претендента.</w:t>
      </w:r>
    </w:p>
    <w:p w14:paraId="3CA5788F" w14:textId="77777777" w:rsidR="009F2BCA" w:rsidRDefault="001E5253" w:rsidP="0020320B">
      <w:pPr>
        <w:pStyle w:val="af8"/>
        <w:numPr>
          <w:ilvl w:val="0"/>
          <w:numId w:val="19"/>
        </w:numPr>
        <w:ind w:left="0" w:firstLine="709"/>
        <w:rPr>
          <w:sz w:val="28"/>
        </w:rPr>
      </w:pPr>
      <w:r>
        <w:rPr>
          <w:sz w:val="28"/>
        </w:rPr>
        <w:t xml:space="preserve">Документы, находящиеся </w:t>
      </w:r>
      <w:proofErr w:type="gramStart"/>
      <w:r>
        <w:rPr>
          <w:sz w:val="28"/>
        </w:rPr>
        <w:t>в Заявке</w:t>
      </w:r>
      <w:proofErr w:type="gramEnd"/>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30ED201" w14:textId="77777777" w:rsidR="009F2BCA" w:rsidRPr="0016413E" w:rsidRDefault="003936DB" w:rsidP="0020320B">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A9B31D9" w14:textId="77777777" w:rsidR="009F2BCA" w:rsidRPr="009F2BCA" w:rsidRDefault="00E67B4B" w:rsidP="0020320B">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ED44899" w14:textId="77777777" w:rsidR="00AA1400" w:rsidRPr="006217BC" w:rsidRDefault="00AA1400" w:rsidP="0020320B">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00F1C53E"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6287CB7" w14:textId="77777777"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A45643A" w14:textId="77777777" w:rsidR="00CC15C7" w:rsidRDefault="00C52AF7">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46D32AF2" wp14:editId="2E2370FD">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6D665DE" w14:textId="77777777" w:rsidR="00614E6C" w:rsidRPr="007E6DE4" w:rsidRDefault="00614E6C" w:rsidP="008F6343">
                            <w:pPr>
                              <w:jc w:val="center"/>
                              <w:rPr>
                                <w:b/>
                                <w:sz w:val="28"/>
                                <w:szCs w:val="28"/>
                              </w:rPr>
                            </w:pPr>
                            <w:r w:rsidRPr="007E6DE4">
                              <w:rPr>
                                <w:b/>
                                <w:sz w:val="28"/>
                                <w:szCs w:val="28"/>
                              </w:rPr>
                              <w:t xml:space="preserve">_____________________________________________, </w:t>
                            </w:r>
                          </w:p>
                          <w:p w14:paraId="7A0ECB23" w14:textId="77777777" w:rsidR="00614E6C" w:rsidRDefault="00614E6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940796" w14:textId="77777777" w:rsidR="00614E6C" w:rsidRPr="007E6DE4" w:rsidRDefault="00614E6C" w:rsidP="008F6343">
                            <w:pPr>
                              <w:jc w:val="center"/>
                              <w:rPr>
                                <w:b/>
                                <w:sz w:val="28"/>
                                <w:szCs w:val="28"/>
                              </w:rPr>
                            </w:pPr>
                            <w:r w:rsidRPr="007E6DE4">
                              <w:rPr>
                                <w:b/>
                                <w:sz w:val="28"/>
                                <w:szCs w:val="28"/>
                              </w:rPr>
                              <w:t>________________________________________</w:t>
                            </w:r>
                          </w:p>
                          <w:p w14:paraId="5DF3C15C" w14:textId="77777777" w:rsidR="00614E6C" w:rsidRPr="007E6DE4" w:rsidRDefault="00614E6C" w:rsidP="008F6343">
                            <w:pPr>
                              <w:jc w:val="center"/>
                              <w:rPr>
                                <w:i/>
                                <w:sz w:val="20"/>
                                <w:szCs w:val="20"/>
                              </w:rPr>
                            </w:pPr>
                            <w:r w:rsidRPr="007E6DE4">
                              <w:rPr>
                                <w:i/>
                                <w:sz w:val="20"/>
                                <w:szCs w:val="20"/>
                              </w:rPr>
                              <w:t>государство регистрации претендента</w:t>
                            </w:r>
                          </w:p>
                          <w:p w14:paraId="6B4DC547" w14:textId="77777777" w:rsidR="00614E6C" w:rsidRPr="007E6DE4" w:rsidRDefault="00614E6C" w:rsidP="008F6343">
                            <w:pPr>
                              <w:jc w:val="center"/>
                              <w:rPr>
                                <w:b/>
                                <w:sz w:val="28"/>
                                <w:szCs w:val="28"/>
                              </w:rPr>
                            </w:pPr>
                            <w:r w:rsidRPr="007E6DE4">
                              <w:rPr>
                                <w:b/>
                                <w:sz w:val="28"/>
                                <w:szCs w:val="28"/>
                              </w:rPr>
                              <w:t>_____________________________</w:t>
                            </w:r>
                            <w:r>
                              <w:rPr>
                                <w:b/>
                                <w:sz w:val="28"/>
                                <w:szCs w:val="28"/>
                              </w:rPr>
                              <w:t>__________________</w:t>
                            </w:r>
                          </w:p>
                          <w:p w14:paraId="21963359" w14:textId="77777777" w:rsidR="00614E6C" w:rsidRPr="007E6DE4" w:rsidRDefault="00614E6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A3CAF3B" w14:textId="77777777" w:rsidR="00614E6C" w:rsidRDefault="00614E6C" w:rsidP="008F6343">
                            <w:pPr>
                              <w:jc w:val="both"/>
                            </w:pPr>
                          </w:p>
                          <w:p w14:paraId="251B325E" w14:textId="77777777" w:rsidR="00614E6C" w:rsidRDefault="00614E6C">
                            <w:pPr>
                              <w:jc w:val="center"/>
                              <w:rPr>
                                <w:b/>
                              </w:rPr>
                            </w:pPr>
                            <w:r>
                              <w:rPr>
                                <w:b/>
                              </w:rPr>
                              <w:t>ОБЕСПЕЧЕНИЕ ЗАЯВКИ НА УЧАСТИЕ В ОТКРЫТОМ КОНКУРСЕ № </w:t>
                            </w:r>
                          </w:p>
                          <w:p w14:paraId="1F680203" w14:textId="77777777" w:rsidR="00614E6C" w:rsidRPr="003C6269" w:rsidRDefault="00614E6C" w:rsidP="008F6343">
                            <w:pPr>
                              <w:jc w:val="center"/>
                              <w:rPr>
                                <w:b/>
                              </w:rPr>
                            </w:pPr>
                            <w:r w:rsidRPr="003C6269">
                              <w:rPr>
                                <w:b/>
                              </w:rPr>
                              <w:t xml:space="preserve">(лот № _________) </w:t>
                            </w:r>
                          </w:p>
                          <w:p w14:paraId="7421F9F7" w14:textId="77777777" w:rsidR="00614E6C" w:rsidRPr="006471D1" w:rsidRDefault="00614E6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D32AF2"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6D665DE" w14:textId="77777777" w:rsidR="00614E6C" w:rsidRPr="007E6DE4" w:rsidRDefault="00614E6C" w:rsidP="008F6343">
                      <w:pPr>
                        <w:jc w:val="center"/>
                        <w:rPr>
                          <w:b/>
                          <w:sz w:val="28"/>
                          <w:szCs w:val="28"/>
                        </w:rPr>
                      </w:pPr>
                      <w:r w:rsidRPr="007E6DE4">
                        <w:rPr>
                          <w:b/>
                          <w:sz w:val="28"/>
                          <w:szCs w:val="28"/>
                        </w:rPr>
                        <w:t xml:space="preserve">_____________________________________________, </w:t>
                      </w:r>
                    </w:p>
                    <w:p w14:paraId="7A0ECB23" w14:textId="77777777" w:rsidR="00614E6C" w:rsidRDefault="00614E6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24940796" w14:textId="77777777" w:rsidR="00614E6C" w:rsidRPr="007E6DE4" w:rsidRDefault="00614E6C" w:rsidP="008F6343">
                      <w:pPr>
                        <w:jc w:val="center"/>
                        <w:rPr>
                          <w:b/>
                          <w:sz w:val="28"/>
                          <w:szCs w:val="28"/>
                        </w:rPr>
                      </w:pPr>
                      <w:r w:rsidRPr="007E6DE4">
                        <w:rPr>
                          <w:b/>
                          <w:sz w:val="28"/>
                          <w:szCs w:val="28"/>
                        </w:rPr>
                        <w:t>________________________________________</w:t>
                      </w:r>
                    </w:p>
                    <w:p w14:paraId="5DF3C15C" w14:textId="77777777" w:rsidR="00614E6C" w:rsidRPr="007E6DE4" w:rsidRDefault="00614E6C" w:rsidP="008F6343">
                      <w:pPr>
                        <w:jc w:val="center"/>
                        <w:rPr>
                          <w:i/>
                          <w:sz w:val="20"/>
                          <w:szCs w:val="20"/>
                        </w:rPr>
                      </w:pPr>
                      <w:r w:rsidRPr="007E6DE4">
                        <w:rPr>
                          <w:i/>
                          <w:sz w:val="20"/>
                          <w:szCs w:val="20"/>
                        </w:rPr>
                        <w:t>государство регистрации претендента</w:t>
                      </w:r>
                    </w:p>
                    <w:p w14:paraId="6B4DC547" w14:textId="77777777" w:rsidR="00614E6C" w:rsidRPr="007E6DE4" w:rsidRDefault="00614E6C" w:rsidP="008F6343">
                      <w:pPr>
                        <w:jc w:val="center"/>
                        <w:rPr>
                          <w:b/>
                          <w:sz w:val="28"/>
                          <w:szCs w:val="28"/>
                        </w:rPr>
                      </w:pPr>
                      <w:r w:rsidRPr="007E6DE4">
                        <w:rPr>
                          <w:b/>
                          <w:sz w:val="28"/>
                          <w:szCs w:val="28"/>
                        </w:rPr>
                        <w:t>_____________________________</w:t>
                      </w:r>
                      <w:r>
                        <w:rPr>
                          <w:b/>
                          <w:sz w:val="28"/>
                          <w:szCs w:val="28"/>
                        </w:rPr>
                        <w:t>__________________</w:t>
                      </w:r>
                    </w:p>
                    <w:p w14:paraId="21963359" w14:textId="77777777" w:rsidR="00614E6C" w:rsidRPr="007E6DE4" w:rsidRDefault="00614E6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1A3CAF3B" w14:textId="77777777" w:rsidR="00614E6C" w:rsidRDefault="00614E6C" w:rsidP="008F6343">
                      <w:pPr>
                        <w:jc w:val="both"/>
                      </w:pPr>
                    </w:p>
                    <w:p w14:paraId="251B325E" w14:textId="77777777" w:rsidR="00614E6C" w:rsidRDefault="00614E6C">
                      <w:pPr>
                        <w:jc w:val="center"/>
                        <w:rPr>
                          <w:b/>
                        </w:rPr>
                      </w:pPr>
                      <w:r>
                        <w:rPr>
                          <w:b/>
                        </w:rPr>
                        <w:t>ОБЕСПЕЧЕНИЕ ЗАЯВКИ НА УЧАСТИЕ В ОТКРЫТОМ КОНКУРСЕ № </w:t>
                      </w:r>
                    </w:p>
                    <w:p w14:paraId="1F680203" w14:textId="77777777" w:rsidR="00614E6C" w:rsidRPr="003C6269" w:rsidRDefault="00614E6C" w:rsidP="008F6343">
                      <w:pPr>
                        <w:jc w:val="center"/>
                        <w:rPr>
                          <w:b/>
                        </w:rPr>
                      </w:pPr>
                      <w:r w:rsidRPr="003C6269">
                        <w:rPr>
                          <w:b/>
                        </w:rPr>
                        <w:t xml:space="preserve">(лот № _________) </w:t>
                      </w:r>
                    </w:p>
                    <w:p w14:paraId="7421F9F7" w14:textId="77777777" w:rsidR="00614E6C" w:rsidRPr="006471D1" w:rsidRDefault="00614E6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0322F205"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6EAB6156"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3FC210F0"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31098F0" w14:textId="77777777" w:rsidR="006217BC" w:rsidRPr="00D32FFA" w:rsidRDefault="006217BC" w:rsidP="00AA1400">
      <w:pPr>
        <w:pStyle w:val="af8"/>
        <w:rPr>
          <w:sz w:val="28"/>
        </w:rPr>
      </w:pPr>
    </w:p>
    <w:p w14:paraId="7EC7E92E" w14:textId="77777777" w:rsidR="005C58AF" w:rsidRDefault="005C58AF" w:rsidP="0020320B">
      <w:pPr>
        <w:pStyle w:val="1a"/>
        <w:numPr>
          <w:ilvl w:val="1"/>
          <w:numId w:val="18"/>
        </w:numPr>
        <w:ind w:left="0" w:firstLine="709"/>
        <w:outlineLvl w:val="1"/>
        <w:rPr>
          <w:b/>
          <w:szCs w:val="28"/>
        </w:rPr>
      </w:pPr>
      <w:r>
        <w:rPr>
          <w:b/>
          <w:bCs/>
          <w:iCs/>
          <w:szCs w:val="28"/>
        </w:rPr>
        <w:t>Обеспечение Заявки</w:t>
      </w:r>
    </w:p>
    <w:p w14:paraId="56497A2D" w14:textId="77777777" w:rsidR="005C58AF" w:rsidRPr="00B90994" w:rsidRDefault="0057637D" w:rsidP="0020320B">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BE102E9" w14:textId="77777777" w:rsidR="005C58AF" w:rsidRDefault="005C58AF" w:rsidP="0020320B">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62399A6E" w14:textId="77777777" w:rsidR="003B7758" w:rsidRDefault="003B7758" w:rsidP="0020320B">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6E65C7B" w14:textId="77777777" w:rsidR="005C58AF" w:rsidRPr="009361EE" w:rsidRDefault="002C278C"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E76B173" w14:textId="77777777" w:rsidR="005C58AF" w:rsidRPr="00B90994"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0A826FA8" w14:textId="77777777" w:rsidR="005C58AF"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9024291" w14:textId="77777777" w:rsidR="005C58AF" w:rsidRPr="00B04591"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76C099E7" w14:textId="77777777" w:rsidR="005C58AF"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5DD1BF7" w14:textId="77777777" w:rsidR="005C58AF" w:rsidRPr="00AD17B2"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1E86C60C" w14:textId="77777777" w:rsidR="005C58AF"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36882BE" w14:textId="77777777" w:rsidR="00B90F33" w:rsidRPr="00B90F33" w:rsidRDefault="00B90F33" w:rsidP="0020320B">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4B6C7855"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B512F65"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1493F95B" w14:textId="77777777" w:rsidR="005C58AF" w:rsidRPr="00EE49EB" w:rsidRDefault="00EA0326" w:rsidP="0020320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0BD1CC5D" w14:textId="77777777" w:rsidR="005C58AF" w:rsidRPr="00B90994" w:rsidRDefault="005C58AF" w:rsidP="0020320B">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A99B70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460F0D3D"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A7BAF8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0608D99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C90DECF"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7CC07A52"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7F2194CB"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6563D6F"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57FB7BE" w14:textId="77777777" w:rsidR="005C58AF" w:rsidRDefault="005C58AF" w:rsidP="005C58AF">
      <w:pPr>
        <w:autoSpaceDE w:val="0"/>
        <w:ind w:firstLine="397"/>
        <w:jc w:val="both"/>
        <w:rPr>
          <w:b/>
          <w:szCs w:val="28"/>
        </w:rPr>
      </w:pPr>
    </w:p>
    <w:p w14:paraId="3FB8EDDB" w14:textId="77777777" w:rsidR="004D6F67" w:rsidRDefault="004D6F67" w:rsidP="0020320B">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489D1E3" w14:textId="77777777" w:rsidR="00425950" w:rsidRDefault="00425950" w:rsidP="0020320B">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645B773" w14:textId="77777777" w:rsidR="00425950" w:rsidRDefault="00425950" w:rsidP="0020320B">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B9B8347" w14:textId="77777777" w:rsidR="00CC15C7" w:rsidRDefault="00C52AF7" w:rsidP="0020320B">
      <w:pPr>
        <w:pStyle w:val="af8"/>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8082616" w14:textId="77777777" w:rsidR="00425950" w:rsidRDefault="00425950" w:rsidP="0020320B">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BAA1E63"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785CBAAA" w14:textId="77777777" w:rsidR="00CC15C7" w:rsidRDefault="00CC15C7">
      <w:pPr>
        <w:pStyle w:val="Default"/>
        <w:ind w:firstLine="709"/>
        <w:jc w:val="both"/>
        <w:rPr>
          <w:sz w:val="28"/>
          <w:szCs w:val="28"/>
        </w:rPr>
      </w:pPr>
    </w:p>
    <w:p w14:paraId="187211F5" w14:textId="77777777" w:rsidR="00856650" w:rsidRDefault="00425950" w:rsidP="0020320B">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B27A3C4" w14:textId="77777777" w:rsidR="00425950" w:rsidRPr="00856650" w:rsidRDefault="00425950" w:rsidP="0020320B">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6AC28625" w14:textId="77777777" w:rsidR="00CC15C7" w:rsidRDefault="00C52AF7">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43A121AB" w14:textId="77777777" w:rsidR="00CC15C7" w:rsidRDefault="00CC15C7">
      <w:pPr>
        <w:pStyle w:val="af8"/>
        <w:ind w:right="-1"/>
        <w:rPr>
          <w:sz w:val="28"/>
          <w:szCs w:val="28"/>
        </w:rPr>
      </w:pPr>
    </w:p>
    <w:p w14:paraId="17956A00" w14:textId="77777777" w:rsidR="000A4B41" w:rsidRPr="001E5348" w:rsidRDefault="000A4B41" w:rsidP="00097101">
      <w:pPr>
        <w:pStyle w:val="af8"/>
        <w:ind w:right="-1"/>
        <w:rPr>
          <w:b/>
          <w:szCs w:val="28"/>
        </w:rPr>
      </w:pPr>
    </w:p>
    <w:p w14:paraId="5A104369" w14:textId="77777777" w:rsidR="00370C44" w:rsidRPr="004B366A" w:rsidRDefault="00370C44" w:rsidP="0020320B">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3CF702F0" w14:textId="77777777" w:rsidR="00B96EF8" w:rsidRPr="00BB67CA" w:rsidRDefault="00856650" w:rsidP="0020320B">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B388B53" w14:textId="77777777" w:rsidR="00EB17DD" w:rsidRDefault="00BB67CA" w:rsidP="0020320B">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345DCB2" w14:textId="77777777" w:rsidR="00BB67CA" w:rsidRPr="00EB17DD" w:rsidRDefault="00EB17DD" w:rsidP="0020320B">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5A308815" w14:textId="77777777" w:rsidR="00EB17DD" w:rsidRDefault="00F81A0C" w:rsidP="0020320B">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2E16B5E" w14:textId="77777777" w:rsidR="005C69A6" w:rsidRPr="008D69B2" w:rsidRDefault="00461CC6" w:rsidP="0020320B">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CE0B18A"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307E469"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0D24B90"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EA9AEB9"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4EA0F720"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103573A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6DA265CB"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0A280952"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CFA49E8"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68F22F2E"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E08F91D"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29499B9D"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07E393DB" w14:textId="77777777" w:rsidR="007D6548" w:rsidRDefault="002A0FCB" w:rsidP="0020320B">
      <w:pPr>
        <w:numPr>
          <w:ilvl w:val="0"/>
          <w:numId w:val="9"/>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40ABE66A" w14:textId="77777777" w:rsidR="002A0FCB" w:rsidRPr="002A0FCB" w:rsidRDefault="00B742BF" w:rsidP="0020320B">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1DB350A5" w14:textId="77777777" w:rsidR="007D6548" w:rsidRPr="00D32FFA" w:rsidRDefault="00F81A0C" w:rsidP="0020320B">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03297F25" w14:textId="77777777" w:rsidR="007D6548" w:rsidRPr="00D32FFA" w:rsidRDefault="007D6548" w:rsidP="0020320B">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9FF6091" w14:textId="77777777" w:rsidR="007D6548" w:rsidRPr="00D32FFA" w:rsidRDefault="007D6548" w:rsidP="0020320B">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5288861" w14:textId="77777777" w:rsidR="007D6548" w:rsidRDefault="00D95034" w:rsidP="0020320B">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F04925A" w14:textId="77777777" w:rsidR="0004748E" w:rsidRPr="0004748E" w:rsidRDefault="0004748E" w:rsidP="0020320B">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6D6F91D6"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6C3AA46B"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0C28972" w14:textId="77777777" w:rsidR="00DE1965" w:rsidRPr="00DE1965" w:rsidRDefault="00DE1965" w:rsidP="0020320B">
      <w:pPr>
        <w:numPr>
          <w:ilvl w:val="0"/>
          <w:numId w:val="9"/>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621F9588" w14:textId="77777777" w:rsidR="00E552BD" w:rsidRDefault="00E552BD" w:rsidP="0020320B">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70B8684E" w14:textId="77777777" w:rsidR="00A62C56" w:rsidRDefault="00A62C56" w:rsidP="0020320B">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D8679BC" w14:textId="77777777" w:rsidR="00E552BD" w:rsidRPr="00DE1965" w:rsidRDefault="00A62C56" w:rsidP="0020320B">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AF915CF" w14:textId="77777777" w:rsidR="00CA673D" w:rsidRPr="00CA673D" w:rsidRDefault="00CA673D" w:rsidP="0020320B">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0C6916D" w14:textId="77777777" w:rsidR="0075124C" w:rsidRDefault="0075124C" w:rsidP="0020320B">
      <w:pPr>
        <w:pStyle w:val="Default"/>
        <w:numPr>
          <w:ilvl w:val="0"/>
          <w:numId w:val="17"/>
        </w:numPr>
        <w:ind w:left="0" w:firstLine="720"/>
        <w:jc w:val="both"/>
        <w:rPr>
          <w:sz w:val="28"/>
          <w:szCs w:val="28"/>
        </w:rPr>
      </w:pPr>
      <w:r>
        <w:rPr>
          <w:sz w:val="28"/>
          <w:szCs w:val="28"/>
        </w:rPr>
        <w:t>даты заседания и подписания протокола;</w:t>
      </w:r>
    </w:p>
    <w:p w14:paraId="7CC5B34C" w14:textId="77777777" w:rsidR="0075124C" w:rsidRDefault="0075124C" w:rsidP="0020320B">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477C6D5C" w14:textId="77777777" w:rsidR="00290F36" w:rsidRPr="00A4537F" w:rsidRDefault="00E614C1" w:rsidP="0020320B">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B7C3AEA" w14:textId="77777777" w:rsidR="00760ECD" w:rsidRDefault="002C497D" w:rsidP="0020320B">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37ECEA57" w14:textId="77777777" w:rsidR="00DC03ED" w:rsidRDefault="00E614C1" w:rsidP="0020320B">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16E6E273" w14:textId="77777777" w:rsidR="00760ECD" w:rsidRPr="00DC03ED" w:rsidRDefault="00760ECD" w:rsidP="0020320B">
      <w:pPr>
        <w:pStyle w:val="Default"/>
        <w:numPr>
          <w:ilvl w:val="0"/>
          <w:numId w:val="17"/>
        </w:numPr>
        <w:ind w:left="0" w:firstLine="720"/>
        <w:jc w:val="both"/>
        <w:rPr>
          <w:sz w:val="28"/>
          <w:szCs w:val="28"/>
        </w:rPr>
      </w:pPr>
      <w:r>
        <w:rPr>
          <w:sz w:val="28"/>
          <w:szCs w:val="28"/>
        </w:rPr>
        <w:lastRenderedPageBreak/>
        <w:t>иная информация при необходимости.</w:t>
      </w:r>
    </w:p>
    <w:p w14:paraId="328A1D43" w14:textId="77777777" w:rsidR="0087611C" w:rsidRDefault="00760ECD" w:rsidP="0020320B">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79151C1" w14:textId="77777777" w:rsidR="00856650" w:rsidRPr="00856650" w:rsidRDefault="00856650" w:rsidP="00856650">
      <w:pPr>
        <w:pStyle w:val="Default"/>
        <w:ind w:left="709"/>
        <w:jc w:val="both"/>
        <w:rPr>
          <w:sz w:val="28"/>
          <w:szCs w:val="28"/>
        </w:rPr>
      </w:pPr>
    </w:p>
    <w:p w14:paraId="1CFA3EB8" w14:textId="77777777" w:rsidR="00370C44" w:rsidRPr="004B366A" w:rsidRDefault="00370C44" w:rsidP="0020320B">
      <w:pPr>
        <w:pStyle w:val="1a"/>
        <w:numPr>
          <w:ilvl w:val="1"/>
          <w:numId w:val="18"/>
        </w:numPr>
        <w:ind w:left="0" w:firstLine="709"/>
        <w:outlineLvl w:val="1"/>
        <w:rPr>
          <w:b/>
          <w:szCs w:val="28"/>
        </w:rPr>
      </w:pPr>
      <w:r>
        <w:rPr>
          <w:b/>
          <w:szCs w:val="28"/>
        </w:rPr>
        <w:t>Подведение итогов Открытого конкурса</w:t>
      </w:r>
    </w:p>
    <w:p w14:paraId="4744D802" w14:textId="77777777" w:rsidR="007D6548" w:rsidRPr="00D32FFA" w:rsidRDefault="007D6548" w:rsidP="0020320B">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371FA349" w14:textId="77777777" w:rsidR="007D6548" w:rsidRPr="00D32FFA" w:rsidRDefault="00E92117" w:rsidP="0020320B">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3C80A33" w14:textId="77777777" w:rsidR="007D6548" w:rsidRDefault="007D6548" w:rsidP="0020320B">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3C3C28D5" w14:textId="77777777" w:rsidR="0096314E" w:rsidRPr="00E67B4B" w:rsidRDefault="00E67B4B" w:rsidP="0020320B">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6AF75934" w14:textId="77777777" w:rsidR="007D6548" w:rsidRPr="00D32FFA" w:rsidRDefault="007D6548" w:rsidP="0020320B">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E261A53" w14:textId="77777777" w:rsidR="007D6548" w:rsidRPr="00D32FFA" w:rsidRDefault="00BB742C" w:rsidP="0020320B">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06CCB481" w14:textId="77777777" w:rsidR="005C5AB8" w:rsidRDefault="007D6548" w:rsidP="0020320B">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76355DE0"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785F503C" w14:textId="77777777"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B96035B"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450BBA1C" w14:textId="77777777" w:rsidR="007D6548" w:rsidRPr="00D32FFA" w:rsidRDefault="0096314E" w:rsidP="0020320B">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DEFAE58" w14:textId="77777777" w:rsidR="008825E9" w:rsidRPr="00D32FFA" w:rsidRDefault="00093F19" w:rsidP="0020320B">
      <w:pPr>
        <w:numPr>
          <w:ilvl w:val="0"/>
          <w:numId w:val="10"/>
        </w:numPr>
        <w:ind w:left="0" w:firstLine="709"/>
        <w:jc w:val="both"/>
        <w:rPr>
          <w:sz w:val="28"/>
          <w:szCs w:val="28"/>
        </w:rPr>
      </w:pPr>
      <w:r>
        <w:rPr>
          <w:sz w:val="28"/>
          <w:szCs w:val="28"/>
        </w:rPr>
        <w:t>Открытый конкурс признается несостоявшимся, если:</w:t>
      </w:r>
    </w:p>
    <w:p w14:paraId="1F004E92"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9D30064"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EC2F5DC"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85EEA9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6C5A6B62" w14:textId="77777777" w:rsidR="00812135" w:rsidRPr="00812135" w:rsidRDefault="00812135" w:rsidP="0020320B">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3D68835"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83451F7"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4A393C1C"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0C3CDAD" w14:textId="77777777" w:rsidR="00E859B1" w:rsidRDefault="00FB2C5D" w:rsidP="0020320B">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2B60E9C" w14:textId="77777777" w:rsidR="00E859B1" w:rsidRPr="0074281A" w:rsidRDefault="00E859B1" w:rsidP="0020320B">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D5B4951" w14:textId="77777777" w:rsidR="00370C44" w:rsidRPr="00E67B4B" w:rsidRDefault="009A6FDC" w:rsidP="0020320B">
      <w:pPr>
        <w:numPr>
          <w:ilvl w:val="0"/>
          <w:numId w:val="10"/>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12188FAE" w14:textId="77777777" w:rsidR="009A6FDC" w:rsidRPr="00D32FFA" w:rsidRDefault="009A6FDC" w:rsidP="00045327">
      <w:pPr>
        <w:pStyle w:val="af8"/>
        <w:tabs>
          <w:tab w:val="left" w:pos="1680"/>
        </w:tabs>
        <w:rPr>
          <w:sz w:val="28"/>
          <w:szCs w:val="28"/>
        </w:rPr>
      </w:pPr>
    </w:p>
    <w:p w14:paraId="534CC53A" w14:textId="77777777" w:rsidR="001049C1" w:rsidRPr="004B366A" w:rsidRDefault="001049C1" w:rsidP="0020320B">
      <w:pPr>
        <w:pStyle w:val="1a"/>
        <w:numPr>
          <w:ilvl w:val="1"/>
          <w:numId w:val="18"/>
        </w:numPr>
        <w:ind w:left="0" w:firstLine="709"/>
        <w:outlineLvl w:val="1"/>
        <w:rPr>
          <w:b/>
          <w:szCs w:val="28"/>
        </w:rPr>
      </w:pPr>
      <w:r>
        <w:rPr>
          <w:b/>
          <w:szCs w:val="28"/>
        </w:rPr>
        <w:t>Заключение договора</w:t>
      </w:r>
    </w:p>
    <w:p w14:paraId="433712B1" w14:textId="77777777" w:rsidR="000A6133" w:rsidRDefault="000A6133" w:rsidP="0020320B">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2D4FB39" w14:textId="77777777" w:rsidR="00CC15C7" w:rsidRDefault="00C52AF7" w:rsidP="0020320B">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2FB69B44" w14:textId="77777777" w:rsidR="005304BC" w:rsidRDefault="005304BC" w:rsidP="0020320B">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0B6F4637" w14:textId="77777777" w:rsidR="00381CD3" w:rsidRDefault="00E67B4B" w:rsidP="0020320B">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6E55C89" w14:textId="77777777" w:rsidR="00A921CD" w:rsidRPr="00E67B4B" w:rsidRDefault="00381CD3" w:rsidP="0020320B">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81BC238" w14:textId="77777777" w:rsidR="00320EDC" w:rsidRDefault="001049C1" w:rsidP="0020320B">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BF6BF01" w14:textId="77777777" w:rsidR="001049C1" w:rsidRPr="00D32FFA" w:rsidRDefault="00B92730" w:rsidP="0020320B">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40A48FB" w14:textId="77777777" w:rsidR="001049C1" w:rsidRPr="00D32FFA" w:rsidRDefault="008309A6" w:rsidP="0020320B">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699E80D3" w14:textId="77777777" w:rsidR="001049C1" w:rsidRPr="00D32FFA" w:rsidRDefault="00731B71" w:rsidP="0020320B">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0C10EF9" w14:textId="77777777" w:rsidR="001049C1" w:rsidRPr="00D32FFA" w:rsidRDefault="00D9399B" w:rsidP="0020320B">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96824A7" w14:textId="77777777" w:rsidR="001049C1" w:rsidRPr="00D32FFA" w:rsidRDefault="004C420C" w:rsidP="0020320B">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B52C500" w14:textId="77777777" w:rsidR="0079021D" w:rsidRPr="00856650" w:rsidRDefault="00450672" w:rsidP="0020320B">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315C8E65" w14:textId="77777777" w:rsidR="003D2C96" w:rsidRDefault="00E67B4B" w:rsidP="0020320B">
      <w:pPr>
        <w:pStyle w:val="aff6"/>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46CF7E73"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2132DFBD" w14:textId="77777777" w:rsidR="00B178A4" w:rsidRPr="00856650" w:rsidRDefault="00B178A4" w:rsidP="0020320B">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7BE26F5" w14:textId="77777777" w:rsidR="008D4CFE" w:rsidRPr="004558A3" w:rsidRDefault="008D4CFE" w:rsidP="008D4CFE">
      <w:pPr>
        <w:ind w:left="709"/>
        <w:jc w:val="both"/>
        <w:rPr>
          <w:sz w:val="28"/>
          <w:szCs w:val="28"/>
        </w:rPr>
      </w:pPr>
    </w:p>
    <w:p w14:paraId="14E961EB" w14:textId="77777777" w:rsidR="001049C1" w:rsidRDefault="001049C1" w:rsidP="0020320B">
      <w:pPr>
        <w:pStyle w:val="1a"/>
        <w:numPr>
          <w:ilvl w:val="1"/>
          <w:numId w:val="18"/>
        </w:numPr>
        <w:ind w:left="0" w:firstLine="709"/>
        <w:outlineLvl w:val="1"/>
        <w:rPr>
          <w:b/>
          <w:szCs w:val="28"/>
        </w:rPr>
      </w:pPr>
      <w:r>
        <w:rPr>
          <w:b/>
          <w:szCs w:val="28"/>
        </w:rPr>
        <w:t>Обеспечение исполнения договора</w:t>
      </w:r>
    </w:p>
    <w:p w14:paraId="585E30D6" w14:textId="77777777" w:rsidR="0045708B" w:rsidRPr="00E67B4B" w:rsidRDefault="00755363" w:rsidP="0020320B">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08471FC" w14:textId="77777777" w:rsidR="00665005" w:rsidRPr="00665005" w:rsidRDefault="0045708B" w:rsidP="0020320B">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415AE21" w14:textId="77777777" w:rsidR="0045708B" w:rsidRPr="00450672" w:rsidRDefault="0045708B" w:rsidP="0020320B">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2EC6232C" w14:textId="77777777" w:rsidR="0045708B" w:rsidRPr="00450672" w:rsidRDefault="00856650" w:rsidP="0020320B">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2401A24"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703791AB"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EDC4EFA"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4CE8EFC" w14:textId="77777777" w:rsidR="0045708B" w:rsidRPr="006B528B" w:rsidRDefault="0045708B" w:rsidP="0020320B">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03501BF0" w14:textId="77777777" w:rsidR="0045708B" w:rsidRPr="00E67B4B" w:rsidRDefault="0045708B" w:rsidP="0020320B">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34C771E" w14:textId="77777777" w:rsidR="008B1E78" w:rsidRDefault="00E67B4B" w:rsidP="0020320B">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178284D5" w14:textId="77777777" w:rsidR="004462FD" w:rsidRPr="00E67B4B" w:rsidRDefault="00E67B4B" w:rsidP="0020320B">
      <w:pPr>
        <w:pStyle w:val="aff6"/>
        <w:numPr>
          <w:ilvl w:val="0"/>
          <w:numId w:val="15"/>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52E9C13" w14:textId="77777777" w:rsidR="0045708B" w:rsidRDefault="00E67B4B" w:rsidP="0020320B">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8263D52" w14:textId="77777777" w:rsidR="0045708B" w:rsidRPr="00BC54B6" w:rsidRDefault="00D151F3" w:rsidP="0020320B">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E0B6A61" w14:textId="77777777" w:rsidR="0045708B" w:rsidRDefault="0060696E" w:rsidP="0020320B">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6FCBAD2" w14:textId="77777777" w:rsidR="00D83DFB" w:rsidRDefault="00D83DFB" w:rsidP="00D83DFB">
      <w:pPr>
        <w:pStyle w:val="aff6"/>
        <w:ind w:left="709"/>
        <w:jc w:val="both"/>
        <w:rPr>
          <w:sz w:val="28"/>
          <w:szCs w:val="28"/>
        </w:rPr>
      </w:pPr>
    </w:p>
    <w:p w14:paraId="1897CAE1"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124EE33F" w14:textId="77777777" w:rsidR="00D83DFB" w:rsidRPr="002C3FF9" w:rsidRDefault="00D83DFB" w:rsidP="00D83DFB">
      <w:pPr>
        <w:ind w:firstLine="709"/>
        <w:jc w:val="both"/>
        <w:rPr>
          <w:b/>
          <w:sz w:val="28"/>
          <w:szCs w:val="28"/>
          <w:highlight w:val="cyan"/>
        </w:rPr>
      </w:pPr>
    </w:p>
    <w:p w14:paraId="7770A2A1" w14:textId="77777777" w:rsidR="00C52AF7" w:rsidRDefault="00C52AF7" w:rsidP="0020320B">
      <w:pPr>
        <w:numPr>
          <w:ilvl w:val="1"/>
          <w:numId w:val="24"/>
        </w:numPr>
        <w:pBdr>
          <w:top w:val="nil"/>
          <w:left w:val="nil"/>
          <w:bottom w:val="nil"/>
          <w:right w:val="nil"/>
          <w:between w:val="nil"/>
        </w:pBdr>
        <w:tabs>
          <w:tab w:val="left" w:pos="1560"/>
        </w:tabs>
        <w:ind w:left="0" w:firstLine="709"/>
        <w:jc w:val="both"/>
        <w:rPr>
          <w:color w:val="000000" w:themeColor="text1"/>
          <w:sz w:val="28"/>
          <w:szCs w:val="28"/>
        </w:rPr>
      </w:pPr>
      <w:r>
        <w:rPr>
          <w:color w:val="000000" w:themeColor="text1"/>
          <w:sz w:val="28"/>
          <w:szCs w:val="28"/>
        </w:rPr>
        <w:t>Предметом настоящего Открытого конкурса является оказание услуги по техническому обслуживанию вычислительной техники H</w:t>
      </w:r>
      <w:r>
        <w:rPr>
          <w:color w:val="000000" w:themeColor="text1"/>
          <w:sz w:val="28"/>
          <w:szCs w:val="28"/>
          <w:lang w:val="en-US"/>
        </w:rPr>
        <w:t>PE</w:t>
      </w:r>
      <w:r>
        <w:rPr>
          <w:color w:val="000000" w:themeColor="text1"/>
          <w:sz w:val="28"/>
          <w:szCs w:val="28"/>
        </w:rPr>
        <w:t xml:space="preserve">, в т.ч. ремонт (далее – АПК, Оборудование), исключенных из технической поддержки компании-производителя (End </w:t>
      </w:r>
      <w:proofErr w:type="spellStart"/>
      <w:r>
        <w:rPr>
          <w:color w:val="000000" w:themeColor="text1"/>
          <w:sz w:val="28"/>
          <w:szCs w:val="28"/>
        </w:rPr>
        <w:t>of</w:t>
      </w:r>
      <w:proofErr w:type="spellEnd"/>
      <w:r>
        <w:rPr>
          <w:color w:val="000000" w:themeColor="text1"/>
          <w:sz w:val="28"/>
          <w:szCs w:val="28"/>
        </w:rPr>
        <w:t xml:space="preserve"> Support (EOS) (далее - Услуги). </w:t>
      </w:r>
    </w:p>
    <w:p w14:paraId="371BE3EA" w14:textId="5D1B548F" w:rsidR="00C52AF7" w:rsidRPr="00087B2E" w:rsidRDefault="00C52AF7" w:rsidP="0020320B">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 xml:space="preserve">Техническое обслуживание АПК, в т.ч. ремонт, должно </w:t>
      </w:r>
      <w:bookmarkStart w:id="19" w:name="_Hlk29982947"/>
      <w:r>
        <w:rPr>
          <w:color w:val="000000" w:themeColor="text1"/>
          <w:sz w:val="28"/>
          <w:szCs w:val="28"/>
        </w:rPr>
        <w:t>включать в себя следующие</w:t>
      </w:r>
      <w:r w:rsidR="00DA1018">
        <w:rPr>
          <w:color w:val="000000" w:themeColor="text1"/>
          <w:sz w:val="28"/>
          <w:szCs w:val="28"/>
        </w:rPr>
        <w:t xml:space="preserve"> пункты</w:t>
      </w:r>
      <w:r>
        <w:rPr>
          <w:color w:val="000000" w:themeColor="text1"/>
          <w:sz w:val="28"/>
          <w:szCs w:val="28"/>
        </w:rPr>
        <w:t>:</w:t>
      </w:r>
    </w:p>
    <w:p w14:paraId="4403515D" w14:textId="77777777" w:rsidR="00C52AF7" w:rsidRDefault="00C52AF7" w:rsidP="0020320B">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shd w:val="clear" w:color="auto" w:fill="FFFFFF"/>
        </w:rPr>
        <w:t>удаленную поддержку с функциями удаленного мониторинга, диагностики и устранения неисправностей;</w:t>
      </w:r>
      <w:r>
        <w:rPr>
          <w:rStyle w:val="eop"/>
          <w:color w:val="000000"/>
          <w:sz w:val="28"/>
          <w:szCs w:val="28"/>
          <w:shd w:val="clear" w:color="auto" w:fill="FFFFFF"/>
        </w:rPr>
        <w:t> </w:t>
      </w:r>
    </w:p>
    <w:p w14:paraId="4E552FF4" w14:textId="380D737A" w:rsidR="00C52AF7" w:rsidRPr="00B17DF1" w:rsidRDefault="00C52AF7" w:rsidP="00B17DF1">
      <w:pPr>
        <w:pStyle w:val="aff6"/>
        <w:numPr>
          <w:ilvl w:val="0"/>
          <w:numId w:val="25"/>
        </w:numPr>
        <w:pBdr>
          <w:top w:val="nil"/>
          <w:left w:val="nil"/>
          <w:bottom w:val="nil"/>
          <w:right w:val="nil"/>
          <w:between w:val="nil"/>
        </w:pBdr>
        <w:tabs>
          <w:tab w:val="left" w:pos="1560"/>
        </w:tabs>
        <w:ind w:left="0" w:firstLine="709"/>
        <w:contextualSpacing/>
        <w:jc w:val="both"/>
        <w:rPr>
          <w:rStyle w:val="normaltextrun"/>
          <w:color w:val="000000"/>
          <w:sz w:val="28"/>
          <w:szCs w:val="28"/>
          <w:shd w:val="clear" w:color="auto" w:fill="FFFFFF"/>
        </w:rPr>
      </w:pPr>
      <w:r>
        <w:rPr>
          <w:rStyle w:val="normaltextrun"/>
          <w:rFonts w:eastAsia="MS Mincho"/>
          <w:color w:val="000000"/>
          <w:sz w:val="28"/>
          <w:szCs w:val="28"/>
          <w:bdr w:val="none" w:sz="0" w:space="0" w:color="auto" w:frame="1"/>
        </w:rPr>
        <w:t>предоставление и установку новых деталей АПК на замену, вышедших из строя</w:t>
      </w:r>
      <w:r w:rsidRPr="00B17DF1">
        <w:rPr>
          <w:rStyle w:val="normaltextrun"/>
          <w:rFonts w:eastAsia="MS Mincho"/>
          <w:color w:val="000000"/>
          <w:sz w:val="28"/>
          <w:szCs w:val="28"/>
          <w:bdr w:val="none" w:sz="0" w:space="0" w:color="auto" w:frame="1"/>
        </w:rPr>
        <w:t>;</w:t>
      </w:r>
    </w:p>
    <w:p w14:paraId="351D954F" w14:textId="77777777" w:rsidR="00C52AF7" w:rsidRDefault="00C52AF7" w:rsidP="0020320B">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shd w:val="clear" w:color="auto" w:fill="FFFFFF"/>
        </w:rPr>
        <w:t>технические консультации представителей заказчика по вопросам технического обслуживания;</w:t>
      </w:r>
      <w:r>
        <w:rPr>
          <w:rStyle w:val="eop"/>
          <w:color w:val="000000"/>
          <w:sz w:val="28"/>
          <w:szCs w:val="28"/>
          <w:shd w:val="clear" w:color="auto" w:fill="FFFFFF"/>
        </w:rPr>
        <w:t> </w:t>
      </w:r>
    </w:p>
    <w:p w14:paraId="50DC6AAE" w14:textId="77777777" w:rsidR="00C52AF7" w:rsidRPr="00087B2E" w:rsidRDefault="00C52AF7" w:rsidP="0020320B">
      <w:pPr>
        <w:pStyle w:val="aff6"/>
        <w:numPr>
          <w:ilvl w:val="0"/>
          <w:numId w:val="25"/>
        </w:numPr>
        <w:pBdr>
          <w:top w:val="nil"/>
          <w:left w:val="nil"/>
          <w:bottom w:val="nil"/>
          <w:right w:val="nil"/>
          <w:between w:val="nil"/>
        </w:pBdr>
        <w:tabs>
          <w:tab w:val="left" w:pos="1560"/>
        </w:tabs>
        <w:ind w:left="0" w:firstLine="709"/>
        <w:contextualSpacing/>
        <w:jc w:val="both"/>
        <w:rPr>
          <w:rStyle w:val="eop"/>
          <w:color w:val="000000"/>
          <w:sz w:val="28"/>
          <w:szCs w:val="28"/>
          <w:shd w:val="clear" w:color="auto" w:fill="FFFFFF"/>
        </w:rPr>
      </w:pPr>
      <w:r>
        <w:rPr>
          <w:rStyle w:val="normaltextrun"/>
          <w:rFonts w:eastAsia="MS Mincho"/>
          <w:color w:val="000000"/>
          <w:sz w:val="28"/>
          <w:szCs w:val="28"/>
          <w:bdr w:val="none" w:sz="0" w:space="0" w:color="auto" w:frame="1"/>
        </w:rPr>
        <w:t>исследование проблем с производительностью, не вызванных неисправностью АПК;</w:t>
      </w:r>
    </w:p>
    <w:p w14:paraId="32F5677C" w14:textId="77777777" w:rsidR="00C52AF7" w:rsidRPr="00087B2E" w:rsidRDefault="00C52AF7" w:rsidP="0020320B">
      <w:pPr>
        <w:pStyle w:val="aff6"/>
        <w:numPr>
          <w:ilvl w:val="0"/>
          <w:numId w:val="25"/>
        </w:numPr>
        <w:tabs>
          <w:tab w:val="left" w:pos="1134"/>
        </w:tabs>
        <w:ind w:left="0" w:firstLine="709"/>
        <w:contextualSpacing/>
        <w:jc w:val="both"/>
        <w:rPr>
          <w:sz w:val="28"/>
          <w:szCs w:val="28"/>
        </w:rPr>
      </w:pPr>
      <w:r>
        <w:rPr>
          <w:sz w:val="28"/>
          <w:szCs w:val="28"/>
        </w:rPr>
        <w:t>обслуживание по схеме 9х5. Поддержка АПК осуществляется в период с понедельника по пятницу, с 9 до 18 часов, за исключением праздничных и выходных дней;</w:t>
      </w:r>
    </w:p>
    <w:p w14:paraId="0B8FC476" w14:textId="77777777" w:rsidR="00C52AF7" w:rsidRPr="00087B2E" w:rsidRDefault="00C52AF7" w:rsidP="0020320B">
      <w:pPr>
        <w:pStyle w:val="aff6"/>
        <w:numPr>
          <w:ilvl w:val="0"/>
          <w:numId w:val="25"/>
        </w:numPr>
        <w:tabs>
          <w:tab w:val="left" w:pos="1134"/>
        </w:tabs>
        <w:ind w:left="0" w:firstLine="709"/>
        <w:contextualSpacing/>
        <w:jc w:val="both"/>
        <w:rPr>
          <w:sz w:val="28"/>
          <w:szCs w:val="28"/>
        </w:rPr>
      </w:pPr>
      <w:r>
        <w:rPr>
          <w:sz w:val="28"/>
          <w:szCs w:val="28"/>
        </w:rPr>
        <w:t>регистрация сервисных заявок с использованием «Горячей линии» или по прямому телефонному звонку сервисному инженеру, ежедневно и круглосуточно;</w:t>
      </w:r>
    </w:p>
    <w:p w14:paraId="25709020" w14:textId="77777777" w:rsidR="00C52AF7" w:rsidRPr="00087B2E" w:rsidRDefault="00C52AF7" w:rsidP="0020320B">
      <w:pPr>
        <w:pStyle w:val="aff6"/>
        <w:numPr>
          <w:ilvl w:val="0"/>
          <w:numId w:val="25"/>
        </w:numPr>
        <w:tabs>
          <w:tab w:val="left" w:pos="1134"/>
        </w:tabs>
        <w:ind w:left="0" w:firstLine="709"/>
        <w:contextualSpacing/>
        <w:jc w:val="both"/>
        <w:rPr>
          <w:sz w:val="28"/>
          <w:szCs w:val="28"/>
        </w:rPr>
      </w:pPr>
      <w:r>
        <w:rPr>
          <w:sz w:val="28"/>
          <w:szCs w:val="28"/>
        </w:rPr>
        <w:lastRenderedPageBreak/>
        <w:t>начало работ по устранению неисправности (ремонту) АПК не позднее следующего рабочего дня после поступления заявки;</w:t>
      </w:r>
    </w:p>
    <w:p w14:paraId="6A55EA5F" w14:textId="77777777" w:rsidR="00C52AF7" w:rsidRDefault="00C52AF7" w:rsidP="0020320B">
      <w:pPr>
        <w:pStyle w:val="aff6"/>
        <w:numPr>
          <w:ilvl w:val="0"/>
          <w:numId w:val="25"/>
        </w:numPr>
        <w:tabs>
          <w:tab w:val="left" w:pos="1134"/>
        </w:tabs>
        <w:ind w:left="0" w:firstLine="709"/>
        <w:contextualSpacing/>
        <w:jc w:val="both"/>
        <w:rPr>
          <w:sz w:val="28"/>
          <w:szCs w:val="28"/>
        </w:rPr>
      </w:pPr>
      <w:r>
        <w:rPr>
          <w:sz w:val="28"/>
          <w:szCs w:val="28"/>
        </w:rPr>
        <w:t>техническое обслуживание Оборудования с выездом к Заказчику. Если техническая проблема не может быть решена дистанционно, специалист по технической поддержке выполняет необходимое обслуживание Оборудования для восстановления его рабочего состояния по месту его эксплуатации;</w:t>
      </w:r>
    </w:p>
    <w:p w14:paraId="7D0D3B0A" w14:textId="77777777" w:rsidR="00C52AF7" w:rsidRPr="00087B2E" w:rsidRDefault="00C52AF7" w:rsidP="0020320B">
      <w:pPr>
        <w:pStyle w:val="aff6"/>
        <w:numPr>
          <w:ilvl w:val="0"/>
          <w:numId w:val="25"/>
        </w:numPr>
        <w:tabs>
          <w:tab w:val="left" w:pos="1134"/>
        </w:tabs>
        <w:ind w:left="0" w:firstLine="709"/>
        <w:contextualSpacing/>
        <w:jc w:val="both"/>
        <w:rPr>
          <w:sz w:val="28"/>
          <w:szCs w:val="28"/>
        </w:rPr>
      </w:pPr>
      <w:r>
        <w:rPr>
          <w:sz w:val="28"/>
          <w:szCs w:val="28"/>
        </w:rPr>
        <w:t>стоимость запчастей и материалов, необходимых для технического обслуживания (в т.ч. ремонта) АПК, включена в стоимость Услуги.</w:t>
      </w:r>
    </w:p>
    <w:bookmarkEnd w:id="19"/>
    <w:p w14:paraId="7F9EEA7C" w14:textId="77777777" w:rsidR="00C52AF7" w:rsidRDefault="00C52AF7" w:rsidP="0020320B">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Обеспечение «Горячей линии» (первая линия технической поддержки): прием запросов и консультации по телефону, факсу или электронной почте по вопросам настройки, базового администрирования, диагностики неисправностей, проведения восстановительных работ, проблемам обслуживаемого программного и/или аппаратного обеспечения, включая выработки рекомендаций по улучшению производительности АПК.</w:t>
      </w:r>
    </w:p>
    <w:p w14:paraId="0E96A0FE" w14:textId="77777777" w:rsidR="00C52AF7" w:rsidRPr="00244C77" w:rsidRDefault="00C52AF7" w:rsidP="0020320B">
      <w:pPr>
        <w:numPr>
          <w:ilvl w:val="1"/>
          <w:numId w:val="24"/>
        </w:numPr>
        <w:pBdr>
          <w:top w:val="nil"/>
          <w:left w:val="nil"/>
          <w:bottom w:val="nil"/>
          <w:right w:val="nil"/>
          <w:between w:val="nil"/>
        </w:pBdr>
        <w:tabs>
          <w:tab w:val="left" w:pos="1560"/>
        </w:tabs>
        <w:ind w:left="0" w:firstLine="709"/>
        <w:jc w:val="both"/>
      </w:pPr>
      <w:bookmarkStart w:id="20" w:name="_Hlk29983090"/>
      <w:bookmarkEnd w:id="20"/>
      <w:r>
        <w:rPr>
          <w:sz w:val="28"/>
          <w:szCs w:val="28"/>
        </w:rPr>
        <w:t>В случае невозможности устранения неисправности (замены, ремонта) оборудования по месту его обслуживания, на время выполнения ремонта исполнитель обязан предоставить Заказчику полнофункциональную замену, вышедшей из строя комплектующей детали.</w:t>
      </w:r>
    </w:p>
    <w:p w14:paraId="43AAF32F" w14:textId="77777777" w:rsidR="00C52AF7" w:rsidRPr="00087B2E" w:rsidRDefault="00C52AF7" w:rsidP="0020320B">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 xml:space="preserve">Услуги по техническому обслуживанию АПК предоставляются исполнителем, который имеет или имел статус авторизованного партнера </w:t>
      </w:r>
      <w:r>
        <w:rPr>
          <w:color w:val="000000" w:themeColor="text1"/>
          <w:sz w:val="28"/>
          <w:szCs w:val="28"/>
          <w:lang w:val="en-US"/>
        </w:rPr>
        <w:t>HPE</w:t>
      </w:r>
      <w:r>
        <w:rPr>
          <w:color w:val="000000" w:themeColor="text1"/>
          <w:sz w:val="28"/>
          <w:szCs w:val="28"/>
        </w:rPr>
        <w:t xml:space="preserve"> до 2022 года. Партнерский статус подтверждается ранее выданными документами компании-производителя или его представительства в Российской Федерации. </w:t>
      </w:r>
    </w:p>
    <w:p w14:paraId="104033C9" w14:textId="59577C84" w:rsidR="00C52AF7" w:rsidRPr="00087B2E" w:rsidRDefault="00C52AF7" w:rsidP="0020320B">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p>
    <w:p w14:paraId="0A0F541B" w14:textId="77777777" w:rsidR="00C52AF7" w:rsidRPr="00C52AF7" w:rsidRDefault="00C52AF7" w:rsidP="0020320B">
      <w:pPr>
        <w:numPr>
          <w:ilvl w:val="1"/>
          <w:numId w:val="24"/>
        </w:numPr>
        <w:pBdr>
          <w:top w:val="nil"/>
          <w:left w:val="nil"/>
          <w:bottom w:val="nil"/>
          <w:right w:val="nil"/>
          <w:between w:val="nil"/>
        </w:pBdr>
        <w:tabs>
          <w:tab w:val="left" w:pos="1560"/>
        </w:tabs>
        <w:ind w:left="0" w:firstLine="709"/>
        <w:jc w:val="both"/>
      </w:pPr>
      <w:bookmarkStart w:id="21" w:name="_Hlk29983206"/>
      <w:r>
        <w:rPr>
          <w:color w:val="000000" w:themeColor="text1"/>
          <w:sz w:val="28"/>
          <w:szCs w:val="28"/>
        </w:rPr>
        <w:t>Перечень Оборудования и период технического обслуживания указан в Таблице №1 Технического задания. Техническое обслуживание АПК распространяется на все компоненты и программное обеспечение, входящее в состав Оборудования.</w:t>
      </w:r>
    </w:p>
    <w:p w14:paraId="091A3820" w14:textId="77777777" w:rsidR="00C52AF7" w:rsidRPr="00C52AF7" w:rsidRDefault="00C52AF7" w:rsidP="00C52AF7">
      <w:pPr>
        <w:pBdr>
          <w:top w:val="nil"/>
          <w:left w:val="nil"/>
          <w:bottom w:val="nil"/>
          <w:right w:val="nil"/>
          <w:between w:val="nil"/>
        </w:pBdr>
        <w:tabs>
          <w:tab w:val="left" w:pos="1560"/>
        </w:tabs>
        <w:jc w:val="right"/>
        <w:rPr>
          <w:sz w:val="28"/>
        </w:rPr>
      </w:pPr>
      <w:r w:rsidRPr="00C52AF7">
        <w:rPr>
          <w:sz w:val="28"/>
        </w:rPr>
        <w:t>Таблица № 1</w:t>
      </w:r>
    </w:p>
    <w:bookmarkEnd w:id="21"/>
    <w:p w14:paraId="4DE7CC76" w14:textId="77777777" w:rsidR="00C52AF7" w:rsidRDefault="00C52AF7">
      <w:pPr>
        <w:pBdr>
          <w:top w:val="nil"/>
          <w:left w:val="nil"/>
          <w:bottom w:val="nil"/>
          <w:right w:val="nil"/>
          <w:between w:val="nil"/>
        </w:pBdr>
        <w:tabs>
          <w:tab w:val="left" w:pos="1560"/>
        </w:tabs>
        <w:ind w:left="709" w:firstLine="709"/>
        <w:jc w:val="both"/>
        <w:rPr>
          <w:color w:val="000000"/>
          <w:sz w:val="28"/>
          <w:szCs w:val="28"/>
        </w:rPr>
      </w:pPr>
    </w:p>
    <w:tbl>
      <w:tblPr>
        <w:tblW w:w="10186" w:type="dxa"/>
        <w:tblLook w:val="04A0" w:firstRow="1" w:lastRow="0" w:firstColumn="1" w:lastColumn="0" w:noHBand="0" w:noVBand="1"/>
      </w:tblPr>
      <w:tblGrid>
        <w:gridCol w:w="589"/>
        <w:gridCol w:w="1386"/>
        <w:gridCol w:w="3969"/>
        <w:gridCol w:w="2622"/>
        <w:gridCol w:w="1620"/>
      </w:tblGrid>
      <w:tr w:rsidR="00DA1018" w14:paraId="63EDD31A" w14:textId="5A07C24C" w:rsidTr="00DE3C06">
        <w:trPr>
          <w:trHeight w:val="315"/>
        </w:trPr>
        <w:tc>
          <w:tcPr>
            <w:tcW w:w="5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9BA47B" w14:textId="77777777" w:rsidR="00DA1018" w:rsidRPr="00487EA8" w:rsidRDefault="00DA1018" w:rsidP="00C52AF7">
            <w:pPr>
              <w:suppressAutoHyphens w:val="0"/>
              <w:jc w:val="center"/>
              <w:rPr>
                <w:b/>
                <w:bCs/>
                <w:color w:val="000000"/>
                <w:sz w:val="20"/>
                <w:szCs w:val="20"/>
                <w:lang w:eastAsia="ru-RU"/>
              </w:rPr>
            </w:pPr>
            <w:r>
              <w:rPr>
                <w:b/>
                <w:bCs/>
                <w:color w:val="000000"/>
                <w:sz w:val="20"/>
                <w:szCs w:val="20"/>
                <w:lang w:eastAsia="ru-RU"/>
              </w:rPr>
              <w:t>№</w:t>
            </w:r>
          </w:p>
        </w:tc>
        <w:tc>
          <w:tcPr>
            <w:tcW w:w="1386" w:type="dxa"/>
            <w:tcBorders>
              <w:top w:val="single" w:sz="8" w:space="0" w:color="000000"/>
              <w:left w:val="nil"/>
              <w:bottom w:val="single" w:sz="8" w:space="0" w:color="000000"/>
              <w:right w:val="single" w:sz="8" w:space="0" w:color="000000"/>
            </w:tcBorders>
            <w:shd w:val="clear" w:color="auto" w:fill="auto"/>
            <w:vAlign w:val="center"/>
            <w:hideMark/>
          </w:tcPr>
          <w:p w14:paraId="7E01E5CF" w14:textId="77777777" w:rsidR="00DA1018" w:rsidRPr="00487EA8" w:rsidRDefault="00DA1018" w:rsidP="00C52AF7">
            <w:pPr>
              <w:suppressAutoHyphens w:val="0"/>
              <w:jc w:val="center"/>
              <w:rPr>
                <w:b/>
                <w:bCs/>
                <w:color w:val="000000"/>
                <w:sz w:val="20"/>
                <w:szCs w:val="20"/>
                <w:lang w:eastAsia="ru-RU"/>
              </w:rPr>
            </w:pPr>
            <w:r>
              <w:rPr>
                <w:b/>
                <w:bCs/>
                <w:color w:val="000000"/>
                <w:sz w:val="20"/>
                <w:szCs w:val="20"/>
                <w:lang w:eastAsia="ru-RU"/>
              </w:rPr>
              <w:t>Номер системы</w:t>
            </w:r>
          </w:p>
        </w:tc>
        <w:tc>
          <w:tcPr>
            <w:tcW w:w="3969" w:type="dxa"/>
            <w:tcBorders>
              <w:top w:val="single" w:sz="8" w:space="0" w:color="000000"/>
              <w:left w:val="nil"/>
              <w:bottom w:val="single" w:sz="8" w:space="0" w:color="000000"/>
              <w:right w:val="single" w:sz="8" w:space="0" w:color="000000"/>
            </w:tcBorders>
            <w:shd w:val="clear" w:color="auto" w:fill="auto"/>
            <w:vAlign w:val="center"/>
            <w:hideMark/>
          </w:tcPr>
          <w:p w14:paraId="29DA4251" w14:textId="77777777" w:rsidR="00DA1018" w:rsidRPr="00487EA8" w:rsidRDefault="00DA1018" w:rsidP="00C52AF7">
            <w:pPr>
              <w:suppressAutoHyphens w:val="0"/>
              <w:jc w:val="center"/>
              <w:rPr>
                <w:b/>
                <w:bCs/>
                <w:color w:val="000000"/>
                <w:sz w:val="20"/>
                <w:szCs w:val="20"/>
                <w:lang w:eastAsia="ru-RU"/>
              </w:rPr>
            </w:pPr>
            <w:r>
              <w:rPr>
                <w:b/>
                <w:bCs/>
                <w:color w:val="000000"/>
                <w:sz w:val="20"/>
                <w:szCs w:val="20"/>
                <w:lang w:eastAsia="ru-RU"/>
              </w:rPr>
              <w:t>Наименование оборудования</w:t>
            </w:r>
          </w:p>
        </w:tc>
        <w:tc>
          <w:tcPr>
            <w:tcW w:w="2622" w:type="dxa"/>
            <w:tcBorders>
              <w:top w:val="single" w:sz="8" w:space="0" w:color="000000"/>
              <w:left w:val="nil"/>
              <w:bottom w:val="single" w:sz="8" w:space="0" w:color="000000"/>
              <w:right w:val="single" w:sz="8" w:space="0" w:color="000000"/>
            </w:tcBorders>
            <w:shd w:val="clear" w:color="auto" w:fill="auto"/>
            <w:vAlign w:val="center"/>
            <w:hideMark/>
          </w:tcPr>
          <w:p w14:paraId="352EEAAE" w14:textId="77777777" w:rsidR="00DA1018" w:rsidRPr="00487EA8" w:rsidRDefault="00DA1018" w:rsidP="00C52AF7">
            <w:pPr>
              <w:suppressAutoHyphens w:val="0"/>
              <w:jc w:val="center"/>
              <w:rPr>
                <w:b/>
                <w:bCs/>
                <w:color w:val="000000"/>
                <w:sz w:val="20"/>
                <w:szCs w:val="20"/>
                <w:lang w:eastAsia="ru-RU"/>
              </w:rPr>
            </w:pPr>
            <w:r>
              <w:rPr>
                <w:b/>
                <w:bCs/>
                <w:color w:val="000000"/>
                <w:sz w:val="20"/>
                <w:szCs w:val="20"/>
                <w:lang w:eastAsia="ru-RU"/>
              </w:rPr>
              <w:t>S/N</w:t>
            </w:r>
          </w:p>
        </w:tc>
        <w:tc>
          <w:tcPr>
            <w:tcW w:w="1620" w:type="dxa"/>
            <w:tcBorders>
              <w:top w:val="single" w:sz="8" w:space="0" w:color="000000"/>
              <w:left w:val="nil"/>
              <w:bottom w:val="single" w:sz="8" w:space="0" w:color="000000"/>
              <w:right w:val="single" w:sz="8" w:space="0" w:color="000000"/>
            </w:tcBorders>
          </w:tcPr>
          <w:p w14:paraId="76B5D4E4" w14:textId="2083BB82" w:rsidR="00DA1018" w:rsidRDefault="00DA1018" w:rsidP="00C52AF7">
            <w:pPr>
              <w:suppressAutoHyphens w:val="0"/>
              <w:jc w:val="center"/>
              <w:rPr>
                <w:b/>
                <w:bCs/>
                <w:color w:val="000000"/>
                <w:sz w:val="20"/>
                <w:szCs w:val="20"/>
                <w:lang w:eastAsia="ru-RU"/>
              </w:rPr>
            </w:pPr>
            <w:r>
              <w:rPr>
                <w:b/>
                <w:bCs/>
                <w:color w:val="000000"/>
                <w:sz w:val="20"/>
                <w:szCs w:val="20"/>
                <w:lang w:eastAsia="ru-RU"/>
              </w:rPr>
              <w:t>Период технического обслуживания</w:t>
            </w:r>
          </w:p>
        </w:tc>
      </w:tr>
      <w:tr w:rsidR="00DA1018" w14:paraId="670653F0" w14:textId="38B535A0" w:rsidTr="00DE3C06">
        <w:trPr>
          <w:trHeight w:val="52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35C867A2" w14:textId="77777777" w:rsidR="00DA1018" w:rsidRPr="00487EA8" w:rsidRDefault="00DA1018" w:rsidP="00C52AF7">
            <w:pPr>
              <w:suppressAutoHyphens w:val="0"/>
              <w:jc w:val="center"/>
              <w:rPr>
                <w:color w:val="000000"/>
                <w:sz w:val="20"/>
                <w:szCs w:val="20"/>
                <w:lang w:eastAsia="ru-RU"/>
              </w:rPr>
            </w:pPr>
            <w:r>
              <w:rPr>
                <w:color w:val="000000"/>
                <w:sz w:val="20"/>
                <w:szCs w:val="20"/>
                <w:lang w:eastAsia="ru-RU"/>
              </w:rPr>
              <w:t>1</w:t>
            </w:r>
          </w:p>
        </w:tc>
        <w:tc>
          <w:tcPr>
            <w:tcW w:w="1386" w:type="dxa"/>
            <w:tcBorders>
              <w:top w:val="nil"/>
              <w:left w:val="nil"/>
              <w:bottom w:val="single" w:sz="8" w:space="0" w:color="000000"/>
              <w:right w:val="single" w:sz="8" w:space="0" w:color="000000"/>
            </w:tcBorders>
            <w:shd w:val="clear" w:color="auto" w:fill="auto"/>
            <w:vAlign w:val="center"/>
            <w:hideMark/>
          </w:tcPr>
          <w:p w14:paraId="643C8DDD"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SU-U2382-23</w:t>
            </w:r>
          </w:p>
        </w:tc>
        <w:tc>
          <w:tcPr>
            <w:tcW w:w="3969" w:type="dxa"/>
            <w:tcBorders>
              <w:top w:val="nil"/>
              <w:left w:val="nil"/>
              <w:bottom w:val="single" w:sz="8" w:space="0" w:color="000000"/>
              <w:right w:val="single" w:sz="8" w:space="0" w:color="000000"/>
            </w:tcBorders>
            <w:shd w:val="clear" w:color="auto" w:fill="auto"/>
            <w:vAlign w:val="center"/>
            <w:hideMark/>
          </w:tcPr>
          <w:p w14:paraId="021B333A" w14:textId="77777777" w:rsidR="00DA1018" w:rsidRPr="00487EA8" w:rsidRDefault="00DA1018" w:rsidP="00C52AF7">
            <w:pPr>
              <w:suppressAutoHyphens w:val="0"/>
              <w:rPr>
                <w:color w:val="000000"/>
                <w:sz w:val="20"/>
                <w:szCs w:val="20"/>
                <w:lang w:val="en-US" w:eastAsia="ru-RU"/>
              </w:rPr>
            </w:pPr>
            <w:r>
              <w:rPr>
                <w:color w:val="000000"/>
                <w:sz w:val="20"/>
                <w:szCs w:val="20"/>
                <w:lang w:eastAsia="ru-RU"/>
              </w:rPr>
              <w:t>Шасси</w:t>
            </w:r>
            <w:r>
              <w:rPr>
                <w:color w:val="000000"/>
                <w:sz w:val="20"/>
                <w:szCs w:val="20"/>
                <w:lang w:val="en-US" w:eastAsia="ru-RU"/>
              </w:rPr>
              <w:t xml:space="preserve"> HP BLc7000 with 1 Phase 6 Power Supply</w:t>
            </w:r>
          </w:p>
        </w:tc>
        <w:tc>
          <w:tcPr>
            <w:tcW w:w="2622" w:type="dxa"/>
            <w:tcBorders>
              <w:top w:val="nil"/>
              <w:left w:val="nil"/>
              <w:bottom w:val="single" w:sz="8" w:space="0" w:color="000000"/>
              <w:right w:val="single" w:sz="8" w:space="0" w:color="000000"/>
            </w:tcBorders>
            <w:shd w:val="clear" w:color="auto" w:fill="auto"/>
            <w:vAlign w:val="center"/>
            <w:hideMark/>
          </w:tcPr>
          <w:p w14:paraId="6888E6AC" w14:textId="77777777" w:rsidR="00DA1018" w:rsidRPr="00487EA8" w:rsidRDefault="00DA1018" w:rsidP="00C52AF7">
            <w:pPr>
              <w:suppressAutoHyphens w:val="0"/>
              <w:rPr>
                <w:color w:val="000000"/>
                <w:sz w:val="20"/>
                <w:szCs w:val="20"/>
                <w:lang w:eastAsia="ru-RU"/>
              </w:rPr>
            </w:pPr>
            <w:r>
              <w:rPr>
                <w:color w:val="000000"/>
                <w:sz w:val="20"/>
                <w:szCs w:val="20"/>
                <w:lang w:eastAsia="ru-RU"/>
              </w:rPr>
              <w:t>CZ31450M1R</w:t>
            </w:r>
          </w:p>
        </w:tc>
        <w:tc>
          <w:tcPr>
            <w:tcW w:w="1620" w:type="dxa"/>
            <w:tcBorders>
              <w:top w:val="nil"/>
              <w:left w:val="nil"/>
              <w:bottom w:val="single" w:sz="8" w:space="0" w:color="000000"/>
              <w:right w:val="single" w:sz="8" w:space="0" w:color="000000"/>
            </w:tcBorders>
          </w:tcPr>
          <w:p w14:paraId="1AD70C46" w14:textId="0D5CB9D2" w:rsidR="00DA1018" w:rsidRDefault="00A833CB" w:rsidP="00C52AF7">
            <w:pPr>
              <w:suppressAutoHyphens w:val="0"/>
              <w:rPr>
                <w:color w:val="000000"/>
                <w:sz w:val="20"/>
                <w:szCs w:val="20"/>
                <w:lang w:eastAsia="ru-RU"/>
              </w:rPr>
            </w:pPr>
            <w:r>
              <w:rPr>
                <w:color w:val="000000"/>
                <w:sz w:val="20"/>
                <w:szCs w:val="20"/>
                <w:lang w:eastAsia="ru-RU"/>
              </w:rPr>
              <w:t>с 01.09.2023 по 31.12.2024</w:t>
            </w:r>
          </w:p>
        </w:tc>
      </w:tr>
      <w:tr w:rsidR="00A833CB" w14:paraId="1F7A1918" w14:textId="46FEA867" w:rsidTr="00DE3C06">
        <w:trPr>
          <w:trHeight w:val="52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78CF0DE7" w14:textId="77777777" w:rsidR="00A833CB" w:rsidRPr="00487EA8" w:rsidRDefault="00A833CB" w:rsidP="00A833CB">
            <w:pPr>
              <w:suppressAutoHyphens w:val="0"/>
              <w:jc w:val="center"/>
              <w:rPr>
                <w:color w:val="000000"/>
                <w:sz w:val="20"/>
                <w:szCs w:val="20"/>
                <w:lang w:eastAsia="ru-RU"/>
              </w:rPr>
            </w:pPr>
            <w:r>
              <w:rPr>
                <w:color w:val="000000"/>
                <w:sz w:val="20"/>
                <w:szCs w:val="20"/>
                <w:lang w:eastAsia="ru-RU"/>
              </w:rPr>
              <w:t>2</w:t>
            </w:r>
          </w:p>
        </w:tc>
        <w:tc>
          <w:tcPr>
            <w:tcW w:w="1386" w:type="dxa"/>
            <w:tcBorders>
              <w:top w:val="nil"/>
              <w:left w:val="nil"/>
              <w:bottom w:val="single" w:sz="8" w:space="0" w:color="000000"/>
              <w:right w:val="single" w:sz="8" w:space="0" w:color="000000"/>
            </w:tcBorders>
            <w:shd w:val="clear" w:color="auto" w:fill="auto"/>
            <w:vAlign w:val="center"/>
            <w:hideMark/>
          </w:tcPr>
          <w:p w14:paraId="3A555074" w14:textId="77777777" w:rsidR="00A833CB" w:rsidRPr="00487EA8" w:rsidRDefault="00A833CB" w:rsidP="00A833CB">
            <w:pPr>
              <w:suppressAutoHyphens w:val="0"/>
              <w:rPr>
                <w:color w:val="000000"/>
                <w:sz w:val="20"/>
                <w:szCs w:val="20"/>
                <w:lang w:eastAsia="ru-RU"/>
              </w:rPr>
            </w:pPr>
            <w:r>
              <w:rPr>
                <w:color w:val="000000"/>
                <w:sz w:val="20"/>
                <w:szCs w:val="20"/>
                <w:lang w:eastAsia="ru-RU"/>
              </w:rPr>
              <w:t>SU-U2382-23</w:t>
            </w:r>
          </w:p>
        </w:tc>
        <w:tc>
          <w:tcPr>
            <w:tcW w:w="3969" w:type="dxa"/>
            <w:tcBorders>
              <w:top w:val="nil"/>
              <w:left w:val="nil"/>
              <w:bottom w:val="single" w:sz="8" w:space="0" w:color="000000"/>
              <w:right w:val="single" w:sz="8" w:space="0" w:color="000000"/>
            </w:tcBorders>
            <w:shd w:val="clear" w:color="auto" w:fill="auto"/>
            <w:vAlign w:val="center"/>
            <w:hideMark/>
          </w:tcPr>
          <w:p w14:paraId="75FC3D97" w14:textId="77777777" w:rsidR="00A833CB" w:rsidRPr="00487EA8" w:rsidRDefault="00A833CB" w:rsidP="00A833CB">
            <w:pPr>
              <w:suppressAutoHyphens w:val="0"/>
              <w:rPr>
                <w:color w:val="000000"/>
                <w:sz w:val="20"/>
                <w:szCs w:val="20"/>
                <w:lang w:val="en-US" w:eastAsia="ru-RU"/>
              </w:rPr>
            </w:pPr>
            <w:r>
              <w:rPr>
                <w:color w:val="000000"/>
                <w:sz w:val="20"/>
                <w:szCs w:val="20"/>
                <w:lang w:eastAsia="ru-RU"/>
              </w:rPr>
              <w:t>Сервер</w:t>
            </w:r>
            <w:r>
              <w:rPr>
                <w:color w:val="000000"/>
                <w:sz w:val="20"/>
                <w:szCs w:val="20"/>
                <w:lang w:val="en-US" w:eastAsia="ru-RU"/>
              </w:rPr>
              <w:t xml:space="preserve"> HP ProLiant BL680c G7 X7550 2.00GHz 8-core</w:t>
            </w:r>
          </w:p>
        </w:tc>
        <w:tc>
          <w:tcPr>
            <w:tcW w:w="2622" w:type="dxa"/>
            <w:tcBorders>
              <w:top w:val="nil"/>
              <w:left w:val="nil"/>
              <w:bottom w:val="single" w:sz="8" w:space="0" w:color="000000"/>
              <w:right w:val="single" w:sz="8" w:space="0" w:color="000000"/>
            </w:tcBorders>
            <w:shd w:val="clear" w:color="auto" w:fill="auto"/>
            <w:vAlign w:val="center"/>
            <w:hideMark/>
          </w:tcPr>
          <w:p w14:paraId="68D3C6AF" w14:textId="77777777" w:rsidR="00A833CB" w:rsidRPr="00487EA8" w:rsidRDefault="00A833CB" w:rsidP="00A833CB">
            <w:pPr>
              <w:suppressAutoHyphens w:val="0"/>
              <w:rPr>
                <w:color w:val="000000"/>
                <w:sz w:val="20"/>
                <w:szCs w:val="20"/>
                <w:lang w:eastAsia="ru-RU"/>
              </w:rPr>
            </w:pPr>
            <w:r>
              <w:rPr>
                <w:color w:val="000000"/>
                <w:sz w:val="20"/>
                <w:szCs w:val="20"/>
                <w:lang w:eastAsia="ru-RU"/>
              </w:rPr>
              <w:t>CZ21440BG7, CZ21440BG8</w:t>
            </w:r>
          </w:p>
        </w:tc>
        <w:tc>
          <w:tcPr>
            <w:tcW w:w="1620" w:type="dxa"/>
            <w:tcBorders>
              <w:top w:val="nil"/>
              <w:left w:val="nil"/>
              <w:bottom w:val="single" w:sz="8" w:space="0" w:color="000000"/>
              <w:right w:val="single" w:sz="8" w:space="0" w:color="000000"/>
            </w:tcBorders>
          </w:tcPr>
          <w:p w14:paraId="328F627E" w14:textId="05674FB1" w:rsidR="00A833CB" w:rsidRDefault="00A833CB" w:rsidP="00A833CB">
            <w:pPr>
              <w:suppressAutoHyphens w:val="0"/>
              <w:rPr>
                <w:color w:val="000000"/>
                <w:sz w:val="20"/>
                <w:szCs w:val="20"/>
                <w:lang w:eastAsia="ru-RU"/>
              </w:rPr>
            </w:pPr>
            <w:r w:rsidRPr="00AF41D2">
              <w:rPr>
                <w:color w:val="000000"/>
                <w:sz w:val="20"/>
                <w:szCs w:val="20"/>
                <w:lang w:eastAsia="ru-RU"/>
              </w:rPr>
              <w:t>с 01.09.2023 по 31.12.2024</w:t>
            </w:r>
          </w:p>
        </w:tc>
      </w:tr>
      <w:tr w:rsidR="00A833CB" w14:paraId="589FB2A5" w14:textId="41C244E7" w:rsidTr="00DE3C06">
        <w:trPr>
          <w:trHeight w:val="525"/>
        </w:trPr>
        <w:tc>
          <w:tcPr>
            <w:tcW w:w="589" w:type="dxa"/>
            <w:tcBorders>
              <w:top w:val="nil"/>
              <w:left w:val="single" w:sz="8" w:space="0" w:color="000000"/>
              <w:bottom w:val="nil"/>
              <w:right w:val="single" w:sz="8" w:space="0" w:color="000000"/>
            </w:tcBorders>
            <w:shd w:val="clear" w:color="auto" w:fill="auto"/>
            <w:vAlign w:val="center"/>
            <w:hideMark/>
          </w:tcPr>
          <w:p w14:paraId="2A216850" w14:textId="77777777" w:rsidR="00A833CB" w:rsidRPr="00487EA8" w:rsidRDefault="00A833CB" w:rsidP="00A833CB">
            <w:pPr>
              <w:suppressAutoHyphens w:val="0"/>
              <w:jc w:val="center"/>
              <w:rPr>
                <w:color w:val="000000"/>
                <w:sz w:val="20"/>
                <w:szCs w:val="20"/>
                <w:lang w:eastAsia="ru-RU"/>
              </w:rPr>
            </w:pPr>
            <w:r>
              <w:rPr>
                <w:color w:val="000000"/>
                <w:sz w:val="20"/>
                <w:szCs w:val="20"/>
                <w:lang w:eastAsia="ru-RU"/>
              </w:rPr>
              <w:t>3</w:t>
            </w:r>
          </w:p>
        </w:tc>
        <w:tc>
          <w:tcPr>
            <w:tcW w:w="1386" w:type="dxa"/>
            <w:tcBorders>
              <w:top w:val="nil"/>
              <w:left w:val="nil"/>
              <w:bottom w:val="single" w:sz="8" w:space="0" w:color="000000"/>
              <w:right w:val="single" w:sz="8" w:space="0" w:color="000000"/>
            </w:tcBorders>
            <w:shd w:val="clear" w:color="auto" w:fill="auto"/>
            <w:vAlign w:val="center"/>
            <w:hideMark/>
          </w:tcPr>
          <w:p w14:paraId="5EABA08C" w14:textId="77777777" w:rsidR="00A833CB" w:rsidRPr="00487EA8" w:rsidRDefault="00A833CB" w:rsidP="00A833CB">
            <w:pPr>
              <w:suppressAutoHyphens w:val="0"/>
              <w:rPr>
                <w:color w:val="000000"/>
                <w:sz w:val="20"/>
                <w:szCs w:val="20"/>
                <w:lang w:eastAsia="ru-RU"/>
              </w:rPr>
            </w:pPr>
            <w:r>
              <w:rPr>
                <w:color w:val="000000"/>
                <w:sz w:val="20"/>
                <w:szCs w:val="20"/>
                <w:lang w:eastAsia="ru-RU"/>
              </w:rPr>
              <w:t>SU-U2382-23</w:t>
            </w:r>
          </w:p>
        </w:tc>
        <w:tc>
          <w:tcPr>
            <w:tcW w:w="3969" w:type="dxa"/>
            <w:tcBorders>
              <w:top w:val="nil"/>
              <w:left w:val="nil"/>
              <w:bottom w:val="single" w:sz="8" w:space="0" w:color="000000"/>
              <w:right w:val="single" w:sz="8" w:space="0" w:color="000000"/>
            </w:tcBorders>
            <w:shd w:val="clear" w:color="auto" w:fill="auto"/>
            <w:vAlign w:val="center"/>
            <w:hideMark/>
          </w:tcPr>
          <w:p w14:paraId="793B12BE" w14:textId="77777777" w:rsidR="00A833CB" w:rsidRPr="00487EA8" w:rsidRDefault="00A833CB" w:rsidP="00A833CB">
            <w:pPr>
              <w:suppressAutoHyphens w:val="0"/>
              <w:rPr>
                <w:color w:val="000000"/>
                <w:sz w:val="20"/>
                <w:szCs w:val="20"/>
                <w:lang w:val="en-US" w:eastAsia="ru-RU"/>
              </w:rPr>
            </w:pPr>
            <w:r>
              <w:rPr>
                <w:color w:val="000000"/>
                <w:sz w:val="20"/>
                <w:szCs w:val="20"/>
                <w:lang w:eastAsia="ru-RU"/>
              </w:rPr>
              <w:t>Сервер</w:t>
            </w:r>
            <w:r>
              <w:rPr>
                <w:color w:val="000000"/>
                <w:sz w:val="20"/>
                <w:szCs w:val="20"/>
                <w:lang w:val="en-US" w:eastAsia="ru-RU"/>
              </w:rPr>
              <w:t xml:space="preserve"> HP ProLiant BL680c G7 E7540 2.00GHz 6-core</w:t>
            </w:r>
          </w:p>
        </w:tc>
        <w:tc>
          <w:tcPr>
            <w:tcW w:w="2622" w:type="dxa"/>
            <w:tcBorders>
              <w:top w:val="nil"/>
              <w:left w:val="nil"/>
              <w:bottom w:val="single" w:sz="8" w:space="0" w:color="000000"/>
              <w:right w:val="single" w:sz="8" w:space="0" w:color="000000"/>
            </w:tcBorders>
            <w:shd w:val="clear" w:color="auto" w:fill="auto"/>
            <w:vAlign w:val="center"/>
            <w:hideMark/>
          </w:tcPr>
          <w:p w14:paraId="6A4AF4D6" w14:textId="77777777" w:rsidR="00A833CB" w:rsidRPr="00487EA8" w:rsidRDefault="00A833CB" w:rsidP="00A833CB">
            <w:pPr>
              <w:suppressAutoHyphens w:val="0"/>
              <w:rPr>
                <w:color w:val="000000"/>
                <w:sz w:val="20"/>
                <w:szCs w:val="20"/>
                <w:lang w:eastAsia="ru-RU"/>
              </w:rPr>
            </w:pPr>
            <w:r>
              <w:rPr>
                <w:color w:val="000000"/>
                <w:sz w:val="20"/>
                <w:szCs w:val="20"/>
                <w:lang w:eastAsia="ru-RU"/>
              </w:rPr>
              <w:t>CZ21450CW</w:t>
            </w:r>
            <w:proofErr w:type="gramStart"/>
            <w:r>
              <w:rPr>
                <w:color w:val="000000"/>
                <w:sz w:val="20"/>
                <w:szCs w:val="20"/>
                <w:lang w:eastAsia="ru-RU"/>
              </w:rPr>
              <w:t>4,CZ</w:t>
            </w:r>
            <w:proofErr w:type="gramEnd"/>
            <w:r>
              <w:rPr>
                <w:color w:val="000000"/>
                <w:sz w:val="20"/>
                <w:szCs w:val="20"/>
                <w:lang w:eastAsia="ru-RU"/>
              </w:rPr>
              <w:t>21450CW7</w:t>
            </w:r>
          </w:p>
        </w:tc>
        <w:tc>
          <w:tcPr>
            <w:tcW w:w="1620" w:type="dxa"/>
            <w:tcBorders>
              <w:top w:val="nil"/>
              <w:left w:val="nil"/>
              <w:bottom w:val="single" w:sz="8" w:space="0" w:color="000000"/>
              <w:right w:val="single" w:sz="8" w:space="0" w:color="000000"/>
            </w:tcBorders>
          </w:tcPr>
          <w:p w14:paraId="54DA368C" w14:textId="6768EC8D" w:rsidR="00A833CB" w:rsidRDefault="00A833CB" w:rsidP="00A833CB">
            <w:pPr>
              <w:suppressAutoHyphens w:val="0"/>
              <w:rPr>
                <w:color w:val="000000"/>
                <w:sz w:val="20"/>
                <w:szCs w:val="20"/>
                <w:lang w:eastAsia="ru-RU"/>
              </w:rPr>
            </w:pPr>
            <w:r w:rsidRPr="00AF41D2">
              <w:rPr>
                <w:color w:val="000000"/>
                <w:sz w:val="20"/>
                <w:szCs w:val="20"/>
                <w:lang w:eastAsia="ru-RU"/>
              </w:rPr>
              <w:t>с 01.09.2023 по 31.12.2024</w:t>
            </w:r>
          </w:p>
        </w:tc>
      </w:tr>
      <w:tr w:rsidR="00A833CB" w14:paraId="5F756A5F" w14:textId="526B7086" w:rsidTr="00DE3C06">
        <w:trPr>
          <w:trHeight w:val="315"/>
        </w:trPr>
        <w:tc>
          <w:tcPr>
            <w:tcW w:w="5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1955C48" w14:textId="77777777" w:rsidR="00A833CB" w:rsidRPr="00487EA8" w:rsidRDefault="00A833CB" w:rsidP="00A833CB">
            <w:pPr>
              <w:suppressAutoHyphens w:val="0"/>
              <w:jc w:val="center"/>
              <w:rPr>
                <w:color w:val="000000"/>
                <w:sz w:val="20"/>
                <w:szCs w:val="20"/>
                <w:lang w:eastAsia="ru-RU"/>
              </w:rPr>
            </w:pPr>
            <w:r>
              <w:rPr>
                <w:color w:val="000000"/>
                <w:sz w:val="20"/>
                <w:szCs w:val="20"/>
                <w:lang w:eastAsia="ru-RU"/>
              </w:rPr>
              <w:t>4</w:t>
            </w:r>
          </w:p>
        </w:tc>
        <w:tc>
          <w:tcPr>
            <w:tcW w:w="1386" w:type="dxa"/>
            <w:tcBorders>
              <w:top w:val="nil"/>
              <w:left w:val="nil"/>
              <w:bottom w:val="single" w:sz="8" w:space="0" w:color="000000"/>
              <w:right w:val="single" w:sz="8" w:space="0" w:color="000000"/>
            </w:tcBorders>
            <w:shd w:val="clear" w:color="auto" w:fill="auto"/>
            <w:vAlign w:val="center"/>
            <w:hideMark/>
          </w:tcPr>
          <w:p w14:paraId="5A01DEB1" w14:textId="77777777" w:rsidR="00A833CB" w:rsidRPr="00487EA8" w:rsidRDefault="00A833CB" w:rsidP="00A833CB">
            <w:pPr>
              <w:suppressAutoHyphens w:val="0"/>
              <w:rPr>
                <w:color w:val="000000"/>
                <w:sz w:val="20"/>
                <w:szCs w:val="20"/>
                <w:lang w:eastAsia="ru-RU"/>
              </w:rPr>
            </w:pPr>
            <w:r>
              <w:rPr>
                <w:color w:val="000000"/>
                <w:sz w:val="20"/>
                <w:szCs w:val="20"/>
                <w:lang w:eastAsia="ru-RU"/>
              </w:rPr>
              <w:t>SU-U2382-31</w:t>
            </w:r>
          </w:p>
        </w:tc>
        <w:tc>
          <w:tcPr>
            <w:tcW w:w="3969" w:type="dxa"/>
            <w:tcBorders>
              <w:top w:val="nil"/>
              <w:left w:val="nil"/>
              <w:bottom w:val="single" w:sz="8" w:space="0" w:color="000000"/>
              <w:right w:val="single" w:sz="8" w:space="0" w:color="000000"/>
            </w:tcBorders>
            <w:shd w:val="clear" w:color="auto" w:fill="auto"/>
            <w:vAlign w:val="center"/>
            <w:hideMark/>
          </w:tcPr>
          <w:p w14:paraId="14C91069" w14:textId="77777777" w:rsidR="00A833CB" w:rsidRPr="00487EA8" w:rsidRDefault="00A833CB" w:rsidP="00A833CB">
            <w:pPr>
              <w:suppressAutoHyphens w:val="0"/>
              <w:rPr>
                <w:color w:val="000000"/>
                <w:sz w:val="20"/>
                <w:szCs w:val="20"/>
                <w:lang w:eastAsia="ru-RU"/>
              </w:rPr>
            </w:pPr>
            <w:r>
              <w:rPr>
                <w:color w:val="000000"/>
                <w:sz w:val="20"/>
                <w:szCs w:val="20"/>
                <w:lang w:eastAsia="ru-RU"/>
              </w:rPr>
              <w:t xml:space="preserve">Коммутатор </w:t>
            </w:r>
            <w:proofErr w:type="spellStart"/>
            <w:r>
              <w:rPr>
                <w:color w:val="000000"/>
                <w:sz w:val="20"/>
                <w:szCs w:val="20"/>
                <w:lang w:eastAsia="ru-RU"/>
              </w:rPr>
              <w:t>Brocade</w:t>
            </w:r>
            <w:proofErr w:type="spellEnd"/>
            <w:r>
              <w:rPr>
                <w:color w:val="000000"/>
                <w:sz w:val="20"/>
                <w:szCs w:val="20"/>
                <w:lang w:eastAsia="ru-RU"/>
              </w:rPr>
              <w:t xml:space="preserve"> 8/24c SAN</w:t>
            </w:r>
          </w:p>
        </w:tc>
        <w:tc>
          <w:tcPr>
            <w:tcW w:w="2622" w:type="dxa"/>
            <w:tcBorders>
              <w:top w:val="nil"/>
              <w:left w:val="nil"/>
              <w:bottom w:val="single" w:sz="8" w:space="0" w:color="000000"/>
              <w:right w:val="single" w:sz="8" w:space="0" w:color="000000"/>
            </w:tcBorders>
            <w:shd w:val="clear" w:color="auto" w:fill="auto"/>
            <w:vAlign w:val="center"/>
            <w:hideMark/>
          </w:tcPr>
          <w:p w14:paraId="00873E80" w14:textId="77777777" w:rsidR="00A833CB" w:rsidRPr="00487EA8" w:rsidRDefault="00A833CB" w:rsidP="00A833CB">
            <w:pPr>
              <w:suppressAutoHyphens w:val="0"/>
              <w:rPr>
                <w:color w:val="000000"/>
                <w:sz w:val="20"/>
                <w:szCs w:val="20"/>
                <w:lang w:eastAsia="ru-RU"/>
              </w:rPr>
            </w:pPr>
            <w:r>
              <w:rPr>
                <w:color w:val="000000"/>
                <w:sz w:val="20"/>
                <w:szCs w:val="20"/>
                <w:lang w:eastAsia="ru-RU"/>
              </w:rPr>
              <w:t>CN8245B03X, CN8244B0A5</w:t>
            </w:r>
          </w:p>
        </w:tc>
        <w:tc>
          <w:tcPr>
            <w:tcW w:w="1620" w:type="dxa"/>
            <w:tcBorders>
              <w:top w:val="nil"/>
              <w:left w:val="nil"/>
              <w:bottom w:val="single" w:sz="8" w:space="0" w:color="000000"/>
              <w:right w:val="single" w:sz="8" w:space="0" w:color="000000"/>
            </w:tcBorders>
          </w:tcPr>
          <w:p w14:paraId="7EC8B272" w14:textId="3F47C05A" w:rsidR="00A833CB" w:rsidRDefault="00A833CB" w:rsidP="00A833CB">
            <w:pPr>
              <w:suppressAutoHyphens w:val="0"/>
              <w:rPr>
                <w:color w:val="000000"/>
                <w:sz w:val="20"/>
                <w:szCs w:val="20"/>
                <w:lang w:eastAsia="ru-RU"/>
              </w:rPr>
            </w:pPr>
            <w:r w:rsidRPr="00AF41D2">
              <w:rPr>
                <w:color w:val="000000"/>
                <w:sz w:val="20"/>
                <w:szCs w:val="20"/>
                <w:lang w:eastAsia="ru-RU"/>
              </w:rPr>
              <w:t>с 01.09.2023 по 31.12.2024</w:t>
            </w:r>
          </w:p>
        </w:tc>
      </w:tr>
      <w:tr w:rsidR="00A833CB" w14:paraId="20B91B7B" w14:textId="7472C396" w:rsidTr="00DE3C06">
        <w:trPr>
          <w:trHeight w:val="300"/>
        </w:trPr>
        <w:tc>
          <w:tcPr>
            <w:tcW w:w="589" w:type="dxa"/>
            <w:tcBorders>
              <w:top w:val="nil"/>
              <w:left w:val="single" w:sz="8" w:space="0" w:color="auto"/>
              <w:bottom w:val="nil"/>
              <w:right w:val="single" w:sz="8" w:space="0" w:color="auto"/>
            </w:tcBorders>
            <w:shd w:val="clear" w:color="auto" w:fill="auto"/>
            <w:vAlign w:val="center"/>
            <w:hideMark/>
          </w:tcPr>
          <w:p w14:paraId="367EAF5B" w14:textId="77777777" w:rsidR="00A833CB" w:rsidRPr="00487EA8" w:rsidRDefault="00A833CB" w:rsidP="00A833CB">
            <w:pPr>
              <w:suppressAutoHyphens w:val="0"/>
              <w:jc w:val="center"/>
              <w:rPr>
                <w:color w:val="000000"/>
                <w:sz w:val="20"/>
                <w:szCs w:val="20"/>
                <w:lang w:eastAsia="ru-RU"/>
              </w:rPr>
            </w:pPr>
            <w:r>
              <w:rPr>
                <w:color w:val="000000"/>
                <w:sz w:val="20"/>
                <w:szCs w:val="20"/>
                <w:lang w:eastAsia="ru-RU"/>
              </w:rPr>
              <w:t>5</w:t>
            </w:r>
          </w:p>
        </w:tc>
        <w:tc>
          <w:tcPr>
            <w:tcW w:w="1386" w:type="dxa"/>
            <w:tcBorders>
              <w:top w:val="nil"/>
              <w:left w:val="nil"/>
              <w:bottom w:val="nil"/>
              <w:right w:val="single" w:sz="8" w:space="0" w:color="000000"/>
            </w:tcBorders>
            <w:shd w:val="clear" w:color="auto" w:fill="auto"/>
            <w:noWrap/>
            <w:vAlign w:val="center"/>
            <w:hideMark/>
          </w:tcPr>
          <w:p w14:paraId="351A0A21" w14:textId="77777777" w:rsidR="00A833CB" w:rsidRPr="00487EA8" w:rsidRDefault="00A833CB" w:rsidP="00A833CB">
            <w:pPr>
              <w:suppressAutoHyphens w:val="0"/>
              <w:rPr>
                <w:color w:val="000000"/>
                <w:sz w:val="20"/>
                <w:szCs w:val="20"/>
                <w:lang w:eastAsia="ru-RU"/>
              </w:rPr>
            </w:pPr>
            <w:r>
              <w:rPr>
                <w:color w:val="000000"/>
                <w:sz w:val="20"/>
                <w:szCs w:val="20"/>
                <w:lang w:eastAsia="ru-RU"/>
              </w:rPr>
              <w:t>SU-U2382-31</w:t>
            </w:r>
          </w:p>
        </w:tc>
        <w:tc>
          <w:tcPr>
            <w:tcW w:w="3969" w:type="dxa"/>
            <w:tcBorders>
              <w:top w:val="nil"/>
              <w:left w:val="nil"/>
              <w:bottom w:val="nil"/>
              <w:right w:val="single" w:sz="8" w:space="0" w:color="000000"/>
            </w:tcBorders>
            <w:shd w:val="clear" w:color="auto" w:fill="auto"/>
            <w:noWrap/>
            <w:vAlign w:val="center"/>
            <w:hideMark/>
          </w:tcPr>
          <w:p w14:paraId="4303662F" w14:textId="77777777" w:rsidR="00A833CB" w:rsidRPr="00487EA8" w:rsidRDefault="00A833CB" w:rsidP="00A833CB">
            <w:pPr>
              <w:suppressAutoHyphens w:val="0"/>
              <w:rPr>
                <w:color w:val="000000"/>
                <w:sz w:val="20"/>
                <w:szCs w:val="20"/>
                <w:lang w:val="en-US" w:eastAsia="ru-RU"/>
              </w:rPr>
            </w:pPr>
            <w:r>
              <w:rPr>
                <w:color w:val="000000"/>
                <w:sz w:val="20"/>
                <w:szCs w:val="20"/>
                <w:lang w:eastAsia="ru-RU"/>
              </w:rPr>
              <w:t>Сервер</w:t>
            </w:r>
            <w:r>
              <w:rPr>
                <w:color w:val="000000"/>
                <w:sz w:val="20"/>
                <w:szCs w:val="20"/>
                <w:lang w:val="en-US" w:eastAsia="ru-RU"/>
              </w:rPr>
              <w:t xml:space="preserve"> HP ProLiant BL460c Gen8 E5-2670 2.6GHz 8-core</w:t>
            </w:r>
          </w:p>
        </w:tc>
        <w:tc>
          <w:tcPr>
            <w:tcW w:w="2622" w:type="dxa"/>
            <w:tcBorders>
              <w:top w:val="nil"/>
              <w:left w:val="nil"/>
              <w:bottom w:val="nil"/>
              <w:right w:val="single" w:sz="8" w:space="0" w:color="000000"/>
            </w:tcBorders>
            <w:shd w:val="clear" w:color="auto" w:fill="auto"/>
            <w:vAlign w:val="center"/>
            <w:hideMark/>
          </w:tcPr>
          <w:p w14:paraId="7473FCE0" w14:textId="77777777" w:rsidR="00A833CB" w:rsidRPr="00487EA8" w:rsidRDefault="00A833CB" w:rsidP="00A833CB">
            <w:pPr>
              <w:suppressAutoHyphens w:val="0"/>
              <w:rPr>
                <w:color w:val="000000"/>
                <w:sz w:val="20"/>
                <w:szCs w:val="20"/>
                <w:lang w:eastAsia="ru-RU"/>
              </w:rPr>
            </w:pPr>
            <w:r>
              <w:rPr>
                <w:color w:val="000000"/>
                <w:sz w:val="20"/>
                <w:szCs w:val="20"/>
                <w:lang w:eastAsia="ru-RU"/>
              </w:rPr>
              <w:t>CZJ2390RP0, CZJ24000BM,</w:t>
            </w:r>
          </w:p>
        </w:tc>
        <w:tc>
          <w:tcPr>
            <w:tcW w:w="1620" w:type="dxa"/>
            <w:tcBorders>
              <w:top w:val="nil"/>
              <w:left w:val="nil"/>
              <w:bottom w:val="nil"/>
              <w:right w:val="single" w:sz="8" w:space="0" w:color="000000"/>
            </w:tcBorders>
          </w:tcPr>
          <w:p w14:paraId="71C63B37" w14:textId="3EAB2273" w:rsidR="00A833CB" w:rsidRDefault="00A833CB" w:rsidP="00A833CB">
            <w:pPr>
              <w:suppressAutoHyphens w:val="0"/>
              <w:rPr>
                <w:color w:val="000000"/>
                <w:sz w:val="20"/>
                <w:szCs w:val="20"/>
                <w:lang w:eastAsia="ru-RU"/>
              </w:rPr>
            </w:pPr>
            <w:r w:rsidRPr="00AF41D2">
              <w:rPr>
                <w:color w:val="000000"/>
                <w:sz w:val="20"/>
                <w:szCs w:val="20"/>
                <w:lang w:eastAsia="ru-RU"/>
              </w:rPr>
              <w:t>с 01.09.2023 по 31.12.2024</w:t>
            </w:r>
          </w:p>
        </w:tc>
      </w:tr>
      <w:tr w:rsidR="00DA1018" w14:paraId="410B60F1" w14:textId="5CDA9235"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78600C21"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17BE5503"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7BD013DA"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78968223" w14:textId="77777777" w:rsidR="00DA1018" w:rsidRPr="00487EA8" w:rsidRDefault="00DA1018" w:rsidP="00C52AF7">
            <w:pPr>
              <w:suppressAutoHyphens w:val="0"/>
              <w:rPr>
                <w:color w:val="000000"/>
                <w:sz w:val="20"/>
                <w:szCs w:val="20"/>
                <w:lang w:eastAsia="ru-RU"/>
              </w:rPr>
            </w:pPr>
            <w:r>
              <w:rPr>
                <w:color w:val="000000"/>
                <w:sz w:val="20"/>
                <w:szCs w:val="20"/>
                <w:lang w:eastAsia="ru-RU"/>
              </w:rPr>
              <w:t>CZJ2390V4N, CZJ24000BL,</w:t>
            </w:r>
          </w:p>
        </w:tc>
        <w:tc>
          <w:tcPr>
            <w:tcW w:w="1620" w:type="dxa"/>
            <w:tcBorders>
              <w:top w:val="nil"/>
              <w:left w:val="nil"/>
              <w:bottom w:val="nil"/>
              <w:right w:val="single" w:sz="8" w:space="0" w:color="000000"/>
            </w:tcBorders>
          </w:tcPr>
          <w:p w14:paraId="4827E461" w14:textId="77777777" w:rsidR="00DA1018" w:rsidRDefault="00DA1018" w:rsidP="00C52AF7">
            <w:pPr>
              <w:suppressAutoHyphens w:val="0"/>
              <w:rPr>
                <w:color w:val="000000"/>
                <w:sz w:val="20"/>
                <w:szCs w:val="20"/>
                <w:lang w:eastAsia="ru-RU"/>
              </w:rPr>
            </w:pPr>
          </w:p>
        </w:tc>
      </w:tr>
      <w:tr w:rsidR="00DA1018" w14:paraId="3FDB83A7" w14:textId="3D713102"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6C92CA80"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566F7F3E"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0E715959"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2D7D6D6C" w14:textId="77777777" w:rsidR="00DA1018" w:rsidRPr="00487EA8" w:rsidRDefault="00DA1018" w:rsidP="00C52AF7">
            <w:pPr>
              <w:suppressAutoHyphens w:val="0"/>
              <w:rPr>
                <w:color w:val="000000"/>
                <w:sz w:val="20"/>
                <w:szCs w:val="20"/>
                <w:lang w:eastAsia="ru-RU"/>
              </w:rPr>
            </w:pPr>
            <w:r>
              <w:rPr>
                <w:color w:val="000000"/>
                <w:sz w:val="20"/>
                <w:szCs w:val="20"/>
                <w:lang w:eastAsia="ru-RU"/>
              </w:rPr>
              <w:t xml:space="preserve">CZJ24000C0, CZJ24000BH, </w:t>
            </w:r>
          </w:p>
        </w:tc>
        <w:tc>
          <w:tcPr>
            <w:tcW w:w="1620" w:type="dxa"/>
            <w:tcBorders>
              <w:top w:val="nil"/>
              <w:left w:val="nil"/>
              <w:bottom w:val="nil"/>
              <w:right w:val="single" w:sz="8" w:space="0" w:color="000000"/>
            </w:tcBorders>
          </w:tcPr>
          <w:p w14:paraId="3A71F66A" w14:textId="77777777" w:rsidR="00DA1018" w:rsidRDefault="00DA1018" w:rsidP="00C52AF7">
            <w:pPr>
              <w:suppressAutoHyphens w:val="0"/>
              <w:rPr>
                <w:color w:val="000000"/>
                <w:sz w:val="20"/>
                <w:szCs w:val="20"/>
                <w:lang w:eastAsia="ru-RU"/>
              </w:rPr>
            </w:pPr>
          </w:p>
        </w:tc>
      </w:tr>
      <w:tr w:rsidR="00DA1018" w14:paraId="7072D894" w14:textId="41070E6F"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63567914"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076FE530"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6AB80BA5"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31A3B566" w14:textId="77777777" w:rsidR="00DA1018" w:rsidRPr="00487EA8" w:rsidRDefault="00DA1018" w:rsidP="00C52AF7">
            <w:pPr>
              <w:suppressAutoHyphens w:val="0"/>
              <w:rPr>
                <w:color w:val="000000"/>
                <w:sz w:val="20"/>
                <w:szCs w:val="20"/>
                <w:lang w:eastAsia="ru-RU"/>
              </w:rPr>
            </w:pPr>
            <w:r>
              <w:rPr>
                <w:color w:val="000000"/>
                <w:sz w:val="20"/>
                <w:szCs w:val="20"/>
                <w:lang w:eastAsia="ru-RU"/>
              </w:rPr>
              <w:t>CZJ2390V4R, CZJ24000CK,</w:t>
            </w:r>
          </w:p>
        </w:tc>
        <w:tc>
          <w:tcPr>
            <w:tcW w:w="1620" w:type="dxa"/>
            <w:tcBorders>
              <w:top w:val="nil"/>
              <w:left w:val="nil"/>
              <w:bottom w:val="nil"/>
              <w:right w:val="single" w:sz="8" w:space="0" w:color="000000"/>
            </w:tcBorders>
          </w:tcPr>
          <w:p w14:paraId="46C18E91" w14:textId="77777777" w:rsidR="00DA1018" w:rsidRDefault="00DA1018" w:rsidP="00C52AF7">
            <w:pPr>
              <w:suppressAutoHyphens w:val="0"/>
              <w:rPr>
                <w:color w:val="000000"/>
                <w:sz w:val="20"/>
                <w:szCs w:val="20"/>
                <w:lang w:eastAsia="ru-RU"/>
              </w:rPr>
            </w:pPr>
          </w:p>
        </w:tc>
      </w:tr>
      <w:tr w:rsidR="00DA1018" w14:paraId="326DC18E" w14:textId="0A872D24"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00EB8D65" w14:textId="77777777" w:rsidR="00DA1018" w:rsidRPr="00487EA8" w:rsidRDefault="00DA1018" w:rsidP="00C52AF7">
            <w:pPr>
              <w:suppressAutoHyphens w:val="0"/>
              <w:rPr>
                <w:color w:val="000000"/>
                <w:sz w:val="20"/>
                <w:szCs w:val="20"/>
                <w:lang w:eastAsia="ru-RU"/>
              </w:rPr>
            </w:pPr>
            <w:r>
              <w:rPr>
                <w:color w:val="000000"/>
                <w:sz w:val="20"/>
                <w:szCs w:val="20"/>
                <w:lang w:eastAsia="ru-RU"/>
              </w:rPr>
              <w:lastRenderedPageBreak/>
              <w:t> </w:t>
            </w:r>
          </w:p>
        </w:tc>
        <w:tc>
          <w:tcPr>
            <w:tcW w:w="1386" w:type="dxa"/>
            <w:tcBorders>
              <w:top w:val="nil"/>
              <w:left w:val="nil"/>
              <w:bottom w:val="nil"/>
              <w:right w:val="single" w:sz="8" w:space="0" w:color="000000"/>
            </w:tcBorders>
            <w:shd w:val="clear" w:color="auto" w:fill="auto"/>
            <w:noWrap/>
            <w:vAlign w:val="center"/>
            <w:hideMark/>
          </w:tcPr>
          <w:p w14:paraId="679C1742"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6A352853"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1458EC4B"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CZJ3240641, CZJ324063T,</w:t>
            </w:r>
          </w:p>
        </w:tc>
        <w:tc>
          <w:tcPr>
            <w:tcW w:w="1620" w:type="dxa"/>
            <w:tcBorders>
              <w:top w:val="nil"/>
              <w:left w:val="nil"/>
              <w:bottom w:val="nil"/>
              <w:right w:val="single" w:sz="8" w:space="0" w:color="000000"/>
            </w:tcBorders>
          </w:tcPr>
          <w:p w14:paraId="7EDB7718" w14:textId="77777777" w:rsidR="00DA1018" w:rsidRDefault="00DA1018" w:rsidP="00C52AF7">
            <w:pPr>
              <w:suppressAutoHyphens w:val="0"/>
              <w:rPr>
                <w:color w:val="000000"/>
                <w:sz w:val="20"/>
                <w:szCs w:val="20"/>
                <w:lang w:eastAsia="ru-RU"/>
              </w:rPr>
            </w:pPr>
          </w:p>
        </w:tc>
      </w:tr>
      <w:tr w:rsidR="00DA1018" w14:paraId="15876045" w14:textId="4474DCB0" w:rsidTr="00DE3C06">
        <w:trPr>
          <w:trHeight w:val="315"/>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14:paraId="37A722ED"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single" w:sz="8" w:space="0" w:color="000000"/>
              <w:right w:val="single" w:sz="8" w:space="0" w:color="000000"/>
            </w:tcBorders>
            <w:shd w:val="clear" w:color="auto" w:fill="auto"/>
            <w:noWrap/>
            <w:vAlign w:val="center"/>
            <w:hideMark/>
          </w:tcPr>
          <w:p w14:paraId="21F3BCBC"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single" w:sz="8" w:space="0" w:color="000000"/>
              <w:right w:val="single" w:sz="8" w:space="0" w:color="000000"/>
            </w:tcBorders>
            <w:shd w:val="clear" w:color="auto" w:fill="auto"/>
            <w:noWrap/>
            <w:vAlign w:val="center"/>
            <w:hideMark/>
          </w:tcPr>
          <w:p w14:paraId="1E9C3B96"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single" w:sz="8" w:space="0" w:color="000000"/>
              <w:right w:val="single" w:sz="8" w:space="0" w:color="000000"/>
            </w:tcBorders>
            <w:shd w:val="clear" w:color="auto" w:fill="auto"/>
            <w:vAlign w:val="center"/>
            <w:hideMark/>
          </w:tcPr>
          <w:p w14:paraId="6AA6A150"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CZJ3240640, CZJ2511FB5</w:t>
            </w:r>
          </w:p>
        </w:tc>
        <w:tc>
          <w:tcPr>
            <w:tcW w:w="1620" w:type="dxa"/>
            <w:tcBorders>
              <w:top w:val="nil"/>
              <w:left w:val="nil"/>
              <w:bottom w:val="single" w:sz="8" w:space="0" w:color="000000"/>
              <w:right w:val="single" w:sz="8" w:space="0" w:color="000000"/>
            </w:tcBorders>
          </w:tcPr>
          <w:p w14:paraId="52432746" w14:textId="77777777" w:rsidR="00DA1018" w:rsidRDefault="00DA1018" w:rsidP="00C52AF7">
            <w:pPr>
              <w:suppressAutoHyphens w:val="0"/>
              <w:rPr>
                <w:color w:val="000000"/>
                <w:sz w:val="20"/>
                <w:szCs w:val="20"/>
                <w:lang w:eastAsia="ru-RU"/>
              </w:rPr>
            </w:pPr>
          </w:p>
        </w:tc>
      </w:tr>
      <w:tr w:rsidR="006F2B98" w14:paraId="052D656D" w14:textId="75469260" w:rsidTr="00DE3C06">
        <w:trPr>
          <w:trHeight w:val="52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0584E141"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6</w:t>
            </w:r>
          </w:p>
        </w:tc>
        <w:tc>
          <w:tcPr>
            <w:tcW w:w="1386" w:type="dxa"/>
            <w:tcBorders>
              <w:top w:val="nil"/>
              <w:left w:val="nil"/>
              <w:bottom w:val="single" w:sz="8" w:space="0" w:color="000000"/>
              <w:right w:val="single" w:sz="8" w:space="0" w:color="000000"/>
            </w:tcBorders>
            <w:shd w:val="clear" w:color="auto" w:fill="auto"/>
            <w:vAlign w:val="center"/>
            <w:hideMark/>
          </w:tcPr>
          <w:p w14:paraId="55C23834"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SU-U2382-31</w:t>
            </w:r>
          </w:p>
        </w:tc>
        <w:tc>
          <w:tcPr>
            <w:tcW w:w="3969" w:type="dxa"/>
            <w:tcBorders>
              <w:top w:val="nil"/>
              <w:left w:val="nil"/>
              <w:bottom w:val="single" w:sz="8" w:space="0" w:color="000000"/>
              <w:right w:val="single" w:sz="8" w:space="0" w:color="000000"/>
            </w:tcBorders>
            <w:shd w:val="clear" w:color="auto" w:fill="auto"/>
            <w:vAlign w:val="center"/>
            <w:hideMark/>
          </w:tcPr>
          <w:p w14:paraId="16F30892" w14:textId="77777777" w:rsidR="006F2B98" w:rsidRPr="00487EA8" w:rsidRDefault="006F2B98" w:rsidP="006F2B98">
            <w:pPr>
              <w:suppressAutoHyphens w:val="0"/>
              <w:rPr>
                <w:color w:val="000000"/>
                <w:sz w:val="20"/>
                <w:szCs w:val="20"/>
                <w:lang w:val="en-US" w:eastAsia="ru-RU"/>
              </w:rPr>
            </w:pPr>
            <w:r>
              <w:rPr>
                <w:color w:val="000000"/>
                <w:sz w:val="20"/>
                <w:szCs w:val="20"/>
                <w:lang w:eastAsia="ru-RU"/>
              </w:rPr>
              <w:t>Сервер</w:t>
            </w:r>
            <w:r>
              <w:rPr>
                <w:color w:val="000000"/>
                <w:sz w:val="20"/>
                <w:szCs w:val="20"/>
                <w:lang w:val="en-US" w:eastAsia="ru-RU"/>
              </w:rPr>
              <w:t xml:space="preserve"> HP ProLiant BL680c G7 E7540 2.00GHz 6-core</w:t>
            </w:r>
          </w:p>
        </w:tc>
        <w:tc>
          <w:tcPr>
            <w:tcW w:w="2622" w:type="dxa"/>
            <w:tcBorders>
              <w:top w:val="nil"/>
              <w:left w:val="nil"/>
              <w:bottom w:val="single" w:sz="8" w:space="0" w:color="000000"/>
              <w:right w:val="single" w:sz="8" w:space="0" w:color="000000"/>
            </w:tcBorders>
            <w:shd w:val="clear" w:color="auto" w:fill="auto"/>
            <w:vAlign w:val="center"/>
            <w:hideMark/>
          </w:tcPr>
          <w:p w14:paraId="049C8F2D" w14:textId="77777777" w:rsidR="006F2B98" w:rsidRPr="00487EA8" w:rsidRDefault="006F2B98" w:rsidP="006F2B98">
            <w:pPr>
              <w:suppressAutoHyphens w:val="0"/>
              <w:rPr>
                <w:color w:val="000000"/>
                <w:sz w:val="20"/>
                <w:szCs w:val="20"/>
                <w:lang w:eastAsia="ru-RU"/>
              </w:rPr>
            </w:pPr>
            <w:r>
              <w:rPr>
                <w:color w:val="000000"/>
                <w:sz w:val="20"/>
                <w:szCs w:val="20"/>
                <w:lang w:eastAsia="ru-RU"/>
              </w:rPr>
              <w:t>CZ21450CW5</w:t>
            </w:r>
          </w:p>
        </w:tc>
        <w:tc>
          <w:tcPr>
            <w:tcW w:w="1620" w:type="dxa"/>
            <w:tcBorders>
              <w:top w:val="nil"/>
              <w:left w:val="nil"/>
              <w:bottom w:val="single" w:sz="8" w:space="0" w:color="000000"/>
              <w:right w:val="single" w:sz="8" w:space="0" w:color="000000"/>
            </w:tcBorders>
          </w:tcPr>
          <w:p w14:paraId="2F6A66EF" w14:textId="03A31436" w:rsidR="006F2B98" w:rsidRDefault="006F2B98" w:rsidP="006F2B98">
            <w:pPr>
              <w:suppressAutoHyphens w:val="0"/>
              <w:rPr>
                <w:color w:val="000000"/>
                <w:sz w:val="20"/>
                <w:szCs w:val="20"/>
                <w:lang w:eastAsia="ru-RU"/>
              </w:rPr>
            </w:pPr>
            <w:r w:rsidRPr="002940FA">
              <w:rPr>
                <w:color w:val="000000"/>
                <w:sz w:val="20"/>
                <w:szCs w:val="20"/>
                <w:lang w:eastAsia="ru-RU"/>
              </w:rPr>
              <w:t>с 01.09.2023 по 31.12.2024</w:t>
            </w:r>
          </w:p>
        </w:tc>
      </w:tr>
      <w:tr w:rsidR="006F2B98" w14:paraId="5C0957AB" w14:textId="1FFBB49F" w:rsidTr="00DE3C06">
        <w:trPr>
          <w:trHeight w:val="52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3998C34A"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7</w:t>
            </w:r>
          </w:p>
        </w:tc>
        <w:tc>
          <w:tcPr>
            <w:tcW w:w="1386" w:type="dxa"/>
            <w:tcBorders>
              <w:top w:val="nil"/>
              <w:left w:val="nil"/>
              <w:bottom w:val="single" w:sz="8" w:space="0" w:color="000000"/>
              <w:right w:val="single" w:sz="8" w:space="0" w:color="000000"/>
            </w:tcBorders>
            <w:shd w:val="clear" w:color="auto" w:fill="auto"/>
            <w:vAlign w:val="center"/>
            <w:hideMark/>
          </w:tcPr>
          <w:p w14:paraId="3488CCAB"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SU-U2382-31</w:t>
            </w:r>
          </w:p>
        </w:tc>
        <w:tc>
          <w:tcPr>
            <w:tcW w:w="3969" w:type="dxa"/>
            <w:tcBorders>
              <w:top w:val="nil"/>
              <w:left w:val="nil"/>
              <w:bottom w:val="single" w:sz="8" w:space="0" w:color="000000"/>
              <w:right w:val="single" w:sz="8" w:space="0" w:color="000000"/>
            </w:tcBorders>
            <w:shd w:val="clear" w:color="auto" w:fill="auto"/>
            <w:vAlign w:val="center"/>
            <w:hideMark/>
          </w:tcPr>
          <w:p w14:paraId="7F208D57" w14:textId="77777777" w:rsidR="006F2B98" w:rsidRPr="00487EA8" w:rsidRDefault="006F2B98" w:rsidP="006F2B98">
            <w:pPr>
              <w:suppressAutoHyphens w:val="0"/>
              <w:rPr>
                <w:color w:val="000000"/>
                <w:sz w:val="20"/>
                <w:szCs w:val="20"/>
                <w:lang w:val="en-US" w:eastAsia="ru-RU"/>
              </w:rPr>
            </w:pPr>
            <w:r>
              <w:rPr>
                <w:color w:val="000000"/>
                <w:sz w:val="20"/>
                <w:szCs w:val="20"/>
                <w:lang w:eastAsia="ru-RU"/>
              </w:rPr>
              <w:t>Шасси</w:t>
            </w:r>
            <w:r>
              <w:rPr>
                <w:color w:val="000000"/>
                <w:sz w:val="20"/>
                <w:szCs w:val="20"/>
                <w:lang w:val="en-US" w:eastAsia="ru-RU"/>
              </w:rPr>
              <w:t xml:space="preserve"> HP BLc7000 with 1 Phase 6 Power Supply</w:t>
            </w:r>
          </w:p>
        </w:tc>
        <w:tc>
          <w:tcPr>
            <w:tcW w:w="2622" w:type="dxa"/>
            <w:tcBorders>
              <w:top w:val="nil"/>
              <w:left w:val="nil"/>
              <w:bottom w:val="single" w:sz="8" w:space="0" w:color="000000"/>
              <w:right w:val="single" w:sz="8" w:space="0" w:color="000000"/>
            </w:tcBorders>
            <w:shd w:val="clear" w:color="auto" w:fill="auto"/>
            <w:vAlign w:val="center"/>
            <w:hideMark/>
          </w:tcPr>
          <w:p w14:paraId="1EDB3EEA" w14:textId="77777777" w:rsidR="006F2B98" w:rsidRPr="00487EA8" w:rsidRDefault="006F2B98" w:rsidP="006F2B98">
            <w:pPr>
              <w:suppressAutoHyphens w:val="0"/>
              <w:rPr>
                <w:color w:val="000000"/>
                <w:sz w:val="20"/>
                <w:szCs w:val="20"/>
                <w:lang w:eastAsia="ru-RU"/>
              </w:rPr>
            </w:pPr>
            <w:r>
              <w:rPr>
                <w:color w:val="000000"/>
                <w:sz w:val="20"/>
                <w:szCs w:val="20"/>
                <w:lang w:eastAsia="ru-RU"/>
              </w:rPr>
              <w:t>CZ3241Y473</w:t>
            </w:r>
          </w:p>
        </w:tc>
        <w:tc>
          <w:tcPr>
            <w:tcW w:w="1620" w:type="dxa"/>
            <w:tcBorders>
              <w:top w:val="nil"/>
              <w:left w:val="nil"/>
              <w:bottom w:val="single" w:sz="8" w:space="0" w:color="000000"/>
              <w:right w:val="single" w:sz="8" w:space="0" w:color="000000"/>
            </w:tcBorders>
          </w:tcPr>
          <w:p w14:paraId="164CEA6B" w14:textId="224B09B3" w:rsidR="006F2B98" w:rsidRDefault="006F2B98" w:rsidP="006F2B98">
            <w:pPr>
              <w:suppressAutoHyphens w:val="0"/>
              <w:rPr>
                <w:color w:val="000000"/>
                <w:sz w:val="20"/>
                <w:szCs w:val="20"/>
                <w:lang w:eastAsia="ru-RU"/>
              </w:rPr>
            </w:pPr>
            <w:r w:rsidRPr="002940FA">
              <w:rPr>
                <w:color w:val="000000"/>
                <w:sz w:val="20"/>
                <w:szCs w:val="20"/>
                <w:lang w:eastAsia="ru-RU"/>
              </w:rPr>
              <w:t>с 01.09.2023 по 31.12.2024</w:t>
            </w:r>
          </w:p>
        </w:tc>
      </w:tr>
      <w:tr w:rsidR="006F2B98" w14:paraId="3585633A" w14:textId="1FC9B642" w:rsidTr="00DE3C06">
        <w:trPr>
          <w:trHeight w:val="52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6D7531F4"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8</w:t>
            </w:r>
          </w:p>
        </w:tc>
        <w:tc>
          <w:tcPr>
            <w:tcW w:w="1386" w:type="dxa"/>
            <w:tcBorders>
              <w:top w:val="nil"/>
              <w:left w:val="nil"/>
              <w:bottom w:val="single" w:sz="8" w:space="0" w:color="000000"/>
              <w:right w:val="single" w:sz="8" w:space="0" w:color="000000"/>
            </w:tcBorders>
            <w:shd w:val="clear" w:color="auto" w:fill="auto"/>
            <w:vAlign w:val="center"/>
            <w:hideMark/>
          </w:tcPr>
          <w:p w14:paraId="440A60FD"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SU-U2382-32</w:t>
            </w:r>
          </w:p>
        </w:tc>
        <w:tc>
          <w:tcPr>
            <w:tcW w:w="3969" w:type="dxa"/>
            <w:tcBorders>
              <w:top w:val="nil"/>
              <w:left w:val="nil"/>
              <w:bottom w:val="single" w:sz="8" w:space="0" w:color="000000"/>
              <w:right w:val="single" w:sz="8" w:space="0" w:color="000000"/>
            </w:tcBorders>
            <w:shd w:val="clear" w:color="auto" w:fill="auto"/>
            <w:vAlign w:val="center"/>
            <w:hideMark/>
          </w:tcPr>
          <w:p w14:paraId="5D37B3C8" w14:textId="77777777" w:rsidR="006F2B98" w:rsidRPr="00487EA8" w:rsidRDefault="006F2B98" w:rsidP="006F2B98">
            <w:pPr>
              <w:suppressAutoHyphens w:val="0"/>
              <w:rPr>
                <w:color w:val="000000"/>
                <w:sz w:val="20"/>
                <w:szCs w:val="20"/>
                <w:lang w:val="en-US" w:eastAsia="ru-RU"/>
              </w:rPr>
            </w:pPr>
            <w:r>
              <w:rPr>
                <w:color w:val="000000"/>
                <w:sz w:val="20"/>
                <w:szCs w:val="20"/>
                <w:lang w:eastAsia="ru-RU"/>
              </w:rPr>
              <w:t>Шасси</w:t>
            </w:r>
            <w:r>
              <w:rPr>
                <w:color w:val="000000"/>
                <w:sz w:val="20"/>
                <w:szCs w:val="20"/>
                <w:lang w:val="en-US" w:eastAsia="ru-RU"/>
              </w:rPr>
              <w:t xml:space="preserve"> HP BLc7000 with 1 Phase 6 Power</w:t>
            </w:r>
          </w:p>
        </w:tc>
        <w:tc>
          <w:tcPr>
            <w:tcW w:w="2622" w:type="dxa"/>
            <w:tcBorders>
              <w:top w:val="nil"/>
              <w:left w:val="nil"/>
              <w:bottom w:val="single" w:sz="8" w:space="0" w:color="000000"/>
              <w:right w:val="single" w:sz="8" w:space="0" w:color="000000"/>
            </w:tcBorders>
            <w:shd w:val="clear" w:color="auto" w:fill="auto"/>
            <w:vAlign w:val="center"/>
            <w:hideMark/>
          </w:tcPr>
          <w:p w14:paraId="3CF8F2BF" w14:textId="77777777" w:rsidR="006F2B98" w:rsidRPr="00487EA8" w:rsidRDefault="006F2B98" w:rsidP="006F2B98">
            <w:pPr>
              <w:suppressAutoHyphens w:val="0"/>
              <w:rPr>
                <w:color w:val="000000"/>
                <w:sz w:val="20"/>
                <w:szCs w:val="20"/>
                <w:lang w:eastAsia="ru-RU"/>
              </w:rPr>
            </w:pPr>
            <w:r>
              <w:rPr>
                <w:color w:val="000000"/>
                <w:sz w:val="20"/>
                <w:szCs w:val="20"/>
                <w:lang w:eastAsia="ru-RU"/>
              </w:rPr>
              <w:t>CZ3241Y3HS</w:t>
            </w:r>
          </w:p>
        </w:tc>
        <w:tc>
          <w:tcPr>
            <w:tcW w:w="1620" w:type="dxa"/>
            <w:tcBorders>
              <w:top w:val="nil"/>
              <w:left w:val="nil"/>
              <w:bottom w:val="single" w:sz="8" w:space="0" w:color="000000"/>
              <w:right w:val="single" w:sz="8" w:space="0" w:color="000000"/>
            </w:tcBorders>
          </w:tcPr>
          <w:p w14:paraId="1861BBF9" w14:textId="33BFE6B4" w:rsidR="006F2B98" w:rsidRDefault="006F2B98" w:rsidP="006F2B98">
            <w:pPr>
              <w:suppressAutoHyphens w:val="0"/>
              <w:rPr>
                <w:color w:val="000000"/>
                <w:sz w:val="20"/>
                <w:szCs w:val="20"/>
                <w:lang w:eastAsia="ru-RU"/>
              </w:rPr>
            </w:pPr>
            <w:r w:rsidRPr="002940FA">
              <w:rPr>
                <w:color w:val="000000"/>
                <w:sz w:val="20"/>
                <w:szCs w:val="20"/>
                <w:lang w:eastAsia="ru-RU"/>
              </w:rPr>
              <w:t>с 01.09.2023 по 31.12.2024</w:t>
            </w:r>
          </w:p>
        </w:tc>
      </w:tr>
      <w:tr w:rsidR="00DA1018" w14:paraId="0A23775C" w14:textId="7875098F"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593C79BE" w14:textId="77777777" w:rsidR="00DA1018" w:rsidRPr="00487EA8" w:rsidRDefault="00DA1018" w:rsidP="00C52AF7">
            <w:pPr>
              <w:suppressAutoHyphens w:val="0"/>
              <w:jc w:val="right"/>
              <w:rPr>
                <w:color w:val="000000"/>
                <w:sz w:val="20"/>
                <w:szCs w:val="20"/>
                <w:lang w:eastAsia="ru-RU"/>
              </w:rPr>
            </w:pPr>
            <w:r>
              <w:rPr>
                <w:color w:val="000000"/>
                <w:sz w:val="20"/>
                <w:szCs w:val="20"/>
                <w:lang w:eastAsia="ru-RU"/>
              </w:rPr>
              <w:t>9</w:t>
            </w:r>
          </w:p>
        </w:tc>
        <w:tc>
          <w:tcPr>
            <w:tcW w:w="1386" w:type="dxa"/>
            <w:tcBorders>
              <w:top w:val="nil"/>
              <w:left w:val="nil"/>
              <w:bottom w:val="nil"/>
              <w:right w:val="single" w:sz="8" w:space="0" w:color="000000"/>
            </w:tcBorders>
            <w:shd w:val="clear" w:color="auto" w:fill="auto"/>
            <w:noWrap/>
            <w:vAlign w:val="center"/>
            <w:hideMark/>
          </w:tcPr>
          <w:p w14:paraId="0017476B"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SU-U2382-32</w:t>
            </w:r>
          </w:p>
        </w:tc>
        <w:tc>
          <w:tcPr>
            <w:tcW w:w="3969" w:type="dxa"/>
            <w:tcBorders>
              <w:top w:val="nil"/>
              <w:left w:val="nil"/>
              <w:bottom w:val="nil"/>
              <w:right w:val="single" w:sz="8" w:space="0" w:color="000000"/>
            </w:tcBorders>
            <w:shd w:val="clear" w:color="auto" w:fill="auto"/>
            <w:noWrap/>
            <w:vAlign w:val="center"/>
            <w:hideMark/>
          </w:tcPr>
          <w:p w14:paraId="181B7BBC" w14:textId="77777777" w:rsidR="00DA1018" w:rsidRPr="00487EA8" w:rsidRDefault="00DA1018" w:rsidP="00C52AF7">
            <w:pPr>
              <w:suppressAutoHyphens w:val="0"/>
              <w:rPr>
                <w:color w:val="000000"/>
                <w:sz w:val="20"/>
                <w:szCs w:val="20"/>
                <w:lang w:val="en-US" w:eastAsia="ru-RU"/>
              </w:rPr>
            </w:pPr>
            <w:r>
              <w:rPr>
                <w:color w:val="000000"/>
                <w:sz w:val="20"/>
                <w:szCs w:val="20"/>
                <w:lang w:eastAsia="ru-RU"/>
              </w:rPr>
              <w:t>Сервер</w:t>
            </w:r>
            <w:r>
              <w:rPr>
                <w:color w:val="000000"/>
                <w:sz w:val="20"/>
                <w:szCs w:val="20"/>
                <w:lang w:val="en-US" w:eastAsia="ru-RU"/>
              </w:rPr>
              <w:t xml:space="preserve"> HP ProLiant BL460c Gen8 E5-2670 2.6GHz 8-core</w:t>
            </w:r>
          </w:p>
        </w:tc>
        <w:tc>
          <w:tcPr>
            <w:tcW w:w="2622" w:type="dxa"/>
            <w:tcBorders>
              <w:top w:val="nil"/>
              <w:left w:val="nil"/>
              <w:bottom w:val="nil"/>
              <w:right w:val="single" w:sz="8" w:space="0" w:color="000000"/>
            </w:tcBorders>
            <w:shd w:val="clear" w:color="auto" w:fill="auto"/>
            <w:vAlign w:val="center"/>
            <w:hideMark/>
          </w:tcPr>
          <w:p w14:paraId="7166A70C" w14:textId="77777777" w:rsidR="00DA1018" w:rsidRPr="00487EA8" w:rsidRDefault="00DA1018" w:rsidP="00C52AF7">
            <w:pPr>
              <w:suppressAutoHyphens w:val="0"/>
              <w:rPr>
                <w:color w:val="000000"/>
                <w:sz w:val="20"/>
                <w:szCs w:val="20"/>
                <w:lang w:eastAsia="ru-RU"/>
              </w:rPr>
            </w:pPr>
            <w:r>
              <w:rPr>
                <w:color w:val="000000"/>
                <w:sz w:val="20"/>
                <w:szCs w:val="20"/>
                <w:lang w:eastAsia="ru-RU"/>
              </w:rPr>
              <w:t>CZJ24000BY, CZJ24000BG,</w:t>
            </w:r>
          </w:p>
        </w:tc>
        <w:tc>
          <w:tcPr>
            <w:tcW w:w="1620" w:type="dxa"/>
            <w:tcBorders>
              <w:top w:val="nil"/>
              <w:left w:val="nil"/>
              <w:bottom w:val="nil"/>
              <w:right w:val="single" w:sz="8" w:space="0" w:color="000000"/>
            </w:tcBorders>
          </w:tcPr>
          <w:p w14:paraId="3CFCA571" w14:textId="64025697" w:rsidR="00DA1018" w:rsidRDefault="006F2B98" w:rsidP="00C52AF7">
            <w:pPr>
              <w:suppressAutoHyphens w:val="0"/>
              <w:rPr>
                <w:color w:val="000000"/>
                <w:sz w:val="20"/>
                <w:szCs w:val="20"/>
                <w:lang w:eastAsia="ru-RU"/>
              </w:rPr>
            </w:pPr>
            <w:r>
              <w:rPr>
                <w:color w:val="000000"/>
                <w:sz w:val="20"/>
                <w:szCs w:val="20"/>
                <w:lang w:eastAsia="ru-RU"/>
              </w:rPr>
              <w:t>с 01.09.2023 по 31.12.2024</w:t>
            </w:r>
          </w:p>
        </w:tc>
      </w:tr>
      <w:tr w:rsidR="00DA1018" w14:paraId="5DBECEDA" w14:textId="4363A882"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0DA6B966"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502341A4"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739A0445"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76A2C725" w14:textId="77777777" w:rsidR="00DA1018" w:rsidRPr="00487EA8" w:rsidRDefault="00DA1018" w:rsidP="00C52AF7">
            <w:pPr>
              <w:suppressAutoHyphens w:val="0"/>
              <w:rPr>
                <w:color w:val="000000"/>
                <w:sz w:val="20"/>
                <w:szCs w:val="20"/>
                <w:lang w:eastAsia="ru-RU"/>
              </w:rPr>
            </w:pPr>
            <w:r>
              <w:rPr>
                <w:color w:val="000000"/>
                <w:sz w:val="20"/>
                <w:szCs w:val="20"/>
                <w:lang w:eastAsia="ru-RU"/>
              </w:rPr>
              <w:t>CZJ2390V4P, CZJ24000BJ,</w:t>
            </w:r>
          </w:p>
        </w:tc>
        <w:tc>
          <w:tcPr>
            <w:tcW w:w="1620" w:type="dxa"/>
            <w:tcBorders>
              <w:top w:val="nil"/>
              <w:left w:val="nil"/>
              <w:bottom w:val="nil"/>
              <w:right w:val="single" w:sz="8" w:space="0" w:color="000000"/>
            </w:tcBorders>
          </w:tcPr>
          <w:p w14:paraId="61444F80" w14:textId="77777777" w:rsidR="00DA1018" w:rsidRDefault="00DA1018" w:rsidP="00C52AF7">
            <w:pPr>
              <w:suppressAutoHyphens w:val="0"/>
              <w:rPr>
                <w:color w:val="000000"/>
                <w:sz w:val="20"/>
                <w:szCs w:val="20"/>
                <w:lang w:eastAsia="ru-RU"/>
              </w:rPr>
            </w:pPr>
          </w:p>
        </w:tc>
      </w:tr>
      <w:tr w:rsidR="00DA1018" w14:paraId="0F7254CB" w14:textId="14AADE42"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7C125722"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66A5C0AA"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7FDD29C6"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62987FF9" w14:textId="77777777" w:rsidR="00DA1018" w:rsidRPr="00487EA8" w:rsidRDefault="00DA1018" w:rsidP="00C52AF7">
            <w:pPr>
              <w:suppressAutoHyphens w:val="0"/>
              <w:rPr>
                <w:color w:val="000000"/>
                <w:sz w:val="20"/>
                <w:szCs w:val="20"/>
                <w:lang w:eastAsia="ru-RU"/>
              </w:rPr>
            </w:pPr>
            <w:r>
              <w:rPr>
                <w:color w:val="000000"/>
                <w:sz w:val="20"/>
                <w:szCs w:val="20"/>
                <w:lang w:eastAsia="ru-RU"/>
              </w:rPr>
              <w:t xml:space="preserve">CZJ24000BZ, CZJ24000C4 </w:t>
            </w:r>
          </w:p>
        </w:tc>
        <w:tc>
          <w:tcPr>
            <w:tcW w:w="1620" w:type="dxa"/>
            <w:tcBorders>
              <w:top w:val="nil"/>
              <w:left w:val="nil"/>
              <w:bottom w:val="nil"/>
              <w:right w:val="single" w:sz="8" w:space="0" w:color="000000"/>
            </w:tcBorders>
          </w:tcPr>
          <w:p w14:paraId="7A1D4E02" w14:textId="77777777" w:rsidR="00DA1018" w:rsidRDefault="00DA1018" w:rsidP="00C52AF7">
            <w:pPr>
              <w:suppressAutoHyphens w:val="0"/>
              <w:rPr>
                <w:color w:val="000000"/>
                <w:sz w:val="20"/>
                <w:szCs w:val="20"/>
                <w:lang w:eastAsia="ru-RU"/>
              </w:rPr>
            </w:pPr>
          </w:p>
        </w:tc>
      </w:tr>
      <w:tr w:rsidR="00DA1018" w14:paraId="388B7715" w14:textId="5146A03B"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302BA15A"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14D9B69D"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7F3F725C"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40131EA5" w14:textId="77777777" w:rsidR="00DA1018" w:rsidRPr="00487EA8" w:rsidRDefault="00DA1018" w:rsidP="00C52AF7">
            <w:pPr>
              <w:suppressAutoHyphens w:val="0"/>
              <w:rPr>
                <w:color w:val="000000"/>
                <w:sz w:val="20"/>
                <w:szCs w:val="20"/>
                <w:lang w:eastAsia="ru-RU"/>
              </w:rPr>
            </w:pPr>
            <w:r>
              <w:rPr>
                <w:color w:val="000000"/>
                <w:sz w:val="20"/>
                <w:szCs w:val="20"/>
                <w:lang w:eastAsia="ru-RU"/>
              </w:rPr>
              <w:t xml:space="preserve">CZJ24000C2, CZJ24000BF </w:t>
            </w:r>
          </w:p>
        </w:tc>
        <w:tc>
          <w:tcPr>
            <w:tcW w:w="1620" w:type="dxa"/>
            <w:tcBorders>
              <w:top w:val="nil"/>
              <w:left w:val="nil"/>
              <w:bottom w:val="nil"/>
              <w:right w:val="single" w:sz="8" w:space="0" w:color="000000"/>
            </w:tcBorders>
          </w:tcPr>
          <w:p w14:paraId="1D7DDADE" w14:textId="77777777" w:rsidR="00DA1018" w:rsidRDefault="00DA1018" w:rsidP="00C52AF7">
            <w:pPr>
              <w:suppressAutoHyphens w:val="0"/>
              <w:rPr>
                <w:color w:val="000000"/>
                <w:sz w:val="20"/>
                <w:szCs w:val="20"/>
                <w:lang w:eastAsia="ru-RU"/>
              </w:rPr>
            </w:pPr>
          </w:p>
        </w:tc>
      </w:tr>
      <w:tr w:rsidR="00DA1018" w14:paraId="03792A88" w14:textId="00422B8D"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596443FC"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7690EED7"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31279535"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5693E9B2"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CZJ324064C, CZJ324064D,</w:t>
            </w:r>
          </w:p>
        </w:tc>
        <w:tc>
          <w:tcPr>
            <w:tcW w:w="1620" w:type="dxa"/>
            <w:tcBorders>
              <w:top w:val="nil"/>
              <w:left w:val="nil"/>
              <w:bottom w:val="nil"/>
              <w:right w:val="single" w:sz="8" w:space="0" w:color="000000"/>
            </w:tcBorders>
          </w:tcPr>
          <w:p w14:paraId="058D7CD8" w14:textId="77777777" w:rsidR="00DA1018" w:rsidRDefault="00DA1018" w:rsidP="00C52AF7">
            <w:pPr>
              <w:suppressAutoHyphens w:val="0"/>
              <w:rPr>
                <w:color w:val="000000"/>
                <w:sz w:val="20"/>
                <w:szCs w:val="20"/>
                <w:lang w:eastAsia="ru-RU"/>
              </w:rPr>
            </w:pPr>
          </w:p>
        </w:tc>
      </w:tr>
      <w:tr w:rsidR="00DA1018" w14:paraId="35F891A6" w14:textId="1FFB1BED"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5A616737"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65C19194"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4DFACA7C"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2936CA38"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CZJ324063Z, CZJ324063M,</w:t>
            </w:r>
          </w:p>
        </w:tc>
        <w:tc>
          <w:tcPr>
            <w:tcW w:w="1620" w:type="dxa"/>
            <w:tcBorders>
              <w:top w:val="nil"/>
              <w:left w:val="nil"/>
              <w:bottom w:val="nil"/>
              <w:right w:val="single" w:sz="8" w:space="0" w:color="000000"/>
            </w:tcBorders>
          </w:tcPr>
          <w:p w14:paraId="7F6B1072" w14:textId="77777777" w:rsidR="00DA1018" w:rsidRDefault="00DA1018" w:rsidP="00C52AF7">
            <w:pPr>
              <w:suppressAutoHyphens w:val="0"/>
              <w:rPr>
                <w:color w:val="000000"/>
                <w:sz w:val="20"/>
                <w:szCs w:val="20"/>
                <w:lang w:eastAsia="ru-RU"/>
              </w:rPr>
            </w:pPr>
          </w:p>
        </w:tc>
      </w:tr>
      <w:tr w:rsidR="00DA1018" w14:paraId="5B9E10AA" w14:textId="4962EC06"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1BF855D6"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2101C5FD"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5C154D2E"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383EC87C"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CZJ324063V, CZJ3240646,</w:t>
            </w:r>
          </w:p>
        </w:tc>
        <w:tc>
          <w:tcPr>
            <w:tcW w:w="1620" w:type="dxa"/>
            <w:tcBorders>
              <w:top w:val="nil"/>
              <w:left w:val="nil"/>
              <w:bottom w:val="nil"/>
              <w:right w:val="single" w:sz="8" w:space="0" w:color="000000"/>
            </w:tcBorders>
          </w:tcPr>
          <w:p w14:paraId="7305751F" w14:textId="77777777" w:rsidR="00DA1018" w:rsidRDefault="00DA1018" w:rsidP="00C52AF7">
            <w:pPr>
              <w:suppressAutoHyphens w:val="0"/>
              <w:rPr>
                <w:color w:val="000000"/>
                <w:sz w:val="20"/>
                <w:szCs w:val="20"/>
                <w:lang w:eastAsia="ru-RU"/>
              </w:rPr>
            </w:pPr>
          </w:p>
        </w:tc>
      </w:tr>
      <w:tr w:rsidR="00DA1018" w14:paraId="7FA827EB" w14:textId="336B2963" w:rsidTr="00DE3C06">
        <w:trPr>
          <w:trHeight w:val="300"/>
        </w:trPr>
        <w:tc>
          <w:tcPr>
            <w:tcW w:w="589" w:type="dxa"/>
            <w:tcBorders>
              <w:top w:val="nil"/>
              <w:left w:val="single" w:sz="8" w:space="0" w:color="000000"/>
              <w:bottom w:val="nil"/>
              <w:right w:val="single" w:sz="8" w:space="0" w:color="000000"/>
            </w:tcBorders>
            <w:shd w:val="clear" w:color="auto" w:fill="auto"/>
            <w:noWrap/>
            <w:vAlign w:val="center"/>
            <w:hideMark/>
          </w:tcPr>
          <w:p w14:paraId="59F23EDF"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000000"/>
            </w:tcBorders>
            <w:shd w:val="clear" w:color="auto" w:fill="auto"/>
            <w:noWrap/>
            <w:vAlign w:val="center"/>
            <w:hideMark/>
          </w:tcPr>
          <w:p w14:paraId="3D62C72E"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000000"/>
            </w:tcBorders>
            <w:shd w:val="clear" w:color="auto" w:fill="auto"/>
            <w:noWrap/>
            <w:vAlign w:val="center"/>
            <w:hideMark/>
          </w:tcPr>
          <w:p w14:paraId="11800535"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77547F64"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CZJ3240646, CZJ3240643,</w:t>
            </w:r>
          </w:p>
        </w:tc>
        <w:tc>
          <w:tcPr>
            <w:tcW w:w="1620" w:type="dxa"/>
            <w:tcBorders>
              <w:top w:val="nil"/>
              <w:left w:val="nil"/>
              <w:bottom w:val="nil"/>
              <w:right w:val="single" w:sz="8" w:space="0" w:color="000000"/>
            </w:tcBorders>
          </w:tcPr>
          <w:p w14:paraId="311F9002" w14:textId="77777777" w:rsidR="00DA1018" w:rsidRDefault="00DA1018" w:rsidP="00C52AF7">
            <w:pPr>
              <w:suppressAutoHyphens w:val="0"/>
              <w:rPr>
                <w:color w:val="000000"/>
                <w:sz w:val="20"/>
                <w:szCs w:val="20"/>
                <w:lang w:eastAsia="ru-RU"/>
              </w:rPr>
            </w:pPr>
          </w:p>
        </w:tc>
      </w:tr>
      <w:tr w:rsidR="00DA1018" w14:paraId="1E89DCE6" w14:textId="22E47CC9" w:rsidTr="00DE3C06">
        <w:trPr>
          <w:trHeight w:val="315"/>
        </w:trPr>
        <w:tc>
          <w:tcPr>
            <w:tcW w:w="589" w:type="dxa"/>
            <w:tcBorders>
              <w:top w:val="nil"/>
              <w:left w:val="single" w:sz="8" w:space="0" w:color="000000"/>
              <w:bottom w:val="single" w:sz="8" w:space="0" w:color="000000"/>
              <w:right w:val="single" w:sz="8" w:space="0" w:color="000000"/>
            </w:tcBorders>
            <w:shd w:val="clear" w:color="auto" w:fill="auto"/>
            <w:noWrap/>
            <w:vAlign w:val="center"/>
            <w:hideMark/>
          </w:tcPr>
          <w:p w14:paraId="711067AA"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single" w:sz="8" w:space="0" w:color="000000"/>
              <w:right w:val="single" w:sz="8" w:space="0" w:color="000000"/>
            </w:tcBorders>
            <w:shd w:val="clear" w:color="auto" w:fill="auto"/>
            <w:noWrap/>
            <w:vAlign w:val="center"/>
            <w:hideMark/>
          </w:tcPr>
          <w:p w14:paraId="1D65EA5B"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single" w:sz="8" w:space="0" w:color="000000"/>
              <w:right w:val="single" w:sz="8" w:space="0" w:color="000000"/>
            </w:tcBorders>
            <w:shd w:val="clear" w:color="auto" w:fill="auto"/>
            <w:noWrap/>
            <w:vAlign w:val="center"/>
            <w:hideMark/>
          </w:tcPr>
          <w:p w14:paraId="69DC79CD"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single" w:sz="8" w:space="0" w:color="000000"/>
              <w:right w:val="single" w:sz="8" w:space="0" w:color="000000"/>
            </w:tcBorders>
            <w:shd w:val="clear" w:color="auto" w:fill="auto"/>
            <w:vAlign w:val="center"/>
            <w:hideMark/>
          </w:tcPr>
          <w:p w14:paraId="4A399805" w14:textId="77777777" w:rsidR="00DA1018" w:rsidRPr="00487EA8" w:rsidRDefault="00DA1018" w:rsidP="00C52AF7">
            <w:pPr>
              <w:suppressAutoHyphens w:val="0"/>
              <w:rPr>
                <w:color w:val="000000"/>
                <w:sz w:val="20"/>
                <w:szCs w:val="20"/>
                <w:lang w:eastAsia="ru-RU"/>
              </w:rPr>
            </w:pPr>
            <w:r>
              <w:rPr>
                <w:color w:val="000000"/>
                <w:sz w:val="20"/>
                <w:szCs w:val="20"/>
                <w:lang w:eastAsia="ru-RU"/>
              </w:rPr>
              <w:t>CZJ324063B</w:t>
            </w:r>
          </w:p>
        </w:tc>
        <w:tc>
          <w:tcPr>
            <w:tcW w:w="1620" w:type="dxa"/>
            <w:tcBorders>
              <w:top w:val="nil"/>
              <w:left w:val="nil"/>
              <w:bottom w:val="single" w:sz="8" w:space="0" w:color="000000"/>
              <w:right w:val="single" w:sz="8" w:space="0" w:color="000000"/>
            </w:tcBorders>
          </w:tcPr>
          <w:p w14:paraId="3293FF9D" w14:textId="77777777" w:rsidR="00DA1018" w:rsidRDefault="00DA1018" w:rsidP="00C52AF7">
            <w:pPr>
              <w:suppressAutoHyphens w:val="0"/>
              <w:rPr>
                <w:color w:val="000000"/>
                <w:sz w:val="20"/>
                <w:szCs w:val="20"/>
                <w:lang w:eastAsia="ru-RU"/>
              </w:rPr>
            </w:pPr>
          </w:p>
        </w:tc>
      </w:tr>
      <w:tr w:rsidR="006F2B98" w14:paraId="6D05A180" w14:textId="72C206A5" w:rsidTr="00DE3C06">
        <w:trPr>
          <w:trHeight w:val="31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29EC184E"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10</w:t>
            </w:r>
          </w:p>
        </w:tc>
        <w:tc>
          <w:tcPr>
            <w:tcW w:w="1386" w:type="dxa"/>
            <w:tcBorders>
              <w:top w:val="nil"/>
              <w:left w:val="nil"/>
              <w:bottom w:val="single" w:sz="8" w:space="0" w:color="000000"/>
              <w:right w:val="single" w:sz="8" w:space="0" w:color="000000"/>
            </w:tcBorders>
            <w:shd w:val="clear" w:color="auto" w:fill="auto"/>
            <w:vAlign w:val="center"/>
            <w:hideMark/>
          </w:tcPr>
          <w:p w14:paraId="616D3D61"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SU-U2382-32</w:t>
            </w:r>
          </w:p>
        </w:tc>
        <w:tc>
          <w:tcPr>
            <w:tcW w:w="3969" w:type="dxa"/>
            <w:tcBorders>
              <w:top w:val="nil"/>
              <w:left w:val="nil"/>
              <w:bottom w:val="single" w:sz="8" w:space="0" w:color="000000"/>
              <w:right w:val="single" w:sz="8" w:space="0" w:color="000000"/>
            </w:tcBorders>
            <w:shd w:val="clear" w:color="auto" w:fill="auto"/>
            <w:vAlign w:val="center"/>
            <w:hideMark/>
          </w:tcPr>
          <w:p w14:paraId="36D8924C" w14:textId="77777777" w:rsidR="006F2B98" w:rsidRPr="00487EA8" w:rsidRDefault="006F2B98" w:rsidP="006F2B98">
            <w:pPr>
              <w:suppressAutoHyphens w:val="0"/>
              <w:rPr>
                <w:color w:val="000000"/>
                <w:sz w:val="20"/>
                <w:szCs w:val="20"/>
                <w:lang w:eastAsia="ru-RU"/>
              </w:rPr>
            </w:pPr>
            <w:r>
              <w:rPr>
                <w:color w:val="000000"/>
                <w:sz w:val="20"/>
                <w:szCs w:val="20"/>
                <w:lang w:eastAsia="ru-RU"/>
              </w:rPr>
              <w:t xml:space="preserve">Коммутатор </w:t>
            </w:r>
            <w:proofErr w:type="spellStart"/>
            <w:r>
              <w:rPr>
                <w:color w:val="000000"/>
                <w:sz w:val="20"/>
                <w:szCs w:val="20"/>
                <w:lang w:eastAsia="ru-RU"/>
              </w:rPr>
              <w:t>Brocade</w:t>
            </w:r>
            <w:proofErr w:type="spellEnd"/>
            <w:r>
              <w:rPr>
                <w:color w:val="000000"/>
                <w:sz w:val="20"/>
                <w:szCs w:val="20"/>
                <w:lang w:eastAsia="ru-RU"/>
              </w:rPr>
              <w:t xml:space="preserve"> 8/24c SAN</w:t>
            </w:r>
          </w:p>
        </w:tc>
        <w:tc>
          <w:tcPr>
            <w:tcW w:w="2622" w:type="dxa"/>
            <w:tcBorders>
              <w:top w:val="nil"/>
              <w:left w:val="nil"/>
              <w:bottom w:val="single" w:sz="8" w:space="0" w:color="000000"/>
              <w:right w:val="single" w:sz="8" w:space="0" w:color="000000"/>
            </w:tcBorders>
            <w:shd w:val="clear" w:color="auto" w:fill="auto"/>
            <w:vAlign w:val="center"/>
            <w:hideMark/>
          </w:tcPr>
          <w:p w14:paraId="2D714234" w14:textId="77777777" w:rsidR="006F2B98" w:rsidRPr="00487EA8" w:rsidRDefault="006F2B98" w:rsidP="006F2B98">
            <w:pPr>
              <w:suppressAutoHyphens w:val="0"/>
              <w:rPr>
                <w:color w:val="000000"/>
                <w:sz w:val="20"/>
                <w:szCs w:val="20"/>
                <w:lang w:eastAsia="ru-RU"/>
              </w:rPr>
            </w:pPr>
            <w:r>
              <w:rPr>
                <w:color w:val="000000"/>
                <w:sz w:val="20"/>
                <w:szCs w:val="20"/>
                <w:lang w:eastAsia="ru-RU"/>
              </w:rPr>
              <w:t>CN8216B03P</w:t>
            </w:r>
          </w:p>
        </w:tc>
        <w:tc>
          <w:tcPr>
            <w:tcW w:w="1620" w:type="dxa"/>
            <w:tcBorders>
              <w:top w:val="nil"/>
              <w:left w:val="nil"/>
              <w:bottom w:val="single" w:sz="8" w:space="0" w:color="000000"/>
              <w:right w:val="single" w:sz="8" w:space="0" w:color="000000"/>
            </w:tcBorders>
          </w:tcPr>
          <w:p w14:paraId="1885D544" w14:textId="635506D6"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444F37F1" w14:textId="615345C7" w:rsidTr="00DE3C06">
        <w:trPr>
          <w:trHeight w:val="52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0C1198D3"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11</w:t>
            </w:r>
          </w:p>
        </w:tc>
        <w:tc>
          <w:tcPr>
            <w:tcW w:w="1386" w:type="dxa"/>
            <w:tcBorders>
              <w:top w:val="nil"/>
              <w:left w:val="nil"/>
              <w:bottom w:val="single" w:sz="8" w:space="0" w:color="000000"/>
              <w:right w:val="single" w:sz="8" w:space="0" w:color="000000"/>
            </w:tcBorders>
            <w:shd w:val="clear" w:color="auto" w:fill="auto"/>
            <w:vAlign w:val="center"/>
            <w:hideMark/>
          </w:tcPr>
          <w:p w14:paraId="1A208ABB"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SU-U2382-32</w:t>
            </w:r>
          </w:p>
        </w:tc>
        <w:tc>
          <w:tcPr>
            <w:tcW w:w="3969" w:type="dxa"/>
            <w:tcBorders>
              <w:top w:val="nil"/>
              <w:left w:val="nil"/>
              <w:bottom w:val="single" w:sz="8" w:space="0" w:color="000000"/>
              <w:right w:val="single" w:sz="8" w:space="0" w:color="000000"/>
            </w:tcBorders>
            <w:shd w:val="clear" w:color="auto" w:fill="auto"/>
            <w:vAlign w:val="center"/>
            <w:hideMark/>
          </w:tcPr>
          <w:p w14:paraId="6D76E4A0" w14:textId="77777777" w:rsidR="006F2B98" w:rsidRPr="00487EA8" w:rsidRDefault="006F2B98" w:rsidP="006F2B98">
            <w:pPr>
              <w:suppressAutoHyphens w:val="0"/>
              <w:rPr>
                <w:color w:val="000000"/>
                <w:sz w:val="20"/>
                <w:szCs w:val="20"/>
                <w:lang w:val="en-US" w:eastAsia="ru-RU"/>
              </w:rPr>
            </w:pPr>
            <w:r>
              <w:rPr>
                <w:color w:val="000000"/>
                <w:sz w:val="20"/>
                <w:szCs w:val="20"/>
                <w:lang w:val="en-US" w:eastAsia="ru-RU"/>
              </w:rPr>
              <w:t>HP B-series 8/24c BladeSystem SAN Switch</w:t>
            </w:r>
          </w:p>
        </w:tc>
        <w:tc>
          <w:tcPr>
            <w:tcW w:w="2622" w:type="dxa"/>
            <w:tcBorders>
              <w:top w:val="nil"/>
              <w:left w:val="nil"/>
              <w:bottom w:val="single" w:sz="8" w:space="0" w:color="000000"/>
              <w:right w:val="single" w:sz="8" w:space="0" w:color="000000"/>
            </w:tcBorders>
            <w:shd w:val="clear" w:color="auto" w:fill="auto"/>
            <w:vAlign w:val="center"/>
            <w:hideMark/>
          </w:tcPr>
          <w:p w14:paraId="052DACEA" w14:textId="77777777" w:rsidR="006F2B98" w:rsidRPr="00487EA8" w:rsidRDefault="006F2B98" w:rsidP="006F2B98">
            <w:pPr>
              <w:suppressAutoHyphens w:val="0"/>
              <w:rPr>
                <w:color w:val="000000"/>
                <w:sz w:val="20"/>
                <w:szCs w:val="20"/>
                <w:lang w:eastAsia="ru-RU"/>
              </w:rPr>
            </w:pPr>
            <w:r>
              <w:rPr>
                <w:color w:val="000000"/>
                <w:sz w:val="20"/>
                <w:szCs w:val="20"/>
                <w:lang w:eastAsia="ru-RU"/>
              </w:rPr>
              <w:t>CN8216B03P</w:t>
            </w:r>
          </w:p>
        </w:tc>
        <w:tc>
          <w:tcPr>
            <w:tcW w:w="1620" w:type="dxa"/>
            <w:tcBorders>
              <w:top w:val="nil"/>
              <w:left w:val="nil"/>
              <w:bottom w:val="single" w:sz="8" w:space="0" w:color="000000"/>
              <w:right w:val="single" w:sz="8" w:space="0" w:color="000000"/>
            </w:tcBorders>
          </w:tcPr>
          <w:p w14:paraId="52A8C659" w14:textId="4FF42C9D"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60D3EC77" w14:textId="2FCE231E" w:rsidTr="00DE3C06">
        <w:trPr>
          <w:trHeight w:val="31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2E21F577"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12</w:t>
            </w:r>
          </w:p>
        </w:tc>
        <w:tc>
          <w:tcPr>
            <w:tcW w:w="1386" w:type="dxa"/>
            <w:tcBorders>
              <w:top w:val="nil"/>
              <w:left w:val="nil"/>
              <w:bottom w:val="single" w:sz="8" w:space="0" w:color="000000"/>
              <w:right w:val="single" w:sz="8" w:space="0" w:color="000000"/>
            </w:tcBorders>
            <w:shd w:val="clear" w:color="auto" w:fill="auto"/>
            <w:vAlign w:val="center"/>
            <w:hideMark/>
          </w:tcPr>
          <w:p w14:paraId="67D292B2"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SU-U2382-33</w:t>
            </w:r>
          </w:p>
        </w:tc>
        <w:tc>
          <w:tcPr>
            <w:tcW w:w="3969" w:type="dxa"/>
            <w:tcBorders>
              <w:top w:val="nil"/>
              <w:left w:val="nil"/>
              <w:bottom w:val="single" w:sz="8" w:space="0" w:color="000000"/>
              <w:right w:val="single" w:sz="8" w:space="0" w:color="000000"/>
            </w:tcBorders>
            <w:shd w:val="clear" w:color="auto" w:fill="auto"/>
            <w:vAlign w:val="center"/>
            <w:hideMark/>
          </w:tcPr>
          <w:p w14:paraId="1452A6E9" w14:textId="77777777" w:rsidR="006F2B98" w:rsidRPr="00487EA8" w:rsidRDefault="006F2B98" w:rsidP="006F2B98">
            <w:pPr>
              <w:suppressAutoHyphens w:val="0"/>
              <w:rPr>
                <w:color w:val="000000"/>
                <w:sz w:val="20"/>
                <w:szCs w:val="20"/>
                <w:lang w:eastAsia="ru-RU"/>
              </w:rPr>
            </w:pPr>
            <w:r>
              <w:rPr>
                <w:color w:val="000000"/>
                <w:sz w:val="20"/>
                <w:szCs w:val="20"/>
                <w:lang w:eastAsia="ru-RU"/>
              </w:rPr>
              <w:t xml:space="preserve">HPE </w:t>
            </w:r>
            <w:proofErr w:type="spellStart"/>
            <w:r>
              <w:rPr>
                <w:color w:val="000000"/>
                <w:sz w:val="20"/>
                <w:szCs w:val="20"/>
                <w:lang w:eastAsia="ru-RU"/>
              </w:rPr>
              <w:t>SimpliVity</w:t>
            </w:r>
            <w:proofErr w:type="spellEnd"/>
            <w:r>
              <w:rPr>
                <w:color w:val="000000"/>
                <w:sz w:val="20"/>
                <w:szCs w:val="20"/>
                <w:lang w:eastAsia="ru-RU"/>
              </w:rPr>
              <w:t xml:space="preserve"> 380 Gen9 </w:t>
            </w:r>
            <w:proofErr w:type="spellStart"/>
            <w:r>
              <w:rPr>
                <w:color w:val="000000"/>
                <w:sz w:val="20"/>
                <w:szCs w:val="20"/>
                <w:lang w:eastAsia="ru-RU"/>
              </w:rPr>
              <w:t>Node</w:t>
            </w:r>
            <w:proofErr w:type="spellEnd"/>
          </w:p>
        </w:tc>
        <w:tc>
          <w:tcPr>
            <w:tcW w:w="2622" w:type="dxa"/>
            <w:tcBorders>
              <w:top w:val="nil"/>
              <w:left w:val="nil"/>
              <w:bottom w:val="single" w:sz="8" w:space="0" w:color="000000"/>
              <w:right w:val="single" w:sz="8" w:space="0" w:color="000000"/>
            </w:tcBorders>
            <w:shd w:val="clear" w:color="auto" w:fill="auto"/>
            <w:vAlign w:val="center"/>
            <w:hideMark/>
          </w:tcPr>
          <w:p w14:paraId="41D9EFDE" w14:textId="77777777" w:rsidR="006F2B98" w:rsidRPr="00487EA8" w:rsidRDefault="006F2B98" w:rsidP="006F2B98">
            <w:pPr>
              <w:suppressAutoHyphens w:val="0"/>
              <w:rPr>
                <w:color w:val="000000"/>
                <w:sz w:val="20"/>
                <w:szCs w:val="20"/>
                <w:lang w:eastAsia="ru-RU"/>
              </w:rPr>
            </w:pPr>
            <w:r>
              <w:rPr>
                <w:color w:val="000000"/>
                <w:sz w:val="20"/>
                <w:szCs w:val="20"/>
                <w:lang w:eastAsia="ru-RU"/>
              </w:rPr>
              <w:t>CZ37508T2W</w:t>
            </w:r>
          </w:p>
        </w:tc>
        <w:tc>
          <w:tcPr>
            <w:tcW w:w="1620" w:type="dxa"/>
            <w:tcBorders>
              <w:top w:val="nil"/>
              <w:left w:val="nil"/>
              <w:bottom w:val="single" w:sz="8" w:space="0" w:color="000000"/>
              <w:right w:val="single" w:sz="8" w:space="0" w:color="000000"/>
            </w:tcBorders>
          </w:tcPr>
          <w:p w14:paraId="12260720" w14:textId="656059F3"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141CCF00" w14:textId="57EC0634" w:rsidTr="00DE3C06">
        <w:trPr>
          <w:trHeight w:val="31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3D2382BF"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13</w:t>
            </w:r>
          </w:p>
        </w:tc>
        <w:tc>
          <w:tcPr>
            <w:tcW w:w="1386" w:type="dxa"/>
            <w:tcBorders>
              <w:top w:val="nil"/>
              <w:left w:val="nil"/>
              <w:bottom w:val="single" w:sz="8" w:space="0" w:color="000000"/>
              <w:right w:val="single" w:sz="8" w:space="0" w:color="000000"/>
            </w:tcBorders>
            <w:shd w:val="clear" w:color="auto" w:fill="auto"/>
            <w:vAlign w:val="center"/>
            <w:hideMark/>
          </w:tcPr>
          <w:p w14:paraId="165BBA59"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SU-U2382-33</w:t>
            </w:r>
          </w:p>
        </w:tc>
        <w:tc>
          <w:tcPr>
            <w:tcW w:w="3969" w:type="dxa"/>
            <w:tcBorders>
              <w:top w:val="nil"/>
              <w:left w:val="nil"/>
              <w:bottom w:val="single" w:sz="8" w:space="0" w:color="000000"/>
              <w:right w:val="single" w:sz="8" w:space="0" w:color="000000"/>
            </w:tcBorders>
            <w:shd w:val="clear" w:color="auto" w:fill="auto"/>
            <w:vAlign w:val="center"/>
            <w:hideMark/>
          </w:tcPr>
          <w:p w14:paraId="58089D74" w14:textId="77777777" w:rsidR="006F2B98" w:rsidRPr="00487EA8" w:rsidRDefault="006F2B98" w:rsidP="006F2B98">
            <w:pPr>
              <w:suppressAutoHyphens w:val="0"/>
              <w:rPr>
                <w:color w:val="000000"/>
                <w:sz w:val="20"/>
                <w:szCs w:val="20"/>
                <w:lang w:eastAsia="ru-RU"/>
              </w:rPr>
            </w:pPr>
            <w:r>
              <w:rPr>
                <w:color w:val="000000"/>
                <w:sz w:val="20"/>
                <w:szCs w:val="20"/>
                <w:lang w:eastAsia="ru-RU"/>
              </w:rPr>
              <w:t xml:space="preserve">HPE </w:t>
            </w:r>
            <w:proofErr w:type="spellStart"/>
            <w:r>
              <w:rPr>
                <w:color w:val="000000"/>
                <w:sz w:val="20"/>
                <w:szCs w:val="20"/>
                <w:lang w:eastAsia="ru-RU"/>
              </w:rPr>
              <w:t>SimpliVity</w:t>
            </w:r>
            <w:proofErr w:type="spellEnd"/>
            <w:r>
              <w:rPr>
                <w:color w:val="000000"/>
                <w:sz w:val="20"/>
                <w:szCs w:val="20"/>
                <w:lang w:eastAsia="ru-RU"/>
              </w:rPr>
              <w:t xml:space="preserve"> 380 Gen9 </w:t>
            </w:r>
            <w:proofErr w:type="spellStart"/>
            <w:r>
              <w:rPr>
                <w:color w:val="000000"/>
                <w:sz w:val="20"/>
                <w:szCs w:val="20"/>
                <w:lang w:eastAsia="ru-RU"/>
              </w:rPr>
              <w:t>Node</w:t>
            </w:r>
            <w:proofErr w:type="spellEnd"/>
          </w:p>
        </w:tc>
        <w:tc>
          <w:tcPr>
            <w:tcW w:w="2622" w:type="dxa"/>
            <w:tcBorders>
              <w:top w:val="nil"/>
              <w:left w:val="nil"/>
              <w:bottom w:val="single" w:sz="8" w:space="0" w:color="000000"/>
              <w:right w:val="single" w:sz="8" w:space="0" w:color="000000"/>
            </w:tcBorders>
            <w:shd w:val="clear" w:color="auto" w:fill="auto"/>
            <w:vAlign w:val="center"/>
            <w:hideMark/>
          </w:tcPr>
          <w:p w14:paraId="5D8D6306" w14:textId="77777777" w:rsidR="006F2B98" w:rsidRPr="00487EA8" w:rsidRDefault="006F2B98" w:rsidP="006F2B98">
            <w:pPr>
              <w:suppressAutoHyphens w:val="0"/>
              <w:rPr>
                <w:color w:val="000000"/>
                <w:sz w:val="20"/>
                <w:szCs w:val="20"/>
                <w:lang w:eastAsia="ru-RU"/>
              </w:rPr>
            </w:pPr>
            <w:r>
              <w:rPr>
                <w:color w:val="000000"/>
                <w:sz w:val="20"/>
                <w:szCs w:val="20"/>
                <w:lang w:eastAsia="ru-RU"/>
              </w:rPr>
              <w:t>CZ37508T37</w:t>
            </w:r>
          </w:p>
        </w:tc>
        <w:tc>
          <w:tcPr>
            <w:tcW w:w="1620" w:type="dxa"/>
            <w:tcBorders>
              <w:top w:val="nil"/>
              <w:left w:val="nil"/>
              <w:bottom w:val="single" w:sz="8" w:space="0" w:color="000000"/>
              <w:right w:val="single" w:sz="8" w:space="0" w:color="000000"/>
            </w:tcBorders>
          </w:tcPr>
          <w:p w14:paraId="14B6DFD8" w14:textId="3C67B417"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3C92B2B2" w14:textId="46B62AF9" w:rsidTr="00DE3C06">
        <w:trPr>
          <w:trHeight w:val="31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303DE31B"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14</w:t>
            </w:r>
          </w:p>
        </w:tc>
        <w:tc>
          <w:tcPr>
            <w:tcW w:w="1386" w:type="dxa"/>
            <w:tcBorders>
              <w:top w:val="nil"/>
              <w:left w:val="nil"/>
              <w:bottom w:val="single" w:sz="8" w:space="0" w:color="000000"/>
              <w:right w:val="single" w:sz="8" w:space="0" w:color="000000"/>
            </w:tcBorders>
            <w:shd w:val="clear" w:color="auto" w:fill="auto"/>
            <w:vAlign w:val="center"/>
            <w:hideMark/>
          </w:tcPr>
          <w:p w14:paraId="513E4DD0"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SU-U2382-33</w:t>
            </w:r>
          </w:p>
        </w:tc>
        <w:tc>
          <w:tcPr>
            <w:tcW w:w="3969" w:type="dxa"/>
            <w:tcBorders>
              <w:top w:val="nil"/>
              <w:left w:val="nil"/>
              <w:bottom w:val="single" w:sz="8" w:space="0" w:color="000000"/>
              <w:right w:val="single" w:sz="8" w:space="0" w:color="000000"/>
            </w:tcBorders>
            <w:shd w:val="clear" w:color="auto" w:fill="auto"/>
            <w:vAlign w:val="center"/>
            <w:hideMark/>
          </w:tcPr>
          <w:p w14:paraId="5E3BF795" w14:textId="77777777" w:rsidR="006F2B98" w:rsidRPr="00487EA8" w:rsidRDefault="006F2B98" w:rsidP="006F2B98">
            <w:pPr>
              <w:suppressAutoHyphens w:val="0"/>
              <w:rPr>
                <w:color w:val="000000"/>
                <w:sz w:val="20"/>
                <w:szCs w:val="20"/>
                <w:lang w:eastAsia="ru-RU"/>
              </w:rPr>
            </w:pPr>
            <w:r>
              <w:rPr>
                <w:color w:val="000000"/>
                <w:sz w:val="20"/>
                <w:szCs w:val="20"/>
                <w:lang w:eastAsia="ru-RU"/>
              </w:rPr>
              <w:t xml:space="preserve">Коммутатор </w:t>
            </w:r>
            <w:proofErr w:type="spellStart"/>
            <w:r>
              <w:rPr>
                <w:color w:val="000000"/>
                <w:sz w:val="20"/>
                <w:szCs w:val="20"/>
                <w:lang w:eastAsia="ru-RU"/>
              </w:rPr>
              <w:t>Aruba</w:t>
            </w:r>
            <w:proofErr w:type="spellEnd"/>
            <w:r>
              <w:rPr>
                <w:color w:val="000000"/>
                <w:sz w:val="20"/>
                <w:szCs w:val="20"/>
                <w:lang w:eastAsia="ru-RU"/>
              </w:rPr>
              <w:t xml:space="preserve"> 2930F 24G 4SFP+</w:t>
            </w:r>
          </w:p>
        </w:tc>
        <w:tc>
          <w:tcPr>
            <w:tcW w:w="2622" w:type="dxa"/>
            <w:tcBorders>
              <w:top w:val="nil"/>
              <w:left w:val="nil"/>
              <w:bottom w:val="single" w:sz="8" w:space="0" w:color="000000"/>
              <w:right w:val="single" w:sz="8" w:space="0" w:color="000000"/>
            </w:tcBorders>
            <w:shd w:val="clear" w:color="auto" w:fill="auto"/>
            <w:vAlign w:val="center"/>
            <w:hideMark/>
          </w:tcPr>
          <w:p w14:paraId="3D95F2DC" w14:textId="77777777" w:rsidR="006F2B98" w:rsidRPr="00487EA8" w:rsidRDefault="006F2B98" w:rsidP="006F2B98">
            <w:pPr>
              <w:suppressAutoHyphens w:val="0"/>
              <w:rPr>
                <w:color w:val="000000"/>
                <w:sz w:val="20"/>
                <w:szCs w:val="20"/>
                <w:lang w:eastAsia="ru-RU"/>
              </w:rPr>
            </w:pPr>
            <w:r>
              <w:rPr>
                <w:color w:val="000000"/>
                <w:sz w:val="20"/>
                <w:szCs w:val="20"/>
                <w:lang w:eastAsia="ru-RU"/>
              </w:rPr>
              <w:t>CN72HKT00P</w:t>
            </w:r>
          </w:p>
        </w:tc>
        <w:tc>
          <w:tcPr>
            <w:tcW w:w="1620" w:type="dxa"/>
            <w:tcBorders>
              <w:top w:val="nil"/>
              <w:left w:val="nil"/>
              <w:bottom w:val="single" w:sz="8" w:space="0" w:color="000000"/>
              <w:right w:val="single" w:sz="8" w:space="0" w:color="000000"/>
            </w:tcBorders>
          </w:tcPr>
          <w:p w14:paraId="559B7390" w14:textId="7174B703"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1C4E3CCD" w14:textId="47AD44BD" w:rsidTr="00DE3C06">
        <w:trPr>
          <w:trHeight w:val="315"/>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62DE2929"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15</w:t>
            </w:r>
          </w:p>
        </w:tc>
        <w:tc>
          <w:tcPr>
            <w:tcW w:w="1386" w:type="dxa"/>
            <w:tcBorders>
              <w:top w:val="nil"/>
              <w:left w:val="nil"/>
              <w:bottom w:val="single" w:sz="8" w:space="0" w:color="000000"/>
              <w:right w:val="single" w:sz="8" w:space="0" w:color="000000"/>
            </w:tcBorders>
            <w:shd w:val="clear" w:color="auto" w:fill="auto"/>
            <w:vAlign w:val="center"/>
            <w:hideMark/>
          </w:tcPr>
          <w:p w14:paraId="7FDDE335"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SU-U2382-33</w:t>
            </w:r>
          </w:p>
        </w:tc>
        <w:tc>
          <w:tcPr>
            <w:tcW w:w="3969" w:type="dxa"/>
            <w:tcBorders>
              <w:top w:val="nil"/>
              <w:left w:val="nil"/>
              <w:bottom w:val="single" w:sz="8" w:space="0" w:color="000000"/>
              <w:right w:val="single" w:sz="8" w:space="0" w:color="000000"/>
            </w:tcBorders>
            <w:shd w:val="clear" w:color="auto" w:fill="auto"/>
            <w:vAlign w:val="center"/>
            <w:hideMark/>
          </w:tcPr>
          <w:p w14:paraId="7E6255DF" w14:textId="77777777" w:rsidR="006F2B98" w:rsidRPr="00487EA8" w:rsidRDefault="006F2B98" w:rsidP="006F2B98">
            <w:pPr>
              <w:suppressAutoHyphens w:val="0"/>
              <w:rPr>
                <w:color w:val="000000"/>
                <w:sz w:val="20"/>
                <w:szCs w:val="20"/>
                <w:lang w:eastAsia="ru-RU"/>
              </w:rPr>
            </w:pPr>
            <w:r>
              <w:rPr>
                <w:color w:val="000000"/>
                <w:sz w:val="20"/>
                <w:szCs w:val="20"/>
                <w:lang w:eastAsia="ru-RU"/>
              </w:rPr>
              <w:t xml:space="preserve">Коммутатор </w:t>
            </w:r>
            <w:proofErr w:type="spellStart"/>
            <w:r>
              <w:rPr>
                <w:color w:val="000000"/>
                <w:sz w:val="20"/>
                <w:szCs w:val="20"/>
                <w:lang w:eastAsia="ru-RU"/>
              </w:rPr>
              <w:t>Aruba</w:t>
            </w:r>
            <w:proofErr w:type="spellEnd"/>
            <w:r>
              <w:rPr>
                <w:color w:val="000000"/>
                <w:sz w:val="20"/>
                <w:szCs w:val="20"/>
                <w:lang w:eastAsia="ru-RU"/>
              </w:rPr>
              <w:t xml:space="preserve"> 2930F 24G 4SFP+</w:t>
            </w:r>
          </w:p>
        </w:tc>
        <w:tc>
          <w:tcPr>
            <w:tcW w:w="2622" w:type="dxa"/>
            <w:tcBorders>
              <w:top w:val="nil"/>
              <w:left w:val="nil"/>
              <w:bottom w:val="single" w:sz="8" w:space="0" w:color="000000"/>
              <w:right w:val="single" w:sz="8" w:space="0" w:color="000000"/>
            </w:tcBorders>
            <w:shd w:val="clear" w:color="auto" w:fill="auto"/>
            <w:vAlign w:val="center"/>
            <w:hideMark/>
          </w:tcPr>
          <w:p w14:paraId="1D854253" w14:textId="77777777" w:rsidR="006F2B98" w:rsidRPr="00487EA8" w:rsidRDefault="006F2B98" w:rsidP="006F2B98">
            <w:pPr>
              <w:suppressAutoHyphens w:val="0"/>
              <w:rPr>
                <w:color w:val="000000"/>
                <w:sz w:val="20"/>
                <w:szCs w:val="20"/>
                <w:lang w:eastAsia="ru-RU"/>
              </w:rPr>
            </w:pPr>
            <w:r>
              <w:rPr>
                <w:color w:val="000000"/>
                <w:sz w:val="20"/>
                <w:szCs w:val="20"/>
                <w:lang w:eastAsia="ru-RU"/>
              </w:rPr>
              <w:t>CN72HKT0KD</w:t>
            </w:r>
          </w:p>
        </w:tc>
        <w:tc>
          <w:tcPr>
            <w:tcW w:w="1620" w:type="dxa"/>
            <w:tcBorders>
              <w:top w:val="nil"/>
              <w:left w:val="nil"/>
              <w:bottom w:val="single" w:sz="8" w:space="0" w:color="000000"/>
              <w:right w:val="single" w:sz="8" w:space="0" w:color="000000"/>
            </w:tcBorders>
          </w:tcPr>
          <w:p w14:paraId="5D32CFF0" w14:textId="259DD412"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1BC39453" w14:textId="01601CC2" w:rsidTr="00DE3C06">
        <w:trPr>
          <w:trHeight w:val="315"/>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007F455D"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16</w:t>
            </w:r>
          </w:p>
        </w:tc>
        <w:tc>
          <w:tcPr>
            <w:tcW w:w="1386" w:type="dxa"/>
            <w:tcBorders>
              <w:top w:val="nil"/>
              <w:left w:val="nil"/>
              <w:bottom w:val="single" w:sz="8" w:space="0" w:color="auto"/>
              <w:right w:val="single" w:sz="8" w:space="0" w:color="auto"/>
            </w:tcBorders>
            <w:shd w:val="clear" w:color="auto" w:fill="auto"/>
            <w:vAlign w:val="center"/>
            <w:hideMark/>
          </w:tcPr>
          <w:p w14:paraId="2D94BFCD"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SU-U2382-36</w:t>
            </w:r>
          </w:p>
        </w:tc>
        <w:tc>
          <w:tcPr>
            <w:tcW w:w="3969" w:type="dxa"/>
            <w:tcBorders>
              <w:top w:val="nil"/>
              <w:left w:val="nil"/>
              <w:bottom w:val="single" w:sz="8" w:space="0" w:color="auto"/>
              <w:right w:val="single" w:sz="8" w:space="0" w:color="auto"/>
            </w:tcBorders>
            <w:shd w:val="clear" w:color="auto" w:fill="auto"/>
            <w:vAlign w:val="center"/>
            <w:hideMark/>
          </w:tcPr>
          <w:p w14:paraId="3E8EEC19" w14:textId="77777777" w:rsidR="006F2B98" w:rsidRPr="00487EA8" w:rsidRDefault="006F2B98" w:rsidP="006F2B98">
            <w:pPr>
              <w:suppressAutoHyphens w:val="0"/>
              <w:rPr>
                <w:color w:val="000000"/>
                <w:sz w:val="20"/>
                <w:szCs w:val="20"/>
                <w:lang w:eastAsia="ru-RU"/>
              </w:rPr>
            </w:pPr>
            <w:r>
              <w:rPr>
                <w:color w:val="000000"/>
                <w:sz w:val="20"/>
                <w:szCs w:val="20"/>
                <w:lang w:eastAsia="ru-RU"/>
              </w:rPr>
              <w:t xml:space="preserve">HPE </w:t>
            </w:r>
            <w:proofErr w:type="spellStart"/>
            <w:r>
              <w:rPr>
                <w:color w:val="000000"/>
                <w:sz w:val="20"/>
                <w:szCs w:val="20"/>
                <w:lang w:eastAsia="ru-RU"/>
              </w:rPr>
              <w:t>SimpliVity</w:t>
            </w:r>
            <w:proofErr w:type="spellEnd"/>
            <w:r>
              <w:rPr>
                <w:color w:val="000000"/>
                <w:sz w:val="20"/>
                <w:szCs w:val="20"/>
                <w:lang w:eastAsia="ru-RU"/>
              </w:rPr>
              <w:t xml:space="preserve"> 380 Gen9 </w:t>
            </w:r>
            <w:proofErr w:type="spellStart"/>
            <w:r>
              <w:rPr>
                <w:color w:val="000000"/>
                <w:sz w:val="20"/>
                <w:szCs w:val="20"/>
                <w:lang w:eastAsia="ru-RU"/>
              </w:rPr>
              <w:t>Node</w:t>
            </w:r>
            <w:proofErr w:type="spellEnd"/>
          </w:p>
        </w:tc>
        <w:tc>
          <w:tcPr>
            <w:tcW w:w="2622" w:type="dxa"/>
            <w:tcBorders>
              <w:top w:val="nil"/>
              <w:left w:val="nil"/>
              <w:bottom w:val="single" w:sz="8" w:space="0" w:color="auto"/>
              <w:right w:val="single" w:sz="8" w:space="0" w:color="000000"/>
            </w:tcBorders>
            <w:shd w:val="clear" w:color="auto" w:fill="auto"/>
            <w:vAlign w:val="center"/>
            <w:hideMark/>
          </w:tcPr>
          <w:p w14:paraId="0C044B25" w14:textId="77777777" w:rsidR="006F2B98" w:rsidRPr="00487EA8" w:rsidRDefault="006F2B98" w:rsidP="006F2B98">
            <w:pPr>
              <w:suppressAutoHyphens w:val="0"/>
              <w:rPr>
                <w:color w:val="000000"/>
                <w:sz w:val="20"/>
                <w:szCs w:val="20"/>
                <w:lang w:eastAsia="ru-RU"/>
              </w:rPr>
            </w:pPr>
            <w:r>
              <w:rPr>
                <w:color w:val="000000"/>
                <w:sz w:val="20"/>
                <w:szCs w:val="20"/>
                <w:lang w:eastAsia="ru-RU"/>
              </w:rPr>
              <w:t>CZ37508T3J</w:t>
            </w:r>
          </w:p>
        </w:tc>
        <w:tc>
          <w:tcPr>
            <w:tcW w:w="1620" w:type="dxa"/>
            <w:tcBorders>
              <w:top w:val="nil"/>
              <w:left w:val="nil"/>
              <w:bottom w:val="single" w:sz="8" w:space="0" w:color="auto"/>
              <w:right w:val="single" w:sz="8" w:space="0" w:color="000000"/>
            </w:tcBorders>
          </w:tcPr>
          <w:p w14:paraId="5F3BE789" w14:textId="32DD7242"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6F2B98" w14:paraId="71FA4096" w14:textId="182E614B" w:rsidTr="00DE3C06">
        <w:trPr>
          <w:trHeight w:val="1035"/>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391DEB60" w14:textId="77777777" w:rsidR="006F2B98" w:rsidRPr="00487EA8" w:rsidRDefault="006F2B98" w:rsidP="006F2B98">
            <w:pPr>
              <w:suppressAutoHyphens w:val="0"/>
              <w:jc w:val="center"/>
              <w:rPr>
                <w:color w:val="000000"/>
                <w:sz w:val="20"/>
                <w:szCs w:val="20"/>
                <w:lang w:eastAsia="ru-RU"/>
              </w:rPr>
            </w:pPr>
            <w:r>
              <w:rPr>
                <w:color w:val="000000"/>
                <w:sz w:val="20"/>
                <w:szCs w:val="20"/>
                <w:lang w:eastAsia="ru-RU"/>
              </w:rPr>
              <w:t>17</w:t>
            </w:r>
          </w:p>
        </w:tc>
        <w:tc>
          <w:tcPr>
            <w:tcW w:w="1386" w:type="dxa"/>
            <w:tcBorders>
              <w:top w:val="nil"/>
              <w:left w:val="nil"/>
              <w:bottom w:val="single" w:sz="8" w:space="0" w:color="auto"/>
              <w:right w:val="single" w:sz="8" w:space="0" w:color="auto"/>
            </w:tcBorders>
            <w:shd w:val="clear" w:color="auto" w:fill="auto"/>
            <w:vAlign w:val="center"/>
            <w:hideMark/>
          </w:tcPr>
          <w:p w14:paraId="4BDB96B2" w14:textId="77777777" w:rsidR="006F2B98" w:rsidRPr="00487EA8" w:rsidRDefault="006F2B98" w:rsidP="006F2B98">
            <w:pPr>
              <w:suppressAutoHyphens w:val="0"/>
              <w:rPr>
                <w:color w:val="000000"/>
                <w:sz w:val="20"/>
                <w:szCs w:val="20"/>
                <w:lang w:eastAsia="ru-RU"/>
              </w:rPr>
            </w:pPr>
            <w:r>
              <w:rPr>
                <w:color w:val="000000"/>
                <w:sz w:val="20"/>
                <w:szCs w:val="20"/>
                <w:lang w:eastAsia="ru-RU"/>
              </w:rPr>
              <w:t>SU-U2382-37</w:t>
            </w:r>
          </w:p>
        </w:tc>
        <w:tc>
          <w:tcPr>
            <w:tcW w:w="3969" w:type="dxa"/>
            <w:tcBorders>
              <w:top w:val="nil"/>
              <w:left w:val="nil"/>
              <w:bottom w:val="single" w:sz="8" w:space="0" w:color="auto"/>
              <w:right w:val="single" w:sz="8" w:space="0" w:color="auto"/>
            </w:tcBorders>
            <w:shd w:val="clear" w:color="auto" w:fill="auto"/>
            <w:vAlign w:val="center"/>
            <w:hideMark/>
          </w:tcPr>
          <w:p w14:paraId="4230F5D1" w14:textId="77777777" w:rsidR="006F2B98" w:rsidRPr="00487EA8" w:rsidRDefault="006F2B98" w:rsidP="006F2B98">
            <w:pPr>
              <w:suppressAutoHyphens w:val="0"/>
              <w:rPr>
                <w:color w:val="000000"/>
                <w:sz w:val="20"/>
                <w:szCs w:val="20"/>
                <w:lang w:eastAsia="ru-RU"/>
              </w:rPr>
            </w:pPr>
            <w:r>
              <w:rPr>
                <w:color w:val="000000"/>
                <w:sz w:val="20"/>
                <w:szCs w:val="20"/>
                <w:lang w:eastAsia="ru-RU"/>
              </w:rPr>
              <w:t>Процессорный комплект Intel Xeon-Gold 6128 (3.4GHz/6-core/115W)</w:t>
            </w:r>
          </w:p>
        </w:tc>
        <w:tc>
          <w:tcPr>
            <w:tcW w:w="2622" w:type="dxa"/>
            <w:tcBorders>
              <w:top w:val="nil"/>
              <w:left w:val="nil"/>
              <w:bottom w:val="single" w:sz="8" w:space="0" w:color="auto"/>
              <w:right w:val="single" w:sz="8" w:space="0" w:color="000000"/>
            </w:tcBorders>
            <w:shd w:val="clear" w:color="auto" w:fill="auto"/>
            <w:vAlign w:val="center"/>
            <w:hideMark/>
          </w:tcPr>
          <w:p w14:paraId="6B5333E1" w14:textId="77777777" w:rsidR="006F2B98" w:rsidRPr="00487EA8" w:rsidRDefault="006F2B98" w:rsidP="006F2B98">
            <w:pPr>
              <w:suppressAutoHyphens w:val="0"/>
              <w:rPr>
                <w:color w:val="000000"/>
                <w:sz w:val="20"/>
                <w:szCs w:val="20"/>
                <w:lang w:eastAsia="ru-RU"/>
              </w:rPr>
            </w:pPr>
            <w:r>
              <w:rPr>
                <w:color w:val="000000"/>
                <w:sz w:val="20"/>
                <w:szCs w:val="20"/>
                <w:lang w:eastAsia="ru-RU"/>
              </w:rPr>
              <w:t>TWGJBA7VXBA001 TWGJBA7VXBA004 TWGJBA7VXBA</w:t>
            </w:r>
            <w:proofErr w:type="gramStart"/>
            <w:r>
              <w:rPr>
                <w:color w:val="000000"/>
                <w:sz w:val="20"/>
                <w:szCs w:val="20"/>
                <w:lang w:eastAsia="ru-RU"/>
              </w:rPr>
              <w:t>002  TWGJBA</w:t>
            </w:r>
            <w:proofErr w:type="gramEnd"/>
            <w:r>
              <w:rPr>
                <w:color w:val="000000"/>
                <w:sz w:val="20"/>
                <w:szCs w:val="20"/>
                <w:lang w:eastAsia="ru-RU"/>
              </w:rPr>
              <w:t>7VXBA003</w:t>
            </w:r>
          </w:p>
        </w:tc>
        <w:tc>
          <w:tcPr>
            <w:tcW w:w="1620" w:type="dxa"/>
            <w:tcBorders>
              <w:top w:val="nil"/>
              <w:left w:val="nil"/>
              <w:bottom w:val="single" w:sz="8" w:space="0" w:color="auto"/>
              <w:right w:val="single" w:sz="8" w:space="0" w:color="000000"/>
            </w:tcBorders>
          </w:tcPr>
          <w:p w14:paraId="4657361D" w14:textId="74751EE5" w:rsidR="006F2B98" w:rsidRDefault="006F2B98" w:rsidP="006F2B98">
            <w:pPr>
              <w:suppressAutoHyphens w:val="0"/>
              <w:rPr>
                <w:color w:val="000000"/>
                <w:sz w:val="20"/>
                <w:szCs w:val="20"/>
                <w:lang w:eastAsia="ru-RU"/>
              </w:rPr>
            </w:pPr>
            <w:r w:rsidRPr="007B5B0C">
              <w:rPr>
                <w:color w:val="000000"/>
                <w:sz w:val="20"/>
                <w:szCs w:val="20"/>
                <w:lang w:eastAsia="ru-RU"/>
              </w:rPr>
              <w:t>с 01.09.2023 по 31.12.2024</w:t>
            </w:r>
          </w:p>
        </w:tc>
      </w:tr>
      <w:tr w:rsidR="00DA1018" w14:paraId="63C61DB4" w14:textId="1AC3D566" w:rsidTr="00DE3C06">
        <w:trPr>
          <w:trHeight w:val="1275"/>
        </w:trPr>
        <w:tc>
          <w:tcPr>
            <w:tcW w:w="589" w:type="dxa"/>
            <w:tcBorders>
              <w:top w:val="nil"/>
              <w:left w:val="single" w:sz="8" w:space="0" w:color="auto"/>
              <w:bottom w:val="nil"/>
              <w:right w:val="single" w:sz="8" w:space="0" w:color="auto"/>
            </w:tcBorders>
            <w:shd w:val="clear" w:color="auto" w:fill="auto"/>
            <w:noWrap/>
            <w:vAlign w:val="center"/>
            <w:hideMark/>
          </w:tcPr>
          <w:p w14:paraId="288CB274" w14:textId="77777777" w:rsidR="00DA1018" w:rsidRPr="00487EA8" w:rsidRDefault="00DA1018" w:rsidP="00C52AF7">
            <w:pPr>
              <w:suppressAutoHyphens w:val="0"/>
              <w:jc w:val="right"/>
              <w:rPr>
                <w:color w:val="000000"/>
                <w:sz w:val="20"/>
                <w:szCs w:val="20"/>
                <w:lang w:eastAsia="ru-RU"/>
              </w:rPr>
            </w:pPr>
            <w:r>
              <w:rPr>
                <w:color w:val="000000"/>
                <w:sz w:val="20"/>
                <w:szCs w:val="20"/>
                <w:lang w:eastAsia="ru-RU"/>
              </w:rPr>
              <w:t>18</w:t>
            </w:r>
          </w:p>
        </w:tc>
        <w:tc>
          <w:tcPr>
            <w:tcW w:w="1386" w:type="dxa"/>
            <w:tcBorders>
              <w:top w:val="nil"/>
              <w:left w:val="nil"/>
              <w:bottom w:val="nil"/>
              <w:right w:val="single" w:sz="8" w:space="0" w:color="auto"/>
            </w:tcBorders>
            <w:shd w:val="clear" w:color="auto" w:fill="auto"/>
            <w:noWrap/>
            <w:vAlign w:val="center"/>
            <w:hideMark/>
          </w:tcPr>
          <w:p w14:paraId="38A6DEA3"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SU-U2382-37</w:t>
            </w:r>
          </w:p>
        </w:tc>
        <w:tc>
          <w:tcPr>
            <w:tcW w:w="3969" w:type="dxa"/>
            <w:tcBorders>
              <w:top w:val="nil"/>
              <w:left w:val="nil"/>
              <w:bottom w:val="nil"/>
              <w:right w:val="single" w:sz="8" w:space="0" w:color="auto"/>
            </w:tcBorders>
            <w:shd w:val="clear" w:color="auto" w:fill="auto"/>
            <w:noWrap/>
            <w:vAlign w:val="center"/>
            <w:hideMark/>
          </w:tcPr>
          <w:p w14:paraId="74B7EC87" w14:textId="77777777" w:rsidR="00DA1018" w:rsidRPr="00487EA8" w:rsidRDefault="00DA1018" w:rsidP="00C52AF7">
            <w:pPr>
              <w:suppressAutoHyphens w:val="0"/>
              <w:rPr>
                <w:color w:val="000000"/>
                <w:sz w:val="20"/>
                <w:szCs w:val="20"/>
                <w:lang w:eastAsia="ru-RU"/>
              </w:rPr>
            </w:pPr>
            <w:r>
              <w:rPr>
                <w:color w:val="000000"/>
                <w:sz w:val="20"/>
                <w:szCs w:val="20"/>
                <w:lang w:eastAsia="ru-RU"/>
              </w:rPr>
              <w:t>Процессорный комплект Intel Xeon-Gold 6126 (2.6GHz/12-core/125W)</w:t>
            </w:r>
          </w:p>
        </w:tc>
        <w:tc>
          <w:tcPr>
            <w:tcW w:w="2622" w:type="dxa"/>
            <w:tcBorders>
              <w:top w:val="nil"/>
              <w:left w:val="nil"/>
              <w:bottom w:val="nil"/>
              <w:right w:val="single" w:sz="8" w:space="0" w:color="000000"/>
            </w:tcBorders>
            <w:shd w:val="clear" w:color="auto" w:fill="auto"/>
            <w:vAlign w:val="center"/>
            <w:hideMark/>
          </w:tcPr>
          <w:p w14:paraId="4EF9E4AA" w14:textId="77777777" w:rsidR="00DA1018" w:rsidRPr="00487EA8" w:rsidRDefault="00DA1018" w:rsidP="00C52AF7">
            <w:pPr>
              <w:suppressAutoHyphens w:val="0"/>
              <w:rPr>
                <w:color w:val="000000"/>
                <w:sz w:val="20"/>
                <w:szCs w:val="20"/>
                <w:lang w:eastAsia="ru-RU"/>
              </w:rPr>
            </w:pPr>
            <w:r>
              <w:rPr>
                <w:color w:val="000000"/>
                <w:sz w:val="20"/>
                <w:szCs w:val="20"/>
                <w:lang w:eastAsia="ru-RU"/>
              </w:rPr>
              <w:t>TWGJPA7VXBA004 TWGJPA7VXBA006 TWGJPA7VXBA01</w:t>
            </w:r>
            <w:proofErr w:type="gramStart"/>
            <w:r>
              <w:rPr>
                <w:color w:val="000000"/>
                <w:sz w:val="20"/>
                <w:szCs w:val="20"/>
                <w:lang w:eastAsia="ru-RU"/>
              </w:rPr>
              <w:t>D  TWGJPA</w:t>
            </w:r>
            <w:proofErr w:type="gramEnd"/>
            <w:r>
              <w:rPr>
                <w:color w:val="000000"/>
                <w:sz w:val="20"/>
                <w:szCs w:val="20"/>
                <w:lang w:eastAsia="ru-RU"/>
              </w:rPr>
              <w:t>7VXBA003 TWGJPA7VXBA001</w:t>
            </w:r>
          </w:p>
        </w:tc>
        <w:tc>
          <w:tcPr>
            <w:tcW w:w="1620" w:type="dxa"/>
            <w:tcBorders>
              <w:top w:val="nil"/>
              <w:left w:val="nil"/>
              <w:bottom w:val="nil"/>
              <w:right w:val="single" w:sz="8" w:space="0" w:color="000000"/>
            </w:tcBorders>
          </w:tcPr>
          <w:p w14:paraId="65DE5BE1" w14:textId="4C2F3DFD" w:rsidR="00DA1018" w:rsidRDefault="006F2B98" w:rsidP="00C52AF7">
            <w:pPr>
              <w:suppressAutoHyphens w:val="0"/>
              <w:rPr>
                <w:color w:val="000000"/>
                <w:sz w:val="20"/>
                <w:szCs w:val="20"/>
                <w:lang w:eastAsia="ru-RU"/>
              </w:rPr>
            </w:pPr>
            <w:r>
              <w:rPr>
                <w:color w:val="000000"/>
                <w:sz w:val="20"/>
                <w:szCs w:val="20"/>
                <w:lang w:eastAsia="ru-RU"/>
              </w:rPr>
              <w:t>с 01.09.2023 по 31.12.2024</w:t>
            </w:r>
          </w:p>
        </w:tc>
      </w:tr>
      <w:tr w:rsidR="00DA1018" w14:paraId="2F267A00" w14:textId="1E77BEED"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426E7B53"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auto"/>
            </w:tcBorders>
            <w:shd w:val="clear" w:color="auto" w:fill="auto"/>
            <w:noWrap/>
            <w:vAlign w:val="center"/>
            <w:hideMark/>
          </w:tcPr>
          <w:p w14:paraId="237DFF70"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auto"/>
            </w:tcBorders>
            <w:shd w:val="clear" w:color="auto" w:fill="auto"/>
            <w:noWrap/>
            <w:vAlign w:val="center"/>
            <w:hideMark/>
          </w:tcPr>
          <w:p w14:paraId="33BD2ED3"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7BBA24E6" w14:textId="77777777" w:rsidR="00DA1018" w:rsidRPr="00487EA8" w:rsidRDefault="00DA1018" w:rsidP="00C52AF7">
            <w:pPr>
              <w:suppressAutoHyphens w:val="0"/>
              <w:rPr>
                <w:color w:val="000000"/>
                <w:sz w:val="20"/>
                <w:szCs w:val="20"/>
                <w:lang w:eastAsia="ru-RU"/>
              </w:rPr>
            </w:pPr>
            <w:r>
              <w:rPr>
                <w:color w:val="000000"/>
                <w:sz w:val="20"/>
                <w:szCs w:val="20"/>
                <w:lang w:eastAsia="ru-RU"/>
              </w:rPr>
              <w:t>TWGJPA7VXBA007</w:t>
            </w:r>
          </w:p>
        </w:tc>
        <w:tc>
          <w:tcPr>
            <w:tcW w:w="1620" w:type="dxa"/>
            <w:tcBorders>
              <w:top w:val="nil"/>
              <w:left w:val="nil"/>
              <w:bottom w:val="nil"/>
              <w:right w:val="single" w:sz="8" w:space="0" w:color="000000"/>
            </w:tcBorders>
          </w:tcPr>
          <w:p w14:paraId="72E44B0F" w14:textId="77777777" w:rsidR="00DA1018" w:rsidRDefault="00DA1018" w:rsidP="00C52AF7">
            <w:pPr>
              <w:suppressAutoHyphens w:val="0"/>
              <w:rPr>
                <w:color w:val="000000"/>
                <w:sz w:val="20"/>
                <w:szCs w:val="20"/>
                <w:lang w:eastAsia="ru-RU"/>
              </w:rPr>
            </w:pPr>
          </w:p>
        </w:tc>
      </w:tr>
      <w:tr w:rsidR="00DA1018" w14:paraId="75AC6172" w14:textId="3B206ACC"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722321F2"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auto"/>
            </w:tcBorders>
            <w:shd w:val="clear" w:color="auto" w:fill="auto"/>
            <w:noWrap/>
            <w:vAlign w:val="center"/>
            <w:hideMark/>
          </w:tcPr>
          <w:p w14:paraId="48DA39D9"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auto"/>
            </w:tcBorders>
            <w:shd w:val="clear" w:color="auto" w:fill="auto"/>
            <w:noWrap/>
            <w:vAlign w:val="center"/>
            <w:hideMark/>
          </w:tcPr>
          <w:p w14:paraId="76EA1A43"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0DFE73C7" w14:textId="77777777" w:rsidR="00DA1018" w:rsidRPr="00487EA8" w:rsidRDefault="00DA1018" w:rsidP="00C52AF7">
            <w:pPr>
              <w:suppressAutoHyphens w:val="0"/>
              <w:rPr>
                <w:color w:val="000000"/>
                <w:sz w:val="20"/>
                <w:szCs w:val="20"/>
                <w:lang w:eastAsia="ru-RU"/>
              </w:rPr>
            </w:pPr>
            <w:r>
              <w:rPr>
                <w:color w:val="000000"/>
                <w:sz w:val="20"/>
                <w:szCs w:val="20"/>
                <w:lang w:eastAsia="ru-RU"/>
              </w:rPr>
              <w:t xml:space="preserve">TWGJPA7VXBA01C </w:t>
            </w:r>
          </w:p>
        </w:tc>
        <w:tc>
          <w:tcPr>
            <w:tcW w:w="1620" w:type="dxa"/>
            <w:tcBorders>
              <w:top w:val="nil"/>
              <w:left w:val="nil"/>
              <w:bottom w:val="nil"/>
              <w:right w:val="single" w:sz="8" w:space="0" w:color="000000"/>
            </w:tcBorders>
          </w:tcPr>
          <w:p w14:paraId="65ADE0C2" w14:textId="77777777" w:rsidR="00DA1018" w:rsidRDefault="00DA1018" w:rsidP="00C52AF7">
            <w:pPr>
              <w:suppressAutoHyphens w:val="0"/>
              <w:rPr>
                <w:color w:val="000000"/>
                <w:sz w:val="20"/>
                <w:szCs w:val="20"/>
                <w:lang w:eastAsia="ru-RU"/>
              </w:rPr>
            </w:pPr>
          </w:p>
        </w:tc>
      </w:tr>
      <w:tr w:rsidR="00DA1018" w14:paraId="0C47BFBB" w14:textId="5A946BB6" w:rsidTr="00DE3C06">
        <w:trPr>
          <w:trHeight w:val="300"/>
        </w:trPr>
        <w:tc>
          <w:tcPr>
            <w:tcW w:w="589" w:type="dxa"/>
            <w:tcBorders>
              <w:top w:val="nil"/>
              <w:left w:val="single" w:sz="8" w:space="0" w:color="auto"/>
              <w:bottom w:val="nil"/>
              <w:right w:val="single" w:sz="8" w:space="0" w:color="auto"/>
            </w:tcBorders>
            <w:shd w:val="clear" w:color="auto" w:fill="auto"/>
            <w:noWrap/>
            <w:vAlign w:val="center"/>
            <w:hideMark/>
          </w:tcPr>
          <w:p w14:paraId="71234F8B"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nil"/>
              <w:right w:val="single" w:sz="8" w:space="0" w:color="auto"/>
            </w:tcBorders>
            <w:shd w:val="clear" w:color="auto" w:fill="auto"/>
            <w:noWrap/>
            <w:vAlign w:val="center"/>
            <w:hideMark/>
          </w:tcPr>
          <w:p w14:paraId="72AF6E85"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nil"/>
              <w:right w:val="single" w:sz="8" w:space="0" w:color="auto"/>
            </w:tcBorders>
            <w:shd w:val="clear" w:color="auto" w:fill="auto"/>
            <w:noWrap/>
            <w:vAlign w:val="center"/>
            <w:hideMark/>
          </w:tcPr>
          <w:p w14:paraId="4F2FDB3A"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nil"/>
              <w:right w:val="single" w:sz="8" w:space="0" w:color="000000"/>
            </w:tcBorders>
            <w:shd w:val="clear" w:color="auto" w:fill="auto"/>
            <w:vAlign w:val="center"/>
            <w:hideMark/>
          </w:tcPr>
          <w:p w14:paraId="79FA2419" w14:textId="77777777" w:rsidR="00DA1018" w:rsidRPr="00487EA8" w:rsidRDefault="00DA1018" w:rsidP="00C52AF7">
            <w:pPr>
              <w:suppressAutoHyphens w:val="0"/>
              <w:rPr>
                <w:color w:val="000000"/>
                <w:sz w:val="20"/>
                <w:szCs w:val="20"/>
                <w:lang w:eastAsia="ru-RU"/>
              </w:rPr>
            </w:pPr>
            <w:r>
              <w:rPr>
                <w:color w:val="000000"/>
                <w:sz w:val="20"/>
                <w:szCs w:val="20"/>
                <w:lang w:eastAsia="ru-RU"/>
              </w:rPr>
              <w:t>TWGJPA7VXBA00I</w:t>
            </w:r>
          </w:p>
        </w:tc>
        <w:tc>
          <w:tcPr>
            <w:tcW w:w="1620" w:type="dxa"/>
            <w:tcBorders>
              <w:top w:val="nil"/>
              <w:left w:val="nil"/>
              <w:bottom w:val="nil"/>
              <w:right w:val="single" w:sz="8" w:space="0" w:color="000000"/>
            </w:tcBorders>
          </w:tcPr>
          <w:p w14:paraId="0AF4FAEA" w14:textId="77777777" w:rsidR="00DA1018" w:rsidRDefault="00DA1018" w:rsidP="00C52AF7">
            <w:pPr>
              <w:suppressAutoHyphens w:val="0"/>
              <w:rPr>
                <w:color w:val="000000"/>
                <w:sz w:val="20"/>
                <w:szCs w:val="20"/>
                <w:lang w:eastAsia="ru-RU"/>
              </w:rPr>
            </w:pPr>
          </w:p>
        </w:tc>
      </w:tr>
      <w:tr w:rsidR="00DA1018" w14:paraId="5CA1A3BE" w14:textId="734A95A8" w:rsidTr="00DE3C06">
        <w:trPr>
          <w:trHeight w:val="1035"/>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14:paraId="37932B19"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1386" w:type="dxa"/>
            <w:tcBorders>
              <w:top w:val="nil"/>
              <w:left w:val="nil"/>
              <w:bottom w:val="single" w:sz="8" w:space="0" w:color="auto"/>
              <w:right w:val="single" w:sz="8" w:space="0" w:color="auto"/>
            </w:tcBorders>
            <w:shd w:val="clear" w:color="auto" w:fill="auto"/>
            <w:noWrap/>
            <w:vAlign w:val="center"/>
            <w:hideMark/>
          </w:tcPr>
          <w:p w14:paraId="23E92078"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3969" w:type="dxa"/>
            <w:tcBorders>
              <w:top w:val="nil"/>
              <w:left w:val="nil"/>
              <w:bottom w:val="single" w:sz="8" w:space="0" w:color="auto"/>
              <w:right w:val="single" w:sz="8" w:space="0" w:color="auto"/>
            </w:tcBorders>
            <w:shd w:val="clear" w:color="auto" w:fill="auto"/>
            <w:noWrap/>
            <w:vAlign w:val="center"/>
            <w:hideMark/>
          </w:tcPr>
          <w:p w14:paraId="418F72E3" w14:textId="77777777" w:rsidR="00DA1018" w:rsidRPr="00487EA8" w:rsidRDefault="00DA1018" w:rsidP="00C52AF7">
            <w:pPr>
              <w:suppressAutoHyphens w:val="0"/>
              <w:rPr>
                <w:color w:val="000000"/>
                <w:sz w:val="20"/>
                <w:szCs w:val="20"/>
                <w:lang w:eastAsia="ru-RU"/>
              </w:rPr>
            </w:pPr>
            <w:r>
              <w:rPr>
                <w:color w:val="000000"/>
                <w:sz w:val="20"/>
                <w:szCs w:val="20"/>
                <w:lang w:eastAsia="ru-RU"/>
              </w:rPr>
              <w:t> </w:t>
            </w:r>
          </w:p>
        </w:tc>
        <w:tc>
          <w:tcPr>
            <w:tcW w:w="2622" w:type="dxa"/>
            <w:tcBorders>
              <w:top w:val="nil"/>
              <w:left w:val="nil"/>
              <w:bottom w:val="single" w:sz="8" w:space="0" w:color="auto"/>
              <w:right w:val="single" w:sz="8" w:space="0" w:color="000000"/>
            </w:tcBorders>
            <w:shd w:val="clear" w:color="auto" w:fill="auto"/>
            <w:vAlign w:val="center"/>
            <w:hideMark/>
          </w:tcPr>
          <w:p w14:paraId="37373965" w14:textId="77777777" w:rsidR="00DA1018" w:rsidRPr="00487EA8" w:rsidRDefault="00DA1018" w:rsidP="00C52AF7">
            <w:pPr>
              <w:suppressAutoHyphens w:val="0"/>
              <w:rPr>
                <w:color w:val="000000"/>
                <w:sz w:val="20"/>
                <w:szCs w:val="20"/>
                <w:lang w:eastAsia="ru-RU"/>
              </w:rPr>
            </w:pPr>
            <w:r>
              <w:rPr>
                <w:color w:val="000000"/>
                <w:sz w:val="20"/>
                <w:szCs w:val="20"/>
                <w:lang w:eastAsia="ru-RU"/>
              </w:rPr>
              <w:t>TWGJPA7VXBA01B TWGJPA7VXBA005 TWGJPA7VXBA002 TWGJPA7VXBA008</w:t>
            </w:r>
          </w:p>
        </w:tc>
        <w:tc>
          <w:tcPr>
            <w:tcW w:w="1620" w:type="dxa"/>
            <w:tcBorders>
              <w:top w:val="nil"/>
              <w:left w:val="nil"/>
              <w:bottom w:val="single" w:sz="8" w:space="0" w:color="auto"/>
              <w:right w:val="single" w:sz="8" w:space="0" w:color="000000"/>
            </w:tcBorders>
          </w:tcPr>
          <w:p w14:paraId="0F5C4625" w14:textId="77777777" w:rsidR="00DA1018" w:rsidRDefault="00DA1018" w:rsidP="00C52AF7">
            <w:pPr>
              <w:suppressAutoHyphens w:val="0"/>
              <w:rPr>
                <w:color w:val="000000"/>
                <w:sz w:val="20"/>
                <w:szCs w:val="20"/>
                <w:lang w:eastAsia="ru-RU"/>
              </w:rPr>
            </w:pPr>
          </w:p>
        </w:tc>
      </w:tr>
      <w:tr w:rsidR="00DA1018" w14:paraId="065D1921" w14:textId="61FBB382" w:rsidTr="00DE3C06">
        <w:trPr>
          <w:trHeight w:val="1035"/>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401397E0" w14:textId="77777777" w:rsidR="00DA1018" w:rsidRPr="00487EA8" w:rsidRDefault="00DA1018" w:rsidP="00C52AF7">
            <w:pPr>
              <w:suppressAutoHyphens w:val="0"/>
              <w:jc w:val="center"/>
              <w:rPr>
                <w:color w:val="000000"/>
                <w:sz w:val="20"/>
                <w:szCs w:val="20"/>
                <w:lang w:eastAsia="ru-RU"/>
              </w:rPr>
            </w:pPr>
            <w:r>
              <w:rPr>
                <w:color w:val="000000"/>
                <w:sz w:val="20"/>
                <w:szCs w:val="20"/>
                <w:lang w:eastAsia="ru-RU"/>
              </w:rPr>
              <w:t>19</w:t>
            </w:r>
          </w:p>
        </w:tc>
        <w:tc>
          <w:tcPr>
            <w:tcW w:w="1386" w:type="dxa"/>
            <w:tcBorders>
              <w:top w:val="nil"/>
              <w:left w:val="nil"/>
              <w:bottom w:val="single" w:sz="8" w:space="0" w:color="auto"/>
              <w:right w:val="single" w:sz="8" w:space="0" w:color="auto"/>
            </w:tcBorders>
            <w:shd w:val="clear" w:color="auto" w:fill="auto"/>
            <w:vAlign w:val="center"/>
            <w:hideMark/>
          </w:tcPr>
          <w:p w14:paraId="4AB63CC6"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SU-U2382-37</w:t>
            </w:r>
          </w:p>
        </w:tc>
        <w:tc>
          <w:tcPr>
            <w:tcW w:w="3969" w:type="dxa"/>
            <w:tcBorders>
              <w:top w:val="nil"/>
              <w:left w:val="nil"/>
              <w:bottom w:val="single" w:sz="8" w:space="0" w:color="auto"/>
              <w:right w:val="single" w:sz="8" w:space="0" w:color="auto"/>
            </w:tcBorders>
            <w:shd w:val="clear" w:color="auto" w:fill="auto"/>
            <w:vAlign w:val="center"/>
            <w:hideMark/>
          </w:tcPr>
          <w:p w14:paraId="4C464DF2" w14:textId="77777777" w:rsidR="00DA1018" w:rsidRPr="00487EA8" w:rsidRDefault="00DA1018" w:rsidP="00C52AF7">
            <w:pPr>
              <w:suppressAutoHyphens w:val="0"/>
              <w:rPr>
                <w:color w:val="000000"/>
                <w:sz w:val="20"/>
                <w:szCs w:val="20"/>
                <w:lang w:eastAsia="ru-RU"/>
              </w:rPr>
            </w:pPr>
            <w:r>
              <w:rPr>
                <w:color w:val="000000"/>
                <w:sz w:val="20"/>
                <w:szCs w:val="20"/>
                <w:lang w:eastAsia="ru-RU"/>
              </w:rPr>
              <w:t>Процессорный комплект Intel Xeon-Gold 6142 (2.6GHz/16-core/150W)</w:t>
            </w:r>
          </w:p>
        </w:tc>
        <w:tc>
          <w:tcPr>
            <w:tcW w:w="2622" w:type="dxa"/>
            <w:tcBorders>
              <w:top w:val="nil"/>
              <w:left w:val="nil"/>
              <w:bottom w:val="single" w:sz="8" w:space="0" w:color="auto"/>
              <w:right w:val="single" w:sz="8" w:space="0" w:color="000000"/>
            </w:tcBorders>
            <w:shd w:val="clear" w:color="auto" w:fill="auto"/>
            <w:vAlign w:val="center"/>
            <w:hideMark/>
          </w:tcPr>
          <w:p w14:paraId="40292AD6" w14:textId="77777777" w:rsidR="00DA1018" w:rsidRPr="00487EA8" w:rsidRDefault="00DA1018" w:rsidP="00C52AF7">
            <w:pPr>
              <w:suppressAutoHyphens w:val="0"/>
              <w:rPr>
                <w:color w:val="000000"/>
                <w:sz w:val="20"/>
                <w:szCs w:val="20"/>
                <w:lang w:eastAsia="ru-RU"/>
              </w:rPr>
            </w:pPr>
            <w:r>
              <w:rPr>
                <w:color w:val="000000"/>
                <w:sz w:val="20"/>
                <w:szCs w:val="20"/>
                <w:lang w:eastAsia="ru-RU"/>
              </w:rPr>
              <w:t>TWGHPA7VXBA00M TWGHPA7VXBA00O TWGHPA7VXBA00L TWGHPA7VXBA00N</w:t>
            </w:r>
          </w:p>
        </w:tc>
        <w:tc>
          <w:tcPr>
            <w:tcW w:w="1620" w:type="dxa"/>
            <w:tcBorders>
              <w:top w:val="nil"/>
              <w:left w:val="nil"/>
              <w:bottom w:val="single" w:sz="8" w:space="0" w:color="auto"/>
              <w:right w:val="single" w:sz="8" w:space="0" w:color="000000"/>
            </w:tcBorders>
          </w:tcPr>
          <w:p w14:paraId="102279AA" w14:textId="4B69E40F" w:rsidR="00DA1018" w:rsidRDefault="006F2B98" w:rsidP="00C52AF7">
            <w:pPr>
              <w:suppressAutoHyphens w:val="0"/>
              <w:rPr>
                <w:color w:val="000000"/>
                <w:sz w:val="20"/>
                <w:szCs w:val="20"/>
                <w:lang w:eastAsia="ru-RU"/>
              </w:rPr>
            </w:pPr>
            <w:r>
              <w:rPr>
                <w:color w:val="000000"/>
                <w:sz w:val="20"/>
                <w:szCs w:val="20"/>
                <w:lang w:eastAsia="ru-RU"/>
              </w:rPr>
              <w:t>с 01.09.2023 по 31.12.2024</w:t>
            </w:r>
          </w:p>
        </w:tc>
      </w:tr>
      <w:tr w:rsidR="00DA1018" w:rsidRPr="00366149" w14:paraId="4A541A5C" w14:textId="15A236C4" w:rsidTr="00DE3C06">
        <w:trPr>
          <w:trHeight w:val="5880"/>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14:paraId="3C99C21B" w14:textId="77777777" w:rsidR="00DA1018" w:rsidRPr="00487EA8" w:rsidRDefault="00DA1018" w:rsidP="00C52AF7">
            <w:pPr>
              <w:suppressAutoHyphens w:val="0"/>
              <w:jc w:val="center"/>
              <w:rPr>
                <w:color w:val="000000"/>
                <w:sz w:val="20"/>
                <w:szCs w:val="20"/>
                <w:lang w:eastAsia="ru-RU"/>
              </w:rPr>
            </w:pPr>
            <w:r>
              <w:rPr>
                <w:color w:val="000000"/>
                <w:sz w:val="20"/>
                <w:szCs w:val="20"/>
                <w:lang w:eastAsia="ru-RU"/>
              </w:rPr>
              <w:lastRenderedPageBreak/>
              <w:t>20</w:t>
            </w:r>
          </w:p>
        </w:tc>
        <w:tc>
          <w:tcPr>
            <w:tcW w:w="1386" w:type="dxa"/>
            <w:tcBorders>
              <w:top w:val="nil"/>
              <w:left w:val="nil"/>
              <w:bottom w:val="single" w:sz="8" w:space="0" w:color="auto"/>
              <w:right w:val="single" w:sz="8" w:space="0" w:color="auto"/>
            </w:tcBorders>
            <w:shd w:val="clear" w:color="auto" w:fill="auto"/>
            <w:noWrap/>
            <w:vAlign w:val="center"/>
            <w:hideMark/>
          </w:tcPr>
          <w:p w14:paraId="71B86BB5"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SU-U2382-37</w:t>
            </w:r>
          </w:p>
        </w:tc>
        <w:tc>
          <w:tcPr>
            <w:tcW w:w="3969" w:type="dxa"/>
            <w:tcBorders>
              <w:top w:val="nil"/>
              <w:left w:val="nil"/>
              <w:bottom w:val="single" w:sz="8" w:space="0" w:color="auto"/>
              <w:right w:val="single" w:sz="8" w:space="0" w:color="auto"/>
            </w:tcBorders>
            <w:shd w:val="clear" w:color="auto" w:fill="auto"/>
            <w:noWrap/>
            <w:vAlign w:val="center"/>
            <w:hideMark/>
          </w:tcPr>
          <w:p w14:paraId="4B090028" w14:textId="77777777" w:rsidR="00DA1018" w:rsidRPr="00487EA8" w:rsidRDefault="00DA1018" w:rsidP="00C52AF7">
            <w:pPr>
              <w:suppressAutoHyphens w:val="0"/>
              <w:rPr>
                <w:color w:val="000000"/>
                <w:sz w:val="20"/>
                <w:szCs w:val="20"/>
                <w:lang w:val="en-US" w:eastAsia="ru-RU"/>
              </w:rPr>
            </w:pPr>
            <w:r>
              <w:rPr>
                <w:color w:val="000000"/>
                <w:sz w:val="20"/>
                <w:szCs w:val="20"/>
                <w:lang w:eastAsia="ru-RU"/>
              </w:rPr>
              <w:t>Память</w:t>
            </w:r>
            <w:r>
              <w:rPr>
                <w:color w:val="000000"/>
                <w:sz w:val="20"/>
                <w:szCs w:val="20"/>
                <w:lang w:val="en-US" w:eastAsia="ru-RU"/>
              </w:rPr>
              <w:t xml:space="preserve"> HPE 16GB (1x16GB) Dual Rank x8</w:t>
            </w:r>
          </w:p>
        </w:tc>
        <w:tc>
          <w:tcPr>
            <w:tcW w:w="2622" w:type="dxa"/>
            <w:tcBorders>
              <w:top w:val="nil"/>
              <w:left w:val="nil"/>
              <w:bottom w:val="single" w:sz="8" w:space="0" w:color="auto"/>
              <w:right w:val="single" w:sz="8" w:space="0" w:color="000000"/>
            </w:tcBorders>
            <w:shd w:val="clear" w:color="auto" w:fill="auto"/>
            <w:vAlign w:val="center"/>
            <w:hideMark/>
          </w:tcPr>
          <w:p w14:paraId="3357CCAF" w14:textId="77777777" w:rsidR="00DA1018" w:rsidRPr="00487EA8" w:rsidRDefault="00DA1018" w:rsidP="00C52AF7">
            <w:pPr>
              <w:suppressAutoHyphens w:val="0"/>
              <w:rPr>
                <w:color w:val="000000"/>
                <w:sz w:val="20"/>
                <w:szCs w:val="20"/>
                <w:lang w:val="en-US" w:eastAsia="ru-RU"/>
              </w:rPr>
            </w:pPr>
            <w:r>
              <w:rPr>
                <w:color w:val="000000"/>
                <w:sz w:val="20"/>
                <w:szCs w:val="20"/>
                <w:lang w:val="en-US" w:eastAsia="ru-RU"/>
              </w:rPr>
              <w:t>RWEZNA7TGBA</w:t>
            </w:r>
            <w:proofErr w:type="gramStart"/>
            <w:r>
              <w:rPr>
                <w:color w:val="000000"/>
                <w:sz w:val="20"/>
                <w:szCs w:val="20"/>
                <w:lang w:val="en-US" w:eastAsia="ru-RU"/>
              </w:rPr>
              <w:t>06  PEYJE</w:t>
            </w:r>
            <w:proofErr w:type="gramEnd"/>
            <w:r>
              <w:rPr>
                <w:color w:val="000000"/>
                <w:sz w:val="20"/>
                <w:szCs w:val="20"/>
                <w:lang w:val="en-US" w:eastAsia="ru-RU"/>
              </w:rPr>
              <w:t>0BRHB403B 2YB83508CX RWEZNA7TGBA06S RVYEAA7TGBA0L8 RWEZNA7TGBA064 RVYEAA7TGBA0KN RWEZNA7TGBA06F RWEZNA7TGBA05Q RVYEAA7TGBA0KV RWEZNA7TGBA05B RWEZNA7TGBA06X RWEZNA7TGBA04X RWEZNA7TGBA050 RWEZNA7TGBA07F RWEZNA7TGBA06T RWEZNA7TGBA05L RVYEAA7TGBA0KS RWEZNA7TGBA07G RWEZNA7TGBA06Y RWEZNA7TGBA06A RWEZNA7TGBA07B RWEZNA7TGBA05M RVYEAA7TGBA0KP RWEZNA7TGBA077</w:t>
            </w:r>
          </w:p>
        </w:tc>
        <w:tc>
          <w:tcPr>
            <w:tcW w:w="1620" w:type="dxa"/>
            <w:tcBorders>
              <w:top w:val="nil"/>
              <w:left w:val="nil"/>
              <w:bottom w:val="single" w:sz="8" w:space="0" w:color="auto"/>
              <w:right w:val="single" w:sz="8" w:space="0" w:color="000000"/>
            </w:tcBorders>
          </w:tcPr>
          <w:p w14:paraId="0B1BC609" w14:textId="385EE26D" w:rsidR="00DA1018" w:rsidRDefault="006F2B98" w:rsidP="00C52AF7">
            <w:pPr>
              <w:suppressAutoHyphens w:val="0"/>
              <w:rPr>
                <w:color w:val="000000"/>
                <w:sz w:val="20"/>
                <w:szCs w:val="20"/>
                <w:lang w:val="en-US" w:eastAsia="ru-RU"/>
              </w:rPr>
            </w:pPr>
            <w:r>
              <w:rPr>
                <w:color w:val="000000"/>
                <w:sz w:val="20"/>
                <w:szCs w:val="20"/>
                <w:lang w:eastAsia="ru-RU"/>
              </w:rPr>
              <w:t>с 01.09.2023 по 31.12.2024</w:t>
            </w:r>
          </w:p>
        </w:tc>
      </w:tr>
      <w:tr w:rsidR="00DA1018" w14:paraId="2BEA4194" w14:textId="43891006" w:rsidTr="00DE3C06">
        <w:trPr>
          <w:trHeight w:val="315"/>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17840B86" w14:textId="52E33D14" w:rsidR="00DA1018" w:rsidRPr="00487EA8" w:rsidRDefault="00DA1018" w:rsidP="00C52AF7">
            <w:pPr>
              <w:suppressAutoHyphens w:val="0"/>
              <w:jc w:val="center"/>
              <w:rPr>
                <w:color w:val="000000"/>
                <w:sz w:val="20"/>
                <w:szCs w:val="20"/>
                <w:lang w:eastAsia="ru-RU"/>
              </w:rPr>
            </w:pPr>
            <w:r>
              <w:rPr>
                <w:color w:val="000000"/>
                <w:sz w:val="20"/>
                <w:szCs w:val="20"/>
                <w:lang w:eastAsia="ru-RU"/>
              </w:rPr>
              <w:t>21</w:t>
            </w:r>
            <w:r w:rsidR="0034515A">
              <w:rPr>
                <w:rStyle w:val="af6"/>
                <w:color w:val="000000"/>
                <w:sz w:val="20"/>
                <w:szCs w:val="20"/>
                <w:lang w:eastAsia="ru-RU"/>
              </w:rPr>
              <w:footnoteReference w:id="2"/>
            </w:r>
          </w:p>
        </w:tc>
        <w:tc>
          <w:tcPr>
            <w:tcW w:w="1386" w:type="dxa"/>
            <w:tcBorders>
              <w:top w:val="nil"/>
              <w:left w:val="nil"/>
              <w:bottom w:val="single" w:sz="8" w:space="0" w:color="auto"/>
              <w:right w:val="single" w:sz="8" w:space="0" w:color="auto"/>
            </w:tcBorders>
            <w:shd w:val="clear" w:color="auto" w:fill="auto"/>
            <w:vAlign w:val="center"/>
            <w:hideMark/>
          </w:tcPr>
          <w:p w14:paraId="3FBACDD3"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SU-U2382-37</w:t>
            </w:r>
          </w:p>
        </w:tc>
        <w:tc>
          <w:tcPr>
            <w:tcW w:w="3969" w:type="dxa"/>
            <w:tcBorders>
              <w:top w:val="nil"/>
              <w:left w:val="nil"/>
              <w:bottom w:val="single" w:sz="8" w:space="0" w:color="auto"/>
              <w:right w:val="single" w:sz="8" w:space="0" w:color="auto"/>
            </w:tcBorders>
            <w:shd w:val="clear" w:color="auto" w:fill="auto"/>
            <w:vAlign w:val="center"/>
            <w:hideMark/>
          </w:tcPr>
          <w:p w14:paraId="7C76EFB1" w14:textId="77777777" w:rsidR="00DA1018" w:rsidRPr="00487EA8" w:rsidRDefault="00DA1018" w:rsidP="00C52AF7">
            <w:pPr>
              <w:suppressAutoHyphens w:val="0"/>
              <w:rPr>
                <w:color w:val="000000"/>
                <w:sz w:val="20"/>
                <w:szCs w:val="20"/>
                <w:lang w:eastAsia="ru-RU"/>
              </w:rPr>
            </w:pPr>
            <w:r>
              <w:rPr>
                <w:color w:val="000000"/>
                <w:sz w:val="20"/>
                <w:szCs w:val="20"/>
                <w:lang w:eastAsia="ru-RU"/>
              </w:rPr>
              <w:t xml:space="preserve">Шасси HPE </w:t>
            </w:r>
            <w:proofErr w:type="spellStart"/>
            <w:r>
              <w:rPr>
                <w:color w:val="000000"/>
                <w:sz w:val="20"/>
                <w:szCs w:val="20"/>
                <w:lang w:eastAsia="ru-RU"/>
              </w:rPr>
              <w:t>Synergy</w:t>
            </w:r>
            <w:proofErr w:type="spellEnd"/>
            <w:r>
              <w:rPr>
                <w:color w:val="000000"/>
                <w:sz w:val="20"/>
                <w:szCs w:val="20"/>
                <w:lang w:eastAsia="ru-RU"/>
              </w:rPr>
              <w:t xml:space="preserve"> 12000</w:t>
            </w:r>
          </w:p>
        </w:tc>
        <w:tc>
          <w:tcPr>
            <w:tcW w:w="2622" w:type="dxa"/>
            <w:tcBorders>
              <w:top w:val="nil"/>
              <w:left w:val="nil"/>
              <w:bottom w:val="single" w:sz="8" w:space="0" w:color="auto"/>
              <w:right w:val="single" w:sz="8" w:space="0" w:color="000000"/>
            </w:tcBorders>
            <w:shd w:val="clear" w:color="auto" w:fill="auto"/>
            <w:vAlign w:val="center"/>
            <w:hideMark/>
          </w:tcPr>
          <w:p w14:paraId="79D6438C" w14:textId="77777777" w:rsidR="00DA1018" w:rsidRPr="00487EA8" w:rsidRDefault="00DA1018" w:rsidP="00C52AF7">
            <w:pPr>
              <w:suppressAutoHyphens w:val="0"/>
              <w:rPr>
                <w:color w:val="000000"/>
                <w:sz w:val="20"/>
                <w:szCs w:val="20"/>
                <w:lang w:eastAsia="ru-RU"/>
              </w:rPr>
            </w:pPr>
            <w:r>
              <w:rPr>
                <w:color w:val="000000"/>
                <w:sz w:val="20"/>
                <w:szCs w:val="20"/>
                <w:lang w:eastAsia="ru-RU"/>
              </w:rPr>
              <w:t>CZJ83601JB</w:t>
            </w:r>
          </w:p>
        </w:tc>
        <w:tc>
          <w:tcPr>
            <w:tcW w:w="1620" w:type="dxa"/>
            <w:tcBorders>
              <w:top w:val="nil"/>
              <w:left w:val="nil"/>
              <w:bottom w:val="single" w:sz="8" w:space="0" w:color="auto"/>
              <w:right w:val="single" w:sz="8" w:space="0" w:color="000000"/>
            </w:tcBorders>
          </w:tcPr>
          <w:p w14:paraId="7C389E54" w14:textId="2B21344F" w:rsidR="00DA1018" w:rsidRDefault="006F2B98" w:rsidP="00C52AF7">
            <w:pPr>
              <w:suppressAutoHyphens w:val="0"/>
              <w:rPr>
                <w:color w:val="000000"/>
                <w:sz w:val="20"/>
                <w:szCs w:val="20"/>
                <w:lang w:eastAsia="ru-RU"/>
              </w:rPr>
            </w:pPr>
            <w:r>
              <w:rPr>
                <w:color w:val="000000"/>
                <w:sz w:val="20"/>
                <w:szCs w:val="20"/>
                <w:lang w:eastAsia="ru-RU"/>
              </w:rPr>
              <w:t>с 01.09.2023 по 31.12.2024</w:t>
            </w:r>
          </w:p>
        </w:tc>
      </w:tr>
      <w:tr w:rsidR="00DA1018" w14:paraId="3F2D05C5" w14:textId="231EE8CA" w:rsidTr="00DE3C06">
        <w:trPr>
          <w:trHeight w:val="525"/>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54E29E03" w14:textId="77777777" w:rsidR="00DA1018" w:rsidRPr="00487EA8" w:rsidRDefault="00DA1018" w:rsidP="00C52AF7">
            <w:pPr>
              <w:suppressAutoHyphens w:val="0"/>
              <w:jc w:val="center"/>
              <w:rPr>
                <w:color w:val="000000"/>
                <w:sz w:val="20"/>
                <w:szCs w:val="20"/>
                <w:lang w:eastAsia="ru-RU"/>
              </w:rPr>
            </w:pPr>
            <w:r>
              <w:rPr>
                <w:color w:val="000000"/>
                <w:sz w:val="20"/>
                <w:szCs w:val="20"/>
                <w:lang w:eastAsia="ru-RU"/>
              </w:rPr>
              <w:t>22</w:t>
            </w:r>
          </w:p>
        </w:tc>
        <w:tc>
          <w:tcPr>
            <w:tcW w:w="1386" w:type="dxa"/>
            <w:tcBorders>
              <w:top w:val="nil"/>
              <w:left w:val="nil"/>
              <w:bottom w:val="single" w:sz="8" w:space="0" w:color="auto"/>
              <w:right w:val="single" w:sz="8" w:space="0" w:color="auto"/>
            </w:tcBorders>
            <w:shd w:val="clear" w:color="auto" w:fill="auto"/>
            <w:vAlign w:val="center"/>
            <w:hideMark/>
          </w:tcPr>
          <w:p w14:paraId="14D4AB5D" w14:textId="77777777" w:rsidR="00DA1018" w:rsidRPr="00487EA8" w:rsidRDefault="00DA1018" w:rsidP="00C52AF7">
            <w:pPr>
              <w:suppressAutoHyphens w:val="0"/>
              <w:rPr>
                <w:color w:val="000000"/>
                <w:sz w:val="20"/>
                <w:szCs w:val="20"/>
                <w:lang w:eastAsia="ru-RU"/>
              </w:rPr>
            </w:pPr>
            <w:r>
              <w:rPr>
                <w:color w:val="000000"/>
                <w:sz w:val="20"/>
                <w:szCs w:val="20"/>
                <w:lang w:eastAsia="ru-RU"/>
              </w:rPr>
              <w:t>SU-U2382-37</w:t>
            </w:r>
          </w:p>
        </w:tc>
        <w:tc>
          <w:tcPr>
            <w:tcW w:w="3969" w:type="dxa"/>
            <w:tcBorders>
              <w:top w:val="nil"/>
              <w:left w:val="nil"/>
              <w:bottom w:val="single" w:sz="8" w:space="0" w:color="auto"/>
              <w:right w:val="single" w:sz="8" w:space="0" w:color="auto"/>
            </w:tcBorders>
            <w:shd w:val="clear" w:color="auto" w:fill="auto"/>
            <w:vAlign w:val="center"/>
            <w:hideMark/>
          </w:tcPr>
          <w:p w14:paraId="3DBED332" w14:textId="77777777" w:rsidR="00DA1018" w:rsidRPr="00487EA8" w:rsidRDefault="00DA1018" w:rsidP="00C52AF7">
            <w:pPr>
              <w:suppressAutoHyphens w:val="0"/>
              <w:rPr>
                <w:color w:val="000000"/>
                <w:sz w:val="20"/>
                <w:szCs w:val="20"/>
                <w:lang w:eastAsia="ru-RU"/>
              </w:rPr>
            </w:pPr>
            <w:r>
              <w:rPr>
                <w:color w:val="000000"/>
                <w:sz w:val="20"/>
                <w:szCs w:val="20"/>
                <w:lang w:eastAsia="ru-RU"/>
              </w:rPr>
              <w:t xml:space="preserve">Модуль коммутатора </w:t>
            </w:r>
            <w:proofErr w:type="spellStart"/>
            <w:r>
              <w:rPr>
                <w:color w:val="000000"/>
                <w:sz w:val="20"/>
                <w:szCs w:val="20"/>
                <w:lang w:eastAsia="ru-RU"/>
              </w:rPr>
              <w:t>Brocade</w:t>
            </w:r>
            <w:proofErr w:type="spellEnd"/>
            <w:r>
              <w:rPr>
                <w:color w:val="000000"/>
                <w:sz w:val="20"/>
                <w:szCs w:val="20"/>
                <w:lang w:eastAsia="ru-RU"/>
              </w:rPr>
              <w:t xml:space="preserve"> 16Гб/24</w:t>
            </w:r>
          </w:p>
        </w:tc>
        <w:tc>
          <w:tcPr>
            <w:tcW w:w="2622" w:type="dxa"/>
            <w:tcBorders>
              <w:top w:val="nil"/>
              <w:left w:val="nil"/>
              <w:bottom w:val="single" w:sz="8" w:space="0" w:color="auto"/>
              <w:right w:val="single" w:sz="8" w:space="0" w:color="000000"/>
            </w:tcBorders>
            <w:shd w:val="clear" w:color="auto" w:fill="auto"/>
            <w:vAlign w:val="center"/>
            <w:hideMark/>
          </w:tcPr>
          <w:p w14:paraId="5CB8F8C8" w14:textId="77777777" w:rsidR="00DA1018" w:rsidRPr="00487EA8" w:rsidRDefault="00DA1018" w:rsidP="00C52AF7">
            <w:pPr>
              <w:suppressAutoHyphens w:val="0"/>
              <w:rPr>
                <w:color w:val="000000"/>
                <w:sz w:val="20"/>
                <w:szCs w:val="20"/>
                <w:lang w:eastAsia="ru-RU"/>
              </w:rPr>
            </w:pPr>
            <w:r>
              <w:rPr>
                <w:color w:val="000000"/>
                <w:sz w:val="20"/>
                <w:szCs w:val="20"/>
                <w:lang w:eastAsia="ru-RU"/>
              </w:rPr>
              <w:t>1CG832V00A 1CG832V00B</w:t>
            </w:r>
          </w:p>
        </w:tc>
        <w:tc>
          <w:tcPr>
            <w:tcW w:w="1620" w:type="dxa"/>
            <w:tcBorders>
              <w:top w:val="nil"/>
              <w:left w:val="nil"/>
              <w:bottom w:val="single" w:sz="8" w:space="0" w:color="auto"/>
              <w:right w:val="single" w:sz="8" w:space="0" w:color="000000"/>
            </w:tcBorders>
          </w:tcPr>
          <w:p w14:paraId="73D552FD" w14:textId="33E083D5" w:rsidR="00DA1018" w:rsidRDefault="006F2B98" w:rsidP="00C52AF7">
            <w:pPr>
              <w:suppressAutoHyphens w:val="0"/>
              <w:rPr>
                <w:color w:val="000000"/>
                <w:sz w:val="20"/>
                <w:szCs w:val="20"/>
                <w:lang w:eastAsia="ru-RU"/>
              </w:rPr>
            </w:pPr>
            <w:r>
              <w:rPr>
                <w:color w:val="000000"/>
                <w:sz w:val="20"/>
                <w:szCs w:val="20"/>
                <w:lang w:eastAsia="ru-RU"/>
              </w:rPr>
              <w:t>с 01.09.2023 по 31.12.2024</w:t>
            </w:r>
          </w:p>
        </w:tc>
      </w:tr>
    </w:tbl>
    <w:p w14:paraId="3D432CBC" w14:textId="77777777" w:rsidR="00C52AF7" w:rsidRDefault="00C52AF7" w:rsidP="00C52AF7">
      <w:pPr>
        <w:pBdr>
          <w:top w:val="nil"/>
          <w:left w:val="nil"/>
          <w:bottom w:val="nil"/>
          <w:right w:val="nil"/>
          <w:between w:val="nil"/>
        </w:pBdr>
        <w:jc w:val="both"/>
        <w:rPr>
          <w:color w:val="000000"/>
          <w:sz w:val="28"/>
          <w:szCs w:val="28"/>
        </w:rPr>
      </w:pPr>
    </w:p>
    <w:p w14:paraId="5517FDCA" w14:textId="77777777" w:rsidR="00C52AF7" w:rsidRDefault="00C52AF7" w:rsidP="0020320B">
      <w:pPr>
        <w:numPr>
          <w:ilvl w:val="1"/>
          <w:numId w:val="24"/>
        </w:numPr>
        <w:pBdr>
          <w:top w:val="nil"/>
          <w:left w:val="nil"/>
          <w:bottom w:val="nil"/>
          <w:right w:val="nil"/>
          <w:between w:val="nil"/>
        </w:pBdr>
        <w:tabs>
          <w:tab w:val="left" w:pos="1560"/>
        </w:tabs>
        <w:ind w:left="0" w:firstLine="709"/>
        <w:jc w:val="both"/>
        <w:rPr>
          <w:color w:val="000000"/>
          <w:sz w:val="28"/>
          <w:szCs w:val="28"/>
        </w:rPr>
      </w:pPr>
      <w:r>
        <w:rPr>
          <w:color w:val="000000" w:themeColor="text1"/>
          <w:sz w:val="28"/>
          <w:szCs w:val="28"/>
        </w:rPr>
        <w:t>Исполнитель осуществляет оказание услуг дистанционно или по адресу: г. Москва, Оружейный переулок, д.19.</w:t>
      </w:r>
    </w:p>
    <w:p w14:paraId="147011E4" w14:textId="77777777" w:rsidR="00C52AF7" w:rsidRDefault="00C52AF7" w:rsidP="0020320B">
      <w:pPr>
        <w:pStyle w:val="aff6"/>
        <w:numPr>
          <w:ilvl w:val="1"/>
          <w:numId w:val="24"/>
        </w:numPr>
        <w:tabs>
          <w:tab w:val="left" w:pos="1560"/>
        </w:tabs>
        <w:ind w:left="0" w:firstLine="709"/>
        <w:contextualSpacing/>
        <w:jc w:val="both"/>
        <w:rPr>
          <w:color w:val="000000" w:themeColor="text1"/>
          <w:sz w:val="28"/>
          <w:szCs w:val="28"/>
        </w:rPr>
      </w:pPr>
      <w:r>
        <w:rPr>
          <w:color w:val="000000" w:themeColor="text1"/>
          <w:sz w:val="28"/>
          <w:szCs w:val="28"/>
        </w:rPr>
        <w:t>Период оказания Услуг: с даты заключения договора по 31.12.2024 г.</w:t>
      </w:r>
    </w:p>
    <w:p w14:paraId="2A6B13B3" w14:textId="77777777" w:rsidR="00C52AF7" w:rsidRDefault="00C52AF7" w:rsidP="0020320B">
      <w:pPr>
        <w:pStyle w:val="aff6"/>
        <w:numPr>
          <w:ilvl w:val="1"/>
          <w:numId w:val="24"/>
        </w:numPr>
        <w:tabs>
          <w:tab w:val="left" w:pos="1560"/>
        </w:tabs>
        <w:ind w:left="0" w:firstLine="709"/>
        <w:contextualSpacing/>
        <w:jc w:val="both"/>
        <w:rPr>
          <w:color w:val="000000" w:themeColor="text1"/>
        </w:rPr>
      </w:pPr>
      <w:r>
        <w:rPr>
          <w:rStyle w:val="normaltextrun"/>
          <w:color w:val="000000" w:themeColor="text1"/>
          <w:sz w:val="28"/>
          <w:szCs w:val="28"/>
        </w:rPr>
        <w:t>Исполнитель рассчитывает и представляет стоимость месячной технической поддержки каждой системы (Таблица № 1) и представляет календарный (ежеквартальный) план (приложение № 1 Финансового-коммерческого предложения настоящей документации) оказания Услуг.</w:t>
      </w:r>
      <w:r>
        <w:rPr>
          <w:rStyle w:val="eop"/>
          <w:b/>
          <w:bCs/>
          <w:color w:val="000000" w:themeColor="text1"/>
        </w:rPr>
        <w:t> </w:t>
      </w:r>
    </w:p>
    <w:p w14:paraId="68DF7285" w14:textId="77777777" w:rsidR="00C52AF7" w:rsidRPr="005F1623" w:rsidRDefault="00C52AF7" w:rsidP="0020320B">
      <w:pPr>
        <w:pStyle w:val="aff6"/>
        <w:numPr>
          <w:ilvl w:val="1"/>
          <w:numId w:val="24"/>
        </w:numPr>
        <w:tabs>
          <w:tab w:val="left" w:pos="1560"/>
        </w:tabs>
        <w:ind w:left="0" w:firstLine="709"/>
        <w:contextualSpacing/>
        <w:jc w:val="both"/>
        <w:rPr>
          <w:color w:val="000000" w:themeColor="text1"/>
          <w:sz w:val="28"/>
          <w:szCs w:val="28"/>
        </w:rPr>
      </w:pPr>
      <w:r>
        <w:rPr>
          <w:rStyle w:val="eop"/>
          <w:color w:val="000000" w:themeColor="text1"/>
          <w:sz w:val="28"/>
          <w:szCs w:val="28"/>
        </w:rPr>
        <w:t>Заказчик имеет право в срок, не менее чем за 30 (тридцать) календарных дней до наступления следующего периода (квартала) оказания Услуг, изменить (исключить отдельные позиции) перечень оборудования, находящегося на техническом обслуживании (Таблица № 1).</w:t>
      </w:r>
    </w:p>
    <w:p w14:paraId="5F3956DE" w14:textId="77777777" w:rsidR="00C52AF7" w:rsidRDefault="00C52AF7" w:rsidP="0020320B">
      <w:pPr>
        <w:numPr>
          <w:ilvl w:val="1"/>
          <w:numId w:val="24"/>
        </w:numPr>
        <w:pBdr>
          <w:top w:val="nil"/>
          <w:left w:val="nil"/>
          <w:bottom w:val="nil"/>
          <w:right w:val="nil"/>
          <w:between w:val="nil"/>
        </w:pBdr>
        <w:tabs>
          <w:tab w:val="left" w:pos="1560"/>
        </w:tabs>
        <w:ind w:left="0" w:firstLine="709"/>
        <w:jc w:val="both"/>
      </w:pPr>
      <w:r>
        <w:rPr>
          <w:color w:val="000000" w:themeColor="text1"/>
          <w:sz w:val="28"/>
          <w:szCs w:val="28"/>
        </w:rPr>
        <w:t>На все виды оказанных услуг должна распространяться гарантия качества от исполнителя не менее двух (календарных) месяцев с даты подписания акта оказанных услуг. Исправление дефектов в проведенных работах в гарантийный период производится за счет исполнителя. Гарантийный срок в этом случае продлевается соответственно на период устранения дефектов.</w:t>
      </w:r>
    </w:p>
    <w:p w14:paraId="35C67AD6" w14:textId="77777777" w:rsidR="00D83DFB" w:rsidRDefault="00D83DFB" w:rsidP="00D83DFB">
      <w:pPr>
        <w:spacing w:after="120"/>
        <w:outlineLvl w:val="0"/>
        <w:rPr>
          <w:rFonts w:eastAsia="MS Mincho"/>
          <w:szCs w:val="28"/>
        </w:rPr>
        <w:sectPr w:rsidR="00D83DFB" w:rsidSect="00C61911">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r>
        <w:rPr>
          <w:rFonts w:eastAsia="MS Mincho"/>
          <w:szCs w:val="28"/>
        </w:rPr>
        <w:br w:type="page"/>
      </w:r>
    </w:p>
    <w:p w14:paraId="1A6324B5"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6883F9BC" w14:textId="77777777" w:rsidR="00305BD2" w:rsidRPr="00F356EB" w:rsidRDefault="00305BD2" w:rsidP="002E18D3">
      <w:pPr>
        <w:pStyle w:val="1a"/>
        <w:ind w:firstLine="0"/>
        <w:rPr>
          <w:sz w:val="23"/>
          <w:szCs w:val="23"/>
        </w:rPr>
      </w:pPr>
    </w:p>
    <w:p w14:paraId="2A10942A"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7D0CE8AA" w14:textId="77777777" w:rsidTr="004D6B74">
        <w:tc>
          <w:tcPr>
            <w:tcW w:w="426" w:type="dxa"/>
            <w:vAlign w:val="center"/>
          </w:tcPr>
          <w:p w14:paraId="5910D431"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75A939D5"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781C9F01" w14:textId="77777777" w:rsidR="002E18D3" w:rsidRPr="003C6269" w:rsidRDefault="002E18D3" w:rsidP="003C6269">
            <w:pPr>
              <w:pStyle w:val="Default"/>
              <w:jc w:val="center"/>
              <w:rPr>
                <w:b/>
                <w:color w:val="auto"/>
              </w:rPr>
            </w:pPr>
            <w:r>
              <w:rPr>
                <w:b/>
                <w:color w:val="auto"/>
              </w:rPr>
              <w:t>Содержание</w:t>
            </w:r>
          </w:p>
        </w:tc>
      </w:tr>
      <w:tr w:rsidR="002E18D3" w:rsidRPr="00F86FAA" w14:paraId="1E83D6B1" w14:textId="77777777" w:rsidTr="004D6B74">
        <w:tc>
          <w:tcPr>
            <w:tcW w:w="426" w:type="dxa"/>
          </w:tcPr>
          <w:p w14:paraId="7346B2F9"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A4CE5FA" w14:textId="77777777" w:rsidR="002E18D3" w:rsidRPr="00F86FAA" w:rsidRDefault="002E18D3">
            <w:pPr>
              <w:pStyle w:val="Default"/>
              <w:rPr>
                <w:b/>
                <w:color w:val="auto"/>
              </w:rPr>
            </w:pPr>
            <w:r>
              <w:rPr>
                <w:b/>
                <w:color w:val="auto"/>
              </w:rPr>
              <w:t>Предмет Открытого конкурса</w:t>
            </w:r>
          </w:p>
        </w:tc>
        <w:tc>
          <w:tcPr>
            <w:tcW w:w="7200" w:type="dxa"/>
          </w:tcPr>
          <w:p w14:paraId="731F9AD5" w14:textId="4F351F3C" w:rsidR="00CC15C7" w:rsidRDefault="00C52AF7">
            <w:pPr>
              <w:pStyle w:val="1a"/>
              <w:ind w:firstLine="397"/>
              <w:rPr>
                <w:sz w:val="24"/>
                <w:szCs w:val="24"/>
              </w:rPr>
            </w:pPr>
            <w:r>
              <w:rPr>
                <w:sz w:val="24"/>
                <w:szCs w:val="24"/>
              </w:rPr>
              <w:t>Открытый конкурс в электронной форме № ОКэ-</w:t>
            </w:r>
            <w:r w:rsidR="008A4EE0">
              <w:rPr>
                <w:sz w:val="24"/>
                <w:szCs w:val="24"/>
              </w:rPr>
              <w:t>ЦКПКЗ</w:t>
            </w:r>
            <w:r>
              <w:rPr>
                <w:sz w:val="24"/>
                <w:szCs w:val="24"/>
              </w:rPr>
              <w:t>-23-</w:t>
            </w:r>
            <w:r w:rsidR="008A4EE0">
              <w:rPr>
                <w:sz w:val="24"/>
                <w:szCs w:val="24"/>
              </w:rPr>
              <w:t>0025</w:t>
            </w:r>
            <w:r>
              <w:rPr>
                <w:sz w:val="24"/>
                <w:szCs w:val="24"/>
              </w:rPr>
              <w:t xml:space="preserve"> по предмету закупки «Оказание услуг по техническому обслуживанию вычислительной техники HPE, в т.ч. ремонт, исключенных из технической поддержки компании-производителя (End </w:t>
            </w:r>
            <w:proofErr w:type="spellStart"/>
            <w:r>
              <w:rPr>
                <w:sz w:val="24"/>
                <w:szCs w:val="24"/>
              </w:rPr>
              <w:t>of</w:t>
            </w:r>
            <w:proofErr w:type="spellEnd"/>
            <w:r>
              <w:rPr>
                <w:sz w:val="24"/>
                <w:szCs w:val="24"/>
              </w:rPr>
              <w:t xml:space="preserve"> Support (EOS).»</w:t>
            </w:r>
          </w:p>
        </w:tc>
      </w:tr>
      <w:tr w:rsidR="00570933" w:rsidRPr="00F86FAA" w14:paraId="781DDF7B" w14:textId="77777777" w:rsidTr="004D6B74">
        <w:tc>
          <w:tcPr>
            <w:tcW w:w="426" w:type="dxa"/>
          </w:tcPr>
          <w:p w14:paraId="42CFFAC6" w14:textId="77777777" w:rsidR="00570933" w:rsidRPr="00F86FAA" w:rsidRDefault="00570933" w:rsidP="00570933">
            <w:pPr>
              <w:pStyle w:val="1a"/>
              <w:ind w:left="-57" w:right="-108" w:firstLine="0"/>
              <w:rPr>
                <w:b/>
                <w:sz w:val="24"/>
                <w:szCs w:val="24"/>
              </w:rPr>
            </w:pPr>
            <w:r>
              <w:rPr>
                <w:b/>
                <w:sz w:val="24"/>
                <w:szCs w:val="24"/>
              </w:rPr>
              <w:t>2.</w:t>
            </w:r>
          </w:p>
        </w:tc>
        <w:tc>
          <w:tcPr>
            <w:tcW w:w="2126" w:type="dxa"/>
          </w:tcPr>
          <w:p w14:paraId="3FD459CB" w14:textId="77777777" w:rsidR="00570933" w:rsidRPr="00F86FAA" w:rsidRDefault="00570933" w:rsidP="0057093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0858EBF" w14:textId="77777777" w:rsidR="00570933" w:rsidRDefault="00570933" w:rsidP="0057093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14:paraId="2EC21299" w14:textId="77777777" w:rsidR="00570933" w:rsidRDefault="00570933" w:rsidP="00570933">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14:paraId="66504FEC" w14:textId="77777777" w:rsidR="00570933" w:rsidRDefault="00570933" w:rsidP="00570933">
            <w:pPr>
              <w:pStyle w:val="1a"/>
              <w:ind w:firstLine="0"/>
              <w:rPr>
                <w:sz w:val="24"/>
                <w:szCs w:val="24"/>
              </w:rPr>
            </w:pPr>
            <w:r>
              <w:rPr>
                <w:sz w:val="24"/>
                <w:szCs w:val="24"/>
              </w:rPr>
              <w:t xml:space="preserve">Адрес: Российская Федерация, 125047, г. Москва, Оружейный переулок, д. 19 </w:t>
            </w:r>
          </w:p>
          <w:p w14:paraId="3216F07E" w14:textId="77777777" w:rsidR="00570933" w:rsidRDefault="00570933" w:rsidP="00570933">
            <w:r w:rsidRPr="00CF124C">
              <w:rPr>
                <w:u w:val="single"/>
              </w:rPr>
              <w:t>Контактное(-</w:t>
            </w:r>
            <w:proofErr w:type="spellStart"/>
            <w:r w:rsidRPr="00CF124C">
              <w:rPr>
                <w:u w:val="single"/>
              </w:rPr>
              <w:t>ые</w:t>
            </w:r>
            <w:proofErr w:type="spellEnd"/>
            <w:r w:rsidRPr="00CF124C">
              <w:rPr>
                <w:u w:val="single"/>
              </w:rPr>
              <w:t>) лицо(-а) Заказчика:</w:t>
            </w:r>
            <w:r>
              <w:t xml:space="preserve"> </w:t>
            </w:r>
          </w:p>
          <w:p w14:paraId="3514F0DC" w14:textId="77777777" w:rsidR="00570933" w:rsidRDefault="00570933" w:rsidP="00570933">
            <w:r>
              <w:t xml:space="preserve">Долгова Наталья Николаевна, тел. +7(495)7881717(1463), электронный адрес </w:t>
            </w:r>
            <w:hyperlink r:id="rId22" w:history="1">
              <w:r w:rsidRPr="002E2DD1">
                <w:rPr>
                  <w:rStyle w:val="a7"/>
                </w:rPr>
                <w:t>dolgovann@trcont.ru</w:t>
              </w:r>
            </w:hyperlink>
            <w:r>
              <w:t>.</w:t>
            </w:r>
          </w:p>
          <w:p w14:paraId="7F68EEA7" w14:textId="77777777" w:rsidR="00570933" w:rsidRDefault="00570933" w:rsidP="00570933">
            <w:pPr>
              <w:rPr>
                <w:rFonts w:ascii="Calibri" w:hAnsi="Calibri" w:cs="Calibri"/>
                <w:color w:val="000000"/>
              </w:rPr>
            </w:pPr>
          </w:p>
          <w:p w14:paraId="7798687D" w14:textId="77777777" w:rsidR="00570933" w:rsidRPr="005831DA" w:rsidRDefault="00570933" w:rsidP="00570933">
            <w:pPr>
              <w:pStyle w:val="1a"/>
              <w:ind w:firstLine="0"/>
              <w:rPr>
                <w:u w:val="single"/>
              </w:rPr>
            </w:pPr>
            <w:r w:rsidRPr="005831DA">
              <w:rPr>
                <w:sz w:val="24"/>
                <w:szCs w:val="24"/>
                <w:u w:val="single"/>
              </w:rPr>
              <w:t>Контактное(-</w:t>
            </w:r>
            <w:proofErr w:type="spellStart"/>
            <w:r w:rsidRPr="005831DA">
              <w:rPr>
                <w:sz w:val="24"/>
                <w:szCs w:val="24"/>
                <w:u w:val="single"/>
              </w:rPr>
              <w:t>ые</w:t>
            </w:r>
            <w:proofErr w:type="spellEnd"/>
            <w:r w:rsidRPr="005831DA">
              <w:rPr>
                <w:sz w:val="24"/>
                <w:szCs w:val="24"/>
                <w:u w:val="single"/>
              </w:rPr>
              <w:t>) лицо(-а) Организатора:</w:t>
            </w:r>
          </w:p>
          <w:p w14:paraId="2CED6BF0" w14:textId="77777777" w:rsidR="00570933" w:rsidRDefault="00570933" w:rsidP="00570933">
            <w:r w:rsidRPr="0094394B">
              <w:t xml:space="preserve">Аксютина Кира Михайловна, тел. +7 (495) 788-1717 доб. 16-42, электронный адрес </w:t>
            </w:r>
            <w:hyperlink r:id="rId23" w:history="1">
              <w:r w:rsidRPr="00501FCB">
                <w:rPr>
                  <w:rStyle w:val="a7"/>
                </w:rPr>
                <w:t>AksiutinaKM@trcont.ru</w:t>
              </w:r>
            </w:hyperlink>
            <w:r w:rsidRPr="0094394B">
              <w:t>;</w:t>
            </w:r>
          </w:p>
          <w:p w14:paraId="2B5298A7" w14:textId="77777777" w:rsidR="00570933" w:rsidRDefault="00570933" w:rsidP="00570933">
            <w:r w:rsidRPr="000F61EA">
              <w:t xml:space="preserve">Курицын Александр Евгеньевич, тел. +7 (495) 788-1717 доб. 16-41, электронный адрес </w:t>
            </w:r>
            <w:hyperlink r:id="rId24" w:history="1">
              <w:r w:rsidRPr="000F61EA">
                <w:rPr>
                  <w:rStyle w:val="a7"/>
                </w:rPr>
                <w:t>KuritsynAE@trcont.ru</w:t>
              </w:r>
            </w:hyperlink>
            <w:r>
              <w:rPr>
                <w:rStyle w:val="a7"/>
              </w:rPr>
              <w:t xml:space="preserve"> </w:t>
            </w:r>
          </w:p>
          <w:p w14:paraId="1AB6F691" w14:textId="77777777" w:rsidR="00570933" w:rsidRDefault="00570933" w:rsidP="00570933">
            <w:pPr>
              <w:pStyle w:val="1a"/>
              <w:ind w:firstLine="0"/>
              <w:rPr>
                <w:sz w:val="24"/>
                <w:szCs w:val="24"/>
              </w:rPr>
            </w:pPr>
          </w:p>
        </w:tc>
      </w:tr>
      <w:tr w:rsidR="00570933" w:rsidRPr="00F86FAA" w14:paraId="137006FA" w14:textId="77777777" w:rsidTr="004D6B74">
        <w:tc>
          <w:tcPr>
            <w:tcW w:w="426" w:type="dxa"/>
          </w:tcPr>
          <w:p w14:paraId="2D13647A" w14:textId="77777777" w:rsidR="00570933" w:rsidRPr="00F86FAA" w:rsidRDefault="00570933" w:rsidP="00570933">
            <w:pPr>
              <w:pStyle w:val="1a"/>
              <w:ind w:left="-57" w:right="-108" w:firstLine="0"/>
              <w:rPr>
                <w:b/>
                <w:sz w:val="24"/>
                <w:szCs w:val="24"/>
              </w:rPr>
            </w:pPr>
            <w:r>
              <w:rPr>
                <w:b/>
                <w:sz w:val="24"/>
                <w:szCs w:val="24"/>
              </w:rPr>
              <w:t>3.</w:t>
            </w:r>
          </w:p>
        </w:tc>
        <w:tc>
          <w:tcPr>
            <w:tcW w:w="2126" w:type="dxa"/>
          </w:tcPr>
          <w:p w14:paraId="5C025A49" w14:textId="77777777" w:rsidR="00570933" w:rsidRPr="00F86FAA" w:rsidRDefault="00570933" w:rsidP="00570933">
            <w:pPr>
              <w:pStyle w:val="Default"/>
              <w:rPr>
                <w:b/>
                <w:color w:val="auto"/>
              </w:rPr>
            </w:pPr>
            <w:r>
              <w:rPr>
                <w:b/>
                <w:color w:val="auto"/>
              </w:rPr>
              <w:t>Конкурсная комиссия</w:t>
            </w:r>
          </w:p>
        </w:tc>
        <w:tc>
          <w:tcPr>
            <w:tcW w:w="7200" w:type="dxa"/>
          </w:tcPr>
          <w:p w14:paraId="614E84AD" w14:textId="77777777" w:rsidR="00570933" w:rsidRPr="00BF3AA5" w:rsidRDefault="00570933" w:rsidP="00570933">
            <w:pPr>
              <w:pStyle w:val="1a"/>
              <w:ind w:firstLine="397"/>
              <w:rPr>
                <w:sz w:val="24"/>
                <w:szCs w:val="24"/>
              </w:rPr>
            </w:pPr>
            <w:r w:rsidRPr="00BF3AA5">
              <w:rPr>
                <w:sz w:val="24"/>
                <w:szCs w:val="24"/>
              </w:rPr>
              <w:t xml:space="preserve">Проведение конкурентной закупки и принятие решений об итогах и выборе победителя(-ей) </w:t>
            </w:r>
            <w:r>
              <w:rPr>
                <w:sz w:val="24"/>
                <w:szCs w:val="24"/>
              </w:rPr>
              <w:t>Открытого конкурса</w:t>
            </w:r>
            <w:r w:rsidRPr="00BF3AA5">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C44B8BE" w14:textId="77777777" w:rsidR="00570933" w:rsidRDefault="00570933" w:rsidP="00570933">
            <w:pPr>
              <w:pStyle w:val="1a"/>
              <w:ind w:firstLine="0"/>
              <w:rPr>
                <w:sz w:val="24"/>
                <w:szCs w:val="24"/>
                <w:highlight w:val="cyan"/>
              </w:rPr>
            </w:pPr>
            <w:r w:rsidRPr="00BF3AA5">
              <w:rPr>
                <w:sz w:val="24"/>
                <w:szCs w:val="24"/>
              </w:rPr>
              <w:t>Адрес: 125047, г. Москва, Оружейный переулок, д. 19</w:t>
            </w:r>
          </w:p>
        </w:tc>
      </w:tr>
      <w:tr w:rsidR="00FA3C13" w:rsidRPr="00F86FAA" w14:paraId="7089565E" w14:textId="77777777" w:rsidTr="004D6B74">
        <w:tc>
          <w:tcPr>
            <w:tcW w:w="426" w:type="dxa"/>
          </w:tcPr>
          <w:p w14:paraId="4BC84FE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EAE3BC4"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D37A8CA"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
          <w:p w14:paraId="3B533E60"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sz w:val="24"/>
                <w:szCs w:val="24"/>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038CBF6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6"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9983DD8" w14:textId="646EEC2E" w:rsidR="00F47414" w:rsidRPr="00D010BD" w:rsidRDefault="0074087D" w:rsidP="006F6340">
            <w:pPr>
              <w:pStyle w:val="1a"/>
              <w:ind w:firstLine="397"/>
              <w:rPr>
                <w:sz w:val="24"/>
                <w:szCs w:val="24"/>
              </w:rPr>
            </w:pPr>
            <w:r>
              <w:rPr>
                <w:sz w:val="24"/>
                <w:szCs w:val="24"/>
              </w:rPr>
              <w:t>Электронной торговой площадкой</w:t>
            </w:r>
            <w:r w:rsidR="003C5F59">
              <w:rPr>
                <w:sz w:val="24"/>
                <w:szCs w:val="24"/>
              </w:rPr>
              <w:t>,</w:t>
            </w:r>
            <w:r>
              <w:rPr>
                <w:sz w:val="24"/>
                <w:szCs w:val="24"/>
              </w:rPr>
              <w:t xml:space="preserve"> используемой для проведения закупочных процедур в электронном виде</w:t>
            </w:r>
            <w:r w:rsidR="003C5F59">
              <w:rPr>
                <w:sz w:val="24"/>
                <w:szCs w:val="24"/>
              </w:rPr>
              <w:t>,</w:t>
            </w:r>
            <w:r>
              <w:rPr>
                <w:sz w:val="24"/>
                <w:szCs w:val="24"/>
              </w:rPr>
              <w:t xml:space="preserve"> является ОТС-тендер (</w:t>
            </w:r>
            <w:hyperlink r:id="rId27"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E-mail: </w:t>
            </w:r>
            <w:hyperlink r:id="rId28" w:history="1">
              <w:r>
                <w:rPr>
                  <w:rStyle w:val="a7"/>
                  <w:sz w:val="24"/>
                  <w:szCs w:val="24"/>
                </w:rPr>
                <w:t>info@otc.ru</w:t>
              </w:r>
            </w:hyperlink>
          </w:p>
        </w:tc>
      </w:tr>
      <w:tr w:rsidR="002B6BE9" w:rsidRPr="00F86FAA" w14:paraId="3848B552" w14:textId="77777777" w:rsidTr="004D6B74">
        <w:tc>
          <w:tcPr>
            <w:tcW w:w="426" w:type="dxa"/>
          </w:tcPr>
          <w:p w14:paraId="5FC33840"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F51E2DD"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3791C8A" w14:textId="1D698207" w:rsidR="00CC15C7" w:rsidRDefault="00C52AF7">
            <w:pPr>
              <w:pStyle w:val="1a"/>
              <w:ind w:firstLine="397"/>
              <w:rPr>
                <w:sz w:val="24"/>
                <w:szCs w:val="24"/>
              </w:rPr>
            </w:pPr>
            <w:r>
              <w:rPr>
                <w:sz w:val="24"/>
                <w:szCs w:val="24"/>
              </w:rPr>
              <w:t>Начальная (максимальная) цена договора составляет 6</w:t>
            </w:r>
            <w:r w:rsidR="00570933">
              <w:rPr>
                <w:sz w:val="24"/>
                <w:szCs w:val="24"/>
              </w:rPr>
              <w:t> </w:t>
            </w:r>
            <w:r>
              <w:rPr>
                <w:sz w:val="24"/>
                <w:szCs w:val="24"/>
              </w:rPr>
              <w:t>428</w:t>
            </w:r>
            <w:r w:rsidR="00570933">
              <w:rPr>
                <w:sz w:val="24"/>
                <w:szCs w:val="24"/>
              </w:rPr>
              <w:t xml:space="preserve"> </w:t>
            </w:r>
            <w:r>
              <w:rPr>
                <w:sz w:val="24"/>
                <w:szCs w:val="24"/>
              </w:rPr>
              <w:t>571 (шесть миллионов четыреста двадцать восемь тысяч пятьсот семьдесят один) рубл</w:t>
            </w:r>
            <w:r w:rsidR="00570933">
              <w:rPr>
                <w:sz w:val="24"/>
                <w:szCs w:val="24"/>
              </w:rPr>
              <w:t>ей</w:t>
            </w:r>
            <w:r>
              <w:rPr>
                <w:sz w:val="24"/>
                <w:szCs w:val="24"/>
              </w:rPr>
              <w:t xml:space="preserve"> 00 копеек с учетом всех налогов (кроме НДС)</w:t>
            </w:r>
            <w:r w:rsidR="00570933">
              <w:rPr>
                <w:sz w:val="24"/>
                <w:szCs w:val="24"/>
              </w:rPr>
              <w:t xml:space="preserve"> включая </w:t>
            </w:r>
            <w:r>
              <w:rPr>
                <w:sz w:val="24"/>
                <w:szCs w:val="24"/>
              </w:rPr>
              <w:t>стоимост</w:t>
            </w:r>
            <w:r w:rsidR="00570933">
              <w:rPr>
                <w:sz w:val="24"/>
                <w:szCs w:val="24"/>
              </w:rPr>
              <w:t>ь</w:t>
            </w:r>
            <w:r>
              <w:rPr>
                <w:sz w:val="24"/>
                <w:szCs w:val="24"/>
              </w:rPr>
              <w:t xml:space="preserve"> запасных частей и материалов, а также всех затрат,</w:t>
            </w:r>
            <w:r w:rsidR="005620D9">
              <w:rPr>
                <w:sz w:val="24"/>
                <w:szCs w:val="24"/>
              </w:rPr>
              <w:t xml:space="preserve"> связанных с их доставкой на место оказания Услуг, погрузочно-разгрузочные работы, а также все затраты и</w:t>
            </w:r>
            <w:r>
              <w:rPr>
                <w:sz w:val="24"/>
                <w:szCs w:val="24"/>
              </w:rPr>
              <w:t xml:space="preserve"> расход</w:t>
            </w:r>
            <w:r w:rsidR="005620D9">
              <w:rPr>
                <w:sz w:val="24"/>
                <w:szCs w:val="24"/>
              </w:rPr>
              <w:t>ы</w:t>
            </w:r>
            <w:r>
              <w:rPr>
                <w:sz w:val="24"/>
                <w:szCs w:val="24"/>
              </w:rPr>
              <w:t xml:space="preserve"> связанных оказанием Услуг.</w:t>
            </w:r>
          </w:p>
        </w:tc>
      </w:tr>
      <w:tr w:rsidR="00856650" w:rsidRPr="00F86FAA" w14:paraId="1F0790A1" w14:textId="77777777" w:rsidTr="004D6B74">
        <w:tc>
          <w:tcPr>
            <w:tcW w:w="426" w:type="dxa"/>
          </w:tcPr>
          <w:p w14:paraId="5860E6CD"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883226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79CBEB1C" w14:textId="788B0421" w:rsidR="00CC15C7" w:rsidRPr="004C5502" w:rsidRDefault="00C52AF7">
            <w:pPr>
              <w:jc w:val="both"/>
              <w:rPr>
                <w:rFonts w:eastAsia="Arial"/>
              </w:rPr>
            </w:pPr>
            <w:r w:rsidRPr="004C5502">
              <w:rPr>
                <w:rFonts w:eastAsia="Arial"/>
              </w:rPr>
              <w:t>«</w:t>
            </w:r>
            <w:r w:rsidR="003C5F59" w:rsidRPr="004C5502">
              <w:rPr>
                <w:rFonts w:eastAsia="Arial"/>
              </w:rPr>
              <w:t>12</w:t>
            </w:r>
            <w:r w:rsidRPr="004C5502">
              <w:rPr>
                <w:rFonts w:eastAsia="Arial"/>
              </w:rPr>
              <w:t xml:space="preserve">» </w:t>
            </w:r>
            <w:r w:rsidR="003C5F59" w:rsidRPr="004C5502">
              <w:rPr>
                <w:rFonts w:eastAsia="Arial"/>
              </w:rPr>
              <w:t>июля</w:t>
            </w:r>
            <w:r w:rsidRPr="004C5502">
              <w:rPr>
                <w:rFonts w:eastAsia="Arial"/>
              </w:rPr>
              <w:t xml:space="preserve"> 2023 г.</w:t>
            </w:r>
          </w:p>
        </w:tc>
      </w:tr>
      <w:tr w:rsidR="009E64D8" w:rsidRPr="00F86FAA" w14:paraId="1E0392F9" w14:textId="77777777" w:rsidTr="004D6B74">
        <w:tc>
          <w:tcPr>
            <w:tcW w:w="426" w:type="dxa"/>
          </w:tcPr>
          <w:p w14:paraId="004422EB"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0FC4E36"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A515A56" w14:textId="41C5DF67" w:rsidR="00CC15C7" w:rsidRPr="004C5502" w:rsidRDefault="00C52AF7">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4C5502">
              <w:rPr>
                <w:sz w:val="24"/>
                <w:szCs w:val="24"/>
              </w:rPr>
              <w:t>«</w:t>
            </w:r>
            <w:r w:rsidR="004C5502" w:rsidRPr="004C5502">
              <w:rPr>
                <w:sz w:val="24"/>
                <w:szCs w:val="24"/>
              </w:rPr>
              <w:t>28</w:t>
            </w:r>
            <w:r w:rsidRPr="004C5502">
              <w:rPr>
                <w:sz w:val="24"/>
                <w:szCs w:val="24"/>
              </w:rPr>
              <w:t xml:space="preserve">» </w:t>
            </w:r>
            <w:r w:rsidR="004C5502" w:rsidRPr="004C5502">
              <w:rPr>
                <w:sz w:val="24"/>
                <w:szCs w:val="24"/>
              </w:rPr>
              <w:t>июля</w:t>
            </w:r>
            <w:r w:rsidRPr="004C5502">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57F0BFF" w14:textId="77777777" w:rsidTr="004D6B74">
        <w:tc>
          <w:tcPr>
            <w:tcW w:w="426" w:type="dxa"/>
          </w:tcPr>
          <w:p w14:paraId="0A2A2C82"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EFA26B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2DACB3EB" w14:textId="1306D277" w:rsidR="00CC15C7" w:rsidRPr="004C5502" w:rsidRDefault="00C52AF7">
            <w:pPr>
              <w:pStyle w:val="1a"/>
              <w:ind w:firstLine="397"/>
              <w:rPr>
                <w:sz w:val="24"/>
                <w:szCs w:val="24"/>
              </w:rPr>
            </w:pPr>
            <w:r>
              <w:rPr>
                <w:sz w:val="24"/>
                <w:szCs w:val="24"/>
              </w:rPr>
              <w:t xml:space="preserve">Рассмотрение, оценка и сопоставление Заявок состоится </w:t>
            </w:r>
            <w:r w:rsidRPr="004C5502">
              <w:rPr>
                <w:sz w:val="24"/>
                <w:szCs w:val="24"/>
              </w:rPr>
              <w:t>«</w:t>
            </w:r>
            <w:r w:rsidR="004C5502" w:rsidRPr="004C5502">
              <w:rPr>
                <w:sz w:val="24"/>
                <w:szCs w:val="24"/>
              </w:rPr>
              <w:t>02</w:t>
            </w:r>
            <w:r w:rsidRPr="004C5502">
              <w:rPr>
                <w:sz w:val="24"/>
                <w:szCs w:val="24"/>
              </w:rPr>
              <w:t xml:space="preserve">» </w:t>
            </w:r>
            <w:r w:rsidR="004C5502" w:rsidRPr="004C5502">
              <w:rPr>
                <w:sz w:val="24"/>
                <w:szCs w:val="24"/>
              </w:rPr>
              <w:t>августа</w:t>
            </w:r>
            <w:r w:rsidRPr="004C5502">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92BABA4" w14:textId="77777777" w:rsidTr="004D6B74">
        <w:tc>
          <w:tcPr>
            <w:tcW w:w="426" w:type="dxa"/>
          </w:tcPr>
          <w:p w14:paraId="05FC165F"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2F30118" w14:textId="77777777" w:rsidR="003E2C12" w:rsidRPr="00F86FAA" w:rsidRDefault="009830CC" w:rsidP="008035D3">
            <w:pPr>
              <w:pStyle w:val="Default"/>
              <w:rPr>
                <w:b/>
                <w:color w:val="auto"/>
              </w:rPr>
            </w:pPr>
            <w:r>
              <w:rPr>
                <w:b/>
                <w:color w:val="auto"/>
              </w:rPr>
              <w:t>Подведение итогов</w:t>
            </w:r>
          </w:p>
        </w:tc>
        <w:tc>
          <w:tcPr>
            <w:tcW w:w="7200" w:type="dxa"/>
          </w:tcPr>
          <w:p w14:paraId="2F7DD39B" w14:textId="478F8035" w:rsidR="00CC15C7" w:rsidRPr="004C5502" w:rsidRDefault="00C52AF7">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Pr="004C5502">
              <w:rPr>
                <w:sz w:val="24"/>
                <w:szCs w:val="24"/>
              </w:rPr>
              <w:t>«</w:t>
            </w:r>
            <w:r w:rsidR="004C5502" w:rsidRPr="004C5502">
              <w:rPr>
                <w:sz w:val="24"/>
                <w:szCs w:val="24"/>
              </w:rPr>
              <w:t>17</w:t>
            </w:r>
            <w:r w:rsidRPr="004C5502">
              <w:rPr>
                <w:sz w:val="24"/>
                <w:szCs w:val="24"/>
              </w:rPr>
              <w:t xml:space="preserve">» </w:t>
            </w:r>
            <w:r w:rsidR="004C5502" w:rsidRPr="004C5502">
              <w:rPr>
                <w:sz w:val="24"/>
                <w:szCs w:val="24"/>
              </w:rPr>
              <w:t>августа</w:t>
            </w:r>
            <w:r w:rsidRPr="004C5502">
              <w:rPr>
                <w:sz w:val="24"/>
                <w:szCs w:val="24"/>
              </w:rPr>
              <w:t xml:space="preserve"> 2023 г.</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14:paraId="610BFD14" w14:textId="77777777" w:rsidTr="004D6B74">
        <w:tc>
          <w:tcPr>
            <w:tcW w:w="426" w:type="dxa"/>
          </w:tcPr>
          <w:p w14:paraId="6B646D3F"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6BFEC59" w14:textId="77777777" w:rsidR="00856650" w:rsidRPr="00F86FAA" w:rsidRDefault="00856650" w:rsidP="007043AB">
            <w:pPr>
              <w:pStyle w:val="Default"/>
              <w:rPr>
                <w:b/>
                <w:color w:val="auto"/>
              </w:rPr>
            </w:pPr>
            <w:r>
              <w:rPr>
                <w:b/>
                <w:color w:val="auto"/>
              </w:rPr>
              <w:t>Количество лотов</w:t>
            </w:r>
          </w:p>
        </w:tc>
        <w:tc>
          <w:tcPr>
            <w:tcW w:w="7200" w:type="dxa"/>
          </w:tcPr>
          <w:p w14:paraId="0BDAB986" w14:textId="77777777" w:rsidR="00CC15C7" w:rsidRDefault="00C52AF7">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20583CFD" w14:textId="77777777" w:rsidTr="004D6B74">
        <w:tc>
          <w:tcPr>
            <w:tcW w:w="426" w:type="dxa"/>
          </w:tcPr>
          <w:p w14:paraId="23F8D956" w14:textId="77777777"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14:paraId="1CB66F64" w14:textId="77777777" w:rsidR="00856650" w:rsidRPr="00F86FAA" w:rsidRDefault="00856650" w:rsidP="007043AB">
            <w:pPr>
              <w:pStyle w:val="Default"/>
              <w:rPr>
                <w:b/>
                <w:color w:val="auto"/>
              </w:rPr>
            </w:pPr>
            <w:r>
              <w:rPr>
                <w:b/>
                <w:color w:val="auto"/>
              </w:rPr>
              <w:t>Официальный язык</w:t>
            </w:r>
          </w:p>
        </w:tc>
        <w:tc>
          <w:tcPr>
            <w:tcW w:w="7200" w:type="dxa"/>
          </w:tcPr>
          <w:p w14:paraId="1DDC1D2E" w14:textId="77777777" w:rsidR="00CC15C7" w:rsidRPr="004253FD" w:rsidRDefault="00C52AF7">
            <w:pPr>
              <w:pStyle w:val="afd"/>
              <w:jc w:val="both"/>
              <w:rPr>
                <w:sz w:val="24"/>
                <w:szCs w:val="24"/>
              </w:rPr>
            </w:pPr>
            <w:r w:rsidRPr="004253FD">
              <w:rPr>
                <w:sz w:val="24"/>
                <w:szCs w:val="24"/>
              </w:rPr>
              <w:t xml:space="preserve">Русский язык. Вся переписка, связанная с проведением </w:t>
            </w:r>
            <w:r w:rsidR="00570933" w:rsidRPr="004253FD">
              <w:rPr>
                <w:sz w:val="24"/>
                <w:szCs w:val="24"/>
              </w:rPr>
              <w:t>Открытого конкурса,</w:t>
            </w:r>
            <w:r w:rsidRPr="004253FD">
              <w:rPr>
                <w:sz w:val="24"/>
                <w:szCs w:val="24"/>
              </w:rPr>
              <w:t xml:space="preserve"> ведется на русском языке.</w:t>
            </w:r>
          </w:p>
        </w:tc>
      </w:tr>
      <w:tr w:rsidR="00856650" w:rsidRPr="00F86FAA" w14:paraId="56B9D4C8" w14:textId="77777777" w:rsidTr="004D6B74">
        <w:tc>
          <w:tcPr>
            <w:tcW w:w="426" w:type="dxa"/>
          </w:tcPr>
          <w:p w14:paraId="74287020"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4E6280FF"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33FB9CC4" w14:textId="77777777" w:rsidR="00CC15C7" w:rsidRDefault="00C52AF7">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45745D7E" w14:textId="77777777" w:rsidTr="004D6B74">
        <w:tc>
          <w:tcPr>
            <w:tcW w:w="426" w:type="dxa"/>
          </w:tcPr>
          <w:p w14:paraId="3224E4B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4C67BF3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432050D1" w14:textId="77777777" w:rsidR="00CC15C7" w:rsidRDefault="00C52AF7">
            <w:pPr>
              <w:pStyle w:val="1a"/>
              <w:ind w:firstLine="0"/>
              <w:rPr>
                <w:sz w:val="24"/>
                <w:szCs w:val="24"/>
              </w:rPr>
            </w:pPr>
            <w:r>
              <w:rPr>
                <w:sz w:val="24"/>
                <w:szCs w:val="24"/>
              </w:rPr>
              <w:t xml:space="preserve">Оплата </w:t>
            </w:r>
            <w:r w:rsidR="00570933">
              <w:rPr>
                <w:sz w:val="24"/>
                <w:szCs w:val="24"/>
              </w:rPr>
              <w:t>Услуг производится</w:t>
            </w:r>
            <w:r>
              <w:rPr>
                <w:sz w:val="24"/>
                <w:szCs w:val="24"/>
              </w:rPr>
              <w:t xml:space="preserve"> ежеквартально, в соответствии с Календарным планом, путем перечисления денежных средств на счет Исполнителя после подписания Сторонами Акта оказанных Услуг (или универсального передаточного документа) на основании счета/счета-фактуры Исполнителя в течение 30 (тридцати) календарных дней с даты получения Заказчиком счета/счета-фактуры.  </w:t>
            </w:r>
          </w:p>
          <w:p w14:paraId="49C92A9B" w14:textId="77777777" w:rsidR="00CC15C7" w:rsidRDefault="00CC15C7">
            <w:pPr>
              <w:pStyle w:val="1a"/>
              <w:ind w:firstLine="0"/>
              <w:rPr>
                <w:sz w:val="24"/>
                <w:szCs w:val="24"/>
              </w:rPr>
            </w:pPr>
          </w:p>
        </w:tc>
      </w:tr>
      <w:tr w:rsidR="007D6548" w:rsidRPr="00F86FAA" w14:paraId="7E6AB4DF" w14:textId="77777777" w:rsidTr="004D6B74">
        <w:tc>
          <w:tcPr>
            <w:tcW w:w="426" w:type="dxa"/>
          </w:tcPr>
          <w:p w14:paraId="1C3374CE"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7D14C7FE"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21494E37" w14:textId="77777777" w:rsidR="00CC15C7" w:rsidRDefault="00C52AF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570933" w:rsidRPr="00570933">
              <w:rPr>
                <w:bCs/>
                <w:color w:val="auto"/>
              </w:rPr>
              <w:t>с даты заключения договора</w:t>
            </w:r>
            <w:r w:rsidR="00570933">
              <w:rPr>
                <w:b/>
                <w:bCs/>
                <w:color w:val="auto"/>
              </w:rPr>
              <w:t xml:space="preserve"> </w:t>
            </w:r>
            <w:r w:rsidR="00570933">
              <w:t>до 31 декабря 2024 года.</w:t>
            </w:r>
          </w:p>
          <w:p w14:paraId="144A6009" w14:textId="77777777" w:rsidR="00685C56" w:rsidRPr="00F86FAA" w:rsidRDefault="00685C56" w:rsidP="00685C56">
            <w:pPr>
              <w:pStyle w:val="Default"/>
              <w:jc w:val="both"/>
            </w:pPr>
          </w:p>
          <w:p w14:paraId="0452FAC3" w14:textId="77777777" w:rsidR="00CC15C7" w:rsidRDefault="00C52AF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0F824556" w14:textId="77777777" w:rsidTr="004D6B74">
        <w:tc>
          <w:tcPr>
            <w:tcW w:w="426" w:type="dxa"/>
          </w:tcPr>
          <w:p w14:paraId="5EA9CB64"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2ECA940"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3C25C1A2" w14:textId="77777777" w:rsidR="00CC15C7" w:rsidRDefault="00C52AF7">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735920E" w14:textId="77777777" w:rsidTr="004D6B74">
        <w:tc>
          <w:tcPr>
            <w:tcW w:w="426" w:type="dxa"/>
          </w:tcPr>
          <w:p w14:paraId="13AAB3C9"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16BFDAB2"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02B1210"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935ACBD" w14:textId="77777777" w:rsidR="0094179B" w:rsidRPr="00A515A5" w:rsidRDefault="0094179B" w:rsidP="0094179B">
                  <w:pPr>
                    <w:snapToGrid w:val="0"/>
                    <w:rPr>
                      <w:sz w:val="20"/>
                      <w:szCs w:val="20"/>
                    </w:rPr>
                  </w:pPr>
                  <w:r>
                    <w:rPr>
                      <w:sz w:val="20"/>
                      <w:szCs w:val="20"/>
                    </w:rPr>
                    <w:t xml:space="preserve">№ </w:t>
                  </w:r>
                </w:p>
                <w:p w14:paraId="7B30B2D6"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1649B654"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4E46E4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6A67C214"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298D781F"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33460498"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7D0583B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F60B74C" w14:textId="77777777" w:rsidR="00CC15C7" w:rsidRDefault="00C52AF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2C649D07" w14:textId="77777777" w:rsidR="00CC15C7" w:rsidRDefault="00C52AF7">
                  <w:pPr>
                    <w:snapToGrid w:val="0"/>
                    <w:rPr>
                      <w:sz w:val="22"/>
                      <w:szCs w:val="22"/>
                    </w:rPr>
                  </w:pPr>
                  <w:r>
                    <w:rPr>
                      <w:sz w:val="22"/>
                      <w:szCs w:val="22"/>
                    </w:rPr>
                    <w:t>95.11</w:t>
                  </w:r>
                </w:p>
              </w:tc>
              <w:tc>
                <w:tcPr>
                  <w:tcW w:w="1417" w:type="dxa"/>
                  <w:tcBorders>
                    <w:top w:val="single" w:sz="4" w:space="0" w:color="auto"/>
                    <w:left w:val="single" w:sz="4" w:space="0" w:color="auto"/>
                    <w:bottom w:val="single" w:sz="4" w:space="0" w:color="auto"/>
                    <w:right w:val="single" w:sz="4" w:space="0" w:color="auto"/>
                  </w:tcBorders>
                </w:tcPr>
                <w:p w14:paraId="2AE8D4C9" w14:textId="77777777" w:rsidR="00CC15C7" w:rsidRDefault="00C52AF7">
                  <w:pPr>
                    <w:snapToGrid w:val="0"/>
                    <w:rPr>
                      <w:sz w:val="22"/>
                      <w:szCs w:val="22"/>
                    </w:rPr>
                  </w:pPr>
                  <w:r>
                    <w:rPr>
                      <w:sz w:val="22"/>
                      <w:szCs w:val="22"/>
                    </w:rPr>
                    <w:t>71.20.4</w:t>
                  </w:r>
                </w:p>
              </w:tc>
              <w:tc>
                <w:tcPr>
                  <w:tcW w:w="1134" w:type="dxa"/>
                  <w:tcBorders>
                    <w:top w:val="single" w:sz="4" w:space="0" w:color="auto"/>
                    <w:left w:val="single" w:sz="4" w:space="0" w:color="auto"/>
                    <w:bottom w:val="single" w:sz="4" w:space="0" w:color="auto"/>
                    <w:right w:val="single" w:sz="4" w:space="0" w:color="auto"/>
                  </w:tcBorders>
                </w:tcPr>
                <w:p w14:paraId="4137E22F" w14:textId="77777777" w:rsidR="00CC15C7" w:rsidRDefault="00C52AF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17ED03A3" w14:textId="77777777" w:rsidR="00CC15C7" w:rsidRDefault="00C52AF7">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7AB14087" w14:textId="77777777" w:rsidR="00CC15C7" w:rsidRDefault="00C52AF7">
                  <w:pPr>
                    <w:snapToGrid w:val="0"/>
                    <w:rPr>
                      <w:sz w:val="22"/>
                      <w:szCs w:val="22"/>
                    </w:rPr>
                  </w:pPr>
                  <w:r>
                    <w:rPr>
                      <w:sz w:val="22"/>
                      <w:szCs w:val="22"/>
                    </w:rPr>
                    <w:t>258</w:t>
                  </w:r>
                </w:p>
              </w:tc>
            </w:tr>
          </w:tbl>
          <w:p w14:paraId="579AC2F2" w14:textId="77777777" w:rsidR="00CC15C7" w:rsidRDefault="00CC15C7"/>
        </w:tc>
      </w:tr>
      <w:tr w:rsidR="007D6548" w:rsidRPr="00F86FAA" w14:paraId="6B839451" w14:textId="77777777" w:rsidTr="004D6B74">
        <w:tc>
          <w:tcPr>
            <w:tcW w:w="426" w:type="dxa"/>
          </w:tcPr>
          <w:p w14:paraId="0D31229E"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3109C0B8"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14:paraId="5E332AF5" w14:textId="77777777" w:rsidR="006D2B87" w:rsidRPr="00286B26" w:rsidRDefault="00856650" w:rsidP="0020320B">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6C03EA38" w14:textId="77777777" w:rsidR="00CC15C7" w:rsidRPr="004253FD" w:rsidRDefault="00C52AF7" w:rsidP="0020320B">
            <w:pPr>
              <w:pStyle w:val="aff6"/>
              <w:numPr>
                <w:ilvl w:val="1"/>
                <w:numId w:val="14"/>
              </w:numPr>
              <w:ind w:left="601" w:hanging="426"/>
              <w:jc w:val="both"/>
            </w:pPr>
            <w:r w:rsidRPr="004253F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D3D51CA" w14:textId="77777777" w:rsidR="00CC15C7" w:rsidRPr="004253FD" w:rsidRDefault="00C52AF7" w:rsidP="0020320B">
            <w:pPr>
              <w:pStyle w:val="aff6"/>
              <w:numPr>
                <w:ilvl w:val="1"/>
                <w:numId w:val="14"/>
              </w:numPr>
              <w:ind w:left="601" w:hanging="426"/>
              <w:jc w:val="both"/>
            </w:pPr>
            <w:r w:rsidRPr="004253F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4779E81" w14:textId="77777777" w:rsidR="00CC15C7" w:rsidRPr="004253FD" w:rsidRDefault="00C52AF7" w:rsidP="0020320B">
            <w:pPr>
              <w:pStyle w:val="aff6"/>
              <w:numPr>
                <w:ilvl w:val="1"/>
                <w:numId w:val="14"/>
              </w:numPr>
              <w:ind w:left="601" w:hanging="426"/>
              <w:jc w:val="both"/>
            </w:pPr>
            <w:r w:rsidRPr="004253FD">
              <w:t xml:space="preserve">наличие за период 2021-2023 годы опыта выполнения работ </w:t>
            </w:r>
            <w:r w:rsidR="00570933" w:rsidRPr="004253FD">
              <w:t>по техническому</w:t>
            </w:r>
            <w:r w:rsidRPr="004253FD">
              <w:t xml:space="preserve"> обслуживанию вычислительной техники </w:t>
            </w:r>
            <w:r>
              <w:rPr>
                <w:lang w:val="en-US"/>
              </w:rPr>
              <w:t>HPE</w:t>
            </w:r>
            <w:r w:rsidRPr="004253FD">
              <w:t xml:space="preserve">, в т.ч. </w:t>
            </w:r>
            <w:r w:rsidR="00570933" w:rsidRPr="004253FD">
              <w:t>ремонт с</w:t>
            </w:r>
            <w:r w:rsidRPr="004253FD">
              <w:t xml:space="preserve"> суммарной стоимостью договора(-</w:t>
            </w:r>
            <w:proofErr w:type="spellStart"/>
            <w:r w:rsidRPr="004253FD">
              <w:t>ов</w:t>
            </w:r>
            <w:proofErr w:type="spellEnd"/>
            <w:r w:rsidRPr="004253FD">
              <w:t>) не менее 70 % от начальной (максимальной) цены договора/цены лота закупки;</w:t>
            </w:r>
          </w:p>
          <w:p w14:paraId="167DE368" w14:textId="77777777" w:rsidR="005D5476" w:rsidRDefault="00C52AF7" w:rsidP="0020320B">
            <w:pPr>
              <w:pStyle w:val="aff6"/>
              <w:numPr>
                <w:ilvl w:val="1"/>
                <w:numId w:val="14"/>
              </w:numPr>
              <w:ind w:left="601" w:hanging="426"/>
              <w:jc w:val="both"/>
            </w:pPr>
            <w:r w:rsidRPr="004253FD">
              <w:t xml:space="preserve"> </w:t>
            </w:r>
            <w:r w:rsidR="00570933" w:rsidRPr="004253FD">
              <w:t>претендент,</w:t>
            </w:r>
            <w:r w:rsidRPr="004253FD">
              <w:t xml:space="preserve"> </w:t>
            </w:r>
            <w:r w:rsidR="0090724B">
              <w:t>должен был</w:t>
            </w:r>
            <w:r w:rsidRPr="004253FD">
              <w:t xml:space="preserve"> </w:t>
            </w:r>
            <w:r w:rsidR="0090724B" w:rsidRPr="004253FD">
              <w:t>име</w:t>
            </w:r>
            <w:r w:rsidR="0090724B">
              <w:t>ть</w:t>
            </w:r>
            <w:r w:rsidR="0090724B" w:rsidRPr="004253FD">
              <w:t xml:space="preserve"> </w:t>
            </w:r>
            <w:r w:rsidR="00570933" w:rsidRPr="004253FD">
              <w:t>статус авторизованного</w:t>
            </w:r>
            <w:r w:rsidRPr="004253FD">
              <w:t xml:space="preserve"> партнера </w:t>
            </w:r>
            <w:r>
              <w:rPr>
                <w:lang w:val="en-US"/>
              </w:rPr>
              <w:t>HPE</w:t>
            </w:r>
            <w:r w:rsidRPr="004253FD">
              <w:t xml:space="preserve"> до 2022 года.</w:t>
            </w:r>
          </w:p>
          <w:p w14:paraId="50DE87D2" w14:textId="77777777" w:rsidR="00CC15C7" w:rsidRPr="004253FD" w:rsidRDefault="00C52AF7" w:rsidP="0020320B">
            <w:pPr>
              <w:pStyle w:val="aff6"/>
              <w:numPr>
                <w:ilvl w:val="1"/>
                <w:numId w:val="14"/>
              </w:numPr>
              <w:ind w:left="601" w:hanging="426"/>
              <w:jc w:val="both"/>
            </w:pPr>
            <w:r w:rsidRPr="004253FD">
              <w:t xml:space="preserve">осуществлять электронный документооборот (далее – ЭДО) с Заказчиком с помощью </w:t>
            </w:r>
            <w:proofErr w:type="gramStart"/>
            <w:r w:rsidRPr="004253FD">
              <w:t>операторов ЭДО</w:t>
            </w:r>
            <w:proofErr w:type="gramEnd"/>
            <w:r w:rsidRPr="004253FD">
              <w:t xml:space="preserve"> указанных в списке реестра на сайте Федеральной налоговой службы (</w:t>
            </w:r>
            <w:r>
              <w:rPr>
                <w:lang w:val="en-US"/>
              </w:rPr>
              <w:t>https</w:t>
            </w:r>
            <w:r w:rsidRPr="004253FD">
              <w:t>://</w:t>
            </w:r>
            <w:r>
              <w:rPr>
                <w:lang w:val="en-US"/>
              </w:rPr>
              <w:t>www</w:t>
            </w:r>
            <w:r w:rsidRPr="004253FD">
              <w:t>.</w:t>
            </w:r>
            <w:proofErr w:type="spellStart"/>
            <w:r>
              <w:rPr>
                <w:lang w:val="en-US"/>
              </w:rPr>
              <w:t>nalog</w:t>
            </w:r>
            <w:proofErr w:type="spellEnd"/>
            <w:r w:rsidRPr="004253FD">
              <w:t>.</w:t>
            </w:r>
            <w:proofErr w:type="spellStart"/>
            <w:r>
              <w:rPr>
                <w:lang w:val="en-US"/>
              </w:rPr>
              <w:t>ru</w:t>
            </w:r>
            <w:proofErr w:type="spellEnd"/>
            <w:r w:rsidRPr="004253FD">
              <w:t>) на условиях, изложенных в проекте договора (приложение к документации о закупке).</w:t>
            </w:r>
          </w:p>
          <w:p w14:paraId="040D5C15" w14:textId="77777777" w:rsidR="006D2B87" w:rsidRPr="00286B26" w:rsidRDefault="006D2B87" w:rsidP="0020320B">
            <w:pPr>
              <w:pStyle w:val="aff6"/>
              <w:numPr>
                <w:ilvl w:val="0"/>
                <w:numId w:val="14"/>
              </w:numPr>
              <w:ind w:left="175" w:hanging="218"/>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F924E79" w14:textId="77777777" w:rsidR="00CC15C7" w:rsidRPr="004253FD" w:rsidRDefault="00C52AF7" w:rsidP="0020320B">
            <w:pPr>
              <w:pStyle w:val="aff6"/>
              <w:numPr>
                <w:ilvl w:val="1"/>
                <w:numId w:val="14"/>
              </w:numPr>
              <w:ind w:left="601" w:hanging="426"/>
              <w:jc w:val="both"/>
            </w:pPr>
            <w:r w:rsidRPr="004253F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7AD93E50" w14:textId="77777777" w:rsidR="00CC15C7" w:rsidRPr="004253FD" w:rsidRDefault="00C52AF7" w:rsidP="0020320B">
            <w:pPr>
              <w:pStyle w:val="aff6"/>
              <w:numPr>
                <w:ilvl w:val="1"/>
                <w:numId w:val="14"/>
              </w:numPr>
              <w:ind w:left="601" w:hanging="426"/>
              <w:jc w:val="both"/>
            </w:pPr>
            <w:r w:rsidRPr="004253F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253FD">
              <w:t>://</w:t>
            </w:r>
            <w:r>
              <w:rPr>
                <w:lang w:val="en-US"/>
              </w:rPr>
              <w:t>service</w:t>
            </w:r>
            <w:r w:rsidRPr="004253FD">
              <w:t>.</w:t>
            </w:r>
            <w:proofErr w:type="spellStart"/>
            <w:r>
              <w:rPr>
                <w:lang w:val="en-US"/>
              </w:rPr>
              <w:t>nalog</w:t>
            </w:r>
            <w:proofErr w:type="spellEnd"/>
            <w:r w:rsidRPr="004253FD">
              <w:t>.</w:t>
            </w:r>
            <w:proofErr w:type="spellStart"/>
            <w:r>
              <w:rPr>
                <w:lang w:val="en-US"/>
              </w:rPr>
              <w:t>ru</w:t>
            </w:r>
            <w:proofErr w:type="spellEnd"/>
            <w:r w:rsidRPr="004253FD">
              <w:t>/</w:t>
            </w:r>
            <w:proofErr w:type="spellStart"/>
            <w:r>
              <w:rPr>
                <w:lang w:val="en-US"/>
              </w:rPr>
              <w:t>zd</w:t>
            </w:r>
            <w:proofErr w:type="spellEnd"/>
            <w:r w:rsidRPr="004253FD">
              <w:t>.</w:t>
            </w:r>
            <w:r>
              <w:rPr>
                <w:lang w:val="en-US"/>
              </w:rPr>
              <w:t>do</w:t>
            </w:r>
            <w:r w:rsidRPr="004253F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253FD">
              <w:t>://</w:t>
            </w:r>
            <w:r>
              <w:rPr>
                <w:lang w:val="en-US"/>
              </w:rPr>
              <w:t>service</w:t>
            </w:r>
            <w:r w:rsidRPr="004253FD">
              <w:t>.</w:t>
            </w:r>
            <w:proofErr w:type="spellStart"/>
            <w:r>
              <w:rPr>
                <w:lang w:val="en-US"/>
              </w:rPr>
              <w:t>nalog</w:t>
            </w:r>
            <w:proofErr w:type="spellEnd"/>
            <w:r w:rsidRPr="004253FD">
              <w:t>.</w:t>
            </w:r>
            <w:proofErr w:type="spellStart"/>
            <w:r>
              <w:rPr>
                <w:lang w:val="en-US"/>
              </w:rPr>
              <w:t>ru</w:t>
            </w:r>
            <w:proofErr w:type="spellEnd"/>
            <w:r w:rsidRPr="004253FD">
              <w:t>/</w:t>
            </w:r>
            <w:proofErr w:type="spellStart"/>
            <w:r>
              <w:rPr>
                <w:lang w:val="en-US"/>
              </w:rPr>
              <w:t>zd</w:t>
            </w:r>
            <w:proofErr w:type="spellEnd"/>
            <w:r w:rsidRPr="004253FD">
              <w:t>.</w:t>
            </w:r>
            <w:r>
              <w:rPr>
                <w:lang w:val="en-US"/>
              </w:rPr>
              <w:t>do</w:t>
            </w:r>
            <w:r w:rsidRPr="004253FD">
              <w:t>);</w:t>
            </w:r>
          </w:p>
          <w:p w14:paraId="7B387267" w14:textId="77777777" w:rsidR="00CC15C7" w:rsidRPr="004253FD" w:rsidRDefault="00C52AF7" w:rsidP="0020320B">
            <w:pPr>
              <w:pStyle w:val="aff6"/>
              <w:numPr>
                <w:ilvl w:val="1"/>
                <w:numId w:val="14"/>
              </w:numPr>
              <w:ind w:left="601" w:hanging="426"/>
              <w:jc w:val="both"/>
            </w:pPr>
            <w:r w:rsidRPr="004253F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253FD">
              <w:t>неприостановлении</w:t>
            </w:r>
            <w:proofErr w:type="spellEnd"/>
            <w:r w:rsidRPr="004253F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253FD">
              <w:t>://</w:t>
            </w:r>
            <w:proofErr w:type="spellStart"/>
            <w:r>
              <w:rPr>
                <w:lang w:val="en-US"/>
              </w:rPr>
              <w:t>fssprus</w:t>
            </w:r>
            <w:proofErr w:type="spellEnd"/>
            <w:r w:rsidRPr="004253FD">
              <w:t>.</w:t>
            </w:r>
            <w:proofErr w:type="spellStart"/>
            <w:r>
              <w:rPr>
                <w:lang w:val="en-US"/>
              </w:rPr>
              <w:t>ru</w:t>
            </w:r>
            <w:proofErr w:type="spellEnd"/>
            <w:r w:rsidRPr="004253FD">
              <w:t>/</w:t>
            </w:r>
            <w:proofErr w:type="spellStart"/>
            <w:r>
              <w:rPr>
                <w:lang w:val="en-US"/>
              </w:rPr>
              <w:t>iss</w:t>
            </w:r>
            <w:proofErr w:type="spellEnd"/>
            <w:r w:rsidRPr="004253FD">
              <w:t>/</w:t>
            </w:r>
            <w:proofErr w:type="spellStart"/>
            <w:r>
              <w:rPr>
                <w:lang w:val="en-US"/>
              </w:rPr>
              <w:t>ip</w:t>
            </w:r>
            <w:proofErr w:type="spellEnd"/>
            <w:r w:rsidRPr="004253F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253FD">
              <w:t>://</w:t>
            </w:r>
            <w:r>
              <w:rPr>
                <w:lang w:val="en-US"/>
              </w:rPr>
              <w:t>www</w:t>
            </w:r>
            <w:r w:rsidRPr="004253FD">
              <w:t>.</w:t>
            </w:r>
            <w:proofErr w:type="spellStart"/>
            <w:r>
              <w:rPr>
                <w:lang w:val="en-US"/>
              </w:rPr>
              <w:t>fedresurs</w:t>
            </w:r>
            <w:proofErr w:type="spellEnd"/>
            <w:r w:rsidRPr="004253FD">
              <w:t>.</w:t>
            </w:r>
            <w:proofErr w:type="spellStart"/>
            <w:r>
              <w:rPr>
                <w:lang w:val="en-US"/>
              </w:rPr>
              <w:t>ru</w:t>
            </w:r>
            <w:proofErr w:type="spellEnd"/>
            <w:r w:rsidRPr="004253F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w:t>
            </w:r>
            <w:r w:rsidRPr="004253FD">
              <w:lastRenderedPageBreak/>
              <w:t xml:space="preserve">информация о наличии исполнительных производств и/или </w:t>
            </w:r>
            <w:proofErr w:type="spellStart"/>
            <w:r w:rsidRPr="004253FD">
              <w:t>неприостановлении</w:t>
            </w:r>
            <w:proofErr w:type="spellEnd"/>
            <w:r w:rsidRPr="004253F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F89D6A0" w14:textId="77777777" w:rsidR="00CC15C7" w:rsidRPr="004253FD" w:rsidRDefault="00C52AF7" w:rsidP="0020320B">
            <w:pPr>
              <w:pStyle w:val="aff6"/>
              <w:numPr>
                <w:ilvl w:val="1"/>
                <w:numId w:val="14"/>
              </w:numPr>
              <w:ind w:left="601" w:hanging="426"/>
              <w:jc w:val="both"/>
            </w:pPr>
            <w:r w:rsidRPr="004253F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w:t>
            </w:r>
            <w:r w:rsidR="00570933" w:rsidRPr="004253FD">
              <w:t>претендента;</w:t>
            </w:r>
          </w:p>
          <w:p w14:paraId="25FB7FAF" w14:textId="77777777" w:rsidR="00CC15C7" w:rsidRPr="004253FD" w:rsidRDefault="00C52AF7" w:rsidP="0020320B">
            <w:pPr>
              <w:pStyle w:val="aff6"/>
              <w:numPr>
                <w:ilvl w:val="1"/>
                <w:numId w:val="14"/>
              </w:numPr>
              <w:ind w:left="601" w:hanging="426"/>
              <w:jc w:val="both"/>
            </w:pPr>
            <w:r w:rsidRPr="004253FD">
              <w:t xml:space="preserve">документ по форме приложения № 4 к документации о закупке о наличии опыта технической поддержки вычислительной техники </w:t>
            </w:r>
            <w:r>
              <w:rPr>
                <w:lang w:val="en-US"/>
              </w:rPr>
              <w:t>HPE</w:t>
            </w:r>
            <w:r w:rsidRPr="004253FD">
              <w:t>;</w:t>
            </w:r>
          </w:p>
          <w:p w14:paraId="3C5E21F5" w14:textId="77777777" w:rsidR="00CC15C7" w:rsidRPr="004253FD" w:rsidRDefault="00C52AF7" w:rsidP="0020320B">
            <w:pPr>
              <w:pStyle w:val="aff6"/>
              <w:numPr>
                <w:ilvl w:val="1"/>
                <w:numId w:val="14"/>
              </w:numPr>
              <w:ind w:left="601" w:hanging="426"/>
              <w:jc w:val="both"/>
            </w:pPr>
            <w:r w:rsidRPr="004253FD">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14:paraId="0249957D" w14:textId="77777777" w:rsidR="00CC15C7" w:rsidRDefault="00C52AF7" w:rsidP="0020320B">
            <w:pPr>
              <w:pStyle w:val="aff6"/>
              <w:numPr>
                <w:ilvl w:val="1"/>
                <w:numId w:val="14"/>
              </w:numPr>
              <w:ind w:left="601" w:hanging="426"/>
              <w:jc w:val="both"/>
              <w:rPr>
                <w:lang w:val="en-US"/>
              </w:rPr>
            </w:pPr>
            <w:r w:rsidRPr="004253F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5BF89BF3" w14:textId="6636128A" w:rsidR="00CC15C7" w:rsidRPr="004253FD" w:rsidRDefault="00C060E4" w:rsidP="0020320B">
            <w:pPr>
              <w:pStyle w:val="aff6"/>
              <w:numPr>
                <w:ilvl w:val="1"/>
                <w:numId w:val="14"/>
              </w:numPr>
              <w:ind w:left="601" w:hanging="426"/>
              <w:jc w:val="both"/>
            </w:pPr>
            <w:r>
              <w:t>В подтверждение соответствия претендента требованиям, указанным в пункте 1.4, Претендент</w:t>
            </w:r>
            <w:r w:rsidRPr="004253FD">
              <w:t xml:space="preserve"> вправе предоставить </w:t>
            </w:r>
            <w:r>
              <w:t>сертификат,</w:t>
            </w:r>
            <w:r w:rsidRPr="004253FD">
              <w:t xml:space="preserve"> выданный </w:t>
            </w:r>
            <w:r>
              <w:t>П</w:t>
            </w:r>
            <w:r w:rsidRPr="004253FD">
              <w:t>роизводител</w:t>
            </w:r>
            <w:r>
              <w:t>ем оборудования</w:t>
            </w:r>
            <w:r w:rsidRPr="004253FD">
              <w:t xml:space="preserve"> или его представительств</w:t>
            </w:r>
            <w:r>
              <w:t>ом</w:t>
            </w:r>
            <w:r w:rsidRPr="004253FD">
              <w:t xml:space="preserve"> в Российской Федерации, срок действия которого истек не ранее 2022 года.;</w:t>
            </w:r>
          </w:p>
        </w:tc>
      </w:tr>
      <w:tr w:rsidR="00835CB1" w:rsidRPr="00F86FAA" w14:paraId="66888A3B" w14:textId="77777777" w:rsidTr="004D6B74">
        <w:tc>
          <w:tcPr>
            <w:tcW w:w="426" w:type="dxa"/>
          </w:tcPr>
          <w:p w14:paraId="31DDCC81"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24FB4C0E"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7A16ABC" w14:textId="77777777" w:rsidR="00CC15C7" w:rsidRDefault="00C52AF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w:t>
            </w:r>
            <w:r>
              <w:lastRenderedPageBreak/>
              <w:t>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F53A3A9" w14:textId="77777777" w:rsidTr="004D6B74">
        <w:tc>
          <w:tcPr>
            <w:tcW w:w="426" w:type="dxa"/>
          </w:tcPr>
          <w:p w14:paraId="1F2BF4C5"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7459DC4A"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63B502C9" w14:textId="77777777" w:rsidTr="004D6B74">
              <w:tc>
                <w:tcPr>
                  <w:tcW w:w="4423" w:type="dxa"/>
                </w:tcPr>
                <w:p w14:paraId="366501F6" w14:textId="77777777" w:rsidR="006D2B87" w:rsidRPr="006D2B87" w:rsidRDefault="006D2B87" w:rsidP="006D2B87">
                  <w:pPr>
                    <w:pStyle w:val="af8"/>
                    <w:rPr>
                      <w:b/>
                      <w:sz w:val="24"/>
                    </w:rPr>
                  </w:pPr>
                  <w:r>
                    <w:rPr>
                      <w:b/>
                      <w:sz w:val="24"/>
                    </w:rPr>
                    <w:t>Критерий оценки</w:t>
                  </w:r>
                </w:p>
              </w:tc>
              <w:tc>
                <w:tcPr>
                  <w:tcW w:w="2551" w:type="dxa"/>
                </w:tcPr>
                <w:p w14:paraId="5C09169A" w14:textId="77777777" w:rsidR="006D2B87" w:rsidRPr="006D2B87" w:rsidRDefault="006D2B87" w:rsidP="006D2B87">
                  <w:pPr>
                    <w:pStyle w:val="af8"/>
                    <w:ind w:firstLine="0"/>
                    <w:rPr>
                      <w:b/>
                      <w:sz w:val="24"/>
                    </w:rPr>
                  </w:pPr>
                  <w:r>
                    <w:rPr>
                      <w:b/>
                      <w:sz w:val="24"/>
                    </w:rPr>
                    <w:t xml:space="preserve">Значение </w:t>
                  </w:r>
                  <w:proofErr w:type="spellStart"/>
                  <w:r>
                    <w:rPr>
                      <w:b/>
                      <w:sz w:val="24"/>
                    </w:rPr>
                    <w:t>Кз</w:t>
                  </w:r>
                  <w:proofErr w:type="spellEnd"/>
                </w:p>
              </w:tc>
            </w:tr>
            <w:tr w:rsidR="006D2B87" w:rsidRPr="00514332" w14:paraId="581A0CC6" w14:textId="77777777" w:rsidTr="004D6B74">
              <w:tc>
                <w:tcPr>
                  <w:tcW w:w="4423" w:type="dxa"/>
                </w:tcPr>
                <w:p w14:paraId="3238C7FD" w14:textId="77777777" w:rsidR="00CC15C7" w:rsidRDefault="00C52AF7">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475D0F20" w14:textId="77777777" w:rsidR="00CC15C7" w:rsidRDefault="00C52AF7">
                  <w:pPr>
                    <w:pStyle w:val="af8"/>
                    <w:ind w:firstLine="0"/>
                    <w:rPr>
                      <w:sz w:val="24"/>
                      <w:lang w:val="en-US"/>
                    </w:rPr>
                  </w:pPr>
                  <w:r>
                    <w:rPr>
                      <w:sz w:val="24"/>
                      <w:lang w:val="en-US"/>
                    </w:rPr>
                    <w:t>0,70</w:t>
                  </w:r>
                </w:p>
              </w:tc>
            </w:tr>
            <w:tr w:rsidR="006D2B87" w:rsidRPr="00514332" w14:paraId="2D60CE5F" w14:textId="77777777" w:rsidTr="004D6B74">
              <w:tc>
                <w:tcPr>
                  <w:tcW w:w="4423" w:type="dxa"/>
                </w:tcPr>
                <w:p w14:paraId="7A68F313" w14:textId="77777777" w:rsidR="00CC15C7" w:rsidRDefault="00C52AF7">
                  <w:pPr>
                    <w:pStyle w:val="af8"/>
                    <w:ind w:firstLine="0"/>
                    <w:rPr>
                      <w:sz w:val="24"/>
                    </w:rPr>
                  </w:pPr>
                  <w:r>
                    <w:rPr>
                      <w:sz w:val="24"/>
                    </w:rPr>
                    <w:t xml:space="preserve">Опыт участника: суммарная стоимость исполненных договоров на оказание услуги по техническому обслуживанию вычислительной техники HPE. Для получения максимального количества баллов участнику достаточно предоставить подтверждение опыта на сумму 10 000 000 рублей. </w:t>
                  </w:r>
                </w:p>
              </w:tc>
              <w:tc>
                <w:tcPr>
                  <w:tcW w:w="2551" w:type="dxa"/>
                </w:tcPr>
                <w:p w14:paraId="2742165E" w14:textId="77777777" w:rsidR="00CC15C7" w:rsidRDefault="00C52AF7">
                  <w:pPr>
                    <w:pStyle w:val="af8"/>
                    <w:ind w:firstLine="0"/>
                    <w:rPr>
                      <w:sz w:val="24"/>
                      <w:lang w:val="en-US"/>
                    </w:rPr>
                  </w:pPr>
                  <w:r>
                    <w:rPr>
                      <w:sz w:val="24"/>
                      <w:lang w:val="en-US"/>
                    </w:rPr>
                    <w:t>0,30</w:t>
                  </w:r>
                </w:p>
              </w:tc>
            </w:tr>
          </w:tbl>
          <w:p w14:paraId="75D9CB28" w14:textId="77777777" w:rsidR="007D6548" w:rsidRPr="00F86FAA" w:rsidRDefault="007D6548" w:rsidP="003D3596">
            <w:pPr>
              <w:pStyle w:val="af8"/>
              <w:rPr>
                <w:b/>
                <w:i/>
                <w:sz w:val="24"/>
              </w:rPr>
            </w:pPr>
          </w:p>
        </w:tc>
      </w:tr>
      <w:tr w:rsidR="00736D40" w:rsidRPr="00F86FAA" w14:paraId="74DD04FC" w14:textId="77777777" w:rsidTr="004D6B74">
        <w:tc>
          <w:tcPr>
            <w:tcW w:w="426" w:type="dxa"/>
          </w:tcPr>
          <w:p w14:paraId="06BA540E"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35373F67"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60884244" w14:textId="77777777" w:rsidTr="004D6B74">
              <w:tc>
                <w:tcPr>
                  <w:tcW w:w="6974" w:type="dxa"/>
                </w:tcPr>
                <w:p w14:paraId="2388339A"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B3064FA" w14:textId="77777777" w:rsidR="00CC15C7" w:rsidRDefault="00C52AF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4A9E8FF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40065CC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F2170B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0EF02F0"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C5089D3" w14:textId="77777777" w:rsidR="00CC15C7" w:rsidRDefault="00C52AF7">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38C45F49" w14:textId="77777777" w:rsidR="00CC15C7" w:rsidRDefault="00CC15C7">
                  <w:pPr>
                    <w:pStyle w:val="-3"/>
                    <w:tabs>
                      <w:tab w:val="clear" w:pos="1985"/>
                    </w:tabs>
                    <w:suppressAutoHyphens/>
                    <w:rPr>
                      <w:sz w:val="24"/>
                    </w:rPr>
                  </w:pPr>
                </w:p>
              </w:tc>
            </w:tr>
            <w:tr w:rsidR="000A15FB" w:rsidRPr="00E048E8" w14:paraId="04E4FE4B" w14:textId="77777777" w:rsidTr="004D6B74">
              <w:tc>
                <w:tcPr>
                  <w:tcW w:w="6974" w:type="dxa"/>
                </w:tcPr>
                <w:p w14:paraId="6663273B" w14:textId="77777777" w:rsidR="00CC15C7" w:rsidRDefault="00C52AF7">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30CA3F85" w14:textId="77777777" w:rsidTr="004D6B74">
              <w:tc>
                <w:tcPr>
                  <w:tcW w:w="6974" w:type="dxa"/>
                </w:tcPr>
                <w:p w14:paraId="5FFC4063" w14:textId="77777777" w:rsidR="00677986" w:rsidRDefault="00677986" w:rsidP="00677986">
                  <w:pPr>
                    <w:pStyle w:val="af8"/>
                    <w:ind w:left="629" w:firstLine="0"/>
                    <w:rPr>
                      <w:b/>
                      <w:sz w:val="24"/>
                    </w:rPr>
                  </w:pPr>
                  <w:r>
                    <w:rPr>
                      <w:b/>
                      <w:sz w:val="24"/>
                    </w:rPr>
                    <w:t>III. Увеличение цены договора:</w:t>
                  </w:r>
                </w:p>
                <w:p w14:paraId="6B3EF832" w14:textId="77777777" w:rsidR="00CC15C7" w:rsidRDefault="00C52AF7">
                  <w:pPr>
                    <w:pStyle w:val="af8"/>
                    <w:ind w:firstLine="629"/>
                    <w:rPr>
                      <w:sz w:val="24"/>
                    </w:rPr>
                  </w:pPr>
                  <w:r>
                    <w:rPr>
                      <w:sz w:val="24"/>
                    </w:rPr>
                    <w:t>Не предусмотрено.</w:t>
                  </w:r>
                </w:p>
                <w:p w14:paraId="69C47505" w14:textId="77777777" w:rsidR="00CC15C7" w:rsidRDefault="00CC15C7">
                  <w:pPr>
                    <w:pStyle w:val="af8"/>
                    <w:ind w:firstLine="629"/>
                    <w:rPr>
                      <w:sz w:val="24"/>
                    </w:rPr>
                  </w:pPr>
                </w:p>
              </w:tc>
            </w:tr>
          </w:tbl>
          <w:p w14:paraId="59F3B113" w14:textId="77777777" w:rsidR="00736D40" w:rsidRPr="00A3070E" w:rsidRDefault="00736D40" w:rsidP="003D3C71">
            <w:pPr>
              <w:pStyle w:val="af8"/>
              <w:ind w:left="601" w:firstLine="0"/>
              <w:rPr>
                <w:sz w:val="24"/>
              </w:rPr>
            </w:pPr>
          </w:p>
        </w:tc>
      </w:tr>
      <w:tr w:rsidR="007D6548" w:rsidRPr="00F86FAA" w14:paraId="6A616ECB" w14:textId="77777777" w:rsidTr="004D6B74">
        <w:tc>
          <w:tcPr>
            <w:tcW w:w="426" w:type="dxa"/>
          </w:tcPr>
          <w:p w14:paraId="5E1524A4"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6C2B9366"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EC29881" w14:textId="77777777" w:rsidR="00CC15C7" w:rsidRDefault="001D6A79">
            <w:pPr>
              <w:pStyle w:val="1a"/>
              <w:ind w:firstLine="0"/>
              <w:rPr>
                <w:sz w:val="24"/>
                <w:szCs w:val="24"/>
              </w:rPr>
            </w:pPr>
            <w:r>
              <w:rPr>
                <w:sz w:val="24"/>
                <w:szCs w:val="24"/>
              </w:rPr>
              <w:t>Не д</w:t>
            </w:r>
            <w:r w:rsidR="00C52AF7">
              <w:rPr>
                <w:sz w:val="24"/>
                <w:szCs w:val="24"/>
              </w:rPr>
              <w:t>опускается</w:t>
            </w:r>
          </w:p>
        </w:tc>
      </w:tr>
      <w:tr w:rsidR="001356F1" w:rsidRPr="00F86FAA" w14:paraId="06866F82" w14:textId="77777777" w:rsidTr="004D6B74">
        <w:tc>
          <w:tcPr>
            <w:tcW w:w="426" w:type="dxa"/>
          </w:tcPr>
          <w:p w14:paraId="36E44B19"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6F21C064"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7CDEB303" w14:textId="77777777" w:rsidR="00CC15C7" w:rsidRDefault="00C52AF7">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471E9CAE" w14:textId="77777777" w:rsidTr="004D6B74">
        <w:tc>
          <w:tcPr>
            <w:tcW w:w="426" w:type="dxa"/>
          </w:tcPr>
          <w:p w14:paraId="6E70739D"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6B104060" w14:textId="77777777" w:rsidR="00DF6AE3" w:rsidRPr="00F86FAA" w:rsidRDefault="00BB306F">
            <w:pPr>
              <w:pStyle w:val="Default"/>
              <w:rPr>
                <w:b/>
                <w:color w:val="auto"/>
              </w:rPr>
            </w:pPr>
            <w:r>
              <w:rPr>
                <w:b/>
                <w:color w:val="auto"/>
              </w:rPr>
              <w:t>Обеспечение Заявки</w:t>
            </w:r>
          </w:p>
        </w:tc>
        <w:tc>
          <w:tcPr>
            <w:tcW w:w="7200" w:type="dxa"/>
          </w:tcPr>
          <w:p w14:paraId="698283E8" w14:textId="77777777" w:rsidR="00CC15C7" w:rsidRDefault="00CC15C7">
            <w:pPr>
              <w:pStyle w:val="1a"/>
              <w:ind w:firstLine="0"/>
              <w:rPr>
                <w:sz w:val="24"/>
                <w:szCs w:val="24"/>
              </w:rPr>
            </w:pPr>
          </w:p>
          <w:p w14:paraId="4F0B3DD0" w14:textId="77777777" w:rsidR="00CC15C7" w:rsidRDefault="00CC15C7">
            <w:pPr>
              <w:pStyle w:val="1a"/>
              <w:ind w:firstLine="0"/>
              <w:rPr>
                <w:sz w:val="24"/>
                <w:szCs w:val="24"/>
              </w:rPr>
            </w:pPr>
          </w:p>
          <w:p w14:paraId="7D4F28EE" w14:textId="77777777" w:rsidR="00CC15C7" w:rsidRDefault="00C52AF7">
            <w:pPr>
              <w:pStyle w:val="1a"/>
              <w:ind w:firstLine="0"/>
              <w:rPr>
                <w:sz w:val="24"/>
                <w:szCs w:val="24"/>
              </w:rPr>
            </w:pPr>
            <w:r>
              <w:rPr>
                <w:sz w:val="24"/>
                <w:szCs w:val="24"/>
              </w:rPr>
              <w:t>Не предусмотрено.</w:t>
            </w:r>
          </w:p>
          <w:p w14:paraId="60E22087" w14:textId="77777777" w:rsidR="00CC15C7" w:rsidRDefault="00CC15C7">
            <w:pPr>
              <w:pStyle w:val="1a"/>
              <w:ind w:firstLine="397"/>
              <w:rPr>
                <w:sz w:val="24"/>
                <w:szCs w:val="24"/>
              </w:rPr>
            </w:pPr>
          </w:p>
          <w:p w14:paraId="5E06D4CD" w14:textId="77777777" w:rsidR="00CC15C7" w:rsidRDefault="00CC15C7">
            <w:pPr>
              <w:pStyle w:val="1a"/>
              <w:ind w:firstLine="397"/>
              <w:rPr>
                <w:sz w:val="24"/>
                <w:szCs w:val="24"/>
              </w:rPr>
            </w:pPr>
          </w:p>
        </w:tc>
      </w:tr>
      <w:tr w:rsidR="00402A46" w:rsidRPr="00F86FAA" w14:paraId="0BF0E7E6" w14:textId="77777777" w:rsidTr="004D6B74">
        <w:tc>
          <w:tcPr>
            <w:tcW w:w="426" w:type="dxa"/>
          </w:tcPr>
          <w:p w14:paraId="7C6DA1BD"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14E2CA65"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5B7B4C8C" w14:textId="77777777" w:rsidR="00CC15C7" w:rsidRDefault="00CC15C7">
            <w:pPr>
              <w:jc w:val="both"/>
            </w:pPr>
          </w:p>
          <w:p w14:paraId="2434781E" w14:textId="77777777" w:rsidR="00CC15C7" w:rsidRDefault="00C52AF7">
            <w:pPr>
              <w:jc w:val="both"/>
            </w:pPr>
            <w:r>
              <w:rPr>
                <w:rFonts w:eastAsia="Arial"/>
              </w:rPr>
              <w:t>Не предусмотрено.</w:t>
            </w:r>
          </w:p>
        </w:tc>
      </w:tr>
      <w:tr w:rsidR="00E961FF" w:rsidRPr="004A2CA8" w14:paraId="70E19E74" w14:textId="77777777" w:rsidTr="004D6B74">
        <w:tc>
          <w:tcPr>
            <w:tcW w:w="426" w:type="dxa"/>
          </w:tcPr>
          <w:p w14:paraId="33FD2398"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14B4B2C" w14:textId="77777777" w:rsidR="00E961FF" w:rsidRPr="004A2CA8" w:rsidRDefault="00E961FF" w:rsidP="00AD2CB8">
            <w:pPr>
              <w:pStyle w:val="Default"/>
              <w:rPr>
                <w:b/>
                <w:color w:val="auto"/>
              </w:rPr>
            </w:pPr>
            <w:r>
              <w:rPr>
                <w:b/>
              </w:rPr>
              <w:t>Срок заключения договора</w:t>
            </w:r>
          </w:p>
        </w:tc>
        <w:tc>
          <w:tcPr>
            <w:tcW w:w="7200" w:type="dxa"/>
          </w:tcPr>
          <w:p w14:paraId="108F9F5E"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542D8DE" w14:textId="77777777" w:rsidTr="004D6B74">
        <w:tc>
          <w:tcPr>
            <w:tcW w:w="426" w:type="dxa"/>
          </w:tcPr>
          <w:p w14:paraId="1A88C905"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0C94887B" w14:textId="77777777" w:rsidR="005D5B59" w:rsidRPr="004A2CA8" w:rsidRDefault="00971A21" w:rsidP="00AD2CB8">
            <w:pPr>
              <w:pStyle w:val="Default"/>
              <w:rPr>
                <w:b/>
              </w:rPr>
            </w:pPr>
            <w:r>
              <w:rPr>
                <w:b/>
              </w:rPr>
              <w:t>Срок действия договора</w:t>
            </w:r>
          </w:p>
        </w:tc>
        <w:tc>
          <w:tcPr>
            <w:tcW w:w="7200" w:type="dxa"/>
          </w:tcPr>
          <w:p w14:paraId="39448AFC" w14:textId="77777777" w:rsidR="001D6A79" w:rsidRPr="007020C0" w:rsidRDefault="001D6A79" w:rsidP="001D6A79">
            <w:pPr>
              <w:widowControl w:val="0"/>
              <w:tabs>
                <w:tab w:val="left" w:pos="1276"/>
              </w:tabs>
              <w:suppressAutoHyphens w:val="0"/>
              <w:jc w:val="both"/>
              <w:rPr>
                <w:rStyle w:val="normaltextrun"/>
              </w:rPr>
            </w:pPr>
            <w:r>
              <w:rPr>
                <w:color w:val="000000"/>
              </w:rPr>
              <w:t>Договор вступает в силу с даты его подписания Сторонами</w:t>
            </w:r>
            <w:r>
              <w:rPr>
                <w:rStyle w:val="normaltextrun"/>
                <w:color w:val="000000"/>
                <w:shd w:val="clear" w:color="auto" w:fill="FFFFFF"/>
              </w:rPr>
              <w:t xml:space="preserve"> и действует до 3</w:t>
            </w:r>
            <w:r w:rsidRPr="00341DEB">
              <w:rPr>
                <w:rStyle w:val="normaltextrun"/>
                <w:color w:val="000000"/>
                <w:shd w:val="clear" w:color="auto" w:fill="FFFFFF"/>
              </w:rPr>
              <w:t>1</w:t>
            </w:r>
            <w:r>
              <w:rPr>
                <w:rStyle w:val="normaltextrun"/>
                <w:color w:val="000000"/>
                <w:shd w:val="clear" w:color="auto" w:fill="FFFFFF"/>
              </w:rPr>
              <w:t xml:space="preserve"> декабря 2024 года, а в части взаиморасчетов – до полного исполнения обязательств по настоящему Договору.</w:t>
            </w:r>
          </w:p>
          <w:p w14:paraId="1594B726" w14:textId="77777777" w:rsidR="00CC15C7" w:rsidRDefault="00CC15C7">
            <w:pPr>
              <w:pStyle w:val="1a"/>
              <w:ind w:firstLine="0"/>
              <w:rPr>
                <w:sz w:val="24"/>
                <w:szCs w:val="24"/>
              </w:rPr>
            </w:pPr>
          </w:p>
        </w:tc>
      </w:tr>
    </w:tbl>
    <w:p w14:paraId="708668A1" w14:textId="77777777" w:rsidR="002079EB" w:rsidRDefault="002079EB" w:rsidP="00D72C8B">
      <w:pPr>
        <w:pStyle w:val="1a"/>
        <w:ind w:firstLine="0"/>
        <w:jc w:val="right"/>
        <w:outlineLvl w:val="0"/>
        <w:rPr>
          <w:rFonts w:eastAsia="MS Mincho"/>
          <w:szCs w:val="28"/>
        </w:rPr>
        <w:sectPr w:rsidR="002079EB" w:rsidSect="0055090C">
          <w:headerReference w:type="even" r:id="rId29"/>
          <w:headerReference w:type="default" r:id="rId30"/>
          <w:footerReference w:type="even" r:id="rId31"/>
          <w:footerReference w:type="default" r:id="rId32"/>
          <w:headerReference w:type="first" r:id="rId33"/>
          <w:footerReference w:type="first" r:id="rId34"/>
          <w:pgSz w:w="11907" w:h="16840" w:code="9"/>
          <w:pgMar w:top="1134" w:right="851" w:bottom="1134" w:left="1418" w:header="794" w:footer="794" w:gutter="0"/>
          <w:cols w:space="720"/>
          <w:titlePg/>
          <w:docGrid w:linePitch="326"/>
        </w:sectPr>
      </w:pPr>
    </w:p>
    <w:p w14:paraId="6F68DA3A" w14:textId="77777777" w:rsidR="00CC15C7" w:rsidRDefault="00C52AF7">
      <w:pPr>
        <w:pStyle w:val="1a"/>
        <w:ind w:firstLine="0"/>
        <w:jc w:val="right"/>
        <w:outlineLvl w:val="0"/>
        <w:rPr>
          <w:rFonts w:eastAsia="MS Mincho"/>
          <w:szCs w:val="28"/>
        </w:rPr>
      </w:pPr>
      <w:r>
        <w:rPr>
          <w:rFonts w:eastAsia="MS Mincho"/>
          <w:szCs w:val="28"/>
        </w:rPr>
        <w:lastRenderedPageBreak/>
        <w:t>Приложение № 1</w:t>
      </w:r>
    </w:p>
    <w:p w14:paraId="2488D916" w14:textId="77777777" w:rsidR="000954FB" w:rsidRDefault="000954FB" w:rsidP="000954FB">
      <w:pPr>
        <w:ind w:firstLine="425"/>
        <w:jc w:val="right"/>
        <w:rPr>
          <w:sz w:val="28"/>
          <w:szCs w:val="28"/>
        </w:rPr>
      </w:pPr>
      <w:r>
        <w:rPr>
          <w:sz w:val="28"/>
          <w:szCs w:val="28"/>
        </w:rPr>
        <w:t>к документации о закупке</w:t>
      </w:r>
    </w:p>
    <w:p w14:paraId="30FCD7C4" w14:textId="77777777" w:rsidR="000954FB" w:rsidRDefault="000954FB" w:rsidP="000954FB">
      <w:pPr>
        <w:ind w:firstLine="425"/>
        <w:jc w:val="right"/>
        <w:rPr>
          <w:sz w:val="28"/>
          <w:szCs w:val="28"/>
        </w:rPr>
      </w:pPr>
    </w:p>
    <w:p w14:paraId="6EEE4B93" w14:textId="77777777" w:rsidR="000954FB" w:rsidRPr="00445DDD" w:rsidRDefault="000954FB" w:rsidP="000954FB">
      <w:pPr>
        <w:jc w:val="center"/>
        <w:rPr>
          <w:b/>
          <w:sz w:val="28"/>
          <w:szCs w:val="28"/>
        </w:rPr>
      </w:pPr>
      <w:r>
        <w:rPr>
          <w:b/>
          <w:sz w:val="28"/>
          <w:szCs w:val="28"/>
        </w:rPr>
        <w:t>На бланке претендента</w:t>
      </w:r>
    </w:p>
    <w:p w14:paraId="46D62A48"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2120EAF1"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06E1F0C7" w14:textId="77777777" w:rsidR="000954FB" w:rsidRPr="007415F9" w:rsidRDefault="000954FB" w:rsidP="000954FB"/>
    <w:p w14:paraId="24DEB1E0"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E5A9EF7"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591333C"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E6765E7" w14:textId="77777777" w:rsidR="00C878E0" w:rsidRDefault="00C878E0" w:rsidP="00C878E0">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0FBD3858"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9275152" w14:textId="77777777" w:rsidR="00C878E0" w:rsidRDefault="00C878E0" w:rsidP="0020320B">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467B053" w14:textId="77777777" w:rsidR="00C878E0" w:rsidRDefault="00C878E0" w:rsidP="0020320B">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8E42B75" w14:textId="77777777" w:rsidR="00C878E0" w:rsidRDefault="00C878E0" w:rsidP="0020320B">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463F009" w14:textId="77777777" w:rsidR="00C878E0" w:rsidRDefault="00C878E0" w:rsidP="0020320B">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28FC5C84" w14:textId="77777777" w:rsidR="00C878E0" w:rsidRPr="00D90120" w:rsidRDefault="00C878E0" w:rsidP="0020320B">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74760639" w14:textId="77777777" w:rsidR="00C878E0" w:rsidRPr="00D90120" w:rsidRDefault="00C878E0" w:rsidP="0020320B">
      <w:pPr>
        <w:pStyle w:val="afb"/>
        <w:widowControl w:val="0"/>
        <w:numPr>
          <w:ilvl w:val="0"/>
          <w:numId w:val="23"/>
        </w:numPr>
        <w:ind w:left="0" w:firstLine="403"/>
        <w:jc w:val="both"/>
        <w:rPr>
          <w:szCs w:val="28"/>
        </w:rPr>
      </w:pPr>
      <w:r>
        <w:t>Не находится в процессе ликвидации;</w:t>
      </w:r>
    </w:p>
    <w:p w14:paraId="6ED9A37A" w14:textId="77777777" w:rsidR="00C878E0" w:rsidRPr="00D90120" w:rsidRDefault="00C878E0" w:rsidP="0020320B">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2E617961" w14:textId="77777777" w:rsidR="00C878E0" w:rsidRDefault="00C878E0" w:rsidP="0020320B">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6C7A5407" w14:textId="77777777" w:rsidR="00C878E0" w:rsidRDefault="00C878E0" w:rsidP="0020320B">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BF68FEC" w14:textId="77777777" w:rsidR="00C878E0" w:rsidRDefault="00C878E0" w:rsidP="0020320B">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CFC227C" w14:textId="77777777" w:rsidR="00C878E0" w:rsidRDefault="00C878E0" w:rsidP="0020320B">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FC3A90A" w14:textId="77777777" w:rsidR="00C878E0" w:rsidRDefault="00C878E0" w:rsidP="0020320B">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7038D519" w14:textId="77777777" w:rsidR="00C878E0" w:rsidRPr="00D90120" w:rsidRDefault="00C878E0" w:rsidP="0020320B">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4F541292" w14:textId="77777777" w:rsidR="00C878E0" w:rsidRPr="00A57B0E" w:rsidRDefault="00C878E0" w:rsidP="0020320B">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675959DB" w14:textId="77777777" w:rsidR="00C878E0" w:rsidRPr="00D90120" w:rsidRDefault="00C878E0" w:rsidP="0020320B">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9D91932" w14:textId="77777777" w:rsidR="00C878E0" w:rsidRPr="00D90120" w:rsidRDefault="00C878E0" w:rsidP="0020320B">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8A88FEB"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05A614C6" w14:textId="77777777" w:rsidR="00C878E0" w:rsidRDefault="00C878E0" w:rsidP="0020320B">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F77A0B5" w14:textId="77777777" w:rsidR="00C878E0" w:rsidRDefault="00C878E0" w:rsidP="0020320B">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B5D231C" w14:textId="77777777"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7F18BD76" w14:textId="77777777" w:rsidR="00C878E0" w:rsidRDefault="00C878E0" w:rsidP="0020320B">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3296554" w14:textId="77777777" w:rsidR="00C878E0" w:rsidRDefault="00C878E0" w:rsidP="0020320B">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6214553" w14:textId="77777777" w:rsidR="00C878E0" w:rsidRPr="00002090" w:rsidRDefault="00C878E0" w:rsidP="0020320B">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56D33BB"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96657B7"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63FC59A"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78C484F" w14:textId="77777777" w:rsidR="000954FB" w:rsidRPr="00D27A82" w:rsidRDefault="000954FB" w:rsidP="000954FB">
      <w:pPr>
        <w:pStyle w:val="1a"/>
        <w:ind w:firstLine="708"/>
      </w:pPr>
    </w:p>
    <w:p w14:paraId="3BBEF4B6" w14:textId="77777777" w:rsidR="000954FB" w:rsidRDefault="000954FB" w:rsidP="00305BD2">
      <w:pPr>
        <w:pStyle w:val="af8"/>
        <w:ind w:firstLine="553"/>
        <w:rPr>
          <w:sz w:val="28"/>
          <w:szCs w:val="28"/>
        </w:rPr>
      </w:pPr>
    </w:p>
    <w:p w14:paraId="27BEC72E"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EBFA1D" w14:textId="77777777" w:rsidR="000954FB" w:rsidRPr="007415F9" w:rsidRDefault="00533F3B" w:rsidP="000954FB">
      <w:pPr>
        <w:tabs>
          <w:tab w:val="left" w:pos="8640"/>
        </w:tabs>
        <w:jc w:val="center"/>
        <w:rPr>
          <w:i/>
        </w:rPr>
      </w:pPr>
      <w:r>
        <w:rPr>
          <w:i/>
        </w:rPr>
        <w:t xml:space="preserve">                                         (наименование претендента)</w:t>
      </w:r>
    </w:p>
    <w:p w14:paraId="63E71289"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2BEF01B"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20E0995" w14:textId="77777777" w:rsidR="002079EB" w:rsidRDefault="008A4412" w:rsidP="002079EB">
      <w:pPr>
        <w:pStyle w:val="32"/>
        <w:suppressAutoHyphens/>
        <w:spacing w:after="0"/>
        <w:rPr>
          <w:sz w:val="28"/>
          <w:szCs w:val="28"/>
        </w:rPr>
      </w:pPr>
      <w:r>
        <w:rPr>
          <w:sz w:val="28"/>
          <w:szCs w:val="28"/>
        </w:rPr>
        <w:t>«____» _________ 20___ г.</w:t>
      </w:r>
    </w:p>
    <w:p w14:paraId="4F9287CC" w14:textId="77777777" w:rsidR="006B6573" w:rsidRDefault="006B6573" w:rsidP="002079EB">
      <w:pPr>
        <w:pStyle w:val="32"/>
        <w:suppressAutoHyphens/>
        <w:spacing w:after="0"/>
        <w:rPr>
          <w:sz w:val="28"/>
          <w:szCs w:val="28"/>
        </w:rPr>
      </w:pPr>
    </w:p>
    <w:p w14:paraId="437081D0"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E30E732" w14:textId="77777777" w:rsidR="00CC15C7" w:rsidRDefault="00C52AF7">
      <w:pPr>
        <w:pStyle w:val="1a"/>
        <w:ind w:firstLine="0"/>
        <w:jc w:val="right"/>
        <w:outlineLvl w:val="0"/>
        <w:rPr>
          <w:rFonts w:eastAsia="Times New Roman"/>
          <w:szCs w:val="28"/>
        </w:rPr>
      </w:pPr>
      <w:r>
        <w:rPr>
          <w:rFonts w:eastAsia="MS Mincho"/>
          <w:szCs w:val="28"/>
        </w:rPr>
        <w:lastRenderedPageBreak/>
        <w:t>Приложение № 2</w:t>
      </w:r>
    </w:p>
    <w:p w14:paraId="452252D0" w14:textId="77777777" w:rsidR="00110975" w:rsidRDefault="00110975" w:rsidP="00110975">
      <w:pPr>
        <w:ind w:firstLine="425"/>
        <w:jc w:val="right"/>
        <w:rPr>
          <w:sz w:val="28"/>
          <w:szCs w:val="28"/>
        </w:rPr>
      </w:pPr>
      <w:r>
        <w:rPr>
          <w:sz w:val="28"/>
          <w:szCs w:val="28"/>
        </w:rPr>
        <w:t>к документации о закупке</w:t>
      </w:r>
    </w:p>
    <w:p w14:paraId="50CFD3BF" w14:textId="77777777" w:rsidR="00110975" w:rsidRDefault="00110975" w:rsidP="00110975">
      <w:pPr>
        <w:pStyle w:val="af8"/>
        <w:jc w:val="center"/>
        <w:rPr>
          <w:b/>
          <w:sz w:val="28"/>
          <w:szCs w:val="28"/>
        </w:rPr>
      </w:pPr>
    </w:p>
    <w:p w14:paraId="4FFB2C97"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71EA6D67"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4973EC5F" w14:textId="77777777" w:rsidR="00110975" w:rsidRPr="007415F9" w:rsidRDefault="00110975" w:rsidP="00110975">
      <w:pPr>
        <w:pStyle w:val="af8"/>
        <w:jc w:val="center"/>
        <w:rPr>
          <w:sz w:val="28"/>
          <w:szCs w:val="28"/>
        </w:rPr>
      </w:pPr>
    </w:p>
    <w:p w14:paraId="7F3FDE56"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04183AD"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C655631"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56A8878A"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A64AF26"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39FFB81" w14:textId="77777777" w:rsidR="00110975" w:rsidRDefault="00110975" w:rsidP="00110975">
      <w:pPr>
        <w:pStyle w:val="af8"/>
        <w:ind w:firstLine="696"/>
        <w:rPr>
          <w:sz w:val="28"/>
          <w:szCs w:val="28"/>
        </w:rPr>
      </w:pPr>
      <w:r>
        <w:rPr>
          <w:sz w:val="28"/>
          <w:szCs w:val="28"/>
        </w:rPr>
        <w:t>Телефон (______) __________________________________________</w:t>
      </w:r>
    </w:p>
    <w:p w14:paraId="4B804E44" w14:textId="77777777" w:rsidR="00110975" w:rsidRDefault="00110975" w:rsidP="00110975">
      <w:pPr>
        <w:pStyle w:val="af8"/>
        <w:ind w:firstLine="698"/>
        <w:rPr>
          <w:sz w:val="28"/>
          <w:szCs w:val="28"/>
        </w:rPr>
      </w:pPr>
      <w:r>
        <w:rPr>
          <w:sz w:val="28"/>
          <w:szCs w:val="28"/>
        </w:rPr>
        <w:t>Факс (______) _____________________________________________</w:t>
      </w:r>
    </w:p>
    <w:p w14:paraId="14476EB5"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36ECDBA"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1CD72659"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4E6ECA4" w14:textId="77777777" w:rsidR="00110975" w:rsidRDefault="00110975" w:rsidP="00110975">
      <w:pPr>
        <w:pStyle w:val="af8"/>
        <w:ind w:firstLine="0"/>
        <w:rPr>
          <w:sz w:val="20"/>
          <w:szCs w:val="20"/>
        </w:rPr>
      </w:pPr>
    </w:p>
    <w:p w14:paraId="2A110DEC"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6B4FCF01"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FC5430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7DA8A86C"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4A522B73" w14:textId="77777777" w:rsidR="00110975" w:rsidRDefault="00110975" w:rsidP="00110975">
      <w:pPr>
        <w:pStyle w:val="af8"/>
        <w:ind w:firstLine="696"/>
        <w:rPr>
          <w:sz w:val="28"/>
          <w:szCs w:val="28"/>
        </w:rPr>
      </w:pPr>
      <w:r>
        <w:rPr>
          <w:sz w:val="28"/>
          <w:szCs w:val="28"/>
        </w:rPr>
        <w:t>Телефон (______) __________________________________________</w:t>
      </w:r>
    </w:p>
    <w:p w14:paraId="4D59AA20" w14:textId="77777777" w:rsidR="00110975" w:rsidRDefault="00110975" w:rsidP="00110975">
      <w:pPr>
        <w:pStyle w:val="af8"/>
        <w:ind w:firstLine="698"/>
        <w:rPr>
          <w:sz w:val="28"/>
          <w:szCs w:val="28"/>
        </w:rPr>
      </w:pPr>
      <w:r>
        <w:rPr>
          <w:sz w:val="28"/>
          <w:szCs w:val="28"/>
        </w:rPr>
        <w:t>Факс (______) _____________________________________________</w:t>
      </w:r>
    </w:p>
    <w:p w14:paraId="03E0752E"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54FC1A3C"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687564C"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71068E07"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23839C61"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0B12F634"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717BEEDF" w14:textId="77777777" w:rsidR="00110975" w:rsidRDefault="00110975" w:rsidP="00147510">
      <w:pPr>
        <w:tabs>
          <w:tab w:val="left" w:pos="9639"/>
        </w:tabs>
        <w:ind w:firstLine="539"/>
        <w:jc w:val="both"/>
        <w:rPr>
          <w:b/>
          <w:sz w:val="28"/>
          <w:szCs w:val="28"/>
        </w:rPr>
      </w:pPr>
    </w:p>
    <w:p w14:paraId="3A87D3E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07D823C0"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9E03B65" w14:textId="77777777" w:rsidR="00110975" w:rsidRDefault="00110975" w:rsidP="00110975">
      <w:pPr>
        <w:tabs>
          <w:tab w:val="left" w:pos="9639"/>
        </w:tabs>
        <w:rPr>
          <w:sz w:val="28"/>
          <w:szCs w:val="28"/>
          <w:u w:val="single"/>
        </w:rPr>
      </w:pPr>
    </w:p>
    <w:p w14:paraId="7A533F78"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6B6DE1F" w14:textId="77777777" w:rsidR="00110975" w:rsidRPr="007415F9" w:rsidRDefault="00110975" w:rsidP="00110975">
      <w:pPr>
        <w:tabs>
          <w:tab w:val="left" w:pos="9639"/>
        </w:tabs>
        <w:jc w:val="right"/>
        <w:rPr>
          <w:i/>
        </w:rPr>
      </w:pPr>
      <w:r>
        <w:rPr>
          <w:i/>
        </w:rPr>
        <w:t>Контактное лицо (должность, ФИО, телефон)</w:t>
      </w:r>
    </w:p>
    <w:p w14:paraId="10742B19"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3A61DC5" w14:textId="77777777" w:rsidR="00110975" w:rsidRPr="007415F9" w:rsidRDefault="00110975" w:rsidP="00110975">
      <w:pPr>
        <w:tabs>
          <w:tab w:val="left" w:pos="9639"/>
        </w:tabs>
        <w:jc w:val="right"/>
        <w:rPr>
          <w:i/>
        </w:rPr>
      </w:pPr>
      <w:r>
        <w:rPr>
          <w:i/>
        </w:rPr>
        <w:t>Контактное лицо (должность, ФИО, телефон)</w:t>
      </w:r>
    </w:p>
    <w:p w14:paraId="26D0F78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39B55554" w14:textId="77777777" w:rsidR="00110975" w:rsidRPr="007415F9" w:rsidRDefault="00110975" w:rsidP="00110975">
      <w:pPr>
        <w:tabs>
          <w:tab w:val="left" w:pos="9639"/>
        </w:tabs>
        <w:jc w:val="right"/>
        <w:rPr>
          <w:i/>
        </w:rPr>
      </w:pPr>
      <w:r>
        <w:rPr>
          <w:i/>
        </w:rPr>
        <w:t>Контактное лицо (должность, ФИО, телефон)</w:t>
      </w:r>
    </w:p>
    <w:p w14:paraId="7C975C71"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5C24E97" w14:textId="77777777" w:rsidR="00110975" w:rsidRPr="007415F9" w:rsidRDefault="00110975" w:rsidP="00110975">
      <w:pPr>
        <w:tabs>
          <w:tab w:val="left" w:pos="9639"/>
        </w:tabs>
        <w:jc w:val="right"/>
        <w:rPr>
          <w:i/>
        </w:rPr>
      </w:pPr>
      <w:r>
        <w:rPr>
          <w:i/>
        </w:rPr>
        <w:t>Контактное лицо (должность, ФИО, телефон)</w:t>
      </w:r>
    </w:p>
    <w:p w14:paraId="1A4DD44B" w14:textId="77777777" w:rsidR="00110975" w:rsidRPr="007415F9" w:rsidRDefault="00110975" w:rsidP="00110975">
      <w:pPr>
        <w:pStyle w:val="af8"/>
        <w:rPr>
          <w:rFonts w:eastAsia="Times New Roman"/>
          <w:spacing w:val="-13"/>
          <w:sz w:val="28"/>
          <w:szCs w:val="28"/>
        </w:rPr>
      </w:pPr>
    </w:p>
    <w:p w14:paraId="36D60821"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C02AD62" w14:textId="77777777" w:rsidR="000519F8" w:rsidRPr="007415F9" w:rsidRDefault="000519F8" w:rsidP="000519F8">
      <w:pPr>
        <w:tabs>
          <w:tab w:val="left" w:pos="8640"/>
        </w:tabs>
        <w:jc w:val="center"/>
        <w:rPr>
          <w:i/>
        </w:rPr>
      </w:pPr>
      <w:r>
        <w:rPr>
          <w:i/>
        </w:rPr>
        <w:t xml:space="preserve">                                         (наименование претендента)</w:t>
      </w:r>
    </w:p>
    <w:p w14:paraId="1DC268D0"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63BAFBB"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7AD16D4D" w14:textId="77777777" w:rsidR="000519F8" w:rsidRDefault="000519F8" w:rsidP="000519F8">
      <w:pPr>
        <w:pStyle w:val="32"/>
        <w:suppressAutoHyphens/>
        <w:spacing w:after="0"/>
        <w:rPr>
          <w:sz w:val="28"/>
          <w:szCs w:val="28"/>
        </w:rPr>
      </w:pPr>
      <w:r>
        <w:rPr>
          <w:sz w:val="28"/>
          <w:szCs w:val="28"/>
        </w:rPr>
        <w:t>«____» _________ 20___ г.</w:t>
      </w:r>
    </w:p>
    <w:p w14:paraId="4F5B110B" w14:textId="77777777" w:rsidR="00510148" w:rsidRDefault="00510148">
      <w:pPr>
        <w:suppressAutoHyphens w:val="0"/>
        <w:rPr>
          <w:sz w:val="28"/>
          <w:szCs w:val="28"/>
        </w:rPr>
      </w:pPr>
      <w:r>
        <w:rPr>
          <w:sz w:val="28"/>
          <w:szCs w:val="28"/>
        </w:rPr>
        <w:br w:type="page"/>
      </w:r>
    </w:p>
    <w:p w14:paraId="73A9A663" w14:textId="77777777" w:rsidR="006B7625" w:rsidRDefault="006B7625" w:rsidP="006B7625">
      <w:pPr>
        <w:pStyle w:val="af8"/>
        <w:ind w:firstLine="0"/>
        <w:jc w:val="left"/>
        <w:rPr>
          <w:b/>
          <w:sz w:val="28"/>
          <w:szCs w:val="28"/>
        </w:rPr>
      </w:pPr>
    </w:p>
    <w:p w14:paraId="4E612A89"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0A9AC4E" w14:textId="77777777" w:rsidR="00110975" w:rsidRPr="000802B7" w:rsidRDefault="00110975" w:rsidP="00110975">
      <w:pPr>
        <w:pStyle w:val="af8"/>
        <w:jc w:val="center"/>
        <w:rPr>
          <w:b/>
          <w:sz w:val="28"/>
          <w:szCs w:val="28"/>
        </w:rPr>
      </w:pPr>
    </w:p>
    <w:p w14:paraId="0843DA58" w14:textId="77777777" w:rsidR="00110975" w:rsidRPr="000802B7" w:rsidRDefault="00110975" w:rsidP="00110975">
      <w:pPr>
        <w:pStyle w:val="af8"/>
        <w:jc w:val="center"/>
        <w:rPr>
          <w:b/>
          <w:sz w:val="28"/>
          <w:szCs w:val="28"/>
        </w:rPr>
      </w:pPr>
    </w:p>
    <w:p w14:paraId="2E1C29AD"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0977B0AC" w14:textId="77777777" w:rsidR="00110975" w:rsidRPr="000802B7" w:rsidRDefault="00110975" w:rsidP="00110975">
      <w:pPr>
        <w:pStyle w:val="af8"/>
        <w:ind w:left="709" w:firstLine="0"/>
        <w:jc w:val="left"/>
        <w:rPr>
          <w:sz w:val="28"/>
          <w:szCs w:val="28"/>
        </w:rPr>
      </w:pPr>
    </w:p>
    <w:p w14:paraId="4FC17802"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4C25CBCA" w14:textId="77777777" w:rsidR="00110975" w:rsidRPr="008F1253" w:rsidRDefault="00110975" w:rsidP="00110975">
      <w:pPr>
        <w:pStyle w:val="af8"/>
        <w:ind w:firstLine="0"/>
        <w:jc w:val="left"/>
        <w:rPr>
          <w:sz w:val="28"/>
          <w:szCs w:val="28"/>
        </w:rPr>
      </w:pPr>
    </w:p>
    <w:p w14:paraId="6107EB7C"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07E1CB7E" w14:textId="77777777" w:rsidR="00110975" w:rsidRPr="008F1253" w:rsidRDefault="00110975" w:rsidP="00110975">
      <w:pPr>
        <w:pStyle w:val="af8"/>
        <w:ind w:firstLine="0"/>
        <w:jc w:val="left"/>
        <w:rPr>
          <w:sz w:val="28"/>
          <w:szCs w:val="28"/>
        </w:rPr>
      </w:pPr>
    </w:p>
    <w:p w14:paraId="7C485346"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7DAF8E9A" w14:textId="77777777" w:rsidR="00110975" w:rsidRPr="000802B7" w:rsidRDefault="00110975" w:rsidP="00110975">
      <w:pPr>
        <w:pStyle w:val="af8"/>
        <w:ind w:left="709" w:firstLine="0"/>
        <w:jc w:val="left"/>
        <w:rPr>
          <w:sz w:val="28"/>
          <w:szCs w:val="28"/>
        </w:rPr>
      </w:pPr>
    </w:p>
    <w:p w14:paraId="52FE929F"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0B4BAE2A" w14:textId="77777777" w:rsidR="00110975" w:rsidRPr="000802B7" w:rsidRDefault="00110975" w:rsidP="00110975">
      <w:pPr>
        <w:pStyle w:val="af8"/>
        <w:ind w:firstLine="0"/>
        <w:jc w:val="left"/>
        <w:rPr>
          <w:sz w:val="28"/>
          <w:szCs w:val="28"/>
        </w:rPr>
      </w:pPr>
    </w:p>
    <w:p w14:paraId="716530E9"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2124890" w14:textId="77777777" w:rsidR="00110975" w:rsidRPr="000802B7" w:rsidRDefault="00110975" w:rsidP="00110975">
      <w:pPr>
        <w:pStyle w:val="af8"/>
        <w:ind w:firstLine="0"/>
        <w:jc w:val="left"/>
        <w:rPr>
          <w:sz w:val="28"/>
          <w:szCs w:val="28"/>
        </w:rPr>
      </w:pPr>
    </w:p>
    <w:p w14:paraId="2276A823" w14:textId="77777777" w:rsidR="00110975" w:rsidRDefault="00110975" w:rsidP="0020320B">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3D1D08CD" w14:textId="77777777" w:rsidR="00110975" w:rsidRDefault="00110975" w:rsidP="00110975">
      <w:pPr>
        <w:pStyle w:val="aff6"/>
        <w:rPr>
          <w:sz w:val="28"/>
          <w:szCs w:val="28"/>
        </w:rPr>
      </w:pPr>
    </w:p>
    <w:p w14:paraId="1DE78242" w14:textId="77777777" w:rsidR="00142EF8" w:rsidRDefault="00142EF8" w:rsidP="0020320B">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57CD306" w14:textId="77777777" w:rsidR="00142EF8" w:rsidRDefault="00142EF8" w:rsidP="00142EF8">
      <w:pPr>
        <w:pStyle w:val="aff6"/>
        <w:rPr>
          <w:sz w:val="28"/>
          <w:szCs w:val="28"/>
        </w:rPr>
      </w:pPr>
    </w:p>
    <w:p w14:paraId="30B87E19" w14:textId="77777777" w:rsidR="00110975" w:rsidRPr="00CF5FBB" w:rsidRDefault="00110975" w:rsidP="00CF5FBB">
      <w:pPr>
        <w:rPr>
          <w:sz w:val="28"/>
          <w:szCs w:val="28"/>
        </w:rPr>
      </w:pPr>
    </w:p>
    <w:p w14:paraId="30CA54A8" w14:textId="77777777" w:rsidR="00110975" w:rsidRDefault="00110975" w:rsidP="00110975">
      <w:pPr>
        <w:pStyle w:val="af8"/>
        <w:ind w:left="709" w:firstLine="0"/>
        <w:jc w:val="left"/>
        <w:rPr>
          <w:sz w:val="28"/>
          <w:szCs w:val="28"/>
        </w:rPr>
      </w:pPr>
    </w:p>
    <w:p w14:paraId="5D1E871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732A526" w14:textId="77777777" w:rsidR="000519F8" w:rsidRPr="007415F9" w:rsidRDefault="000519F8" w:rsidP="000519F8">
      <w:pPr>
        <w:tabs>
          <w:tab w:val="left" w:pos="8640"/>
        </w:tabs>
        <w:jc w:val="center"/>
        <w:rPr>
          <w:i/>
        </w:rPr>
      </w:pPr>
      <w:r>
        <w:rPr>
          <w:i/>
        </w:rPr>
        <w:t xml:space="preserve">                                         (наименование претендента)</w:t>
      </w:r>
    </w:p>
    <w:p w14:paraId="6CF68A6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9297FE4"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81C3740" w14:textId="77777777" w:rsidR="000519F8" w:rsidRDefault="000519F8" w:rsidP="000519F8">
      <w:pPr>
        <w:pStyle w:val="32"/>
        <w:suppressAutoHyphens/>
        <w:spacing w:after="0"/>
        <w:rPr>
          <w:sz w:val="28"/>
          <w:szCs w:val="28"/>
        </w:rPr>
      </w:pPr>
      <w:r>
        <w:rPr>
          <w:sz w:val="28"/>
          <w:szCs w:val="28"/>
        </w:rPr>
        <w:t>«____» _________ 20___ г.</w:t>
      </w:r>
    </w:p>
    <w:p w14:paraId="4D8081E5" w14:textId="77777777" w:rsidR="006B6573" w:rsidRDefault="006B6573" w:rsidP="002079EB">
      <w:pPr>
        <w:pStyle w:val="32"/>
        <w:suppressAutoHyphens/>
        <w:spacing w:after="0"/>
        <w:rPr>
          <w:sz w:val="28"/>
          <w:szCs w:val="28"/>
        </w:rPr>
      </w:pPr>
    </w:p>
    <w:p w14:paraId="5603FA6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71A9C41D" w14:textId="77777777" w:rsidR="00CC15C7" w:rsidRDefault="00C52AF7">
      <w:pPr>
        <w:pStyle w:val="1a"/>
        <w:ind w:firstLine="0"/>
        <w:jc w:val="right"/>
        <w:outlineLvl w:val="0"/>
        <w:rPr>
          <w:szCs w:val="28"/>
        </w:rPr>
      </w:pPr>
      <w:r>
        <w:lastRenderedPageBreak/>
        <w:t>Приложение</w:t>
      </w:r>
      <w:r>
        <w:rPr>
          <w:rFonts w:eastAsia="MS Mincho"/>
          <w:szCs w:val="28"/>
        </w:rPr>
        <w:t xml:space="preserve"> № </w:t>
      </w:r>
      <w:r>
        <w:t>3</w:t>
      </w:r>
    </w:p>
    <w:p w14:paraId="18D57B0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50DE9EED" w14:textId="77777777" w:rsidR="00C10125" w:rsidRDefault="00C10125" w:rsidP="00C10125">
      <w:pPr>
        <w:pStyle w:val="af8"/>
        <w:ind w:firstLine="0"/>
        <w:jc w:val="left"/>
        <w:rPr>
          <w:rFonts w:eastAsia="Times New Roman"/>
          <w:sz w:val="28"/>
          <w:szCs w:val="28"/>
        </w:rPr>
      </w:pPr>
    </w:p>
    <w:p w14:paraId="0783D7F2" w14:textId="77777777" w:rsidR="00C52AF7" w:rsidRPr="003C7F96" w:rsidRDefault="00C52AF7" w:rsidP="00C52AF7">
      <w:pPr>
        <w:pStyle w:val="af8"/>
        <w:spacing w:after="120"/>
        <w:ind w:firstLine="0"/>
        <w:jc w:val="center"/>
        <w:outlineLvl w:val="1"/>
        <w:rPr>
          <w:b/>
          <w:sz w:val="28"/>
          <w:szCs w:val="28"/>
        </w:rPr>
      </w:pPr>
      <w:bookmarkStart w:id="27" w:name="OLE_LINK1"/>
      <w:bookmarkStart w:id="28" w:name="OLE_LINK2"/>
      <w:r>
        <w:rPr>
          <w:b/>
          <w:sz w:val="28"/>
          <w:szCs w:val="28"/>
        </w:rPr>
        <w:t>Финансово-коммерческое предложение</w:t>
      </w:r>
      <w:bookmarkEnd w:id="27"/>
      <w:bookmarkEnd w:id="28"/>
    </w:p>
    <w:p w14:paraId="68001D54" w14:textId="77777777" w:rsidR="00C52AF7" w:rsidRDefault="00C52AF7" w:rsidP="00C52AF7">
      <w:pPr>
        <w:spacing w:after="160" w:line="259" w:lineRule="auto"/>
        <w:jc w:val="right"/>
        <w:rPr>
          <w:rFonts w:eastAsia="Calibri"/>
          <w:sz w:val="28"/>
          <w:szCs w:val="28"/>
          <w:lang w:eastAsia="en-US"/>
        </w:rPr>
      </w:pPr>
      <w:r>
        <w:rPr>
          <w:rFonts w:eastAsia="Calibri"/>
          <w:sz w:val="28"/>
          <w:szCs w:val="28"/>
          <w:lang w:eastAsia="en-US"/>
        </w:rPr>
        <w:t>«____» ___________ 20___ г.</w:t>
      </w:r>
    </w:p>
    <w:p w14:paraId="6772051E" w14:textId="77777777" w:rsidR="00C52AF7" w:rsidRPr="003C7F96" w:rsidRDefault="00C52AF7" w:rsidP="00C52AF7">
      <w:pPr>
        <w:spacing w:after="160" w:line="259" w:lineRule="auto"/>
        <w:jc w:val="both"/>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-_____-_____-_____ (далее – Открытый конкурс)</w:t>
      </w:r>
    </w:p>
    <w:p w14:paraId="1C3B356E" w14:textId="77777777" w:rsidR="00C52AF7" w:rsidRPr="003C7F96" w:rsidRDefault="00C52AF7" w:rsidP="00C52AF7">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267D7529" w14:textId="77777777" w:rsidR="00C52AF7" w:rsidRPr="003C7F96" w:rsidRDefault="00C52AF7" w:rsidP="00C52AF7">
      <w:pPr>
        <w:spacing w:line="259" w:lineRule="auto"/>
        <w:jc w:val="both"/>
        <w:rPr>
          <w:rFonts w:eastAsia="Calibri"/>
          <w:sz w:val="28"/>
          <w:szCs w:val="28"/>
          <w:lang w:eastAsia="en-US"/>
        </w:rPr>
      </w:pPr>
      <w:r>
        <w:rPr>
          <w:rFonts w:eastAsia="Calibri"/>
          <w:sz w:val="28"/>
          <w:szCs w:val="28"/>
          <w:lang w:eastAsia="en-US"/>
        </w:rPr>
        <w:t>____________________________________________________________________</w:t>
      </w:r>
    </w:p>
    <w:p w14:paraId="36046236" w14:textId="77777777" w:rsidR="00C52AF7" w:rsidRDefault="00C52AF7" w:rsidP="00C52AF7">
      <w:pPr>
        <w:ind w:firstLine="708"/>
        <w:jc w:val="center"/>
        <w:rPr>
          <w:sz w:val="28"/>
          <w:szCs w:val="28"/>
        </w:rPr>
      </w:pPr>
      <w:r>
        <w:rPr>
          <w:rFonts w:eastAsia="Calibri"/>
          <w:bCs/>
          <w:i/>
          <w:sz w:val="22"/>
          <w:szCs w:val="22"/>
          <w:lang w:eastAsia="en-US"/>
        </w:rPr>
        <w:t>(полное наименование п</w:t>
      </w:r>
      <w:r>
        <w:rPr>
          <w:rFonts w:eastAsia="Calibri"/>
          <w:i/>
          <w:sz w:val="22"/>
          <w:szCs w:val="22"/>
          <w:lang w:eastAsia="en-US"/>
        </w:rPr>
        <w:t>ретендента</w:t>
      </w:r>
    </w:p>
    <w:p w14:paraId="613893EC" w14:textId="77777777" w:rsidR="00C52AF7" w:rsidRDefault="00C52AF7" w:rsidP="00C52AF7">
      <w:pPr>
        <w:widowControl w:val="0"/>
        <w:pBdr>
          <w:top w:val="nil"/>
          <w:left w:val="nil"/>
          <w:bottom w:val="nil"/>
          <w:right w:val="nil"/>
          <w:between w:val="nil"/>
        </w:pBdr>
        <w:ind w:firstLine="709"/>
        <w:jc w:val="both"/>
        <w:rPr>
          <w:sz w:val="28"/>
          <w:szCs w:val="28"/>
        </w:rPr>
      </w:pPr>
    </w:p>
    <w:tbl>
      <w:tblPr>
        <w:tblW w:w="10044" w:type="dxa"/>
        <w:jc w:val="center"/>
        <w:tblLook w:val="04A0" w:firstRow="1" w:lastRow="0" w:firstColumn="1" w:lastColumn="0" w:noHBand="0" w:noVBand="1"/>
      </w:tblPr>
      <w:tblGrid>
        <w:gridCol w:w="589"/>
        <w:gridCol w:w="1386"/>
        <w:gridCol w:w="3118"/>
        <w:gridCol w:w="3103"/>
        <w:gridCol w:w="1848"/>
      </w:tblGrid>
      <w:tr w:rsidR="00C52AF7" w:rsidRPr="007D33B0" w14:paraId="0DDFF205" w14:textId="77777777" w:rsidTr="00C52AF7">
        <w:trPr>
          <w:trHeight w:val="315"/>
          <w:jc w:val="center"/>
        </w:trPr>
        <w:tc>
          <w:tcPr>
            <w:tcW w:w="58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28FAA90" w14:textId="77777777" w:rsidR="00C52AF7" w:rsidRPr="007D33B0" w:rsidRDefault="00C52AF7" w:rsidP="00C52AF7">
            <w:pPr>
              <w:jc w:val="center"/>
              <w:rPr>
                <w:b/>
                <w:bCs/>
                <w:color w:val="000000"/>
                <w:lang w:eastAsia="ru-RU"/>
              </w:rPr>
            </w:pPr>
            <w:r>
              <w:rPr>
                <w:b/>
                <w:bCs/>
                <w:color w:val="000000"/>
                <w:lang w:eastAsia="ru-RU"/>
              </w:rPr>
              <w:t>№</w:t>
            </w:r>
          </w:p>
        </w:tc>
        <w:tc>
          <w:tcPr>
            <w:tcW w:w="1386" w:type="dxa"/>
            <w:tcBorders>
              <w:top w:val="single" w:sz="8" w:space="0" w:color="000000"/>
              <w:left w:val="nil"/>
              <w:bottom w:val="single" w:sz="8" w:space="0" w:color="000000"/>
              <w:right w:val="single" w:sz="8" w:space="0" w:color="000000"/>
            </w:tcBorders>
            <w:shd w:val="clear" w:color="auto" w:fill="auto"/>
            <w:vAlign w:val="center"/>
            <w:hideMark/>
          </w:tcPr>
          <w:p w14:paraId="6C8F2A61" w14:textId="77777777" w:rsidR="00C52AF7" w:rsidRPr="007D33B0" w:rsidRDefault="00C52AF7" w:rsidP="00C52AF7">
            <w:pPr>
              <w:jc w:val="center"/>
              <w:rPr>
                <w:b/>
                <w:bCs/>
                <w:color w:val="000000"/>
                <w:lang w:eastAsia="ru-RU"/>
              </w:rPr>
            </w:pPr>
            <w:r>
              <w:rPr>
                <w:b/>
                <w:bCs/>
                <w:color w:val="000000"/>
                <w:lang w:eastAsia="ru-RU"/>
              </w:rPr>
              <w:t>Номер системы</w:t>
            </w:r>
          </w:p>
        </w:tc>
        <w:tc>
          <w:tcPr>
            <w:tcW w:w="3118" w:type="dxa"/>
            <w:tcBorders>
              <w:top w:val="single" w:sz="8" w:space="0" w:color="000000"/>
              <w:left w:val="nil"/>
              <w:bottom w:val="single" w:sz="8" w:space="0" w:color="000000"/>
              <w:right w:val="single" w:sz="8" w:space="0" w:color="000000"/>
            </w:tcBorders>
            <w:shd w:val="clear" w:color="auto" w:fill="auto"/>
            <w:vAlign w:val="center"/>
            <w:hideMark/>
          </w:tcPr>
          <w:p w14:paraId="4B59C3CC" w14:textId="77777777" w:rsidR="00C52AF7" w:rsidRPr="007D33B0" w:rsidRDefault="00C52AF7" w:rsidP="00C52AF7">
            <w:pPr>
              <w:jc w:val="center"/>
              <w:rPr>
                <w:b/>
                <w:bCs/>
                <w:color w:val="000000"/>
                <w:lang w:eastAsia="ru-RU"/>
              </w:rPr>
            </w:pPr>
            <w:r>
              <w:rPr>
                <w:b/>
                <w:bCs/>
                <w:color w:val="000000"/>
                <w:lang w:eastAsia="ru-RU"/>
              </w:rPr>
              <w:t>Наименование оборудования</w:t>
            </w:r>
          </w:p>
        </w:tc>
        <w:tc>
          <w:tcPr>
            <w:tcW w:w="3103" w:type="dxa"/>
            <w:tcBorders>
              <w:top w:val="single" w:sz="8" w:space="0" w:color="000000"/>
              <w:left w:val="nil"/>
              <w:bottom w:val="single" w:sz="8" w:space="0" w:color="000000"/>
              <w:right w:val="single" w:sz="8" w:space="0" w:color="000000"/>
            </w:tcBorders>
            <w:shd w:val="clear" w:color="auto" w:fill="auto"/>
            <w:vAlign w:val="center"/>
            <w:hideMark/>
          </w:tcPr>
          <w:p w14:paraId="4DB94CFD" w14:textId="77777777" w:rsidR="00C52AF7" w:rsidRPr="007D33B0" w:rsidRDefault="00C52AF7" w:rsidP="00C52AF7">
            <w:pPr>
              <w:jc w:val="center"/>
              <w:rPr>
                <w:b/>
                <w:bCs/>
                <w:color w:val="000000"/>
                <w:lang w:eastAsia="ru-RU"/>
              </w:rPr>
            </w:pPr>
            <w:r>
              <w:rPr>
                <w:b/>
                <w:bCs/>
                <w:color w:val="000000"/>
                <w:lang w:eastAsia="ru-RU"/>
              </w:rPr>
              <w:t>Серийный номер</w:t>
            </w:r>
          </w:p>
        </w:tc>
        <w:tc>
          <w:tcPr>
            <w:tcW w:w="1848" w:type="dxa"/>
            <w:tcBorders>
              <w:top w:val="single" w:sz="8" w:space="0" w:color="000000"/>
              <w:left w:val="nil"/>
              <w:bottom w:val="single" w:sz="8" w:space="0" w:color="000000"/>
              <w:right w:val="single" w:sz="8" w:space="0" w:color="000000"/>
            </w:tcBorders>
          </w:tcPr>
          <w:p w14:paraId="58CB649E" w14:textId="7463233A" w:rsidR="00C52AF7" w:rsidRPr="007D33B0" w:rsidRDefault="00C52AF7" w:rsidP="00C52AF7">
            <w:pPr>
              <w:jc w:val="center"/>
              <w:rPr>
                <w:b/>
                <w:bCs/>
                <w:color w:val="000000"/>
                <w:lang w:eastAsia="ru-RU"/>
              </w:rPr>
            </w:pPr>
            <w:r>
              <w:rPr>
                <w:rStyle w:val="normaltextrun"/>
                <w:b/>
                <w:bCs/>
                <w:color w:val="000000"/>
              </w:rPr>
              <w:t>Стоимость Услуг, руб. в месяц без НДС</w:t>
            </w:r>
          </w:p>
        </w:tc>
      </w:tr>
      <w:tr w:rsidR="00C52AF7" w:rsidRPr="007D33B0" w14:paraId="14291008" w14:textId="77777777" w:rsidTr="00C52AF7">
        <w:trPr>
          <w:trHeight w:val="52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63545D84" w14:textId="77777777" w:rsidR="00C52AF7" w:rsidRPr="007D33B0" w:rsidRDefault="00C52AF7" w:rsidP="00C52AF7">
            <w:pPr>
              <w:jc w:val="center"/>
              <w:rPr>
                <w:color w:val="000000"/>
                <w:lang w:eastAsia="ru-RU"/>
              </w:rPr>
            </w:pPr>
            <w:r>
              <w:rPr>
                <w:color w:val="000000"/>
                <w:lang w:eastAsia="ru-RU"/>
              </w:rPr>
              <w:t>1</w:t>
            </w:r>
          </w:p>
        </w:tc>
        <w:tc>
          <w:tcPr>
            <w:tcW w:w="1386" w:type="dxa"/>
            <w:tcBorders>
              <w:top w:val="nil"/>
              <w:left w:val="nil"/>
              <w:bottom w:val="single" w:sz="8" w:space="0" w:color="000000"/>
              <w:right w:val="single" w:sz="8" w:space="0" w:color="000000"/>
            </w:tcBorders>
            <w:shd w:val="clear" w:color="auto" w:fill="auto"/>
            <w:vAlign w:val="center"/>
            <w:hideMark/>
          </w:tcPr>
          <w:p w14:paraId="36947788" w14:textId="77777777" w:rsidR="00C52AF7" w:rsidRPr="007D33B0" w:rsidRDefault="00C52AF7" w:rsidP="00C52AF7">
            <w:pPr>
              <w:rPr>
                <w:color w:val="000000"/>
                <w:lang w:eastAsia="ru-RU"/>
              </w:rPr>
            </w:pPr>
            <w:r>
              <w:rPr>
                <w:color w:val="000000"/>
                <w:lang w:eastAsia="ru-RU"/>
              </w:rPr>
              <w:t>SU-U2382-23</w:t>
            </w:r>
          </w:p>
        </w:tc>
        <w:tc>
          <w:tcPr>
            <w:tcW w:w="3118" w:type="dxa"/>
            <w:tcBorders>
              <w:top w:val="nil"/>
              <w:left w:val="nil"/>
              <w:bottom w:val="single" w:sz="8" w:space="0" w:color="000000"/>
              <w:right w:val="single" w:sz="8" w:space="0" w:color="000000"/>
            </w:tcBorders>
            <w:shd w:val="clear" w:color="auto" w:fill="auto"/>
            <w:vAlign w:val="center"/>
            <w:hideMark/>
          </w:tcPr>
          <w:p w14:paraId="78BA696E" w14:textId="77777777" w:rsidR="00C52AF7" w:rsidRPr="007D33B0" w:rsidRDefault="00C52AF7" w:rsidP="00C52AF7">
            <w:pPr>
              <w:rPr>
                <w:color w:val="000000"/>
                <w:lang w:val="en-US" w:eastAsia="ru-RU"/>
              </w:rPr>
            </w:pPr>
            <w:r>
              <w:rPr>
                <w:color w:val="000000"/>
                <w:lang w:eastAsia="ru-RU"/>
              </w:rPr>
              <w:t>Шасси</w:t>
            </w:r>
            <w:r>
              <w:rPr>
                <w:color w:val="000000"/>
                <w:lang w:val="en-US" w:eastAsia="ru-RU"/>
              </w:rPr>
              <w:t xml:space="preserve"> HP BLc7000 with 1 Phase 6 Power Supply</w:t>
            </w:r>
          </w:p>
        </w:tc>
        <w:tc>
          <w:tcPr>
            <w:tcW w:w="3103" w:type="dxa"/>
            <w:tcBorders>
              <w:top w:val="nil"/>
              <w:left w:val="nil"/>
              <w:bottom w:val="single" w:sz="8" w:space="0" w:color="000000"/>
              <w:right w:val="single" w:sz="8" w:space="0" w:color="000000"/>
            </w:tcBorders>
            <w:shd w:val="clear" w:color="auto" w:fill="auto"/>
            <w:vAlign w:val="center"/>
            <w:hideMark/>
          </w:tcPr>
          <w:p w14:paraId="226B96AD" w14:textId="77777777" w:rsidR="00C52AF7" w:rsidRPr="007D33B0" w:rsidRDefault="00C52AF7" w:rsidP="00C52AF7">
            <w:pPr>
              <w:rPr>
                <w:color w:val="000000"/>
                <w:lang w:eastAsia="ru-RU"/>
              </w:rPr>
            </w:pPr>
            <w:r>
              <w:rPr>
                <w:color w:val="000000"/>
                <w:lang w:eastAsia="ru-RU"/>
              </w:rPr>
              <w:t>CZ31450M1R</w:t>
            </w:r>
          </w:p>
        </w:tc>
        <w:tc>
          <w:tcPr>
            <w:tcW w:w="1848" w:type="dxa"/>
            <w:tcBorders>
              <w:top w:val="nil"/>
              <w:left w:val="nil"/>
              <w:bottom w:val="single" w:sz="8" w:space="0" w:color="000000"/>
              <w:right w:val="single" w:sz="8" w:space="0" w:color="000000"/>
            </w:tcBorders>
          </w:tcPr>
          <w:p w14:paraId="14802C1D" w14:textId="77777777" w:rsidR="00C52AF7" w:rsidRPr="007D33B0" w:rsidRDefault="00C52AF7" w:rsidP="00C52AF7">
            <w:pPr>
              <w:rPr>
                <w:color w:val="000000"/>
                <w:lang w:eastAsia="ru-RU"/>
              </w:rPr>
            </w:pPr>
          </w:p>
        </w:tc>
      </w:tr>
      <w:tr w:rsidR="00C52AF7" w:rsidRPr="007D33B0" w14:paraId="79929110" w14:textId="77777777" w:rsidTr="00C52AF7">
        <w:trPr>
          <w:trHeight w:val="52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0658BEED" w14:textId="77777777" w:rsidR="00C52AF7" w:rsidRPr="007D33B0" w:rsidRDefault="00C52AF7" w:rsidP="00C52AF7">
            <w:pPr>
              <w:jc w:val="center"/>
              <w:rPr>
                <w:color w:val="000000"/>
                <w:lang w:eastAsia="ru-RU"/>
              </w:rPr>
            </w:pPr>
            <w:r>
              <w:rPr>
                <w:color w:val="000000"/>
                <w:lang w:eastAsia="ru-RU"/>
              </w:rPr>
              <w:t>2</w:t>
            </w:r>
          </w:p>
        </w:tc>
        <w:tc>
          <w:tcPr>
            <w:tcW w:w="1386" w:type="dxa"/>
            <w:tcBorders>
              <w:top w:val="nil"/>
              <w:left w:val="nil"/>
              <w:bottom w:val="single" w:sz="8" w:space="0" w:color="000000"/>
              <w:right w:val="single" w:sz="8" w:space="0" w:color="000000"/>
            </w:tcBorders>
            <w:shd w:val="clear" w:color="auto" w:fill="auto"/>
            <w:vAlign w:val="center"/>
            <w:hideMark/>
          </w:tcPr>
          <w:p w14:paraId="15A15088" w14:textId="77777777" w:rsidR="00C52AF7" w:rsidRPr="007D33B0" w:rsidRDefault="00C52AF7" w:rsidP="00C52AF7">
            <w:pPr>
              <w:rPr>
                <w:color w:val="000000"/>
                <w:lang w:eastAsia="ru-RU"/>
              </w:rPr>
            </w:pPr>
            <w:r>
              <w:rPr>
                <w:color w:val="000000"/>
                <w:lang w:eastAsia="ru-RU"/>
              </w:rPr>
              <w:t>SU-U2382-23</w:t>
            </w:r>
          </w:p>
        </w:tc>
        <w:tc>
          <w:tcPr>
            <w:tcW w:w="3118" w:type="dxa"/>
            <w:tcBorders>
              <w:top w:val="nil"/>
              <w:left w:val="nil"/>
              <w:bottom w:val="single" w:sz="8" w:space="0" w:color="000000"/>
              <w:right w:val="single" w:sz="8" w:space="0" w:color="000000"/>
            </w:tcBorders>
            <w:shd w:val="clear" w:color="auto" w:fill="auto"/>
            <w:vAlign w:val="center"/>
            <w:hideMark/>
          </w:tcPr>
          <w:p w14:paraId="689B415A" w14:textId="77777777" w:rsidR="00C52AF7" w:rsidRPr="007D33B0" w:rsidRDefault="00C52AF7" w:rsidP="00C52AF7">
            <w:pPr>
              <w:rPr>
                <w:color w:val="000000"/>
                <w:lang w:val="en-US" w:eastAsia="ru-RU"/>
              </w:rPr>
            </w:pPr>
            <w:r>
              <w:rPr>
                <w:color w:val="000000"/>
                <w:lang w:eastAsia="ru-RU"/>
              </w:rPr>
              <w:t>Сервер</w:t>
            </w:r>
            <w:r>
              <w:rPr>
                <w:color w:val="000000"/>
                <w:lang w:val="en-US" w:eastAsia="ru-RU"/>
              </w:rPr>
              <w:t xml:space="preserve"> HP ProLiant BL680c G7 X7550 2.00GHz 8-core</w:t>
            </w:r>
          </w:p>
        </w:tc>
        <w:tc>
          <w:tcPr>
            <w:tcW w:w="3103" w:type="dxa"/>
            <w:tcBorders>
              <w:top w:val="nil"/>
              <w:left w:val="nil"/>
              <w:bottom w:val="single" w:sz="8" w:space="0" w:color="000000"/>
              <w:right w:val="single" w:sz="8" w:space="0" w:color="000000"/>
            </w:tcBorders>
            <w:shd w:val="clear" w:color="auto" w:fill="auto"/>
            <w:vAlign w:val="center"/>
            <w:hideMark/>
          </w:tcPr>
          <w:p w14:paraId="272712A2" w14:textId="77777777" w:rsidR="00C52AF7" w:rsidRPr="007D33B0" w:rsidRDefault="00C52AF7" w:rsidP="00C52AF7">
            <w:pPr>
              <w:rPr>
                <w:color w:val="000000"/>
                <w:lang w:eastAsia="ru-RU"/>
              </w:rPr>
            </w:pPr>
            <w:r>
              <w:rPr>
                <w:color w:val="000000"/>
                <w:lang w:eastAsia="ru-RU"/>
              </w:rPr>
              <w:t>CZ21440BG7, CZ21440BG8</w:t>
            </w:r>
          </w:p>
        </w:tc>
        <w:tc>
          <w:tcPr>
            <w:tcW w:w="1848" w:type="dxa"/>
            <w:tcBorders>
              <w:top w:val="nil"/>
              <w:left w:val="nil"/>
              <w:bottom w:val="single" w:sz="8" w:space="0" w:color="000000"/>
              <w:right w:val="single" w:sz="8" w:space="0" w:color="000000"/>
            </w:tcBorders>
          </w:tcPr>
          <w:p w14:paraId="21028AC6" w14:textId="77777777" w:rsidR="00C52AF7" w:rsidRPr="007D33B0" w:rsidRDefault="00C52AF7" w:rsidP="00C52AF7">
            <w:pPr>
              <w:rPr>
                <w:color w:val="000000"/>
                <w:lang w:eastAsia="ru-RU"/>
              </w:rPr>
            </w:pPr>
          </w:p>
        </w:tc>
      </w:tr>
      <w:tr w:rsidR="00C52AF7" w:rsidRPr="007D33B0" w14:paraId="31DFE30E" w14:textId="77777777" w:rsidTr="00C52AF7">
        <w:trPr>
          <w:trHeight w:val="525"/>
          <w:jc w:val="center"/>
        </w:trPr>
        <w:tc>
          <w:tcPr>
            <w:tcW w:w="589" w:type="dxa"/>
            <w:tcBorders>
              <w:top w:val="nil"/>
              <w:left w:val="single" w:sz="8" w:space="0" w:color="000000"/>
              <w:bottom w:val="nil"/>
              <w:right w:val="single" w:sz="8" w:space="0" w:color="000000"/>
            </w:tcBorders>
            <w:shd w:val="clear" w:color="auto" w:fill="auto"/>
            <w:vAlign w:val="center"/>
            <w:hideMark/>
          </w:tcPr>
          <w:p w14:paraId="06D4096E" w14:textId="77777777" w:rsidR="00C52AF7" w:rsidRPr="007D33B0" w:rsidRDefault="00C52AF7" w:rsidP="00C52AF7">
            <w:pPr>
              <w:jc w:val="center"/>
              <w:rPr>
                <w:color w:val="000000"/>
                <w:lang w:eastAsia="ru-RU"/>
              </w:rPr>
            </w:pPr>
            <w:r>
              <w:rPr>
                <w:color w:val="000000"/>
                <w:lang w:eastAsia="ru-RU"/>
              </w:rPr>
              <w:t>3</w:t>
            </w:r>
          </w:p>
        </w:tc>
        <w:tc>
          <w:tcPr>
            <w:tcW w:w="1386" w:type="dxa"/>
            <w:tcBorders>
              <w:top w:val="nil"/>
              <w:left w:val="nil"/>
              <w:bottom w:val="single" w:sz="8" w:space="0" w:color="000000"/>
              <w:right w:val="single" w:sz="8" w:space="0" w:color="000000"/>
            </w:tcBorders>
            <w:shd w:val="clear" w:color="auto" w:fill="auto"/>
            <w:vAlign w:val="center"/>
            <w:hideMark/>
          </w:tcPr>
          <w:p w14:paraId="0F7A62C2" w14:textId="77777777" w:rsidR="00C52AF7" w:rsidRPr="007D33B0" w:rsidRDefault="00C52AF7" w:rsidP="00C52AF7">
            <w:pPr>
              <w:rPr>
                <w:color w:val="000000"/>
                <w:lang w:eastAsia="ru-RU"/>
              </w:rPr>
            </w:pPr>
            <w:r>
              <w:rPr>
                <w:color w:val="000000"/>
                <w:lang w:eastAsia="ru-RU"/>
              </w:rPr>
              <w:t>SU-U2382-23</w:t>
            </w:r>
          </w:p>
        </w:tc>
        <w:tc>
          <w:tcPr>
            <w:tcW w:w="3118" w:type="dxa"/>
            <w:tcBorders>
              <w:top w:val="nil"/>
              <w:left w:val="nil"/>
              <w:bottom w:val="single" w:sz="8" w:space="0" w:color="000000"/>
              <w:right w:val="single" w:sz="8" w:space="0" w:color="000000"/>
            </w:tcBorders>
            <w:shd w:val="clear" w:color="auto" w:fill="auto"/>
            <w:vAlign w:val="center"/>
            <w:hideMark/>
          </w:tcPr>
          <w:p w14:paraId="652B5CE1" w14:textId="77777777" w:rsidR="00C52AF7" w:rsidRPr="007D33B0" w:rsidRDefault="00C52AF7" w:rsidP="00C52AF7">
            <w:pPr>
              <w:rPr>
                <w:color w:val="000000"/>
                <w:lang w:val="en-US" w:eastAsia="ru-RU"/>
              </w:rPr>
            </w:pPr>
            <w:r>
              <w:rPr>
                <w:color w:val="000000"/>
                <w:lang w:eastAsia="ru-RU"/>
              </w:rPr>
              <w:t>Сервер</w:t>
            </w:r>
            <w:r>
              <w:rPr>
                <w:color w:val="000000"/>
                <w:lang w:val="en-US" w:eastAsia="ru-RU"/>
              </w:rPr>
              <w:t xml:space="preserve"> HP ProLiant BL680c G7 E7540 2.00GHz 6-core</w:t>
            </w:r>
          </w:p>
        </w:tc>
        <w:tc>
          <w:tcPr>
            <w:tcW w:w="3103" w:type="dxa"/>
            <w:tcBorders>
              <w:top w:val="nil"/>
              <w:left w:val="nil"/>
              <w:bottom w:val="single" w:sz="8" w:space="0" w:color="000000"/>
              <w:right w:val="single" w:sz="8" w:space="0" w:color="000000"/>
            </w:tcBorders>
            <w:shd w:val="clear" w:color="auto" w:fill="auto"/>
            <w:vAlign w:val="center"/>
            <w:hideMark/>
          </w:tcPr>
          <w:p w14:paraId="4B970A9D" w14:textId="77777777" w:rsidR="00C52AF7" w:rsidRPr="007D33B0" w:rsidRDefault="00C52AF7" w:rsidP="00C52AF7">
            <w:pPr>
              <w:rPr>
                <w:color w:val="000000"/>
                <w:lang w:eastAsia="ru-RU"/>
              </w:rPr>
            </w:pPr>
            <w:r>
              <w:rPr>
                <w:color w:val="000000"/>
                <w:lang w:eastAsia="ru-RU"/>
              </w:rPr>
              <w:t>CZ21450CW</w:t>
            </w:r>
            <w:proofErr w:type="gramStart"/>
            <w:r>
              <w:rPr>
                <w:color w:val="000000"/>
                <w:lang w:eastAsia="ru-RU"/>
              </w:rPr>
              <w:t>4,CZ</w:t>
            </w:r>
            <w:proofErr w:type="gramEnd"/>
            <w:r>
              <w:rPr>
                <w:color w:val="000000"/>
                <w:lang w:eastAsia="ru-RU"/>
              </w:rPr>
              <w:t>21450CW7</w:t>
            </w:r>
          </w:p>
        </w:tc>
        <w:tc>
          <w:tcPr>
            <w:tcW w:w="1848" w:type="dxa"/>
            <w:tcBorders>
              <w:top w:val="nil"/>
              <w:left w:val="nil"/>
              <w:bottom w:val="single" w:sz="8" w:space="0" w:color="000000"/>
              <w:right w:val="single" w:sz="8" w:space="0" w:color="000000"/>
            </w:tcBorders>
          </w:tcPr>
          <w:p w14:paraId="7C7F11EE" w14:textId="77777777" w:rsidR="00C52AF7" w:rsidRPr="007D33B0" w:rsidRDefault="00C52AF7" w:rsidP="00C52AF7">
            <w:pPr>
              <w:rPr>
                <w:color w:val="000000"/>
                <w:lang w:eastAsia="ru-RU"/>
              </w:rPr>
            </w:pPr>
          </w:p>
        </w:tc>
      </w:tr>
      <w:tr w:rsidR="00C52AF7" w:rsidRPr="007D33B0" w14:paraId="3ED29C87" w14:textId="77777777" w:rsidTr="00C52AF7">
        <w:trPr>
          <w:trHeight w:val="315"/>
          <w:jc w:val="center"/>
        </w:trPr>
        <w:tc>
          <w:tcPr>
            <w:tcW w:w="5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1652D8" w14:textId="77777777" w:rsidR="00C52AF7" w:rsidRPr="007D33B0" w:rsidRDefault="00C52AF7" w:rsidP="00C52AF7">
            <w:pPr>
              <w:jc w:val="center"/>
              <w:rPr>
                <w:color w:val="000000"/>
                <w:lang w:eastAsia="ru-RU"/>
              </w:rPr>
            </w:pPr>
            <w:r>
              <w:rPr>
                <w:color w:val="000000"/>
                <w:lang w:eastAsia="ru-RU"/>
              </w:rPr>
              <w:t>4</w:t>
            </w:r>
          </w:p>
        </w:tc>
        <w:tc>
          <w:tcPr>
            <w:tcW w:w="1386" w:type="dxa"/>
            <w:tcBorders>
              <w:top w:val="nil"/>
              <w:left w:val="nil"/>
              <w:bottom w:val="single" w:sz="8" w:space="0" w:color="000000"/>
              <w:right w:val="single" w:sz="8" w:space="0" w:color="000000"/>
            </w:tcBorders>
            <w:shd w:val="clear" w:color="auto" w:fill="auto"/>
            <w:vAlign w:val="center"/>
            <w:hideMark/>
          </w:tcPr>
          <w:p w14:paraId="74752299" w14:textId="77777777" w:rsidR="00C52AF7" w:rsidRPr="007D33B0" w:rsidRDefault="00C52AF7" w:rsidP="00C52AF7">
            <w:pPr>
              <w:rPr>
                <w:color w:val="000000"/>
                <w:lang w:eastAsia="ru-RU"/>
              </w:rPr>
            </w:pPr>
            <w:r>
              <w:rPr>
                <w:color w:val="000000"/>
                <w:lang w:eastAsia="ru-RU"/>
              </w:rPr>
              <w:t>SU-U2382-31</w:t>
            </w:r>
          </w:p>
        </w:tc>
        <w:tc>
          <w:tcPr>
            <w:tcW w:w="3118" w:type="dxa"/>
            <w:tcBorders>
              <w:top w:val="nil"/>
              <w:left w:val="nil"/>
              <w:bottom w:val="single" w:sz="8" w:space="0" w:color="000000"/>
              <w:right w:val="single" w:sz="8" w:space="0" w:color="000000"/>
            </w:tcBorders>
            <w:shd w:val="clear" w:color="auto" w:fill="auto"/>
            <w:vAlign w:val="center"/>
            <w:hideMark/>
          </w:tcPr>
          <w:p w14:paraId="4CBD4AC8" w14:textId="77777777" w:rsidR="00C52AF7" w:rsidRPr="007D33B0" w:rsidRDefault="00C52AF7" w:rsidP="00C52AF7">
            <w:pPr>
              <w:rPr>
                <w:color w:val="000000"/>
                <w:lang w:eastAsia="ru-RU"/>
              </w:rPr>
            </w:pPr>
            <w:r>
              <w:rPr>
                <w:color w:val="000000"/>
                <w:lang w:eastAsia="ru-RU"/>
              </w:rPr>
              <w:t xml:space="preserve">Коммутатор </w:t>
            </w:r>
            <w:proofErr w:type="spellStart"/>
            <w:r>
              <w:rPr>
                <w:color w:val="000000"/>
                <w:lang w:eastAsia="ru-RU"/>
              </w:rPr>
              <w:t>Brocade</w:t>
            </w:r>
            <w:proofErr w:type="spellEnd"/>
            <w:r>
              <w:rPr>
                <w:color w:val="000000"/>
                <w:lang w:eastAsia="ru-RU"/>
              </w:rPr>
              <w:t xml:space="preserve"> 8/24c SAN</w:t>
            </w:r>
          </w:p>
        </w:tc>
        <w:tc>
          <w:tcPr>
            <w:tcW w:w="3103" w:type="dxa"/>
            <w:tcBorders>
              <w:top w:val="nil"/>
              <w:left w:val="nil"/>
              <w:bottom w:val="single" w:sz="8" w:space="0" w:color="000000"/>
              <w:right w:val="single" w:sz="8" w:space="0" w:color="000000"/>
            </w:tcBorders>
            <w:shd w:val="clear" w:color="auto" w:fill="auto"/>
            <w:vAlign w:val="center"/>
            <w:hideMark/>
          </w:tcPr>
          <w:p w14:paraId="14EAB699" w14:textId="77777777" w:rsidR="00C52AF7" w:rsidRPr="007D33B0" w:rsidRDefault="00C52AF7" w:rsidP="00C52AF7">
            <w:pPr>
              <w:rPr>
                <w:color w:val="000000"/>
                <w:lang w:eastAsia="ru-RU"/>
              </w:rPr>
            </w:pPr>
            <w:r>
              <w:rPr>
                <w:color w:val="000000"/>
                <w:lang w:eastAsia="ru-RU"/>
              </w:rPr>
              <w:t>CN8245B03X, CN8244B0A5</w:t>
            </w:r>
          </w:p>
        </w:tc>
        <w:tc>
          <w:tcPr>
            <w:tcW w:w="1848" w:type="dxa"/>
            <w:tcBorders>
              <w:top w:val="nil"/>
              <w:left w:val="nil"/>
              <w:bottom w:val="single" w:sz="8" w:space="0" w:color="000000"/>
              <w:right w:val="single" w:sz="8" w:space="0" w:color="000000"/>
            </w:tcBorders>
          </w:tcPr>
          <w:p w14:paraId="0B6BBA31" w14:textId="77777777" w:rsidR="00C52AF7" w:rsidRPr="007D33B0" w:rsidRDefault="00C52AF7" w:rsidP="00C52AF7">
            <w:pPr>
              <w:rPr>
                <w:color w:val="000000"/>
                <w:lang w:eastAsia="ru-RU"/>
              </w:rPr>
            </w:pPr>
          </w:p>
        </w:tc>
      </w:tr>
      <w:tr w:rsidR="00C52AF7" w:rsidRPr="007D33B0" w14:paraId="69447281"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vAlign w:val="center"/>
            <w:hideMark/>
          </w:tcPr>
          <w:p w14:paraId="30CBBFC2" w14:textId="77777777" w:rsidR="00C52AF7" w:rsidRPr="007D33B0" w:rsidRDefault="00C52AF7" w:rsidP="00C52AF7">
            <w:pPr>
              <w:jc w:val="center"/>
              <w:rPr>
                <w:color w:val="000000"/>
                <w:lang w:eastAsia="ru-RU"/>
              </w:rPr>
            </w:pPr>
            <w:r>
              <w:rPr>
                <w:color w:val="000000"/>
                <w:lang w:eastAsia="ru-RU"/>
              </w:rPr>
              <w:t>5</w:t>
            </w:r>
          </w:p>
        </w:tc>
        <w:tc>
          <w:tcPr>
            <w:tcW w:w="1386" w:type="dxa"/>
            <w:tcBorders>
              <w:top w:val="nil"/>
              <w:left w:val="nil"/>
              <w:bottom w:val="nil"/>
              <w:right w:val="single" w:sz="8" w:space="0" w:color="000000"/>
            </w:tcBorders>
            <w:shd w:val="clear" w:color="auto" w:fill="auto"/>
            <w:noWrap/>
            <w:vAlign w:val="center"/>
            <w:hideMark/>
          </w:tcPr>
          <w:p w14:paraId="138851B7" w14:textId="77777777" w:rsidR="00C52AF7" w:rsidRPr="007D33B0" w:rsidRDefault="00C52AF7" w:rsidP="00C52AF7">
            <w:pPr>
              <w:rPr>
                <w:color w:val="000000"/>
                <w:lang w:eastAsia="ru-RU"/>
              </w:rPr>
            </w:pPr>
            <w:r>
              <w:rPr>
                <w:color w:val="000000"/>
                <w:lang w:eastAsia="ru-RU"/>
              </w:rPr>
              <w:t>SU-U2382-31</w:t>
            </w:r>
          </w:p>
        </w:tc>
        <w:tc>
          <w:tcPr>
            <w:tcW w:w="3118" w:type="dxa"/>
            <w:tcBorders>
              <w:top w:val="nil"/>
              <w:left w:val="nil"/>
              <w:bottom w:val="nil"/>
              <w:right w:val="single" w:sz="8" w:space="0" w:color="000000"/>
            </w:tcBorders>
            <w:shd w:val="clear" w:color="auto" w:fill="auto"/>
            <w:noWrap/>
            <w:vAlign w:val="center"/>
            <w:hideMark/>
          </w:tcPr>
          <w:p w14:paraId="6FB3A3F5" w14:textId="77777777" w:rsidR="00C52AF7" w:rsidRPr="007D33B0" w:rsidRDefault="00C52AF7" w:rsidP="00C52AF7">
            <w:pPr>
              <w:rPr>
                <w:color w:val="000000"/>
                <w:lang w:val="en-US" w:eastAsia="ru-RU"/>
              </w:rPr>
            </w:pPr>
            <w:r>
              <w:rPr>
                <w:color w:val="000000"/>
                <w:lang w:eastAsia="ru-RU"/>
              </w:rPr>
              <w:t>Сервер</w:t>
            </w:r>
            <w:r>
              <w:rPr>
                <w:color w:val="000000"/>
                <w:lang w:val="en-US" w:eastAsia="ru-RU"/>
              </w:rPr>
              <w:t xml:space="preserve"> HP ProLiant BL460c Gen8 E5-2670 2.6GHz 8-core</w:t>
            </w:r>
          </w:p>
        </w:tc>
        <w:tc>
          <w:tcPr>
            <w:tcW w:w="3103" w:type="dxa"/>
            <w:tcBorders>
              <w:top w:val="nil"/>
              <w:left w:val="nil"/>
              <w:bottom w:val="nil"/>
              <w:right w:val="single" w:sz="8" w:space="0" w:color="000000"/>
            </w:tcBorders>
            <w:shd w:val="clear" w:color="auto" w:fill="auto"/>
            <w:vAlign w:val="center"/>
            <w:hideMark/>
          </w:tcPr>
          <w:p w14:paraId="59A5DCF9" w14:textId="77777777" w:rsidR="00C52AF7" w:rsidRPr="007D33B0" w:rsidRDefault="00C52AF7" w:rsidP="00C52AF7">
            <w:pPr>
              <w:rPr>
                <w:color w:val="000000"/>
                <w:lang w:eastAsia="ru-RU"/>
              </w:rPr>
            </w:pPr>
            <w:r>
              <w:rPr>
                <w:color w:val="000000"/>
                <w:lang w:eastAsia="ru-RU"/>
              </w:rPr>
              <w:t>CZJ2390RP0, CZJ24000BM,</w:t>
            </w:r>
          </w:p>
        </w:tc>
        <w:tc>
          <w:tcPr>
            <w:tcW w:w="1848" w:type="dxa"/>
            <w:tcBorders>
              <w:top w:val="nil"/>
              <w:left w:val="nil"/>
              <w:bottom w:val="nil"/>
              <w:right w:val="single" w:sz="8" w:space="0" w:color="000000"/>
            </w:tcBorders>
          </w:tcPr>
          <w:p w14:paraId="4B1B16BF" w14:textId="77777777" w:rsidR="00C52AF7" w:rsidRPr="007D33B0" w:rsidRDefault="00C52AF7" w:rsidP="00C52AF7">
            <w:pPr>
              <w:rPr>
                <w:color w:val="000000"/>
                <w:lang w:eastAsia="ru-RU"/>
              </w:rPr>
            </w:pPr>
          </w:p>
        </w:tc>
      </w:tr>
      <w:tr w:rsidR="00C52AF7" w:rsidRPr="007D33B0" w14:paraId="31D97FC3"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01E9A5E5"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7B8DEC4C"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0EAF22F7"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6FDD11CE" w14:textId="77777777" w:rsidR="00C52AF7" w:rsidRPr="007D33B0" w:rsidRDefault="00C52AF7" w:rsidP="00C52AF7">
            <w:pPr>
              <w:rPr>
                <w:color w:val="000000"/>
                <w:lang w:eastAsia="ru-RU"/>
              </w:rPr>
            </w:pPr>
            <w:r>
              <w:rPr>
                <w:color w:val="000000"/>
                <w:lang w:eastAsia="ru-RU"/>
              </w:rPr>
              <w:t>CZJ2390V4N, CZJ24000BL,</w:t>
            </w:r>
          </w:p>
        </w:tc>
        <w:tc>
          <w:tcPr>
            <w:tcW w:w="1848" w:type="dxa"/>
            <w:tcBorders>
              <w:top w:val="nil"/>
              <w:left w:val="nil"/>
              <w:bottom w:val="nil"/>
              <w:right w:val="single" w:sz="8" w:space="0" w:color="000000"/>
            </w:tcBorders>
          </w:tcPr>
          <w:p w14:paraId="0F00EEE5" w14:textId="77777777" w:rsidR="00C52AF7" w:rsidRPr="007D33B0" w:rsidRDefault="00C52AF7" w:rsidP="00C52AF7">
            <w:pPr>
              <w:rPr>
                <w:color w:val="000000"/>
                <w:lang w:eastAsia="ru-RU"/>
              </w:rPr>
            </w:pPr>
          </w:p>
        </w:tc>
      </w:tr>
      <w:tr w:rsidR="00C52AF7" w:rsidRPr="007D33B0" w14:paraId="5424458C"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00073B01"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306F3CB4"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367886BB"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48D58408" w14:textId="77777777" w:rsidR="00C52AF7" w:rsidRPr="007D33B0" w:rsidRDefault="00C52AF7" w:rsidP="00C52AF7">
            <w:pPr>
              <w:rPr>
                <w:color w:val="000000"/>
                <w:lang w:eastAsia="ru-RU"/>
              </w:rPr>
            </w:pPr>
            <w:r>
              <w:rPr>
                <w:color w:val="000000"/>
                <w:lang w:eastAsia="ru-RU"/>
              </w:rPr>
              <w:t xml:space="preserve">CZJ24000C0, CZJ24000BH, </w:t>
            </w:r>
          </w:p>
        </w:tc>
        <w:tc>
          <w:tcPr>
            <w:tcW w:w="1848" w:type="dxa"/>
            <w:tcBorders>
              <w:top w:val="nil"/>
              <w:left w:val="nil"/>
              <w:bottom w:val="nil"/>
              <w:right w:val="single" w:sz="8" w:space="0" w:color="000000"/>
            </w:tcBorders>
          </w:tcPr>
          <w:p w14:paraId="4237076A" w14:textId="77777777" w:rsidR="00C52AF7" w:rsidRPr="007D33B0" w:rsidRDefault="00C52AF7" w:rsidP="00C52AF7">
            <w:pPr>
              <w:rPr>
                <w:color w:val="000000"/>
                <w:lang w:eastAsia="ru-RU"/>
              </w:rPr>
            </w:pPr>
          </w:p>
        </w:tc>
      </w:tr>
      <w:tr w:rsidR="00C52AF7" w:rsidRPr="007D33B0" w14:paraId="50A42C1A"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0E8CF61C"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50CA5960"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7DD3A378"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3B332C81" w14:textId="77777777" w:rsidR="00C52AF7" w:rsidRPr="007D33B0" w:rsidRDefault="00C52AF7" w:rsidP="00C52AF7">
            <w:pPr>
              <w:rPr>
                <w:color w:val="000000"/>
                <w:lang w:eastAsia="ru-RU"/>
              </w:rPr>
            </w:pPr>
            <w:r>
              <w:rPr>
                <w:color w:val="000000"/>
                <w:lang w:eastAsia="ru-RU"/>
              </w:rPr>
              <w:t>CZJ2390V4R, CZJ24000CK,</w:t>
            </w:r>
          </w:p>
        </w:tc>
        <w:tc>
          <w:tcPr>
            <w:tcW w:w="1848" w:type="dxa"/>
            <w:tcBorders>
              <w:top w:val="nil"/>
              <w:left w:val="nil"/>
              <w:bottom w:val="nil"/>
              <w:right w:val="single" w:sz="8" w:space="0" w:color="000000"/>
            </w:tcBorders>
          </w:tcPr>
          <w:p w14:paraId="353F18B8" w14:textId="77777777" w:rsidR="00C52AF7" w:rsidRPr="007D33B0" w:rsidRDefault="00C52AF7" w:rsidP="00C52AF7">
            <w:pPr>
              <w:rPr>
                <w:color w:val="000000"/>
                <w:lang w:eastAsia="ru-RU"/>
              </w:rPr>
            </w:pPr>
          </w:p>
        </w:tc>
      </w:tr>
      <w:tr w:rsidR="00C52AF7" w:rsidRPr="007D33B0" w14:paraId="059A1CA1"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453CB271"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44968074"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5CCAAF17"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66ABF419" w14:textId="77777777" w:rsidR="00C52AF7" w:rsidRPr="007D33B0" w:rsidRDefault="00C52AF7" w:rsidP="00C52AF7">
            <w:pPr>
              <w:rPr>
                <w:color w:val="000000"/>
                <w:lang w:eastAsia="ru-RU"/>
              </w:rPr>
            </w:pPr>
            <w:r>
              <w:rPr>
                <w:color w:val="000000"/>
                <w:lang w:eastAsia="ru-RU"/>
              </w:rPr>
              <w:t>CZJ3240641, CZJ324063T,</w:t>
            </w:r>
          </w:p>
        </w:tc>
        <w:tc>
          <w:tcPr>
            <w:tcW w:w="1848" w:type="dxa"/>
            <w:tcBorders>
              <w:top w:val="nil"/>
              <w:left w:val="nil"/>
              <w:bottom w:val="nil"/>
              <w:right w:val="single" w:sz="8" w:space="0" w:color="000000"/>
            </w:tcBorders>
          </w:tcPr>
          <w:p w14:paraId="6DC04EC0" w14:textId="77777777" w:rsidR="00C52AF7" w:rsidRPr="007D33B0" w:rsidRDefault="00C52AF7" w:rsidP="00C52AF7">
            <w:pPr>
              <w:rPr>
                <w:color w:val="000000"/>
                <w:lang w:eastAsia="ru-RU"/>
              </w:rPr>
            </w:pPr>
          </w:p>
        </w:tc>
      </w:tr>
      <w:tr w:rsidR="00C52AF7" w:rsidRPr="007D33B0" w14:paraId="3B8A1CA2" w14:textId="77777777" w:rsidTr="00C52AF7">
        <w:trPr>
          <w:trHeight w:val="315"/>
          <w:jc w:val="center"/>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14:paraId="04491027"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single" w:sz="8" w:space="0" w:color="000000"/>
              <w:right w:val="single" w:sz="8" w:space="0" w:color="000000"/>
            </w:tcBorders>
            <w:shd w:val="clear" w:color="auto" w:fill="auto"/>
            <w:noWrap/>
            <w:vAlign w:val="center"/>
            <w:hideMark/>
          </w:tcPr>
          <w:p w14:paraId="01FD5C79"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single" w:sz="8" w:space="0" w:color="000000"/>
              <w:right w:val="single" w:sz="8" w:space="0" w:color="000000"/>
            </w:tcBorders>
            <w:shd w:val="clear" w:color="auto" w:fill="auto"/>
            <w:noWrap/>
            <w:vAlign w:val="center"/>
            <w:hideMark/>
          </w:tcPr>
          <w:p w14:paraId="6FD13930"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single" w:sz="8" w:space="0" w:color="000000"/>
              <w:right w:val="single" w:sz="8" w:space="0" w:color="000000"/>
            </w:tcBorders>
            <w:shd w:val="clear" w:color="auto" w:fill="auto"/>
            <w:vAlign w:val="center"/>
            <w:hideMark/>
          </w:tcPr>
          <w:p w14:paraId="488BDF39" w14:textId="77777777" w:rsidR="00C52AF7" w:rsidRPr="007D33B0" w:rsidRDefault="00C52AF7" w:rsidP="00C52AF7">
            <w:pPr>
              <w:rPr>
                <w:color w:val="000000"/>
                <w:lang w:eastAsia="ru-RU"/>
              </w:rPr>
            </w:pPr>
            <w:r>
              <w:rPr>
                <w:color w:val="000000"/>
                <w:lang w:eastAsia="ru-RU"/>
              </w:rPr>
              <w:t>CZJ3240640, CZJ2511FB5</w:t>
            </w:r>
          </w:p>
        </w:tc>
        <w:tc>
          <w:tcPr>
            <w:tcW w:w="1848" w:type="dxa"/>
            <w:tcBorders>
              <w:top w:val="nil"/>
              <w:left w:val="nil"/>
              <w:bottom w:val="single" w:sz="8" w:space="0" w:color="000000"/>
              <w:right w:val="single" w:sz="8" w:space="0" w:color="000000"/>
            </w:tcBorders>
          </w:tcPr>
          <w:p w14:paraId="38FF7722" w14:textId="77777777" w:rsidR="00C52AF7" w:rsidRPr="007D33B0" w:rsidRDefault="00C52AF7" w:rsidP="00C52AF7">
            <w:pPr>
              <w:rPr>
                <w:color w:val="000000"/>
                <w:lang w:eastAsia="ru-RU"/>
              </w:rPr>
            </w:pPr>
          </w:p>
        </w:tc>
      </w:tr>
      <w:tr w:rsidR="00C52AF7" w:rsidRPr="007D33B0" w14:paraId="06945FF9" w14:textId="77777777" w:rsidTr="00C52AF7">
        <w:trPr>
          <w:trHeight w:val="52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3C793F0E" w14:textId="77777777" w:rsidR="00C52AF7" w:rsidRPr="007D33B0" w:rsidRDefault="00C52AF7" w:rsidP="00C52AF7">
            <w:pPr>
              <w:jc w:val="center"/>
              <w:rPr>
                <w:color w:val="000000"/>
                <w:lang w:eastAsia="ru-RU"/>
              </w:rPr>
            </w:pPr>
            <w:r>
              <w:rPr>
                <w:color w:val="000000"/>
                <w:lang w:eastAsia="ru-RU"/>
              </w:rPr>
              <w:t>6</w:t>
            </w:r>
          </w:p>
        </w:tc>
        <w:tc>
          <w:tcPr>
            <w:tcW w:w="1386" w:type="dxa"/>
            <w:tcBorders>
              <w:top w:val="nil"/>
              <w:left w:val="nil"/>
              <w:bottom w:val="single" w:sz="8" w:space="0" w:color="000000"/>
              <w:right w:val="single" w:sz="8" w:space="0" w:color="000000"/>
            </w:tcBorders>
            <w:shd w:val="clear" w:color="auto" w:fill="auto"/>
            <w:vAlign w:val="center"/>
            <w:hideMark/>
          </w:tcPr>
          <w:p w14:paraId="1274CB83" w14:textId="77777777" w:rsidR="00C52AF7" w:rsidRPr="007D33B0" w:rsidRDefault="00C52AF7" w:rsidP="00C52AF7">
            <w:pPr>
              <w:rPr>
                <w:color w:val="000000"/>
                <w:lang w:eastAsia="ru-RU"/>
              </w:rPr>
            </w:pPr>
            <w:r>
              <w:rPr>
                <w:color w:val="000000"/>
                <w:lang w:eastAsia="ru-RU"/>
              </w:rPr>
              <w:t>SU-U2382-31</w:t>
            </w:r>
          </w:p>
        </w:tc>
        <w:tc>
          <w:tcPr>
            <w:tcW w:w="3118" w:type="dxa"/>
            <w:tcBorders>
              <w:top w:val="nil"/>
              <w:left w:val="nil"/>
              <w:bottom w:val="single" w:sz="8" w:space="0" w:color="000000"/>
              <w:right w:val="single" w:sz="8" w:space="0" w:color="000000"/>
            </w:tcBorders>
            <w:shd w:val="clear" w:color="auto" w:fill="auto"/>
            <w:vAlign w:val="center"/>
            <w:hideMark/>
          </w:tcPr>
          <w:p w14:paraId="25B028BF" w14:textId="77777777" w:rsidR="00C52AF7" w:rsidRPr="007D33B0" w:rsidRDefault="00C52AF7" w:rsidP="00C52AF7">
            <w:pPr>
              <w:rPr>
                <w:color w:val="000000"/>
                <w:lang w:val="en-US" w:eastAsia="ru-RU"/>
              </w:rPr>
            </w:pPr>
            <w:r>
              <w:rPr>
                <w:color w:val="000000"/>
                <w:lang w:eastAsia="ru-RU"/>
              </w:rPr>
              <w:t>Сервер</w:t>
            </w:r>
            <w:r>
              <w:rPr>
                <w:color w:val="000000"/>
                <w:lang w:val="en-US" w:eastAsia="ru-RU"/>
              </w:rPr>
              <w:t xml:space="preserve"> HP ProLiant BL680c G7 E7540 2.00GHz 6-core</w:t>
            </w:r>
          </w:p>
        </w:tc>
        <w:tc>
          <w:tcPr>
            <w:tcW w:w="3103" w:type="dxa"/>
            <w:tcBorders>
              <w:top w:val="nil"/>
              <w:left w:val="nil"/>
              <w:bottom w:val="single" w:sz="8" w:space="0" w:color="000000"/>
              <w:right w:val="single" w:sz="8" w:space="0" w:color="000000"/>
            </w:tcBorders>
            <w:shd w:val="clear" w:color="auto" w:fill="auto"/>
            <w:vAlign w:val="center"/>
            <w:hideMark/>
          </w:tcPr>
          <w:p w14:paraId="7217FE27" w14:textId="77777777" w:rsidR="00C52AF7" w:rsidRPr="007D33B0" w:rsidRDefault="00C52AF7" w:rsidP="00C52AF7">
            <w:pPr>
              <w:rPr>
                <w:color w:val="000000"/>
                <w:lang w:eastAsia="ru-RU"/>
              </w:rPr>
            </w:pPr>
            <w:r>
              <w:rPr>
                <w:color w:val="000000"/>
                <w:lang w:eastAsia="ru-RU"/>
              </w:rPr>
              <w:t>CZ21450CW5</w:t>
            </w:r>
          </w:p>
        </w:tc>
        <w:tc>
          <w:tcPr>
            <w:tcW w:w="1848" w:type="dxa"/>
            <w:tcBorders>
              <w:top w:val="nil"/>
              <w:left w:val="nil"/>
              <w:bottom w:val="single" w:sz="8" w:space="0" w:color="000000"/>
              <w:right w:val="single" w:sz="8" w:space="0" w:color="000000"/>
            </w:tcBorders>
          </w:tcPr>
          <w:p w14:paraId="1D7E050C" w14:textId="77777777" w:rsidR="00C52AF7" w:rsidRPr="007D33B0" w:rsidRDefault="00C52AF7" w:rsidP="00C52AF7">
            <w:pPr>
              <w:rPr>
                <w:color w:val="000000"/>
                <w:lang w:eastAsia="ru-RU"/>
              </w:rPr>
            </w:pPr>
          </w:p>
        </w:tc>
      </w:tr>
      <w:tr w:rsidR="00C52AF7" w:rsidRPr="007D33B0" w14:paraId="7943A887" w14:textId="77777777" w:rsidTr="00C52AF7">
        <w:trPr>
          <w:trHeight w:val="52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0532994B" w14:textId="77777777" w:rsidR="00C52AF7" w:rsidRPr="007D33B0" w:rsidRDefault="00C52AF7" w:rsidP="00C52AF7">
            <w:pPr>
              <w:jc w:val="center"/>
              <w:rPr>
                <w:color w:val="000000"/>
                <w:lang w:eastAsia="ru-RU"/>
              </w:rPr>
            </w:pPr>
            <w:r>
              <w:rPr>
                <w:color w:val="000000"/>
                <w:lang w:eastAsia="ru-RU"/>
              </w:rPr>
              <w:t>7</w:t>
            </w:r>
          </w:p>
        </w:tc>
        <w:tc>
          <w:tcPr>
            <w:tcW w:w="1386" w:type="dxa"/>
            <w:tcBorders>
              <w:top w:val="nil"/>
              <w:left w:val="nil"/>
              <w:bottom w:val="single" w:sz="8" w:space="0" w:color="000000"/>
              <w:right w:val="single" w:sz="8" w:space="0" w:color="000000"/>
            </w:tcBorders>
            <w:shd w:val="clear" w:color="auto" w:fill="auto"/>
            <w:vAlign w:val="center"/>
            <w:hideMark/>
          </w:tcPr>
          <w:p w14:paraId="012F90D1" w14:textId="77777777" w:rsidR="00C52AF7" w:rsidRPr="007D33B0" w:rsidRDefault="00C52AF7" w:rsidP="00C52AF7">
            <w:pPr>
              <w:rPr>
                <w:color w:val="000000"/>
                <w:lang w:eastAsia="ru-RU"/>
              </w:rPr>
            </w:pPr>
            <w:r>
              <w:rPr>
                <w:color w:val="000000"/>
                <w:lang w:eastAsia="ru-RU"/>
              </w:rPr>
              <w:t>SU-U2382-31</w:t>
            </w:r>
          </w:p>
        </w:tc>
        <w:tc>
          <w:tcPr>
            <w:tcW w:w="3118" w:type="dxa"/>
            <w:tcBorders>
              <w:top w:val="nil"/>
              <w:left w:val="nil"/>
              <w:bottom w:val="single" w:sz="8" w:space="0" w:color="000000"/>
              <w:right w:val="single" w:sz="8" w:space="0" w:color="000000"/>
            </w:tcBorders>
            <w:shd w:val="clear" w:color="auto" w:fill="auto"/>
            <w:vAlign w:val="center"/>
            <w:hideMark/>
          </w:tcPr>
          <w:p w14:paraId="18D348BE" w14:textId="77777777" w:rsidR="00C52AF7" w:rsidRPr="007D33B0" w:rsidRDefault="00C52AF7" w:rsidP="00C52AF7">
            <w:pPr>
              <w:rPr>
                <w:color w:val="000000"/>
                <w:lang w:val="en-US" w:eastAsia="ru-RU"/>
              </w:rPr>
            </w:pPr>
            <w:r>
              <w:rPr>
                <w:color w:val="000000"/>
                <w:lang w:eastAsia="ru-RU"/>
              </w:rPr>
              <w:t>Шасси</w:t>
            </w:r>
            <w:r>
              <w:rPr>
                <w:color w:val="000000"/>
                <w:lang w:val="en-US" w:eastAsia="ru-RU"/>
              </w:rPr>
              <w:t xml:space="preserve"> HP BLc7000 with 1 Phase 6 Power Supply</w:t>
            </w:r>
          </w:p>
        </w:tc>
        <w:tc>
          <w:tcPr>
            <w:tcW w:w="3103" w:type="dxa"/>
            <w:tcBorders>
              <w:top w:val="nil"/>
              <w:left w:val="nil"/>
              <w:bottom w:val="single" w:sz="8" w:space="0" w:color="000000"/>
              <w:right w:val="single" w:sz="8" w:space="0" w:color="000000"/>
            </w:tcBorders>
            <w:shd w:val="clear" w:color="auto" w:fill="auto"/>
            <w:vAlign w:val="center"/>
            <w:hideMark/>
          </w:tcPr>
          <w:p w14:paraId="7C9A57F2" w14:textId="77777777" w:rsidR="00C52AF7" w:rsidRPr="007D33B0" w:rsidRDefault="00C52AF7" w:rsidP="00C52AF7">
            <w:pPr>
              <w:rPr>
                <w:color w:val="000000"/>
                <w:lang w:eastAsia="ru-RU"/>
              </w:rPr>
            </w:pPr>
            <w:r>
              <w:rPr>
                <w:color w:val="000000"/>
                <w:lang w:eastAsia="ru-RU"/>
              </w:rPr>
              <w:t>CZ3241Y473</w:t>
            </w:r>
          </w:p>
        </w:tc>
        <w:tc>
          <w:tcPr>
            <w:tcW w:w="1848" w:type="dxa"/>
            <w:tcBorders>
              <w:top w:val="nil"/>
              <w:left w:val="nil"/>
              <w:bottom w:val="single" w:sz="8" w:space="0" w:color="000000"/>
              <w:right w:val="single" w:sz="8" w:space="0" w:color="000000"/>
            </w:tcBorders>
          </w:tcPr>
          <w:p w14:paraId="482CC9B9" w14:textId="77777777" w:rsidR="00C52AF7" w:rsidRPr="007D33B0" w:rsidRDefault="00C52AF7" w:rsidP="00C52AF7">
            <w:pPr>
              <w:rPr>
                <w:color w:val="000000"/>
                <w:lang w:eastAsia="ru-RU"/>
              </w:rPr>
            </w:pPr>
          </w:p>
        </w:tc>
      </w:tr>
      <w:tr w:rsidR="00C52AF7" w:rsidRPr="007D33B0" w14:paraId="50497223" w14:textId="77777777" w:rsidTr="00C52AF7">
        <w:trPr>
          <w:trHeight w:val="52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33A53995" w14:textId="77777777" w:rsidR="00C52AF7" w:rsidRPr="007D33B0" w:rsidRDefault="00C52AF7" w:rsidP="00C52AF7">
            <w:pPr>
              <w:jc w:val="center"/>
              <w:rPr>
                <w:color w:val="000000"/>
                <w:lang w:eastAsia="ru-RU"/>
              </w:rPr>
            </w:pPr>
            <w:r>
              <w:rPr>
                <w:color w:val="000000"/>
                <w:lang w:eastAsia="ru-RU"/>
              </w:rPr>
              <w:t>8</w:t>
            </w:r>
          </w:p>
        </w:tc>
        <w:tc>
          <w:tcPr>
            <w:tcW w:w="1386" w:type="dxa"/>
            <w:tcBorders>
              <w:top w:val="nil"/>
              <w:left w:val="nil"/>
              <w:bottom w:val="single" w:sz="8" w:space="0" w:color="000000"/>
              <w:right w:val="single" w:sz="8" w:space="0" w:color="000000"/>
            </w:tcBorders>
            <w:shd w:val="clear" w:color="auto" w:fill="auto"/>
            <w:vAlign w:val="center"/>
            <w:hideMark/>
          </w:tcPr>
          <w:p w14:paraId="649ECA64" w14:textId="77777777" w:rsidR="00C52AF7" w:rsidRPr="007D33B0" w:rsidRDefault="00C52AF7" w:rsidP="00C52AF7">
            <w:pPr>
              <w:rPr>
                <w:color w:val="000000"/>
                <w:lang w:eastAsia="ru-RU"/>
              </w:rPr>
            </w:pPr>
            <w:r>
              <w:rPr>
                <w:color w:val="000000"/>
                <w:lang w:eastAsia="ru-RU"/>
              </w:rPr>
              <w:t>SU-U2382-32</w:t>
            </w:r>
          </w:p>
        </w:tc>
        <w:tc>
          <w:tcPr>
            <w:tcW w:w="3118" w:type="dxa"/>
            <w:tcBorders>
              <w:top w:val="nil"/>
              <w:left w:val="nil"/>
              <w:bottom w:val="single" w:sz="8" w:space="0" w:color="000000"/>
              <w:right w:val="single" w:sz="8" w:space="0" w:color="000000"/>
            </w:tcBorders>
            <w:shd w:val="clear" w:color="auto" w:fill="auto"/>
            <w:vAlign w:val="center"/>
            <w:hideMark/>
          </w:tcPr>
          <w:p w14:paraId="3AC7402F" w14:textId="77777777" w:rsidR="00C52AF7" w:rsidRPr="007D33B0" w:rsidRDefault="00C52AF7" w:rsidP="00C52AF7">
            <w:pPr>
              <w:rPr>
                <w:color w:val="000000"/>
                <w:lang w:val="en-US" w:eastAsia="ru-RU"/>
              </w:rPr>
            </w:pPr>
            <w:r>
              <w:rPr>
                <w:color w:val="000000"/>
                <w:lang w:eastAsia="ru-RU"/>
              </w:rPr>
              <w:t>Шасси</w:t>
            </w:r>
            <w:r>
              <w:rPr>
                <w:color w:val="000000"/>
                <w:lang w:val="en-US" w:eastAsia="ru-RU"/>
              </w:rPr>
              <w:t xml:space="preserve"> HP BLc7000 with 1 Phase 6 Power</w:t>
            </w:r>
          </w:p>
        </w:tc>
        <w:tc>
          <w:tcPr>
            <w:tcW w:w="3103" w:type="dxa"/>
            <w:tcBorders>
              <w:top w:val="nil"/>
              <w:left w:val="nil"/>
              <w:bottom w:val="single" w:sz="8" w:space="0" w:color="000000"/>
              <w:right w:val="single" w:sz="8" w:space="0" w:color="000000"/>
            </w:tcBorders>
            <w:shd w:val="clear" w:color="auto" w:fill="auto"/>
            <w:vAlign w:val="center"/>
            <w:hideMark/>
          </w:tcPr>
          <w:p w14:paraId="08F62D75" w14:textId="77777777" w:rsidR="00C52AF7" w:rsidRPr="007D33B0" w:rsidRDefault="00C52AF7" w:rsidP="00C52AF7">
            <w:pPr>
              <w:rPr>
                <w:color w:val="000000"/>
                <w:lang w:eastAsia="ru-RU"/>
              </w:rPr>
            </w:pPr>
            <w:r>
              <w:rPr>
                <w:color w:val="000000"/>
                <w:lang w:eastAsia="ru-RU"/>
              </w:rPr>
              <w:t>CZ3241Y3HS</w:t>
            </w:r>
          </w:p>
        </w:tc>
        <w:tc>
          <w:tcPr>
            <w:tcW w:w="1848" w:type="dxa"/>
            <w:tcBorders>
              <w:top w:val="nil"/>
              <w:left w:val="nil"/>
              <w:bottom w:val="single" w:sz="8" w:space="0" w:color="000000"/>
              <w:right w:val="single" w:sz="8" w:space="0" w:color="000000"/>
            </w:tcBorders>
          </w:tcPr>
          <w:p w14:paraId="673AA7EF" w14:textId="77777777" w:rsidR="00C52AF7" w:rsidRPr="007D33B0" w:rsidRDefault="00C52AF7" w:rsidP="00C52AF7">
            <w:pPr>
              <w:rPr>
                <w:color w:val="000000"/>
                <w:lang w:eastAsia="ru-RU"/>
              </w:rPr>
            </w:pPr>
          </w:p>
        </w:tc>
      </w:tr>
      <w:tr w:rsidR="00C52AF7" w:rsidRPr="007D33B0" w14:paraId="44B5C0B1"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2CAC7B4A" w14:textId="77777777" w:rsidR="00C52AF7" w:rsidRPr="007D33B0" w:rsidRDefault="00C52AF7" w:rsidP="00C52AF7">
            <w:pPr>
              <w:jc w:val="right"/>
              <w:rPr>
                <w:color w:val="000000"/>
                <w:lang w:eastAsia="ru-RU"/>
              </w:rPr>
            </w:pPr>
            <w:r>
              <w:rPr>
                <w:color w:val="000000"/>
                <w:lang w:eastAsia="ru-RU"/>
              </w:rPr>
              <w:t>9</w:t>
            </w:r>
          </w:p>
        </w:tc>
        <w:tc>
          <w:tcPr>
            <w:tcW w:w="1386" w:type="dxa"/>
            <w:tcBorders>
              <w:top w:val="nil"/>
              <w:left w:val="nil"/>
              <w:bottom w:val="nil"/>
              <w:right w:val="single" w:sz="8" w:space="0" w:color="000000"/>
            </w:tcBorders>
            <w:shd w:val="clear" w:color="auto" w:fill="auto"/>
            <w:noWrap/>
            <w:vAlign w:val="center"/>
            <w:hideMark/>
          </w:tcPr>
          <w:p w14:paraId="70027FCD" w14:textId="77777777" w:rsidR="00C52AF7" w:rsidRPr="007D33B0" w:rsidRDefault="00C52AF7" w:rsidP="00C52AF7">
            <w:pPr>
              <w:rPr>
                <w:color w:val="000000"/>
                <w:lang w:eastAsia="ru-RU"/>
              </w:rPr>
            </w:pPr>
            <w:r>
              <w:rPr>
                <w:color w:val="000000"/>
                <w:lang w:eastAsia="ru-RU"/>
              </w:rPr>
              <w:t>SU-U2382-32</w:t>
            </w:r>
          </w:p>
        </w:tc>
        <w:tc>
          <w:tcPr>
            <w:tcW w:w="3118" w:type="dxa"/>
            <w:tcBorders>
              <w:top w:val="nil"/>
              <w:left w:val="nil"/>
              <w:bottom w:val="nil"/>
              <w:right w:val="single" w:sz="8" w:space="0" w:color="000000"/>
            </w:tcBorders>
            <w:shd w:val="clear" w:color="auto" w:fill="auto"/>
            <w:noWrap/>
            <w:vAlign w:val="center"/>
            <w:hideMark/>
          </w:tcPr>
          <w:p w14:paraId="2AEDC4F9" w14:textId="77777777" w:rsidR="00C52AF7" w:rsidRPr="007D33B0" w:rsidRDefault="00C52AF7" w:rsidP="00C52AF7">
            <w:pPr>
              <w:rPr>
                <w:color w:val="000000"/>
                <w:lang w:val="en-US" w:eastAsia="ru-RU"/>
              </w:rPr>
            </w:pPr>
            <w:r>
              <w:rPr>
                <w:color w:val="000000"/>
                <w:lang w:eastAsia="ru-RU"/>
              </w:rPr>
              <w:t>Сервер</w:t>
            </w:r>
            <w:r>
              <w:rPr>
                <w:color w:val="000000"/>
                <w:lang w:val="en-US" w:eastAsia="ru-RU"/>
              </w:rPr>
              <w:t xml:space="preserve"> HP ProLiant BL460c Gen8 E5-2670 2.6GHz 8-core</w:t>
            </w:r>
          </w:p>
        </w:tc>
        <w:tc>
          <w:tcPr>
            <w:tcW w:w="3103" w:type="dxa"/>
            <w:tcBorders>
              <w:top w:val="nil"/>
              <w:left w:val="nil"/>
              <w:bottom w:val="nil"/>
              <w:right w:val="single" w:sz="8" w:space="0" w:color="000000"/>
            </w:tcBorders>
            <w:shd w:val="clear" w:color="auto" w:fill="auto"/>
            <w:vAlign w:val="center"/>
            <w:hideMark/>
          </w:tcPr>
          <w:p w14:paraId="7EAA54B4" w14:textId="77777777" w:rsidR="00C52AF7" w:rsidRPr="007D33B0" w:rsidRDefault="00C52AF7" w:rsidP="00C52AF7">
            <w:pPr>
              <w:rPr>
                <w:color w:val="000000"/>
                <w:lang w:eastAsia="ru-RU"/>
              </w:rPr>
            </w:pPr>
            <w:r>
              <w:rPr>
                <w:color w:val="000000"/>
                <w:lang w:eastAsia="ru-RU"/>
              </w:rPr>
              <w:t>CZJ24000BY, CZJ24000BG,</w:t>
            </w:r>
          </w:p>
        </w:tc>
        <w:tc>
          <w:tcPr>
            <w:tcW w:w="1848" w:type="dxa"/>
            <w:tcBorders>
              <w:top w:val="nil"/>
              <w:left w:val="nil"/>
              <w:bottom w:val="nil"/>
              <w:right w:val="single" w:sz="8" w:space="0" w:color="000000"/>
            </w:tcBorders>
          </w:tcPr>
          <w:p w14:paraId="67806BD5" w14:textId="77777777" w:rsidR="00C52AF7" w:rsidRPr="007D33B0" w:rsidRDefault="00C52AF7" w:rsidP="00C52AF7">
            <w:pPr>
              <w:rPr>
                <w:color w:val="000000"/>
                <w:lang w:eastAsia="ru-RU"/>
              </w:rPr>
            </w:pPr>
          </w:p>
        </w:tc>
      </w:tr>
      <w:tr w:rsidR="00C52AF7" w:rsidRPr="007D33B0" w14:paraId="1AE5AC48"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0BAE18E0"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30FD034C"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75743DBE"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077198A4" w14:textId="77777777" w:rsidR="00C52AF7" w:rsidRPr="007D33B0" w:rsidRDefault="00C52AF7" w:rsidP="00C52AF7">
            <w:pPr>
              <w:rPr>
                <w:color w:val="000000"/>
                <w:lang w:eastAsia="ru-RU"/>
              </w:rPr>
            </w:pPr>
            <w:r>
              <w:rPr>
                <w:color w:val="000000"/>
                <w:lang w:eastAsia="ru-RU"/>
              </w:rPr>
              <w:t>CZJ2390V4P, CZJ24000BJ,</w:t>
            </w:r>
          </w:p>
        </w:tc>
        <w:tc>
          <w:tcPr>
            <w:tcW w:w="1848" w:type="dxa"/>
            <w:tcBorders>
              <w:top w:val="nil"/>
              <w:left w:val="nil"/>
              <w:bottom w:val="nil"/>
              <w:right w:val="single" w:sz="8" w:space="0" w:color="000000"/>
            </w:tcBorders>
          </w:tcPr>
          <w:p w14:paraId="2BF96D5F" w14:textId="77777777" w:rsidR="00C52AF7" w:rsidRPr="007D33B0" w:rsidRDefault="00C52AF7" w:rsidP="00C52AF7">
            <w:pPr>
              <w:rPr>
                <w:color w:val="000000"/>
                <w:lang w:eastAsia="ru-RU"/>
              </w:rPr>
            </w:pPr>
          </w:p>
        </w:tc>
      </w:tr>
      <w:tr w:rsidR="00C52AF7" w:rsidRPr="007D33B0" w14:paraId="746FEBBD"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780F06AB"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737FB705"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059D200C"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77E32F1E" w14:textId="77777777" w:rsidR="00C52AF7" w:rsidRPr="007D33B0" w:rsidRDefault="00C52AF7" w:rsidP="00C52AF7">
            <w:pPr>
              <w:rPr>
                <w:color w:val="000000"/>
                <w:lang w:eastAsia="ru-RU"/>
              </w:rPr>
            </w:pPr>
            <w:r>
              <w:rPr>
                <w:color w:val="000000"/>
                <w:lang w:eastAsia="ru-RU"/>
              </w:rPr>
              <w:t xml:space="preserve">CZJ24000BZ, CZJ24000C4 </w:t>
            </w:r>
          </w:p>
        </w:tc>
        <w:tc>
          <w:tcPr>
            <w:tcW w:w="1848" w:type="dxa"/>
            <w:tcBorders>
              <w:top w:val="nil"/>
              <w:left w:val="nil"/>
              <w:bottom w:val="nil"/>
              <w:right w:val="single" w:sz="8" w:space="0" w:color="000000"/>
            </w:tcBorders>
          </w:tcPr>
          <w:p w14:paraId="61938C08" w14:textId="77777777" w:rsidR="00C52AF7" w:rsidRPr="007D33B0" w:rsidRDefault="00C52AF7" w:rsidP="00C52AF7">
            <w:pPr>
              <w:rPr>
                <w:color w:val="000000"/>
                <w:lang w:eastAsia="ru-RU"/>
              </w:rPr>
            </w:pPr>
          </w:p>
        </w:tc>
      </w:tr>
      <w:tr w:rsidR="00C52AF7" w:rsidRPr="007D33B0" w14:paraId="3C237BBF"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04B3B3E4"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7D08D99D"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5791472E"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7B64A652" w14:textId="77777777" w:rsidR="00C52AF7" w:rsidRPr="007D33B0" w:rsidRDefault="00C52AF7" w:rsidP="00C52AF7">
            <w:pPr>
              <w:rPr>
                <w:color w:val="000000"/>
                <w:lang w:eastAsia="ru-RU"/>
              </w:rPr>
            </w:pPr>
            <w:r>
              <w:rPr>
                <w:color w:val="000000"/>
                <w:lang w:eastAsia="ru-RU"/>
              </w:rPr>
              <w:t xml:space="preserve">CZJ24000C2, CZJ24000BF </w:t>
            </w:r>
          </w:p>
        </w:tc>
        <w:tc>
          <w:tcPr>
            <w:tcW w:w="1848" w:type="dxa"/>
            <w:tcBorders>
              <w:top w:val="nil"/>
              <w:left w:val="nil"/>
              <w:bottom w:val="nil"/>
              <w:right w:val="single" w:sz="8" w:space="0" w:color="000000"/>
            </w:tcBorders>
          </w:tcPr>
          <w:p w14:paraId="5F4D863B" w14:textId="77777777" w:rsidR="00C52AF7" w:rsidRPr="007D33B0" w:rsidRDefault="00C52AF7" w:rsidP="00C52AF7">
            <w:pPr>
              <w:rPr>
                <w:color w:val="000000"/>
                <w:lang w:eastAsia="ru-RU"/>
              </w:rPr>
            </w:pPr>
          </w:p>
        </w:tc>
      </w:tr>
      <w:tr w:rsidR="00C52AF7" w:rsidRPr="007D33B0" w14:paraId="42DB70C6"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384F20F5"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4EB03749"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5945D504"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6709F110" w14:textId="77777777" w:rsidR="00C52AF7" w:rsidRPr="007D33B0" w:rsidRDefault="00C52AF7" w:rsidP="00C52AF7">
            <w:pPr>
              <w:rPr>
                <w:color w:val="000000"/>
                <w:lang w:eastAsia="ru-RU"/>
              </w:rPr>
            </w:pPr>
            <w:r>
              <w:rPr>
                <w:color w:val="000000"/>
                <w:lang w:eastAsia="ru-RU"/>
              </w:rPr>
              <w:t>CZJ324064C, CZJ324064D,</w:t>
            </w:r>
          </w:p>
        </w:tc>
        <w:tc>
          <w:tcPr>
            <w:tcW w:w="1848" w:type="dxa"/>
            <w:tcBorders>
              <w:top w:val="nil"/>
              <w:left w:val="nil"/>
              <w:bottom w:val="nil"/>
              <w:right w:val="single" w:sz="8" w:space="0" w:color="000000"/>
            </w:tcBorders>
          </w:tcPr>
          <w:p w14:paraId="0371E143" w14:textId="77777777" w:rsidR="00C52AF7" w:rsidRPr="007D33B0" w:rsidRDefault="00C52AF7" w:rsidP="00C52AF7">
            <w:pPr>
              <w:rPr>
                <w:color w:val="000000"/>
                <w:lang w:eastAsia="ru-RU"/>
              </w:rPr>
            </w:pPr>
          </w:p>
        </w:tc>
      </w:tr>
      <w:tr w:rsidR="00C52AF7" w:rsidRPr="007D33B0" w14:paraId="78109228"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778246ED"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5BE7DA9F"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68BAEE96"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665FCEC0" w14:textId="77777777" w:rsidR="00C52AF7" w:rsidRPr="007D33B0" w:rsidRDefault="00C52AF7" w:rsidP="00C52AF7">
            <w:pPr>
              <w:rPr>
                <w:color w:val="000000"/>
                <w:lang w:eastAsia="ru-RU"/>
              </w:rPr>
            </w:pPr>
            <w:r>
              <w:rPr>
                <w:color w:val="000000"/>
                <w:lang w:eastAsia="ru-RU"/>
              </w:rPr>
              <w:t>CZJ324063Z, CZJ324063M,</w:t>
            </w:r>
          </w:p>
        </w:tc>
        <w:tc>
          <w:tcPr>
            <w:tcW w:w="1848" w:type="dxa"/>
            <w:tcBorders>
              <w:top w:val="nil"/>
              <w:left w:val="nil"/>
              <w:bottom w:val="nil"/>
              <w:right w:val="single" w:sz="8" w:space="0" w:color="000000"/>
            </w:tcBorders>
          </w:tcPr>
          <w:p w14:paraId="048B88ED" w14:textId="77777777" w:rsidR="00C52AF7" w:rsidRPr="007D33B0" w:rsidRDefault="00C52AF7" w:rsidP="00C52AF7">
            <w:pPr>
              <w:rPr>
                <w:color w:val="000000"/>
                <w:lang w:eastAsia="ru-RU"/>
              </w:rPr>
            </w:pPr>
          </w:p>
        </w:tc>
      </w:tr>
      <w:tr w:rsidR="00C52AF7" w:rsidRPr="007D33B0" w14:paraId="69978952"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2EC4133A"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332253F0"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46FAFD0C"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25CA8D8D" w14:textId="77777777" w:rsidR="00C52AF7" w:rsidRPr="007D33B0" w:rsidRDefault="00C52AF7" w:rsidP="00C52AF7">
            <w:pPr>
              <w:rPr>
                <w:color w:val="000000"/>
                <w:lang w:eastAsia="ru-RU"/>
              </w:rPr>
            </w:pPr>
            <w:r>
              <w:rPr>
                <w:color w:val="000000"/>
                <w:lang w:eastAsia="ru-RU"/>
              </w:rPr>
              <w:t>CZJ324063V, CZJ3240646,</w:t>
            </w:r>
          </w:p>
        </w:tc>
        <w:tc>
          <w:tcPr>
            <w:tcW w:w="1848" w:type="dxa"/>
            <w:tcBorders>
              <w:top w:val="nil"/>
              <w:left w:val="nil"/>
              <w:bottom w:val="nil"/>
              <w:right w:val="single" w:sz="8" w:space="0" w:color="000000"/>
            </w:tcBorders>
          </w:tcPr>
          <w:p w14:paraId="66A52C0B" w14:textId="77777777" w:rsidR="00C52AF7" w:rsidRPr="007D33B0" w:rsidRDefault="00C52AF7" w:rsidP="00C52AF7">
            <w:pPr>
              <w:rPr>
                <w:color w:val="000000"/>
                <w:lang w:eastAsia="ru-RU"/>
              </w:rPr>
            </w:pPr>
          </w:p>
        </w:tc>
      </w:tr>
      <w:tr w:rsidR="00C52AF7" w:rsidRPr="007D33B0" w14:paraId="7C4D6C25" w14:textId="77777777" w:rsidTr="00C52AF7">
        <w:trPr>
          <w:trHeight w:val="300"/>
          <w:jc w:val="center"/>
        </w:trPr>
        <w:tc>
          <w:tcPr>
            <w:tcW w:w="589" w:type="dxa"/>
            <w:tcBorders>
              <w:top w:val="nil"/>
              <w:left w:val="single" w:sz="8" w:space="0" w:color="000000"/>
              <w:bottom w:val="nil"/>
              <w:right w:val="single" w:sz="8" w:space="0" w:color="000000"/>
            </w:tcBorders>
            <w:shd w:val="clear" w:color="auto" w:fill="auto"/>
            <w:noWrap/>
            <w:vAlign w:val="center"/>
            <w:hideMark/>
          </w:tcPr>
          <w:p w14:paraId="757BFB22"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000000"/>
            </w:tcBorders>
            <w:shd w:val="clear" w:color="auto" w:fill="auto"/>
            <w:noWrap/>
            <w:vAlign w:val="center"/>
            <w:hideMark/>
          </w:tcPr>
          <w:p w14:paraId="305E3A38"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000000"/>
            </w:tcBorders>
            <w:shd w:val="clear" w:color="auto" w:fill="auto"/>
            <w:noWrap/>
            <w:vAlign w:val="center"/>
            <w:hideMark/>
          </w:tcPr>
          <w:p w14:paraId="29EC3B5B"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66ADD0B2" w14:textId="77777777" w:rsidR="00C52AF7" w:rsidRPr="007D33B0" w:rsidRDefault="00C52AF7" w:rsidP="00C52AF7">
            <w:pPr>
              <w:rPr>
                <w:color w:val="000000"/>
                <w:lang w:eastAsia="ru-RU"/>
              </w:rPr>
            </w:pPr>
            <w:r>
              <w:rPr>
                <w:color w:val="000000"/>
                <w:lang w:eastAsia="ru-RU"/>
              </w:rPr>
              <w:t>CZJ3240646, CZJ3240643,</w:t>
            </w:r>
          </w:p>
        </w:tc>
        <w:tc>
          <w:tcPr>
            <w:tcW w:w="1848" w:type="dxa"/>
            <w:tcBorders>
              <w:top w:val="nil"/>
              <w:left w:val="nil"/>
              <w:bottom w:val="nil"/>
              <w:right w:val="single" w:sz="8" w:space="0" w:color="000000"/>
            </w:tcBorders>
          </w:tcPr>
          <w:p w14:paraId="352C372C" w14:textId="77777777" w:rsidR="00C52AF7" w:rsidRPr="007D33B0" w:rsidRDefault="00C52AF7" w:rsidP="00C52AF7">
            <w:pPr>
              <w:rPr>
                <w:color w:val="000000"/>
                <w:lang w:eastAsia="ru-RU"/>
              </w:rPr>
            </w:pPr>
          </w:p>
        </w:tc>
      </w:tr>
      <w:tr w:rsidR="00C52AF7" w:rsidRPr="007D33B0" w14:paraId="18532ED5" w14:textId="77777777" w:rsidTr="00C52AF7">
        <w:trPr>
          <w:trHeight w:val="315"/>
          <w:jc w:val="center"/>
        </w:trPr>
        <w:tc>
          <w:tcPr>
            <w:tcW w:w="589" w:type="dxa"/>
            <w:tcBorders>
              <w:top w:val="nil"/>
              <w:left w:val="single" w:sz="8" w:space="0" w:color="000000"/>
              <w:bottom w:val="single" w:sz="8" w:space="0" w:color="000000"/>
              <w:right w:val="single" w:sz="8" w:space="0" w:color="000000"/>
            </w:tcBorders>
            <w:shd w:val="clear" w:color="auto" w:fill="auto"/>
            <w:noWrap/>
            <w:vAlign w:val="center"/>
            <w:hideMark/>
          </w:tcPr>
          <w:p w14:paraId="413ACD7D"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single" w:sz="8" w:space="0" w:color="000000"/>
              <w:right w:val="single" w:sz="8" w:space="0" w:color="000000"/>
            </w:tcBorders>
            <w:shd w:val="clear" w:color="auto" w:fill="auto"/>
            <w:noWrap/>
            <w:vAlign w:val="center"/>
            <w:hideMark/>
          </w:tcPr>
          <w:p w14:paraId="07EA0C9B"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single" w:sz="8" w:space="0" w:color="000000"/>
              <w:right w:val="single" w:sz="8" w:space="0" w:color="000000"/>
            </w:tcBorders>
            <w:shd w:val="clear" w:color="auto" w:fill="auto"/>
            <w:noWrap/>
            <w:vAlign w:val="center"/>
            <w:hideMark/>
          </w:tcPr>
          <w:p w14:paraId="38F241C5"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single" w:sz="8" w:space="0" w:color="000000"/>
              <w:right w:val="single" w:sz="8" w:space="0" w:color="000000"/>
            </w:tcBorders>
            <w:shd w:val="clear" w:color="auto" w:fill="auto"/>
            <w:vAlign w:val="center"/>
            <w:hideMark/>
          </w:tcPr>
          <w:p w14:paraId="40D1E388" w14:textId="77777777" w:rsidR="00C52AF7" w:rsidRPr="007D33B0" w:rsidRDefault="00C52AF7" w:rsidP="00C52AF7">
            <w:pPr>
              <w:rPr>
                <w:color w:val="000000"/>
                <w:lang w:eastAsia="ru-RU"/>
              </w:rPr>
            </w:pPr>
            <w:r>
              <w:rPr>
                <w:color w:val="000000"/>
                <w:lang w:eastAsia="ru-RU"/>
              </w:rPr>
              <w:t>CZJ324063B</w:t>
            </w:r>
          </w:p>
        </w:tc>
        <w:tc>
          <w:tcPr>
            <w:tcW w:w="1848" w:type="dxa"/>
            <w:tcBorders>
              <w:top w:val="nil"/>
              <w:left w:val="nil"/>
              <w:bottom w:val="single" w:sz="8" w:space="0" w:color="000000"/>
              <w:right w:val="single" w:sz="8" w:space="0" w:color="000000"/>
            </w:tcBorders>
          </w:tcPr>
          <w:p w14:paraId="4F129E64" w14:textId="77777777" w:rsidR="00C52AF7" w:rsidRPr="007D33B0" w:rsidRDefault="00C52AF7" w:rsidP="00C52AF7">
            <w:pPr>
              <w:rPr>
                <w:color w:val="000000"/>
                <w:lang w:eastAsia="ru-RU"/>
              </w:rPr>
            </w:pPr>
          </w:p>
        </w:tc>
      </w:tr>
      <w:tr w:rsidR="00C52AF7" w:rsidRPr="007D33B0" w14:paraId="7B4D10BB" w14:textId="77777777" w:rsidTr="00C52AF7">
        <w:trPr>
          <w:trHeight w:val="31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4A386650" w14:textId="77777777" w:rsidR="00C52AF7" w:rsidRPr="007D33B0" w:rsidRDefault="00C52AF7" w:rsidP="00C52AF7">
            <w:pPr>
              <w:jc w:val="center"/>
              <w:rPr>
                <w:color w:val="000000"/>
                <w:lang w:eastAsia="ru-RU"/>
              </w:rPr>
            </w:pPr>
            <w:r>
              <w:rPr>
                <w:color w:val="000000"/>
                <w:lang w:eastAsia="ru-RU"/>
              </w:rPr>
              <w:t>10</w:t>
            </w:r>
          </w:p>
        </w:tc>
        <w:tc>
          <w:tcPr>
            <w:tcW w:w="1386" w:type="dxa"/>
            <w:tcBorders>
              <w:top w:val="nil"/>
              <w:left w:val="nil"/>
              <w:bottom w:val="single" w:sz="8" w:space="0" w:color="000000"/>
              <w:right w:val="single" w:sz="8" w:space="0" w:color="000000"/>
            </w:tcBorders>
            <w:shd w:val="clear" w:color="auto" w:fill="auto"/>
            <w:vAlign w:val="center"/>
            <w:hideMark/>
          </w:tcPr>
          <w:p w14:paraId="70B9E918" w14:textId="77777777" w:rsidR="00C52AF7" w:rsidRPr="007D33B0" w:rsidRDefault="00C52AF7" w:rsidP="00C52AF7">
            <w:pPr>
              <w:rPr>
                <w:color w:val="000000"/>
                <w:lang w:eastAsia="ru-RU"/>
              </w:rPr>
            </w:pPr>
            <w:r>
              <w:rPr>
                <w:color w:val="000000"/>
                <w:lang w:eastAsia="ru-RU"/>
              </w:rPr>
              <w:t>SU-U2382-32</w:t>
            </w:r>
          </w:p>
        </w:tc>
        <w:tc>
          <w:tcPr>
            <w:tcW w:w="3118" w:type="dxa"/>
            <w:tcBorders>
              <w:top w:val="nil"/>
              <w:left w:val="nil"/>
              <w:bottom w:val="single" w:sz="8" w:space="0" w:color="000000"/>
              <w:right w:val="single" w:sz="8" w:space="0" w:color="000000"/>
            </w:tcBorders>
            <w:shd w:val="clear" w:color="auto" w:fill="auto"/>
            <w:vAlign w:val="center"/>
            <w:hideMark/>
          </w:tcPr>
          <w:p w14:paraId="27303C59" w14:textId="77777777" w:rsidR="00C52AF7" w:rsidRPr="007D33B0" w:rsidRDefault="00C52AF7" w:rsidP="00C52AF7">
            <w:pPr>
              <w:rPr>
                <w:color w:val="000000"/>
                <w:lang w:eastAsia="ru-RU"/>
              </w:rPr>
            </w:pPr>
            <w:r>
              <w:rPr>
                <w:color w:val="000000"/>
                <w:lang w:eastAsia="ru-RU"/>
              </w:rPr>
              <w:t xml:space="preserve">Коммутатор </w:t>
            </w:r>
            <w:proofErr w:type="spellStart"/>
            <w:r>
              <w:rPr>
                <w:color w:val="000000"/>
                <w:lang w:eastAsia="ru-RU"/>
              </w:rPr>
              <w:t>Brocade</w:t>
            </w:r>
            <w:proofErr w:type="spellEnd"/>
            <w:r>
              <w:rPr>
                <w:color w:val="000000"/>
                <w:lang w:eastAsia="ru-RU"/>
              </w:rPr>
              <w:t xml:space="preserve"> 8/24c SAN</w:t>
            </w:r>
          </w:p>
        </w:tc>
        <w:tc>
          <w:tcPr>
            <w:tcW w:w="3103" w:type="dxa"/>
            <w:tcBorders>
              <w:top w:val="nil"/>
              <w:left w:val="nil"/>
              <w:bottom w:val="single" w:sz="8" w:space="0" w:color="000000"/>
              <w:right w:val="single" w:sz="8" w:space="0" w:color="000000"/>
            </w:tcBorders>
            <w:shd w:val="clear" w:color="auto" w:fill="auto"/>
            <w:vAlign w:val="center"/>
            <w:hideMark/>
          </w:tcPr>
          <w:p w14:paraId="0087FB47" w14:textId="77777777" w:rsidR="00C52AF7" w:rsidRPr="007D33B0" w:rsidRDefault="00C52AF7" w:rsidP="00C52AF7">
            <w:pPr>
              <w:rPr>
                <w:color w:val="000000"/>
                <w:lang w:eastAsia="ru-RU"/>
              </w:rPr>
            </w:pPr>
            <w:r>
              <w:rPr>
                <w:color w:val="000000"/>
                <w:lang w:eastAsia="ru-RU"/>
              </w:rPr>
              <w:t>CN8216B03P</w:t>
            </w:r>
          </w:p>
        </w:tc>
        <w:tc>
          <w:tcPr>
            <w:tcW w:w="1848" w:type="dxa"/>
            <w:tcBorders>
              <w:top w:val="nil"/>
              <w:left w:val="nil"/>
              <w:bottom w:val="single" w:sz="8" w:space="0" w:color="000000"/>
              <w:right w:val="single" w:sz="8" w:space="0" w:color="000000"/>
            </w:tcBorders>
          </w:tcPr>
          <w:p w14:paraId="7BBF7734" w14:textId="77777777" w:rsidR="00C52AF7" w:rsidRPr="007D33B0" w:rsidRDefault="00C52AF7" w:rsidP="00C52AF7">
            <w:pPr>
              <w:rPr>
                <w:color w:val="000000"/>
                <w:lang w:eastAsia="ru-RU"/>
              </w:rPr>
            </w:pPr>
          </w:p>
        </w:tc>
      </w:tr>
      <w:tr w:rsidR="00C52AF7" w:rsidRPr="007D33B0" w14:paraId="37D21064" w14:textId="77777777" w:rsidTr="00C52AF7">
        <w:trPr>
          <w:trHeight w:val="52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5687D1A4" w14:textId="77777777" w:rsidR="00C52AF7" w:rsidRPr="007D33B0" w:rsidRDefault="00C52AF7" w:rsidP="00C52AF7">
            <w:pPr>
              <w:jc w:val="center"/>
              <w:rPr>
                <w:color w:val="000000"/>
                <w:lang w:eastAsia="ru-RU"/>
              </w:rPr>
            </w:pPr>
            <w:r>
              <w:rPr>
                <w:color w:val="000000"/>
                <w:lang w:eastAsia="ru-RU"/>
              </w:rPr>
              <w:lastRenderedPageBreak/>
              <w:t>11</w:t>
            </w:r>
          </w:p>
        </w:tc>
        <w:tc>
          <w:tcPr>
            <w:tcW w:w="1386" w:type="dxa"/>
            <w:tcBorders>
              <w:top w:val="nil"/>
              <w:left w:val="nil"/>
              <w:bottom w:val="single" w:sz="8" w:space="0" w:color="000000"/>
              <w:right w:val="single" w:sz="8" w:space="0" w:color="000000"/>
            </w:tcBorders>
            <w:shd w:val="clear" w:color="auto" w:fill="auto"/>
            <w:vAlign w:val="center"/>
            <w:hideMark/>
          </w:tcPr>
          <w:p w14:paraId="33825639" w14:textId="77777777" w:rsidR="00C52AF7" w:rsidRPr="007D33B0" w:rsidRDefault="00C52AF7" w:rsidP="00C52AF7">
            <w:pPr>
              <w:rPr>
                <w:color w:val="000000"/>
                <w:lang w:eastAsia="ru-RU"/>
              </w:rPr>
            </w:pPr>
            <w:r>
              <w:rPr>
                <w:color w:val="000000"/>
                <w:lang w:eastAsia="ru-RU"/>
              </w:rPr>
              <w:t>SU-U2382-32</w:t>
            </w:r>
          </w:p>
        </w:tc>
        <w:tc>
          <w:tcPr>
            <w:tcW w:w="3118" w:type="dxa"/>
            <w:tcBorders>
              <w:top w:val="nil"/>
              <w:left w:val="nil"/>
              <w:bottom w:val="single" w:sz="8" w:space="0" w:color="000000"/>
              <w:right w:val="single" w:sz="8" w:space="0" w:color="000000"/>
            </w:tcBorders>
            <w:shd w:val="clear" w:color="auto" w:fill="auto"/>
            <w:vAlign w:val="center"/>
            <w:hideMark/>
          </w:tcPr>
          <w:p w14:paraId="2A3293C9" w14:textId="77777777" w:rsidR="00C52AF7" w:rsidRPr="007D33B0" w:rsidRDefault="00C52AF7" w:rsidP="00C52AF7">
            <w:pPr>
              <w:rPr>
                <w:color w:val="000000"/>
                <w:lang w:val="en-US" w:eastAsia="ru-RU"/>
              </w:rPr>
            </w:pPr>
            <w:r>
              <w:rPr>
                <w:color w:val="000000"/>
                <w:lang w:val="en-US" w:eastAsia="ru-RU"/>
              </w:rPr>
              <w:t>HP B-series 8/24c BladeSystem SAN Switch</w:t>
            </w:r>
          </w:p>
        </w:tc>
        <w:tc>
          <w:tcPr>
            <w:tcW w:w="3103" w:type="dxa"/>
            <w:tcBorders>
              <w:top w:val="nil"/>
              <w:left w:val="nil"/>
              <w:bottom w:val="single" w:sz="8" w:space="0" w:color="000000"/>
              <w:right w:val="single" w:sz="8" w:space="0" w:color="000000"/>
            </w:tcBorders>
            <w:shd w:val="clear" w:color="auto" w:fill="auto"/>
            <w:vAlign w:val="center"/>
            <w:hideMark/>
          </w:tcPr>
          <w:p w14:paraId="715C6001" w14:textId="77777777" w:rsidR="00C52AF7" w:rsidRPr="007D33B0" w:rsidRDefault="00C52AF7" w:rsidP="00C52AF7">
            <w:pPr>
              <w:rPr>
                <w:color w:val="000000"/>
                <w:lang w:eastAsia="ru-RU"/>
              </w:rPr>
            </w:pPr>
            <w:r>
              <w:rPr>
                <w:color w:val="000000"/>
                <w:lang w:eastAsia="ru-RU"/>
              </w:rPr>
              <w:t>CN8216B03P</w:t>
            </w:r>
          </w:p>
        </w:tc>
        <w:tc>
          <w:tcPr>
            <w:tcW w:w="1848" w:type="dxa"/>
            <w:tcBorders>
              <w:top w:val="nil"/>
              <w:left w:val="nil"/>
              <w:bottom w:val="single" w:sz="8" w:space="0" w:color="000000"/>
              <w:right w:val="single" w:sz="8" w:space="0" w:color="000000"/>
            </w:tcBorders>
          </w:tcPr>
          <w:p w14:paraId="7FDC0C55" w14:textId="77777777" w:rsidR="00C52AF7" w:rsidRPr="007D33B0" w:rsidRDefault="00C52AF7" w:rsidP="00C52AF7">
            <w:pPr>
              <w:rPr>
                <w:color w:val="000000"/>
                <w:lang w:eastAsia="ru-RU"/>
              </w:rPr>
            </w:pPr>
          </w:p>
        </w:tc>
      </w:tr>
      <w:tr w:rsidR="00C52AF7" w:rsidRPr="007D33B0" w14:paraId="08E7262E" w14:textId="77777777" w:rsidTr="00C52AF7">
        <w:trPr>
          <w:trHeight w:val="31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10CB9B61" w14:textId="77777777" w:rsidR="00C52AF7" w:rsidRPr="007D33B0" w:rsidRDefault="00C52AF7" w:rsidP="00C52AF7">
            <w:pPr>
              <w:jc w:val="center"/>
              <w:rPr>
                <w:color w:val="000000"/>
                <w:lang w:eastAsia="ru-RU"/>
              </w:rPr>
            </w:pPr>
            <w:r>
              <w:rPr>
                <w:color w:val="000000"/>
                <w:lang w:eastAsia="ru-RU"/>
              </w:rPr>
              <w:t>12</w:t>
            </w:r>
          </w:p>
        </w:tc>
        <w:tc>
          <w:tcPr>
            <w:tcW w:w="1386" w:type="dxa"/>
            <w:tcBorders>
              <w:top w:val="nil"/>
              <w:left w:val="nil"/>
              <w:bottom w:val="single" w:sz="8" w:space="0" w:color="000000"/>
              <w:right w:val="single" w:sz="8" w:space="0" w:color="000000"/>
            </w:tcBorders>
            <w:shd w:val="clear" w:color="auto" w:fill="auto"/>
            <w:vAlign w:val="center"/>
            <w:hideMark/>
          </w:tcPr>
          <w:p w14:paraId="6E14A3EA" w14:textId="77777777" w:rsidR="00C52AF7" w:rsidRPr="007D33B0" w:rsidRDefault="00C52AF7" w:rsidP="00C52AF7">
            <w:pPr>
              <w:rPr>
                <w:color w:val="000000"/>
                <w:lang w:eastAsia="ru-RU"/>
              </w:rPr>
            </w:pPr>
            <w:r>
              <w:rPr>
                <w:color w:val="000000"/>
                <w:lang w:eastAsia="ru-RU"/>
              </w:rPr>
              <w:t>SU-U2382-33</w:t>
            </w:r>
          </w:p>
        </w:tc>
        <w:tc>
          <w:tcPr>
            <w:tcW w:w="3118" w:type="dxa"/>
            <w:tcBorders>
              <w:top w:val="nil"/>
              <w:left w:val="nil"/>
              <w:bottom w:val="single" w:sz="8" w:space="0" w:color="000000"/>
              <w:right w:val="single" w:sz="8" w:space="0" w:color="000000"/>
            </w:tcBorders>
            <w:shd w:val="clear" w:color="auto" w:fill="auto"/>
            <w:vAlign w:val="center"/>
            <w:hideMark/>
          </w:tcPr>
          <w:p w14:paraId="28E13362" w14:textId="77777777" w:rsidR="00C52AF7" w:rsidRPr="007D33B0" w:rsidRDefault="00C52AF7" w:rsidP="00C52AF7">
            <w:pPr>
              <w:rPr>
                <w:color w:val="000000"/>
                <w:lang w:eastAsia="ru-RU"/>
              </w:rPr>
            </w:pPr>
            <w:r>
              <w:rPr>
                <w:color w:val="000000"/>
                <w:lang w:eastAsia="ru-RU"/>
              </w:rPr>
              <w:t xml:space="preserve">HPE </w:t>
            </w:r>
            <w:proofErr w:type="spellStart"/>
            <w:r>
              <w:rPr>
                <w:color w:val="000000"/>
                <w:lang w:eastAsia="ru-RU"/>
              </w:rPr>
              <w:t>SimpliVity</w:t>
            </w:r>
            <w:proofErr w:type="spellEnd"/>
            <w:r>
              <w:rPr>
                <w:color w:val="000000"/>
                <w:lang w:eastAsia="ru-RU"/>
              </w:rPr>
              <w:t xml:space="preserve"> 380 Gen9 </w:t>
            </w:r>
            <w:proofErr w:type="spellStart"/>
            <w:r>
              <w:rPr>
                <w:color w:val="000000"/>
                <w:lang w:eastAsia="ru-RU"/>
              </w:rPr>
              <w:t>Node</w:t>
            </w:r>
            <w:proofErr w:type="spellEnd"/>
          </w:p>
        </w:tc>
        <w:tc>
          <w:tcPr>
            <w:tcW w:w="3103" w:type="dxa"/>
            <w:tcBorders>
              <w:top w:val="nil"/>
              <w:left w:val="nil"/>
              <w:bottom w:val="single" w:sz="8" w:space="0" w:color="000000"/>
              <w:right w:val="single" w:sz="8" w:space="0" w:color="000000"/>
            </w:tcBorders>
            <w:shd w:val="clear" w:color="auto" w:fill="auto"/>
            <w:vAlign w:val="center"/>
            <w:hideMark/>
          </w:tcPr>
          <w:p w14:paraId="627CF551" w14:textId="77777777" w:rsidR="00C52AF7" w:rsidRPr="007D33B0" w:rsidRDefault="00C52AF7" w:rsidP="00C52AF7">
            <w:pPr>
              <w:rPr>
                <w:color w:val="000000"/>
                <w:lang w:eastAsia="ru-RU"/>
              </w:rPr>
            </w:pPr>
            <w:r>
              <w:rPr>
                <w:color w:val="000000"/>
                <w:lang w:eastAsia="ru-RU"/>
              </w:rPr>
              <w:t>CZ37508T2W</w:t>
            </w:r>
          </w:p>
        </w:tc>
        <w:tc>
          <w:tcPr>
            <w:tcW w:w="1848" w:type="dxa"/>
            <w:tcBorders>
              <w:top w:val="nil"/>
              <w:left w:val="nil"/>
              <w:bottom w:val="single" w:sz="8" w:space="0" w:color="000000"/>
              <w:right w:val="single" w:sz="8" w:space="0" w:color="000000"/>
            </w:tcBorders>
          </w:tcPr>
          <w:p w14:paraId="6EDBFF89" w14:textId="77777777" w:rsidR="00C52AF7" w:rsidRPr="007D33B0" w:rsidRDefault="00C52AF7" w:rsidP="00C52AF7">
            <w:pPr>
              <w:rPr>
                <w:color w:val="000000"/>
                <w:lang w:eastAsia="ru-RU"/>
              </w:rPr>
            </w:pPr>
          </w:p>
        </w:tc>
      </w:tr>
      <w:tr w:rsidR="00C52AF7" w:rsidRPr="007D33B0" w14:paraId="1FE3C3A9" w14:textId="77777777" w:rsidTr="00C52AF7">
        <w:trPr>
          <w:trHeight w:val="31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26B06C7C" w14:textId="77777777" w:rsidR="00C52AF7" w:rsidRPr="007D33B0" w:rsidRDefault="00C52AF7" w:rsidP="00C52AF7">
            <w:pPr>
              <w:jc w:val="center"/>
              <w:rPr>
                <w:color w:val="000000"/>
                <w:lang w:eastAsia="ru-RU"/>
              </w:rPr>
            </w:pPr>
            <w:r>
              <w:rPr>
                <w:color w:val="000000"/>
                <w:lang w:eastAsia="ru-RU"/>
              </w:rPr>
              <w:t>13</w:t>
            </w:r>
          </w:p>
        </w:tc>
        <w:tc>
          <w:tcPr>
            <w:tcW w:w="1386" w:type="dxa"/>
            <w:tcBorders>
              <w:top w:val="nil"/>
              <w:left w:val="nil"/>
              <w:bottom w:val="single" w:sz="8" w:space="0" w:color="000000"/>
              <w:right w:val="single" w:sz="8" w:space="0" w:color="000000"/>
            </w:tcBorders>
            <w:shd w:val="clear" w:color="auto" w:fill="auto"/>
            <w:vAlign w:val="center"/>
            <w:hideMark/>
          </w:tcPr>
          <w:p w14:paraId="593E863F" w14:textId="77777777" w:rsidR="00C52AF7" w:rsidRPr="007D33B0" w:rsidRDefault="00C52AF7" w:rsidP="00C52AF7">
            <w:pPr>
              <w:rPr>
                <w:color w:val="000000"/>
                <w:lang w:eastAsia="ru-RU"/>
              </w:rPr>
            </w:pPr>
            <w:r>
              <w:rPr>
                <w:color w:val="000000"/>
                <w:lang w:eastAsia="ru-RU"/>
              </w:rPr>
              <w:t>SU-U2382-33</w:t>
            </w:r>
          </w:p>
        </w:tc>
        <w:tc>
          <w:tcPr>
            <w:tcW w:w="3118" w:type="dxa"/>
            <w:tcBorders>
              <w:top w:val="nil"/>
              <w:left w:val="nil"/>
              <w:bottom w:val="single" w:sz="8" w:space="0" w:color="000000"/>
              <w:right w:val="single" w:sz="8" w:space="0" w:color="000000"/>
            </w:tcBorders>
            <w:shd w:val="clear" w:color="auto" w:fill="auto"/>
            <w:vAlign w:val="center"/>
            <w:hideMark/>
          </w:tcPr>
          <w:p w14:paraId="4EB0F760" w14:textId="77777777" w:rsidR="00C52AF7" w:rsidRPr="007D33B0" w:rsidRDefault="00C52AF7" w:rsidP="00C52AF7">
            <w:pPr>
              <w:rPr>
                <w:color w:val="000000"/>
                <w:lang w:eastAsia="ru-RU"/>
              </w:rPr>
            </w:pPr>
            <w:r>
              <w:rPr>
                <w:color w:val="000000"/>
                <w:lang w:eastAsia="ru-RU"/>
              </w:rPr>
              <w:t xml:space="preserve">HPE </w:t>
            </w:r>
            <w:proofErr w:type="spellStart"/>
            <w:r>
              <w:rPr>
                <w:color w:val="000000"/>
                <w:lang w:eastAsia="ru-RU"/>
              </w:rPr>
              <w:t>SimpliVity</w:t>
            </w:r>
            <w:proofErr w:type="spellEnd"/>
            <w:r>
              <w:rPr>
                <w:color w:val="000000"/>
                <w:lang w:eastAsia="ru-RU"/>
              </w:rPr>
              <w:t xml:space="preserve"> 380 Gen9 </w:t>
            </w:r>
            <w:proofErr w:type="spellStart"/>
            <w:r>
              <w:rPr>
                <w:color w:val="000000"/>
                <w:lang w:eastAsia="ru-RU"/>
              </w:rPr>
              <w:t>Node</w:t>
            </w:r>
            <w:proofErr w:type="spellEnd"/>
          </w:p>
        </w:tc>
        <w:tc>
          <w:tcPr>
            <w:tcW w:w="3103" w:type="dxa"/>
            <w:tcBorders>
              <w:top w:val="nil"/>
              <w:left w:val="nil"/>
              <w:bottom w:val="single" w:sz="8" w:space="0" w:color="000000"/>
              <w:right w:val="single" w:sz="8" w:space="0" w:color="000000"/>
            </w:tcBorders>
            <w:shd w:val="clear" w:color="auto" w:fill="auto"/>
            <w:vAlign w:val="center"/>
            <w:hideMark/>
          </w:tcPr>
          <w:p w14:paraId="760F0B91" w14:textId="77777777" w:rsidR="00C52AF7" w:rsidRPr="007D33B0" w:rsidRDefault="00C52AF7" w:rsidP="00C52AF7">
            <w:pPr>
              <w:rPr>
                <w:color w:val="000000"/>
                <w:lang w:eastAsia="ru-RU"/>
              </w:rPr>
            </w:pPr>
            <w:r>
              <w:rPr>
                <w:color w:val="000000"/>
                <w:lang w:eastAsia="ru-RU"/>
              </w:rPr>
              <w:t>CZ37508T37</w:t>
            </w:r>
          </w:p>
        </w:tc>
        <w:tc>
          <w:tcPr>
            <w:tcW w:w="1848" w:type="dxa"/>
            <w:tcBorders>
              <w:top w:val="nil"/>
              <w:left w:val="nil"/>
              <w:bottom w:val="single" w:sz="8" w:space="0" w:color="000000"/>
              <w:right w:val="single" w:sz="8" w:space="0" w:color="000000"/>
            </w:tcBorders>
          </w:tcPr>
          <w:p w14:paraId="3A3BB6E2" w14:textId="77777777" w:rsidR="00C52AF7" w:rsidRPr="007D33B0" w:rsidRDefault="00C52AF7" w:rsidP="00C52AF7">
            <w:pPr>
              <w:rPr>
                <w:color w:val="000000"/>
                <w:lang w:eastAsia="ru-RU"/>
              </w:rPr>
            </w:pPr>
          </w:p>
        </w:tc>
      </w:tr>
      <w:tr w:rsidR="00C52AF7" w:rsidRPr="007D33B0" w14:paraId="4CA0E74C" w14:textId="77777777" w:rsidTr="00C52AF7">
        <w:trPr>
          <w:trHeight w:val="31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7FD5EFC6" w14:textId="77777777" w:rsidR="00C52AF7" w:rsidRPr="007D33B0" w:rsidRDefault="00C52AF7" w:rsidP="00C52AF7">
            <w:pPr>
              <w:jc w:val="center"/>
              <w:rPr>
                <w:color w:val="000000"/>
                <w:lang w:eastAsia="ru-RU"/>
              </w:rPr>
            </w:pPr>
            <w:r>
              <w:rPr>
                <w:color w:val="000000"/>
                <w:lang w:eastAsia="ru-RU"/>
              </w:rPr>
              <w:t>14</w:t>
            </w:r>
          </w:p>
        </w:tc>
        <w:tc>
          <w:tcPr>
            <w:tcW w:w="1386" w:type="dxa"/>
            <w:tcBorders>
              <w:top w:val="nil"/>
              <w:left w:val="nil"/>
              <w:bottom w:val="single" w:sz="8" w:space="0" w:color="000000"/>
              <w:right w:val="single" w:sz="8" w:space="0" w:color="000000"/>
            </w:tcBorders>
            <w:shd w:val="clear" w:color="auto" w:fill="auto"/>
            <w:vAlign w:val="center"/>
            <w:hideMark/>
          </w:tcPr>
          <w:p w14:paraId="4D5C86C6" w14:textId="77777777" w:rsidR="00C52AF7" w:rsidRPr="007D33B0" w:rsidRDefault="00C52AF7" w:rsidP="00C52AF7">
            <w:pPr>
              <w:rPr>
                <w:color w:val="000000"/>
                <w:lang w:eastAsia="ru-RU"/>
              </w:rPr>
            </w:pPr>
            <w:r>
              <w:rPr>
                <w:color w:val="000000"/>
                <w:lang w:eastAsia="ru-RU"/>
              </w:rPr>
              <w:t>SU-U2382-33</w:t>
            </w:r>
          </w:p>
        </w:tc>
        <w:tc>
          <w:tcPr>
            <w:tcW w:w="3118" w:type="dxa"/>
            <w:tcBorders>
              <w:top w:val="nil"/>
              <w:left w:val="nil"/>
              <w:bottom w:val="single" w:sz="8" w:space="0" w:color="000000"/>
              <w:right w:val="single" w:sz="8" w:space="0" w:color="000000"/>
            </w:tcBorders>
            <w:shd w:val="clear" w:color="auto" w:fill="auto"/>
            <w:vAlign w:val="center"/>
            <w:hideMark/>
          </w:tcPr>
          <w:p w14:paraId="71AB3FE8" w14:textId="77777777" w:rsidR="00C52AF7" w:rsidRPr="007D33B0" w:rsidRDefault="00C52AF7" w:rsidP="00C52AF7">
            <w:pPr>
              <w:rPr>
                <w:color w:val="000000"/>
                <w:lang w:eastAsia="ru-RU"/>
              </w:rPr>
            </w:pPr>
            <w:r>
              <w:rPr>
                <w:color w:val="000000"/>
                <w:lang w:eastAsia="ru-RU"/>
              </w:rPr>
              <w:t xml:space="preserve">Коммутатор </w:t>
            </w:r>
            <w:proofErr w:type="spellStart"/>
            <w:r>
              <w:rPr>
                <w:color w:val="000000"/>
                <w:lang w:eastAsia="ru-RU"/>
              </w:rPr>
              <w:t>Aruba</w:t>
            </w:r>
            <w:proofErr w:type="spellEnd"/>
            <w:r>
              <w:rPr>
                <w:color w:val="000000"/>
                <w:lang w:eastAsia="ru-RU"/>
              </w:rPr>
              <w:t xml:space="preserve"> 2930F 24G 4SFP+</w:t>
            </w:r>
          </w:p>
        </w:tc>
        <w:tc>
          <w:tcPr>
            <w:tcW w:w="3103" w:type="dxa"/>
            <w:tcBorders>
              <w:top w:val="nil"/>
              <w:left w:val="nil"/>
              <w:bottom w:val="single" w:sz="8" w:space="0" w:color="000000"/>
              <w:right w:val="single" w:sz="8" w:space="0" w:color="000000"/>
            </w:tcBorders>
            <w:shd w:val="clear" w:color="auto" w:fill="auto"/>
            <w:vAlign w:val="center"/>
            <w:hideMark/>
          </w:tcPr>
          <w:p w14:paraId="51BF8949" w14:textId="77777777" w:rsidR="00C52AF7" w:rsidRPr="007D33B0" w:rsidRDefault="00C52AF7" w:rsidP="00C52AF7">
            <w:pPr>
              <w:rPr>
                <w:color w:val="000000"/>
                <w:lang w:eastAsia="ru-RU"/>
              </w:rPr>
            </w:pPr>
            <w:r>
              <w:rPr>
                <w:color w:val="000000"/>
                <w:lang w:eastAsia="ru-RU"/>
              </w:rPr>
              <w:t>CN72HKT00P</w:t>
            </w:r>
          </w:p>
        </w:tc>
        <w:tc>
          <w:tcPr>
            <w:tcW w:w="1848" w:type="dxa"/>
            <w:tcBorders>
              <w:top w:val="nil"/>
              <w:left w:val="nil"/>
              <w:bottom w:val="single" w:sz="8" w:space="0" w:color="000000"/>
              <w:right w:val="single" w:sz="8" w:space="0" w:color="000000"/>
            </w:tcBorders>
          </w:tcPr>
          <w:p w14:paraId="3C02A5D6" w14:textId="77777777" w:rsidR="00C52AF7" w:rsidRPr="007D33B0" w:rsidRDefault="00C52AF7" w:rsidP="00C52AF7">
            <w:pPr>
              <w:rPr>
                <w:color w:val="000000"/>
                <w:lang w:eastAsia="ru-RU"/>
              </w:rPr>
            </w:pPr>
          </w:p>
        </w:tc>
      </w:tr>
      <w:tr w:rsidR="00C52AF7" w:rsidRPr="007D33B0" w14:paraId="70C1F8F5" w14:textId="77777777" w:rsidTr="00C52AF7">
        <w:trPr>
          <w:trHeight w:val="315"/>
          <w:jc w:val="center"/>
        </w:trPr>
        <w:tc>
          <w:tcPr>
            <w:tcW w:w="589" w:type="dxa"/>
            <w:tcBorders>
              <w:top w:val="nil"/>
              <w:left w:val="single" w:sz="8" w:space="0" w:color="000000"/>
              <w:bottom w:val="single" w:sz="8" w:space="0" w:color="000000"/>
              <w:right w:val="single" w:sz="8" w:space="0" w:color="000000"/>
            </w:tcBorders>
            <w:shd w:val="clear" w:color="auto" w:fill="auto"/>
            <w:vAlign w:val="center"/>
            <w:hideMark/>
          </w:tcPr>
          <w:p w14:paraId="53D61F4E" w14:textId="77777777" w:rsidR="00C52AF7" w:rsidRPr="007D33B0" w:rsidRDefault="00C52AF7" w:rsidP="00C52AF7">
            <w:pPr>
              <w:jc w:val="center"/>
              <w:rPr>
                <w:color w:val="000000"/>
                <w:lang w:eastAsia="ru-RU"/>
              </w:rPr>
            </w:pPr>
            <w:r>
              <w:rPr>
                <w:color w:val="000000"/>
                <w:lang w:eastAsia="ru-RU"/>
              </w:rPr>
              <w:t>15</w:t>
            </w:r>
          </w:p>
        </w:tc>
        <w:tc>
          <w:tcPr>
            <w:tcW w:w="1386" w:type="dxa"/>
            <w:tcBorders>
              <w:top w:val="nil"/>
              <w:left w:val="nil"/>
              <w:bottom w:val="single" w:sz="8" w:space="0" w:color="000000"/>
              <w:right w:val="single" w:sz="8" w:space="0" w:color="000000"/>
            </w:tcBorders>
            <w:shd w:val="clear" w:color="auto" w:fill="auto"/>
            <w:vAlign w:val="center"/>
            <w:hideMark/>
          </w:tcPr>
          <w:p w14:paraId="587BE53A" w14:textId="77777777" w:rsidR="00C52AF7" w:rsidRPr="007D33B0" w:rsidRDefault="00C52AF7" w:rsidP="00C52AF7">
            <w:pPr>
              <w:rPr>
                <w:color w:val="000000"/>
                <w:lang w:eastAsia="ru-RU"/>
              </w:rPr>
            </w:pPr>
            <w:r>
              <w:rPr>
                <w:color w:val="000000"/>
                <w:lang w:eastAsia="ru-RU"/>
              </w:rPr>
              <w:t>SU-U2382-33</w:t>
            </w:r>
          </w:p>
        </w:tc>
        <w:tc>
          <w:tcPr>
            <w:tcW w:w="3118" w:type="dxa"/>
            <w:tcBorders>
              <w:top w:val="nil"/>
              <w:left w:val="nil"/>
              <w:bottom w:val="single" w:sz="8" w:space="0" w:color="000000"/>
              <w:right w:val="single" w:sz="8" w:space="0" w:color="000000"/>
            </w:tcBorders>
            <w:shd w:val="clear" w:color="auto" w:fill="auto"/>
            <w:vAlign w:val="center"/>
            <w:hideMark/>
          </w:tcPr>
          <w:p w14:paraId="2415BF82" w14:textId="77777777" w:rsidR="00C52AF7" w:rsidRPr="007D33B0" w:rsidRDefault="00C52AF7" w:rsidP="00C52AF7">
            <w:pPr>
              <w:rPr>
                <w:color w:val="000000"/>
                <w:lang w:eastAsia="ru-RU"/>
              </w:rPr>
            </w:pPr>
            <w:r>
              <w:rPr>
                <w:color w:val="000000"/>
                <w:lang w:eastAsia="ru-RU"/>
              </w:rPr>
              <w:t xml:space="preserve">Коммутатор </w:t>
            </w:r>
            <w:proofErr w:type="spellStart"/>
            <w:r>
              <w:rPr>
                <w:color w:val="000000"/>
                <w:lang w:eastAsia="ru-RU"/>
              </w:rPr>
              <w:t>Aruba</w:t>
            </w:r>
            <w:proofErr w:type="spellEnd"/>
            <w:r>
              <w:rPr>
                <w:color w:val="000000"/>
                <w:lang w:eastAsia="ru-RU"/>
              </w:rPr>
              <w:t xml:space="preserve"> 2930F 24G 4SFP+</w:t>
            </w:r>
          </w:p>
        </w:tc>
        <w:tc>
          <w:tcPr>
            <w:tcW w:w="3103" w:type="dxa"/>
            <w:tcBorders>
              <w:top w:val="nil"/>
              <w:left w:val="nil"/>
              <w:bottom w:val="single" w:sz="8" w:space="0" w:color="000000"/>
              <w:right w:val="single" w:sz="8" w:space="0" w:color="000000"/>
            </w:tcBorders>
            <w:shd w:val="clear" w:color="auto" w:fill="auto"/>
            <w:vAlign w:val="center"/>
            <w:hideMark/>
          </w:tcPr>
          <w:p w14:paraId="7160A51B" w14:textId="77777777" w:rsidR="00C52AF7" w:rsidRPr="007D33B0" w:rsidRDefault="00C52AF7" w:rsidP="00C52AF7">
            <w:pPr>
              <w:rPr>
                <w:color w:val="000000"/>
                <w:lang w:eastAsia="ru-RU"/>
              </w:rPr>
            </w:pPr>
            <w:r>
              <w:rPr>
                <w:color w:val="000000"/>
                <w:lang w:eastAsia="ru-RU"/>
              </w:rPr>
              <w:t>CN72HKT0KD</w:t>
            </w:r>
          </w:p>
        </w:tc>
        <w:tc>
          <w:tcPr>
            <w:tcW w:w="1848" w:type="dxa"/>
            <w:tcBorders>
              <w:top w:val="nil"/>
              <w:left w:val="nil"/>
              <w:bottom w:val="single" w:sz="8" w:space="0" w:color="000000"/>
              <w:right w:val="single" w:sz="8" w:space="0" w:color="000000"/>
            </w:tcBorders>
          </w:tcPr>
          <w:p w14:paraId="23AAF692" w14:textId="77777777" w:rsidR="00C52AF7" w:rsidRPr="007D33B0" w:rsidRDefault="00C52AF7" w:rsidP="00C52AF7">
            <w:pPr>
              <w:rPr>
                <w:color w:val="000000"/>
                <w:lang w:eastAsia="ru-RU"/>
              </w:rPr>
            </w:pPr>
          </w:p>
        </w:tc>
      </w:tr>
      <w:tr w:rsidR="00C52AF7" w:rsidRPr="007D33B0" w14:paraId="4B5B846B" w14:textId="77777777" w:rsidTr="00C52AF7">
        <w:trPr>
          <w:trHeight w:val="315"/>
          <w:jc w:val="center"/>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5C78B880" w14:textId="77777777" w:rsidR="00C52AF7" w:rsidRPr="007D33B0" w:rsidRDefault="00C52AF7" w:rsidP="00C52AF7">
            <w:pPr>
              <w:jc w:val="center"/>
              <w:rPr>
                <w:color w:val="000000"/>
                <w:lang w:eastAsia="ru-RU"/>
              </w:rPr>
            </w:pPr>
            <w:r>
              <w:rPr>
                <w:color w:val="000000"/>
                <w:lang w:eastAsia="ru-RU"/>
              </w:rPr>
              <w:t>16</w:t>
            </w:r>
          </w:p>
        </w:tc>
        <w:tc>
          <w:tcPr>
            <w:tcW w:w="1386" w:type="dxa"/>
            <w:tcBorders>
              <w:top w:val="nil"/>
              <w:left w:val="nil"/>
              <w:bottom w:val="single" w:sz="8" w:space="0" w:color="auto"/>
              <w:right w:val="single" w:sz="8" w:space="0" w:color="auto"/>
            </w:tcBorders>
            <w:shd w:val="clear" w:color="auto" w:fill="auto"/>
            <w:vAlign w:val="center"/>
            <w:hideMark/>
          </w:tcPr>
          <w:p w14:paraId="1E4AFD1D" w14:textId="77777777" w:rsidR="00C52AF7" w:rsidRPr="007D33B0" w:rsidRDefault="00C52AF7" w:rsidP="00C52AF7">
            <w:pPr>
              <w:rPr>
                <w:color w:val="000000"/>
                <w:lang w:eastAsia="ru-RU"/>
              </w:rPr>
            </w:pPr>
            <w:r>
              <w:rPr>
                <w:color w:val="000000"/>
                <w:lang w:eastAsia="ru-RU"/>
              </w:rPr>
              <w:t>SU-U2382-36</w:t>
            </w:r>
          </w:p>
        </w:tc>
        <w:tc>
          <w:tcPr>
            <w:tcW w:w="3118" w:type="dxa"/>
            <w:tcBorders>
              <w:top w:val="nil"/>
              <w:left w:val="nil"/>
              <w:bottom w:val="single" w:sz="8" w:space="0" w:color="auto"/>
              <w:right w:val="single" w:sz="8" w:space="0" w:color="auto"/>
            </w:tcBorders>
            <w:shd w:val="clear" w:color="auto" w:fill="auto"/>
            <w:vAlign w:val="center"/>
            <w:hideMark/>
          </w:tcPr>
          <w:p w14:paraId="3DDD099E" w14:textId="77777777" w:rsidR="00C52AF7" w:rsidRPr="007D33B0" w:rsidRDefault="00C52AF7" w:rsidP="00C52AF7">
            <w:pPr>
              <w:rPr>
                <w:color w:val="000000"/>
                <w:lang w:eastAsia="ru-RU"/>
              </w:rPr>
            </w:pPr>
            <w:r>
              <w:rPr>
                <w:color w:val="000000"/>
                <w:lang w:eastAsia="ru-RU"/>
              </w:rPr>
              <w:t xml:space="preserve">HPE </w:t>
            </w:r>
            <w:proofErr w:type="spellStart"/>
            <w:r>
              <w:rPr>
                <w:color w:val="000000"/>
                <w:lang w:eastAsia="ru-RU"/>
              </w:rPr>
              <w:t>SimpliVity</w:t>
            </w:r>
            <w:proofErr w:type="spellEnd"/>
            <w:r>
              <w:rPr>
                <w:color w:val="000000"/>
                <w:lang w:eastAsia="ru-RU"/>
              </w:rPr>
              <w:t xml:space="preserve"> 380 Gen9 </w:t>
            </w:r>
            <w:proofErr w:type="spellStart"/>
            <w:r>
              <w:rPr>
                <w:color w:val="000000"/>
                <w:lang w:eastAsia="ru-RU"/>
              </w:rPr>
              <w:t>Node</w:t>
            </w:r>
            <w:proofErr w:type="spellEnd"/>
          </w:p>
        </w:tc>
        <w:tc>
          <w:tcPr>
            <w:tcW w:w="3103" w:type="dxa"/>
            <w:tcBorders>
              <w:top w:val="nil"/>
              <w:left w:val="nil"/>
              <w:bottom w:val="single" w:sz="8" w:space="0" w:color="auto"/>
              <w:right w:val="single" w:sz="8" w:space="0" w:color="000000"/>
            </w:tcBorders>
            <w:shd w:val="clear" w:color="auto" w:fill="auto"/>
            <w:vAlign w:val="center"/>
            <w:hideMark/>
          </w:tcPr>
          <w:p w14:paraId="63C6C232" w14:textId="77777777" w:rsidR="00C52AF7" w:rsidRPr="007D33B0" w:rsidRDefault="00C52AF7" w:rsidP="00C52AF7">
            <w:pPr>
              <w:rPr>
                <w:color w:val="000000"/>
                <w:lang w:eastAsia="ru-RU"/>
              </w:rPr>
            </w:pPr>
            <w:r>
              <w:rPr>
                <w:color w:val="000000"/>
                <w:lang w:eastAsia="ru-RU"/>
              </w:rPr>
              <w:t>CZ37508T3J</w:t>
            </w:r>
          </w:p>
        </w:tc>
        <w:tc>
          <w:tcPr>
            <w:tcW w:w="1848" w:type="dxa"/>
            <w:tcBorders>
              <w:top w:val="nil"/>
              <w:left w:val="nil"/>
              <w:bottom w:val="single" w:sz="8" w:space="0" w:color="auto"/>
              <w:right w:val="single" w:sz="8" w:space="0" w:color="000000"/>
            </w:tcBorders>
          </w:tcPr>
          <w:p w14:paraId="5B14E329" w14:textId="77777777" w:rsidR="00C52AF7" w:rsidRPr="007D33B0" w:rsidRDefault="00C52AF7" w:rsidP="00C52AF7">
            <w:pPr>
              <w:rPr>
                <w:color w:val="000000"/>
                <w:lang w:eastAsia="ru-RU"/>
              </w:rPr>
            </w:pPr>
          </w:p>
        </w:tc>
      </w:tr>
      <w:tr w:rsidR="00C52AF7" w:rsidRPr="007D33B0" w14:paraId="0DF965E2" w14:textId="77777777" w:rsidTr="00C52AF7">
        <w:trPr>
          <w:trHeight w:val="1035"/>
          <w:jc w:val="center"/>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10F3E5A0" w14:textId="77777777" w:rsidR="00C52AF7" w:rsidRPr="007D33B0" w:rsidRDefault="00C52AF7" w:rsidP="00C52AF7">
            <w:pPr>
              <w:jc w:val="center"/>
              <w:rPr>
                <w:color w:val="000000"/>
                <w:lang w:eastAsia="ru-RU"/>
              </w:rPr>
            </w:pPr>
            <w:r>
              <w:rPr>
                <w:color w:val="000000"/>
                <w:lang w:eastAsia="ru-RU"/>
              </w:rPr>
              <w:t>17</w:t>
            </w:r>
          </w:p>
        </w:tc>
        <w:tc>
          <w:tcPr>
            <w:tcW w:w="1386" w:type="dxa"/>
            <w:tcBorders>
              <w:top w:val="nil"/>
              <w:left w:val="nil"/>
              <w:bottom w:val="single" w:sz="8" w:space="0" w:color="auto"/>
              <w:right w:val="single" w:sz="8" w:space="0" w:color="auto"/>
            </w:tcBorders>
            <w:shd w:val="clear" w:color="auto" w:fill="auto"/>
            <w:vAlign w:val="center"/>
            <w:hideMark/>
          </w:tcPr>
          <w:p w14:paraId="77BCDC0D" w14:textId="77777777" w:rsidR="00C52AF7" w:rsidRPr="007D33B0" w:rsidRDefault="00C52AF7" w:rsidP="00C52AF7">
            <w:pPr>
              <w:rPr>
                <w:color w:val="000000"/>
                <w:lang w:eastAsia="ru-RU"/>
              </w:rPr>
            </w:pPr>
            <w:r>
              <w:rPr>
                <w:color w:val="000000"/>
                <w:lang w:eastAsia="ru-RU"/>
              </w:rPr>
              <w:t>SU-U2382-37</w:t>
            </w:r>
          </w:p>
        </w:tc>
        <w:tc>
          <w:tcPr>
            <w:tcW w:w="3118" w:type="dxa"/>
            <w:tcBorders>
              <w:top w:val="nil"/>
              <w:left w:val="nil"/>
              <w:bottom w:val="single" w:sz="8" w:space="0" w:color="auto"/>
              <w:right w:val="single" w:sz="8" w:space="0" w:color="auto"/>
            </w:tcBorders>
            <w:shd w:val="clear" w:color="auto" w:fill="auto"/>
            <w:vAlign w:val="center"/>
            <w:hideMark/>
          </w:tcPr>
          <w:p w14:paraId="2352D004" w14:textId="77777777" w:rsidR="00C52AF7" w:rsidRPr="007D33B0" w:rsidRDefault="00C52AF7" w:rsidP="00C52AF7">
            <w:pPr>
              <w:rPr>
                <w:color w:val="000000"/>
                <w:lang w:eastAsia="ru-RU"/>
              </w:rPr>
            </w:pPr>
            <w:r>
              <w:rPr>
                <w:color w:val="000000"/>
                <w:lang w:eastAsia="ru-RU"/>
              </w:rPr>
              <w:t>Процессорный комплект Intel Xeon-Gold 6128 (3.4GHz/6-core/115W)</w:t>
            </w:r>
          </w:p>
        </w:tc>
        <w:tc>
          <w:tcPr>
            <w:tcW w:w="3103" w:type="dxa"/>
            <w:tcBorders>
              <w:top w:val="nil"/>
              <w:left w:val="nil"/>
              <w:bottom w:val="single" w:sz="8" w:space="0" w:color="auto"/>
              <w:right w:val="single" w:sz="8" w:space="0" w:color="000000"/>
            </w:tcBorders>
            <w:shd w:val="clear" w:color="auto" w:fill="auto"/>
            <w:vAlign w:val="center"/>
            <w:hideMark/>
          </w:tcPr>
          <w:p w14:paraId="3B02F582" w14:textId="77777777" w:rsidR="00C52AF7" w:rsidRPr="007D33B0" w:rsidRDefault="00C52AF7" w:rsidP="00C52AF7">
            <w:pPr>
              <w:rPr>
                <w:color w:val="000000"/>
                <w:lang w:eastAsia="ru-RU"/>
              </w:rPr>
            </w:pPr>
            <w:r>
              <w:rPr>
                <w:color w:val="000000"/>
                <w:lang w:eastAsia="ru-RU"/>
              </w:rPr>
              <w:t>TWGJBA7VXBA001 TWGJBA7VXBA004 TWGJBA7VXBA</w:t>
            </w:r>
            <w:proofErr w:type="gramStart"/>
            <w:r>
              <w:rPr>
                <w:color w:val="000000"/>
                <w:lang w:eastAsia="ru-RU"/>
              </w:rPr>
              <w:t>002  TWGJBA</w:t>
            </w:r>
            <w:proofErr w:type="gramEnd"/>
            <w:r>
              <w:rPr>
                <w:color w:val="000000"/>
                <w:lang w:eastAsia="ru-RU"/>
              </w:rPr>
              <w:t>7VXBA003</w:t>
            </w:r>
          </w:p>
        </w:tc>
        <w:tc>
          <w:tcPr>
            <w:tcW w:w="1848" w:type="dxa"/>
            <w:tcBorders>
              <w:top w:val="nil"/>
              <w:left w:val="nil"/>
              <w:bottom w:val="single" w:sz="8" w:space="0" w:color="auto"/>
              <w:right w:val="single" w:sz="8" w:space="0" w:color="000000"/>
            </w:tcBorders>
          </w:tcPr>
          <w:p w14:paraId="7B913DB6" w14:textId="77777777" w:rsidR="00C52AF7" w:rsidRPr="007D33B0" w:rsidRDefault="00C52AF7" w:rsidP="00C52AF7">
            <w:pPr>
              <w:rPr>
                <w:color w:val="000000"/>
                <w:lang w:eastAsia="ru-RU"/>
              </w:rPr>
            </w:pPr>
          </w:p>
        </w:tc>
      </w:tr>
      <w:tr w:rsidR="00C52AF7" w:rsidRPr="007D33B0" w14:paraId="156B36B3" w14:textId="77777777" w:rsidTr="00C52AF7">
        <w:trPr>
          <w:trHeight w:val="1275"/>
          <w:jc w:val="center"/>
        </w:trPr>
        <w:tc>
          <w:tcPr>
            <w:tcW w:w="589" w:type="dxa"/>
            <w:tcBorders>
              <w:top w:val="nil"/>
              <w:left w:val="single" w:sz="8" w:space="0" w:color="auto"/>
              <w:bottom w:val="nil"/>
              <w:right w:val="single" w:sz="8" w:space="0" w:color="auto"/>
            </w:tcBorders>
            <w:shd w:val="clear" w:color="auto" w:fill="auto"/>
            <w:noWrap/>
            <w:vAlign w:val="center"/>
            <w:hideMark/>
          </w:tcPr>
          <w:p w14:paraId="33C63ED5" w14:textId="77777777" w:rsidR="00C52AF7" w:rsidRPr="007D33B0" w:rsidRDefault="00C52AF7" w:rsidP="00C52AF7">
            <w:pPr>
              <w:jc w:val="right"/>
              <w:rPr>
                <w:color w:val="000000"/>
                <w:lang w:eastAsia="ru-RU"/>
              </w:rPr>
            </w:pPr>
            <w:r>
              <w:rPr>
                <w:color w:val="000000"/>
                <w:lang w:eastAsia="ru-RU"/>
              </w:rPr>
              <w:t>18</w:t>
            </w:r>
          </w:p>
        </w:tc>
        <w:tc>
          <w:tcPr>
            <w:tcW w:w="1386" w:type="dxa"/>
            <w:tcBorders>
              <w:top w:val="nil"/>
              <w:left w:val="nil"/>
              <w:bottom w:val="nil"/>
              <w:right w:val="single" w:sz="8" w:space="0" w:color="auto"/>
            </w:tcBorders>
            <w:shd w:val="clear" w:color="auto" w:fill="auto"/>
            <w:noWrap/>
            <w:vAlign w:val="center"/>
            <w:hideMark/>
          </w:tcPr>
          <w:p w14:paraId="57653FE7" w14:textId="77777777" w:rsidR="00C52AF7" w:rsidRPr="007D33B0" w:rsidRDefault="00C52AF7" w:rsidP="00C52AF7">
            <w:pPr>
              <w:rPr>
                <w:color w:val="000000"/>
                <w:lang w:eastAsia="ru-RU"/>
              </w:rPr>
            </w:pPr>
            <w:r>
              <w:rPr>
                <w:color w:val="000000"/>
                <w:lang w:eastAsia="ru-RU"/>
              </w:rPr>
              <w:t>SU-U2382-37</w:t>
            </w:r>
          </w:p>
        </w:tc>
        <w:tc>
          <w:tcPr>
            <w:tcW w:w="3118" w:type="dxa"/>
            <w:tcBorders>
              <w:top w:val="nil"/>
              <w:left w:val="nil"/>
              <w:bottom w:val="nil"/>
              <w:right w:val="single" w:sz="8" w:space="0" w:color="auto"/>
            </w:tcBorders>
            <w:shd w:val="clear" w:color="auto" w:fill="auto"/>
            <w:noWrap/>
            <w:vAlign w:val="center"/>
            <w:hideMark/>
          </w:tcPr>
          <w:p w14:paraId="6251688B" w14:textId="77777777" w:rsidR="00C52AF7" w:rsidRPr="007D33B0" w:rsidRDefault="00C52AF7" w:rsidP="00C52AF7">
            <w:pPr>
              <w:rPr>
                <w:color w:val="000000"/>
                <w:lang w:eastAsia="ru-RU"/>
              </w:rPr>
            </w:pPr>
            <w:r>
              <w:rPr>
                <w:color w:val="000000"/>
                <w:lang w:eastAsia="ru-RU"/>
              </w:rPr>
              <w:t>Процессорный комплект Intel Xeon-Gold 6126 (2.6GHz/12-core/125W)</w:t>
            </w:r>
          </w:p>
        </w:tc>
        <w:tc>
          <w:tcPr>
            <w:tcW w:w="3103" w:type="dxa"/>
            <w:tcBorders>
              <w:top w:val="nil"/>
              <w:left w:val="nil"/>
              <w:bottom w:val="nil"/>
              <w:right w:val="single" w:sz="8" w:space="0" w:color="000000"/>
            </w:tcBorders>
            <w:shd w:val="clear" w:color="auto" w:fill="auto"/>
            <w:vAlign w:val="center"/>
            <w:hideMark/>
          </w:tcPr>
          <w:p w14:paraId="68247E5A" w14:textId="77777777" w:rsidR="00C52AF7" w:rsidRPr="007D33B0" w:rsidRDefault="00C52AF7" w:rsidP="00C52AF7">
            <w:pPr>
              <w:rPr>
                <w:color w:val="000000"/>
                <w:lang w:eastAsia="ru-RU"/>
              </w:rPr>
            </w:pPr>
            <w:r>
              <w:rPr>
                <w:color w:val="000000"/>
                <w:lang w:eastAsia="ru-RU"/>
              </w:rPr>
              <w:t>TWGJPA7VXBA004 TWGJPA7VXBA006 TWGJPA7VXBA01</w:t>
            </w:r>
            <w:proofErr w:type="gramStart"/>
            <w:r>
              <w:rPr>
                <w:color w:val="000000"/>
                <w:lang w:eastAsia="ru-RU"/>
              </w:rPr>
              <w:t>D  TWGJPA</w:t>
            </w:r>
            <w:proofErr w:type="gramEnd"/>
            <w:r>
              <w:rPr>
                <w:color w:val="000000"/>
                <w:lang w:eastAsia="ru-RU"/>
              </w:rPr>
              <w:t>7VXBA003 TWGJPA7VXBA001</w:t>
            </w:r>
          </w:p>
        </w:tc>
        <w:tc>
          <w:tcPr>
            <w:tcW w:w="1848" w:type="dxa"/>
            <w:tcBorders>
              <w:top w:val="nil"/>
              <w:left w:val="nil"/>
              <w:bottom w:val="nil"/>
              <w:right w:val="single" w:sz="8" w:space="0" w:color="000000"/>
            </w:tcBorders>
          </w:tcPr>
          <w:p w14:paraId="5B102513" w14:textId="77777777" w:rsidR="00C52AF7" w:rsidRPr="007D33B0" w:rsidRDefault="00C52AF7" w:rsidP="00C52AF7">
            <w:pPr>
              <w:rPr>
                <w:color w:val="000000"/>
                <w:lang w:eastAsia="ru-RU"/>
              </w:rPr>
            </w:pPr>
          </w:p>
        </w:tc>
      </w:tr>
      <w:tr w:rsidR="00C52AF7" w:rsidRPr="007D33B0" w14:paraId="6D8BCCF3"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4D1E40FA"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auto"/>
            </w:tcBorders>
            <w:shd w:val="clear" w:color="auto" w:fill="auto"/>
            <w:noWrap/>
            <w:vAlign w:val="center"/>
            <w:hideMark/>
          </w:tcPr>
          <w:p w14:paraId="1CAF8965"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auto"/>
            </w:tcBorders>
            <w:shd w:val="clear" w:color="auto" w:fill="auto"/>
            <w:noWrap/>
            <w:vAlign w:val="center"/>
            <w:hideMark/>
          </w:tcPr>
          <w:p w14:paraId="1536A19D"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6BE2C72B" w14:textId="77777777" w:rsidR="00C52AF7" w:rsidRPr="007D33B0" w:rsidRDefault="00C52AF7" w:rsidP="00C52AF7">
            <w:pPr>
              <w:rPr>
                <w:color w:val="000000"/>
                <w:lang w:eastAsia="ru-RU"/>
              </w:rPr>
            </w:pPr>
            <w:r>
              <w:rPr>
                <w:color w:val="000000"/>
                <w:lang w:eastAsia="ru-RU"/>
              </w:rPr>
              <w:t>TWGJPA7VXBA007</w:t>
            </w:r>
          </w:p>
        </w:tc>
        <w:tc>
          <w:tcPr>
            <w:tcW w:w="1848" w:type="dxa"/>
            <w:tcBorders>
              <w:top w:val="nil"/>
              <w:left w:val="nil"/>
              <w:bottom w:val="nil"/>
              <w:right w:val="single" w:sz="8" w:space="0" w:color="000000"/>
            </w:tcBorders>
          </w:tcPr>
          <w:p w14:paraId="75FFB33B" w14:textId="77777777" w:rsidR="00C52AF7" w:rsidRPr="007D33B0" w:rsidRDefault="00C52AF7" w:rsidP="00C52AF7">
            <w:pPr>
              <w:rPr>
                <w:color w:val="000000"/>
                <w:lang w:eastAsia="ru-RU"/>
              </w:rPr>
            </w:pPr>
          </w:p>
        </w:tc>
      </w:tr>
      <w:tr w:rsidR="00C52AF7" w:rsidRPr="007D33B0" w14:paraId="69F52BFC"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2742837C"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auto"/>
            </w:tcBorders>
            <w:shd w:val="clear" w:color="auto" w:fill="auto"/>
            <w:noWrap/>
            <w:vAlign w:val="center"/>
            <w:hideMark/>
          </w:tcPr>
          <w:p w14:paraId="3DBAF39B"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auto"/>
            </w:tcBorders>
            <w:shd w:val="clear" w:color="auto" w:fill="auto"/>
            <w:noWrap/>
            <w:vAlign w:val="center"/>
            <w:hideMark/>
          </w:tcPr>
          <w:p w14:paraId="482046B1"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1944D5C9" w14:textId="77777777" w:rsidR="00C52AF7" w:rsidRPr="007D33B0" w:rsidRDefault="00C52AF7" w:rsidP="00C52AF7">
            <w:pPr>
              <w:rPr>
                <w:color w:val="000000"/>
                <w:lang w:eastAsia="ru-RU"/>
              </w:rPr>
            </w:pPr>
            <w:r>
              <w:rPr>
                <w:color w:val="000000"/>
                <w:lang w:eastAsia="ru-RU"/>
              </w:rPr>
              <w:t xml:space="preserve">TWGJPA7VXBA01C </w:t>
            </w:r>
          </w:p>
        </w:tc>
        <w:tc>
          <w:tcPr>
            <w:tcW w:w="1848" w:type="dxa"/>
            <w:tcBorders>
              <w:top w:val="nil"/>
              <w:left w:val="nil"/>
              <w:bottom w:val="nil"/>
              <w:right w:val="single" w:sz="8" w:space="0" w:color="000000"/>
            </w:tcBorders>
          </w:tcPr>
          <w:p w14:paraId="00CA3F90" w14:textId="77777777" w:rsidR="00C52AF7" w:rsidRPr="007D33B0" w:rsidRDefault="00C52AF7" w:rsidP="00C52AF7">
            <w:pPr>
              <w:rPr>
                <w:color w:val="000000"/>
                <w:lang w:eastAsia="ru-RU"/>
              </w:rPr>
            </w:pPr>
          </w:p>
        </w:tc>
      </w:tr>
      <w:tr w:rsidR="00C52AF7" w:rsidRPr="007D33B0" w14:paraId="187FB04F" w14:textId="77777777" w:rsidTr="00C52AF7">
        <w:trPr>
          <w:trHeight w:val="300"/>
          <w:jc w:val="center"/>
        </w:trPr>
        <w:tc>
          <w:tcPr>
            <w:tcW w:w="589" w:type="dxa"/>
            <w:tcBorders>
              <w:top w:val="nil"/>
              <w:left w:val="single" w:sz="8" w:space="0" w:color="auto"/>
              <w:bottom w:val="nil"/>
              <w:right w:val="single" w:sz="8" w:space="0" w:color="auto"/>
            </w:tcBorders>
            <w:shd w:val="clear" w:color="auto" w:fill="auto"/>
            <w:noWrap/>
            <w:vAlign w:val="center"/>
            <w:hideMark/>
          </w:tcPr>
          <w:p w14:paraId="7DA556FC"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nil"/>
              <w:right w:val="single" w:sz="8" w:space="0" w:color="auto"/>
            </w:tcBorders>
            <w:shd w:val="clear" w:color="auto" w:fill="auto"/>
            <w:noWrap/>
            <w:vAlign w:val="center"/>
            <w:hideMark/>
          </w:tcPr>
          <w:p w14:paraId="4B06F131"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nil"/>
              <w:right w:val="single" w:sz="8" w:space="0" w:color="auto"/>
            </w:tcBorders>
            <w:shd w:val="clear" w:color="auto" w:fill="auto"/>
            <w:noWrap/>
            <w:vAlign w:val="center"/>
            <w:hideMark/>
          </w:tcPr>
          <w:p w14:paraId="645FB127"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nil"/>
              <w:right w:val="single" w:sz="8" w:space="0" w:color="000000"/>
            </w:tcBorders>
            <w:shd w:val="clear" w:color="auto" w:fill="auto"/>
            <w:vAlign w:val="center"/>
            <w:hideMark/>
          </w:tcPr>
          <w:p w14:paraId="461C0287" w14:textId="77777777" w:rsidR="00C52AF7" w:rsidRPr="007D33B0" w:rsidRDefault="00C52AF7" w:rsidP="00C52AF7">
            <w:pPr>
              <w:rPr>
                <w:color w:val="000000"/>
                <w:lang w:eastAsia="ru-RU"/>
              </w:rPr>
            </w:pPr>
            <w:r>
              <w:rPr>
                <w:color w:val="000000"/>
                <w:lang w:eastAsia="ru-RU"/>
              </w:rPr>
              <w:t>TWGJPA7VXBA00I</w:t>
            </w:r>
          </w:p>
        </w:tc>
        <w:tc>
          <w:tcPr>
            <w:tcW w:w="1848" w:type="dxa"/>
            <w:tcBorders>
              <w:top w:val="nil"/>
              <w:left w:val="nil"/>
              <w:bottom w:val="nil"/>
              <w:right w:val="single" w:sz="8" w:space="0" w:color="000000"/>
            </w:tcBorders>
          </w:tcPr>
          <w:p w14:paraId="3B99DB52" w14:textId="77777777" w:rsidR="00C52AF7" w:rsidRPr="007D33B0" w:rsidRDefault="00C52AF7" w:rsidP="00C52AF7">
            <w:pPr>
              <w:rPr>
                <w:color w:val="000000"/>
                <w:lang w:eastAsia="ru-RU"/>
              </w:rPr>
            </w:pPr>
          </w:p>
        </w:tc>
      </w:tr>
      <w:tr w:rsidR="00C52AF7" w:rsidRPr="007D33B0" w14:paraId="0A2E6568" w14:textId="77777777" w:rsidTr="00C52AF7">
        <w:trPr>
          <w:trHeight w:val="1035"/>
          <w:jc w:val="center"/>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14:paraId="759B802B" w14:textId="77777777" w:rsidR="00C52AF7" w:rsidRPr="007D33B0" w:rsidRDefault="00C52AF7" w:rsidP="00C52AF7">
            <w:pPr>
              <w:rPr>
                <w:color w:val="000000"/>
                <w:lang w:eastAsia="ru-RU"/>
              </w:rPr>
            </w:pPr>
            <w:r>
              <w:rPr>
                <w:color w:val="000000"/>
                <w:lang w:eastAsia="ru-RU"/>
              </w:rPr>
              <w:t> </w:t>
            </w:r>
          </w:p>
        </w:tc>
        <w:tc>
          <w:tcPr>
            <w:tcW w:w="1386" w:type="dxa"/>
            <w:tcBorders>
              <w:top w:val="nil"/>
              <w:left w:val="nil"/>
              <w:bottom w:val="single" w:sz="8" w:space="0" w:color="auto"/>
              <w:right w:val="single" w:sz="8" w:space="0" w:color="auto"/>
            </w:tcBorders>
            <w:shd w:val="clear" w:color="auto" w:fill="auto"/>
            <w:noWrap/>
            <w:vAlign w:val="center"/>
            <w:hideMark/>
          </w:tcPr>
          <w:p w14:paraId="6990D7AC" w14:textId="77777777" w:rsidR="00C52AF7" w:rsidRPr="007D33B0" w:rsidRDefault="00C52AF7" w:rsidP="00C52AF7">
            <w:pPr>
              <w:rPr>
                <w:color w:val="000000"/>
                <w:lang w:eastAsia="ru-RU"/>
              </w:rPr>
            </w:pPr>
            <w:r>
              <w:rPr>
                <w:color w:val="000000"/>
                <w:lang w:eastAsia="ru-RU"/>
              </w:rPr>
              <w:t> </w:t>
            </w:r>
          </w:p>
        </w:tc>
        <w:tc>
          <w:tcPr>
            <w:tcW w:w="3118" w:type="dxa"/>
            <w:tcBorders>
              <w:top w:val="nil"/>
              <w:left w:val="nil"/>
              <w:bottom w:val="single" w:sz="8" w:space="0" w:color="auto"/>
              <w:right w:val="single" w:sz="8" w:space="0" w:color="auto"/>
            </w:tcBorders>
            <w:shd w:val="clear" w:color="auto" w:fill="auto"/>
            <w:noWrap/>
            <w:vAlign w:val="center"/>
            <w:hideMark/>
          </w:tcPr>
          <w:p w14:paraId="74AECA9B" w14:textId="77777777" w:rsidR="00C52AF7" w:rsidRPr="007D33B0" w:rsidRDefault="00C52AF7" w:rsidP="00C52AF7">
            <w:pPr>
              <w:rPr>
                <w:color w:val="000000"/>
                <w:lang w:eastAsia="ru-RU"/>
              </w:rPr>
            </w:pPr>
            <w:r>
              <w:rPr>
                <w:color w:val="000000"/>
                <w:lang w:eastAsia="ru-RU"/>
              </w:rPr>
              <w:t> </w:t>
            </w:r>
          </w:p>
        </w:tc>
        <w:tc>
          <w:tcPr>
            <w:tcW w:w="3103" w:type="dxa"/>
            <w:tcBorders>
              <w:top w:val="nil"/>
              <w:left w:val="nil"/>
              <w:bottom w:val="single" w:sz="8" w:space="0" w:color="auto"/>
              <w:right w:val="single" w:sz="8" w:space="0" w:color="000000"/>
            </w:tcBorders>
            <w:shd w:val="clear" w:color="auto" w:fill="auto"/>
            <w:vAlign w:val="center"/>
            <w:hideMark/>
          </w:tcPr>
          <w:p w14:paraId="709F9670" w14:textId="77777777" w:rsidR="00C52AF7" w:rsidRPr="007D33B0" w:rsidRDefault="00C52AF7" w:rsidP="00C52AF7">
            <w:pPr>
              <w:rPr>
                <w:color w:val="000000"/>
                <w:lang w:eastAsia="ru-RU"/>
              </w:rPr>
            </w:pPr>
            <w:r>
              <w:rPr>
                <w:color w:val="000000"/>
                <w:lang w:eastAsia="ru-RU"/>
              </w:rPr>
              <w:t>TWGJPA7VXBA01B TWGJPA7VXBA005 TWGJPA7VXBA002 TWGJPA7VXBA008</w:t>
            </w:r>
          </w:p>
        </w:tc>
        <w:tc>
          <w:tcPr>
            <w:tcW w:w="1848" w:type="dxa"/>
            <w:tcBorders>
              <w:top w:val="nil"/>
              <w:left w:val="nil"/>
              <w:bottom w:val="single" w:sz="8" w:space="0" w:color="auto"/>
              <w:right w:val="single" w:sz="8" w:space="0" w:color="000000"/>
            </w:tcBorders>
          </w:tcPr>
          <w:p w14:paraId="355B49E3" w14:textId="77777777" w:rsidR="00C52AF7" w:rsidRPr="007D33B0" w:rsidRDefault="00C52AF7" w:rsidP="00C52AF7">
            <w:pPr>
              <w:rPr>
                <w:color w:val="000000"/>
                <w:lang w:eastAsia="ru-RU"/>
              </w:rPr>
            </w:pPr>
          </w:p>
        </w:tc>
      </w:tr>
      <w:tr w:rsidR="00C52AF7" w:rsidRPr="007D33B0" w14:paraId="10D51F31" w14:textId="77777777" w:rsidTr="00C52AF7">
        <w:trPr>
          <w:trHeight w:val="1035"/>
          <w:jc w:val="center"/>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30F4F563" w14:textId="77777777" w:rsidR="00C52AF7" w:rsidRPr="007D33B0" w:rsidRDefault="00C52AF7" w:rsidP="00C52AF7">
            <w:pPr>
              <w:jc w:val="center"/>
              <w:rPr>
                <w:color w:val="000000"/>
                <w:lang w:eastAsia="ru-RU"/>
              </w:rPr>
            </w:pPr>
            <w:r>
              <w:rPr>
                <w:color w:val="000000"/>
                <w:lang w:eastAsia="ru-RU"/>
              </w:rPr>
              <w:t>19</w:t>
            </w:r>
          </w:p>
        </w:tc>
        <w:tc>
          <w:tcPr>
            <w:tcW w:w="1386" w:type="dxa"/>
            <w:tcBorders>
              <w:top w:val="nil"/>
              <w:left w:val="nil"/>
              <w:bottom w:val="single" w:sz="8" w:space="0" w:color="auto"/>
              <w:right w:val="single" w:sz="8" w:space="0" w:color="auto"/>
            </w:tcBorders>
            <w:shd w:val="clear" w:color="auto" w:fill="auto"/>
            <w:vAlign w:val="center"/>
            <w:hideMark/>
          </w:tcPr>
          <w:p w14:paraId="4076B00E" w14:textId="77777777" w:rsidR="00C52AF7" w:rsidRPr="007D33B0" w:rsidRDefault="00C52AF7" w:rsidP="00C52AF7">
            <w:pPr>
              <w:rPr>
                <w:color w:val="000000"/>
                <w:lang w:eastAsia="ru-RU"/>
              </w:rPr>
            </w:pPr>
            <w:r>
              <w:rPr>
                <w:color w:val="000000"/>
                <w:lang w:eastAsia="ru-RU"/>
              </w:rPr>
              <w:t>SU-U2382-37</w:t>
            </w:r>
          </w:p>
        </w:tc>
        <w:tc>
          <w:tcPr>
            <w:tcW w:w="3118" w:type="dxa"/>
            <w:tcBorders>
              <w:top w:val="nil"/>
              <w:left w:val="nil"/>
              <w:bottom w:val="single" w:sz="8" w:space="0" w:color="auto"/>
              <w:right w:val="single" w:sz="8" w:space="0" w:color="auto"/>
            </w:tcBorders>
            <w:shd w:val="clear" w:color="auto" w:fill="auto"/>
            <w:vAlign w:val="center"/>
            <w:hideMark/>
          </w:tcPr>
          <w:p w14:paraId="244CE1CE" w14:textId="77777777" w:rsidR="00C52AF7" w:rsidRPr="007D33B0" w:rsidRDefault="00C52AF7" w:rsidP="00C52AF7">
            <w:pPr>
              <w:rPr>
                <w:color w:val="000000"/>
                <w:lang w:eastAsia="ru-RU"/>
              </w:rPr>
            </w:pPr>
            <w:r>
              <w:rPr>
                <w:color w:val="000000"/>
                <w:lang w:eastAsia="ru-RU"/>
              </w:rPr>
              <w:t>Процессорный комплект Intel Xeon-Gold 6142 (2.6GHz/16-core/150W)</w:t>
            </w:r>
          </w:p>
        </w:tc>
        <w:tc>
          <w:tcPr>
            <w:tcW w:w="3103" w:type="dxa"/>
            <w:tcBorders>
              <w:top w:val="nil"/>
              <w:left w:val="nil"/>
              <w:bottom w:val="single" w:sz="8" w:space="0" w:color="auto"/>
              <w:right w:val="single" w:sz="8" w:space="0" w:color="000000"/>
            </w:tcBorders>
            <w:shd w:val="clear" w:color="auto" w:fill="auto"/>
            <w:vAlign w:val="center"/>
            <w:hideMark/>
          </w:tcPr>
          <w:p w14:paraId="347F51B6" w14:textId="77777777" w:rsidR="00C52AF7" w:rsidRPr="007D33B0" w:rsidRDefault="00C52AF7" w:rsidP="00C52AF7">
            <w:pPr>
              <w:rPr>
                <w:color w:val="000000"/>
                <w:lang w:eastAsia="ru-RU"/>
              </w:rPr>
            </w:pPr>
            <w:r>
              <w:rPr>
                <w:color w:val="000000"/>
                <w:lang w:eastAsia="ru-RU"/>
              </w:rPr>
              <w:t>TWGHPA7VXBA00M TWGHPA7VXBA00O TWGHPA7VXBA00L TWGHPA7VXBA00N</w:t>
            </w:r>
          </w:p>
        </w:tc>
        <w:tc>
          <w:tcPr>
            <w:tcW w:w="1848" w:type="dxa"/>
            <w:tcBorders>
              <w:top w:val="nil"/>
              <w:left w:val="nil"/>
              <w:bottom w:val="single" w:sz="8" w:space="0" w:color="auto"/>
              <w:right w:val="single" w:sz="8" w:space="0" w:color="000000"/>
            </w:tcBorders>
          </w:tcPr>
          <w:p w14:paraId="136E7D99" w14:textId="77777777" w:rsidR="00C52AF7" w:rsidRPr="007D33B0" w:rsidRDefault="00C52AF7" w:rsidP="00C52AF7">
            <w:pPr>
              <w:rPr>
                <w:color w:val="000000"/>
                <w:lang w:eastAsia="ru-RU"/>
              </w:rPr>
            </w:pPr>
          </w:p>
        </w:tc>
      </w:tr>
      <w:tr w:rsidR="00C52AF7" w:rsidRPr="0034515A" w14:paraId="2B73DF45" w14:textId="77777777" w:rsidTr="00C52AF7">
        <w:trPr>
          <w:trHeight w:val="565"/>
          <w:jc w:val="center"/>
        </w:trPr>
        <w:tc>
          <w:tcPr>
            <w:tcW w:w="589" w:type="dxa"/>
            <w:tcBorders>
              <w:top w:val="nil"/>
              <w:left w:val="single" w:sz="8" w:space="0" w:color="auto"/>
              <w:bottom w:val="single" w:sz="8" w:space="0" w:color="auto"/>
              <w:right w:val="single" w:sz="8" w:space="0" w:color="auto"/>
            </w:tcBorders>
            <w:shd w:val="clear" w:color="auto" w:fill="auto"/>
            <w:noWrap/>
            <w:vAlign w:val="center"/>
            <w:hideMark/>
          </w:tcPr>
          <w:p w14:paraId="5B1A4EA6" w14:textId="77777777" w:rsidR="00C52AF7" w:rsidRPr="007D33B0" w:rsidRDefault="00C52AF7" w:rsidP="00C52AF7">
            <w:pPr>
              <w:jc w:val="center"/>
              <w:rPr>
                <w:color w:val="000000"/>
                <w:lang w:eastAsia="ru-RU"/>
              </w:rPr>
            </w:pPr>
            <w:r>
              <w:rPr>
                <w:color w:val="000000"/>
                <w:lang w:eastAsia="ru-RU"/>
              </w:rPr>
              <w:t>20</w:t>
            </w:r>
          </w:p>
        </w:tc>
        <w:tc>
          <w:tcPr>
            <w:tcW w:w="1386" w:type="dxa"/>
            <w:tcBorders>
              <w:top w:val="nil"/>
              <w:left w:val="nil"/>
              <w:bottom w:val="single" w:sz="8" w:space="0" w:color="auto"/>
              <w:right w:val="single" w:sz="8" w:space="0" w:color="auto"/>
            </w:tcBorders>
            <w:shd w:val="clear" w:color="auto" w:fill="auto"/>
            <w:noWrap/>
            <w:vAlign w:val="center"/>
            <w:hideMark/>
          </w:tcPr>
          <w:p w14:paraId="1B482AD2" w14:textId="77777777" w:rsidR="00C52AF7" w:rsidRPr="007D33B0" w:rsidRDefault="00C52AF7" w:rsidP="00C52AF7">
            <w:pPr>
              <w:rPr>
                <w:color w:val="000000"/>
                <w:lang w:eastAsia="ru-RU"/>
              </w:rPr>
            </w:pPr>
            <w:r>
              <w:rPr>
                <w:color w:val="000000"/>
                <w:lang w:eastAsia="ru-RU"/>
              </w:rPr>
              <w:t>SU-U2382-37</w:t>
            </w:r>
          </w:p>
        </w:tc>
        <w:tc>
          <w:tcPr>
            <w:tcW w:w="3118" w:type="dxa"/>
            <w:tcBorders>
              <w:top w:val="nil"/>
              <w:left w:val="nil"/>
              <w:bottom w:val="single" w:sz="8" w:space="0" w:color="auto"/>
              <w:right w:val="single" w:sz="8" w:space="0" w:color="auto"/>
            </w:tcBorders>
            <w:shd w:val="clear" w:color="auto" w:fill="auto"/>
            <w:noWrap/>
            <w:vAlign w:val="center"/>
            <w:hideMark/>
          </w:tcPr>
          <w:p w14:paraId="3A9F7F13" w14:textId="77777777" w:rsidR="00C52AF7" w:rsidRPr="007D33B0" w:rsidRDefault="00C52AF7" w:rsidP="00C52AF7">
            <w:pPr>
              <w:rPr>
                <w:color w:val="000000"/>
                <w:lang w:val="en-US" w:eastAsia="ru-RU"/>
              </w:rPr>
            </w:pPr>
            <w:r>
              <w:rPr>
                <w:color w:val="000000"/>
                <w:lang w:eastAsia="ru-RU"/>
              </w:rPr>
              <w:t>Память</w:t>
            </w:r>
            <w:r>
              <w:rPr>
                <w:color w:val="000000"/>
                <w:lang w:val="en-US" w:eastAsia="ru-RU"/>
              </w:rPr>
              <w:t xml:space="preserve"> HPE 16GB (1x16GB) Dual Rank x8</w:t>
            </w:r>
          </w:p>
        </w:tc>
        <w:tc>
          <w:tcPr>
            <w:tcW w:w="3103" w:type="dxa"/>
            <w:tcBorders>
              <w:top w:val="nil"/>
              <w:left w:val="nil"/>
              <w:bottom w:val="single" w:sz="8" w:space="0" w:color="auto"/>
              <w:right w:val="single" w:sz="8" w:space="0" w:color="000000"/>
            </w:tcBorders>
            <w:shd w:val="clear" w:color="auto" w:fill="auto"/>
            <w:vAlign w:val="center"/>
            <w:hideMark/>
          </w:tcPr>
          <w:p w14:paraId="13DACC01" w14:textId="77777777" w:rsidR="00C52AF7" w:rsidRPr="007D33B0" w:rsidRDefault="00C52AF7" w:rsidP="00C52AF7">
            <w:pPr>
              <w:rPr>
                <w:color w:val="000000"/>
                <w:lang w:val="en-US" w:eastAsia="ru-RU"/>
              </w:rPr>
            </w:pPr>
            <w:r>
              <w:rPr>
                <w:color w:val="000000"/>
                <w:lang w:val="en-US" w:eastAsia="ru-RU"/>
              </w:rPr>
              <w:t>RWEZNA7TGBA</w:t>
            </w:r>
            <w:proofErr w:type="gramStart"/>
            <w:r>
              <w:rPr>
                <w:color w:val="000000"/>
                <w:lang w:val="en-US" w:eastAsia="ru-RU"/>
              </w:rPr>
              <w:t>06  PEYJE</w:t>
            </w:r>
            <w:proofErr w:type="gramEnd"/>
            <w:r>
              <w:rPr>
                <w:color w:val="000000"/>
                <w:lang w:val="en-US" w:eastAsia="ru-RU"/>
              </w:rPr>
              <w:t xml:space="preserve">0BRHB403B 2YB83508CX RWEZNA7TGBA06S RVYEAA7TGBA0L8 RWEZNA7TGBA064 RVYEAA7TGBA0KN RWEZNA7TGBA06F RWEZNA7TGBA05Q RVYEAA7TGBA0KV RWEZNA7TGBA05B RWEZNA7TGBA06X RWEZNA7TGBA04X RWEZNA7TGBA050 RWEZNA7TGBA07F RWEZNA7TGBA06T RWEZNA7TGBA05L RVYEAA7TGBA0KS </w:t>
            </w:r>
            <w:r>
              <w:rPr>
                <w:color w:val="000000"/>
                <w:lang w:val="en-US" w:eastAsia="ru-RU"/>
              </w:rPr>
              <w:lastRenderedPageBreak/>
              <w:t>RWEZNA7TGBA07G RWEZNA7TGBA06Y RWEZNA7TGBA06A RWEZNA7TGBA07B RWEZNA7TGBA05M RVYEAA7TGBA0KP RWEZNA7TGBA077</w:t>
            </w:r>
          </w:p>
        </w:tc>
        <w:tc>
          <w:tcPr>
            <w:tcW w:w="1848" w:type="dxa"/>
            <w:tcBorders>
              <w:top w:val="nil"/>
              <w:left w:val="nil"/>
              <w:bottom w:val="single" w:sz="8" w:space="0" w:color="auto"/>
              <w:right w:val="single" w:sz="8" w:space="0" w:color="000000"/>
            </w:tcBorders>
          </w:tcPr>
          <w:p w14:paraId="4BD0FC82" w14:textId="77777777" w:rsidR="00C52AF7" w:rsidRPr="007D33B0" w:rsidRDefault="00C52AF7" w:rsidP="00C52AF7">
            <w:pPr>
              <w:rPr>
                <w:color w:val="000000"/>
                <w:lang w:val="en-US" w:eastAsia="ru-RU"/>
              </w:rPr>
            </w:pPr>
          </w:p>
        </w:tc>
      </w:tr>
      <w:tr w:rsidR="00C52AF7" w:rsidRPr="007D33B0" w14:paraId="00E4CF34" w14:textId="77777777" w:rsidTr="00C52AF7">
        <w:trPr>
          <w:trHeight w:val="315"/>
          <w:jc w:val="center"/>
        </w:trPr>
        <w:tc>
          <w:tcPr>
            <w:tcW w:w="589" w:type="dxa"/>
            <w:tcBorders>
              <w:top w:val="nil"/>
              <w:left w:val="single" w:sz="8" w:space="0" w:color="auto"/>
              <w:bottom w:val="single" w:sz="8" w:space="0" w:color="auto"/>
              <w:right w:val="single" w:sz="8" w:space="0" w:color="auto"/>
            </w:tcBorders>
            <w:shd w:val="clear" w:color="auto" w:fill="auto"/>
            <w:vAlign w:val="center"/>
            <w:hideMark/>
          </w:tcPr>
          <w:p w14:paraId="17491DF4" w14:textId="77777777" w:rsidR="00C52AF7" w:rsidRPr="007D33B0" w:rsidRDefault="00C52AF7" w:rsidP="00C52AF7">
            <w:pPr>
              <w:jc w:val="center"/>
              <w:rPr>
                <w:color w:val="000000"/>
                <w:lang w:eastAsia="ru-RU"/>
              </w:rPr>
            </w:pPr>
            <w:r>
              <w:rPr>
                <w:color w:val="000000"/>
                <w:lang w:eastAsia="ru-RU"/>
              </w:rPr>
              <w:t>21</w:t>
            </w:r>
          </w:p>
        </w:tc>
        <w:tc>
          <w:tcPr>
            <w:tcW w:w="1386" w:type="dxa"/>
            <w:tcBorders>
              <w:top w:val="nil"/>
              <w:left w:val="nil"/>
              <w:bottom w:val="single" w:sz="8" w:space="0" w:color="auto"/>
              <w:right w:val="single" w:sz="8" w:space="0" w:color="auto"/>
            </w:tcBorders>
            <w:shd w:val="clear" w:color="auto" w:fill="auto"/>
            <w:vAlign w:val="center"/>
            <w:hideMark/>
          </w:tcPr>
          <w:p w14:paraId="6B0EE2D8" w14:textId="77777777" w:rsidR="00C52AF7" w:rsidRPr="007D33B0" w:rsidRDefault="00C52AF7" w:rsidP="00C52AF7">
            <w:pPr>
              <w:rPr>
                <w:color w:val="000000"/>
                <w:lang w:eastAsia="ru-RU"/>
              </w:rPr>
            </w:pPr>
            <w:r>
              <w:rPr>
                <w:color w:val="000000"/>
                <w:lang w:eastAsia="ru-RU"/>
              </w:rPr>
              <w:t>SU-U2382-37</w:t>
            </w:r>
          </w:p>
        </w:tc>
        <w:tc>
          <w:tcPr>
            <w:tcW w:w="3118" w:type="dxa"/>
            <w:tcBorders>
              <w:top w:val="nil"/>
              <w:left w:val="nil"/>
              <w:bottom w:val="single" w:sz="8" w:space="0" w:color="auto"/>
              <w:right w:val="single" w:sz="8" w:space="0" w:color="auto"/>
            </w:tcBorders>
            <w:shd w:val="clear" w:color="auto" w:fill="auto"/>
            <w:vAlign w:val="center"/>
            <w:hideMark/>
          </w:tcPr>
          <w:p w14:paraId="35216411" w14:textId="77777777" w:rsidR="00C52AF7" w:rsidRPr="007D33B0" w:rsidRDefault="00C52AF7" w:rsidP="00C52AF7">
            <w:pPr>
              <w:rPr>
                <w:color w:val="000000"/>
                <w:lang w:eastAsia="ru-RU"/>
              </w:rPr>
            </w:pPr>
            <w:r>
              <w:rPr>
                <w:color w:val="000000"/>
                <w:lang w:eastAsia="ru-RU"/>
              </w:rPr>
              <w:t xml:space="preserve">Шасси HPE </w:t>
            </w:r>
            <w:proofErr w:type="spellStart"/>
            <w:r>
              <w:rPr>
                <w:color w:val="000000"/>
                <w:lang w:eastAsia="ru-RU"/>
              </w:rPr>
              <w:t>Synergy</w:t>
            </w:r>
            <w:proofErr w:type="spellEnd"/>
            <w:r>
              <w:rPr>
                <w:color w:val="000000"/>
                <w:lang w:eastAsia="ru-RU"/>
              </w:rPr>
              <w:t xml:space="preserve"> 12000</w:t>
            </w:r>
          </w:p>
        </w:tc>
        <w:tc>
          <w:tcPr>
            <w:tcW w:w="3103" w:type="dxa"/>
            <w:tcBorders>
              <w:top w:val="nil"/>
              <w:left w:val="nil"/>
              <w:bottom w:val="single" w:sz="8" w:space="0" w:color="auto"/>
              <w:right w:val="single" w:sz="8" w:space="0" w:color="000000"/>
            </w:tcBorders>
            <w:shd w:val="clear" w:color="auto" w:fill="auto"/>
            <w:vAlign w:val="center"/>
            <w:hideMark/>
          </w:tcPr>
          <w:p w14:paraId="5D08B3B8" w14:textId="77777777" w:rsidR="00C52AF7" w:rsidRPr="007D33B0" w:rsidRDefault="00C52AF7" w:rsidP="00C52AF7">
            <w:pPr>
              <w:rPr>
                <w:color w:val="000000"/>
                <w:lang w:eastAsia="ru-RU"/>
              </w:rPr>
            </w:pPr>
            <w:r>
              <w:rPr>
                <w:color w:val="000000"/>
                <w:lang w:eastAsia="ru-RU"/>
              </w:rPr>
              <w:t>CZJ83601JB</w:t>
            </w:r>
          </w:p>
        </w:tc>
        <w:tc>
          <w:tcPr>
            <w:tcW w:w="1848" w:type="dxa"/>
            <w:tcBorders>
              <w:top w:val="nil"/>
              <w:left w:val="nil"/>
              <w:bottom w:val="single" w:sz="8" w:space="0" w:color="auto"/>
              <w:right w:val="single" w:sz="8" w:space="0" w:color="000000"/>
            </w:tcBorders>
          </w:tcPr>
          <w:p w14:paraId="31E387FD" w14:textId="77777777" w:rsidR="00C52AF7" w:rsidRPr="007D33B0" w:rsidRDefault="00C52AF7" w:rsidP="00C52AF7">
            <w:pPr>
              <w:rPr>
                <w:color w:val="000000"/>
                <w:lang w:eastAsia="ru-RU"/>
              </w:rPr>
            </w:pPr>
          </w:p>
        </w:tc>
      </w:tr>
      <w:tr w:rsidR="00C52AF7" w:rsidRPr="007D33B0" w14:paraId="6EFFA8F1" w14:textId="77777777" w:rsidTr="00C52AF7">
        <w:trPr>
          <w:trHeight w:val="525"/>
          <w:jc w:val="center"/>
        </w:trPr>
        <w:tc>
          <w:tcPr>
            <w:tcW w:w="589" w:type="dxa"/>
            <w:tcBorders>
              <w:top w:val="nil"/>
              <w:left w:val="single" w:sz="8" w:space="0" w:color="auto"/>
              <w:bottom w:val="single" w:sz="4" w:space="0" w:color="auto"/>
              <w:right w:val="single" w:sz="8" w:space="0" w:color="auto"/>
            </w:tcBorders>
            <w:shd w:val="clear" w:color="auto" w:fill="auto"/>
            <w:vAlign w:val="center"/>
            <w:hideMark/>
          </w:tcPr>
          <w:p w14:paraId="64EDACA5" w14:textId="77777777" w:rsidR="00C52AF7" w:rsidRPr="007D33B0" w:rsidRDefault="00C52AF7" w:rsidP="00C52AF7">
            <w:pPr>
              <w:jc w:val="center"/>
              <w:rPr>
                <w:color w:val="000000"/>
                <w:lang w:eastAsia="ru-RU"/>
              </w:rPr>
            </w:pPr>
            <w:r>
              <w:rPr>
                <w:color w:val="000000"/>
                <w:lang w:eastAsia="ru-RU"/>
              </w:rPr>
              <w:t>22</w:t>
            </w:r>
          </w:p>
        </w:tc>
        <w:tc>
          <w:tcPr>
            <w:tcW w:w="1386" w:type="dxa"/>
            <w:tcBorders>
              <w:top w:val="nil"/>
              <w:left w:val="nil"/>
              <w:bottom w:val="single" w:sz="4" w:space="0" w:color="auto"/>
              <w:right w:val="single" w:sz="8" w:space="0" w:color="auto"/>
            </w:tcBorders>
            <w:shd w:val="clear" w:color="auto" w:fill="auto"/>
            <w:vAlign w:val="center"/>
            <w:hideMark/>
          </w:tcPr>
          <w:p w14:paraId="0D051CF9" w14:textId="77777777" w:rsidR="00C52AF7" w:rsidRPr="007D33B0" w:rsidRDefault="00C52AF7" w:rsidP="00C52AF7">
            <w:pPr>
              <w:rPr>
                <w:color w:val="000000"/>
                <w:lang w:eastAsia="ru-RU"/>
              </w:rPr>
            </w:pPr>
            <w:r>
              <w:rPr>
                <w:color w:val="000000"/>
                <w:lang w:eastAsia="ru-RU"/>
              </w:rPr>
              <w:t>SU-U2382-37</w:t>
            </w:r>
          </w:p>
        </w:tc>
        <w:tc>
          <w:tcPr>
            <w:tcW w:w="3118" w:type="dxa"/>
            <w:tcBorders>
              <w:top w:val="nil"/>
              <w:left w:val="nil"/>
              <w:bottom w:val="single" w:sz="4" w:space="0" w:color="auto"/>
              <w:right w:val="single" w:sz="8" w:space="0" w:color="auto"/>
            </w:tcBorders>
            <w:shd w:val="clear" w:color="auto" w:fill="auto"/>
            <w:vAlign w:val="center"/>
            <w:hideMark/>
          </w:tcPr>
          <w:p w14:paraId="18353209" w14:textId="77777777" w:rsidR="00C52AF7" w:rsidRPr="007D33B0" w:rsidRDefault="00C52AF7" w:rsidP="00C52AF7">
            <w:pPr>
              <w:rPr>
                <w:color w:val="000000"/>
                <w:lang w:eastAsia="ru-RU"/>
              </w:rPr>
            </w:pPr>
            <w:r>
              <w:rPr>
                <w:color w:val="000000"/>
                <w:lang w:eastAsia="ru-RU"/>
              </w:rPr>
              <w:t xml:space="preserve">Модуль коммутатора </w:t>
            </w:r>
            <w:proofErr w:type="spellStart"/>
            <w:r>
              <w:rPr>
                <w:color w:val="000000"/>
                <w:lang w:eastAsia="ru-RU"/>
              </w:rPr>
              <w:t>Brocade</w:t>
            </w:r>
            <w:proofErr w:type="spellEnd"/>
            <w:r>
              <w:rPr>
                <w:color w:val="000000"/>
                <w:lang w:eastAsia="ru-RU"/>
              </w:rPr>
              <w:t xml:space="preserve"> 16Гб/24</w:t>
            </w:r>
          </w:p>
        </w:tc>
        <w:tc>
          <w:tcPr>
            <w:tcW w:w="3103" w:type="dxa"/>
            <w:tcBorders>
              <w:top w:val="nil"/>
              <w:left w:val="nil"/>
              <w:bottom w:val="single" w:sz="4" w:space="0" w:color="auto"/>
              <w:right w:val="single" w:sz="8" w:space="0" w:color="000000"/>
            </w:tcBorders>
            <w:shd w:val="clear" w:color="auto" w:fill="auto"/>
            <w:vAlign w:val="center"/>
            <w:hideMark/>
          </w:tcPr>
          <w:p w14:paraId="4BCD31E0" w14:textId="77777777" w:rsidR="00C52AF7" w:rsidRPr="007D33B0" w:rsidRDefault="00C52AF7" w:rsidP="00C52AF7">
            <w:pPr>
              <w:rPr>
                <w:color w:val="000000"/>
                <w:lang w:eastAsia="ru-RU"/>
              </w:rPr>
            </w:pPr>
            <w:r>
              <w:rPr>
                <w:color w:val="000000"/>
                <w:lang w:eastAsia="ru-RU"/>
              </w:rPr>
              <w:t>1CG832V00A 1CG832V00B</w:t>
            </w:r>
          </w:p>
        </w:tc>
        <w:tc>
          <w:tcPr>
            <w:tcW w:w="1848" w:type="dxa"/>
            <w:tcBorders>
              <w:top w:val="nil"/>
              <w:left w:val="nil"/>
              <w:bottom w:val="single" w:sz="4" w:space="0" w:color="auto"/>
              <w:right w:val="single" w:sz="8" w:space="0" w:color="000000"/>
            </w:tcBorders>
          </w:tcPr>
          <w:p w14:paraId="19FF3778" w14:textId="77777777" w:rsidR="00C52AF7" w:rsidRPr="007D33B0" w:rsidRDefault="00C52AF7" w:rsidP="00C52AF7">
            <w:pPr>
              <w:rPr>
                <w:color w:val="000000"/>
                <w:lang w:eastAsia="ru-RU"/>
              </w:rPr>
            </w:pPr>
          </w:p>
        </w:tc>
      </w:tr>
      <w:tr w:rsidR="00C52AF7" w:rsidRPr="007D33B0" w14:paraId="1169CAC9" w14:textId="77777777" w:rsidTr="00C52AF7">
        <w:trPr>
          <w:trHeight w:val="525"/>
          <w:jc w:val="center"/>
        </w:trPr>
        <w:tc>
          <w:tcPr>
            <w:tcW w:w="5093" w:type="dxa"/>
            <w:gridSpan w:val="3"/>
            <w:tcBorders>
              <w:top w:val="nil"/>
              <w:left w:val="single" w:sz="8" w:space="0" w:color="auto"/>
              <w:bottom w:val="single" w:sz="8" w:space="0" w:color="auto"/>
              <w:right w:val="single" w:sz="8" w:space="0" w:color="auto"/>
            </w:tcBorders>
            <w:shd w:val="clear" w:color="auto" w:fill="auto"/>
            <w:vAlign w:val="center"/>
          </w:tcPr>
          <w:p w14:paraId="61012826" w14:textId="6E93442A" w:rsidR="00C52AF7" w:rsidRPr="008117B1" w:rsidRDefault="00C52AF7" w:rsidP="00C52AF7">
            <w:pPr>
              <w:rPr>
                <w:b/>
                <w:color w:val="000000"/>
                <w:lang w:eastAsia="ru-RU"/>
              </w:rPr>
            </w:pPr>
            <w:r>
              <w:rPr>
                <w:b/>
                <w:color w:val="000000"/>
                <w:lang w:eastAsia="ru-RU"/>
              </w:rPr>
              <w:t>Итого стоимость</w:t>
            </w:r>
            <w:r w:rsidR="003516B7">
              <w:rPr>
                <w:b/>
                <w:color w:val="000000"/>
                <w:lang w:eastAsia="ru-RU"/>
              </w:rPr>
              <w:t xml:space="preserve"> за 16 месяцев</w:t>
            </w:r>
            <w:r>
              <w:rPr>
                <w:b/>
                <w:color w:val="000000"/>
                <w:lang w:eastAsia="ru-RU"/>
              </w:rPr>
              <w:t xml:space="preserve">: </w:t>
            </w:r>
          </w:p>
        </w:tc>
        <w:tc>
          <w:tcPr>
            <w:tcW w:w="4951" w:type="dxa"/>
            <w:gridSpan w:val="2"/>
            <w:tcBorders>
              <w:top w:val="single" w:sz="4" w:space="0" w:color="auto"/>
              <w:left w:val="nil"/>
              <w:bottom w:val="single" w:sz="8" w:space="0" w:color="auto"/>
              <w:right w:val="single" w:sz="8" w:space="0" w:color="000000"/>
            </w:tcBorders>
            <w:shd w:val="clear" w:color="auto" w:fill="auto"/>
            <w:vAlign w:val="center"/>
          </w:tcPr>
          <w:p w14:paraId="046E2ABA" w14:textId="77777777" w:rsidR="00C52AF7" w:rsidRPr="007D33B0" w:rsidRDefault="00C52AF7" w:rsidP="00C52AF7">
            <w:pPr>
              <w:rPr>
                <w:color w:val="000000"/>
                <w:lang w:eastAsia="ru-RU"/>
              </w:rPr>
            </w:pPr>
          </w:p>
        </w:tc>
      </w:tr>
    </w:tbl>
    <w:p w14:paraId="229530C0" w14:textId="77777777" w:rsidR="00C52AF7" w:rsidRDefault="00C52AF7" w:rsidP="00C52AF7">
      <w:pPr>
        <w:jc w:val="both"/>
        <w:rPr>
          <w:sz w:val="28"/>
          <w:szCs w:val="28"/>
        </w:rPr>
      </w:pPr>
    </w:p>
    <w:p w14:paraId="507C0446" w14:textId="25850509" w:rsidR="00C52AF7" w:rsidRDefault="00C52AF7" w:rsidP="00C52AF7">
      <w:pPr>
        <w:ind w:firstLine="851"/>
        <w:jc w:val="both"/>
        <w:rPr>
          <w:sz w:val="28"/>
          <w:szCs w:val="28"/>
        </w:rPr>
      </w:pPr>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sidR="005620D9" w:rsidRPr="005620D9">
        <w:rPr>
          <w:sz w:val="28"/>
          <w:szCs w:val="28"/>
        </w:rPr>
        <w:t>включ</w:t>
      </w:r>
      <w:r w:rsidR="005620D9">
        <w:rPr>
          <w:sz w:val="28"/>
          <w:szCs w:val="28"/>
        </w:rPr>
        <w:t>ает в себя</w:t>
      </w:r>
      <w:r w:rsidR="005620D9" w:rsidRPr="005620D9">
        <w:rPr>
          <w:sz w:val="28"/>
          <w:szCs w:val="28"/>
        </w:rPr>
        <w:t xml:space="preserve"> стоимость запасных частей и материалов, а также всех затрат, связанных с их доставкой на место оказания Услуг, погрузочно-разгрузочные работы, а также все затраты и расходы связанных с выполнением работ, оказанием Услуг</w:t>
      </w:r>
      <w:r>
        <w:rPr>
          <w:sz w:val="28"/>
          <w:szCs w:val="28"/>
        </w:rPr>
        <w:t xml:space="preserve">. </w:t>
      </w:r>
    </w:p>
    <w:p w14:paraId="503932EE" w14:textId="2D03533F" w:rsidR="00C52AF7" w:rsidRPr="00E90EF9" w:rsidRDefault="007C4E89" w:rsidP="00C52AF7">
      <w:pPr>
        <w:ind w:firstLine="720"/>
        <w:jc w:val="both"/>
        <w:rPr>
          <w:sz w:val="28"/>
          <w:szCs w:val="28"/>
        </w:rPr>
      </w:pPr>
      <w:r>
        <w:rPr>
          <w:color w:val="000000"/>
          <w:sz w:val="27"/>
          <w:szCs w:val="27"/>
        </w:rPr>
        <w:t xml:space="preserve">__________ </w:t>
      </w:r>
      <w:r w:rsidRPr="00DE3C06">
        <w:rPr>
          <w:i/>
          <w:color w:val="000000"/>
        </w:rPr>
        <w:t>(поставка товаров, выполнение работ, оказание услуг)</w:t>
      </w:r>
      <w:r>
        <w:rPr>
          <w:color w:val="000000"/>
          <w:sz w:val="27"/>
          <w:szCs w:val="27"/>
        </w:rPr>
        <w:t xml:space="preserve"> облагается НДС по ставке ____%, размер которого составляет ________/ НДС не облагается (указать необходимое).</w:t>
      </w:r>
      <w:r w:rsidR="00C52AF7">
        <w:rPr>
          <w:sz w:val="28"/>
          <w:szCs w:val="28"/>
        </w:rPr>
        <w:t xml:space="preserve">2. Осуществлять электронный документооборот (далее – ЭДО) на условиях, изложенных в приложениях </w:t>
      </w:r>
      <w:r w:rsidR="00C52AF7" w:rsidRPr="00381BD7">
        <w:rPr>
          <w:sz w:val="28"/>
          <w:szCs w:val="28"/>
        </w:rPr>
        <w:t xml:space="preserve">№ </w:t>
      </w:r>
      <w:r w:rsidR="00F00EF8" w:rsidRPr="00381BD7">
        <w:rPr>
          <w:sz w:val="28"/>
          <w:szCs w:val="28"/>
        </w:rPr>
        <w:t>4</w:t>
      </w:r>
      <w:r w:rsidR="00C52AF7" w:rsidRPr="00381BD7">
        <w:rPr>
          <w:sz w:val="28"/>
          <w:szCs w:val="28"/>
        </w:rPr>
        <w:t xml:space="preserve">, </w:t>
      </w:r>
      <w:r w:rsidR="00F00EF8" w:rsidRPr="00381BD7">
        <w:rPr>
          <w:sz w:val="28"/>
          <w:szCs w:val="28"/>
        </w:rPr>
        <w:t>4</w:t>
      </w:r>
      <w:r w:rsidR="00C52AF7" w:rsidRPr="00381BD7">
        <w:rPr>
          <w:sz w:val="28"/>
          <w:szCs w:val="28"/>
        </w:rPr>
        <w:t xml:space="preserve">a к проекту договора (приложение № </w:t>
      </w:r>
      <w:r w:rsidR="00381BD7" w:rsidRPr="00381BD7">
        <w:rPr>
          <w:sz w:val="28"/>
          <w:szCs w:val="28"/>
        </w:rPr>
        <w:t>4</w:t>
      </w:r>
      <w:r w:rsidR="00C52AF7" w:rsidRPr="00381BD7">
        <w:rPr>
          <w:sz w:val="28"/>
          <w:szCs w:val="28"/>
        </w:rPr>
        <w:t>) к</w:t>
      </w:r>
      <w:r w:rsidR="00C52AF7">
        <w:rPr>
          <w:sz w:val="28"/>
          <w:szCs w:val="28"/>
        </w:rPr>
        <w:t xml:space="preserve"> документации о закупке </w:t>
      </w:r>
      <w:r w:rsidR="00C52AF7">
        <w:rPr>
          <w:b/>
          <w:sz w:val="28"/>
          <w:szCs w:val="28"/>
        </w:rPr>
        <w:t>согласны</w:t>
      </w:r>
      <w:r w:rsidR="00C52AF7">
        <w:rPr>
          <w:sz w:val="28"/>
          <w:szCs w:val="28"/>
        </w:rPr>
        <w:t>.</w:t>
      </w:r>
    </w:p>
    <w:p w14:paraId="3D63C142" w14:textId="77777777" w:rsidR="00C52AF7" w:rsidRPr="009A7586" w:rsidRDefault="00C52AF7" w:rsidP="00C52AF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36F9D0ED" w14:textId="77777777" w:rsidR="00C52AF7" w:rsidRPr="009A7586" w:rsidRDefault="00C52AF7" w:rsidP="00C52AF7">
      <w:pPr>
        <w:ind w:firstLine="720"/>
        <w:jc w:val="both"/>
        <w:rPr>
          <w:sz w:val="28"/>
          <w:szCs w:val="28"/>
        </w:rPr>
      </w:pPr>
      <w:r>
        <w:rPr>
          <w:sz w:val="28"/>
          <w:szCs w:val="28"/>
        </w:rPr>
        <w:t>- акт сдачи-приемки выполненных работ/оказанных услуг;</w:t>
      </w:r>
    </w:p>
    <w:p w14:paraId="28D0E6AC" w14:textId="77777777" w:rsidR="00C52AF7" w:rsidRPr="009A7586" w:rsidRDefault="00C52AF7" w:rsidP="00C52AF7">
      <w:pPr>
        <w:ind w:firstLine="720"/>
        <w:jc w:val="both"/>
        <w:rPr>
          <w:sz w:val="28"/>
          <w:szCs w:val="28"/>
        </w:rPr>
      </w:pPr>
      <w:r>
        <w:rPr>
          <w:sz w:val="28"/>
          <w:szCs w:val="28"/>
        </w:rPr>
        <w:t>- товарная накладная формы ТОРГ-12;</w:t>
      </w:r>
    </w:p>
    <w:p w14:paraId="712E0E67" w14:textId="77777777" w:rsidR="00C52AF7" w:rsidRDefault="00C52AF7" w:rsidP="00C52AF7">
      <w:pPr>
        <w:ind w:firstLine="720"/>
        <w:jc w:val="both"/>
        <w:rPr>
          <w:sz w:val="28"/>
          <w:szCs w:val="28"/>
        </w:rPr>
      </w:pPr>
      <w:r>
        <w:rPr>
          <w:sz w:val="28"/>
          <w:szCs w:val="28"/>
        </w:rPr>
        <w:t>- универсальный передаточный документ (УПД);</w:t>
      </w:r>
    </w:p>
    <w:p w14:paraId="0EEB6EEC" w14:textId="77777777" w:rsidR="00C52AF7" w:rsidRPr="009A7586" w:rsidRDefault="00C52AF7" w:rsidP="00C52AF7">
      <w:pPr>
        <w:ind w:firstLine="720"/>
        <w:jc w:val="both"/>
        <w:rPr>
          <w:sz w:val="28"/>
          <w:szCs w:val="28"/>
        </w:rPr>
      </w:pPr>
      <w:r>
        <w:rPr>
          <w:sz w:val="28"/>
          <w:szCs w:val="28"/>
        </w:rPr>
        <w:t>- счет-фактура;</w:t>
      </w:r>
    </w:p>
    <w:p w14:paraId="790AFD9E" w14:textId="77777777" w:rsidR="00C52AF7" w:rsidRPr="003C7F96" w:rsidRDefault="00C52AF7" w:rsidP="00C52AF7">
      <w:pPr>
        <w:ind w:firstLine="720"/>
        <w:rPr>
          <w:i/>
        </w:rPr>
      </w:pPr>
      <w:r>
        <w:rPr>
          <w:sz w:val="28"/>
          <w:szCs w:val="28"/>
        </w:rPr>
        <w:t>- корректировочный документ/корректировочная счет-фактура</w:t>
      </w:r>
    </w:p>
    <w:p w14:paraId="35B084D8" w14:textId="77777777" w:rsidR="00C52AF7" w:rsidRPr="009A7586" w:rsidRDefault="00C52AF7" w:rsidP="00C52AF7">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4FE5226B" w14:textId="77777777" w:rsidR="00C52AF7" w:rsidRPr="003C7F96" w:rsidRDefault="00C52AF7" w:rsidP="00C52AF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24663572" w14:textId="77777777" w:rsidR="00C52AF7" w:rsidRPr="003C7F96" w:rsidRDefault="00C52AF7" w:rsidP="00C52AF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01D1056" w14:textId="77777777" w:rsidR="00C52AF7" w:rsidRPr="003C7F96" w:rsidRDefault="00C52AF7" w:rsidP="00C52AF7">
      <w:pPr>
        <w:ind w:firstLine="720"/>
        <w:jc w:val="both"/>
        <w:rPr>
          <w:sz w:val="28"/>
          <w:szCs w:val="28"/>
        </w:rPr>
      </w:pPr>
      <w:r>
        <w:rPr>
          <w:sz w:val="28"/>
          <w:szCs w:val="28"/>
        </w:rPr>
        <w:lastRenderedPageBreak/>
        <w:t>6. В случае если указанные предложения будут признаны лучшими,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76087660" w14:textId="77777777" w:rsidR="00C52AF7" w:rsidRPr="003C7F96" w:rsidRDefault="00C52AF7" w:rsidP="00C52AF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DB2377D" w14:textId="77777777" w:rsidR="00C52AF7" w:rsidRPr="003C7F96" w:rsidRDefault="00C52AF7" w:rsidP="00C52AF7">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79078CF3" w14:textId="77777777" w:rsidR="00C52AF7" w:rsidRPr="003C7F96" w:rsidRDefault="00C52AF7" w:rsidP="00C52AF7">
      <w:pPr>
        <w:rPr>
          <w:sz w:val="28"/>
          <w:szCs w:val="28"/>
        </w:rPr>
      </w:pPr>
    </w:p>
    <w:p w14:paraId="31B73E9D" w14:textId="77777777" w:rsidR="00C52AF7" w:rsidRPr="003C7F96" w:rsidRDefault="00C52AF7" w:rsidP="00C52AF7">
      <w:pPr>
        <w:rPr>
          <w:sz w:val="28"/>
          <w:szCs w:val="28"/>
        </w:rPr>
      </w:pPr>
    </w:p>
    <w:p w14:paraId="5DE9DC15" w14:textId="77777777" w:rsidR="00C52AF7" w:rsidRPr="003C7F96" w:rsidRDefault="00C52AF7" w:rsidP="00C52AF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6FAD03AB" w14:textId="77777777" w:rsidR="00C52AF7" w:rsidRPr="003C7F96" w:rsidRDefault="00C52AF7" w:rsidP="00C52AF7">
      <w:pPr>
        <w:tabs>
          <w:tab w:val="left" w:pos="8640"/>
        </w:tabs>
        <w:jc w:val="both"/>
        <w:rPr>
          <w:i/>
        </w:rPr>
      </w:pPr>
      <w:r>
        <w:rPr>
          <w:i/>
        </w:rPr>
        <w:t xml:space="preserve">                                                                                      (наименование претендента)</w:t>
      </w:r>
    </w:p>
    <w:p w14:paraId="5B72A27E" w14:textId="77777777" w:rsidR="00C52AF7" w:rsidRPr="003C7F96" w:rsidRDefault="00C52AF7" w:rsidP="00C52AF7">
      <w:pPr>
        <w:jc w:val="both"/>
        <w:rPr>
          <w:sz w:val="28"/>
          <w:szCs w:val="28"/>
          <w:lang w:eastAsia="ru-RU"/>
        </w:rPr>
      </w:pPr>
      <w:r>
        <w:rPr>
          <w:sz w:val="28"/>
          <w:szCs w:val="28"/>
          <w:lang w:eastAsia="ru-RU"/>
        </w:rPr>
        <w:t>__________________________________________________________________</w:t>
      </w:r>
    </w:p>
    <w:p w14:paraId="57D0A0DA" w14:textId="77777777" w:rsidR="00C52AF7" w:rsidRPr="003C7F96" w:rsidRDefault="00C52AF7" w:rsidP="00C52AF7">
      <w:pPr>
        <w:jc w:val="both"/>
        <w:rPr>
          <w:sz w:val="28"/>
          <w:szCs w:val="28"/>
          <w:lang w:eastAsia="ru-RU"/>
        </w:rPr>
      </w:pPr>
      <w:r>
        <w:rPr>
          <w:sz w:val="28"/>
          <w:szCs w:val="28"/>
          <w:lang w:eastAsia="ru-RU"/>
        </w:rPr>
        <w:t>_________________________________________________________________</w:t>
      </w:r>
    </w:p>
    <w:p w14:paraId="79B7A64E" w14:textId="77777777" w:rsidR="00C52AF7" w:rsidRPr="003C7F96" w:rsidRDefault="00C52AF7" w:rsidP="00C52AF7">
      <w:pPr>
        <w:jc w:val="both"/>
        <w:rPr>
          <w:i/>
        </w:rPr>
      </w:pPr>
      <w:r>
        <w:rPr>
          <w:i/>
        </w:rPr>
        <w:t xml:space="preserve">                 М.П.</w:t>
      </w:r>
      <w:r>
        <w:rPr>
          <w:i/>
        </w:rPr>
        <w:tab/>
      </w:r>
      <w:r>
        <w:rPr>
          <w:i/>
        </w:rPr>
        <w:tab/>
      </w:r>
      <w:r>
        <w:rPr>
          <w:i/>
        </w:rPr>
        <w:tab/>
        <w:t xml:space="preserve">    (ФИО полностью, должность, подпись)</w:t>
      </w:r>
    </w:p>
    <w:p w14:paraId="1573F9BF" w14:textId="77777777" w:rsidR="00C52AF7" w:rsidRPr="003C7F96" w:rsidRDefault="00C52AF7" w:rsidP="00C52AF7">
      <w:pPr>
        <w:jc w:val="both"/>
        <w:rPr>
          <w:sz w:val="28"/>
          <w:szCs w:val="28"/>
          <w:lang w:eastAsia="ru-RU"/>
        </w:rPr>
      </w:pPr>
      <w:r>
        <w:rPr>
          <w:sz w:val="28"/>
          <w:szCs w:val="28"/>
          <w:lang w:eastAsia="ru-RU"/>
        </w:rPr>
        <w:t>«____» ____________ 20__ г.</w:t>
      </w:r>
    </w:p>
    <w:p w14:paraId="1D40CE29" w14:textId="77777777" w:rsidR="00C52AF7" w:rsidRDefault="00C52AF7" w:rsidP="00C52AF7">
      <w:pPr>
        <w:jc w:val="both"/>
        <w:rPr>
          <w:rFonts w:eastAsia="MS Mincho"/>
          <w:sz w:val="28"/>
          <w:szCs w:val="28"/>
        </w:rPr>
      </w:pPr>
      <w:r>
        <w:rPr>
          <w:rFonts w:eastAsia="MS Mincho"/>
          <w:sz w:val="28"/>
          <w:szCs w:val="28"/>
        </w:rPr>
        <w:br w:type="page"/>
      </w:r>
    </w:p>
    <w:p w14:paraId="5A31B018" w14:textId="77777777" w:rsidR="00C52AF7" w:rsidRPr="0029788C" w:rsidRDefault="00C52AF7" w:rsidP="00C52AF7">
      <w:pPr>
        <w:jc w:val="right"/>
        <w:rPr>
          <w:rFonts w:eastAsia="MS Mincho"/>
          <w:sz w:val="28"/>
          <w:szCs w:val="28"/>
        </w:rPr>
      </w:pPr>
      <w:r>
        <w:rPr>
          <w:rFonts w:eastAsia="MS Mincho"/>
          <w:sz w:val="28"/>
          <w:szCs w:val="28"/>
        </w:rPr>
        <w:lastRenderedPageBreak/>
        <w:t xml:space="preserve">Приложение № 1 </w:t>
      </w:r>
    </w:p>
    <w:p w14:paraId="3F3D6136" w14:textId="77777777" w:rsidR="00C52AF7" w:rsidRPr="003C7F96" w:rsidRDefault="00C52AF7" w:rsidP="00C52AF7">
      <w:pPr>
        <w:jc w:val="right"/>
        <w:rPr>
          <w:rFonts w:eastAsia="MS Mincho"/>
          <w:sz w:val="28"/>
          <w:szCs w:val="28"/>
        </w:rPr>
      </w:pPr>
      <w:r>
        <w:rPr>
          <w:rFonts w:eastAsia="MS Mincho"/>
          <w:sz w:val="28"/>
          <w:szCs w:val="28"/>
        </w:rPr>
        <w:t>к финансово-коммерческому предложению</w:t>
      </w:r>
    </w:p>
    <w:p w14:paraId="30C71BF3" w14:textId="77777777" w:rsidR="00C52AF7" w:rsidRDefault="00C52AF7"/>
    <w:p w14:paraId="6188101E" w14:textId="77777777" w:rsidR="00C52AF7" w:rsidRPr="008117B1" w:rsidRDefault="00C52AF7" w:rsidP="00C52AF7">
      <w:pPr>
        <w:jc w:val="center"/>
        <w:textAlignment w:val="baseline"/>
        <w:rPr>
          <w:b/>
          <w:sz w:val="28"/>
          <w:lang w:eastAsia="ru-RU"/>
        </w:rPr>
      </w:pPr>
      <w:r>
        <w:rPr>
          <w:b/>
          <w:sz w:val="28"/>
          <w:lang w:eastAsia="ru-RU"/>
        </w:rPr>
        <w:t>Календарный план оказания Услуг</w:t>
      </w:r>
    </w:p>
    <w:p w14:paraId="3BDF3CBE" w14:textId="77777777" w:rsidR="00C52AF7" w:rsidRPr="00BA07BC" w:rsidRDefault="00C52AF7" w:rsidP="00C52AF7">
      <w:pPr>
        <w:textAlignment w:val="baseline"/>
        <w:rPr>
          <w:lang w:eastAsia="ru-RU"/>
        </w:rPr>
      </w:pPr>
    </w:p>
    <w:tbl>
      <w:tblPr>
        <w:tblW w:w="982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9"/>
        <w:gridCol w:w="3199"/>
        <w:gridCol w:w="2409"/>
      </w:tblGrid>
      <w:tr w:rsidR="00C52AF7" w:rsidRPr="008117B1" w14:paraId="62C93B85" w14:textId="77777777" w:rsidTr="00C52AF7">
        <w:trPr>
          <w:trHeight w:val="48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7E2A29CC" w14:textId="77777777" w:rsidR="00C52AF7" w:rsidRPr="000551D0" w:rsidRDefault="00C52AF7" w:rsidP="00C52AF7">
            <w:pPr>
              <w:jc w:val="center"/>
              <w:textAlignment w:val="baseline"/>
              <w:rPr>
                <w:b/>
                <w:lang w:eastAsia="ru-RU"/>
              </w:rPr>
            </w:pPr>
            <w:bookmarkStart w:id="29" w:name="_Hlk139967739"/>
            <w:r>
              <w:rPr>
                <w:b/>
                <w:lang w:eastAsia="ru-RU"/>
              </w:rPr>
              <w:t>Наименование</w:t>
            </w:r>
            <w:r>
              <w:rPr>
                <w:b/>
                <w:lang w:eastAsia="ru-RU"/>
              </w:rPr>
              <w:br/>
              <w:t>этапов Услуги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32928314" w14:textId="77777777" w:rsidR="00C52AF7" w:rsidRPr="000551D0" w:rsidRDefault="00C52AF7" w:rsidP="00C52AF7">
            <w:pPr>
              <w:jc w:val="center"/>
              <w:textAlignment w:val="baseline"/>
              <w:rPr>
                <w:b/>
                <w:lang w:eastAsia="ru-RU"/>
              </w:rPr>
            </w:pPr>
            <w:r>
              <w:rPr>
                <w:b/>
                <w:lang w:eastAsia="ru-RU"/>
              </w:rPr>
              <w:t>Срок этапа оказания Услуг (начало – окончание)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BB556E" w14:textId="77777777" w:rsidR="00C52AF7" w:rsidRPr="000551D0" w:rsidRDefault="00C52AF7" w:rsidP="00C52AF7">
            <w:pPr>
              <w:jc w:val="center"/>
              <w:textAlignment w:val="baseline"/>
              <w:rPr>
                <w:b/>
                <w:lang w:eastAsia="ru-RU"/>
              </w:rPr>
            </w:pPr>
            <w:r>
              <w:rPr>
                <w:b/>
                <w:lang w:eastAsia="ru-RU"/>
              </w:rPr>
              <w:t>Цена Услуг без НДС, руб. </w:t>
            </w:r>
          </w:p>
        </w:tc>
      </w:tr>
      <w:tr w:rsidR="00C52AF7" w:rsidRPr="008117B1" w14:paraId="555B8762"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5CFD3FFF" w14:textId="77777777" w:rsidR="00C52AF7" w:rsidRPr="008117B1" w:rsidRDefault="00C52AF7" w:rsidP="00C52AF7">
            <w:pPr>
              <w:textAlignment w:val="baseline"/>
              <w:rPr>
                <w:lang w:eastAsia="ru-RU"/>
              </w:rPr>
            </w:pPr>
            <w:r>
              <w:rPr>
                <w:color w:val="000000"/>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7A8CFBF0" w14:textId="1847BA60" w:rsidR="00C52AF7" w:rsidRPr="008117B1" w:rsidRDefault="00C52AF7" w:rsidP="00C52AF7">
            <w:pPr>
              <w:jc w:val="center"/>
              <w:textAlignment w:val="baseline"/>
              <w:rPr>
                <w:lang w:eastAsia="ru-RU"/>
              </w:rPr>
            </w:pPr>
            <w:r>
              <w:rPr>
                <w:rStyle w:val="eop"/>
              </w:rPr>
              <w:t>01.09.2023-</w:t>
            </w:r>
            <w:r w:rsidR="00EF2D32">
              <w:rPr>
                <w:rStyle w:val="eop"/>
              </w:rPr>
              <w:t>30</w:t>
            </w:r>
            <w:r>
              <w:rPr>
                <w:rStyle w:val="eop"/>
              </w:rPr>
              <w:t>.</w:t>
            </w:r>
            <w:r w:rsidR="00EF2D32">
              <w:rPr>
                <w:rStyle w:val="eop"/>
              </w:rPr>
              <w:t>09</w:t>
            </w:r>
            <w:r>
              <w:rPr>
                <w:rStyle w:val="eop"/>
              </w:rPr>
              <w:t>.2023</w:t>
            </w:r>
            <w:r>
              <w:rPr>
                <w:rStyle w:val="eop"/>
                <w:rFonts w:eastAsia="MS Mincho"/>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AA3262"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3A9597FC"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tcPr>
          <w:p w14:paraId="336593C4" w14:textId="77777777" w:rsidR="00C52AF7" w:rsidRPr="008117B1" w:rsidRDefault="00C52AF7" w:rsidP="00C52AF7">
            <w:pPr>
              <w:ind w:left="33"/>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5AE2A5E3" w14:textId="12C5B4A4" w:rsidR="00C52AF7" w:rsidRPr="008117B1" w:rsidRDefault="00C52AF7" w:rsidP="00C52AF7">
            <w:pPr>
              <w:jc w:val="center"/>
              <w:textAlignment w:val="baseline"/>
              <w:rPr>
                <w:lang w:eastAsia="ru-RU"/>
              </w:rPr>
            </w:pPr>
            <w:r>
              <w:rPr>
                <w:lang w:eastAsia="ru-RU"/>
              </w:rPr>
              <w:t>01.1</w:t>
            </w:r>
            <w:r w:rsidR="00EF2D32">
              <w:rPr>
                <w:lang w:eastAsia="ru-RU"/>
              </w:rPr>
              <w:t>0</w:t>
            </w:r>
            <w:r>
              <w:rPr>
                <w:lang w:eastAsia="ru-RU"/>
              </w:rPr>
              <w:t>.2023-31.12.2023</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402CD95"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6531634F"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17F463A2"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159F0376" w14:textId="0292039C" w:rsidR="00C52AF7" w:rsidRPr="008117B1" w:rsidRDefault="00C52AF7" w:rsidP="00C52AF7">
            <w:pPr>
              <w:jc w:val="center"/>
              <w:textAlignment w:val="baseline"/>
              <w:rPr>
                <w:lang w:eastAsia="ru-RU"/>
              </w:rPr>
            </w:pPr>
            <w:r>
              <w:rPr>
                <w:lang w:eastAsia="ru-RU"/>
              </w:rPr>
              <w:t>01.01.2024-</w:t>
            </w:r>
            <w:r w:rsidR="00EF2D32">
              <w:rPr>
                <w:lang w:eastAsia="ru-RU"/>
              </w:rPr>
              <w:t>31</w:t>
            </w:r>
            <w:r>
              <w:rPr>
                <w:lang w:eastAsia="ru-RU"/>
              </w:rPr>
              <w:t>.0</w:t>
            </w:r>
            <w:r w:rsidR="00EF2D32">
              <w:rPr>
                <w:lang w:eastAsia="ru-RU"/>
              </w:rPr>
              <w:t>3</w:t>
            </w:r>
            <w:r>
              <w:rPr>
                <w:lang w:eastAsia="ru-RU"/>
              </w:rPr>
              <w:t>.2024</w:t>
            </w:r>
          </w:p>
          <w:p w14:paraId="105495E5" w14:textId="77777777" w:rsidR="00C52AF7" w:rsidRPr="008117B1" w:rsidRDefault="00C52AF7" w:rsidP="00C52AF7">
            <w:pPr>
              <w:jc w:val="center"/>
              <w:textAlignment w:val="baseline"/>
              <w:rPr>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07255F"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3F445CB0"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32BBB793"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667E4F20" w14:textId="61B8EEB1" w:rsidR="00C52AF7" w:rsidRPr="008117B1" w:rsidRDefault="00C52AF7" w:rsidP="00C52AF7">
            <w:pPr>
              <w:jc w:val="center"/>
              <w:textAlignment w:val="baseline"/>
              <w:rPr>
                <w:lang w:eastAsia="ru-RU"/>
              </w:rPr>
            </w:pPr>
            <w:r>
              <w:rPr>
                <w:lang w:eastAsia="ru-RU"/>
              </w:rPr>
              <w:t>01.0</w:t>
            </w:r>
            <w:r w:rsidR="00EF2D32">
              <w:rPr>
                <w:lang w:eastAsia="ru-RU"/>
              </w:rPr>
              <w:t>4</w:t>
            </w:r>
            <w:r>
              <w:rPr>
                <w:lang w:eastAsia="ru-RU"/>
              </w:rPr>
              <w:t>.2024-30.0</w:t>
            </w:r>
            <w:r w:rsidR="00EF2D32">
              <w:rPr>
                <w:lang w:eastAsia="ru-RU"/>
              </w:rPr>
              <w:t>6</w:t>
            </w:r>
            <w:r>
              <w:rPr>
                <w:lang w:eastAsia="ru-RU"/>
              </w:rPr>
              <w:t>.2024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AE7ED5"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0A230F46"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3CA4A554"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136755BE" w14:textId="25692AAA" w:rsidR="00C52AF7" w:rsidRPr="008117B1" w:rsidRDefault="00C52AF7" w:rsidP="00C52AF7">
            <w:pPr>
              <w:jc w:val="center"/>
              <w:textAlignment w:val="baseline"/>
              <w:rPr>
                <w:lang w:eastAsia="ru-RU"/>
              </w:rPr>
            </w:pPr>
            <w:r>
              <w:rPr>
                <w:lang w:eastAsia="ru-RU"/>
              </w:rPr>
              <w:t>01.0</w:t>
            </w:r>
            <w:r w:rsidR="00EF2D32">
              <w:rPr>
                <w:lang w:eastAsia="ru-RU"/>
              </w:rPr>
              <w:t>7</w:t>
            </w:r>
            <w:r>
              <w:rPr>
                <w:lang w:eastAsia="ru-RU"/>
              </w:rPr>
              <w:t>.2024-30.0</w:t>
            </w:r>
            <w:r w:rsidR="00EF2D32">
              <w:rPr>
                <w:lang w:eastAsia="ru-RU"/>
              </w:rPr>
              <w:t>9</w:t>
            </w:r>
            <w:r>
              <w:rPr>
                <w:lang w:eastAsia="ru-RU"/>
              </w:rPr>
              <w:t>.2024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5125C6"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295A826A"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7E0DAB18"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6D69C089" w14:textId="7FB6FA1E" w:rsidR="00C52AF7" w:rsidRPr="008117B1" w:rsidRDefault="00C52AF7" w:rsidP="00C52AF7">
            <w:pPr>
              <w:jc w:val="center"/>
              <w:textAlignment w:val="baseline"/>
              <w:rPr>
                <w:lang w:eastAsia="ru-RU"/>
              </w:rPr>
            </w:pPr>
            <w:r>
              <w:rPr>
                <w:lang w:eastAsia="ru-RU"/>
              </w:rPr>
              <w:t>01.</w:t>
            </w:r>
            <w:r w:rsidR="00924E54">
              <w:rPr>
                <w:lang w:eastAsia="ru-RU"/>
              </w:rPr>
              <w:t>10</w:t>
            </w:r>
            <w:r>
              <w:rPr>
                <w:lang w:eastAsia="ru-RU"/>
              </w:rPr>
              <w:t>.2024-31.</w:t>
            </w:r>
            <w:r w:rsidR="00924E54">
              <w:rPr>
                <w:lang w:eastAsia="ru-RU"/>
              </w:rPr>
              <w:t>12</w:t>
            </w:r>
            <w:r>
              <w:rPr>
                <w:lang w:eastAsia="ru-RU"/>
              </w:rPr>
              <w:t>.2024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0C3BB0" w14:textId="77777777" w:rsidR="00C52AF7" w:rsidRPr="008117B1" w:rsidRDefault="00C52AF7" w:rsidP="00C52AF7">
            <w:pPr>
              <w:jc w:val="center"/>
              <w:textAlignment w:val="baseline"/>
              <w:rPr>
                <w:lang w:eastAsia="ru-RU"/>
              </w:rPr>
            </w:pPr>
            <w:r>
              <w:rPr>
                <w:color w:val="222222"/>
                <w:lang w:eastAsia="ru-RU"/>
              </w:rPr>
              <w:t> </w:t>
            </w:r>
          </w:p>
        </w:tc>
      </w:tr>
      <w:bookmarkEnd w:id="29"/>
      <w:tr w:rsidR="00C52AF7" w:rsidRPr="008117B1" w14:paraId="4A266D90"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20CCF270" w14:textId="77777777" w:rsidR="00C52AF7" w:rsidRPr="008117B1" w:rsidRDefault="00C52AF7" w:rsidP="00C52AF7">
            <w:pPr>
              <w:jc w:val="center"/>
              <w:textAlignment w:val="baseline"/>
              <w:rPr>
                <w:lang w:eastAsia="ru-RU"/>
              </w:rPr>
            </w:pPr>
            <w:r>
              <w:rPr>
                <w:lang w:eastAsia="ru-RU"/>
              </w:rPr>
              <w:t>ИТОГО:</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717D6676" w14:textId="77777777" w:rsidR="00C52AF7" w:rsidRPr="008117B1" w:rsidRDefault="00C52AF7" w:rsidP="00C52AF7">
            <w:pPr>
              <w:jc w:val="center"/>
              <w:textAlignment w:val="baseline"/>
              <w:rPr>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D0AA69" w14:textId="77777777" w:rsidR="00C52AF7" w:rsidRPr="008117B1" w:rsidRDefault="00C52AF7" w:rsidP="00C52AF7">
            <w:pPr>
              <w:jc w:val="center"/>
              <w:textAlignment w:val="baseline"/>
              <w:rPr>
                <w:lang w:eastAsia="ru-RU"/>
              </w:rPr>
            </w:pPr>
          </w:p>
        </w:tc>
      </w:tr>
    </w:tbl>
    <w:p w14:paraId="3F460B0C" w14:textId="77777777" w:rsidR="00C52AF7" w:rsidRDefault="00C52AF7"/>
    <w:p w14:paraId="7D22AE1D" w14:textId="77777777" w:rsidR="00C52AF7" w:rsidRDefault="00C52AF7"/>
    <w:p w14:paraId="367E77CF" w14:textId="77777777" w:rsidR="00C52AF7" w:rsidRPr="003C7F96" w:rsidRDefault="00C52AF7" w:rsidP="00C52AF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2CC721FB" w14:textId="77777777" w:rsidR="00C52AF7" w:rsidRPr="003C7F96" w:rsidRDefault="00C52AF7" w:rsidP="00C52AF7">
      <w:pPr>
        <w:tabs>
          <w:tab w:val="left" w:pos="8640"/>
        </w:tabs>
        <w:jc w:val="both"/>
        <w:rPr>
          <w:i/>
        </w:rPr>
      </w:pPr>
      <w:r>
        <w:rPr>
          <w:i/>
        </w:rPr>
        <w:t xml:space="preserve">                                                                                      (наименование претендента)</w:t>
      </w:r>
    </w:p>
    <w:p w14:paraId="6E6F7598" w14:textId="77777777" w:rsidR="00C52AF7" w:rsidRPr="003C7F96" w:rsidRDefault="00C52AF7" w:rsidP="00C52AF7">
      <w:pPr>
        <w:jc w:val="both"/>
        <w:rPr>
          <w:sz w:val="28"/>
          <w:szCs w:val="28"/>
          <w:lang w:eastAsia="ru-RU"/>
        </w:rPr>
      </w:pPr>
      <w:r>
        <w:rPr>
          <w:sz w:val="28"/>
          <w:szCs w:val="28"/>
          <w:lang w:eastAsia="ru-RU"/>
        </w:rPr>
        <w:t>__________________________________________________________________</w:t>
      </w:r>
    </w:p>
    <w:p w14:paraId="44FF3923" w14:textId="77777777" w:rsidR="00C52AF7" w:rsidRPr="003C7F96" w:rsidRDefault="00C52AF7" w:rsidP="00C52AF7">
      <w:pPr>
        <w:jc w:val="both"/>
        <w:rPr>
          <w:sz w:val="28"/>
          <w:szCs w:val="28"/>
          <w:lang w:eastAsia="ru-RU"/>
        </w:rPr>
      </w:pPr>
      <w:r>
        <w:rPr>
          <w:sz w:val="28"/>
          <w:szCs w:val="28"/>
          <w:lang w:eastAsia="ru-RU"/>
        </w:rPr>
        <w:t>_________________________________________________________________</w:t>
      </w:r>
    </w:p>
    <w:p w14:paraId="0E3FC35E" w14:textId="77777777" w:rsidR="00C52AF7" w:rsidRPr="003C7F96" w:rsidRDefault="00C52AF7" w:rsidP="00C52AF7">
      <w:pPr>
        <w:jc w:val="both"/>
        <w:rPr>
          <w:i/>
        </w:rPr>
      </w:pPr>
      <w:r>
        <w:rPr>
          <w:i/>
        </w:rPr>
        <w:t xml:space="preserve">                 М.П.</w:t>
      </w:r>
      <w:r>
        <w:rPr>
          <w:i/>
        </w:rPr>
        <w:tab/>
      </w:r>
      <w:r>
        <w:rPr>
          <w:i/>
        </w:rPr>
        <w:tab/>
      </w:r>
      <w:r>
        <w:rPr>
          <w:i/>
        </w:rPr>
        <w:tab/>
        <w:t xml:space="preserve">    (ФИО полностью, должность, подпись)</w:t>
      </w:r>
    </w:p>
    <w:p w14:paraId="3F36A3D9" w14:textId="77777777" w:rsidR="00EF18CF" w:rsidRDefault="00C52AF7" w:rsidP="00A418EA">
      <w:pPr>
        <w:jc w:val="both"/>
        <w:rPr>
          <w:sz w:val="28"/>
          <w:szCs w:val="28"/>
          <w:lang w:eastAsia="ru-RU"/>
        </w:rPr>
      </w:pPr>
      <w:r>
        <w:rPr>
          <w:sz w:val="28"/>
          <w:szCs w:val="28"/>
          <w:lang w:eastAsia="ru-RU"/>
        </w:rPr>
        <w:t xml:space="preserve">«____» ____________ 20__ </w:t>
      </w:r>
    </w:p>
    <w:p w14:paraId="42A3BE0F" w14:textId="2E92ABF0" w:rsidR="0034515A" w:rsidRDefault="0034515A">
      <w:pPr>
        <w:suppressAutoHyphens w:val="0"/>
        <w:rPr>
          <w:sz w:val="28"/>
          <w:szCs w:val="28"/>
          <w:lang w:eastAsia="ru-RU"/>
        </w:rPr>
      </w:pPr>
      <w:r>
        <w:rPr>
          <w:sz w:val="28"/>
          <w:szCs w:val="28"/>
          <w:lang w:eastAsia="ru-RU"/>
        </w:rPr>
        <w:br w:type="page"/>
      </w:r>
    </w:p>
    <w:p w14:paraId="0064A5FE" w14:textId="77777777" w:rsidR="0034515A" w:rsidRPr="00380D3D" w:rsidRDefault="0034515A" w:rsidP="0034515A">
      <w:pPr>
        <w:pStyle w:val="af8"/>
        <w:ind w:firstLine="0"/>
        <w:jc w:val="right"/>
        <w:rPr>
          <w:b/>
          <w:bCs/>
          <w:i/>
          <w:iCs/>
          <w:sz w:val="24"/>
        </w:rPr>
      </w:pPr>
      <w:r w:rsidRPr="00380D3D">
        <w:rPr>
          <w:sz w:val="24"/>
        </w:rPr>
        <w:lastRenderedPageBreak/>
        <w:t>Приложение № 4</w:t>
      </w:r>
    </w:p>
    <w:p w14:paraId="3040A910" w14:textId="77777777" w:rsidR="0034515A" w:rsidRPr="00380D3D" w:rsidRDefault="0034515A" w:rsidP="0034515A">
      <w:pPr>
        <w:jc w:val="right"/>
      </w:pPr>
      <w:r w:rsidRPr="00380D3D">
        <w:t>к документации о закупке</w:t>
      </w:r>
    </w:p>
    <w:p w14:paraId="3BA28F99" w14:textId="77777777" w:rsidR="0034515A" w:rsidRPr="00380D3D" w:rsidRDefault="0034515A" w:rsidP="0034515A">
      <w:pPr>
        <w:pStyle w:val="af8"/>
        <w:ind w:firstLine="0"/>
        <w:jc w:val="left"/>
        <w:rPr>
          <w:rFonts w:eastAsia="Times New Roman"/>
          <w:sz w:val="24"/>
        </w:rPr>
      </w:pPr>
    </w:p>
    <w:p w14:paraId="666BBF11" w14:textId="77777777" w:rsidR="0034515A" w:rsidRPr="00380D3D" w:rsidRDefault="0034515A" w:rsidP="0034515A">
      <w:pPr>
        <w:jc w:val="center"/>
        <w:rPr>
          <w:b/>
          <w:bCs/>
        </w:rPr>
      </w:pPr>
      <w:r w:rsidRPr="00380D3D">
        <w:rPr>
          <w:b/>
          <w:bCs/>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4E8DCAE3" w14:textId="77777777" w:rsidR="0034515A" w:rsidRPr="00380D3D" w:rsidRDefault="0034515A" w:rsidP="0034515A">
      <w:pPr>
        <w:jc w:val="center"/>
        <w:rPr>
          <w:i/>
        </w:rPr>
      </w:pPr>
      <w:r w:rsidRPr="00380D3D">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34515A" w:rsidRPr="00380D3D" w14:paraId="24914AA6" w14:textId="77777777" w:rsidTr="00EF31C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30AD4CE5" w14:textId="77777777" w:rsidR="0034515A" w:rsidRPr="00380D3D" w:rsidRDefault="0034515A" w:rsidP="00EF31CB">
            <w:pPr>
              <w:jc w:val="center"/>
              <w:rPr>
                <w:sz w:val="22"/>
              </w:rPr>
            </w:pPr>
            <w:r w:rsidRPr="00380D3D">
              <w:rPr>
                <w:sz w:val="22"/>
              </w:rPr>
              <w:t>№</w:t>
            </w:r>
          </w:p>
        </w:tc>
        <w:tc>
          <w:tcPr>
            <w:tcW w:w="1135" w:type="dxa"/>
            <w:tcBorders>
              <w:top w:val="single" w:sz="4" w:space="0" w:color="auto"/>
              <w:left w:val="single" w:sz="4" w:space="0" w:color="auto"/>
              <w:bottom w:val="single" w:sz="4" w:space="0" w:color="auto"/>
              <w:right w:val="single" w:sz="4" w:space="0" w:color="auto"/>
            </w:tcBorders>
            <w:vAlign w:val="center"/>
          </w:tcPr>
          <w:p w14:paraId="036BAC49" w14:textId="77777777" w:rsidR="0034515A" w:rsidRPr="00380D3D" w:rsidRDefault="0034515A" w:rsidP="00EF31CB">
            <w:pPr>
              <w:jc w:val="center"/>
              <w:rPr>
                <w:sz w:val="22"/>
              </w:rPr>
            </w:pPr>
            <w:r w:rsidRPr="00380D3D">
              <w:rPr>
                <w:sz w:val="22"/>
              </w:rPr>
              <w:t>Дата и номер договора</w:t>
            </w:r>
            <w:r w:rsidRPr="00380D3D">
              <w:rPr>
                <w:sz w:val="22"/>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14:paraId="54BD1DBF" w14:textId="77777777" w:rsidR="0034515A" w:rsidRPr="00380D3D" w:rsidRDefault="0034515A" w:rsidP="00EF31CB">
            <w:pPr>
              <w:jc w:val="center"/>
              <w:rPr>
                <w:sz w:val="22"/>
              </w:rPr>
            </w:pPr>
            <w:r w:rsidRPr="00380D3D">
              <w:rPr>
                <w:sz w:val="22"/>
              </w:rPr>
              <w:t xml:space="preserve">Предмет договора </w:t>
            </w:r>
            <w:r w:rsidRPr="00380D3D">
              <w:rPr>
                <w:i/>
                <w:sz w:val="22"/>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762B0F2F" w14:textId="77777777" w:rsidR="0034515A" w:rsidRPr="00380D3D" w:rsidRDefault="0034515A" w:rsidP="00EF31CB">
            <w:pPr>
              <w:jc w:val="center"/>
              <w:rPr>
                <w:sz w:val="22"/>
              </w:rPr>
            </w:pPr>
            <w:r w:rsidRPr="00380D3D">
              <w:rPr>
                <w:sz w:val="22"/>
              </w:rPr>
              <w:t xml:space="preserve">Сроки действия договора, </w:t>
            </w:r>
            <w:r w:rsidRPr="00380D3D">
              <w:rPr>
                <w:i/>
                <w:sz w:val="22"/>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CF2865E" w14:textId="77777777" w:rsidR="0034515A" w:rsidRPr="00380D3D" w:rsidRDefault="0034515A" w:rsidP="00EF31CB">
            <w:pPr>
              <w:jc w:val="center"/>
              <w:rPr>
                <w:sz w:val="22"/>
              </w:rPr>
            </w:pPr>
            <w:r w:rsidRPr="00380D3D">
              <w:rPr>
                <w:sz w:val="22"/>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2F19AD93" w14:textId="77777777" w:rsidR="0034515A" w:rsidRPr="00380D3D" w:rsidRDefault="0034515A" w:rsidP="00EF31CB">
            <w:pPr>
              <w:jc w:val="center"/>
              <w:rPr>
                <w:sz w:val="22"/>
              </w:rPr>
            </w:pPr>
            <w:r w:rsidRPr="00380D3D">
              <w:rPr>
                <w:sz w:val="22"/>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0724A9C3" w14:textId="77777777" w:rsidR="0034515A" w:rsidRPr="00380D3D" w:rsidRDefault="0034515A" w:rsidP="00EF31CB">
            <w:pPr>
              <w:jc w:val="center"/>
              <w:rPr>
                <w:sz w:val="22"/>
              </w:rPr>
            </w:pPr>
            <w:r w:rsidRPr="00380D3D">
              <w:rPr>
                <w:sz w:val="22"/>
              </w:rPr>
              <w:t xml:space="preserve"> Сумма по документам, подтверждающим факт реализации договора, без учета НДС, руб.</w:t>
            </w:r>
          </w:p>
        </w:tc>
      </w:tr>
      <w:tr w:rsidR="0034515A" w:rsidRPr="00380D3D" w14:paraId="25E85C5C" w14:textId="77777777" w:rsidTr="00EF31CB">
        <w:trPr>
          <w:trHeight w:val="274"/>
        </w:trPr>
        <w:tc>
          <w:tcPr>
            <w:tcW w:w="421" w:type="dxa"/>
            <w:tcBorders>
              <w:top w:val="single" w:sz="4" w:space="0" w:color="auto"/>
              <w:left w:val="single" w:sz="4" w:space="0" w:color="auto"/>
              <w:bottom w:val="single" w:sz="4" w:space="0" w:color="auto"/>
              <w:right w:val="single" w:sz="4" w:space="0" w:color="auto"/>
            </w:tcBorders>
          </w:tcPr>
          <w:p w14:paraId="74E98D9B" w14:textId="77777777" w:rsidR="0034515A" w:rsidRPr="00380D3D" w:rsidRDefault="0034515A" w:rsidP="00EF31CB">
            <w:pPr>
              <w:rPr>
                <w:sz w:val="22"/>
              </w:rPr>
            </w:pPr>
            <w:r w:rsidRPr="00380D3D">
              <w:rPr>
                <w:sz w:val="22"/>
              </w:rPr>
              <w:t>1.</w:t>
            </w:r>
          </w:p>
        </w:tc>
        <w:tc>
          <w:tcPr>
            <w:tcW w:w="1135" w:type="dxa"/>
            <w:tcBorders>
              <w:top w:val="single" w:sz="4" w:space="0" w:color="auto"/>
              <w:left w:val="single" w:sz="4" w:space="0" w:color="auto"/>
              <w:bottom w:val="single" w:sz="4" w:space="0" w:color="auto"/>
              <w:right w:val="single" w:sz="4" w:space="0" w:color="auto"/>
            </w:tcBorders>
            <w:vAlign w:val="center"/>
          </w:tcPr>
          <w:p w14:paraId="3EEA6234" w14:textId="77777777" w:rsidR="0034515A" w:rsidRPr="00380D3D" w:rsidRDefault="0034515A" w:rsidP="00EF31CB">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40C63823" w14:textId="77777777" w:rsidR="0034515A" w:rsidRPr="00380D3D" w:rsidRDefault="0034515A" w:rsidP="00EF31CB">
            <w:pPr>
              <w:rPr>
                <w:sz w:val="22"/>
              </w:rPr>
            </w:pPr>
          </w:p>
        </w:tc>
        <w:tc>
          <w:tcPr>
            <w:tcW w:w="1417" w:type="dxa"/>
            <w:tcBorders>
              <w:top w:val="single" w:sz="4" w:space="0" w:color="auto"/>
              <w:left w:val="single" w:sz="4" w:space="0" w:color="auto"/>
              <w:bottom w:val="single" w:sz="4" w:space="0" w:color="auto"/>
              <w:right w:val="single" w:sz="4" w:space="0" w:color="auto"/>
            </w:tcBorders>
          </w:tcPr>
          <w:p w14:paraId="0F6468FD" w14:textId="77777777" w:rsidR="0034515A" w:rsidRPr="00380D3D" w:rsidRDefault="0034515A" w:rsidP="00EF31CB">
            <w:pPr>
              <w:rPr>
                <w:sz w:val="22"/>
              </w:rPr>
            </w:pPr>
          </w:p>
        </w:tc>
        <w:tc>
          <w:tcPr>
            <w:tcW w:w="1134" w:type="dxa"/>
            <w:tcBorders>
              <w:top w:val="single" w:sz="4" w:space="0" w:color="auto"/>
              <w:left w:val="single" w:sz="4" w:space="0" w:color="auto"/>
              <w:bottom w:val="single" w:sz="4" w:space="0" w:color="auto"/>
              <w:right w:val="single" w:sz="4" w:space="0" w:color="auto"/>
            </w:tcBorders>
          </w:tcPr>
          <w:p w14:paraId="1A1C7653" w14:textId="77777777" w:rsidR="0034515A" w:rsidRPr="00380D3D" w:rsidRDefault="0034515A" w:rsidP="00EF31CB">
            <w:pPr>
              <w:rPr>
                <w:sz w:val="22"/>
              </w:rPr>
            </w:pPr>
          </w:p>
        </w:tc>
        <w:tc>
          <w:tcPr>
            <w:tcW w:w="1701" w:type="dxa"/>
            <w:tcBorders>
              <w:top w:val="single" w:sz="4" w:space="0" w:color="auto"/>
              <w:left w:val="single" w:sz="4" w:space="0" w:color="auto"/>
              <w:bottom w:val="single" w:sz="4" w:space="0" w:color="auto"/>
              <w:right w:val="single" w:sz="4" w:space="0" w:color="auto"/>
            </w:tcBorders>
          </w:tcPr>
          <w:p w14:paraId="50F3FB69" w14:textId="77777777" w:rsidR="0034515A" w:rsidRPr="00380D3D" w:rsidRDefault="0034515A" w:rsidP="00EF31CB">
            <w:pPr>
              <w:rPr>
                <w:sz w:val="22"/>
              </w:rPr>
            </w:pPr>
          </w:p>
        </w:tc>
        <w:tc>
          <w:tcPr>
            <w:tcW w:w="1701" w:type="dxa"/>
            <w:tcBorders>
              <w:top w:val="single" w:sz="4" w:space="0" w:color="auto"/>
              <w:left w:val="single" w:sz="4" w:space="0" w:color="auto"/>
              <w:bottom w:val="single" w:sz="4" w:space="0" w:color="auto"/>
              <w:right w:val="single" w:sz="4" w:space="0" w:color="auto"/>
            </w:tcBorders>
          </w:tcPr>
          <w:p w14:paraId="3B00B9E5" w14:textId="77777777" w:rsidR="0034515A" w:rsidRPr="00380D3D" w:rsidRDefault="0034515A" w:rsidP="00EF31CB">
            <w:pPr>
              <w:rPr>
                <w:sz w:val="22"/>
              </w:rPr>
            </w:pPr>
          </w:p>
        </w:tc>
      </w:tr>
      <w:tr w:rsidR="0034515A" w:rsidRPr="00380D3D" w14:paraId="0735ED5E" w14:textId="77777777" w:rsidTr="00EF31CB">
        <w:trPr>
          <w:trHeight w:val="262"/>
        </w:trPr>
        <w:tc>
          <w:tcPr>
            <w:tcW w:w="421" w:type="dxa"/>
            <w:tcBorders>
              <w:top w:val="single" w:sz="4" w:space="0" w:color="auto"/>
              <w:left w:val="single" w:sz="4" w:space="0" w:color="auto"/>
              <w:bottom w:val="single" w:sz="4" w:space="0" w:color="auto"/>
              <w:right w:val="single" w:sz="4" w:space="0" w:color="auto"/>
            </w:tcBorders>
          </w:tcPr>
          <w:p w14:paraId="5E2C0AEA" w14:textId="77777777" w:rsidR="0034515A" w:rsidRPr="00380D3D" w:rsidRDefault="0034515A" w:rsidP="00EF31CB">
            <w:pPr>
              <w:rPr>
                <w:sz w:val="22"/>
              </w:rPr>
            </w:pPr>
            <w:r w:rsidRPr="00380D3D">
              <w:rPr>
                <w:sz w:val="22"/>
              </w:rPr>
              <w:t>2.</w:t>
            </w:r>
          </w:p>
        </w:tc>
        <w:tc>
          <w:tcPr>
            <w:tcW w:w="1135" w:type="dxa"/>
            <w:tcBorders>
              <w:top w:val="single" w:sz="4" w:space="0" w:color="auto"/>
              <w:left w:val="single" w:sz="4" w:space="0" w:color="auto"/>
              <w:bottom w:val="single" w:sz="4" w:space="0" w:color="auto"/>
              <w:right w:val="single" w:sz="4" w:space="0" w:color="auto"/>
            </w:tcBorders>
            <w:vAlign w:val="center"/>
          </w:tcPr>
          <w:p w14:paraId="5AAB9683" w14:textId="77777777" w:rsidR="0034515A" w:rsidRPr="00380D3D" w:rsidRDefault="0034515A" w:rsidP="00EF31CB">
            <w:pPr>
              <w:jc w:val="center"/>
              <w:rPr>
                <w:sz w:val="22"/>
              </w:rPr>
            </w:pPr>
          </w:p>
        </w:tc>
        <w:tc>
          <w:tcPr>
            <w:tcW w:w="2805" w:type="dxa"/>
            <w:tcBorders>
              <w:top w:val="single" w:sz="4" w:space="0" w:color="auto"/>
              <w:left w:val="single" w:sz="4" w:space="0" w:color="auto"/>
              <w:bottom w:val="single" w:sz="4" w:space="0" w:color="auto"/>
              <w:right w:val="single" w:sz="4" w:space="0" w:color="auto"/>
            </w:tcBorders>
          </w:tcPr>
          <w:p w14:paraId="03BA01D3" w14:textId="77777777" w:rsidR="0034515A" w:rsidRPr="00380D3D" w:rsidRDefault="0034515A" w:rsidP="00EF31CB">
            <w:pPr>
              <w:rPr>
                <w:sz w:val="22"/>
              </w:rPr>
            </w:pPr>
          </w:p>
        </w:tc>
        <w:tc>
          <w:tcPr>
            <w:tcW w:w="1417" w:type="dxa"/>
            <w:tcBorders>
              <w:top w:val="single" w:sz="4" w:space="0" w:color="auto"/>
              <w:left w:val="single" w:sz="4" w:space="0" w:color="auto"/>
              <w:bottom w:val="single" w:sz="4" w:space="0" w:color="auto"/>
              <w:right w:val="single" w:sz="4" w:space="0" w:color="auto"/>
            </w:tcBorders>
          </w:tcPr>
          <w:p w14:paraId="11E4B427" w14:textId="77777777" w:rsidR="0034515A" w:rsidRPr="00380D3D" w:rsidRDefault="0034515A" w:rsidP="00EF31CB">
            <w:pPr>
              <w:rPr>
                <w:sz w:val="22"/>
              </w:rPr>
            </w:pPr>
          </w:p>
        </w:tc>
        <w:tc>
          <w:tcPr>
            <w:tcW w:w="1134" w:type="dxa"/>
            <w:tcBorders>
              <w:top w:val="single" w:sz="4" w:space="0" w:color="auto"/>
              <w:left w:val="single" w:sz="4" w:space="0" w:color="auto"/>
              <w:bottom w:val="single" w:sz="4" w:space="0" w:color="auto"/>
              <w:right w:val="single" w:sz="4" w:space="0" w:color="auto"/>
            </w:tcBorders>
          </w:tcPr>
          <w:p w14:paraId="0DDFEE00" w14:textId="77777777" w:rsidR="0034515A" w:rsidRPr="00380D3D" w:rsidRDefault="0034515A" w:rsidP="00EF31CB">
            <w:pPr>
              <w:rPr>
                <w:sz w:val="22"/>
              </w:rPr>
            </w:pPr>
          </w:p>
        </w:tc>
        <w:tc>
          <w:tcPr>
            <w:tcW w:w="1701" w:type="dxa"/>
            <w:tcBorders>
              <w:top w:val="single" w:sz="4" w:space="0" w:color="auto"/>
              <w:left w:val="single" w:sz="4" w:space="0" w:color="auto"/>
              <w:bottom w:val="single" w:sz="4" w:space="0" w:color="auto"/>
              <w:right w:val="single" w:sz="4" w:space="0" w:color="auto"/>
            </w:tcBorders>
          </w:tcPr>
          <w:p w14:paraId="62BA2175" w14:textId="77777777" w:rsidR="0034515A" w:rsidRPr="00380D3D" w:rsidRDefault="0034515A" w:rsidP="00EF31CB">
            <w:pPr>
              <w:rPr>
                <w:sz w:val="22"/>
              </w:rPr>
            </w:pPr>
          </w:p>
        </w:tc>
        <w:tc>
          <w:tcPr>
            <w:tcW w:w="1701" w:type="dxa"/>
            <w:tcBorders>
              <w:top w:val="single" w:sz="4" w:space="0" w:color="auto"/>
              <w:left w:val="single" w:sz="4" w:space="0" w:color="auto"/>
              <w:bottom w:val="single" w:sz="4" w:space="0" w:color="auto"/>
              <w:right w:val="single" w:sz="4" w:space="0" w:color="auto"/>
            </w:tcBorders>
          </w:tcPr>
          <w:p w14:paraId="19A26CD5" w14:textId="77777777" w:rsidR="0034515A" w:rsidRPr="00380D3D" w:rsidRDefault="0034515A" w:rsidP="00EF31CB">
            <w:pPr>
              <w:rPr>
                <w:sz w:val="22"/>
              </w:rPr>
            </w:pPr>
          </w:p>
        </w:tc>
      </w:tr>
      <w:tr w:rsidR="0034515A" w:rsidRPr="00380D3D" w14:paraId="6469E4A1" w14:textId="77777777" w:rsidTr="00EF31C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3ADFD54A" w14:textId="77777777" w:rsidR="0034515A" w:rsidRPr="00380D3D" w:rsidRDefault="0034515A" w:rsidP="00EF31CB">
            <w:pPr>
              <w:jc w:val="center"/>
              <w:rPr>
                <w:sz w:val="22"/>
              </w:rPr>
            </w:pPr>
            <w:r w:rsidRPr="00380D3D">
              <w:rPr>
                <w:sz w:val="22"/>
              </w:rPr>
              <w:t>Итого:</w:t>
            </w:r>
          </w:p>
        </w:tc>
        <w:tc>
          <w:tcPr>
            <w:tcW w:w="1701" w:type="dxa"/>
            <w:tcBorders>
              <w:top w:val="single" w:sz="4" w:space="0" w:color="auto"/>
              <w:left w:val="single" w:sz="4" w:space="0" w:color="auto"/>
              <w:bottom w:val="single" w:sz="4" w:space="0" w:color="auto"/>
              <w:right w:val="single" w:sz="4" w:space="0" w:color="auto"/>
            </w:tcBorders>
          </w:tcPr>
          <w:p w14:paraId="38063CD1" w14:textId="77777777" w:rsidR="0034515A" w:rsidRPr="00380D3D" w:rsidRDefault="0034515A" w:rsidP="00EF31CB">
            <w:pPr>
              <w:rPr>
                <w:i/>
                <w:sz w:val="22"/>
              </w:rPr>
            </w:pPr>
            <w:r w:rsidRPr="00380D3D">
              <w:rPr>
                <w:i/>
                <w:sz w:val="22"/>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6257FBF6" w14:textId="77777777" w:rsidR="0034515A" w:rsidRPr="00380D3D" w:rsidRDefault="0034515A" w:rsidP="00EF31CB">
            <w:pPr>
              <w:rPr>
                <w:i/>
                <w:sz w:val="22"/>
              </w:rPr>
            </w:pPr>
            <w:r w:rsidRPr="00380D3D">
              <w:rPr>
                <w:i/>
                <w:sz w:val="22"/>
              </w:rPr>
              <w:t>_______указывается общая сумма по всем документам.</w:t>
            </w:r>
          </w:p>
        </w:tc>
      </w:tr>
    </w:tbl>
    <w:p w14:paraId="4D74F3A4" w14:textId="77777777" w:rsidR="0034515A" w:rsidRPr="00380D3D" w:rsidRDefault="0034515A" w:rsidP="0034515A"/>
    <w:p w14:paraId="1AB3BDC9" w14:textId="77777777" w:rsidR="0034515A" w:rsidRPr="00380D3D" w:rsidRDefault="0034515A" w:rsidP="0034515A">
      <w:r w:rsidRPr="00380D3D">
        <w:t xml:space="preserve">Порядок предоставления документов по опыту в заявке: </w:t>
      </w:r>
    </w:p>
    <w:p w14:paraId="7C848E60" w14:textId="77777777" w:rsidR="0034515A" w:rsidRPr="00380D3D" w:rsidRDefault="0034515A" w:rsidP="0034515A"/>
    <w:p w14:paraId="0456E839" w14:textId="77777777" w:rsidR="0034515A" w:rsidRPr="00380D3D" w:rsidRDefault="0034515A" w:rsidP="0034515A">
      <w:r w:rsidRPr="00380D3D">
        <w:t>1.1. копия договора, указанного в строке 1 таблицы;</w:t>
      </w:r>
    </w:p>
    <w:p w14:paraId="15178330" w14:textId="77777777" w:rsidR="0034515A" w:rsidRPr="00380D3D" w:rsidRDefault="0034515A" w:rsidP="0034515A">
      <w:r w:rsidRPr="00380D3D">
        <w:t>1.2. копии документов, подтверждающих факт реализации договора на сумму, указанную в строке 1 таблицы;</w:t>
      </w:r>
    </w:p>
    <w:p w14:paraId="42108FEB" w14:textId="77777777" w:rsidR="0034515A" w:rsidRPr="00380D3D" w:rsidRDefault="0034515A" w:rsidP="0034515A">
      <w:r w:rsidRPr="00380D3D">
        <w:t>2.1. копия договора, указанного в строке 2 таблицы;</w:t>
      </w:r>
    </w:p>
    <w:p w14:paraId="106E0F27" w14:textId="77777777" w:rsidR="0034515A" w:rsidRPr="00380D3D" w:rsidRDefault="0034515A" w:rsidP="0034515A">
      <w:r w:rsidRPr="00380D3D">
        <w:t>2.2. копии документов, подтверждающих факт реализации договора на сумму, указанную в строке 2 таблицы.</w:t>
      </w:r>
    </w:p>
    <w:p w14:paraId="69480A68" w14:textId="77777777" w:rsidR="0034515A" w:rsidRPr="00380D3D" w:rsidRDefault="0034515A" w:rsidP="0034515A">
      <w:r w:rsidRPr="00380D3D">
        <w:t>3.1</w:t>
      </w:r>
      <w:proofErr w:type="gramStart"/>
      <w:r w:rsidRPr="00380D3D">
        <w:t>…….</w:t>
      </w:r>
      <w:proofErr w:type="gramEnd"/>
      <w:r w:rsidRPr="00380D3D">
        <w:t xml:space="preserve"> и т.д.</w:t>
      </w:r>
    </w:p>
    <w:p w14:paraId="0BC41D50" w14:textId="77777777" w:rsidR="0034515A" w:rsidRPr="00380D3D" w:rsidRDefault="0034515A" w:rsidP="0034515A"/>
    <w:p w14:paraId="7DA53E41" w14:textId="77777777" w:rsidR="0034515A" w:rsidRPr="00380D3D" w:rsidRDefault="0034515A" w:rsidP="0034515A"/>
    <w:p w14:paraId="47524CA8" w14:textId="77777777" w:rsidR="0034515A" w:rsidRPr="00380D3D" w:rsidRDefault="0034515A" w:rsidP="0034515A">
      <w:pPr>
        <w:keepNext/>
        <w:ind w:firstLine="706"/>
        <w:jc w:val="both"/>
        <w:outlineLvl w:val="2"/>
        <w:rPr>
          <w:bCs/>
        </w:rPr>
      </w:pPr>
      <w:r w:rsidRPr="00380D3D">
        <w:rPr>
          <w:b/>
          <w:bCs/>
        </w:rPr>
        <w:t>Представитель, имеющий полномочия подписать Заявку на участие в закупке от имени _________________________________________________</w:t>
      </w:r>
    </w:p>
    <w:p w14:paraId="3B53AB6A" w14:textId="77777777" w:rsidR="0034515A" w:rsidRPr="00380D3D" w:rsidRDefault="0034515A" w:rsidP="0034515A">
      <w:pPr>
        <w:pBdr>
          <w:bottom w:val="single" w:sz="12" w:space="1" w:color="auto"/>
        </w:pBdr>
        <w:tabs>
          <w:tab w:val="left" w:pos="8640"/>
        </w:tabs>
        <w:jc w:val="center"/>
        <w:rPr>
          <w:i/>
        </w:rPr>
      </w:pPr>
      <w:r w:rsidRPr="00380D3D">
        <w:rPr>
          <w:i/>
        </w:rPr>
        <w:t>(наименование претендента)</w:t>
      </w:r>
    </w:p>
    <w:p w14:paraId="13E3C7F2" w14:textId="77777777" w:rsidR="0034515A" w:rsidRPr="00380D3D" w:rsidRDefault="0034515A" w:rsidP="0034515A">
      <w:pPr>
        <w:rPr>
          <w:lang w:eastAsia="ru-RU"/>
        </w:rPr>
      </w:pPr>
    </w:p>
    <w:p w14:paraId="247A3880" w14:textId="77777777" w:rsidR="0034515A" w:rsidRPr="00380D3D" w:rsidRDefault="0034515A" w:rsidP="0034515A">
      <w:pPr>
        <w:rPr>
          <w:i/>
        </w:rPr>
      </w:pPr>
      <w:r w:rsidRPr="00380D3D">
        <w:rPr>
          <w:i/>
        </w:rPr>
        <w:t xml:space="preserve">   М.П.</w:t>
      </w:r>
      <w:r w:rsidRPr="00380D3D">
        <w:rPr>
          <w:i/>
        </w:rPr>
        <w:tab/>
      </w:r>
      <w:r w:rsidRPr="00380D3D">
        <w:rPr>
          <w:i/>
        </w:rPr>
        <w:tab/>
      </w:r>
      <w:r w:rsidRPr="00380D3D">
        <w:rPr>
          <w:i/>
        </w:rPr>
        <w:tab/>
        <w:t>(ФИО полностью, должность, подпись)</w:t>
      </w:r>
    </w:p>
    <w:p w14:paraId="7FD65911" w14:textId="77777777" w:rsidR="0034515A" w:rsidRPr="00380D3D" w:rsidRDefault="0034515A" w:rsidP="0034515A">
      <w:r w:rsidRPr="00380D3D">
        <w:rPr>
          <w:lang w:eastAsia="ru-RU"/>
        </w:rPr>
        <w:t>"____" _______________ 202__г.</w:t>
      </w:r>
    </w:p>
    <w:p w14:paraId="5D23E7D2" w14:textId="77777777" w:rsidR="0034515A" w:rsidRPr="00380D3D" w:rsidRDefault="0034515A" w:rsidP="0034515A">
      <w:pPr>
        <w:pStyle w:val="af8"/>
        <w:ind w:firstLine="0"/>
        <w:jc w:val="left"/>
        <w:rPr>
          <w:rFonts w:eastAsia="Times New Roman"/>
          <w:sz w:val="24"/>
        </w:rPr>
      </w:pPr>
    </w:p>
    <w:p w14:paraId="45814CDD" w14:textId="77777777" w:rsidR="0034515A" w:rsidRDefault="0034515A" w:rsidP="0034515A">
      <w:pPr>
        <w:jc w:val="both"/>
        <w:rPr>
          <w:sz w:val="28"/>
          <w:szCs w:val="28"/>
        </w:rPr>
      </w:pPr>
      <w:r>
        <w:rPr>
          <w:sz w:val="28"/>
          <w:szCs w:val="28"/>
        </w:rPr>
        <w:t>»</w:t>
      </w:r>
    </w:p>
    <w:p w14:paraId="24EF4DC1" w14:textId="77777777" w:rsidR="00AF2948" w:rsidRPr="00A418EA" w:rsidRDefault="00AF2948" w:rsidP="00A418EA">
      <w:pPr>
        <w:jc w:val="both"/>
        <w:rPr>
          <w:sz w:val="28"/>
          <w:szCs w:val="28"/>
          <w:lang w:eastAsia="ru-RU"/>
        </w:rPr>
        <w:sectPr w:rsidR="00AF2948" w:rsidRPr="00A418EA" w:rsidSect="007C51E1">
          <w:pgSz w:w="11907" w:h="16840" w:code="9"/>
          <w:pgMar w:top="1134" w:right="851" w:bottom="1134" w:left="1418" w:header="794" w:footer="794" w:gutter="0"/>
          <w:cols w:space="720"/>
          <w:titlePg/>
          <w:docGrid w:linePitch="326"/>
        </w:sectPr>
      </w:pPr>
    </w:p>
    <w:p w14:paraId="498293CC" w14:textId="77777777" w:rsidR="006B6573" w:rsidRDefault="006B6573" w:rsidP="00B559B9">
      <w:pPr>
        <w:pStyle w:val="af8"/>
        <w:ind w:firstLine="0"/>
        <w:jc w:val="left"/>
        <w:rPr>
          <w:rFonts w:eastAsia="Times New Roman"/>
          <w:sz w:val="24"/>
          <w:szCs w:val="28"/>
        </w:rPr>
      </w:pPr>
    </w:p>
    <w:p w14:paraId="316CD772" w14:textId="27C43EE6" w:rsidR="00CC15C7" w:rsidRDefault="00C52AF7">
      <w:pPr>
        <w:pStyle w:val="af8"/>
        <w:ind w:firstLine="0"/>
        <w:jc w:val="right"/>
        <w:rPr>
          <w:rFonts w:cs="Arial"/>
          <w:b/>
          <w:bCs/>
          <w:i/>
          <w:iCs/>
          <w:szCs w:val="28"/>
        </w:rPr>
      </w:pPr>
      <w:r>
        <w:rPr>
          <w:sz w:val="28"/>
          <w:szCs w:val="28"/>
        </w:rPr>
        <w:t>Приложение № </w:t>
      </w:r>
      <w:r w:rsidR="0034515A">
        <w:t>5</w:t>
      </w:r>
    </w:p>
    <w:p w14:paraId="3791FE31" w14:textId="77777777" w:rsidR="00C10125" w:rsidRPr="00C03380" w:rsidRDefault="00C10125" w:rsidP="00C03380">
      <w:pPr>
        <w:jc w:val="right"/>
        <w:rPr>
          <w:sz w:val="28"/>
        </w:rPr>
      </w:pPr>
      <w:r>
        <w:rPr>
          <w:sz w:val="28"/>
        </w:rPr>
        <w:t>к документации о закупке</w:t>
      </w:r>
    </w:p>
    <w:p w14:paraId="76D1661B" w14:textId="77777777" w:rsidR="00C10125" w:rsidRDefault="00C10125" w:rsidP="00C10125">
      <w:pPr>
        <w:suppressAutoHyphens w:val="0"/>
        <w:rPr>
          <w:iCs/>
          <w:sz w:val="28"/>
          <w:szCs w:val="28"/>
        </w:rPr>
      </w:pPr>
    </w:p>
    <w:p w14:paraId="5A46FE83" w14:textId="77777777" w:rsidR="00C10125" w:rsidRDefault="00C10125" w:rsidP="00C10125">
      <w:pPr>
        <w:suppressAutoHyphens w:val="0"/>
        <w:rPr>
          <w:iCs/>
          <w:sz w:val="28"/>
          <w:szCs w:val="28"/>
        </w:rPr>
      </w:pPr>
    </w:p>
    <w:p w14:paraId="709EC639" w14:textId="77777777" w:rsidR="00C52AF7" w:rsidRDefault="00C52AF7" w:rsidP="00C52AF7">
      <w:pPr>
        <w:ind w:firstLine="851"/>
        <w:jc w:val="center"/>
        <w:rPr>
          <w:b/>
        </w:rPr>
      </w:pPr>
      <w:r>
        <w:rPr>
          <w:b/>
        </w:rPr>
        <w:t xml:space="preserve">Договор № </w:t>
      </w:r>
      <w:proofErr w:type="spellStart"/>
      <w:r>
        <w:rPr>
          <w:b/>
        </w:rPr>
        <w:t>ТКд</w:t>
      </w:r>
      <w:proofErr w:type="spellEnd"/>
      <w:r>
        <w:rPr>
          <w:b/>
        </w:rPr>
        <w:t>/20/___/________</w:t>
      </w:r>
    </w:p>
    <w:p w14:paraId="1627625C" w14:textId="77777777" w:rsidR="00C52AF7" w:rsidRDefault="00C52AF7" w:rsidP="00C52AF7">
      <w:pPr>
        <w:ind w:firstLine="851"/>
        <w:jc w:val="center"/>
      </w:pPr>
      <w:r>
        <w:rPr>
          <w:b/>
        </w:rPr>
        <w:t>на оказание услуг</w:t>
      </w:r>
    </w:p>
    <w:p w14:paraId="7FF51B64" w14:textId="77777777" w:rsidR="00C52AF7" w:rsidRDefault="00C52AF7" w:rsidP="00C52AF7">
      <w:pPr>
        <w:jc w:val="both"/>
      </w:pPr>
      <w:r>
        <w:t xml:space="preserve">г. Москва                                                                                                </w:t>
      </w:r>
      <w:proofErr w:type="gramStart"/>
      <w:r>
        <w:t xml:space="preserve">   «</w:t>
      </w:r>
      <w:proofErr w:type="gramEnd"/>
      <w:r>
        <w:t>___»__________ 202  г.</w:t>
      </w:r>
    </w:p>
    <w:p w14:paraId="7928BF77" w14:textId="77777777" w:rsidR="00C52AF7" w:rsidRDefault="00C52AF7" w:rsidP="00C52AF7">
      <w:pPr>
        <w:ind w:firstLine="851"/>
        <w:jc w:val="both"/>
      </w:pPr>
    </w:p>
    <w:p w14:paraId="2B46270D" w14:textId="77777777" w:rsidR="00C52AF7" w:rsidRDefault="00C52AF7" w:rsidP="00C52AF7">
      <w:pPr>
        <w:keepNext/>
        <w:keepLines/>
        <w:ind w:firstLine="851"/>
      </w:pPr>
      <w:bookmarkStart w:id="30" w:name="_heading=h.gjdgxs" w:colFirst="0" w:colLast="0"/>
      <w:bookmarkEnd w:id="30"/>
      <w:r>
        <w:t xml:space="preserve">Публичное акционерное общество «ТрансКонтейнер» (ПАО «ТрансКонтейнер»), именуемое в дальнейшем «Заказчик», в </w:t>
      </w:r>
      <w:proofErr w:type="gramStart"/>
      <w:r>
        <w:t>лице  _</w:t>
      </w:r>
      <w:proofErr w:type="gramEnd"/>
      <w:r>
        <w:t xml:space="preserve">_________________________,  действующего  на  основании                                                               </w:t>
      </w:r>
      <w:r>
        <w:rPr>
          <w:i/>
          <w:iCs/>
        </w:rPr>
        <w:t xml:space="preserve"> </w:t>
      </w:r>
      <w:r>
        <w:rPr>
          <w:i/>
          <w:iCs/>
          <w:vertAlign w:val="superscript"/>
        </w:rPr>
        <w:t>(должность, Ф.И.О. – полностью)</w:t>
      </w:r>
    </w:p>
    <w:p w14:paraId="3D54EA13" w14:textId="77777777" w:rsidR="00C52AF7" w:rsidRDefault="00C52AF7" w:rsidP="00C52AF7">
      <w:pPr>
        <w:keepNext/>
        <w:keepLines/>
        <w:jc w:val="both"/>
      </w:pPr>
      <w:r>
        <w:t>_____________________________________</w:t>
      </w:r>
      <w:proofErr w:type="gramStart"/>
      <w:r>
        <w:t>_</w:t>
      </w:r>
      <w:r>
        <w:rPr>
          <w:i/>
          <w:iCs/>
          <w:vertAlign w:val="superscript"/>
        </w:rPr>
        <w:t>(</w:t>
      </w:r>
      <w:proofErr w:type="gramEnd"/>
      <w:r>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14:paraId="7DA4B842" w14:textId="77777777" w:rsidR="00C52AF7" w:rsidRDefault="00C52AF7" w:rsidP="00C52AF7">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333DC89E" w14:textId="77777777" w:rsidR="00C52AF7" w:rsidRDefault="00C52AF7" w:rsidP="00C52AF7">
      <w:pPr>
        <w:keepNext/>
        <w:keepLines/>
        <w:jc w:val="both"/>
      </w:pPr>
      <w:r>
        <w:t xml:space="preserve">именуемое в дальнейшем «Исполнитель», в лице __________________________________, </w:t>
      </w:r>
    </w:p>
    <w:p w14:paraId="64462CFD" w14:textId="77777777" w:rsidR="00C52AF7" w:rsidRDefault="00C52AF7" w:rsidP="00C52AF7">
      <w:pPr>
        <w:keepNext/>
        <w:keepLines/>
        <w:ind w:firstLine="851"/>
        <w:jc w:val="both"/>
      </w:pPr>
      <w:r>
        <w:rPr>
          <w:i/>
          <w:vertAlign w:val="superscript"/>
        </w:rPr>
        <w:t xml:space="preserve">                                                                                                                        (должность, Ф.И.О. - полностью)</w:t>
      </w:r>
    </w:p>
    <w:p w14:paraId="7338CCB5" w14:textId="77777777" w:rsidR="00C52AF7" w:rsidRDefault="00C52AF7" w:rsidP="00C52AF7">
      <w:pPr>
        <w:keepNext/>
        <w:keepLines/>
        <w:jc w:val="both"/>
      </w:pPr>
      <w:r>
        <w:t>действующего на основании_____________________________________</w:t>
      </w:r>
      <w:proofErr w:type="gramStart"/>
      <w:r>
        <w:t>_</w:t>
      </w:r>
      <w:r>
        <w:rPr>
          <w:i/>
          <w:vertAlign w:val="superscript"/>
        </w:rPr>
        <w:t xml:space="preserve">  (</w:t>
      </w:r>
      <w:proofErr w:type="gramEnd"/>
      <w:r>
        <w:rPr>
          <w:i/>
          <w:vertAlign w:val="superscript"/>
        </w:rPr>
        <w:t>указывается документ,  уполномочивающий  лицо на заключение настоящего  Договора, например: устава/ доверенности от «__»_______№ __и т.д. )</w:t>
      </w:r>
    </w:p>
    <w:p w14:paraId="6512440C" w14:textId="77777777" w:rsidR="00C52AF7" w:rsidRDefault="00C52AF7" w:rsidP="00C52AF7">
      <w:pPr>
        <w:keepNext/>
        <w:keepLines/>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14:paraId="08C969CA" w14:textId="77777777" w:rsidR="00C52AF7" w:rsidRDefault="00C52AF7" w:rsidP="00C52AF7">
      <w:pPr>
        <w:keepNext/>
        <w:keepLines/>
        <w:ind w:firstLine="851"/>
        <w:jc w:val="both"/>
      </w:pPr>
    </w:p>
    <w:p w14:paraId="31EC0D4D" w14:textId="77777777" w:rsidR="00C52AF7" w:rsidRDefault="00C52AF7" w:rsidP="00C52AF7">
      <w:pPr>
        <w:ind w:firstLine="709"/>
        <w:jc w:val="both"/>
      </w:pPr>
    </w:p>
    <w:p w14:paraId="47C70F2D" w14:textId="77777777" w:rsidR="00C52AF7" w:rsidRDefault="00C52AF7" w:rsidP="00C52AF7">
      <w:pPr>
        <w:ind w:firstLine="709"/>
        <w:jc w:val="center"/>
      </w:pPr>
      <w:r>
        <w:rPr>
          <w:b/>
        </w:rPr>
        <w:t>1. Предмет Договора</w:t>
      </w:r>
    </w:p>
    <w:p w14:paraId="3A9E00C6" w14:textId="77777777" w:rsidR="00C52AF7" w:rsidRPr="00341DEB" w:rsidRDefault="00C52AF7" w:rsidP="0020320B">
      <w:pPr>
        <w:widowControl w:val="0"/>
        <w:numPr>
          <w:ilvl w:val="1"/>
          <w:numId w:val="26"/>
        </w:numPr>
        <w:suppressAutoHyphens w:val="0"/>
        <w:ind w:left="0" w:firstLine="709"/>
        <w:jc w:val="both"/>
      </w:pPr>
      <w:r>
        <w:t xml:space="preserve">Заказчик поручает и обязуется оплатить, а Исполнитель принимает на себя обязательства по оказанию услуг по техническому обслуживанию вычислительной техники HPE, в т.ч. ремонт (далее – АПК, Оборудование), исключенных из технической поддержки компании-производителя (End </w:t>
      </w:r>
      <w:proofErr w:type="spellStart"/>
      <w:r>
        <w:t>of</w:t>
      </w:r>
      <w:proofErr w:type="spellEnd"/>
      <w:r>
        <w:t xml:space="preserve"> Support (EOS) (далее - Услуги).</w:t>
      </w:r>
    </w:p>
    <w:p w14:paraId="5A907416" w14:textId="77777777" w:rsidR="00C52AF7" w:rsidRDefault="00C52AF7" w:rsidP="0020320B">
      <w:pPr>
        <w:widowControl w:val="0"/>
        <w:numPr>
          <w:ilvl w:val="1"/>
          <w:numId w:val="26"/>
        </w:numPr>
        <w:pBdr>
          <w:top w:val="nil"/>
          <w:left w:val="nil"/>
          <w:bottom w:val="nil"/>
          <w:right w:val="nil"/>
          <w:between w:val="nil"/>
        </w:pBdr>
        <w:suppressAutoHyphens w:val="0"/>
        <w:ind w:left="0" w:firstLine="709"/>
        <w:jc w:val="both"/>
        <w:rPr>
          <w:color w:val="000000"/>
        </w:rPr>
      </w:pPr>
      <w:r>
        <w:t>Содержание и требования к Услугам, а также перечень вычислительной техники HPE, изложены в Техническом задании (Приложение № 1 к настоящему Договору).</w:t>
      </w:r>
    </w:p>
    <w:p w14:paraId="72C246C2" w14:textId="77777777" w:rsidR="00C52AF7" w:rsidRDefault="00C52AF7" w:rsidP="0020320B">
      <w:pPr>
        <w:widowControl w:val="0"/>
        <w:numPr>
          <w:ilvl w:val="1"/>
          <w:numId w:val="26"/>
        </w:numPr>
        <w:tabs>
          <w:tab w:val="left" w:pos="851"/>
        </w:tabs>
        <w:suppressAutoHyphens w:val="0"/>
        <w:ind w:left="0" w:firstLine="709"/>
        <w:jc w:val="both"/>
      </w:pPr>
      <w:r>
        <w:t xml:space="preserve">Периоды оказания Услуг, сроки оказания отдельных видов Услуг по настоящему Договору, а также гарантийный срок на результаты Услуг указаны в Приложении № 1 к настоящему Договору. Этапы оказания Услуг указаны в Календарном плане (Приложение № 3 к настоящему Договору). </w:t>
      </w:r>
    </w:p>
    <w:p w14:paraId="2221675B" w14:textId="1F283975" w:rsidR="00C52AF7" w:rsidRPr="00841EB2" w:rsidRDefault="00C52AF7" w:rsidP="0020320B">
      <w:pPr>
        <w:widowControl w:val="0"/>
        <w:numPr>
          <w:ilvl w:val="1"/>
          <w:numId w:val="26"/>
        </w:numPr>
        <w:tabs>
          <w:tab w:val="left" w:pos="851"/>
        </w:tabs>
        <w:suppressAutoHyphens w:val="0"/>
        <w:ind w:left="0" w:firstLine="709"/>
        <w:jc w:val="both"/>
      </w:pPr>
      <w:r>
        <w:t>Результатом Услуги является работоспос</w:t>
      </w:r>
      <w:r w:rsidR="00AC0D46">
        <w:t>обность</w:t>
      </w:r>
      <w:r w:rsidR="00924E54">
        <w:t xml:space="preserve"> </w:t>
      </w:r>
      <w:r>
        <w:t>вычислительной техники HPE Заказчика.</w:t>
      </w:r>
    </w:p>
    <w:p w14:paraId="7686D0AB" w14:textId="77777777" w:rsidR="00C52AF7" w:rsidRDefault="00C52AF7" w:rsidP="0020320B">
      <w:pPr>
        <w:widowControl w:val="0"/>
        <w:numPr>
          <w:ilvl w:val="0"/>
          <w:numId w:val="26"/>
        </w:numPr>
        <w:tabs>
          <w:tab w:val="left" w:pos="993"/>
        </w:tabs>
        <w:suppressAutoHyphens w:val="0"/>
        <w:spacing w:before="240"/>
        <w:ind w:left="0" w:firstLine="709"/>
        <w:jc w:val="center"/>
      </w:pPr>
      <w:r>
        <w:rPr>
          <w:b/>
        </w:rPr>
        <w:t>Цена Услуг и порядок оплаты</w:t>
      </w:r>
    </w:p>
    <w:p w14:paraId="2D001C52" w14:textId="77777777" w:rsidR="00C52AF7" w:rsidRPr="009B1DB1" w:rsidRDefault="00C52AF7" w:rsidP="0020320B">
      <w:pPr>
        <w:widowControl w:val="0"/>
        <w:numPr>
          <w:ilvl w:val="1"/>
          <w:numId w:val="26"/>
        </w:numPr>
        <w:tabs>
          <w:tab w:val="left" w:pos="1134"/>
        </w:tabs>
        <w:suppressAutoHyphens w:val="0"/>
        <w:ind w:left="0" w:firstLine="709"/>
        <w:jc w:val="both"/>
      </w:pPr>
      <w:bookmarkStart w:id="31" w:name="_heading=h.30j0zll" w:colFirst="0" w:colLast="0"/>
      <w:bookmarkEnd w:id="31"/>
      <w:r>
        <w:t xml:space="preserve">За оказанные по настоящему Договору Услуги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____________ (__________) рублей 00 копеек, в том числе НДС (20%) ____________ (________) рублей 00 копеек, учетом стоимости запасных частей и материалов,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       </w:t>
      </w:r>
    </w:p>
    <w:p w14:paraId="784B345A" w14:textId="77777777" w:rsidR="00C52AF7" w:rsidRDefault="00C52AF7" w:rsidP="0020320B">
      <w:pPr>
        <w:widowControl w:val="0"/>
        <w:numPr>
          <w:ilvl w:val="1"/>
          <w:numId w:val="26"/>
        </w:numPr>
        <w:tabs>
          <w:tab w:val="left" w:pos="1134"/>
        </w:tabs>
        <w:suppressAutoHyphens w:val="0"/>
        <w:ind w:left="0" w:firstLine="709"/>
        <w:jc w:val="both"/>
      </w:pPr>
      <w:r>
        <w:t xml:space="preserve">Оплата Услуг по настоящему Договору производится ежеквартально, в соответствии с Календарным планом (Приложение № 3), являющимся неотъемлемой частью настоящего Договора, путем перечисления денежных средств на счет Исполнителя после подписания Сторонами Акта оказанных Услуг (или универсального передаточного документа) на основании счета/счета-фактуры Исполнителя в течение 30 (тридцати) календарных дней с даты получения Заказчиком счета/счета-фактуры.  </w:t>
      </w:r>
    </w:p>
    <w:p w14:paraId="7824543B" w14:textId="77777777" w:rsidR="00C52AF7" w:rsidRDefault="00C52AF7" w:rsidP="0020320B">
      <w:pPr>
        <w:widowControl w:val="0"/>
        <w:numPr>
          <w:ilvl w:val="0"/>
          <w:numId w:val="26"/>
        </w:numPr>
        <w:tabs>
          <w:tab w:val="left" w:pos="426"/>
        </w:tabs>
        <w:suppressAutoHyphens w:val="0"/>
        <w:jc w:val="center"/>
      </w:pPr>
      <w:r>
        <w:rPr>
          <w:b/>
        </w:rPr>
        <w:lastRenderedPageBreak/>
        <w:t>Порядок сдачи и приемки оказанных Услуг</w:t>
      </w:r>
    </w:p>
    <w:p w14:paraId="24C05F3C" w14:textId="77777777" w:rsidR="00C52AF7" w:rsidRPr="006D421F" w:rsidRDefault="00C52AF7" w:rsidP="0020320B">
      <w:pPr>
        <w:widowControl w:val="0"/>
        <w:numPr>
          <w:ilvl w:val="1"/>
          <w:numId w:val="26"/>
        </w:numPr>
        <w:tabs>
          <w:tab w:val="left" w:pos="1276"/>
        </w:tabs>
        <w:suppressAutoHyphens w:val="0"/>
        <w:ind w:left="0" w:firstLine="709"/>
        <w:jc w:val="both"/>
      </w:pPr>
      <w:r>
        <w:t xml:space="preserve">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w:t>
      </w:r>
    </w:p>
    <w:p w14:paraId="031247C2" w14:textId="77777777" w:rsidR="00C52AF7" w:rsidRPr="006D421F" w:rsidRDefault="00C52AF7" w:rsidP="00C52AF7">
      <w:pPr>
        <w:widowControl w:val="0"/>
        <w:tabs>
          <w:tab w:val="left" w:pos="1276"/>
        </w:tabs>
        <w:ind w:firstLine="709"/>
        <w:jc w:val="both"/>
      </w:pPr>
      <w:r>
        <w:t xml:space="preserve">Перечень и формат документов определен приложением 4а к настоящему Договору (далее – первичные документы).   </w:t>
      </w:r>
    </w:p>
    <w:p w14:paraId="6F579179" w14:textId="77777777" w:rsidR="00C52AF7" w:rsidRPr="006D421F" w:rsidRDefault="00C52AF7" w:rsidP="0020320B">
      <w:pPr>
        <w:widowControl w:val="0"/>
        <w:numPr>
          <w:ilvl w:val="1"/>
          <w:numId w:val="26"/>
        </w:numPr>
        <w:tabs>
          <w:tab w:val="left" w:pos="1276"/>
        </w:tabs>
        <w:suppressAutoHyphens w:val="0"/>
        <w:ind w:left="0" w:firstLine="709"/>
        <w:jc w:val="both"/>
      </w:pPr>
      <w:r>
        <w:t xml:space="preserve">Исполнитель в течение 5 (пяти) календарных дней по завершении оказания Услуг за соответствующий Календарному плану квартал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 </w:t>
      </w:r>
    </w:p>
    <w:p w14:paraId="0D74D16A" w14:textId="77777777" w:rsidR="00C52AF7" w:rsidRPr="006D421F" w:rsidRDefault="00C52AF7" w:rsidP="0020320B">
      <w:pPr>
        <w:widowControl w:val="0"/>
        <w:numPr>
          <w:ilvl w:val="1"/>
          <w:numId w:val="26"/>
        </w:numPr>
        <w:tabs>
          <w:tab w:val="left" w:pos="1276"/>
        </w:tabs>
        <w:suppressAutoHyphens w:val="0"/>
        <w:ind w:left="0" w:firstLine="709"/>
        <w:jc w:val="both"/>
      </w:pPr>
      <w:r>
        <w:t xml:space="preserve">Заказчик в течение 5 (пяти) календарных дней с даты получения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  </w:t>
      </w:r>
    </w:p>
    <w:p w14:paraId="55927CB0" w14:textId="77777777" w:rsidR="00C52AF7" w:rsidRPr="00477F98" w:rsidRDefault="00C52AF7" w:rsidP="0020320B">
      <w:pPr>
        <w:widowControl w:val="0"/>
        <w:numPr>
          <w:ilvl w:val="1"/>
          <w:numId w:val="26"/>
        </w:numPr>
        <w:tabs>
          <w:tab w:val="left" w:pos="1276"/>
        </w:tabs>
        <w:suppressAutoHyphens w:val="0"/>
        <w:ind w:left="0" w:firstLine="709"/>
        <w:jc w:val="both"/>
      </w:pPr>
      <w:r>
        <w:t xml:space="preserve">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  </w:t>
      </w:r>
    </w:p>
    <w:p w14:paraId="6FC65A14" w14:textId="77777777" w:rsidR="00C52AF7" w:rsidRPr="00477F98" w:rsidRDefault="00C52AF7" w:rsidP="0020320B">
      <w:pPr>
        <w:widowControl w:val="0"/>
        <w:numPr>
          <w:ilvl w:val="1"/>
          <w:numId w:val="26"/>
        </w:numPr>
        <w:tabs>
          <w:tab w:val="left" w:pos="1276"/>
        </w:tabs>
        <w:suppressAutoHyphens w:val="0"/>
        <w:ind w:left="0" w:firstLine="709"/>
        <w:jc w:val="both"/>
      </w:pPr>
      <w:r>
        <w:t xml:space="preserve">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  </w:t>
      </w:r>
    </w:p>
    <w:p w14:paraId="277AB1EB" w14:textId="77777777" w:rsidR="00C52AF7" w:rsidRPr="0019490D" w:rsidRDefault="00C52AF7" w:rsidP="0020320B">
      <w:pPr>
        <w:widowControl w:val="0"/>
        <w:numPr>
          <w:ilvl w:val="1"/>
          <w:numId w:val="26"/>
        </w:numPr>
        <w:tabs>
          <w:tab w:val="left" w:pos="1276"/>
        </w:tabs>
        <w:suppressAutoHyphens w:val="0"/>
        <w:ind w:left="0" w:firstLine="709"/>
        <w:jc w:val="both"/>
        <w:rPr>
          <w:rStyle w:val="normaltextrun"/>
        </w:rPr>
      </w:pPr>
      <w:r>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r>
        <w:rPr>
          <w:rStyle w:val="normaltextrun"/>
        </w:rPr>
        <w:t>.</w:t>
      </w:r>
    </w:p>
    <w:p w14:paraId="29085991" w14:textId="77777777" w:rsidR="00C52AF7" w:rsidRDefault="00C52AF7" w:rsidP="0020320B">
      <w:pPr>
        <w:widowControl w:val="0"/>
        <w:numPr>
          <w:ilvl w:val="0"/>
          <w:numId w:val="26"/>
        </w:numPr>
        <w:tabs>
          <w:tab w:val="left" w:pos="1276"/>
        </w:tabs>
        <w:suppressAutoHyphens w:val="0"/>
        <w:spacing w:before="240"/>
        <w:ind w:left="0" w:firstLine="709"/>
        <w:jc w:val="center"/>
      </w:pPr>
      <w:r>
        <w:rPr>
          <w:b/>
        </w:rPr>
        <w:t>Права и Обязанности Сторон</w:t>
      </w:r>
    </w:p>
    <w:p w14:paraId="4060D74F" w14:textId="77777777" w:rsidR="00C52AF7" w:rsidRPr="00A76AF1" w:rsidRDefault="00C52AF7" w:rsidP="0020320B">
      <w:pPr>
        <w:widowControl w:val="0"/>
        <w:numPr>
          <w:ilvl w:val="1"/>
          <w:numId w:val="26"/>
        </w:numPr>
        <w:tabs>
          <w:tab w:val="left" w:pos="1276"/>
        </w:tabs>
        <w:suppressAutoHyphens w:val="0"/>
        <w:ind w:left="0" w:firstLine="709"/>
        <w:jc w:val="both"/>
      </w:pPr>
      <w:r>
        <w:t xml:space="preserve">Исполнитель обязан: </w:t>
      </w:r>
    </w:p>
    <w:p w14:paraId="5E30BE0D"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Оказать Услуги в соответствии с требованиями настоящего Договора.  </w:t>
      </w:r>
    </w:p>
    <w:p w14:paraId="0EF7D616" w14:textId="64A42143" w:rsidR="00C52AF7" w:rsidRDefault="00C52AF7" w:rsidP="0020320B">
      <w:pPr>
        <w:widowControl w:val="0"/>
        <w:numPr>
          <w:ilvl w:val="2"/>
          <w:numId w:val="26"/>
        </w:numPr>
        <w:tabs>
          <w:tab w:val="left" w:pos="1276"/>
        </w:tabs>
        <w:suppressAutoHyphens w:val="0"/>
        <w:ind w:left="0" w:firstLine="702"/>
        <w:jc w:val="both"/>
      </w:pPr>
    </w:p>
    <w:p w14:paraId="696354CA" w14:textId="51A9ECC8" w:rsidR="00927882" w:rsidRDefault="00927882" w:rsidP="00927882">
      <w:pPr>
        <w:widowControl w:val="0"/>
        <w:numPr>
          <w:ilvl w:val="2"/>
          <w:numId w:val="26"/>
        </w:numPr>
        <w:tabs>
          <w:tab w:val="left" w:pos="1276"/>
        </w:tabs>
        <w:suppressAutoHyphens w:val="0"/>
        <w:ind w:left="0" w:firstLine="702"/>
        <w:jc w:val="both"/>
      </w:pPr>
      <w:r w:rsidRPr="00DE3C06">
        <w:rPr>
          <w:color w:val="000000" w:themeColor="text1"/>
        </w:rPr>
        <w:t>Исполнитель в течение 20 (двадцать) календарных дней после заключения договора, обязан разработать и согласовать с заказчиком, регламент технического обслуживания АПК</w:t>
      </w:r>
      <w:r>
        <w:rPr>
          <w:color w:val="000000" w:themeColor="text1"/>
        </w:rPr>
        <w:t>.</w:t>
      </w:r>
      <w:r>
        <w:t xml:space="preserve"> В случае непредставления данного документа Заказчик имеет право расторгнуть Договор, с даты указанной в уведомлении о расторжении. </w:t>
      </w:r>
    </w:p>
    <w:p w14:paraId="340CC80C" w14:textId="77777777" w:rsidR="00927882" w:rsidRPr="00DE3C06" w:rsidRDefault="00927882" w:rsidP="00DE3C06">
      <w:pPr>
        <w:widowControl w:val="0"/>
        <w:tabs>
          <w:tab w:val="left" w:pos="1276"/>
        </w:tabs>
        <w:suppressAutoHyphens w:val="0"/>
        <w:ind w:left="702"/>
        <w:jc w:val="both"/>
      </w:pPr>
    </w:p>
    <w:p w14:paraId="39383360" w14:textId="77777777" w:rsidR="00927882" w:rsidRPr="00927882" w:rsidRDefault="00927882" w:rsidP="0020320B">
      <w:pPr>
        <w:widowControl w:val="0"/>
        <w:numPr>
          <w:ilvl w:val="2"/>
          <w:numId w:val="26"/>
        </w:numPr>
        <w:tabs>
          <w:tab w:val="left" w:pos="1276"/>
        </w:tabs>
        <w:suppressAutoHyphens w:val="0"/>
        <w:ind w:left="0" w:firstLine="702"/>
        <w:jc w:val="both"/>
      </w:pPr>
    </w:p>
    <w:p w14:paraId="54DCC9E8"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Незамедлительно информировать Заказчика в случае выявления нецелесообразности продолжения выполнения Услуг. </w:t>
      </w:r>
    </w:p>
    <w:p w14:paraId="353AA0CC"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253791F2"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В течение гарантийного срока, указанного в п.7 Приложения № 1 к настоящему Договора, производить за свой счет исправление дефектов в результатах оказанных Услуг (в том числе и по ремонту АПК).  </w:t>
      </w:r>
    </w:p>
    <w:p w14:paraId="5FE6B09A" w14:textId="77777777" w:rsidR="00C52AF7" w:rsidRPr="00A76AF1" w:rsidRDefault="00C52AF7" w:rsidP="00C52AF7">
      <w:pPr>
        <w:widowControl w:val="0"/>
        <w:tabs>
          <w:tab w:val="left" w:pos="1276"/>
        </w:tabs>
        <w:ind w:left="709"/>
        <w:jc w:val="both"/>
      </w:pPr>
    </w:p>
    <w:p w14:paraId="3011ECEC" w14:textId="77777777" w:rsidR="00C52AF7" w:rsidRPr="00A76AF1" w:rsidRDefault="00C52AF7" w:rsidP="0020320B">
      <w:pPr>
        <w:widowControl w:val="0"/>
        <w:numPr>
          <w:ilvl w:val="1"/>
          <w:numId w:val="26"/>
        </w:numPr>
        <w:tabs>
          <w:tab w:val="left" w:pos="1276"/>
        </w:tabs>
        <w:suppressAutoHyphens w:val="0"/>
        <w:ind w:left="0" w:firstLine="709"/>
        <w:jc w:val="both"/>
      </w:pPr>
      <w:r>
        <w:t xml:space="preserve">Заказчик обязан: </w:t>
      </w:r>
    </w:p>
    <w:p w14:paraId="3ABADF91"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Передавать Исполнителю необходимую для выполнения Услуг информацию и документацию. </w:t>
      </w:r>
    </w:p>
    <w:p w14:paraId="2E1FA29B"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Принять Услуги на условиях, установленных настоящим Договором. </w:t>
      </w:r>
    </w:p>
    <w:p w14:paraId="0EADE17D"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Оплатить Услуги в установленный срок в соответствии с условиями настоящего Договора. </w:t>
      </w:r>
    </w:p>
    <w:p w14:paraId="3FB02F55" w14:textId="77777777" w:rsidR="00C52AF7" w:rsidRPr="00A76AF1" w:rsidRDefault="00C52AF7" w:rsidP="0020320B">
      <w:pPr>
        <w:widowControl w:val="0"/>
        <w:numPr>
          <w:ilvl w:val="2"/>
          <w:numId w:val="26"/>
        </w:numPr>
        <w:tabs>
          <w:tab w:val="left" w:pos="1276"/>
        </w:tabs>
        <w:suppressAutoHyphens w:val="0"/>
        <w:ind w:left="0" w:firstLine="702"/>
        <w:jc w:val="both"/>
      </w:pPr>
      <w:r>
        <w:t xml:space="preserve">Оплатить фактически произведенные до дня получения Исполнителем </w:t>
      </w:r>
      <w:r>
        <w:lastRenderedPageBreak/>
        <w:t xml:space="preserve">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 </w:t>
      </w:r>
    </w:p>
    <w:p w14:paraId="6514AF30" w14:textId="77777777" w:rsidR="00C52AF7" w:rsidRDefault="00C52AF7" w:rsidP="0020320B">
      <w:pPr>
        <w:widowControl w:val="0"/>
        <w:numPr>
          <w:ilvl w:val="0"/>
          <w:numId w:val="26"/>
        </w:numPr>
        <w:tabs>
          <w:tab w:val="left" w:pos="1276"/>
        </w:tabs>
        <w:suppressAutoHyphens w:val="0"/>
        <w:spacing w:before="240"/>
        <w:ind w:left="0" w:firstLine="709"/>
        <w:jc w:val="center"/>
        <w:rPr>
          <w:b/>
        </w:rPr>
      </w:pPr>
      <w:r>
        <w:rPr>
          <w:b/>
        </w:rPr>
        <w:t>Ответственность Сторон</w:t>
      </w:r>
    </w:p>
    <w:p w14:paraId="6591A013" w14:textId="77777777" w:rsidR="00C52AF7" w:rsidRPr="007F769F" w:rsidRDefault="00C52AF7" w:rsidP="0020320B">
      <w:pPr>
        <w:widowControl w:val="0"/>
        <w:numPr>
          <w:ilvl w:val="1"/>
          <w:numId w:val="26"/>
        </w:numPr>
        <w:tabs>
          <w:tab w:val="left" w:pos="1276"/>
        </w:tabs>
        <w:suppressAutoHyphens w:val="0"/>
        <w:ind w:left="142" w:firstLine="567"/>
        <w:jc w:val="both"/>
        <w:textAlignment w:val="baseline"/>
      </w:pPr>
      <w:r>
        <w:t xml:space="preserve">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1EB6D85D" w14:textId="77777777" w:rsidR="00C52AF7" w:rsidRPr="007F769F" w:rsidRDefault="00C52AF7" w:rsidP="0020320B">
      <w:pPr>
        <w:widowControl w:val="0"/>
        <w:numPr>
          <w:ilvl w:val="1"/>
          <w:numId w:val="26"/>
        </w:numPr>
        <w:tabs>
          <w:tab w:val="left" w:pos="1276"/>
        </w:tabs>
        <w:suppressAutoHyphens w:val="0"/>
        <w:ind w:left="142" w:firstLine="567"/>
        <w:jc w:val="both"/>
        <w:textAlignment w:val="baseline"/>
      </w:pPr>
      <w:r>
        <w:rPr>
          <w:rStyle w:val="normaltextrun"/>
        </w:rPr>
        <w:t xml:space="preserve">В случае нарушения сроков оказания Услуг, в том числе начала работ по устранению неисправности (ремонту) </w:t>
      </w:r>
      <w:r>
        <w:rPr>
          <w:rStyle w:val="contextualspellingandgrammarerror"/>
        </w:rPr>
        <w:t>АПК  (</w:t>
      </w:r>
      <w:r>
        <w:rPr>
          <w:rStyle w:val="normaltextrun"/>
        </w:rPr>
        <w:t>п.2.1. Приложения № 1 к настоящему Договору), периодов оказания Услуг (п. 6 Приложения № 1 к настоящему Договору)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r>
        <w:rPr>
          <w:rStyle w:val="eop"/>
          <w:rFonts w:eastAsia="MS Mincho"/>
        </w:rPr>
        <w:t> </w:t>
      </w:r>
    </w:p>
    <w:p w14:paraId="67972AFE" w14:textId="77777777" w:rsidR="00C52AF7" w:rsidRPr="007F769F" w:rsidRDefault="00C52AF7" w:rsidP="0020320B">
      <w:pPr>
        <w:pStyle w:val="paragraph"/>
        <w:numPr>
          <w:ilvl w:val="1"/>
          <w:numId w:val="26"/>
        </w:numPr>
        <w:spacing w:before="0" w:beforeAutospacing="0" w:after="0" w:afterAutospacing="0"/>
        <w:ind w:left="142" w:firstLine="567"/>
        <w:jc w:val="both"/>
        <w:textAlignment w:val="baseline"/>
      </w:pPr>
      <w:r>
        <w:rPr>
          <w:rStyle w:val="normaltextrun"/>
        </w:rPr>
        <w:t>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(пять) % от цены настоящего Договора. В случае возникновения при этом у Заказчика каких-либо убытков Исполнитель возмещает такие убытки Заказчику в полном объеме.</w:t>
      </w:r>
      <w:r>
        <w:rPr>
          <w:rStyle w:val="eop"/>
          <w:rFonts w:eastAsia="MS Mincho"/>
        </w:rPr>
        <w:t> </w:t>
      </w:r>
    </w:p>
    <w:p w14:paraId="2D594FDB" w14:textId="77777777" w:rsidR="00C52AF7" w:rsidRPr="007F769F" w:rsidRDefault="00C52AF7" w:rsidP="0020320B">
      <w:pPr>
        <w:widowControl w:val="0"/>
        <w:numPr>
          <w:ilvl w:val="1"/>
          <w:numId w:val="26"/>
        </w:numPr>
        <w:tabs>
          <w:tab w:val="left" w:pos="1276"/>
        </w:tabs>
        <w:suppressAutoHyphens w:val="0"/>
        <w:ind w:left="142" w:firstLine="567"/>
        <w:jc w:val="both"/>
      </w:pPr>
      <w:r>
        <w:t>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56594884" w14:textId="77777777" w:rsidR="00C52AF7" w:rsidRDefault="00C52AF7" w:rsidP="0020320B">
      <w:pPr>
        <w:widowControl w:val="0"/>
        <w:numPr>
          <w:ilvl w:val="0"/>
          <w:numId w:val="26"/>
        </w:numPr>
        <w:tabs>
          <w:tab w:val="left" w:pos="1276"/>
        </w:tabs>
        <w:suppressAutoHyphens w:val="0"/>
        <w:spacing w:before="240"/>
        <w:ind w:left="0" w:firstLine="709"/>
        <w:jc w:val="center"/>
        <w:rPr>
          <w:b/>
        </w:rPr>
      </w:pPr>
      <w:r>
        <w:rPr>
          <w:b/>
        </w:rPr>
        <w:t>Обстоятельства непреодолимой силы</w:t>
      </w:r>
    </w:p>
    <w:p w14:paraId="3A3FE67E" w14:textId="77777777" w:rsidR="00C52AF7" w:rsidRDefault="00C52AF7" w:rsidP="0020320B">
      <w:pPr>
        <w:widowControl w:val="0"/>
        <w:numPr>
          <w:ilvl w:val="1"/>
          <w:numId w:val="26"/>
        </w:numPr>
        <w:tabs>
          <w:tab w:val="left" w:pos="1276"/>
        </w:tabs>
        <w:suppressAutoHyphens w:val="0"/>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407A30E3" w14:textId="77777777" w:rsidR="00C52AF7" w:rsidRDefault="00C52AF7" w:rsidP="0020320B">
      <w:pPr>
        <w:widowControl w:val="0"/>
        <w:numPr>
          <w:ilvl w:val="1"/>
          <w:numId w:val="26"/>
        </w:numPr>
        <w:tabs>
          <w:tab w:val="left" w:pos="1276"/>
        </w:tabs>
        <w:suppressAutoHyphens w:val="0"/>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AB24863" w14:textId="77777777" w:rsidR="00C52AF7" w:rsidRDefault="00C52AF7" w:rsidP="0020320B">
      <w:pPr>
        <w:widowControl w:val="0"/>
        <w:numPr>
          <w:ilvl w:val="1"/>
          <w:numId w:val="26"/>
        </w:numPr>
        <w:tabs>
          <w:tab w:val="left" w:pos="1276"/>
        </w:tabs>
        <w:suppressAutoHyphens w:val="0"/>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148FC23A" w14:textId="77777777" w:rsidR="00C52AF7" w:rsidRDefault="00C52AF7" w:rsidP="0020320B">
      <w:pPr>
        <w:widowControl w:val="0"/>
        <w:numPr>
          <w:ilvl w:val="1"/>
          <w:numId w:val="26"/>
        </w:numPr>
        <w:tabs>
          <w:tab w:val="left" w:pos="1276"/>
        </w:tabs>
        <w:suppressAutoHyphens w:val="0"/>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14:paraId="6A1AF0C0" w14:textId="77777777" w:rsidR="00C52AF7" w:rsidRDefault="00C52AF7" w:rsidP="0020320B">
      <w:pPr>
        <w:widowControl w:val="0"/>
        <w:numPr>
          <w:ilvl w:val="0"/>
          <w:numId w:val="26"/>
        </w:numPr>
        <w:tabs>
          <w:tab w:val="left" w:pos="1276"/>
        </w:tabs>
        <w:suppressAutoHyphens w:val="0"/>
        <w:spacing w:before="240"/>
        <w:ind w:left="0" w:firstLine="709"/>
        <w:jc w:val="center"/>
        <w:rPr>
          <w:b/>
        </w:rPr>
      </w:pPr>
      <w:r>
        <w:rPr>
          <w:b/>
        </w:rPr>
        <w:t>Разрешение споров</w:t>
      </w:r>
    </w:p>
    <w:p w14:paraId="0F420A82" w14:textId="77777777" w:rsidR="00816667" w:rsidRDefault="00816667" w:rsidP="00816667">
      <w:pPr>
        <w:ind w:firstLine="851"/>
        <w:jc w:val="both"/>
      </w:pPr>
      <w: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7399CEAD" w14:textId="77777777" w:rsidR="00816667" w:rsidRDefault="00816667" w:rsidP="00816667">
      <w:pPr>
        <w:ind w:firstLine="851"/>
        <w:jc w:val="both"/>
      </w:pPr>
      <w:r>
        <w:t xml:space="preserve">Инициирование, вступление и проведение переговоров является правом Сторон. </w:t>
      </w:r>
    </w:p>
    <w:p w14:paraId="6E9ABE8D" w14:textId="77777777" w:rsidR="00816667" w:rsidRDefault="00816667" w:rsidP="00816667">
      <w:pPr>
        <w:ind w:firstLine="851"/>
        <w:jc w:val="both"/>
      </w:pPr>
      <w:r>
        <w:lastRenderedPageBreak/>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418D233B" w14:textId="77777777" w:rsidR="00816667" w:rsidRDefault="00816667" w:rsidP="00816667">
      <w:pPr>
        <w:ind w:firstLine="851"/>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E8D5996" w14:textId="77777777" w:rsidR="00816667" w:rsidRDefault="00816667" w:rsidP="00816667">
      <w:pPr>
        <w:ind w:firstLine="851"/>
        <w:jc w:val="both"/>
      </w:pPr>
      <w: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6FB2B072" w14:textId="77777777" w:rsidR="00816667" w:rsidRDefault="00816667" w:rsidP="00816667">
      <w:pPr>
        <w:ind w:firstLine="851"/>
        <w:jc w:val="both"/>
      </w:pPr>
      <w:r>
        <w:t>для Заказчика trcont@trcont.com, trcont@trcont.ru</w:t>
      </w:r>
      <w:r>
        <w:footnoteReference w:id="4"/>
      </w:r>
      <w:r>
        <w:t>;</w:t>
      </w:r>
    </w:p>
    <w:p w14:paraId="35280744" w14:textId="77777777" w:rsidR="00816667" w:rsidRDefault="00816667" w:rsidP="00816667">
      <w:pPr>
        <w:ind w:firstLine="851"/>
        <w:jc w:val="both"/>
      </w:pPr>
      <w:r>
        <w:t xml:space="preserve">для Исполнителя _____________________. </w:t>
      </w:r>
    </w:p>
    <w:p w14:paraId="5BAB8D4C" w14:textId="77777777" w:rsidR="00816667" w:rsidRDefault="00816667" w:rsidP="00816667">
      <w:pPr>
        <w:ind w:firstLine="851"/>
        <w:jc w:val="both"/>
      </w:pPr>
      <w:r>
        <w:t>7.3.2. В случае предъявления претензии в электронном виде посредством электронной почты:</w:t>
      </w:r>
    </w:p>
    <w:p w14:paraId="5F589564" w14:textId="77777777" w:rsidR="00816667" w:rsidRDefault="00816667" w:rsidP="00816667">
      <w:pPr>
        <w:ind w:firstLine="851"/>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14:paraId="64681609" w14:textId="77777777" w:rsidR="00816667" w:rsidRDefault="00816667" w:rsidP="00816667">
      <w:pPr>
        <w:ind w:firstLine="851"/>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08224904" w14:textId="77777777" w:rsidR="00816667" w:rsidRDefault="00816667" w:rsidP="00816667">
      <w:pPr>
        <w:ind w:firstLine="851"/>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2657C797" w14:textId="77777777" w:rsidR="00816667" w:rsidRDefault="00816667" w:rsidP="00816667">
      <w:pPr>
        <w:ind w:firstLine="851"/>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1090BAFC" w14:textId="77777777" w:rsidR="00816667" w:rsidRDefault="00816667" w:rsidP="00816667">
      <w:pPr>
        <w:ind w:firstLine="851"/>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B6201D5" w14:textId="77777777" w:rsidR="00816667" w:rsidRDefault="00816667" w:rsidP="00816667">
      <w:pPr>
        <w:ind w:firstLine="851"/>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9ED0945" w14:textId="77777777" w:rsidR="00816667" w:rsidRDefault="00816667" w:rsidP="00816667">
      <w:pPr>
        <w:ind w:firstLine="851"/>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5895B15" w14:textId="77777777" w:rsidR="00816667" w:rsidRDefault="00816667" w:rsidP="00816667">
      <w:pPr>
        <w:ind w:firstLine="851"/>
        <w:jc w:val="both"/>
      </w:pPr>
      <w:r>
        <w:t>е) во всех случаях Стороны сохраняют подлинные документы до разрешения спора.</w:t>
      </w:r>
    </w:p>
    <w:p w14:paraId="71780540" w14:textId="77777777" w:rsidR="00816667" w:rsidRDefault="00816667" w:rsidP="00816667">
      <w:pPr>
        <w:ind w:firstLine="851"/>
        <w:jc w:val="both"/>
      </w:pPr>
      <w:r>
        <w:t>7.3.3. Ответ на претензию, как правило, направляется в порядке, аналогичном порядку предъявления претензии.</w:t>
      </w:r>
    </w:p>
    <w:p w14:paraId="246E532D" w14:textId="77777777" w:rsidR="00816667" w:rsidRDefault="00816667" w:rsidP="00816667">
      <w:pPr>
        <w:ind w:firstLine="851"/>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14:paraId="3779A09E" w14:textId="77777777" w:rsidR="00816667" w:rsidRDefault="00816667" w:rsidP="00816667">
      <w:pPr>
        <w:ind w:firstLine="851"/>
        <w:jc w:val="both"/>
      </w:pPr>
      <w:r>
        <w:lastRenderedPageBreak/>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Заказчика)</w:t>
      </w:r>
      <w:r>
        <w:footnoteReference w:id="5"/>
      </w:r>
      <w:r>
        <w:t>.</w:t>
      </w:r>
    </w:p>
    <w:p w14:paraId="11FAC1BD" w14:textId="77777777" w:rsidR="00C52AF7" w:rsidRDefault="00C52AF7" w:rsidP="0020320B">
      <w:pPr>
        <w:widowControl w:val="0"/>
        <w:numPr>
          <w:ilvl w:val="0"/>
          <w:numId w:val="26"/>
        </w:numPr>
        <w:tabs>
          <w:tab w:val="left" w:pos="1276"/>
        </w:tabs>
        <w:suppressAutoHyphens w:val="0"/>
        <w:spacing w:before="240"/>
        <w:ind w:left="0" w:firstLine="709"/>
        <w:jc w:val="center"/>
        <w:rPr>
          <w:b/>
        </w:rPr>
      </w:pPr>
      <w:r>
        <w:rPr>
          <w:b/>
        </w:rPr>
        <w:t>Порядок внесения изменений, дополнений в Договор и его расторжения</w:t>
      </w:r>
    </w:p>
    <w:p w14:paraId="5BE72EC0" w14:textId="77777777" w:rsidR="00C52AF7" w:rsidRDefault="00C52AF7" w:rsidP="0020320B">
      <w:pPr>
        <w:widowControl w:val="0"/>
        <w:numPr>
          <w:ilvl w:val="1"/>
          <w:numId w:val="26"/>
        </w:numPr>
        <w:tabs>
          <w:tab w:val="left" w:pos="1276"/>
        </w:tabs>
        <w:suppressAutoHyphens w:val="0"/>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EF95357" w14:textId="77777777" w:rsidR="00C52AF7" w:rsidRDefault="00C52AF7" w:rsidP="0020320B">
      <w:pPr>
        <w:widowControl w:val="0"/>
        <w:numPr>
          <w:ilvl w:val="1"/>
          <w:numId w:val="26"/>
        </w:numPr>
        <w:tabs>
          <w:tab w:val="left" w:pos="1276"/>
        </w:tabs>
        <w:suppressAutoHyphens w:val="0"/>
        <w:ind w:left="0" w:firstLine="709"/>
        <w:jc w:val="both"/>
      </w:pPr>
      <w: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14:paraId="4DFF1768" w14:textId="77777777" w:rsidR="00C52AF7" w:rsidRDefault="00C52AF7" w:rsidP="0020320B">
      <w:pPr>
        <w:widowControl w:val="0"/>
        <w:numPr>
          <w:ilvl w:val="1"/>
          <w:numId w:val="26"/>
        </w:numPr>
        <w:tabs>
          <w:tab w:val="left" w:pos="1276"/>
        </w:tabs>
        <w:suppressAutoHyphens w:val="0"/>
        <w:ind w:left="0" w:firstLine="709"/>
        <w:jc w:val="both"/>
      </w:pPr>
      <w:r>
        <w:t>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4E31D2B6" w14:textId="77777777" w:rsidR="00C52AF7" w:rsidRDefault="00C52AF7" w:rsidP="0020320B">
      <w:pPr>
        <w:widowControl w:val="0"/>
        <w:numPr>
          <w:ilvl w:val="0"/>
          <w:numId w:val="26"/>
        </w:numPr>
        <w:tabs>
          <w:tab w:val="left" w:pos="1276"/>
        </w:tabs>
        <w:suppressAutoHyphens w:val="0"/>
        <w:spacing w:before="240"/>
        <w:jc w:val="center"/>
      </w:pPr>
      <w:r>
        <w:rPr>
          <w:b/>
        </w:rPr>
        <w:t>Срок действия Договора</w:t>
      </w:r>
    </w:p>
    <w:p w14:paraId="686D7977" w14:textId="77777777" w:rsidR="00C52AF7" w:rsidRPr="007020C0" w:rsidRDefault="00C52AF7" w:rsidP="0020320B">
      <w:pPr>
        <w:widowControl w:val="0"/>
        <w:numPr>
          <w:ilvl w:val="1"/>
          <w:numId w:val="26"/>
        </w:numPr>
        <w:tabs>
          <w:tab w:val="left" w:pos="1276"/>
        </w:tabs>
        <w:suppressAutoHyphens w:val="0"/>
        <w:ind w:left="0" w:firstLine="709"/>
        <w:jc w:val="both"/>
        <w:rPr>
          <w:rStyle w:val="normaltextrun"/>
        </w:rPr>
      </w:pPr>
      <w:r>
        <w:rPr>
          <w:color w:val="000000"/>
        </w:rPr>
        <w:t>Настоящий Договор вступает в силу с даты его подписания Сторонами</w:t>
      </w:r>
      <w:r>
        <w:rPr>
          <w:rStyle w:val="normaltextrun"/>
          <w:color w:val="000000"/>
          <w:shd w:val="clear" w:color="auto" w:fill="FFFFFF"/>
        </w:rPr>
        <w:t xml:space="preserve"> и действует до 31 декабря 2024 года, а в части взаиморасчетов – до полного исполнения обязательств по настоящему Договору.</w:t>
      </w:r>
    </w:p>
    <w:p w14:paraId="4AD9B2E8" w14:textId="77777777" w:rsidR="00C52AF7" w:rsidRPr="008B3B66" w:rsidRDefault="00C52AF7" w:rsidP="00C52AF7">
      <w:pPr>
        <w:widowControl w:val="0"/>
        <w:pBdr>
          <w:top w:val="nil"/>
          <w:left w:val="nil"/>
          <w:bottom w:val="nil"/>
          <w:right w:val="nil"/>
          <w:between w:val="nil"/>
        </w:pBdr>
        <w:ind w:firstLine="709"/>
        <w:jc w:val="both"/>
        <w:rPr>
          <w:rFonts w:ascii="Arial" w:eastAsia="Arial" w:hAnsi="Arial" w:cs="Arial"/>
          <w:b/>
          <w:color w:val="000000"/>
        </w:rPr>
      </w:pPr>
      <w:r>
        <w:rPr>
          <w:color w:val="000000"/>
        </w:rPr>
        <w:t xml:space="preserve">          </w:t>
      </w:r>
    </w:p>
    <w:p w14:paraId="1CB13E9B" w14:textId="77777777" w:rsidR="00C52AF7" w:rsidRDefault="00C52AF7" w:rsidP="0020320B">
      <w:pPr>
        <w:widowControl w:val="0"/>
        <w:numPr>
          <w:ilvl w:val="0"/>
          <w:numId w:val="26"/>
        </w:numPr>
        <w:tabs>
          <w:tab w:val="left" w:pos="1276"/>
        </w:tabs>
        <w:suppressAutoHyphens w:val="0"/>
        <w:spacing w:before="240"/>
        <w:jc w:val="center"/>
        <w:rPr>
          <w:b/>
        </w:rPr>
      </w:pPr>
      <w:r>
        <w:rPr>
          <w:b/>
        </w:rPr>
        <w:t>Антикоррупционная оговорка</w:t>
      </w:r>
    </w:p>
    <w:p w14:paraId="56BB8F5B" w14:textId="77777777" w:rsidR="00C52AF7" w:rsidRDefault="00C52AF7" w:rsidP="00C52AF7">
      <w:pPr>
        <w:pStyle w:val="1fe"/>
        <w:spacing w:before="0"/>
        <w:ind w:firstLine="709"/>
        <w:contextualSpacing/>
        <w:rPr>
          <w:rFonts w:ascii="Times New Roman" w:hAnsi="Times New Roman"/>
          <w:i/>
          <w:sz w:val="24"/>
          <w:szCs w:val="24"/>
        </w:rPr>
      </w:pPr>
      <w:r>
        <w:rPr>
          <w:rFonts w:ascii="Times New Roman" w:hAnsi="Times New Roman"/>
        </w:rPr>
        <w:t>10.</w:t>
      </w:r>
      <w:r>
        <w:rPr>
          <w:rFonts w:ascii="Times New Roman" w:hAnsi="Times New Roman"/>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74778819"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28AD1275"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2A9D139"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w:t>
      </w:r>
      <w:r>
        <w:rPr>
          <w:rFonts w:ascii="Times New Roman" w:hAnsi="Times New Roman"/>
          <w:sz w:val="24"/>
          <w:szCs w:val="24"/>
        </w:rPr>
        <w:lastRenderedPageBreak/>
        <w:t>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17CC2C76"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ED2598D"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36C22FEB"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2B51EF7"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14:paraId="0971C658"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6CD2E4EC"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1A53275"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698DB51A" w14:textId="77777777" w:rsidR="00C52AF7" w:rsidRDefault="00C52AF7" w:rsidP="00C52AF7">
      <w:pPr>
        <w:pStyle w:val="1fe"/>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7C69975C" w14:textId="77777777" w:rsidR="00C52AF7" w:rsidRDefault="00C52AF7" w:rsidP="00C52AF7">
      <w:pPr>
        <w:pStyle w:val="1fe"/>
        <w:widowControl w:val="0"/>
        <w:spacing w:before="51"/>
        <w:ind w:firstLine="709"/>
        <w:jc w:val="left"/>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79E09A5B" w14:textId="77777777" w:rsidR="00C52AF7" w:rsidRDefault="00C52AF7" w:rsidP="00C52AF7">
      <w:pPr>
        <w:widowControl w:val="0"/>
        <w:spacing w:line="276" w:lineRule="auto"/>
        <w:ind w:firstLine="709"/>
        <w:jc w:val="center"/>
        <w:rPr>
          <w:b/>
        </w:rPr>
      </w:pPr>
      <w:r>
        <w:rPr>
          <w:b/>
        </w:rPr>
        <w:t>11. Гарантии и заверения Исполнителя</w:t>
      </w:r>
    </w:p>
    <w:p w14:paraId="388E91AA" w14:textId="77777777" w:rsidR="00C52AF7" w:rsidRDefault="00C52AF7" w:rsidP="0020320B">
      <w:pPr>
        <w:pStyle w:val="aff6"/>
        <w:widowControl w:val="0"/>
        <w:numPr>
          <w:ilvl w:val="1"/>
          <w:numId w:val="27"/>
        </w:numPr>
        <w:suppressAutoHyphens w:val="0"/>
        <w:spacing w:after="200"/>
        <w:ind w:left="0" w:firstLine="709"/>
        <w:jc w:val="both"/>
      </w:pPr>
      <w:r>
        <w:t>Исполнитель настоящим заверяет Заказчика и гарантирует, что на дату заключения настоящего Договора:</w:t>
      </w:r>
    </w:p>
    <w:p w14:paraId="5077034B" w14:textId="77777777" w:rsidR="00C52AF7" w:rsidRDefault="00C52AF7" w:rsidP="0020320B">
      <w:pPr>
        <w:pStyle w:val="aff6"/>
        <w:widowControl w:val="0"/>
        <w:numPr>
          <w:ilvl w:val="2"/>
          <w:numId w:val="28"/>
        </w:numPr>
        <w:suppressAutoHyphens w:val="0"/>
        <w:spacing w:after="200"/>
        <w:ind w:left="0" w:firstLine="709"/>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00C63A9A" w14:textId="77777777" w:rsidR="00C52AF7" w:rsidRDefault="00C52AF7" w:rsidP="0020320B">
      <w:pPr>
        <w:pStyle w:val="aff6"/>
        <w:widowControl w:val="0"/>
        <w:numPr>
          <w:ilvl w:val="2"/>
          <w:numId w:val="28"/>
        </w:numPr>
        <w:suppressAutoHyphens w:val="0"/>
        <w:spacing w:after="200"/>
        <w:ind w:left="0" w:firstLine="709"/>
        <w:jc w:val="both"/>
      </w:pPr>
      <w:r>
        <w:lastRenderedPageBreak/>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4FC2DE11" w14:textId="77777777" w:rsidR="00C52AF7" w:rsidRDefault="00C52AF7" w:rsidP="0020320B">
      <w:pPr>
        <w:pStyle w:val="aff6"/>
        <w:widowControl w:val="0"/>
        <w:numPr>
          <w:ilvl w:val="2"/>
          <w:numId w:val="28"/>
        </w:numPr>
        <w:suppressAutoHyphens w:val="0"/>
        <w:spacing w:after="200"/>
        <w:ind w:left="0" w:firstLine="709"/>
        <w:jc w:val="both"/>
      </w:pPr>
      <w:r>
        <w:t>настоящий Договор от имени Исполнителя подписан лицом, которое надлежащим образом уполномочено совершать такие действия;</w:t>
      </w:r>
    </w:p>
    <w:p w14:paraId="01CE0DE5" w14:textId="77777777" w:rsidR="00C52AF7" w:rsidRDefault="00C52AF7" w:rsidP="0020320B">
      <w:pPr>
        <w:pStyle w:val="aff6"/>
        <w:widowControl w:val="0"/>
        <w:numPr>
          <w:ilvl w:val="2"/>
          <w:numId w:val="28"/>
        </w:numPr>
        <w:suppressAutoHyphens w:val="0"/>
        <w:spacing w:after="200"/>
        <w:ind w:left="0" w:firstLine="709"/>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58F7AF5B" w14:textId="77777777" w:rsidR="00C52AF7" w:rsidRDefault="00C52AF7" w:rsidP="0020320B">
      <w:pPr>
        <w:pStyle w:val="aff6"/>
        <w:widowControl w:val="0"/>
        <w:numPr>
          <w:ilvl w:val="2"/>
          <w:numId w:val="28"/>
        </w:numPr>
        <w:suppressAutoHyphens w:val="0"/>
        <w:spacing w:after="200"/>
        <w:ind w:left="0" w:firstLine="709"/>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14:paraId="310F137F" w14:textId="77777777" w:rsidR="00C52AF7" w:rsidRDefault="00C52AF7" w:rsidP="0020320B">
      <w:pPr>
        <w:pStyle w:val="aff6"/>
        <w:widowControl w:val="0"/>
        <w:numPr>
          <w:ilvl w:val="1"/>
          <w:numId w:val="28"/>
        </w:numPr>
        <w:suppressAutoHyphens w:val="0"/>
        <w:spacing w:after="200"/>
        <w:ind w:left="0" w:firstLine="710"/>
        <w:jc w:val="both"/>
      </w:pP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14:paraId="2A6BCD06" w14:textId="77777777" w:rsidR="00C52AF7" w:rsidRPr="00C11535" w:rsidRDefault="00C52AF7" w:rsidP="0020320B">
      <w:pPr>
        <w:pStyle w:val="aff6"/>
        <w:numPr>
          <w:ilvl w:val="0"/>
          <w:numId w:val="28"/>
        </w:numPr>
        <w:pBdr>
          <w:top w:val="nil"/>
          <w:left w:val="nil"/>
          <w:bottom w:val="nil"/>
          <w:right w:val="nil"/>
          <w:between w:val="nil"/>
        </w:pBdr>
        <w:suppressAutoHyphens w:val="0"/>
        <w:spacing w:before="240"/>
        <w:contextualSpacing/>
        <w:jc w:val="center"/>
        <w:rPr>
          <w:color w:val="000000"/>
        </w:rPr>
      </w:pPr>
      <w:r>
        <w:rPr>
          <w:b/>
        </w:rPr>
        <w:t>Прочие условия</w:t>
      </w:r>
    </w:p>
    <w:p w14:paraId="04A52983" w14:textId="77777777" w:rsidR="00C52AF7" w:rsidRDefault="00C52AF7" w:rsidP="0020320B">
      <w:pPr>
        <w:widowControl w:val="0"/>
        <w:numPr>
          <w:ilvl w:val="1"/>
          <w:numId w:val="26"/>
        </w:numPr>
        <w:tabs>
          <w:tab w:val="left" w:pos="1276"/>
        </w:tabs>
        <w:suppressAutoHyphens w:val="0"/>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4F364142" w14:textId="77777777" w:rsidR="00C52AF7" w:rsidRDefault="00C52AF7" w:rsidP="0020320B">
      <w:pPr>
        <w:widowControl w:val="0"/>
        <w:numPr>
          <w:ilvl w:val="1"/>
          <w:numId w:val="26"/>
        </w:numPr>
        <w:tabs>
          <w:tab w:val="left" w:pos="1276"/>
        </w:tabs>
        <w:suppressAutoHyphens w:val="0"/>
        <w:ind w:left="0" w:firstLine="709"/>
        <w:jc w:val="both"/>
      </w:pPr>
      <w:r>
        <w:t>Все приложения к настоящему Договору являются его неотъемлемыми частями.</w:t>
      </w:r>
    </w:p>
    <w:p w14:paraId="6F72636E" w14:textId="77777777" w:rsidR="00C52AF7" w:rsidRDefault="00C52AF7" w:rsidP="0020320B">
      <w:pPr>
        <w:widowControl w:val="0"/>
        <w:numPr>
          <w:ilvl w:val="1"/>
          <w:numId w:val="26"/>
        </w:numPr>
        <w:tabs>
          <w:tab w:val="left" w:pos="1276"/>
        </w:tabs>
        <w:suppressAutoHyphens w:val="0"/>
        <w:ind w:left="0" w:firstLine="709"/>
        <w:jc w:val="both"/>
      </w:pPr>
      <w:r>
        <w:t>Передача прав и обязанностей Исполнителя третьим лицам не допускается без письменного согласия Заказчика.</w:t>
      </w:r>
    </w:p>
    <w:p w14:paraId="125D66BA" w14:textId="77777777" w:rsidR="00C52AF7" w:rsidRDefault="00C52AF7" w:rsidP="0020320B">
      <w:pPr>
        <w:widowControl w:val="0"/>
        <w:numPr>
          <w:ilvl w:val="1"/>
          <w:numId w:val="26"/>
        </w:numPr>
        <w:tabs>
          <w:tab w:val="left" w:pos="1276"/>
        </w:tabs>
        <w:suppressAutoHyphens w:val="0"/>
        <w:ind w:left="0" w:firstLine="709"/>
        <w:jc w:val="both"/>
      </w:pPr>
      <w:r>
        <w:t>Все вопросы, не предусмотренные настоящим Договором, регулируются законодательством Российской Федерации.</w:t>
      </w:r>
    </w:p>
    <w:p w14:paraId="243AB97A" w14:textId="77777777" w:rsidR="00C52AF7" w:rsidRDefault="00C52AF7" w:rsidP="0020320B">
      <w:pPr>
        <w:widowControl w:val="0"/>
        <w:numPr>
          <w:ilvl w:val="1"/>
          <w:numId w:val="26"/>
        </w:numPr>
        <w:tabs>
          <w:tab w:val="left" w:pos="1276"/>
        </w:tabs>
        <w:suppressAutoHyphens w:val="0"/>
        <w:ind w:left="0" w:firstLine="709"/>
        <w:jc w:val="both"/>
      </w:pPr>
      <w:r>
        <w:t>Настоящий Договор составлен в двух экземплярах, имеющих одинаковую силу, по одному для каждой из Сторон.</w:t>
      </w:r>
    </w:p>
    <w:p w14:paraId="7BEA30DE" w14:textId="77777777" w:rsidR="00C52AF7" w:rsidRDefault="00C52AF7" w:rsidP="0020320B">
      <w:pPr>
        <w:widowControl w:val="0"/>
        <w:numPr>
          <w:ilvl w:val="1"/>
          <w:numId w:val="26"/>
        </w:numPr>
        <w:tabs>
          <w:tab w:val="left" w:pos="1276"/>
        </w:tabs>
        <w:suppressAutoHyphens w:val="0"/>
        <w:ind w:left="0" w:firstLine="709"/>
        <w:jc w:val="both"/>
      </w:pPr>
      <w:r>
        <w:t>К настоящему Договору прилагаются:</w:t>
      </w:r>
    </w:p>
    <w:p w14:paraId="6261B3A6" w14:textId="77777777" w:rsidR="00C52AF7" w:rsidRDefault="0028391C" w:rsidP="0020320B">
      <w:pPr>
        <w:widowControl w:val="0"/>
        <w:numPr>
          <w:ilvl w:val="2"/>
          <w:numId w:val="26"/>
        </w:numPr>
        <w:tabs>
          <w:tab w:val="left" w:pos="1276"/>
        </w:tabs>
        <w:suppressAutoHyphens w:val="0"/>
        <w:jc w:val="both"/>
      </w:pPr>
      <w:r>
        <w:t>Техническое задание</w:t>
      </w:r>
      <w:r w:rsidR="00C52AF7">
        <w:t xml:space="preserve"> (приложение № 1);</w:t>
      </w:r>
    </w:p>
    <w:p w14:paraId="5935E303" w14:textId="77777777" w:rsidR="00C52AF7" w:rsidRDefault="00C52AF7" w:rsidP="0020320B">
      <w:pPr>
        <w:widowControl w:val="0"/>
        <w:numPr>
          <w:ilvl w:val="2"/>
          <w:numId w:val="26"/>
        </w:numPr>
        <w:tabs>
          <w:tab w:val="left" w:pos="1276"/>
        </w:tabs>
        <w:suppressAutoHyphens w:val="0"/>
        <w:jc w:val="both"/>
      </w:pPr>
      <w:r>
        <w:t>Протокол согласования договорной цены (приложение № 2);</w:t>
      </w:r>
    </w:p>
    <w:p w14:paraId="0352BFA9" w14:textId="77777777" w:rsidR="00C52AF7" w:rsidRDefault="00C52AF7" w:rsidP="0020320B">
      <w:pPr>
        <w:widowControl w:val="0"/>
        <w:numPr>
          <w:ilvl w:val="2"/>
          <w:numId w:val="26"/>
        </w:numPr>
        <w:tabs>
          <w:tab w:val="left" w:pos="1276"/>
        </w:tabs>
        <w:suppressAutoHyphens w:val="0"/>
        <w:jc w:val="both"/>
      </w:pPr>
      <w:r>
        <w:t>Календарный план оказания Услуг (приложение № 3);</w:t>
      </w:r>
    </w:p>
    <w:p w14:paraId="188F7A82" w14:textId="77777777" w:rsidR="00C52AF7" w:rsidRPr="00734057" w:rsidRDefault="00C52AF7" w:rsidP="0020320B">
      <w:pPr>
        <w:widowControl w:val="0"/>
        <w:numPr>
          <w:ilvl w:val="2"/>
          <w:numId w:val="26"/>
        </w:numPr>
        <w:tabs>
          <w:tab w:val="left" w:pos="1276"/>
        </w:tabs>
        <w:suppressAutoHyphens w:val="0"/>
        <w:jc w:val="both"/>
      </w:pPr>
      <w:r>
        <w:t xml:space="preserve">Порядок электронного документооборота (приложение № 4); </w:t>
      </w:r>
    </w:p>
    <w:p w14:paraId="535B84FA" w14:textId="77777777" w:rsidR="00C52AF7" w:rsidRPr="00734057" w:rsidRDefault="00C52AF7" w:rsidP="0020320B">
      <w:pPr>
        <w:widowControl w:val="0"/>
        <w:numPr>
          <w:ilvl w:val="2"/>
          <w:numId w:val="26"/>
        </w:numPr>
        <w:tabs>
          <w:tab w:val="left" w:pos="1276"/>
        </w:tabs>
        <w:suppressAutoHyphens w:val="0"/>
        <w:jc w:val="both"/>
      </w:pPr>
      <w:r>
        <w:t xml:space="preserve">Перечень и формат электронных документов (приложение № 4а). </w:t>
      </w:r>
    </w:p>
    <w:p w14:paraId="79093AB1" w14:textId="77777777" w:rsidR="00C52AF7" w:rsidRPr="00734057" w:rsidRDefault="00C52AF7" w:rsidP="0020320B">
      <w:pPr>
        <w:widowControl w:val="0"/>
        <w:numPr>
          <w:ilvl w:val="2"/>
          <w:numId w:val="26"/>
        </w:numPr>
        <w:tabs>
          <w:tab w:val="left" w:pos="1276"/>
        </w:tabs>
        <w:suppressAutoHyphens w:val="0"/>
        <w:jc w:val="both"/>
      </w:pPr>
      <w:r>
        <w:t xml:space="preserve">Налоговая оговорка (приложение № 5). </w:t>
      </w:r>
    </w:p>
    <w:p w14:paraId="721D8A44" w14:textId="77777777" w:rsidR="00C52AF7" w:rsidRDefault="00C52AF7" w:rsidP="0020320B">
      <w:pPr>
        <w:pStyle w:val="aff6"/>
        <w:widowControl w:val="0"/>
        <w:numPr>
          <w:ilvl w:val="0"/>
          <w:numId w:val="28"/>
        </w:numPr>
        <w:tabs>
          <w:tab w:val="left" w:pos="1276"/>
        </w:tabs>
        <w:suppressAutoHyphens w:val="0"/>
        <w:spacing w:before="240"/>
        <w:contextualSpacing/>
        <w:jc w:val="center"/>
        <w:rPr>
          <w:b/>
        </w:rPr>
      </w:pPr>
      <w:r>
        <w:rPr>
          <w:b/>
        </w:rPr>
        <w:t>Юридические адреса и платежные реквизиты Сторон</w:t>
      </w:r>
    </w:p>
    <w:p w14:paraId="724E372E" w14:textId="77777777" w:rsidR="00C52AF7" w:rsidRDefault="00C52AF7" w:rsidP="00C52AF7">
      <w:pPr>
        <w:pStyle w:val="aff6"/>
        <w:widowControl w:val="0"/>
        <w:tabs>
          <w:tab w:val="left" w:pos="1276"/>
        </w:tabs>
        <w:spacing w:before="240"/>
        <w:ind w:left="802"/>
        <w:rPr>
          <w:b/>
        </w:rPr>
      </w:pPr>
    </w:p>
    <w:p w14:paraId="3DA7CFE1" w14:textId="77777777" w:rsidR="00C52AF7" w:rsidRDefault="00C52AF7" w:rsidP="00C52AF7">
      <w:pPr>
        <w:pStyle w:val="afb"/>
        <w:widowControl w:val="0"/>
        <w:ind w:firstLine="0"/>
        <w:rPr>
          <w:sz w:val="24"/>
          <w:szCs w:val="24"/>
        </w:rPr>
      </w:pPr>
      <w:proofErr w:type="gramStart"/>
      <w:r>
        <w:rPr>
          <w:b/>
          <w:sz w:val="24"/>
          <w:szCs w:val="24"/>
        </w:rPr>
        <w:t xml:space="preserve">Заказчик: </w:t>
      </w:r>
      <w:r>
        <w:rPr>
          <w:sz w:val="24"/>
          <w:szCs w:val="24"/>
        </w:rPr>
        <w:t xml:space="preserve"> Публичное</w:t>
      </w:r>
      <w:proofErr w:type="gramEnd"/>
      <w:r>
        <w:rPr>
          <w:sz w:val="24"/>
          <w:szCs w:val="24"/>
        </w:rPr>
        <w:t xml:space="preserve"> акционерное общество «ТрансКонтейнер»</w:t>
      </w:r>
    </w:p>
    <w:p w14:paraId="69DEC16E" w14:textId="77777777" w:rsidR="00C52AF7" w:rsidRPr="00C11535" w:rsidRDefault="00C52AF7" w:rsidP="00C52AF7">
      <w:pPr>
        <w:pStyle w:val="aff6"/>
        <w:widowControl w:val="0"/>
        <w:shd w:val="clear" w:color="auto" w:fill="FFFFFF"/>
        <w:spacing w:line="322" w:lineRule="exact"/>
        <w:ind w:left="0"/>
        <w:rPr>
          <w:color w:val="000000"/>
          <w:spacing w:val="5"/>
        </w:rPr>
      </w:pPr>
      <w:r>
        <w:rPr>
          <w:color w:val="000000"/>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21AF78DF" w14:textId="77777777" w:rsidR="00C52AF7" w:rsidRDefault="00C52AF7" w:rsidP="00C52AF7">
      <w:pPr>
        <w:pStyle w:val="aff6"/>
        <w:widowControl w:val="0"/>
        <w:ind w:left="0"/>
      </w:pPr>
      <w:r>
        <w:t>Почтовый адрес: 125047, ГОРОД МОСКВА, ПЕРЕУЛОК ОРУЖЕЙНЫЙ, ДОМ 19</w:t>
      </w:r>
    </w:p>
    <w:p w14:paraId="63BCC9AB" w14:textId="77777777" w:rsidR="00C52AF7" w:rsidRDefault="00C52AF7" w:rsidP="00C52AF7">
      <w:pPr>
        <w:pStyle w:val="aff6"/>
        <w:widowControl w:val="0"/>
        <w:ind w:left="0"/>
      </w:pPr>
      <w:r>
        <w:rPr>
          <w:color w:val="000000"/>
          <w:spacing w:val="5"/>
        </w:rPr>
        <w:t xml:space="preserve">ИНН 7708591995, ОКПО 94421386, </w:t>
      </w:r>
      <w:r>
        <w:t xml:space="preserve">КПП 997650001, </w:t>
      </w:r>
    </w:p>
    <w:p w14:paraId="5C9189F9" w14:textId="77777777" w:rsidR="00C52AF7" w:rsidRDefault="00C52AF7" w:rsidP="00C52AF7">
      <w:pPr>
        <w:pStyle w:val="aff6"/>
        <w:pBdr>
          <w:top w:val="none" w:sz="4" w:space="0" w:color="000000"/>
          <w:left w:val="none" w:sz="4" w:space="0" w:color="000000"/>
          <w:bottom w:val="none" w:sz="4" w:space="0" w:color="000000"/>
          <w:right w:val="none" w:sz="4" w:space="0" w:color="000000"/>
        </w:pBdr>
        <w:ind w:left="0" w:right="-249"/>
      </w:pPr>
      <w:r>
        <w:rPr>
          <w:color w:val="000000"/>
        </w:rPr>
        <w:t xml:space="preserve">Р/с 40702810400020001686 в ПАО СБЕРБАНК  </w:t>
      </w:r>
    </w:p>
    <w:p w14:paraId="56670207" w14:textId="77777777" w:rsidR="00C52AF7" w:rsidRDefault="00C52AF7" w:rsidP="00C52AF7">
      <w:pPr>
        <w:pBdr>
          <w:top w:val="none" w:sz="4" w:space="0" w:color="000000"/>
          <w:left w:val="none" w:sz="4" w:space="0" w:color="000000"/>
          <w:bottom w:val="none" w:sz="4" w:space="0" w:color="000000"/>
          <w:right w:val="none" w:sz="4" w:space="0" w:color="000000"/>
        </w:pBdr>
        <w:ind w:right="-249"/>
      </w:pPr>
      <w:r>
        <w:rPr>
          <w:color w:val="000000"/>
        </w:rPr>
        <w:t xml:space="preserve">Кор. счет: 30101810400000000225 в г. Москва (ГУ Банка России по ЦФО)   </w:t>
      </w:r>
    </w:p>
    <w:p w14:paraId="48C5A7F3" w14:textId="77777777" w:rsidR="00C52AF7" w:rsidRDefault="00C52AF7" w:rsidP="00C52AF7">
      <w:pPr>
        <w:pBdr>
          <w:top w:val="none" w:sz="4" w:space="0" w:color="000000"/>
          <w:left w:val="none" w:sz="4" w:space="0" w:color="000000"/>
          <w:bottom w:val="none" w:sz="4" w:space="0" w:color="000000"/>
          <w:right w:val="none" w:sz="4" w:space="0" w:color="000000"/>
        </w:pBdr>
        <w:ind w:right="-249"/>
      </w:pPr>
      <w:r>
        <w:rPr>
          <w:color w:val="000000"/>
        </w:rPr>
        <w:t xml:space="preserve">ИНН: </w:t>
      </w:r>
      <w:proofErr w:type="gramStart"/>
      <w:r>
        <w:rPr>
          <w:color w:val="000000"/>
        </w:rPr>
        <w:t>7707083893,  БИК</w:t>
      </w:r>
      <w:proofErr w:type="gramEnd"/>
      <w:r>
        <w:rPr>
          <w:color w:val="000000"/>
        </w:rPr>
        <w:t>: 044525225,  КПП: 773601001 </w:t>
      </w:r>
    </w:p>
    <w:p w14:paraId="61C8F436" w14:textId="77777777" w:rsidR="00C52AF7" w:rsidRPr="00C11535" w:rsidRDefault="00C52AF7" w:rsidP="00C52AF7">
      <w:pPr>
        <w:widowControl w:val="0"/>
        <w:shd w:val="clear" w:color="auto" w:fill="FFFFFF"/>
        <w:rPr>
          <w:color w:val="000000"/>
          <w:spacing w:val="5"/>
        </w:rPr>
      </w:pPr>
      <w:r>
        <w:rPr>
          <w:color w:val="000000"/>
          <w:spacing w:val="5"/>
        </w:rPr>
        <w:t>тел. (495) 788-17-17, факс (499) 262-75-78</w:t>
      </w:r>
    </w:p>
    <w:p w14:paraId="754D9AC6" w14:textId="77777777" w:rsidR="00C52AF7" w:rsidRPr="006D2622" w:rsidRDefault="00C52AF7" w:rsidP="00C52AF7">
      <w:pPr>
        <w:pStyle w:val="afb"/>
        <w:widowControl w:val="0"/>
        <w:ind w:right="-144" w:firstLine="0"/>
        <w:rPr>
          <w:sz w:val="24"/>
          <w:szCs w:val="24"/>
          <w:lang w:val="en-US"/>
        </w:rPr>
      </w:pPr>
      <w:r>
        <w:rPr>
          <w:sz w:val="24"/>
          <w:szCs w:val="24"/>
          <w:lang w:val="en-US"/>
        </w:rPr>
        <w:t>E-mail: trcont@trcont.com</w:t>
      </w:r>
    </w:p>
    <w:p w14:paraId="3D3791FE" w14:textId="77777777" w:rsidR="00C52AF7" w:rsidRPr="006D2622" w:rsidRDefault="00C52AF7" w:rsidP="00C52AF7">
      <w:pPr>
        <w:pStyle w:val="afb"/>
        <w:widowControl w:val="0"/>
        <w:ind w:firstLine="0"/>
        <w:rPr>
          <w:b/>
          <w:sz w:val="24"/>
          <w:szCs w:val="24"/>
          <w:lang w:val="en-US"/>
        </w:rPr>
      </w:pPr>
    </w:p>
    <w:p w14:paraId="17E8A50D" w14:textId="77777777" w:rsidR="00C52AF7" w:rsidRPr="006D2622" w:rsidRDefault="00C52AF7" w:rsidP="00C52AF7">
      <w:pPr>
        <w:pStyle w:val="afb"/>
        <w:widowControl w:val="0"/>
        <w:ind w:firstLine="0"/>
        <w:rPr>
          <w:sz w:val="24"/>
          <w:szCs w:val="24"/>
          <w:lang w:val="en-US"/>
        </w:rPr>
      </w:pPr>
      <w:r>
        <w:rPr>
          <w:b/>
          <w:sz w:val="24"/>
          <w:szCs w:val="24"/>
        </w:rPr>
        <w:lastRenderedPageBreak/>
        <w:t>Исполнитель</w:t>
      </w:r>
      <w:r>
        <w:rPr>
          <w:b/>
          <w:sz w:val="24"/>
          <w:szCs w:val="24"/>
          <w:lang w:val="en-US"/>
        </w:rPr>
        <w:t>: ________________________________________</w:t>
      </w:r>
    </w:p>
    <w:p w14:paraId="5310AD27" w14:textId="77777777" w:rsidR="00C52AF7" w:rsidRDefault="00C52AF7" w:rsidP="00C52AF7">
      <w:pPr>
        <w:pStyle w:val="afb"/>
        <w:widowControl w:val="0"/>
        <w:ind w:firstLine="0"/>
        <w:rPr>
          <w:sz w:val="24"/>
          <w:szCs w:val="24"/>
        </w:rPr>
      </w:pPr>
      <w:r>
        <w:rPr>
          <w:color w:val="000000"/>
          <w:spacing w:val="5"/>
          <w:sz w:val="24"/>
          <w:szCs w:val="24"/>
        </w:rPr>
        <w:t>Место нахождения:</w:t>
      </w:r>
      <w:r>
        <w:rPr>
          <w:b/>
          <w:sz w:val="24"/>
          <w:szCs w:val="24"/>
        </w:rPr>
        <w:t xml:space="preserve"> ________________________________________</w:t>
      </w:r>
    </w:p>
    <w:p w14:paraId="41CF8B4F" w14:textId="77777777" w:rsidR="00C52AF7" w:rsidRDefault="00C52AF7" w:rsidP="00C52AF7">
      <w:pPr>
        <w:pStyle w:val="afb"/>
        <w:widowControl w:val="0"/>
        <w:ind w:firstLine="0"/>
        <w:rPr>
          <w:sz w:val="24"/>
          <w:szCs w:val="24"/>
        </w:rPr>
      </w:pPr>
      <w:r>
        <w:rPr>
          <w:sz w:val="24"/>
          <w:szCs w:val="24"/>
        </w:rPr>
        <w:t xml:space="preserve">Почтовый </w:t>
      </w:r>
      <w:proofErr w:type="gramStart"/>
      <w:r>
        <w:rPr>
          <w:sz w:val="24"/>
          <w:szCs w:val="24"/>
        </w:rPr>
        <w:t>индекс:  _</w:t>
      </w:r>
      <w:proofErr w:type="gramEnd"/>
      <w:r>
        <w:rPr>
          <w:sz w:val="24"/>
          <w:szCs w:val="24"/>
        </w:rPr>
        <w:t>________,</w:t>
      </w:r>
      <w:r>
        <w:rPr>
          <w:b/>
          <w:sz w:val="24"/>
          <w:szCs w:val="24"/>
        </w:rPr>
        <w:t xml:space="preserve">  </w:t>
      </w:r>
      <w:r>
        <w:rPr>
          <w:sz w:val="24"/>
          <w:szCs w:val="24"/>
        </w:rPr>
        <w:t>адрес:______________________________</w:t>
      </w:r>
    </w:p>
    <w:p w14:paraId="52201CE1" w14:textId="77777777" w:rsidR="00C52AF7" w:rsidRDefault="00C52AF7" w:rsidP="00C52AF7">
      <w:pPr>
        <w:pStyle w:val="afb"/>
        <w:widowControl w:val="0"/>
        <w:ind w:firstLine="0"/>
        <w:rPr>
          <w:sz w:val="24"/>
          <w:szCs w:val="24"/>
        </w:rPr>
      </w:pPr>
      <w:r>
        <w:rPr>
          <w:sz w:val="24"/>
          <w:szCs w:val="24"/>
        </w:rPr>
        <w:t xml:space="preserve">ОГРН_______________ИНН ______________, ОКПО ______________, </w:t>
      </w:r>
    </w:p>
    <w:p w14:paraId="3500D302" w14:textId="77777777" w:rsidR="00C52AF7" w:rsidRDefault="00C52AF7" w:rsidP="00C52AF7">
      <w:pPr>
        <w:pStyle w:val="afb"/>
        <w:widowControl w:val="0"/>
        <w:ind w:firstLine="0"/>
        <w:rPr>
          <w:i/>
          <w:sz w:val="24"/>
          <w:szCs w:val="24"/>
        </w:rPr>
      </w:pPr>
      <w:r>
        <w:rPr>
          <w:sz w:val="24"/>
          <w:szCs w:val="24"/>
        </w:rPr>
        <w:t>КПП _____________</w:t>
      </w:r>
      <w:proofErr w:type="gramStart"/>
      <w:r>
        <w:rPr>
          <w:sz w:val="24"/>
          <w:szCs w:val="24"/>
        </w:rPr>
        <w:t>_ ,</w:t>
      </w:r>
      <w:proofErr w:type="gramEnd"/>
      <w:r>
        <w:rPr>
          <w:sz w:val="24"/>
          <w:szCs w:val="24"/>
        </w:rPr>
        <w:t xml:space="preserve"> </w:t>
      </w:r>
    </w:p>
    <w:p w14:paraId="7BABC372" w14:textId="77777777" w:rsidR="00C52AF7" w:rsidRDefault="00C52AF7" w:rsidP="00C52AF7">
      <w:pPr>
        <w:pStyle w:val="af8"/>
        <w:widowControl w:val="0"/>
        <w:jc w:val="left"/>
        <w:rPr>
          <w:i/>
          <w:iCs/>
          <w:sz w:val="24"/>
        </w:rPr>
      </w:pPr>
      <w:r>
        <w:rPr>
          <w:i/>
          <w:iCs/>
          <w:sz w:val="24"/>
        </w:rPr>
        <w:t xml:space="preserve">р/счет  ______________________ в  ____________________,            к/счет _______________________ в  ___________________________, БИК _______________, </w:t>
      </w:r>
    </w:p>
    <w:p w14:paraId="0775F6CF" w14:textId="77777777" w:rsidR="00C52AF7" w:rsidRDefault="00C52AF7" w:rsidP="00C52AF7">
      <w:pPr>
        <w:pStyle w:val="afb"/>
        <w:widowControl w:val="0"/>
        <w:ind w:firstLine="0"/>
        <w:rPr>
          <w:sz w:val="24"/>
          <w:szCs w:val="24"/>
        </w:rPr>
      </w:pPr>
      <w:r>
        <w:rPr>
          <w:iCs/>
          <w:sz w:val="24"/>
          <w:szCs w:val="24"/>
        </w:rPr>
        <w:t>тел.</w:t>
      </w:r>
      <w:r>
        <w:rPr>
          <w:i/>
          <w:sz w:val="24"/>
          <w:szCs w:val="24"/>
        </w:rPr>
        <w:t xml:space="preserve"> ________</w:t>
      </w:r>
      <w:r>
        <w:rPr>
          <w:sz w:val="24"/>
          <w:szCs w:val="24"/>
        </w:rPr>
        <w:t>, факс _____________,</w:t>
      </w:r>
    </w:p>
    <w:p w14:paraId="538A298E" w14:textId="77777777" w:rsidR="00C52AF7" w:rsidRDefault="00C52AF7" w:rsidP="00C52AF7">
      <w:pPr>
        <w:pStyle w:val="afb"/>
        <w:widowControl w:val="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14:paraId="76691BED" w14:textId="77777777" w:rsidR="00C52AF7" w:rsidRDefault="00C52AF7" w:rsidP="00C52AF7">
      <w:pPr>
        <w:pStyle w:val="afb"/>
        <w:widowControl w:val="0"/>
        <w:ind w:firstLine="0"/>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AF7" w14:paraId="37201944" w14:textId="77777777" w:rsidTr="00C52AF7">
        <w:trPr>
          <w:trHeight w:val="1394"/>
        </w:trPr>
        <w:tc>
          <w:tcPr>
            <w:tcW w:w="4705" w:type="dxa"/>
            <w:tcBorders>
              <w:top w:val="none" w:sz="4" w:space="0" w:color="000000"/>
              <w:left w:val="none" w:sz="4" w:space="0" w:color="000000"/>
              <w:bottom w:val="none" w:sz="4" w:space="0" w:color="000000"/>
              <w:right w:val="none" w:sz="4" w:space="0" w:color="000000"/>
            </w:tcBorders>
          </w:tcPr>
          <w:p w14:paraId="39615027" w14:textId="77777777" w:rsidR="00C52AF7" w:rsidRDefault="00C52AF7" w:rsidP="00C52AF7">
            <w:pPr>
              <w:widowControl w:val="0"/>
            </w:pPr>
            <w:r>
              <w:t>Заказчик:</w:t>
            </w:r>
          </w:p>
          <w:p w14:paraId="654CC826" w14:textId="77777777" w:rsidR="00C52AF7" w:rsidRDefault="00C52AF7" w:rsidP="00C52AF7">
            <w:pPr>
              <w:widowControl w:val="0"/>
            </w:pPr>
          </w:p>
          <w:p w14:paraId="4DA74DCB" w14:textId="77777777" w:rsidR="00C52AF7" w:rsidRDefault="00C52AF7" w:rsidP="00C52AF7">
            <w:pPr>
              <w:widowControl w:val="0"/>
            </w:pPr>
            <w:r>
              <w:t>________    ______________</w:t>
            </w:r>
          </w:p>
          <w:p w14:paraId="2660457B" w14:textId="77777777" w:rsidR="00C52AF7" w:rsidRDefault="00C52AF7" w:rsidP="00C52AF7">
            <w:pPr>
              <w:widowControl w:val="0"/>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56564644" w14:textId="77777777" w:rsidR="00C52AF7" w:rsidRDefault="00C52AF7" w:rsidP="00C52AF7">
            <w:pPr>
              <w:widowControl w:val="0"/>
            </w:pPr>
            <w:r>
              <w:t>Исполнитель:</w:t>
            </w:r>
          </w:p>
          <w:p w14:paraId="46D27C97" w14:textId="77777777" w:rsidR="00C52AF7" w:rsidRDefault="00C52AF7" w:rsidP="00C52AF7">
            <w:pPr>
              <w:widowControl w:val="0"/>
            </w:pPr>
          </w:p>
          <w:p w14:paraId="14027730" w14:textId="77777777" w:rsidR="00C52AF7" w:rsidRDefault="00C52AF7" w:rsidP="00C52AF7">
            <w:pPr>
              <w:widowControl w:val="0"/>
            </w:pPr>
            <w:r>
              <w:t>________    ______________</w:t>
            </w:r>
          </w:p>
          <w:p w14:paraId="3DA3271B" w14:textId="77777777" w:rsidR="00C52AF7" w:rsidRDefault="00C52AF7" w:rsidP="00C52AF7">
            <w:pPr>
              <w:widowControl w:val="0"/>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576131A" w14:textId="77777777" w:rsidR="00C52AF7" w:rsidRDefault="00C52AF7" w:rsidP="00C52AF7">
      <w:pPr>
        <w:widowControl w:val="0"/>
        <w:tabs>
          <w:tab w:val="left" w:pos="1276"/>
        </w:tabs>
        <w:spacing w:before="240"/>
        <w:rPr>
          <w:b/>
        </w:rPr>
      </w:pPr>
      <w:r>
        <w:rPr>
          <w:b/>
        </w:rPr>
        <w:br w:type="page"/>
      </w:r>
    </w:p>
    <w:p w14:paraId="7DC7BEA2"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1</w:t>
      </w:r>
    </w:p>
    <w:p w14:paraId="72E94628" w14:textId="3F5C6836" w:rsidR="00C52AF7" w:rsidRDefault="00C52AF7" w:rsidP="00C52AF7">
      <w:pPr>
        <w:pStyle w:val="ConsNormal"/>
        <w:keepNext/>
        <w:keepLines/>
        <w:widowControl/>
        <w:jc w:val="right"/>
        <w:rPr>
          <w:rFonts w:ascii="Times New Roman" w:hAnsi="Times New Roman"/>
          <w:sz w:val="24"/>
          <w:szCs w:val="24"/>
        </w:rPr>
      </w:pPr>
      <w:r>
        <w:rPr>
          <w:rFonts w:ascii="Times New Roman" w:hAnsi="Times New Roman"/>
          <w:sz w:val="24"/>
          <w:szCs w:val="24"/>
        </w:rPr>
        <w:t xml:space="preserve">к Договору на </w:t>
      </w:r>
      <w:r w:rsidR="003E3A2C">
        <w:rPr>
          <w:rFonts w:ascii="Times New Roman" w:hAnsi="Times New Roman"/>
          <w:sz w:val="24"/>
          <w:szCs w:val="24"/>
        </w:rPr>
        <w:t>оказание услуг</w:t>
      </w:r>
    </w:p>
    <w:p w14:paraId="7A356FBA"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6F0C34DE" w14:textId="77777777" w:rsidR="00C52AF7" w:rsidRDefault="00C52AF7" w:rsidP="00C52AF7">
      <w:pPr>
        <w:pStyle w:val="ConsNormal"/>
        <w:keepNext/>
        <w:keepLines/>
        <w:widowControl/>
        <w:ind w:firstLine="0"/>
        <w:jc w:val="right"/>
        <w:rPr>
          <w:rFonts w:ascii="Times New Roman" w:hAnsi="Times New Roman"/>
          <w:sz w:val="24"/>
          <w:szCs w:val="24"/>
        </w:rPr>
      </w:pPr>
    </w:p>
    <w:p w14:paraId="4255240E" w14:textId="77777777" w:rsidR="00C52AF7" w:rsidRDefault="00C52AF7" w:rsidP="00C52AF7">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p w14:paraId="57550D38" w14:textId="77777777" w:rsidR="00C52AF7" w:rsidRDefault="00C52AF7" w:rsidP="00C52AF7">
      <w:pPr>
        <w:pStyle w:val="ConsNormal"/>
        <w:keepNext/>
        <w:keepLines/>
        <w:widowControl/>
        <w:ind w:firstLine="540"/>
        <w:jc w:val="center"/>
        <w:rPr>
          <w:rFonts w:ascii="Times New Roman" w:hAnsi="Times New Roman"/>
          <w:sz w:val="24"/>
          <w:szCs w:val="24"/>
        </w:rPr>
      </w:pPr>
    </w:p>
    <w:p w14:paraId="74E8F8E7" w14:textId="77777777" w:rsidR="00C52AF7" w:rsidRDefault="00C52AF7" w:rsidP="00C52AF7">
      <w:pPr>
        <w:pStyle w:val="ConsNonformat"/>
        <w:keepNext/>
        <w:keepLines/>
        <w:widowControl/>
        <w:jc w:val="center"/>
        <w:rPr>
          <w:rFonts w:ascii="Times New Roman" w:hAnsi="Times New Roman"/>
          <w:sz w:val="24"/>
          <w:szCs w:val="24"/>
        </w:rPr>
      </w:pPr>
      <w:r>
        <w:rPr>
          <w:rFonts w:ascii="Times New Roman" w:hAnsi="Times New Roman"/>
          <w:sz w:val="24"/>
          <w:szCs w:val="24"/>
        </w:rPr>
        <w:t>Техническое задание раздел 4 документации о закупках</w:t>
      </w:r>
    </w:p>
    <w:p w14:paraId="28A1B4C6" w14:textId="77777777" w:rsidR="00C52AF7" w:rsidRDefault="00C52AF7" w:rsidP="00C52AF7">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AF7" w14:paraId="6DB70EEC" w14:textId="77777777" w:rsidTr="00C52AF7">
        <w:trPr>
          <w:trHeight w:val="1544"/>
        </w:trPr>
        <w:tc>
          <w:tcPr>
            <w:tcW w:w="4705" w:type="dxa"/>
            <w:tcBorders>
              <w:top w:val="none" w:sz="4" w:space="0" w:color="000000"/>
              <w:left w:val="none" w:sz="4" w:space="0" w:color="000000"/>
              <w:bottom w:val="none" w:sz="4" w:space="0" w:color="000000"/>
              <w:right w:val="none" w:sz="4" w:space="0" w:color="000000"/>
            </w:tcBorders>
          </w:tcPr>
          <w:p w14:paraId="5EA0D756" w14:textId="77777777" w:rsidR="00C52AF7" w:rsidRDefault="00C52AF7" w:rsidP="00C52AF7">
            <w:pPr>
              <w:keepNext/>
              <w:keepLines/>
            </w:pPr>
            <w:r>
              <w:t>От Заказчика:</w:t>
            </w:r>
          </w:p>
          <w:p w14:paraId="5B71DC0D" w14:textId="77777777" w:rsidR="00C52AF7" w:rsidRDefault="00C52AF7" w:rsidP="00C52AF7">
            <w:pPr>
              <w:keepNext/>
              <w:keepLines/>
            </w:pPr>
          </w:p>
          <w:p w14:paraId="3A13C872" w14:textId="77777777" w:rsidR="00C52AF7" w:rsidRDefault="00C52AF7" w:rsidP="00C52AF7">
            <w:pPr>
              <w:keepNext/>
              <w:keepLines/>
            </w:pPr>
            <w:r>
              <w:t>________    ______________</w:t>
            </w:r>
          </w:p>
          <w:p w14:paraId="23FDA292" w14:textId="77777777" w:rsidR="00C52AF7" w:rsidRDefault="00C52AF7" w:rsidP="00C52AF7">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545276C2" w14:textId="77777777" w:rsidR="00C52AF7" w:rsidRDefault="00C52AF7" w:rsidP="00C52AF7">
            <w:pPr>
              <w:keepNext/>
              <w:keepLines/>
            </w:pPr>
            <w:r>
              <w:t>От Исполнителя:</w:t>
            </w:r>
          </w:p>
          <w:p w14:paraId="7AA2C165" w14:textId="77777777" w:rsidR="00C52AF7" w:rsidRDefault="00C52AF7" w:rsidP="00C52AF7">
            <w:pPr>
              <w:keepNext/>
              <w:keepLines/>
            </w:pPr>
          </w:p>
          <w:p w14:paraId="50E2467D" w14:textId="77777777" w:rsidR="00C52AF7" w:rsidRDefault="00C52AF7" w:rsidP="00C52AF7">
            <w:pPr>
              <w:keepNext/>
              <w:keepLines/>
            </w:pPr>
            <w:r>
              <w:t>________    ______________</w:t>
            </w:r>
          </w:p>
          <w:p w14:paraId="13B6FA8F"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22C45ECF" w14:textId="77777777" w:rsidR="00C52AF7" w:rsidRDefault="00C52AF7" w:rsidP="00C52AF7">
      <w:pPr>
        <w:pStyle w:val="ConsNonformat"/>
        <w:keepNext/>
        <w:keepLines/>
        <w:widowControl/>
        <w:rPr>
          <w:rFonts w:ascii="Times New Roman" w:hAnsi="Times New Roman"/>
          <w:sz w:val="24"/>
          <w:szCs w:val="24"/>
        </w:rPr>
      </w:pPr>
    </w:p>
    <w:p w14:paraId="6275F467" w14:textId="77777777" w:rsidR="00C52AF7" w:rsidRDefault="00C52AF7" w:rsidP="00C52AF7">
      <w:pPr>
        <w:pStyle w:val="ConsNormal"/>
        <w:keepNext/>
        <w:keepLines/>
        <w:widowControl/>
        <w:ind w:firstLine="0"/>
        <w:jc w:val="right"/>
        <w:rPr>
          <w:rFonts w:ascii="Times New Roman" w:hAnsi="Times New Roman"/>
          <w:sz w:val="24"/>
          <w:szCs w:val="24"/>
        </w:rPr>
      </w:pPr>
    </w:p>
    <w:p w14:paraId="622DFF03" w14:textId="77777777" w:rsidR="00C52AF7" w:rsidRDefault="00C52AF7" w:rsidP="00C52AF7">
      <w:pPr>
        <w:pStyle w:val="ConsNormal"/>
        <w:keepNext/>
        <w:keepLines/>
        <w:widowControl/>
        <w:ind w:firstLine="0"/>
        <w:jc w:val="right"/>
        <w:rPr>
          <w:rFonts w:ascii="Times New Roman" w:hAnsi="Times New Roman"/>
          <w:sz w:val="24"/>
          <w:szCs w:val="24"/>
        </w:rPr>
      </w:pPr>
    </w:p>
    <w:p w14:paraId="199D1000" w14:textId="77777777" w:rsidR="00C52AF7" w:rsidRDefault="00C52AF7" w:rsidP="00C52AF7">
      <w:pPr>
        <w:pStyle w:val="ConsNormal"/>
        <w:keepNext/>
        <w:keepLines/>
        <w:widowControl/>
        <w:ind w:firstLine="0"/>
        <w:jc w:val="right"/>
        <w:rPr>
          <w:rFonts w:ascii="Times New Roman" w:hAnsi="Times New Roman"/>
          <w:sz w:val="24"/>
          <w:szCs w:val="24"/>
        </w:rPr>
      </w:pPr>
    </w:p>
    <w:p w14:paraId="397B97C8" w14:textId="77777777" w:rsidR="00C52AF7" w:rsidRDefault="00C52AF7" w:rsidP="00C52AF7">
      <w:pPr>
        <w:pStyle w:val="ConsNormal"/>
        <w:keepNext/>
        <w:keepLines/>
        <w:widowControl/>
        <w:ind w:firstLine="0"/>
        <w:jc w:val="right"/>
        <w:rPr>
          <w:rFonts w:ascii="Times New Roman" w:hAnsi="Times New Roman"/>
          <w:sz w:val="24"/>
          <w:szCs w:val="24"/>
        </w:rPr>
      </w:pPr>
    </w:p>
    <w:p w14:paraId="557AADF2" w14:textId="77777777" w:rsidR="00C52AF7" w:rsidRDefault="00C52AF7" w:rsidP="00C52AF7">
      <w:pPr>
        <w:spacing w:after="200" w:line="276" w:lineRule="auto"/>
        <w:rPr>
          <w:rFonts w:eastAsia="Arial"/>
        </w:rPr>
      </w:pPr>
      <w:r>
        <w:br w:type="page" w:clear="all"/>
      </w:r>
    </w:p>
    <w:p w14:paraId="5E6FF208"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2</w:t>
      </w:r>
    </w:p>
    <w:p w14:paraId="07A503F0" w14:textId="5716B45C"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Договору на </w:t>
      </w:r>
      <w:r w:rsidR="00B25FA0">
        <w:rPr>
          <w:rFonts w:ascii="Times New Roman" w:hAnsi="Times New Roman"/>
          <w:sz w:val="24"/>
          <w:szCs w:val="24"/>
        </w:rPr>
        <w:t>оказание услуг</w:t>
      </w:r>
    </w:p>
    <w:p w14:paraId="6094B84C"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446F1898" w14:textId="77777777" w:rsidR="00C52AF7" w:rsidRDefault="00C52AF7" w:rsidP="00C52AF7">
      <w:pPr>
        <w:pStyle w:val="ConsNormal"/>
        <w:keepNext/>
        <w:keepLines/>
        <w:widowControl/>
        <w:ind w:firstLine="0"/>
        <w:jc w:val="right"/>
        <w:rPr>
          <w:rFonts w:ascii="Times New Roman" w:hAnsi="Times New Roman"/>
          <w:sz w:val="24"/>
          <w:szCs w:val="24"/>
        </w:rPr>
      </w:pPr>
    </w:p>
    <w:p w14:paraId="750F6904" w14:textId="77777777" w:rsidR="00C52AF7" w:rsidRDefault="00C52AF7" w:rsidP="00C52AF7">
      <w:pPr>
        <w:pStyle w:val="ConsNormal"/>
        <w:keepNext/>
        <w:keepLines/>
        <w:widowControl/>
        <w:ind w:firstLine="0"/>
        <w:jc w:val="right"/>
        <w:rPr>
          <w:rFonts w:ascii="Times New Roman" w:hAnsi="Times New Roman"/>
          <w:sz w:val="24"/>
          <w:szCs w:val="24"/>
        </w:rPr>
      </w:pPr>
    </w:p>
    <w:p w14:paraId="6B3CAA93" w14:textId="77777777" w:rsidR="00C52AF7" w:rsidRDefault="00C52AF7" w:rsidP="00C52AF7">
      <w:pPr>
        <w:pStyle w:val="ConsNonformat"/>
        <w:keepNext/>
        <w:keepLines/>
        <w:widowControl/>
        <w:rPr>
          <w:rFonts w:ascii="Times New Roman" w:hAnsi="Times New Roman"/>
          <w:sz w:val="24"/>
          <w:szCs w:val="24"/>
        </w:rPr>
      </w:pPr>
    </w:p>
    <w:p w14:paraId="1168A771" w14:textId="77777777" w:rsidR="00C52AF7" w:rsidRPr="00E7270E" w:rsidRDefault="00C52AF7" w:rsidP="00C52AF7">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Календарный план</w:t>
      </w:r>
    </w:p>
    <w:p w14:paraId="76EC4C06" w14:textId="77777777" w:rsidR="00C52AF7" w:rsidRDefault="00C52AF7" w:rsidP="00C52AF7">
      <w:pPr>
        <w:pStyle w:val="ConsNormal"/>
        <w:keepNext/>
        <w:keepLines/>
        <w:widowControl/>
        <w:ind w:firstLine="0"/>
        <w:jc w:val="center"/>
        <w:rPr>
          <w:rFonts w:ascii="Times New Roman" w:hAnsi="Times New Roman"/>
          <w:sz w:val="24"/>
          <w:szCs w:val="24"/>
        </w:rPr>
      </w:pPr>
    </w:p>
    <w:tbl>
      <w:tblPr>
        <w:tblW w:w="9827"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19"/>
        <w:gridCol w:w="3199"/>
        <w:gridCol w:w="2409"/>
      </w:tblGrid>
      <w:tr w:rsidR="00C52AF7" w:rsidRPr="008117B1" w14:paraId="3ECCEB51" w14:textId="77777777" w:rsidTr="00C52AF7">
        <w:trPr>
          <w:trHeight w:val="48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622D884D" w14:textId="77777777" w:rsidR="00C52AF7" w:rsidRPr="000551D0" w:rsidRDefault="00C52AF7" w:rsidP="00C52AF7">
            <w:pPr>
              <w:jc w:val="center"/>
              <w:textAlignment w:val="baseline"/>
              <w:rPr>
                <w:b/>
                <w:lang w:eastAsia="ru-RU"/>
              </w:rPr>
            </w:pPr>
            <w:r>
              <w:rPr>
                <w:b/>
                <w:lang w:eastAsia="ru-RU"/>
              </w:rPr>
              <w:t>Наименование</w:t>
            </w:r>
            <w:r>
              <w:rPr>
                <w:b/>
                <w:lang w:eastAsia="ru-RU"/>
              </w:rPr>
              <w:br/>
              <w:t>этапов Услуги </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07D2D136" w14:textId="77777777" w:rsidR="00C52AF7" w:rsidRPr="000551D0" w:rsidRDefault="00C52AF7" w:rsidP="00C52AF7">
            <w:pPr>
              <w:jc w:val="center"/>
              <w:textAlignment w:val="baseline"/>
              <w:rPr>
                <w:b/>
                <w:lang w:eastAsia="ru-RU"/>
              </w:rPr>
            </w:pPr>
            <w:r>
              <w:rPr>
                <w:b/>
                <w:lang w:eastAsia="ru-RU"/>
              </w:rPr>
              <w:t>Срок этапа оказания Услуг (начало – окончание)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B0B2EC" w14:textId="77777777" w:rsidR="00C52AF7" w:rsidRPr="000551D0" w:rsidRDefault="00C52AF7" w:rsidP="00C52AF7">
            <w:pPr>
              <w:jc w:val="center"/>
              <w:textAlignment w:val="baseline"/>
              <w:rPr>
                <w:b/>
                <w:lang w:eastAsia="ru-RU"/>
              </w:rPr>
            </w:pPr>
            <w:r>
              <w:rPr>
                <w:b/>
                <w:lang w:eastAsia="ru-RU"/>
              </w:rPr>
              <w:t>Цена Услуг без НДС, руб. </w:t>
            </w:r>
          </w:p>
        </w:tc>
      </w:tr>
      <w:tr w:rsidR="00C52AF7" w:rsidRPr="008117B1" w14:paraId="75E7FAAD"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566C4543" w14:textId="77777777" w:rsidR="00C52AF7" w:rsidRPr="008117B1" w:rsidRDefault="00C52AF7" w:rsidP="00C52AF7">
            <w:pPr>
              <w:textAlignment w:val="baseline"/>
              <w:rPr>
                <w:lang w:eastAsia="ru-RU"/>
              </w:rPr>
            </w:pPr>
            <w:r>
              <w:rPr>
                <w:color w:val="000000"/>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hideMark/>
          </w:tcPr>
          <w:p w14:paraId="12A9F615" w14:textId="5A2E6A2C" w:rsidR="00C52AF7" w:rsidRPr="008117B1" w:rsidRDefault="00C52AF7" w:rsidP="00C52AF7">
            <w:pPr>
              <w:jc w:val="center"/>
              <w:textAlignment w:val="baseline"/>
              <w:rPr>
                <w:lang w:eastAsia="ru-RU"/>
              </w:rPr>
            </w:pPr>
            <w:r>
              <w:rPr>
                <w:rStyle w:val="eop"/>
              </w:rPr>
              <w:t>01.09.2023-3</w:t>
            </w:r>
            <w:r w:rsidR="00924E54">
              <w:rPr>
                <w:rStyle w:val="eop"/>
                <w:lang w:val="en-US"/>
              </w:rPr>
              <w:t>0</w:t>
            </w:r>
            <w:r>
              <w:rPr>
                <w:rStyle w:val="eop"/>
              </w:rPr>
              <w:t>.</w:t>
            </w:r>
            <w:r w:rsidR="00924E54">
              <w:rPr>
                <w:rStyle w:val="eop"/>
                <w:lang w:val="en-US"/>
              </w:rPr>
              <w:t>09</w:t>
            </w:r>
            <w:r>
              <w:rPr>
                <w:rStyle w:val="eop"/>
              </w:rPr>
              <w:t>.2023</w:t>
            </w:r>
            <w:r>
              <w:rPr>
                <w:rStyle w:val="eop"/>
                <w:rFonts w:eastAsia="MS Mincho"/>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5235D5"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63805B97"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tcPr>
          <w:p w14:paraId="5F88B7EE" w14:textId="77777777" w:rsidR="00C52AF7" w:rsidRPr="008117B1" w:rsidRDefault="00C52AF7" w:rsidP="00C52AF7">
            <w:pPr>
              <w:ind w:left="33"/>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1B0513AF" w14:textId="41ABF519" w:rsidR="00C52AF7" w:rsidRPr="008117B1" w:rsidRDefault="00C52AF7" w:rsidP="00C52AF7">
            <w:pPr>
              <w:jc w:val="center"/>
              <w:textAlignment w:val="baseline"/>
              <w:rPr>
                <w:lang w:eastAsia="ru-RU"/>
              </w:rPr>
            </w:pPr>
            <w:r>
              <w:rPr>
                <w:lang w:eastAsia="ru-RU"/>
              </w:rPr>
              <w:t>01.1</w:t>
            </w:r>
            <w:r w:rsidR="00924E54">
              <w:rPr>
                <w:lang w:val="en-US" w:eastAsia="ru-RU"/>
              </w:rPr>
              <w:t>0</w:t>
            </w:r>
            <w:r>
              <w:rPr>
                <w:lang w:eastAsia="ru-RU"/>
              </w:rPr>
              <w:t>.2023-31.12.2023</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D0DB78"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58499CCE"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4E469742"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05258BEF" w14:textId="34F3CCAF" w:rsidR="00C52AF7" w:rsidRPr="008117B1" w:rsidRDefault="00C52AF7" w:rsidP="00C52AF7">
            <w:pPr>
              <w:jc w:val="center"/>
              <w:textAlignment w:val="baseline"/>
              <w:rPr>
                <w:lang w:eastAsia="ru-RU"/>
              </w:rPr>
            </w:pPr>
            <w:r>
              <w:rPr>
                <w:lang w:eastAsia="ru-RU"/>
              </w:rPr>
              <w:t>01.01.2024-</w:t>
            </w:r>
            <w:r w:rsidR="00924E54">
              <w:rPr>
                <w:lang w:val="en-US" w:eastAsia="ru-RU"/>
              </w:rPr>
              <w:t>31</w:t>
            </w:r>
            <w:r>
              <w:rPr>
                <w:lang w:eastAsia="ru-RU"/>
              </w:rPr>
              <w:t>.</w:t>
            </w:r>
            <w:r w:rsidR="00924E54">
              <w:rPr>
                <w:lang w:eastAsia="ru-RU"/>
              </w:rPr>
              <w:t>0</w:t>
            </w:r>
            <w:r w:rsidR="00924E54">
              <w:rPr>
                <w:lang w:val="en-US" w:eastAsia="ru-RU"/>
              </w:rPr>
              <w:t>3</w:t>
            </w:r>
            <w:r>
              <w:rPr>
                <w:lang w:eastAsia="ru-RU"/>
              </w:rPr>
              <w:t>.2024</w:t>
            </w:r>
          </w:p>
          <w:p w14:paraId="0C75F1D8" w14:textId="77777777" w:rsidR="00C52AF7" w:rsidRPr="008117B1" w:rsidRDefault="00C52AF7" w:rsidP="00C52AF7">
            <w:pPr>
              <w:jc w:val="center"/>
              <w:textAlignment w:val="baseline"/>
              <w:rPr>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3CBB0C8"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532606C7"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1B1174DD"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07BCF697" w14:textId="09644FFA" w:rsidR="00C52AF7" w:rsidRPr="008117B1" w:rsidRDefault="00C52AF7" w:rsidP="00C52AF7">
            <w:pPr>
              <w:jc w:val="center"/>
              <w:textAlignment w:val="baseline"/>
              <w:rPr>
                <w:lang w:eastAsia="ru-RU"/>
              </w:rPr>
            </w:pPr>
            <w:r>
              <w:rPr>
                <w:lang w:eastAsia="ru-RU"/>
              </w:rPr>
              <w:t>01.</w:t>
            </w:r>
            <w:r w:rsidR="00924E54">
              <w:rPr>
                <w:lang w:eastAsia="ru-RU"/>
              </w:rPr>
              <w:t>0</w:t>
            </w:r>
            <w:r w:rsidR="00924E54">
              <w:rPr>
                <w:lang w:val="en-US" w:eastAsia="ru-RU"/>
              </w:rPr>
              <w:t>4</w:t>
            </w:r>
            <w:r>
              <w:rPr>
                <w:lang w:eastAsia="ru-RU"/>
              </w:rPr>
              <w:t>.2024-30.</w:t>
            </w:r>
            <w:r w:rsidR="00924E54">
              <w:rPr>
                <w:lang w:eastAsia="ru-RU"/>
              </w:rPr>
              <w:t>0</w:t>
            </w:r>
            <w:r w:rsidR="00924E54">
              <w:rPr>
                <w:lang w:val="en-US" w:eastAsia="ru-RU"/>
              </w:rPr>
              <w:t>6</w:t>
            </w:r>
            <w:r>
              <w:rPr>
                <w:lang w:eastAsia="ru-RU"/>
              </w:rPr>
              <w:t>.2024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CAA16"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512E79BA"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74DED2A3"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2343A8F5" w14:textId="4F51AAE2" w:rsidR="00C52AF7" w:rsidRPr="008117B1" w:rsidRDefault="00C52AF7" w:rsidP="00C52AF7">
            <w:pPr>
              <w:jc w:val="center"/>
              <w:textAlignment w:val="baseline"/>
              <w:rPr>
                <w:lang w:eastAsia="ru-RU"/>
              </w:rPr>
            </w:pPr>
            <w:r>
              <w:rPr>
                <w:lang w:eastAsia="ru-RU"/>
              </w:rPr>
              <w:t>01.</w:t>
            </w:r>
            <w:r w:rsidR="00924E54">
              <w:rPr>
                <w:lang w:eastAsia="ru-RU"/>
              </w:rPr>
              <w:t>0</w:t>
            </w:r>
            <w:r w:rsidR="00924E54">
              <w:rPr>
                <w:lang w:val="en-US" w:eastAsia="ru-RU"/>
              </w:rPr>
              <w:t>7</w:t>
            </w:r>
            <w:r>
              <w:rPr>
                <w:lang w:eastAsia="ru-RU"/>
              </w:rPr>
              <w:t>.2024-30.0</w:t>
            </w:r>
            <w:r w:rsidR="00924E54">
              <w:rPr>
                <w:lang w:val="en-US" w:eastAsia="ru-RU"/>
              </w:rPr>
              <w:t>9</w:t>
            </w:r>
            <w:r>
              <w:rPr>
                <w:lang w:eastAsia="ru-RU"/>
              </w:rPr>
              <w:t>.2024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B58EA6"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7DD3E9D7"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tcPr>
          <w:p w14:paraId="7F00C57C" w14:textId="77777777" w:rsidR="00C52AF7" w:rsidRPr="008117B1" w:rsidRDefault="00C52AF7" w:rsidP="00C52AF7">
            <w:pPr>
              <w:textAlignment w:val="baseline"/>
              <w:rPr>
                <w:lang w:eastAsia="ru-RU"/>
              </w:rPr>
            </w:pPr>
            <w:r>
              <w:rPr>
                <w:lang w:eastAsia="ru-RU"/>
              </w:rPr>
              <w:t>оказание услуги по техническому обслуживанию вычислительной техники HPE</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5BA51BFC" w14:textId="513BEC80" w:rsidR="00C52AF7" w:rsidRPr="008117B1" w:rsidRDefault="00C52AF7" w:rsidP="00C52AF7">
            <w:pPr>
              <w:jc w:val="center"/>
              <w:textAlignment w:val="baseline"/>
              <w:rPr>
                <w:lang w:eastAsia="ru-RU"/>
              </w:rPr>
            </w:pPr>
            <w:r>
              <w:rPr>
                <w:lang w:eastAsia="ru-RU"/>
              </w:rPr>
              <w:t>01.</w:t>
            </w:r>
            <w:r w:rsidR="00924E54">
              <w:rPr>
                <w:lang w:val="en-US" w:eastAsia="ru-RU"/>
              </w:rPr>
              <w:t>10</w:t>
            </w:r>
            <w:r>
              <w:rPr>
                <w:lang w:eastAsia="ru-RU"/>
              </w:rPr>
              <w:t>.2024-31.</w:t>
            </w:r>
            <w:r w:rsidR="00924E54">
              <w:rPr>
                <w:lang w:val="en-US" w:eastAsia="ru-RU"/>
              </w:rPr>
              <w:t>12</w:t>
            </w:r>
            <w:r>
              <w:rPr>
                <w:lang w:eastAsia="ru-RU"/>
              </w:rPr>
              <w:t>.2024</w:t>
            </w: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82F68CA" w14:textId="77777777" w:rsidR="00C52AF7" w:rsidRPr="008117B1" w:rsidRDefault="00C52AF7" w:rsidP="00C52AF7">
            <w:pPr>
              <w:jc w:val="center"/>
              <w:textAlignment w:val="baseline"/>
              <w:rPr>
                <w:lang w:eastAsia="ru-RU"/>
              </w:rPr>
            </w:pPr>
            <w:r>
              <w:rPr>
                <w:color w:val="222222"/>
                <w:lang w:eastAsia="ru-RU"/>
              </w:rPr>
              <w:t> </w:t>
            </w:r>
          </w:p>
        </w:tc>
      </w:tr>
      <w:tr w:rsidR="00C52AF7" w:rsidRPr="008117B1" w14:paraId="0762EB0A" w14:textId="77777777" w:rsidTr="00C52AF7">
        <w:trPr>
          <w:trHeight w:val="300"/>
        </w:trPr>
        <w:tc>
          <w:tcPr>
            <w:tcW w:w="4219" w:type="dxa"/>
            <w:tcBorders>
              <w:top w:val="single" w:sz="6" w:space="0" w:color="000000"/>
              <w:left w:val="single" w:sz="6" w:space="0" w:color="000000"/>
              <w:bottom w:val="single" w:sz="6" w:space="0" w:color="000000"/>
              <w:right w:val="nil"/>
            </w:tcBorders>
            <w:shd w:val="clear" w:color="auto" w:fill="auto"/>
            <w:vAlign w:val="center"/>
            <w:hideMark/>
          </w:tcPr>
          <w:p w14:paraId="2D2FB512" w14:textId="77777777" w:rsidR="00C52AF7" w:rsidRPr="008117B1" w:rsidRDefault="00C52AF7" w:rsidP="00C52AF7">
            <w:pPr>
              <w:jc w:val="center"/>
              <w:textAlignment w:val="baseline"/>
              <w:rPr>
                <w:lang w:eastAsia="ru-RU"/>
              </w:rPr>
            </w:pPr>
            <w:r>
              <w:rPr>
                <w:lang w:eastAsia="ru-RU"/>
              </w:rPr>
              <w:t>ИТОГО:</w:t>
            </w:r>
          </w:p>
        </w:tc>
        <w:tc>
          <w:tcPr>
            <w:tcW w:w="3199" w:type="dxa"/>
            <w:tcBorders>
              <w:top w:val="single" w:sz="6" w:space="0" w:color="000000"/>
              <w:left w:val="single" w:sz="6" w:space="0" w:color="000000"/>
              <w:bottom w:val="single" w:sz="6" w:space="0" w:color="000000"/>
              <w:right w:val="single" w:sz="6" w:space="0" w:color="000000"/>
            </w:tcBorders>
            <w:shd w:val="clear" w:color="auto" w:fill="auto"/>
          </w:tcPr>
          <w:p w14:paraId="1A424D61" w14:textId="77777777" w:rsidR="00C52AF7" w:rsidRPr="008117B1" w:rsidRDefault="00C52AF7" w:rsidP="00C52AF7">
            <w:pPr>
              <w:jc w:val="center"/>
              <w:textAlignment w:val="baseline"/>
              <w:rPr>
                <w:lang w:eastAsia="ru-RU"/>
              </w:rPr>
            </w:pPr>
          </w:p>
        </w:tc>
        <w:tc>
          <w:tcPr>
            <w:tcW w:w="240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9F53E8" w14:textId="77777777" w:rsidR="00C52AF7" w:rsidRPr="008117B1" w:rsidRDefault="00C52AF7" w:rsidP="00C52AF7">
            <w:pPr>
              <w:jc w:val="center"/>
              <w:textAlignment w:val="baseline"/>
              <w:rPr>
                <w:lang w:eastAsia="ru-RU"/>
              </w:rPr>
            </w:pPr>
          </w:p>
        </w:tc>
      </w:tr>
    </w:tbl>
    <w:p w14:paraId="78DF8691" w14:textId="77777777" w:rsidR="00C52AF7" w:rsidRDefault="00C52AF7" w:rsidP="00C52AF7">
      <w:pPr>
        <w:pStyle w:val="ConsNonformat"/>
        <w:keepNext/>
        <w:keepLines/>
        <w:widowControl/>
        <w:rPr>
          <w:rFonts w:ascii="Times New Roman" w:hAnsi="Times New Roman"/>
          <w:sz w:val="24"/>
          <w:szCs w:val="24"/>
        </w:rPr>
      </w:pPr>
    </w:p>
    <w:p w14:paraId="323A61C3" w14:textId="77777777" w:rsidR="00C52AF7" w:rsidRDefault="00C52AF7" w:rsidP="00C52AF7">
      <w:pPr>
        <w:pStyle w:val="ConsNonformat"/>
        <w:keepNext/>
        <w:keepLines/>
        <w:widowControl/>
        <w:rPr>
          <w:rFonts w:ascii="Times New Roman" w:hAnsi="Times New Roman"/>
          <w:sz w:val="24"/>
          <w:szCs w:val="24"/>
        </w:rPr>
      </w:pPr>
    </w:p>
    <w:p w14:paraId="04C53DB3" w14:textId="77777777" w:rsidR="00C52AF7" w:rsidRDefault="00C52AF7" w:rsidP="00C52AF7">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AF7" w14:paraId="78AFDA9C" w14:textId="77777777" w:rsidTr="00C52AF7">
        <w:trPr>
          <w:trHeight w:val="1313"/>
        </w:trPr>
        <w:tc>
          <w:tcPr>
            <w:tcW w:w="4705" w:type="dxa"/>
            <w:tcBorders>
              <w:top w:val="none" w:sz="4" w:space="0" w:color="000000"/>
              <w:left w:val="none" w:sz="4" w:space="0" w:color="000000"/>
              <w:bottom w:val="none" w:sz="4" w:space="0" w:color="000000"/>
              <w:right w:val="none" w:sz="4" w:space="0" w:color="000000"/>
            </w:tcBorders>
          </w:tcPr>
          <w:p w14:paraId="1DDCB6EC" w14:textId="77777777" w:rsidR="00C52AF7" w:rsidRDefault="00C52AF7" w:rsidP="00C52AF7">
            <w:pPr>
              <w:keepNext/>
              <w:keepLines/>
            </w:pPr>
            <w:r>
              <w:t>Заказчик:</w:t>
            </w:r>
          </w:p>
          <w:p w14:paraId="37624CBC" w14:textId="77777777" w:rsidR="00C52AF7" w:rsidRDefault="00C52AF7" w:rsidP="00C52AF7">
            <w:pPr>
              <w:keepNext/>
              <w:keepLines/>
            </w:pPr>
          </w:p>
          <w:p w14:paraId="51268955" w14:textId="77777777" w:rsidR="00C52AF7" w:rsidRDefault="00C52AF7" w:rsidP="00C52AF7">
            <w:pPr>
              <w:keepNext/>
              <w:keepLines/>
            </w:pPr>
            <w:r>
              <w:t>________    ______________</w:t>
            </w:r>
          </w:p>
          <w:p w14:paraId="4E6F7531" w14:textId="77777777" w:rsidR="00C52AF7" w:rsidRDefault="00C52AF7" w:rsidP="00C52AF7">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24EFC78C" w14:textId="77777777" w:rsidR="00C52AF7" w:rsidRDefault="00C52AF7" w:rsidP="00C52AF7">
            <w:pPr>
              <w:keepNext/>
              <w:keepLines/>
            </w:pPr>
            <w:r>
              <w:t>Исполнитель:</w:t>
            </w:r>
          </w:p>
          <w:p w14:paraId="1DC70B2C" w14:textId="77777777" w:rsidR="00C52AF7" w:rsidRDefault="00C52AF7" w:rsidP="00C52AF7">
            <w:pPr>
              <w:keepNext/>
              <w:keepLines/>
            </w:pPr>
          </w:p>
          <w:p w14:paraId="78044B22" w14:textId="77777777" w:rsidR="00C52AF7" w:rsidRDefault="00C52AF7" w:rsidP="00C52AF7">
            <w:pPr>
              <w:keepNext/>
              <w:keepLines/>
            </w:pPr>
            <w:r>
              <w:t>________    ______________</w:t>
            </w:r>
          </w:p>
          <w:p w14:paraId="57C34160"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0D62919B" w14:textId="77777777" w:rsidR="00C52AF7" w:rsidRDefault="00C52AF7" w:rsidP="00C52AF7">
      <w:pPr>
        <w:pStyle w:val="ConsNonformat"/>
        <w:keepNext/>
        <w:keepLines/>
        <w:widowControl/>
        <w:rPr>
          <w:rFonts w:ascii="Times New Roman" w:hAnsi="Times New Roman"/>
          <w:sz w:val="24"/>
          <w:szCs w:val="24"/>
        </w:rPr>
      </w:pPr>
    </w:p>
    <w:p w14:paraId="19788F66" w14:textId="77777777" w:rsidR="00C52AF7" w:rsidRDefault="00C52AF7" w:rsidP="00C52AF7">
      <w:pPr>
        <w:pStyle w:val="ConsNormal"/>
        <w:keepNext/>
        <w:keepLines/>
        <w:widowControl/>
        <w:ind w:firstLine="0"/>
        <w:jc w:val="right"/>
        <w:rPr>
          <w:rFonts w:ascii="Times New Roman" w:hAnsi="Times New Roman"/>
          <w:sz w:val="24"/>
          <w:szCs w:val="24"/>
        </w:rPr>
      </w:pPr>
    </w:p>
    <w:p w14:paraId="4121F659" w14:textId="77777777" w:rsidR="00C52AF7" w:rsidRDefault="00C52AF7" w:rsidP="00C52AF7">
      <w:pPr>
        <w:pStyle w:val="ConsNormal"/>
        <w:keepNext/>
        <w:keepLines/>
        <w:widowControl/>
        <w:ind w:firstLine="0"/>
        <w:jc w:val="right"/>
        <w:rPr>
          <w:rFonts w:ascii="Times New Roman" w:hAnsi="Times New Roman"/>
          <w:sz w:val="24"/>
          <w:szCs w:val="24"/>
        </w:rPr>
      </w:pPr>
    </w:p>
    <w:p w14:paraId="4EF49A4F" w14:textId="77777777" w:rsidR="00C52AF7" w:rsidRDefault="00C52AF7" w:rsidP="00C52AF7">
      <w:pPr>
        <w:spacing w:after="200" w:line="276" w:lineRule="auto"/>
        <w:rPr>
          <w:rFonts w:eastAsia="Arial"/>
        </w:rPr>
      </w:pPr>
      <w:r>
        <w:br w:type="page" w:clear="all"/>
      </w:r>
    </w:p>
    <w:p w14:paraId="18D0AAB5"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14:paraId="1831ABB6" w14:textId="02ECBF19" w:rsidR="00C52AF7" w:rsidRDefault="00C52AF7" w:rsidP="00C52AF7">
      <w:pPr>
        <w:pStyle w:val="ConsNormal"/>
        <w:keepNext/>
        <w:keepLines/>
        <w:widowControl/>
        <w:jc w:val="right"/>
        <w:rPr>
          <w:rFonts w:ascii="Times New Roman" w:hAnsi="Times New Roman"/>
          <w:sz w:val="24"/>
          <w:szCs w:val="24"/>
        </w:rPr>
      </w:pPr>
      <w:r>
        <w:rPr>
          <w:rFonts w:ascii="Times New Roman" w:hAnsi="Times New Roman"/>
          <w:sz w:val="24"/>
          <w:szCs w:val="24"/>
        </w:rPr>
        <w:t xml:space="preserve">к Договору на </w:t>
      </w:r>
      <w:r w:rsidR="00B25FA0">
        <w:rPr>
          <w:rFonts w:ascii="Times New Roman" w:hAnsi="Times New Roman"/>
          <w:sz w:val="24"/>
          <w:szCs w:val="24"/>
        </w:rPr>
        <w:t>оказание услуг</w:t>
      </w:r>
    </w:p>
    <w:p w14:paraId="4495234F"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28785E66" w14:textId="77777777" w:rsidR="00C52AF7" w:rsidRDefault="00C52AF7" w:rsidP="00C52AF7">
      <w:pPr>
        <w:pStyle w:val="ConsNonformat"/>
        <w:keepNext/>
        <w:keepLines/>
        <w:widowControl/>
        <w:rPr>
          <w:rFonts w:ascii="Times New Roman" w:hAnsi="Times New Roman"/>
          <w:sz w:val="24"/>
          <w:szCs w:val="24"/>
        </w:rPr>
      </w:pPr>
    </w:p>
    <w:p w14:paraId="2CCA3A95" w14:textId="77777777" w:rsidR="00C52AF7" w:rsidRDefault="00C52AF7" w:rsidP="00C52AF7">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14:paraId="65364390" w14:textId="77777777" w:rsidR="00C52AF7" w:rsidRDefault="00C52AF7" w:rsidP="00C52AF7">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14:paraId="6DCAD88E" w14:textId="77777777" w:rsidR="00C52AF7" w:rsidRDefault="00C52AF7" w:rsidP="00C52AF7">
      <w:pPr>
        <w:pStyle w:val="ConsNonformat"/>
        <w:keepNext/>
        <w:keepLines/>
        <w:widowControl/>
        <w:rPr>
          <w:rFonts w:ascii="Times New Roman" w:hAnsi="Times New Roman"/>
          <w:sz w:val="24"/>
          <w:szCs w:val="24"/>
        </w:rPr>
      </w:pPr>
    </w:p>
    <w:p w14:paraId="19E2B959" w14:textId="77777777" w:rsidR="00C52AF7" w:rsidRDefault="00C52AF7" w:rsidP="00C52AF7">
      <w:pPr>
        <w:pStyle w:val="ConsNonformat"/>
        <w:keepNext/>
        <w:keepLines/>
        <w:widowControl/>
        <w:rPr>
          <w:rFonts w:ascii="Times New Roman" w:hAnsi="Times New Roman"/>
          <w:sz w:val="24"/>
          <w:szCs w:val="24"/>
        </w:rPr>
      </w:pPr>
    </w:p>
    <w:p w14:paraId="29ED4541" w14:textId="77777777" w:rsidR="00C52AF7" w:rsidRDefault="00C52AF7" w:rsidP="00C52AF7">
      <w:pPr>
        <w:pStyle w:val="ConsNonformat"/>
        <w:keepNext/>
        <w:keepLines/>
        <w:widowControl/>
        <w:rPr>
          <w:rFonts w:ascii="Times New Roman" w:hAnsi="Times New Roman"/>
          <w:sz w:val="24"/>
          <w:szCs w:val="24"/>
        </w:rPr>
      </w:pPr>
    </w:p>
    <w:p w14:paraId="0E8691C1" w14:textId="77777777" w:rsidR="00C52AF7" w:rsidRDefault="00C52AF7" w:rsidP="00C52AF7">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 (____%) _____</w:t>
      </w:r>
      <w:proofErr w:type="gramStart"/>
      <w:r>
        <w:rPr>
          <w:rFonts w:ascii="Times New Roman" w:hAnsi="Times New Roman"/>
          <w:sz w:val="24"/>
          <w:szCs w:val="24"/>
        </w:rPr>
        <w:t>_(</w:t>
      </w:r>
      <w:proofErr w:type="gramEnd"/>
      <w:r>
        <w:rPr>
          <w:rFonts w:ascii="Times New Roman" w:hAnsi="Times New Roman"/>
          <w:sz w:val="24"/>
          <w:szCs w:val="24"/>
        </w:rPr>
        <w:t>__________________________) рублей.</w:t>
      </w:r>
    </w:p>
    <w:p w14:paraId="5B9242FF" w14:textId="77777777" w:rsidR="00C52AF7" w:rsidRDefault="00C52AF7" w:rsidP="00C52AF7">
      <w:pPr>
        <w:pStyle w:val="ConsNonformat"/>
        <w:keepNext/>
        <w:keepLines/>
        <w:widowControl/>
        <w:rPr>
          <w:rFonts w:ascii="Times New Roman" w:hAnsi="Times New Roman"/>
          <w:sz w:val="24"/>
          <w:szCs w:val="24"/>
        </w:rPr>
      </w:pPr>
    </w:p>
    <w:p w14:paraId="15211F15" w14:textId="77777777" w:rsidR="00C52AF7" w:rsidRDefault="00C52AF7" w:rsidP="00C52AF7">
      <w:pPr>
        <w:pStyle w:val="ConsNonformat"/>
        <w:keepNext/>
        <w:keepLines/>
        <w:widowControl/>
        <w:rPr>
          <w:rFonts w:ascii="Times New Roman" w:hAnsi="Times New Roman"/>
          <w:sz w:val="24"/>
          <w:szCs w:val="24"/>
        </w:rPr>
      </w:pPr>
    </w:p>
    <w:p w14:paraId="32B2386E" w14:textId="77777777" w:rsidR="00C52AF7" w:rsidRDefault="00C52AF7" w:rsidP="00C52AF7">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AF7" w14:paraId="323604A0" w14:textId="77777777" w:rsidTr="00C52AF7">
        <w:trPr>
          <w:trHeight w:val="1268"/>
        </w:trPr>
        <w:tc>
          <w:tcPr>
            <w:tcW w:w="4705" w:type="dxa"/>
            <w:tcBorders>
              <w:top w:val="none" w:sz="4" w:space="0" w:color="000000"/>
              <w:left w:val="none" w:sz="4" w:space="0" w:color="000000"/>
              <w:bottom w:val="none" w:sz="4" w:space="0" w:color="000000"/>
              <w:right w:val="none" w:sz="4" w:space="0" w:color="000000"/>
            </w:tcBorders>
          </w:tcPr>
          <w:p w14:paraId="7A2B9898" w14:textId="77777777" w:rsidR="00C52AF7" w:rsidRDefault="00C52AF7" w:rsidP="00C52AF7">
            <w:pPr>
              <w:keepNext/>
              <w:keepLines/>
            </w:pPr>
            <w:r>
              <w:t>Заказчик:</w:t>
            </w:r>
          </w:p>
          <w:p w14:paraId="7589E7BE" w14:textId="77777777" w:rsidR="00C52AF7" w:rsidRDefault="00C52AF7" w:rsidP="00C52AF7">
            <w:pPr>
              <w:keepNext/>
              <w:keepLines/>
            </w:pPr>
          </w:p>
          <w:p w14:paraId="468C4CD9" w14:textId="77777777" w:rsidR="00C52AF7" w:rsidRDefault="00C52AF7" w:rsidP="00C52AF7">
            <w:pPr>
              <w:keepNext/>
              <w:keepLines/>
            </w:pPr>
            <w:r>
              <w:t>________    ______________</w:t>
            </w:r>
          </w:p>
          <w:p w14:paraId="0F6CFF2C" w14:textId="77777777" w:rsidR="00C52AF7" w:rsidRDefault="00C52AF7" w:rsidP="00C52AF7">
            <w:pPr>
              <w:keepNext/>
              <w:keepLines/>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6385E265" w14:textId="77777777" w:rsidR="00C52AF7" w:rsidRDefault="00C52AF7" w:rsidP="00C52AF7">
            <w:pPr>
              <w:keepNext/>
              <w:keepLines/>
            </w:pPr>
            <w:r>
              <w:t>Исполнитель:</w:t>
            </w:r>
          </w:p>
          <w:p w14:paraId="224B2B5D" w14:textId="77777777" w:rsidR="00C52AF7" w:rsidRDefault="00C52AF7" w:rsidP="00C52AF7">
            <w:pPr>
              <w:keepNext/>
              <w:keepLines/>
            </w:pPr>
          </w:p>
          <w:p w14:paraId="38CB4D20" w14:textId="77777777" w:rsidR="00C52AF7" w:rsidRDefault="00C52AF7" w:rsidP="00C52AF7">
            <w:pPr>
              <w:keepNext/>
              <w:keepLines/>
            </w:pPr>
            <w:r>
              <w:t>________    ______________</w:t>
            </w:r>
          </w:p>
          <w:p w14:paraId="6A5AA342"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D5C4C4F" w14:textId="77777777" w:rsidR="00C52AF7" w:rsidRDefault="00C52AF7" w:rsidP="00C52AF7">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14:paraId="38E858E7" w14:textId="77777777" w:rsidR="00C52AF7" w:rsidRDefault="00C52AF7" w:rsidP="00C52AF7">
      <w:pPr>
        <w:keepNext/>
        <w:keepLines/>
      </w:pPr>
    </w:p>
    <w:p w14:paraId="44A76677" w14:textId="77777777" w:rsidR="00C52AF7" w:rsidRDefault="00C52AF7" w:rsidP="00C52AF7">
      <w:pPr>
        <w:pStyle w:val="afb"/>
        <w:keepNext/>
        <w:keepLines/>
        <w:rPr>
          <w:sz w:val="24"/>
          <w:szCs w:val="24"/>
        </w:rPr>
      </w:pPr>
    </w:p>
    <w:p w14:paraId="6512C72F" w14:textId="77777777" w:rsidR="00C52AF7" w:rsidRDefault="00C52AF7" w:rsidP="00C52AF7">
      <w:pPr>
        <w:pStyle w:val="afb"/>
        <w:keepNext/>
        <w:keepLines/>
        <w:rPr>
          <w:sz w:val="24"/>
          <w:szCs w:val="24"/>
        </w:rPr>
      </w:pPr>
    </w:p>
    <w:p w14:paraId="1C703BC1" w14:textId="77777777" w:rsidR="00C52AF7" w:rsidRDefault="00C52AF7" w:rsidP="00C52AF7">
      <w:pPr>
        <w:spacing w:after="200" w:line="276" w:lineRule="auto"/>
        <w:rPr>
          <w:rFonts w:eastAsia="Arial"/>
          <w:i/>
        </w:rPr>
      </w:pPr>
      <w:r>
        <w:rPr>
          <w:i/>
        </w:rPr>
        <w:br w:type="page" w:clear="all"/>
      </w:r>
    </w:p>
    <w:p w14:paraId="18B12140"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w:t>
      </w:r>
    </w:p>
    <w:p w14:paraId="5E554853" w14:textId="4F6BD854"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 xml:space="preserve">к Договору </w:t>
      </w:r>
      <w:proofErr w:type="gramStart"/>
      <w:r>
        <w:rPr>
          <w:rFonts w:ascii="Times New Roman" w:hAnsi="Times New Roman"/>
          <w:sz w:val="24"/>
          <w:szCs w:val="24"/>
        </w:rPr>
        <w:t xml:space="preserve">на </w:t>
      </w:r>
      <w:r w:rsidR="00B25FA0">
        <w:rPr>
          <w:rFonts w:ascii="Times New Roman" w:hAnsi="Times New Roman"/>
          <w:sz w:val="24"/>
          <w:szCs w:val="24"/>
        </w:rPr>
        <w:t>оказанию</w:t>
      </w:r>
      <w:proofErr w:type="gramEnd"/>
      <w:r w:rsidR="00B25FA0">
        <w:rPr>
          <w:rFonts w:ascii="Times New Roman" w:hAnsi="Times New Roman"/>
          <w:sz w:val="24"/>
          <w:szCs w:val="24"/>
        </w:rPr>
        <w:t xml:space="preserve"> услуг</w:t>
      </w:r>
    </w:p>
    <w:p w14:paraId="08C47B36"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74B77F09"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14:paraId="3E9173DB" w14:textId="77777777" w:rsidR="00C52AF7" w:rsidRDefault="00C52AF7" w:rsidP="0020320B">
      <w:pPr>
        <w:pStyle w:val="aff6"/>
        <w:keepNext/>
        <w:keepLines/>
        <w:numPr>
          <w:ilvl w:val="0"/>
          <w:numId w:val="29"/>
        </w:numPr>
        <w:tabs>
          <w:tab w:val="clear" w:pos="720"/>
          <w:tab w:val="num" w:pos="0"/>
          <w:tab w:val="left" w:pos="851"/>
        </w:tabs>
        <w:suppressAutoHyphens w:val="0"/>
        <w:spacing w:line="276" w:lineRule="auto"/>
        <w:ind w:left="0"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6D166E80" w14:textId="7756FBD6" w:rsidR="00C52AF7" w:rsidRDefault="00C52AF7" w:rsidP="0020320B">
      <w:pPr>
        <w:pStyle w:val="aff6"/>
        <w:keepNext/>
        <w:keepLines/>
        <w:numPr>
          <w:ilvl w:val="0"/>
          <w:numId w:val="29"/>
        </w:numPr>
        <w:pBdr>
          <w:top w:val="none" w:sz="4" w:space="0" w:color="000000"/>
          <w:left w:val="none" w:sz="4" w:space="0" w:color="000000"/>
          <w:bottom w:val="none" w:sz="4" w:space="0" w:color="000000"/>
          <w:right w:val="none" w:sz="4" w:space="0" w:color="000000"/>
          <w:between w:val="none" w:sz="4" w:space="0" w:color="000000"/>
        </w:pBdr>
        <w:tabs>
          <w:tab w:val="left" w:pos="851"/>
        </w:tabs>
        <w:suppressAutoHyphens w:val="0"/>
        <w:spacing w:line="276" w:lineRule="auto"/>
        <w:ind w:left="0"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w:t>
      </w:r>
      <w:r w:rsidR="00B25FA0">
        <w:rPr>
          <w:color w:val="000000"/>
        </w:rPr>
        <w:t>4</w:t>
      </w:r>
      <w:r>
        <w:rPr>
          <w:color w:val="000000"/>
        </w:rPr>
        <w:t xml:space="preserve">а к Договору (далее – </w:t>
      </w:r>
      <w:r>
        <w:t>«</w:t>
      </w:r>
      <w:r>
        <w:rPr>
          <w:color w:val="000000"/>
        </w:rPr>
        <w:t>первичные документы</w:t>
      </w:r>
      <w:r>
        <w:t>»</w:t>
      </w:r>
      <w:r>
        <w:rPr>
          <w:color w:val="000000"/>
        </w:rPr>
        <w:t>).</w:t>
      </w:r>
    </w:p>
    <w:p w14:paraId="109A0B74" w14:textId="77777777" w:rsidR="00C52AF7" w:rsidRDefault="00C52AF7" w:rsidP="0020320B">
      <w:pPr>
        <w:keepNext/>
        <w:keepLines/>
        <w:numPr>
          <w:ilvl w:val="0"/>
          <w:numId w:val="29"/>
        </w:numPr>
        <w:tabs>
          <w:tab w:val="left" w:pos="851"/>
        </w:tabs>
        <w:suppressAutoHyphens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6" w:tooltip="https://www.nalog.gov.ru" w:history="1">
        <w:r>
          <w:rPr>
            <w:rStyle w:val="a7"/>
            <w:lang w:val="en-US"/>
          </w:rPr>
          <w:t>https</w:t>
        </w:r>
        <w:r>
          <w:rPr>
            <w:rStyle w:val="a7"/>
          </w:rPr>
          <w:t>://</w:t>
        </w:r>
        <w:r>
          <w:rPr>
            <w:rStyle w:val="a7"/>
            <w:lang w:val="en-US"/>
          </w:rPr>
          <w:t>www</w:t>
        </w:r>
        <w:r>
          <w:rPr>
            <w:rStyle w:val="a7"/>
          </w:rPr>
          <w:t>.</w:t>
        </w:r>
        <w:proofErr w:type="spellStart"/>
        <w:r>
          <w:rPr>
            <w:rStyle w:val="a7"/>
            <w:lang w:val="en-US"/>
          </w:rPr>
          <w:t>nalog</w:t>
        </w:r>
        <w:proofErr w:type="spellEnd"/>
        <w:r>
          <w:rPr>
            <w:rStyle w:val="a7"/>
          </w:rPr>
          <w:t>.</w:t>
        </w:r>
        <w:r>
          <w:rPr>
            <w:rStyle w:val="a7"/>
            <w:lang w:val="en-US"/>
          </w:rPr>
          <w:t>gov</w:t>
        </w:r>
        <w:r>
          <w:rPr>
            <w:rStyle w:val="a7"/>
          </w:rPr>
          <w:t>.</w:t>
        </w:r>
        <w:proofErr w:type="spellStart"/>
        <w:r>
          <w:rPr>
            <w:rStyle w:val="a7"/>
            <w:lang w:val="en-US"/>
          </w:rPr>
          <w:t>ru</w:t>
        </w:r>
        <w:proofErr w:type="spellEnd"/>
      </w:hyperlink>
      <w:r>
        <w:t>).</w:t>
      </w:r>
    </w:p>
    <w:p w14:paraId="00B62ACD" w14:textId="77777777" w:rsidR="00C52AF7" w:rsidRDefault="00C52AF7" w:rsidP="0020320B">
      <w:pPr>
        <w:pStyle w:val="aff6"/>
        <w:keepNext/>
        <w:keepLines/>
        <w:numPr>
          <w:ilvl w:val="0"/>
          <w:numId w:val="29"/>
        </w:numPr>
        <w:tabs>
          <w:tab w:val="left" w:pos="851"/>
        </w:tabs>
        <w:suppressAutoHyphens w:val="0"/>
        <w:spacing w:after="200" w:line="276" w:lineRule="auto"/>
        <w:ind w:left="0"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67949CCA" w14:textId="77777777" w:rsidR="00C52AF7" w:rsidRDefault="00C52AF7" w:rsidP="0020320B">
      <w:pPr>
        <w:pStyle w:val="aff6"/>
        <w:keepNext/>
        <w:keepLines/>
        <w:numPr>
          <w:ilvl w:val="0"/>
          <w:numId w:val="29"/>
        </w:numPr>
        <w:tabs>
          <w:tab w:val="left" w:pos="851"/>
        </w:tabs>
        <w:suppressAutoHyphens w:val="0"/>
        <w:spacing w:after="200" w:line="276" w:lineRule="auto"/>
        <w:ind w:left="0"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4B4FD291" w14:textId="77777777" w:rsidR="00C52AF7" w:rsidRDefault="00C52AF7" w:rsidP="0020320B">
      <w:pPr>
        <w:pStyle w:val="aff6"/>
        <w:keepNext/>
        <w:keepLines/>
        <w:numPr>
          <w:ilvl w:val="0"/>
          <w:numId w:val="29"/>
        </w:numPr>
        <w:tabs>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04DDA2B" w14:textId="77777777" w:rsidR="00C52AF7" w:rsidRDefault="00C52AF7" w:rsidP="0020320B">
      <w:pPr>
        <w:pStyle w:val="aff6"/>
        <w:keepNext/>
        <w:keepLines/>
        <w:numPr>
          <w:ilvl w:val="0"/>
          <w:numId w:val="29"/>
        </w:numPr>
        <w:tabs>
          <w:tab w:val="left" w:pos="851"/>
        </w:tabs>
        <w:suppressAutoHyphens w:val="0"/>
        <w:spacing w:after="200" w:line="276" w:lineRule="auto"/>
        <w:ind w:left="0"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5B78720" w14:textId="77777777" w:rsidR="00C52AF7" w:rsidRDefault="00C52AF7" w:rsidP="0020320B">
      <w:pPr>
        <w:pStyle w:val="aff6"/>
        <w:keepNext/>
        <w:keepLines/>
        <w:numPr>
          <w:ilvl w:val="0"/>
          <w:numId w:val="29"/>
        </w:numPr>
        <w:tabs>
          <w:tab w:val="left" w:pos="851"/>
        </w:tabs>
        <w:suppressAutoHyphens w:val="0"/>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CC7B8DA" w14:textId="77777777" w:rsidR="00C52AF7" w:rsidRDefault="00C52AF7" w:rsidP="0020320B">
      <w:pPr>
        <w:pStyle w:val="aff6"/>
        <w:keepNext/>
        <w:keepLines/>
        <w:numPr>
          <w:ilvl w:val="0"/>
          <w:numId w:val="29"/>
        </w:numPr>
        <w:tabs>
          <w:tab w:val="left" w:pos="851"/>
        </w:tabs>
        <w:suppressAutoHyphens w:val="0"/>
        <w:spacing w:line="276" w:lineRule="auto"/>
        <w:ind w:left="0"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50B886C" w14:textId="77777777" w:rsidR="00C52AF7" w:rsidRDefault="00C52AF7" w:rsidP="0020320B">
      <w:pPr>
        <w:pStyle w:val="1fe"/>
        <w:keepNext/>
        <w:keepLines/>
        <w:numPr>
          <w:ilvl w:val="0"/>
          <w:numId w:val="29"/>
        </w:numPr>
        <w:shd w:val="clear" w:color="auto" w:fill="auto"/>
        <w:tabs>
          <w:tab w:val="left" w:pos="851"/>
        </w:tabs>
        <w:spacing w:before="0" w:after="0" w:line="276" w:lineRule="auto"/>
        <w:ind w:left="0" w:firstLine="567"/>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767D4935" w14:textId="77777777" w:rsidR="00C52AF7" w:rsidRDefault="00C52AF7" w:rsidP="00C52AF7">
      <w:pPr>
        <w:pStyle w:val="aff6"/>
        <w:keepNext/>
        <w:keepLines/>
        <w:ind w:left="426"/>
        <w:jc w:val="both"/>
      </w:pPr>
    </w:p>
    <w:p w14:paraId="3F6E7C60" w14:textId="77777777" w:rsidR="00C52AF7" w:rsidRDefault="00C52AF7" w:rsidP="00C52AF7">
      <w:pPr>
        <w:pStyle w:val="aff6"/>
        <w:keepNext/>
        <w:keepLines/>
        <w:ind w:left="426"/>
        <w:jc w:val="both"/>
      </w:pPr>
    </w:p>
    <w:p w14:paraId="0CA64E1D" w14:textId="77777777" w:rsidR="00C52AF7" w:rsidRDefault="00C52AF7" w:rsidP="00C52AF7">
      <w:pPr>
        <w:pStyle w:val="aff6"/>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C52AF7" w14:paraId="7798AB68" w14:textId="77777777" w:rsidTr="00C52AF7">
        <w:trPr>
          <w:trHeight w:val="2120"/>
        </w:trPr>
        <w:tc>
          <w:tcPr>
            <w:tcW w:w="5495" w:type="dxa"/>
            <w:tcBorders>
              <w:top w:val="none" w:sz="4" w:space="0" w:color="000000"/>
              <w:left w:val="none" w:sz="4" w:space="0" w:color="000000"/>
              <w:bottom w:val="none" w:sz="4" w:space="0" w:color="000000"/>
              <w:right w:val="none" w:sz="4" w:space="0" w:color="000000"/>
            </w:tcBorders>
          </w:tcPr>
          <w:p w14:paraId="630F5CD7" w14:textId="77777777" w:rsidR="00C52AF7" w:rsidRDefault="00C52AF7" w:rsidP="00C52AF7">
            <w:pPr>
              <w:keepNext/>
              <w:keepLines/>
            </w:pPr>
            <w:r>
              <w:t>Заказчик:</w:t>
            </w:r>
          </w:p>
          <w:p w14:paraId="5F6987AF" w14:textId="77777777" w:rsidR="00C52AF7" w:rsidRDefault="00C52AF7" w:rsidP="00C52AF7">
            <w:pPr>
              <w:keepNext/>
              <w:keepLines/>
            </w:pPr>
          </w:p>
          <w:p w14:paraId="6E872DC5" w14:textId="77777777" w:rsidR="00C52AF7" w:rsidRDefault="00C52AF7" w:rsidP="00C52AF7">
            <w:pPr>
              <w:keepNext/>
              <w:keepLines/>
              <w:rPr>
                <w:vertAlign w:val="superscript"/>
              </w:rPr>
            </w:pPr>
            <w:r>
              <w:t>________    ______________</w:t>
            </w:r>
          </w:p>
          <w:p w14:paraId="52F3DFAB"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6" w:type="dxa"/>
            <w:tcBorders>
              <w:top w:val="none" w:sz="4" w:space="0" w:color="000000"/>
              <w:left w:val="none" w:sz="4" w:space="0" w:color="000000"/>
              <w:bottom w:val="none" w:sz="4" w:space="0" w:color="000000"/>
              <w:right w:val="none" w:sz="4" w:space="0" w:color="000000"/>
            </w:tcBorders>
          </w:tcPr>
          <w:p w14:paraId="70D87BC2" w14:textId="77777777" w:rsidR="00C52AF7" w:rsidRDefault="00C52AF7" w:rsidP="00C52AF7">
            <w:pPr>
              <w:keepNext/>
              <w:keepLines/>
            </w:pPr>
            <w:r>
              <w:t>Исполнитель:</w:t>
            </w:r>
          </w:p>
          <w:p w14:paraId="3C10BD1C" w14:textId="77777777" w:rsidR="00C52AF7" w:rsidRDefault="00C52AF7" w:rsidP="00C52AF7">
            <w:pPr>
              <w:keepNext/>
              <w:keepLines/>
            </w:pPr>
          </w:p>
          <w:p w14:paraId="6933A9EB" w14:textId="77777777" w:rsidR="00C52AF7" w:rsidRDefault="00C52AF7" w:rsidP="00C52AF7">
            <w:pPr>
              <w:keepNext/>
              <w:keepLines/>
              <w:rPr>
                <w:vertAlign w:val="superscript"/>
              </w:rPr>
            </w:pPr>
            <w:r>
              <w:t>________    ______________</w:t>
            </w:r>
          </w:p>
          <w:p w14:paraId="7E0A98E6"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36F4BEBA" w14:textId="77777777" w:rsidR="00C52AF7" w:rsidRDefault="00C52AF7" w:rsidP="00C52AF7">
      <w:pPr>
        <w:pStyle w:val="aff6"/>
        <w:keepNext/>
        <w:keepLines/>
        <w:ind w:left="0"/>
        <w:jc w:val="both"/>
      </w:pPr>
    </w:p>
    <w:p w14:paraId="6645A87B" w14:textId="77777777" w:rsidR="00C52AF7" w:rsidRDefault="00C52AF7" w:rsidP="00C52AF7">
      <w:pPr>
        <w:pStyle w:val="aff6"/>
        <w:keepNext/>
        <w:keepLines/>
        <w:ind w:left="0"/>
        <w:jc w:val="both"/>
      </w:pPr>
    </w:p>
    <w:p w14:paraId="195D5865" w14:textId="77777777" w:rsidR="00C52AF7" w:rsidRDefault="00C52AF7" w:rsidP="00C52AF7">
      <w:pPr>
        <w:pStyle w:val="aff6"/>
        <w:keepNext/>
        <w:keepLines/>
        <w:ind w:left="0"/>
        <w:jc w:val="both"/>
      </w:pPr>
    </w:p>
    <w:p w14:paraId="2D14C8C6" w14:textId="77777777" w:rsidR="00C52AF7" w:rsidRDefault="00C52AF7" w:rsidP="00C52AF7">
      <w:pPr>
        <w:spacing w:after="200" w:line="276" w:lineRule="auto"/>
        <w:rPr>
          <w:rFonts w:eastAsia="Arial"/>
        </w:rPr>
      </w:pPr>
      <w:r>
        <w:br w:type="page" w:clear="all"/>
      </w:r>
    </w:p>
    <w:p w14:paraId="1167229C"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4а</w:t>
      </w:r>
    </w:p>
    <w:p w14:paraId="3CA76382"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7CA14BD6"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52E75A3C"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14:paraId="107D95A1"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1170"/>
        <w:gridCol w:w="3975"/>
        <w:gridCol w:w="360"/>
      </w:tblGrid>
      <w:tr w:rsidR="00C52AF7" w14:paraId="025BE5F1" w14:textId="77777777" w:rsidTr="00C52AF7">
        <w:trPr>
          <w:gridAfter w:val="1"/>
          <w:wAfter w:w="330" w:type="dxa"/>
          <w:trHeight w:val="731"/>
        </w:trPr>
        <w:tc>
          <w:tcPr>
            <w:tcW w:w="750" w:type="dxa"/>
            <w:tcBorders>
              <w:top w:val="single" w:sz="4" w:space="0" w:color="000000"/>
              <w:left w:val="single" w:sz="4" w:space="0" w:color="000000"/>
              <w:bottom w:val="single" w:sz="4" w:space="0" w:color="000000"/>
              <w:right w:val="single" w:sz="4" w:space="0" w:color="000000"/>
            </w:tcBorders>
          </w:tcPr>
          <w:p w14:paraId="3CE1EF32" w14:textId="77777777" w:rsidR="00C52AF7" w:rsidRDefault="00C52AF7" w:rsidP="00C52AF7">
            <w:pPr>
              <w:keepNext/>
              <w:keepLines/>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42A2235C"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Наименование</w:t>
            </w:r>
          </w:p>
          <w:p w14:paraId="6133643A"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gridSpan w:val="2"/>
            <w:tcBorders>
              <w:top w:val="single" w:sz="4" w:space="0" w:color="000000"/>
              <w:left w:val="single" w:sz="4" w:space="0" w:color="000000"/>
              <w:bottom w:val="single" w:sz="4" w:space="0" w:color="000000"/>
              <w:right w:val="single" w:sz="4" w:space="0" w:color="000000"/>
            </w:tcBorders>
          </w:tcPr>
          <w:p w14:paraId="0B98DCD1"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Формат электронного документа</w:t>
            </w:r>
          </w:p>
        </w:tc>
      </w:tr>
      <w:tr w:rsidR="00C52AF7" w14:paraId="5BE12E11" w14:textId="77777777" w:rsidTr="00C52AF7">
        <w:trPr>
          <w:gridAfter w:val="1"/>
          <w:wAfter w:w="330" w:type="dxa"/>
          <w:trHeight w:val="3055"/>
        </w:trPr>
        <w:tc>
          <w:tcPr>
            <w:tcW w:w="750" w:type="dxa"/>
            <w:tcBorders>
              <w:top w:val="single" w:sz="4" w:space="0" w:color="000000"/>
              <w:left w:val="single" w:sz="4" w:space="0" w:color="000000"/>
              <w:right w:val="single" w:sz="4" w:space="0" w:color="000000"/>
            </w:tcBorders>
          </w:tcPr>
          <w:p w14:paraId="1A9101E1"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4801D87A"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Акт о выполненных работах (оказанных услугах)</w:t>
            </w:r>
          </w:p>
          <w:p w14:paraId="09DA9298"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Товарная накладная ТОРГ-12</w:t>
            </w:r>
          </w:p>
          <w:p w14:paraId="213695A1"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708" w:hanging="708"/>
              <w:jc w:val="both"/>
              <w:rPr>
                <w:i/>
                <w:color w:val="000000"/>
              </w:rPr>
            </w:pPr>
            <w:r>
              <w:rPr>
                <w:i/>
                <w:color w:val="000000"/>
              </w:rPr>
              <w:t>Универсальный передаточный документ УПД</w:t>
            </w:r>
          </w:p>
          <w:p w14:paraId="4617151C"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7E91A1EB"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XML, утв. приказом ФНС России от 19.12.2018 №ММВ-7-15/820@ с уточнениями. </w:t>
            </w:r>
          </w:p>
          <w:p w14:paraId="33FDB0E7"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С обязательным заполнением в группе «ИнфПолФХЖ1»:</w:t>
            </w:r>
          </w:p>
          <w:p w14:paraId="26786390"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73905663"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p>
          <w:p w14:paraId="034F1452"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2. элемента «</w:t>
            </w:r>
            <w:proofErr w:type="spellStart"/>
            <w:r>
              <w:rPr>
                <w:color w:val="000000"/>
              </w:rPr>
              <w:t>ОснПер</w:t>
            </w:r>
            <w:proofErr w:type="spellEnd"/>
            <w:r>
              <w:rPr>
                <w:color w:val="000000"/>
              </w:rPr>
              <w:t>»:</w:t>
            </w:r>
          </w:p>
          <w:p w14:paraId="0BCB471D"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1073D54B" w14:textId="77777777" w:rsidR="00C52AF7" w:rsidRDefault="00C52AF7" w:rsidP="00C52AF7">
            <w:pPr>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p>
          <w:p w14:paraId="46CA59BB"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p>
        </w:tc>
      </w:tr>
      <w:tr w:rsidR="00C52AF7" w14:paraId="211E6880" w14:textId="77777777" w:rsidTr="00C52AF7">
        <w:trPr>
          <w:gridAfter w:val="1"/>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68B11D23"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6DB7B52F"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3BAEB460" w14:textId="77777777" w:rsidR="00C52AF7" w:rsidRDefault="00C52AF7" w:rsidP="00C52AF7">
            <w:pPr>
              <w:rPr>
                <w:color w:val="000000"/>
              </w:rPr>
            </w:pPr>
            <w:r>
              <w:rPr>
                <w:color w:val="000000"/>
              </w:rPr>
              <w:t>XML, утв. приказом ФНС России от 19.12.2018 №ММВ-7-15/820@ с уточнениями.</w:t>
            </w:r>
          </w:p>
          <w:p w14:paraId="384A9AB8" w14:textId="77777777" w:rsidR="00C52AF7" w:rsidRDefault="00C52AF7" w:rsidP="00C52AF7">
            <w:pPr>
              <w:keepNext/>
              <w:keepLines/>
              <w:rPr>
                <w:rFonts w:eastAsia="Calibri"/>
              </w:rPr>
            </w:pPr>
          </w:p>
        </w:tc>
      </w:tr>
      <w:tr w:rsidR="00C52AF7" w14:paraId="5BE639E8" w14:textId="77777777" w:rsidTr="00C52AF7">
        <w:trPr>
          <w:gridAfter w:val="1"/>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269BC04E"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402D46F4"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roofErr w:type="gramStart"/>
            <w:r>
              <w:rPr>
                <w:i/>
                <w:color w:val="000000"/>
              </w:rPr>
              <w:t xml:space="preserve">Универсальный  </w:t>
            </w:r>
            <w:r>
              <w:rPr>
                <w:i/>
              </w:rPr>
              <w:t>к</w:t>
            </w:r>
            <w:r>
              <w:rPr>
                <w:i/>
                <w:color w:val="000000"/>
              </w:rPr>
              <w:t>орректировочный</w:t>
            </w:r>
            <w:proofErr w:type="gramEnd"/>
            <w:r>
              <w:rPr>
                <w:i/>
                <w:color w:val="000000"/>
              </w:rPr>
              <w:t xml:space="preserve">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2407D795"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XML, утв. приказом ФНС России от 12.10.2020 N ЕД-7-26/736@.</w:t>
            </w:r>
          </w:p>
        </w:tc>
      </w:tr>
      <w:tr w:rsidR="00C52AF7" w14:paraId="2626C97F" w14:textId="77777777" w:rsidTr="00C52AF7">
        <w:trPr>
          <w:gridAfter w:val="1"/>
          <w:wAfter w:w="330" w:type="dxa"/>
          <w:trHeight w:val="856"/>
        </w:trPr>
        <w:tc>
          <w:tcPr>
            <w:tcW w:w="750" w:type="dxa"/>
            <w:tcBorders>
              <w:top w:val="single" w:sz="4" w:space="0" w:color="000000"/>
              <w:left w:val="single" w:sz="4" w:space="0" w:color="000000"/>
              <w:bottom w:val="single" w:sz="4" w:space="0" w:color="000000"/>
              <w:right w:val="single" w:sz="4" w:space="0" w:color="000000"/>
            </w:tcBorders>
          </w:tcPr>
          <w:p w14:paraId="2A485DC3"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3541CB92"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Счет</w:t>
            </w:r>
          </w:p>
          <w:p w14:paraId="382B6FB0"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Расчет</w:t>
            </w:r>
          </w:p>
          <w:p w14:paraId="75688FFF"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14:paraId="47691A67"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Неформализованный документ. Передается в пакете с формализованными документами</w:t>
            </w:r>
          </w:p>
        </w:tc>
      </w:tr>
      <w:tr w:rsidR="00C52AF7" w14:paraId="639B842B" w14:textId="77777777" w:rsidTr="00C52AF7">
        <w:trPr>
          <w:trHeight w:val="1940"/>
        </w:trPr>
        <w:tc>
          <w:tcPr>
            <w:tcW w:w="5520" w:type="dxa"/>
            <w:gridSpan w:val="3"/>
            <w:tcBorders>
              <w:top w:val="none" w:sz="4" w:space="0" w:color="000000"/>
              <w:left w:val="none" w:sz="4" w:space="0" w:color="000000"/>
              <w:bottom w:val="none" w:sz="4" w:space="0" w:color="000000"/>
              <w:right w:val="none" w:sz="4" w:space="0" w:color="000000"/>
            </w:tcBorders>
          </w:tcPr>
          <w:p w14:paraId="390CCC14" w14:textId="77777777" w:rsidR="00C52AF7" w:rsidRDefault="00C52AF7" w:rsidP="00C52AF7">
            <w:pPr>
              <w:keepNext/>
              <w:keepLines/>
            </w:pPr>
          </w:p>
          <w:p w14:paraId="3AFDE4EC" w14:textId="77777777" w:rsidR="00C52AF7" w:rsidRDefault="00C52AF7" w:rsidP="00C52AF7">
            <w:pPr>
              <w:keepNext/>
              <w:keepLines/>
            </w:pPr>
            <w:r>
              <w:t>Заказчик:</w:t>
            </w:r>
          </w:p>
          <w:p w14:paraId="3943FA6A" w14:textId="77777777" w:rsidR="00C52AF7" w:rsidRDefault="00C52AF7" w:rsidP="00C52AF7">
            <w:pPr>
              <w:keepNext/>
              <w:keepLines/>
            </w:pPr>
          </w:p>
          <w:p w14:paraId="7FEA95B0" w14:textId="77777777" w:rsidR="00C52AF7" w:rsidRDefault="00C52AF7" w:rsidP="00C52AF7">
            <w:pPr>
              <w:keepNext/>
              <w:keepLines/>
              <w:rPr>
                <w:vertAlign w:val="superscript"/>
              </w:rPr>
            </w:pPr>
            <w:r>
              <w:t>________    ______________</w:t>
            </w:r>
          </w:p>
          <w:p w14:paraId="657D7154"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335" w:type="dxa"/>
            <w:gridSpan w:val="2"/>
            <w:tcBorders>
              <w:top w:val="none" w:sz="4" w:space="0" w:color="000000"/>
              <w:left w:val="none" w:sz="4" w:space="0" w:color="000000"/>
              <w:bottom w:val="none" w:sz="4" w:space="0" w:color="000000"/>
              <w:right w:val="none" w:sz="4" w:space="0" w:color="000000"/>
            </w:tcBorders>
          </w:tcPr>
          <w:p w14:paraId="18718F0A" w14:textId="77777777" w:rsidR="00C52AF7" w:rsidRDefault="00C52AF7" w:rsidP="00C52AF7">
            <w:pPr>
              <w:keepNext/>
              <w:keepLines/>
            </w:pPr>
          </w:p>
          <w:p w14:paraId="57893F35" w14:textId="77777777" w:rsidR="00C52AF7" w:rsidRDefault="00C52AF7" w:rsidP="00C52AF7">
            <w:pPr>
              <w:keepNext/>
              <w:keepLines/>
            </w:pPr>
            <w:r>
              <w:t>Исполнитель:</w:t>
            </w:r>
          </w:p>
          <w:p w14:paraId="474AC685" w14:textId="77777777" w:rsidR="00C52AF7" w:rsidRDefault="00C52AF7" w:rsidP="00C52AF7">
            <w:pPr>
              <w:keepNext/>
              <w:keepLines/>
            </w:pPr>
          </w:p>
          <w:p w14:paraId="1AAEB63C" w14:textId="77777777" w:rsidR="00C52AF7" w:rsidRDefault="00C52AF7" w:rsidP="00C52AF7">
            <w:pPr>
              <w:keepNext/>
              <w:keepLines/>
              <w:rPr>
                <w:vertAlign w:val="superscript"/>
              </w:rPr>
            </w:pPr>
            <w:r>
              <w:t>________    ______________</w:t>
            </w:r>
          </w:p>
          <w:p w14:paraId="3B91CE13" w14:textId="77777777" w:rsidR="00C52AF7" w:rsidRDefault="00C52AF7" w:rsidP="00C52AF7">
            <w:pPr>
              <w:keepNext/>
              <w:keepLines/>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602A5A95" w14:textId="77777777" w:rsidR="00C52AF7" w:rsidRDefault="00C52AF7" w:rsidP="00C52AF7">
      <w:pPr>
        <w:keepNext/>
        <w:keepLines/>
        <w:pBdr>
          <w:top w:val="none" w:sz="4" w:space="0" w:color="000000"/>
          <w:left w:val="none" w:sz="4" w:space="0" w:color="000000"/>
          <w:bottom w:val="none" w:sz="4" w:space="0" w:color="000000"/>
          <w:right w:val="none" w:sz="4" w:space="0" w:color="000000"/>
          <w:between w:val="none" w:sz="4" w:space="0" w:color="000000"/>
        </w:pBdr>
        <w:rPr>
          <w:color w:val="000000"/>
        </w:rPr>
      </w:pPr>
    </w:p>
    <w:p w14:paraId="53E1F4B9" w14:textId="77777777" w:rsidR="00C52AF7" w:rsidRDefault="00C52AF7" w:rsidP="00C52AF7">
      <w:pPr>
        <w:spacing w:after="200" w:line="276" w:lineRule="auto"/>
        <w:rPr>
          <w:rFonts w:eastAsia="Arial"/>
        </w:rPr>
      </w:pPr>
      <w:r>
        <w:br w:type="page" w:clear="all"/>
      </w:r>
    </w:p>
    <w:p w14:paraId="1E763AF2"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lastRenderedPageBreak/>
        <w:t>Приложение № 5</w:t>
      </w:r>
    </w:p>
    <w:p w14:paraId="38C0124F"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14:paraId="3B8B239C" w14:textId="77777777" w:rsidR="00C52AF7" w:rsidRDefault="00C52AF7" w:rsidP="00C52AF7">
      <w:pPr>
        <w:pStyle w:val="ConsNormal"/>
        <w:keepNext/>
        <w:keepLines/>
        <w:widowControl/>
        <w:ind w:firstLine="0"/>
        <w:jc w:val="right"/>
        <w:rPr>
          <w:rFonts w:ascii="Times New Roman" w:hAnsi="Times New Roman"/>
          <w:sz w:val="24"/>
          <w:szCs w:val="24"/>
        </w:rPr>
      </w:pPr>
      <w:r>
        <w:rPr>
          <w:rFonts w:ascii="Times New Roman" w:hAnsi="Times New Roman"/>
          <w:sz w:val="24"/>
          <w:szCs w:val="24"/>
        </w:rPr>
        <w:t>№_____от «__</w:t>
      </w:r>
      <w:proofErr w:type="gramStart"/>
      <w:r>
        <w:rPr>
          <w:rFonts w:ascii="Times New Roman" w:hAnsi="Times New Roman"/>
          <w:sz w:val="24"/>
          <w:szCs w:val="24"/>
        </w:rPr>
        <w:t>_»_</w:t>
      </w:r>
      <w:proofErr w:type="gramEnd"/>
      <w:r>
        <w:rPr>
          <w:rFonts w:ascii="Times New Roman" w:hAnsi="Times New Roman"/>
          <w:sz w:val="24"/>
          <w:szCs w:val="24"/>
        </w:rPr>
        <w:t>_______20__ г.</w:t>
      </w:r>
    </w:p>
    <w:p w14:paraId="63E1F960" w14:textId="77777777" w:rsidR="00C52AF7" w:rsidRDefault="00C52AF7" w:rsidP="00C52AF7">
      <w:pPr>
        <w:keepNext/>
        <w:keepLines/>
      </w:pPr>
    </w:p>
    <w:p w14:paraId="6F28D2AE" w14:textId="77777777" w:rsidR="00C52AF7" w:rsidRDefault="00C52AF7" w:rsidP="00C52AF7">
      <w:pPr>
        <w:pStyle w:val="Style3"/>
        <w:keepNext/>
        <w:keepLines/>
        <w:widowControl/>
        <w:ind w:right="10"/>
        <w:jc w:val="center"/>
        <w:rPr>
          <w:rStyle w:val="FontStyle12"/>
        </w:rPr>
      </w:pPr>
      <w:r>
        <w:rPr>
          <w:rStyle w:val="FontStyle12"/>
        </w:rPr>
        <w:t>НАЛОГОВАЯ ОГОВОРКА</w:t>
      </w:r>
    </w:p>
    <w:p w14:paraId="0C275241" w14:textId="77777777" w:rsidR="00C52AF7" w:rsidRDefault="00C52AF7" w:rsidP="00C52AF7">
      <w:pPr>
        <w:pStyle w:val="Style2"/>
        <w:keepNext/>
        <w:keepLines/>
        <w:widowControl/>
        <w:spacing w:line="240" w:lineRule="exact"/>
        <w:ind w:right="43"/>
        <w:jc w:val="both"/>
      </w:pPr>
    </w:p>
    <w:p w14:paraId="5B8B3099" w14:textId="77777777" w:rsidR="00C52AF7" w:rsidRDefault="00C52AF7" w:rsidP="00C52AF7">
      <w:pPr>
        <w:pStyle w:val="Style2"/>
        <w:keepNext/>
        <w:keepLines/>
        <w:widowControl/>
        <w:spacing w:before="120" w:line="355" w:lineRule="exact"/>
        <w:ind w:right="43" w:firstLine="708"/>
        <w:jc w:val="both"/>
        <w:rPr>
          <w:rStyle w:val="FontStyle12"/>
        </w:rPr>
      </w:pPr>
      <w:r>
        <w:rPr>
          <w:rStyle w:val="FontStyle12"/>
        </w:rPr>
        <w:t xml:space="preserve">1. </w:t>
      </w:r>
      <w:r>
        <w:rPr>
          <w:rStyle w:val="FontStyle12"/>
          <w:i/>
        </w:rPr>
        <w:t>Исполнитель</w:t>
      </w:r>
      <w:r>
        <w:rPr>
          <w:rStyle w:val="FontStyle13"/>
        </w:rPr>
        <w:t xml:space="preserve"> на момент заключения и/или при исполнении </w:t>
      </w:r>
      <w:r>
        <w:rPr>
          <w:rStyle w:val="FontStyle12"/>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Pr>
        <w:t xml:space="preserve">№ 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rPr>
        <w:t>гарантирует (заверяет), что:</w:t>
      </w:r>
    </w:p>
    <w:p w14:paraId="05D44523" w14:textId="77777777" w:rsidR="00C52AF7" w:rsidRDefault="00C52AF7" w:rsidP="00C52AF7">
      <w:pPr>
        <w:pStyle w:val="Style1"/>
        <w:keepNext/>
        <w:keepLines/>
        <w:widowControl/>
        <w:ind w:firstLine="851"/>
        <w:rPr>
          <w:rStyle w:val="FontStyle12"/>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B6D043D" w14:textId="77777777" w:rsidR="00C52AF7" w:rsidRDefault="00C52AF7" w:rsidP="00C52AF7">
      <w:pPr>
        <w:pStyle w:val="Style1"/>
        <w:keepNext/>
        <w:keepLines/>
        <w:widowControl/>
        <w:spacing w:before="5"/>
        <w:ind w:left="5" w:right="10" w:firstLine="854"/>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60487EA9" w14:textId="77777777" w:rsidR="00C52AF7" w:rsidRDefault="00C52AF7" w:rsidP="00C52AF7">
      <w:pPr>
        <w:pStyle w:val="Style1"/>
        <w:keepNext/>
        <w:keepLines/>
        <w:widowControl/>
        <w:ind w:left="10" w:right="14" w:firstLine="840"/>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83005D1" w14:textId="77777777" w:rsidR="00C52AF7" w:rsidRDefault="00C52AF7" w:rsidP="00C52AF7">
      <w:pPr>
        <w:pStyle w:val="Style1"/>
        <w:keepNext/>
        <w:keepLines/>
        <w:widowControl/>
        <w:ind w:left="10" w:right="10"/>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455BF665" w14:textId="77777777" w:rsidR="00C52AF7" w:rsidRDefault="00C52AF7" w:rsidP="00C52AF7">
      <w:pPr>
        <w:pStyle w:val="Style1"/>
        <w:keepNext/>
        <w:keepLines/>
        <w:widowControl/>
        <w:ind w:left="19" w:right="10" w:firstLine="835"/>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40867DD" w14:textId="77777777" w:rsidR="00C52AF7" w:rsidRDefault="00C52AF7" w:rsidP="00C52AF7">
      <w:pPr>
        <w:pStyle w:val="Style1"/>
        <w:keepNext/>
        <w:keepLines/>
        <w:widowControl/>
        <w:ind w:left="19" w:right="10" w:firstLine="835"/>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01858E10" w14:textId="77777777" w:rsidR="00C52AF7" w:rsidRDefault="00C52AF7" w:rsidP="00C52AF7">
      <w:pPr>
        <w:pStyle w:val="Style1"/>
        <w:keepNext/>
        <w:keepLines/>
        <w:widowControl/>
        <w:ind w:left="19" w:right="10" w:firstLine="840"/>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7BA7AA31" w14:textId="77777777" w:rsidR="00C52AF7" w:rsidRDefault="00C52AF7" w:rsidP="00C52AF7">
      <w:pPr>
        <w:pStyle w:val="Style1"/>
        <w:keepNext/>
        <w:keepLines/>
        <w:widowControl/>
        <w:ind w:left="24" w:right="5" w:firstLine="845"/>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A390459" w14:textId="77777777" w:rsidR="00C52AF7" w:rsidRDefault="00C52AF7" w:rsidP="00C52AF7">
      <w:pPr>
        <w:pStyle w:val="Style1"/>
        <w:keepNext/>
        <w:keepLines/>
        <w:widowControl/>
        <w:ind w:left="24" w:firstLine="845"/>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868BAF3" w14:textId="77777777" w:rsidR="00C52AF7" w:rsidRDefault="00C52AF7" w:rsidP="00C52AF7">
      <w:pPr>
        <w:pStyle w:val="Style1"/>
        <w:keepNext/>
        <w:keepLines/>
        <w:widowControl/>
        <w:ind w:left="24" w:firstLine="684"/>
        <w:rPr>
          <w:rStyle w:val="FontStyle12"/>
        </w:rPr>
      </w:pPr>
      <w:r>
        <w:rPr>
          <w:rStyle w:val="FontStyle12"/>
        </w:rPr>
        <w:lastRenderedPageBreak/>
        <w:t xml:space="preserve">принимает исполнения обязательств по сделкам лишь от лиц, являющихся стороной договора, заключенного с </w:t>
      </w:r>
      <w:proofErr w:type="gramStart"/>
      <w:r>
        <w:rPr>
          <w:rStyle w:val="FontStyle12"/>
          <w:i/>
        </w:rPr>
        <w:t>Исполнителем</w:t>
      </w:r>
      <w:r>
        <w:rPr>
          <w:rStyle w:val="FontStyle12"/>
        </w:rPr>
        <w:t xml:space="preserve">  и</w:t>
      </w:r>
      <w:proofErr w:type="gramEnd"/>
      <w:r>
        <w:rPr>
          <w:rStyle w:val="FontStyle12"/>
        </w:rPr>
        <w:t xml:space="preserve"> (или) лиц, которым обязательство по исполнению сделки (операции) передано по договору или закону;</w:t>
      </w:r>
    </w:p>
    <w:p w14:paraId="54D8D657" w14:textId="77777777" w:rsidR="00C52AF7" w:rsidRDefault="00C52AF7" w:rsidP="00C52AF7">
      <w:pPr>
        <w:pStyle w:val="Style1"/>
        <w:keepNext/>
        <w:keepLines/>
        <w:widowControl/>
        <w:ind w:left="24"/>
        <w:rPr>
          <w:rStyle w:val="FontStyle13"/>
        </w:rPr>
      </w:pPr>
      <w:r>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Заказчику</w:t>
      </w:r>
      <w:r>
        <w:rPr>
          <w:rStyle w:val="FontStyle13"/>
        </w:rPr>
        <w:t>;</w:t>
      </w:r>
    </w:p>
    <w:p w14:paraId="1DA3AE2F" w14:textId="77777777" w:rsidR="00C52AF7" w:rsidRDefault="00C52AF7" w:rsidP="00C52AF7">
      <w:pPr>
        <w:pStyle w:val="Style1"/>
        <w:keepNext/>
        <w:keepLines/>
        <w:widowControl/>
        <w:ind w:left="14" w:right="19" w:firstLine="830"/>
        <w:rPr>
          <w:rStyle w:val="FontStyle12"/>
        </w:rPr>
      </w:pPr>
      <w:r>
        <w:rPr>
          <w:rStyle w:val="FontStyle12"/>
        </w:rPr>
        <w:t>лица, подписывающие от его имени первичные документы и счета-фактуры, имеют на это все необходимые полномочия.</w:t>
      </w:r>
    </w:p>
    <w:p w14:paraId="2B5E0E1A"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rPr>
        <w:t>Заказчика</w:t>
      </w:r>
      <w:r>
        <w:rPr>
          <w:rStyle w:val="FontStyle12"/>
        </w:rPr>
        <w:t xml:space="preserve"> налоговый орган:</w:t>
      </w:r>
    </w:p>
    <w:p w14:paraId="524FCACB"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2.1.</w:t>
      </w:r>
      <w:r>
        <w:rPr>
          <w:rStyle w:val="FontStyle12"/>
        </w:rPr>
        <w:tab/>
        <w:t xml:space="preserve"> установит получение </w:t>
      </w:r>
      <w:r>
        <w:rPr>
          <w:rStyle w:val="FontStyle12"/>
          <w:i/>
        </w:rPr>
        <w:t>Заказчиком</w:t>
      </w:r>
      <w:r>
        <w:rPr>
          <w:rStyle w:val="FontStyle12"/>
        </w:rPr>
        <w:t xml:space="preserve"> необоснованной налоговой выгоды в связи с исполнением Договора и/или</w:t>
      </w:r>
    </w:p>
    <w:p w14:paraId="5A23B54C"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2.2.</w:t>
      </w:r>
      <w:r>
        <w:rPr>
          <w:rStyle w:val="FontStyle12"/>
        </w:rPr>
        <w:tab/>
        <w:t xml:space="preserve"> признает неправомерным учет расходов </w:t>
      </w:r>
      <w:r>
        <w:rPr>
          <w:rStyle w:val="FontStyle12"/>
          <w:i/>
        </w:rPr>
        <w:t>Заказчика</w:t>
      </w:r>
      <w:r>
        <w:rPr>
          <w:rStyle w:val="FontStyle12"/>
        </w:rPr>
        <w:t xml:space="preserve"> на приобретение товаров, работ, услуг или иных объектов гражданских прав по Договору и/или</w:t>
      </w:r>
    </w:p>
    <w:p w14:paraId="26EEFF80" w14:textId="77777777" w:rsidR="00C52AF7" w:rsidRDefault="00C52AF7" w:rsidP="00C52AF7">
      <w:pPr>
        <w:pStyle w:val="Style5"/>
        <w:keepNext/>
        <w:keepLines/>
        <w:widowControl/>
        <w:tabs>
          <w:tab w:val="left" w:pos="1272"/>
        </w:tabs>
        <w:spacing w:line="355" w:lineRule="exact"/>
        <w:ind w:right="14" w:firstLine="851"/>
        <w:rPr>
          <w:rStyle w:val="FontStyle12"/>
        </w:rPr>
      </w:pPr>
      <w:r>
        <w:rPr>
          <w:rStyle w:val="FontStyle12"/>
        </w:rPr>
        <w:t>2.3.</w:t>
      </w:r>
      <w:r>
        <w:rPr>
          <w:rStyle w:val="FontStyle12"/>
        </w:rPr>
        <w:tab/>
        <w:t xml:space="preserve"> признает неправомерным применение</w:t>
      </w:r>
      <w:r>
        <w:rPr>
          <w:rStyle w:val="FontStyle12"/>
          <w:i/>
        </w:rPr>
        <w:t xml:space="preserve"> Заказчиком</w:t>
      </w:r>
      <w:r>
        <w:rPr>
          <w:rStyle w:val="FontStyle12"/>
        </w:rPr>
        <w:t xml:space="preserve"> налоговых вычетов в отношении сумм НДС</w:t>
      </w:r>
    </w:p>
    <w:p w14:paraId="39CC91A4" w14:textId="77777777" w:rsidR="00C52AF7" w:rsidRDefault="00C52AF7" w:rsidP="00C52AF7">
      <w:pPr>
        <w:pStyle w:val="Style5"/>
        <w:keepNext/>
        <w:keepLines/>
        <w:widowControl/>
        <w:tabs>
          <w:tab w:val="left" w:pos="1272"/>
        </w:tabs>
        <w:spacing w:line="355" w:lineRule="exact"/>
        <w:ind w:right="14" w:firstLine="851"/>
        <w:rPr>
          <w:rStyle w:val="FontStyle13"/>
          <w:i w:val="0"/>
        </w:rPr>
      </w:pPr>
      <w:r>
        <w:rPr>
          <w:rStyle w:val="FontStyle12"/>
        </w:rPr>
        <w:t xml:space="preserve">в связи с тем, что </w:t>
      </w:r>
      <w:r>
        <w:rPr>
          <w:rStyle w:val="FontStyle12"/>
          <w:i/>
        </w:rPr>
        <w:t>Исполнитель</w:t>
      </w:r>
      <w:r>
        <w:rPr>
          <w:rStyle w:val="FontStyle13"/>
        </w:rPr>
        <w:t>:</w:t>
      </w:r>
    </w:p>
    <w:p w14:paraId="77FC06A2" w14:textId="77777777" w:rsidR="00C52AF7" w:rsidRDefault="00C52AF7" w:rsidP="00C52AF7">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rPr>
        <w:t xml:space="preserve">Заказчика </w:t>
      </w:r>
      <w:r>
        <w:rPr>
          <w:rStyle w:val="FontStyle13"/>
        </w:rPr>
        <w:t>по Договору, а равно по исчислению и перечислению в бюджет НДС и/или</w:t>
      </w:r>
    </w:p>
    <w:p w14:paraId="1A976EB0"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3"/>
        </w:rPr>
        <w:t>2.5.</w:t>
      </w:r>
      <w:r>
        <w:rPr>
          <w:rStyle w:val="FontStyle13"/>
        </w:rPr>
        <w:tab/>
        <w:t xml:space="preserve"> </w:t>
      </w:r>
      <w:r>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3E7E16E7"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rPr>
        <w:t>Исполнителем</w:t>
      </w:r>
      <w:r>
        <w:rPr>
          <w:rStyle w:val="FontStyle12"/>
        </w:rPr>
        <w:t xml:space="preserve">, то </w:t>
      </w:r>
      <w:r>
        <w:rPr>
          <w:rStyle w:val="FontStyle12"/>
          <w:i/>
        </w:rPr>
        <w:t>Исполнитель</w:t>
      </w:r>
      <w:r>
        <w:rPr>
          <w:rStyle w:val="FontStyle12"/>
        </w:rPr>
        <w:t xml:space="preserve"> </w:t>
      </w:r>
      <w:r>
        <w:rPr>
          <w:rStyle w:val="FontStyle13"/>
        </w:rPr>
        <w:t xml:space="preserve">вправе в течение 10 (десяти) рабочих дней с даты письменного предложения </w:t>
      </w:r>
      <w:r>
        <w:rPr>
          <w:rStyle w:val="FontStyle12"/>
          <w:i/>
        </w:rPr>
        <w:t>Заказчика</w:t>
      </w:r>
      <w:r>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064161E8"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2.6.</w:t>
      </w:r>
      <w:r>
        <w:rPr>
          <w:rStyle w:val="FontStyle12"/>
        </w:rPr>
        <w:tab/>
        <w:t xml:space="preserve"> сумма доначисленного </w:t>
      </w:r>
      <w:r>
        <w:rPr>
          <w:rStyle w:val="FontStyle12"/>
          <w:i/>
        </w:rPr>
        <w:t>Заказчику</w:t>
      </w:r>
      <w:r>
        <w:rPr>
          <w:rStyle w:val="FontStyle12"/>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rPr>
        <w:t xml:space="preserve">Исполнителем </w:t>
      </w:r>
      <w:r>
        <w:rPr>
          <w:rStyle w:val="FontStyle12"/>
        </w:rPr>
        <w:t>(далее – Доначисленные налоги); плюс</w:t>
      </w:r>
    </w:p>
    <w:p w14:paraId="1555A76C"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2.7.</w:t>
      </w:r>
      <w:r>
        <w:rPr>
          <w:rStyle w:val="FontStyle12"/>
        </w:rPr>
        <w:tab/>
        <w:t xml:space="preserve"> сумма начисленных </w:t>
      </w:r>
      <w:r>
        <w:rPr>
          <w:rStyle w:val="FontStyle12"/>
          <w:i/>
        </w:rPr>
        <w:t>Заказчику</w:t>
      </w:r>
      <w:r>
        <w:rPr>
          <w:rStyle w:val="FontStyle12"/>
        </w:rPr>
        <w:t xml:space="preserve"> пеней на сумму Доначисленных налогов (далее – Пени); плюс</w:t>
      </w:r>
    </w:p>
    <w:p w14:paraId="12049F2C" w14:textId="77777777" w:rsidR="00C52AF7" w:rsidRDefault="00C52AF7" w:rsidP="00C52AF7">
      <w:pPr>
        <w:pStyle w:val="Style1"/>
        <w:keepNext/>
        <w:keepLines/>
        <w:widowControl/>
        <w:ind w:left="10" w:right="10" w:firstLine="840"/>
        <w:rPr>
          <w:rStyle w:val="FontStyle12"/>
        </w:rPr>
      </w:pPr>
      <w:r>
        <w:rPr>
          <w:rStyle w:val="FontStyle12"/>
        </w:rPr>
        <w:t>2.8.</w:t>
      </w:r>
      <w:r>
        <w:rPr>
          <w:rStyle w:val="FontStyle12"/>
        </w:rPr>
        <w:tab/>
      </w:r>
      <w:proofErr w:type="gramStart"/>
      <w:r>
        <w:rPr>
          <w:rStyle w:val="FontStyle12"/>
        </w:rPr>
        <w:t>штрафы</w:t>
      </w:r>
      <w:proofErr w:type="gramEnd"/>
      <w:r>
        <w:rPr>
          <w:rStyle w:val="FontStyle12"/>
        </w:rPr>
        <w:t xml:space="preserve"> начисленные </w:t>
      </w:r>
      <w:r>
        <w:rPr>
          <w:rStyle w:val="FontStyle12"/>
          <w:i/>
        </w:rPr>
        <w:t>Заказчику</w:t>
      </w:r>
      <w:r>
        <w:rPr>
          <w:rStyle w:val="FontStyle12"/>
        </w:rPr>
        <w:t xml:space="preserve"> за соответствующие налоговые нарушения в связи с неуплатой ею Доначисленных налогов (далее – Штрафы).</w:t>
      </w:r>
    </w:p>
    <w:p w14:paraId="565B12A8" w14:textId="77777777" w:rsidR="00C52AF7" w:rsidRDefault="00C52AF7" w:rsidP="00C52AF7">
      <w:pPr>
        <w:pStyle w:val="Style1"/>
        <w:keepNext/>
        <w:keepLines/>
        <w:widowControl/>
        <w:ind w:left="10" w:right="10" w:firstLine="840"/>
        <w:rPr>
          <w:rStyle w:val="FontStyle12"/>
        </w:rPr>
      </w:pPr>
      <w:r>
        <w:rPr>
          <w:rStyle w:val="FontStyle12"/>
        </w:rPr>
        <w:lastRenderedPageBreak/>
        <w:t>3.</w:t>
      </w:r>
      <w:r>
        <w:rPr>
          <w:rStyle w:val="FontStyle12"/>
        </w:rPr>
        <w:tab/>
        <w:t xml:space="preserve">Стороны, в соответствии со ст. 406.1 ГК РФ также договорились, что в случае предъявления </w:t>
      </w:r>
      <w:r>
        <w:rPr>
          <w:rStyle w:val="FontStyle12"/>
          <w:i/>
        </w:rPr>
        <w:t>Заказчику</w:t>
      </w:r>
      <w:r>
        <w:rPr>
          <w:rStyle w:val="FontStyle12"/>
        </w:rPr>
        <w:t xml:space="preserve"> третьими лицами (для целей настоящего Договора) – лицами, приобретавшими у </w:t>
      </w:r>
      <w:r>
        <w:rPr>
          <w:rStyle w:val="FontStyle12"/>
          <w:i/>
        </w:rPr>
        <w:t>Заказчика</w:t>
      </w:r>
      <w:r>
        <w:rPr>
          <w:rStyle w:val="FontStyle12"/>
        </w:rPr>
        <w:t xml:space="preserve"> товары результаты работ, (услуг), </w:t>
      </w:r>
      <w:proofErr w:type="gramStart"/>
      <w:r>
        <w:rPr>
          <w:rStyle w:val="FontStyle12"/>
        </w:rPr>
        <w:t>имущественные права</w:t>
      </w:r>
      <w:proofErr w:type="gramEnd"/>
      <w:r>
        <w:rPr>
          <w:rStyle w:val="FontStyle12"/>
        </w:rPr>
        <w:t xml:space="preserve"> являющиеся объектом настоящего Договора, имущественных требований:</w:t>
      </w:r>
    </w:p>
    <w:p w14:paraId="7EE78F4B"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3.1.</w:t>
      </w:r>
      <w:r>
        <w:rPr>
          <w:rStyle w:val="FontStyle12"/>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4712F67" w14:textId="77777777" w:rsidR="00C52AF7" w:rsidRDefault="00C52AF7" w:rsidP="00C52AF7">
      <w:pPr>
        <w:pStyle w:val="Style5"/>
        <w:keepNext/>
        <w:keepLines/>
        <w:widowControl/>
        <w:tabs>
          <w:tab w:val="left" w:pos="1272"/>
        </w:tabs>
        <w:spacing w:line="355" w:lineRule="exact"/>
        <w:ind w:right="14"/>
        <w:rPr>
          <w:rStyle w:val="FontStyle12"/>
        </w:rPr>
      </w:pPr>
      <w:r>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rPr>
        <w:t>Заказчика</w:t>
      </w:r>
      <w:r>
        <w:rPr>
          <w:rStyle w:val="FontStyle12"/>
        </w:rPr>
        <w:t xml:space="preserve">), то </w:t>
      </w:r>
      <w:r>
        <w:rPr>
          <w:rStyle w:val="FontStyle12"/>
          <w:i/>
        </w:rPr>
        <w:t>Исполнитель</w:t>
      </w:r>
      <w:r>
        <w:rPr>
          <w:rStyle w:val="FontStyle12"/>
        </w:rPr>
        <w:t xml:space="preserve"> </w:t>
      </w:r>
      <w:r>
        <w:rPr>
          <w:rStyle w:val="FontStyle13"/>
        </w:rPr>
        <w:t xml:space="preserve">обязан в течение 10 (десять) рабочих дней с даты письменного требования </w:t>
      </w:r>
      <w:r>
        <w:rPr>
          <w:rStyle w:val="FontStyle12"/>
          <w:i/>
        </w:rPr>
        <w:t>Заказчика</w:t>
      </w:r>
      <w:r>
        <w:rPr>
          <w:rStyle w:val="FontStyle12"/>
        </w:rPr>
        <w:t xml:space="preserve"> возместить последнему Имущественные потери, связанные с нарушением имущественных прав третьих лиц.</w:t>
      </w:r>
    </w:p>
    <w:p w14:paraId="55343F55" w14:textId="77777777" w:rsidR="00C52AF7" w:rsidRDefault="00C52AF7" w:rsidP="00C52AF7">
      <w:pPr>
        <w:pStyle w:val="Style5"/>
        <w:keepNext/>
        <w:keepLines/>
        <w:widowControl/>
        <w:tabs>
          <w:tab w:val="left" w:pos="1133"/>
        </w:tabs>
        <w:spacing w:line="355" w:lineRule="exact"/>
        <w:ind w:left="5" w:firstLine="854"/>
        <w:rPr>
          <w:rStyle w:val="FontStyle12"/>
        </w:rPr>
      </w:pPr>
      <w:r>
        <w:rPr>
          <w:rStyle w:val="FontStyle12"/>
        </w:rPr>
        <w:t>4.</w:t>
      </w:r>
      <w:r>
        <w:rPr>
          <w:rStyle w:val="FontStyle12"/>
        </w:rPr>
        <w:tab/>
        <w:t xml:space="preserve">В соответствии со ст. 406.1 ГК РФ Стороны также предусмотрели, что в случае не реализации </w:t>
      </w:r>
      <w:r>
        <w:rPr>
          <w:rStyle w:val="FontStyle12"/>
          <w:i/>
        </w:rPr>
        <w:t>Исполнителем</w:t>
      </w:r>
      <w:r>
        <w:rPr>
          <w:rStyle w:val="FontStyle12"/>
        </w:rPr>
        <w:t xml:space="preserve"> права, указанного в пункте 2.5 настоящей Налоговой оговорки, на возмещение </w:t>
      </w:r>
      <w:r>
        <w:rPr>
          <w:rStyle w:val="FontStyle12"/>
          <w:i/>
        </w:rPr>
        <w:t xml:space="preserve">Заказчику </w:t>
      </w:r>
      <w:r>
        <w:rPr>
          <w:rStyle w:val="FontStyle12"/>
        </w:rPr>
        <w:t xml:space="preserve">Имущественных потерь, связанных с налоговой проверкой, </w:t>
      </w:r>
      <w:r>
        <w:rPr>
          <w:rStyle w:val="FontStyle12"/>
          <w:i/>
        </w:rPr>
        <w:t>Заказчик</w:t>
      </w:r>
      <w:r>
        <w:rPr>
          <w:rStyle w:val="FontStyle12"/>
        </w:rPr>
        <w:t xml:space="preserve"> вправе оспорить Решение налогового органа в установленном законом порядке и в этом случае </w:t>
      </w:r>
      <w:r>
        <w:rPr>
          <w:rStyle w:val="FontStyle12"/>
          <w:i/>
        </w:rPr>
        <w:t>Исполнитель</w:t>
      </w:r>
      <w:r>
        <w:rPr>
          <w:rStyle w:val="FontStyle13"/>
        </w:rPr>
        <w:t xml:space="preserve"> </w:t>
      </w:r>
      <w:r>
        <w:rPr>
          <w:rStyle w:val="FontStyle12"/>
          <w:u w:val="single"/>
        </w:rPr>
        <w:t>будет обязан</w:t>
      </w:r>
      <w:r>
        <w:rPr>
          <w:rStyle w:val="FontStyle12"/>
        </w:rPr>
        <w:t xml:space="preserve"> возместить </w:t>
      </w:r>
      <w:r>
        <w:rPr>
          <w:rStyle w:val="FontStyle12"/>
          <w:i/>
        </w:rPr>
        <w:t>Заказчику</w:t>
      </w:r>
      <w:r>
        <w:rPr>
          <w:rStyle w:val="FontStyle12"/>
        </w:rPr>
        <w:t xml:space="preserve"> имущественные потери, в течение 10 (десяти) рабочих дней с даты письменного требования </w:t>
      </w:r>
      <w:r>
        <w:rPr>
          <w:rStyle w:val="FontStyle12"/>
          <w:i/>
        </w:rPr>
        <w:t>Заказчика</w:t>
      </w:r>
      <w:r>
        <w:rPr>
          <w:rStyle w:val="FontStyle12"/>
        </w:rPr>
        <w:t xml:space="preserve"> об этом (с приложением копии Решения налогового органа и копии вступившего в силу судебного акта (-</w:t>
      </w:r>
      <w:proofErr w:type="spellStart"/>
      <w:r>
        <w:rPr>
          <w:rStyle w:val="FontStyle12"/>
        </w:rPr>
        <w:t>ов</w:t>
      </w:r>
      <w:proofErr w:type="spellEnd"/>
      <w:r>
        <w:rPr>
          <w:rStyle w:val="FontStyle12"/>
        </w:rPr>
        <w:t xml:space="preserve">), принятого (-ых) по результатам оспаривания </w:t>
      </w:r>
      <w:r>
        <w:rPr>
          <w:rStyle w:val="FontStyle12"/>
          <w:i/>
        </w:rPr>
        <w:t>Заказчиком</w:t>
      </w:r>
      <w:r>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rPr>
        <w:t>Исполнителем</w:t>
      </w:r>
      <w:r>
        <w:rPr>
          <w:rStyle w:val="FontStyle12"/>
        </w:rPr>
        <w:t>), определяемые как:</w:t>
      </w:r>
    </w:p>
    <w:p w14:paraId="506E9391" w14:textId="77777777" w:rsidR="00C52AF7" w:rsidRDefault="00C52AF7" w:rsidP="00C52AF7">
      <w:pPr>
        <w:pStyle w:val="Style5"/>
        <w:keepNext/>
        <w:keepLines/>
        <w:widowControl/>
        <w:tabs>
          <w:tab w:val="left" w:pos="1133"/>
        </w:tabs>
        <w:spacing w:line="355" w:lineRule="exact"/>
        <w:ind w:left="5" w:firstLine="854"/>
        <w:rPr>
          <w:rStyle w:val="FontStyle12"/>
        </w:rPr>
      </w:pPr>
      <w:r>
        <w:rPr>
          <w:rStyle w:val="FontStyle12"/>
        </w:rPr>
        <w:t>4.1.</w:t>
      </w:r>
      <w:r>
        <w:rPr>
          <w:rStyle w:val="FontStyle12"/>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Pr>
        <w:br/>
        <w:t>(-</w:t>
      </w:r>
      <w:proofErr w:type="spellStart"/>
      <w:r>
        <w:rPr>
          <w:rStyle w:val="FontStyle12"/>
        </w:rPr>
        <w:t>ам</w:t>
      </w:r>
      <w:proofErr w:type="spellEnd"/>
      <w:r>
        <w:rPr>
          <w:rStyle w:val="FontStyle12"/>
        </w:rPr>
        <w:t xml:space="preserve">), в рамках которого (-ых) </w:t>
      </w:r>
      <w:r>
        <w:rPr>
          <w:rStyle w:val="FontStyle12"/>
          <w:i/>
        </w:rPr>
        <w:t>Заказчик</w:t>
      </w:r>
      <w:r>
        <w:rPr>
          <w:rStyle w:val="FontStyle12"/>
        </w:rPr>
        <w:t xml:space="preserve"> предпринял добросовестные усилия по оспариванию Решения налогового органа, а также</w:t>
      </w:r>
    </w:p>
    <w:p w14:paraId="3D200CE6" w14:textId="77777777" w:rsidR="00C52AF7" w:rsidRDefault="00C52AF7" w:rsidP="00C52AF7">
      <w:pPr>
        <w:pStyle w:val="Style5"/>
        <w:keepNext/>
        <w:keepLines/>
        <w:widowControl/>
        <w:tabs>
          <w:tab w:val="left" w:pos="1133"/>
        </w:tabs>
        <w:spacing w:line="355" w:lineRule="exact"/>
        <w:ind w:left="5" w:firstLine="854"/>
        <w:rPr>
          <w:rStyle w:val="FontStyle12"/>
        </w:rPr>
      </w:pPr>
      <w:r>
        <w:rPr>
          <w:rStyle w:val="FontStyle12"/>
        </w:rPr>
        <w:t>4.2.</w:t>
      </w:r>
      <w:r>
        <w:rPr>
          <w:rStyle w:val="FontStyle12"/>
        </w:rPr>
        <w:tab/>
        <w:t xml:space="preserve">судебные расходы </w:t>
      </w:r>
      <w:r>
        <w:rPr>
          <w:rStyle w:val="FontStyle12"/>
          <w:i/>
        </w:rPr>
        <w:t>Заказчика</w:t>
      </w:r>
      <w:r>
        <w:rPr>
          <w:rStyle w:val="FontStyle12"/>
        </w:rPr>
        <w:t xml:space="preserve"> в связи с оспариванием Решения налогового органа в полном размере.</w:t>
      </w:r>
    </w:p>
    <w:p w14:paraId="119BAAA0" w14:textId="77777777" w:rsidR="00C52AF7" w:rsidRDefault="00C52AF7" w:rsidP="00C52AF7">
      <w:pPr>
        <w:pStyle w:val="Style5"/>
        <w:tabs>
          <w:tab w:val="left" w:pos="1133"/>
        </w:tabs>
        <w:spacing w:line="355" w:lineRule="exact"/>
        <w:ind w:left="5" w:firstLine="854"/>
        <w:rPr>
          <w:rStyle w:val="FontStyle12"/>
        </w:rPr>
      </w:pPr>
      <w:r>
        <w:rPr>
          <w:rStyle w:val="FontStyle12"/>
        </w:rPr>
        <w:t>5.</w:t>
      </w:r>
      <w:r>
        <w:rPr>
          <w:rStyle w:val="FontStyle12"/>
        </w:rPr>
        <w:tab/>
      </w:r>
      <w:r>
        <w:rPr>
          <w:rStyle w:val="FontStyle12"/>
          <w:i/>
        </w:rPr>
        <w:t>Исполнитель</w:t>
      </w:r>
      <w:r>
        <w:rPr>
          <w:rStyle w:val="FontStyle12"/>
        </w:rPr>
        <w:t xml:space="preserve"> признает и соглашается, что </w:t>
      </w:r>
      <w:r>
        <w:rPr>
          <w:rStyle w:val="FontStyle12"/>
          <w:i/>
        </w:rPr>
        <w:t>Заказчик</w:t>
      </w:r>
      <w:r>
        <w:rPr>
          <w:rStyle w:val="FontStyle12"/>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rPr>
        <w:t>Заказчик</w:t>
      </w:r>
      <w:r>
        <w:rPr>
          <w:rStyle w:val="FontStyle12"/>
        </w:rPr>
        <w:t xml:space="preserve"> оспаривает Решение налогового органа, содержащее Эпизоды, связанные с </w:t>
      </w:r>
      <w:r>
        <w:rPr>
          <w:rStyle w:val="FontStyle12"/>
          <w:i/>
        </w:rPr>
        <w:t>Исполнителем</w:t>
      </w:r>
      <w:r>
        <w:rPr>
          <w:rStyle w:val="FontStyle12"/>
        </w:rPr>
        <w:t xml:space="preserve">. </w:t>
      </w:r>
      <w:r>
        <w:rPr>
          <w:rStyle w:val="FontStyle12"/>
          <w:i/>
        </w:rPr>
        <w:t>Исполнитель</w:t>
      </w:r>
      <w:r>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rPr>
        <w:t>Заказчика</w:t>
      </w:r>
      <w:r>
        <w:rPr>
          <w:rStyle w:val="FontStyle12"/>
        </w:rPr>
        <w:t xml:space="preserve"> и в обоснование своего отказа или задержки </w:t>
      </w:r>
      <w:r>
        <w:rPr>
          <w:rStyle w:val="FontStyle12"/>
        </w:rPr>
        <w:lastRenderedPageBreak/>
        <w:t xml:space="preserve">возмещать </w:t>
      </w:r>
      <w:r>
        <w:rPr>
          <w:rStyle w:val="FontStyle12"/>
          <w:i/>
        </w:rPr>
        <w:t>Заказчику</w:t>
      </w:r>
      <w:r>
        <w:rPr>
          <w:rStyle w:val="FontStyle12"/>
        </w:rPr>
        <w:t xml:space="preserve"> Имущественные потери, связанные с налоговой проверкой.</w:t>
      </w:r>
    </w:p>
    <w:p w14:paraId="1BED7227" w14:textId="77777777" w:rsidR="00C52AF7" w:rsidRDefault="00C52AF7" w:rsidP="00C52AF7">
      <w:pPr>
        <w:pStyle w:val="Style5"/>
        <w:tabs>
          <w:tab w:val="left" w:pos="1133"/>
        </w:tabs>
        <w:spacing w:line="355" w:lineRule="exact"/>
        <w:ind w:left="5" w:firstLine="854"/>
        <w:rPr>
          <w:rStyle w:val="FontStyle12"/>
        </w:rPr>
      </w:pPr>
      <w:r>
        <w:rPr>
          <w:rStyle w:val="FontStyle12"/>
        </w:rPr>
        <w:t>6.</w:t>
      </w:r>
      <w:r>
        <w:rPr>
          <w:rStyle w:val="FontStyle12"/>
        </w:rPr>
        <w:tab/>
        <w:t xml:space="preserve">В случае если </w:t>
      </w:r>
      <w:r>
        <w:rPr>
          <w:rStyle w:val="FontStyle12"/>
          <w:i/>
        </w:rPr>
        <w:t>Исполнитель</w:t>
      </w:r>
      <w:r>
        <w:rPr>
          <w:rStyle w:val="FontStyle12"/>
        </w:rPr>
        <w:t xml:space="preserve"> возместит </w:t>
      </w:r>
      <w:r>
        <w:rPr>
          <w:rStyle w:val="FontStyle12"/>
          <w:i/>
        </w:rPr>
        <w:t>Заказчику</w:t>
      </w:r>
      <w:r>
        <w:rPr>
          <w:rStyle w:val="FontStyle12"/>
        </w:rPr>
        <w:t xml:space="preserve"> Имущественные потери, связанные с налоговой проверкой, а </w:t>
      </w:r>
      <w:r>
        <w:rPr>
          <w:rStyle w:val="FontStyle12"/>
          <w:i/>
        </w:rPr>
        <w:t>Заказчик</w:t>
      </w:r>
      <w:r>
        <w:rPr>
          <w:rStyle w:val="FontStyle12"/>
        </w:rPr>
        <w:t xml:space="preserve"> впоследствии продолжит оспаривание Решения налогового органа в части Эпизодов, связанных с </w:t>
      </w:r>
      <w:r>
        <w:rPr>
          <w:rStyle w:val="FontStyle12"/>
          <w:i/>
        </w:rPr>
        <w:t>Исполнителем</w:t>
      </w:r>
      <w:r>
        <w:rPr>
          <w:rStyle w:val="FontStyle12"/>
        </w:rPr>
        <w:t xml:space="preserve">, и вернет из бюджета полностью или частично Доначисленные налоги, Пени и/или Штрафы (далее – Возвращенные суммы), то </w:t>
      </w:r>
      <w:r>
        <w:rPr>
          <w:rStyle w:val="FontStyle12"/>
          <w:i/>
        </w:rPr>
        <w:t>Заказчик</w:t>
      </w:r>
      <w:r>
        <w:rPr>
          <w:rStyle w:val="FontStyle12"/>
        </w:rPr>
        <w:t xml:space="preserve"> обязуется уведомить </w:t>
      </w:r>
      <w:r>
        <w:rPr>
          <w:rStyle w:val="FontStyle12"/>
          <w:i/>
        </w:rPr>
        <w:t xml:space="preserve">Исполнителя </w:t>
      </w:r>
      <w:r>
        <w:rPr>
          <w:rStyle w:val="FontStyle12"/>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rPr>
        <w:t xml:space="preserve">Исполнителя </w:t>
      </w:r>
      <w:r>
        <w:rPr>
          <w:rStyle w:val="FontStyle12"/>
        </w:rPr>
        <w:t>об этом.</w:t>
      </w:r>
    </w:p>
    <w:p w14:paraId="7F40F437" w14:textId="77777777" w:rsidR="00C52AF7" w:rsidRDefault="00C52AF7" w:rsidP="00C52AF7">
      <w:pPr>
        <w:pStyle w:val="Style5"/>
        <w:tabs>
          <w:tab w:val="left" w:pos="1133"/>
        </w:tabs>
        <w:spacing w:line="355" w:lineRule="exact"/>
        <w:ind w:left="5" w:firstLine="854"/>
        <w:rPr>
          <w:rStyle w:val="FontStyle12"/>
        </w:rPr>
      </w:pPr>
      <w:r>
        <w:rPr>
          <w:rStyle w:val="FontStyle12"/>
        </w:rPr>
        <w:t>7.</w:t>
      </w:r>
      <w:r>
        <w:rPr>
          <w:rStyle w:val="FontStyle12"/>
        </w:rPr>
        <w:tab/>
      </w:r>
      <w:r>
        <w:rPr>
          <w:rStyle w:val="FontStyle12"/>
          <w:i/>
        </w:rPr>
        <w:t>Исполнитель</w:t>
      </w:r>
      <w:r>
        <w:rPr>
          <w:rStyle w:val="FontStyle12"/>
        </w:rPr>
        <w:t xml:space="preserve"> обязан предпринять максимальные усилия для содействия </w:t>
      </w:r>
      <w:r>
        <w:rPr>
          <w:rStyle w:val="FontStyle12"/>
          <w:i/>
        </w:rPr>
        <w:t xml:space="preserve">Заказчику </w:t>
      </w:r>
      <w:r>
        <w:rPr>
          <w:rStyle w:val="FontStyle12"/>
        </w:rPr>
        <w:t xml:space="preserve">в предотвращении доначисления налогов, штрафов и пеней по Эпизодам, связанным с </w:t>
      </w:r>
      <w:r>
        <w:rPr>
          <w:rStyle w:val="FontStyle12"/>
          <w:i/>
        </w:rPr>
        <w:t>Исполнителем</w:t>
      </w:r>
      <w:r>
        <w:rPr>
          <w:rStyle w:val="FontStyle12"/>
        </w:rPr>
        <w:t xml:space="preserve">, а также в досудебном и судебном обжаловании Решения налогового органа в части Эпизодов, связанных с </w:t>
      </w:r>
      <w:r>
        <w:rPr>
          <w:rStyle w:val="FontStyle12"/>
          <w:i/>
        </w:rPr>
        <w:t>Исполнителем</w:t>
      </w:r>
      <w:r>
        <w:rPr>
          <w:rStyle w:val="FontStyle12"/>
        </w:rPr>
        <w:t xml:space="preserve">, в частности, представлять </w:t>
      </w:r>
      <w:r>
        <w:rPr>
          <w:rStyle w:val="FontStyle12"/>
          <w:i/>
        </w:rPr>
        <w:t>Заказчику</w:t>
      </w:r>
      <w:r>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rPr>
        <w:t>Заказчику</w:t>
      </w:r>
      <w:r>
        <w:rPr>
          <w:rStyle w:val="FontStyle12"/>
        </w:rPr>
        <w:t xml:space="preserve"> в сборе таких доказательств в ходе досудебного и судебного обжалования Эпизодов, связанных с </w:t>
      </w:r>
      <w:r>
        <w:rPr>
          <w:rStyle w:val="FontStyle12"/>
          <w:i/>
        </w:rPr>
        <w:t>Исполнителем</w:t>
      </w:r>
      <w:r>
        <w:rPr>
          <w:rStyle w:val="FontStyle12"/>
        </w:rPr>
        <w:t>, обеспечивать, где необходимо, явку своих свидетелей-сотрудников для дачи показаний налоговому органу, суду и прочее.</w:t>
      </w:r>
    </w:p>
    <w:p w14:paraId="79E5EF11" w14:textId="77777777" w:rsidR="00C52AF7" w:rsidRDefault="00C52AF7" w:rsidP="00C52AF7">
      <w:pPr>
        <w:pStyle w:val="Style5"/>
        <w:tabs>
          <w:tab w:val="left" w:pos="1133"/>
        </w:tabs>
        <w:spacing w:line="355" w:lineRule="exact"/>
        <w:ind w:left="5" w:firstLine="854"/>
        <w:rPr>
          <w:i/>
        </w:rPr>
      </w:pPr>
      <w:r>
        <w:rPr>
          <w:rStyle w:val="FontStyle12"/>
        </w:rPr>
        <w:t>8.</w:t>
      </w:r>
      <w:r>
        <w:rPr>
          <w:rStyle w:val="FontStyle12"/>
        </w:rPr>
        <w:tab/>
      </w:r>
      <w:r>
        <w:rPr>
          <w:rStyle w:val="FontStyle12"/>
          <w:i/>
        </w:rPr>
        <w:t xml:space="preserve">Исполнитель </w:t>
      </w:r>
      <w:r>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rPr>
        <w:t>Исполнитель</w:t>
      </w:r>
      <w:r>
        <w:rPr>
          <w:rStyle w:val="FontStyle12"/>
        </w:rPr>
        <w:t xml:space="preserve"> </w:t>
      </w:r>
      <w:r>
        <w:rPr>
          <w:rStyle w:val="FontStyle13"/>
        </w:rPr>
        <w:t xml:space="preserve">обязан возместить </w:t>
      </w:r>
      <w:r>
        <w:rPr>
          <w:rStyle w:val="FontStyle12"/>
          <w:i/>
        </w:rPr>
        <w:t>Заказчику</w:t>
      </w:r>
      <w:r>
        <w:rPr>
          <w:rStyle w:val="FontStyle12"/>
        </w:rPr>
        <w:t xml:space="preserve"> </w:t>
      </w:r>
      <w:r>
        <w:rPr>
          <w:rStyle w:val="FontStyle13"/>
        </w:rPr>
        <w:t>по его требованию убытки, причиненные недостоверностью таких заверений</w:t>
      </w:r>
      <w:r>
        <w:rPr>
          <w:rStyle w:val="FontStyle12"/>
          <w:i/>
        </w:rPr>
        <w:t>.</w:t>
      </w:r>
    </w:p>
    <w:p w14:paraId="05116095" w14:textId="77777777" w:rsidR="00C52AF7" w:rsidRDefault="00C52AF7" w:rsidP="00C52AF7">
      <w:pPr>
        <w:widowControl w:val="0"/>
        <w:jc w:val="both"/>
      </w:pPr>
    </w:p>
    <w:p w14:paraId="06B2DBEB" w14:textId="77777777" w:rsidR="00C52AF7" w:rsidRDefault="00C52AF7" w:rsidP="00C52AF7">
      <w:pPr>
        <w:keepNext/>
        <w:keepLines/>
        <w:tabs>
          <w:tab w:val="center" w:pos="4677"/>
        </w:tab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C52AF7" w14:paraId="7DF5D944" w14:textId="77777777" w:rsidTr="00C52AF7">
        <w:trPr>
          <w:trHeight w:val="1350"/>
        </w:trPr>
        <w:tc>
          <w:tcPr>
            <w:tcW w:w="4705" w:type="dxa"/>
            <w:tcBorders>
              <w:top w:val="none" w:sz="4" w:space="0" w:color="000000"/>
              <w:left w:val="none" w:sz="4" w:space="0" w:color="000000"/>
              <w:bottom w:val="none" w:sz="4" w:space="0" w:color="000000"/>
              <w:right w:val="none" w:sz="4" w:space="0" w:color="000000"/>
            </w:tcBorders>
          </w:tcPr>
          <w:p w14:paraId="16AB8B28" w14:textId="77777777" w:rsidR="00C52AF7" w:rsidRDefault="00C52AF7" w:rsidP="00C52AF7">
            <w:pPr>
              <w:keepNext/>
              <w:keepLines/>
              <w:ind w:firstLine="426"/>
            </w:pPr>
            <w:r>
              <w:t>Заказчик:</w:t>
            </w:r>
          </w:p>
          <w:p w14:paraId="4E064DA1" w14:textId="77777777" w:rsidR="00C52AF7" w:rsidRDefault="00C52AF7" w:rsidP="00C52AF7">
            <w:pPr>
              <w:keepNext/>
              <w:keepLines/>
              <w:ind w:firstLine="426"/>
            </w:pPr>
          </w:p>
          <w:p w14:paraId="62DCF9FE" w14:textId="77777777" w:rsidR="00C52AF7" w:rsidRDefault="00C52AF7" w:rsidP="00C52AF7">
            <w:pPr>
              <w:keepNext/>
              <w:keepLines/>
              <w:ind w:firstLine="426"/>
            </w:pPr>
            <w:r>
              <w:t>________    ______________</w:t>
            </w:r>
          </w:p>
          <w:p w14:paraId="526F83AD" w14:textId="77777777" w:rsidR="00C52AF7" w:rsidRDefault="00C52AF7" w:rsidP="00C52AF7">
            <w:pPr>
              <w:keepNext/>
              <w:keepLines/>
              <w:ind w:firstLine="426"/>
              <w:rPr>
                <w:vertAlign w:val="superscript"/>
              </w:rPr>
            </w:pPr>
            <w:r>
              <w:rPr>
                <w:vertAlign w:val="superscript"/>
              </w:rPr>
              <w:t>(</w:t>
            </w:r>
            <w:proofErr w:type="gramStart"/>
            <w:r>
              <w:rPr>
                <w:vertAlign w:val="superscript"/>
              </w:rPr>
              <w:t xml:space="preserve">подпись)   </w:t>
            </w:r>
            <w:proofErr w:type="gramEnd"/>
            <w:r>
              <w:rPr>
                <w:vertAlign w:val="superscript"/>
              </w:rPr>
              <w:t xml:space="preserve">                     (Ф.И.О.)                                     </w:t>
            </w:r>
          </w:p>
        </w:tc>
        <w:tc>
          <w:tcPr>
            <w:tcW w:w="4139" w:type="dxa"/>
            <w:tcBorders>
              <w:top w:val="none" w:sz="4" w:space="0" w:color="000000"/>
              <w:left w:val="none" w:sz="4" w:space="0" w:color="000000"/>
              <w:bottom w:val="none" w:sz="4" w:space="0" w:color="000000"/>
              <w:right w:val="none" w:sz="4" w:space="0" w:color="000000"/>
            </w:tcBorders>
          </w:tcPr>
          <w:p w14:paraId="1B1B6E19" w14:textId="77777777" w:rsidR="00C52AF7" w:rsidRDefault="00C52AF7" w:rsidP="00C52AF7">
            <w:pPr>
              <w:keepNext/>
              <w:keepLines/>
              <w:ind w:firstLine="426"/>
            </w:pPr>
            <w:r>
              <w:t>Исполнитель:</w:t>
            </w:r>
          </w:p>
          <w:p w14:paraId="065B7E4A" w14:textId="77777777" w:rsidR="00C52AF7" w:rsidRDefault="00C52AF7" w:rsidP="00C52AF7">
            <w:pPr>
              <w:keepNext/>
              <w:keepLines/>
              <w:ind w:firstLine="426"/>
            </w:pPr>
          </w:p>
          <w:p w14:paraId="7F08A21D" w14:textId="77777777" w:rsidR="00C52AF7" w:rsidRDefault="00C52AF7" w:rsidP="00C52AF7">
            <w:pPr>
              <w:keepNext/>
              <w:keepLines/>
              <w:ind w:firstLine="426"/>
            </w:pPr>
            <w:r>
              <w:t>________    ______________</w:t>
            </w:r>
          </w:p>
          <w:p w14:paraId="09402C72" w14:textId="77777777" w:rsidR="00C52AF7" w:rsidRDefault="00C52AF7" w:rsidP="00C52AF7">
            <w:pPr>
              <w:keepNext/>
              <w:keepLines/>
              <w:ind w:firstLine="426"/>
            </w:pPr>
            <w:r>
              <w:rPr>
                <w:vertAlign w:val="superscript"/>
              </w:rPr>
              <w:t>(</w:t>
            </w:r>
            <w:proofErr w:type="gramStart"/>
            <w:r>
              <w:rPr>
                <w:vertAlign w:val="superscript"/>
              </w:rPr>
              <w:t xml:space="preserve">подпись)   </w:t>
            </w:r>
            <w:proofErr w:type="gramEnd"/>
            <w:r>
              <w:rPr>
                <w:vertAlign w:val="superscript"/>
              </w:rPr>
              <w:t xml:space="preserve">                     (Ф.И.О.)                                     </w:t>
            </w:r>
          </w:p>
        </w:tc>
      </w:tr>
    </w:tbl>
    <w:p w14:paraId="5B9D0D52" w14:textId="7AE18617" w:rsidR="00474A37" w:rsidRPr="00474A37" w:rsidRDefault="009E4602" w:rsidP="00AF2948">
      <w:pPr>
        <w:pStyle w:val="1a"/>
        <w:ind w:firstLine="0"/>
        <w:outlineLvl w:val="0"/>
        <w:sectPr w:rsidR="00474A37" w:rsidRPr="00474A37" w:rsidSect="007C51E1">
          <w:pgSz w:w="11907" w:h="16840" w:code="9"/>
          <w:pgMar w:top="1134" w:right="851" w:bottom="1134" w:left="1418" w:header="794" w:footer="794" w:gutter="0"/>
          <w:cols w:space="720"/>
          <w:titlePg/>
          <w:docGrid w:linePitch="326"/>
        </w:sectPr>
      </w:pPr>
      <w:r>
        <w:t xml:space="preserve"> </w:t>
      </w:r>
    </w:p>
    <w:p w14:paraId="01E61B23" w14:textId="77777777" w:rsidR="0034515A" w:rsidRPr="00555FDC" w:rsidRDefault="0034515A" w:rsidP="0034515A">
      <w:pPr>
        <w:pStyle w:val="1a"/>
        <w:ind w:firstLine="0"/>
        <w:jc w:val="right"/>
        <w:outlineLvl w:val="0"/>
        <w:rPr>
          <w:sz w:val="24"/>
        </w:rPr>
      </w:pPr>
      <w:r w:rsidRPr="00555FDC">
        <w:rPr>
          <w:sz w:val="24"/>
        </w:rPr>
        <w:lastRenderedPageBreak/>
        <w:t>Приложение № 6</w:t>
      </w:r>
      <w:r w:rsidRPr="00555FDC">
        <w:rPr>
          <w:sz w:val="24"/>
        </w:rPr>
        <w:br/>
        <w:t>к документации о закупке</w:t>
      </w:r>
    </w:p>
    <w:p w14:paraId="73ABD02C" w14:textId="77777777" w:rsidR="0034515A" w:rsidRPr="00555FDC" w:rsidRDefault="0034515A" w:rsidP="0034515A">
      <w:pPr>
        <w:rPr>
          <w:iCs/>
          <w:sz w:val="20"/>
        </w:rPr>
      </w:pPr>
    </w:p>
    <w:p w14:paraId="215E2C9D" w14:textId="77777777" w:rsidR="0034515A" w:rsidRPr="00555FDC" w:rsidRDefault="0034515A" w:rsidP="0034515A">
      <w:pPr>
        <w:jc w:val="center"/>
        <w:rPr>
          <w:iCs/>
          <w:sz w:val="28"/>
          <w:szCs w:val="36"/>
        </w:rPr>
      </w:pPr>
    </w:p>
    <w:p w14:paraId="34E23A8F" w14:textId="77777777" w:rsidR="0034515A" w:rsidRDefault="0034515A" w:rsidP="0034515A">
      <w:pPr>
        <w:jc w:val="center"/>
        <w:rPr>
          <w:iCs/>
          <w:sz w:val="28"/>
          <w:szCs w:val="36"/>
          <w:lang w:val="en-US"/>
        </w:rPr>
      </w:pPr>
      <w:r w:rsidRPr="00276A36">
        <w:rPr>
          <w:iCs/>
          <w:sz w:val="28"/>
          <w:szCs w:val="36"/>
          <w:lang w:val="en-US"/>
        </w:rPr>
        <w:t xml:space="preserve">LE support dump </w:t>
      </w:r>
      <w:r w:rsidRPr="00276A36">
        <w:rPr>
          <w:iCs/>
          <w:sz w:val="28"/>
          <w:szCs w:val="36"/>
        </w:rPr>
        <w:t>с</w:t>
      </w:r>
      <w:r w:rsidRPr="00276A36">
        <w:rPr>
          <w:iCs/>
          <w:sz w:val="28"/>
          <w:szCs w:val="36"/>
          <w:lang w:val="en-US"/>
        </w:rPr>
        <w:t xml:space="preserve"> Synergy CZJ83601JB</w:t>
      </w:r>
    </w:p>
    <w:p w14:paraId="65ED4A47" w14:textId="77777777" w:rsidR="0034515A" w:rsidRPr="00276A36" w:rsidRDefault="0034515A" w:rsidP="0034515A">
      <w:pPr>
        <w:jc w:val="center"/>
        <w:rPr>
          <w:iCs/>
          <w:sz w:val="28"/>
          <w:szCs w:val="36"/>
          <w:lang w:val="en-US"/>
        </w:rPr>
      </w:pPr>
    </w:p>
    <w:p w14:paraId="5B4766D3" w14:textId="77777777" w:rsidR="0034515A" w:rsidRPr="00613CDA" w:rsidRDefault="0034515A" w:rsidP="0034515A">
      <w:pPr>
        <w:jc w:val="center"/>
        <w:rPr>
          <w:b/>
          <w:iCs/>
          <w:sz w:val="28"/>
          <w:szCs w:val="36"/>
        </w:rPr>
      </w:pPr>
      <w:r w:rsidRPr="00613CDA">
        <w:rPr>
          <w:b/>
          <w:iCs/>
          <w:sz w:val="28"/>
          <w:szCs w:val="36"/>
        </w:rPr>
        <w:t>(публикуется отдельным файлом)</w:t>
      </w:r>
    </w:p>
    <w:p w14:paraId="5D408F1B" w14:textId="77777777" w:rsidR="0034515A" w:rsidRPr="00555FDC" w:rsidRDefault="0034515A" w:rsidP="0034515A">
      <w:pPr>
        <w:jc w:val="center"/>
        <w:rPr>
          <w:iCs/>
          <w:sz w:val="28"/>
          <w:szCs w:val="36"/>
        </w:rPr>
      </w:pPr>
    </w:p>
    <w:p w14:paraId="10BEF293" w14:textId="77777777" w:rsidR="0034515A" w:rsidRDefault="0034515A" w:rsidP="0034515A">
      <w:pPr>
        <w:jc w:val="center"/>
        <w:rPr>
          <w:iCs/>
          <w:sz w:val="28"/>
          <w:szCs w:val="36"/>
        </w:rPr>
      </w:pPr>
      <w:r w:rsidRPr="00555FDC">
        <w:rPr>
          <w:iCs/>
          <w:sz w:val="28"/>
          <w:szCs w:val="36"/>
        </w:rPr>
        <w:t>Информация доступна по ссылке:</w:t>
      </w:r>
    </w:p>
    <w:p w14:paraId="086CBD3C" w14:textId="77777777" w:rsidR="0034515A" w:rsidRPr="00276A36" w:rsidRDefault="0034515A" w:rsidP="0034515A">
      <w:pPr>
        <w:jc w:val="center"/>
        <w:rPr>
          <w:iCs/>
          <w:sz w:val="28"/>
          <w:szCs w:val="28"/>
        </w:rPr>
      </w:pPr>
    </w:p>
    <w:p w14:paraId="4EA45361" w14:textId="77777777" w:rsidR="0034515A" w:rsidRPr="00276A36" w:rsidRDefault="0034515A" w:rsidP="0034515A">
      <w:pPr>
        <w:jc w:val="center"/>
        <w:rPr>
          <w:iCs/>
          <w:sz w:val="28"/>
          <w:szCs w:val="28"/>
        </w:rPr>
      </w:pPr>
      <w:hyperlink r:id="rId37" w:tgtFrame="_blank" w:history="1">
        <w:r w:rsidRPr="00276A36">
          <w:rPr>
            <w:rStyle w:val="a7"/>
            <w:sz w:val="28"/>
            <w:szCs w:val="28"/>
            <w:shd w:val="clear" w:color="auto" w:fill="FFFFFF"/>
          </w:rPr>
          <w:t>https://cloud.mail.ru/public/Qjit/WEKGmistc</w:t>
        </w:r>
      </w:hyperlink>
    </w:p>
    <w:p w14:paraId="3314FA4D" w14:textId="77777777" w:rsidR="00CC15C7" w:rsidRDefault="00CC15C7" w:rsidP="00DE3C06">
      <w:pPr>
        <w:rPr>
          <w:b/>
          <w:i/>
          <w:iCs/>
        </w:rPr>
      </w:pPr>
    </w:p>
    <w:sectPr w:rsidR="00CC15C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C3C41" w14:textId="77777777" w:rsidR="002B3CEA" w:rsidRDefault="002B3CEA">
      <w:r>
        <w:separator/>
      </w:r>
    </w:p>
  </w:endnote>
  <w:endnote w:type="continuationSeparator" w:id="0">
    <w:p w14:paraId="05A1DE08" w14:textId="77777777" w:rsidR="002B3CEA" w:rsidRDefault="002B3CEA">
      <w:r>
        <w:continuationSeparator/>
      </w:r>
    </w:p>
  </w:endnote>
  <w:endnote w:type="continuationNotice" w:id="1">
    <w:p w14:paraId="0B91BC93" w14:textId="77777777" w:rsidR="002B3CEA" w:rsidRDefault="002B3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D34F3" w14:textId="77777777" w:rsidR="00614E6C" w:rsidRDefault="00614E6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065438B" w14:textId="77777777" w:rsidR="00614E6C" w:rsidRDefault="00614E6C"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966A" w14:textId="77777777" w:rsidR="00614E6C" w:rsidRDefault="00614E6C">
    <w:pPr>
      <w:pStyle w:val="a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0D94D" w14:textId="77777777" w:rsidR="00614E6C" w:rsidRDefault="00614E6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15D1154" w14:textId="77777777" w:rsidR="00614E6C" w:rsidRDefault="00614E6C"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C74F" w14:textId="77777777" w:rsidR="00614E6C" w:rsidRDefault="00614E6C">
    <w:pPr>
      <w:pStyle w:val="afc"/>
      <w:jc w:val="center"/>
    </w:pPr>
  </w:p>
  <w:p w14:paraId="7C71E1FC" w14:textId="77777777" w:rsidR="00614E6C" w:rsidRDefault="00614E6C" w:rsidP="00BF6892">
    <w:pPr>
      <w:pStyle w:val="af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B96D" w14:textId="77777777" w:rsidR="00614E6C" w:rsidRDefault="00614E6C">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5195B" w14:textId="77777777" w:rsidR="002B3CEA" w:rsidRDefault="002B3CEA">
      <w:r>
        <w:separator/>
      </w:r>
    </w:p>
  </w:footnote>
  <w:footnote w:type="continuationSeparator" w:id="0">
    <w:p w14:paraId="3E0D8838" w14:textId="77777777" w:rsidR="002B3CEA" w:rsidRDefault="002B3CEA">
      <w:r>
        <w:continuationSeparator/>
      </w:r>
    </w:p>
  </w:footnote>
  <w:footnote w:type="continuationNotice" w:id="1">
    <w:p w14:paraId="4791248A" w14:textId="77777777" w:rsidR="002B3CEA" w:rsidRDefault="002B3CEA"/>
  </w:footnote>
  <w:footnote w:id="2">
    <w:p w14:paraId="72AB01BA" w14:textId="0B7C437C" w:rsidR="0034515A" w:rsidRDefault="0034515A">
      <w:pPr>
        <w:pStyle w:val="afd"/>
      </w:pPr>
      <w:r>
        <w:rPr>
          <w:rStyle w:val="af6"/>
        </w:rPr>
        <w:footnoteRef/>
      </w:r>
      <w:r>
        <w:t xml:space="preserve"> </w:t>
      </w:r>
      <w:r w:rsidRPr="00474234">
        <w:t>Ссылка для скачивания дампа в Приложении №6 к документации о закупке</w:t>
      </w:r>
      <w:r>
        <w:t>.</w:t>
      </w:r>
    </w:p>
  </w:footnote>
  <w:footnote w:id="3">
    <w:p w14:paraId="0C6E9181" w14:textId="77777777" w:rsidR="0034515A" w:rsidRDefault="0034515A" w:rsidP="0034515A">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14:paraId="50139AE0" w14:textId="77777777" w:rsidR="00614E6C" w:rsidRDefault="00614E6C" w:rsidP="00816667">
      <w:pPr>
        <w:pStyle w:val="afd"/>
      </w:pPr>
      <w:r>
        <w:rPr>
          <w:rStyle w:val="af6"/>
        </w:rPr>
        <w:footnoteRef/>
      </w:r>
      <w:r>
        <w:t xml:space="preserve"> Для договоров, заключаемых в НКП, указывается официальный адрес электронной почты соответствующего филиала.</w:t>
      </w:r>
    </w:p>
  </w:footnote>
  <w:footnote w:id="5">
    <w:p w14:paraId="1B29562C" w14:textId="77777777" w:rsidR="00614E6C" w:rsidRDefault="00614E6C" w:rsidP="00816667">
      <w:pPr>
        <w:pStyle w:val="afd"/>
      </w:pPr>
      <w:r>
        <w:rPr>
          <w:rStyle w:val="af6"/>
        </w:rPr>
        <w:footnoteRef/>
      </w:r>
      <w:r>
        <w:t xml:space="preserve">Указывают филиалы ПАО «ТрансКонтейнер». </w:t>
      </w:r>
    </w:p>
  </w:footnote>
  <w:footnote w:id="6">
    <w:p w14:paraId="676E51DA" w14:textId="77777777" w:rsidR="00614E6C" w:rsidRDefault="00614E6C" w:rsidP="00C52AF7">
      <w:pPr>
        <w:pBdr>
          <w:top w:val="none" w:sz="4" w:space="0" w:color="000000"/>
          <w:left w:val="none" w:sz="4" w:space="0" w:color="000000"/>
          <w:bottom w:val="none" w:sz="4" w:space="0" w:color="000000"/>
          <w:right w:val="none" w:sz="4" w:space="0" w:color="000000"/>
          <w:between w:val="none" w:sz="4" w:space="0" w:color="000000"/>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FA36" w14:textId="77777777" w:rsidR="00614E6C" w:rsidRDefault="00614E6C">
    <w:pPr>
      <w:pStyle w:val="afa"/>
      <w:jc w:val="center"/>
    </w:pPr>
    <w:r>
      <w:fldChar w:fldCharType="begin"/>
    </w:r>
    <w:r>
      <w:instrText xml:space="preserve"> PAGE   \* MERGEFORMAT </w:instrText>
    </w:r>
    <w:r>
      <w:fldChar w:fldCharType="separate"/>
    </w:r>
    <w:r>
      <w:rPr>
        <w:noProof/>
      </w:rPr>
      <w:t>28</w:t>
    </w:r>
    <w:r>
      <w:rPr>
        <w:noProof/>
      </w:rPr>
      <w:fldChar w:fldCharType="end"/>
    </w:r>
  </w:p>
  <w:p w14:paraId="2831DA9C" w14:textId="77777777" w:rsidR="00614E6C" w:rsidRDefault="00614E6C">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0A3F" w14:textId="77777777" w:rsidR="00614E6C" w:rsidRDefault="00614E6C">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0BB5" w14:textId="77777777" w:rsidR="00614E6C" w:rsidRDefault="00614E6C"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E196" w14:textId="77777777" w:rsidR="00614E6C" w:rsidRDefault="00614E6C">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D4C4B69"/>
    <w:multiLevelType w:val="hybridMultilevel"/>
    <w:tmpl w:val="6146538E"/>
    <w:lvl w:ilvl="0" w:tplc="1518A3A8">
      <w:start w:val="1"/>
      <w:numFmt w:val="bullet"/>
      <w:lvlText w:val="-"/>
      <w:lvlJc w:val="left"/>
      <w:pPr>
        <w:ind w:left="720" w:hanging="360"/>
      </w:pPr>
      <w:rPr>
        <w:rFonts w:ascii="Times New Roman" w:hAnsi="Times New Roman" w:cs="Times New Roman" w:hint="default"/>
      </w:rPr>
    </w:lvl>
    <w:lvl w:ilvl="1" w:tplc="DFE84F08" w:tentative="1">
      <w:start w:val="1"/>
      <w:numFmt w:val="bullet"/>
      <w:lvlText w:val="o"/>
      <w:lvlJc w:val="left"/>
      <w:pPr>
        <w:ind w:left="1440" w:hanging="360"/>
      </w:pPr>
      <w:rPr>
        <w:rFonts w:ascii="Courier New" w:hAnsi="Courier New" w:cs="Courier New" w:hint="default"/>
      </w:rPr>
    </w:lvl>
    <w:lvl w:ilvl="2" w:tplc="4532168C" w:tentative="1">
      <w:start w:val="1"/>
      <w:numFmt w:val="bullet"/>
      <w:lvlText w:val=""/>
      <w:lvlJc w:val="left"/>
      <w:pPr>
        <w:ind w:left="2160" w:hanging="360"/>
      </w:pPr>
      <w:rPr>
        <w:rFonts w:ascii="Wingdings" w:hAnsi="Wingdings" w:hint="default"/>
      </w:rPr>
    </w:lvl>
    <w:lvl w:ilvl="3" w:tplc="5BFEB2EE" w:tentative="1">
      <w:start w:val="1"/>
      <w:numFmt w:val="bullet"/>
      <w:lvlText w:val=""/>
      <w:lvlJc w:val="left"/>
      <w:pPr>
        <w:ind w:left="2880" w:hanging="360"/>
      </w:pPr>
      <w:rPr>
        <w:rFonts w:ascii="Symbol" w:hAnsi="Symbol" w:hint="default"/>
      </w:rPr>
    </w:lvl>
    <w:lvl w:ilvl="4" w:tplc="CD66404C" w:tentative="1">
      <w:start w:val="1"/>
      <w:numFmt w:val="bullet"/>
      <w:lvlText w:val="o"/>
      <w:lvlJc w:val="left"/>
      <w:pPr>
        <w:ind w:left="3600" w:hanging="360"/>
      </w:pPr>
      <w:rPr>
        <w:rFonts w:ascii="Courier New" w:hAnsi="Courier New" w:cs="Courier New" w:hint="default"/>
      </w:rPr>
    </w:lvl>
    <w:lvl w:ilvl="5" w:tplc="1AEC3A02" w:tentative="1">
      <w:start w:val="1"/>
      <w:numFmt w:val="bullet"/>
      <w:lvlText w:val=""/>
      <w:lvlJc w:val="left"/>
      <w:pPr>
        <w:ind w:left="4320" w:hanging="360"/>
      </w:pPr>
      <w:rPr>
        <w:rFonts w:ascii="Wingdings" w:hAnsi="Wingdings" w:hint="default"/>
      </w:rPr>
    </w:lvl>
    <w:lvl w:ilvl="6" w:tplc="E5DA9620" w:tentative="1">
      <w:start w:val="1"/>
      <w:numFmt w:val="bullet"/>
      <w:lvlText w:val=""/>
      <w:lvlJc w:val="left"/>
      <w:pPr>
        <w:ind w:left="5040" w:hanging="360"/>
      </w:pPr>
      <w:rPr>
        <w:rFonts w:ascii="Symbol" w:hAnsi="Symbol" w:hint="default"/>
      </w:rPr>
    </w:lvl>
    <w:lvl w:ilvl="7" w:tplc="ADBED56C" w:tentative="1">
      <w:start w:val="1"/>
      <w:numFmt w:val="bullet"/>
      <w:lvlText w:val="o"/>
      <w:lvlJc w:val="left"/>
      <w:pPr>
        <w:ind w:left="5760" w:hanging="360"/>
      </w:pPr>
      <w:rPr>
        <w:rFonts w:ascii="Courier New" w:hAnsi="Courier New" w:cs="Courier New" w:hint="default"/>
      </w:rPr>
    </w:lvl>
    <w:lvl w:ilvl="8" w:tplc="4D7886C6" w:tentative="1">
      <w:start w:val="1"/>
      <w:numFmt w:val="bullet"/>
      <w:lvlText w:val=""/>
      <w:lvlJc w:val="left"/>
      <w:pPr>
        <w:ind w:left="6480" w:hanging="360"/>
      </w:pPr>
      <w:rPr>
        <w:rFonts w:ascii="Wingdings" w:hAnsi="Wingding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B8F0308"/>
    <w:multiLevelType w:val="multilevel"/>
    <w:tmpl w:val="F95CF1FC"/>
    <w:lvl w:ilvl="0">
      <w:start w:val="4"/>
      <w:numFmt w:val="decimal"/>
      <w:lvlText w:val="%1."/>
      <w:lvlJc w:val="left"/>
      <w:pPr>
        <w:ind w:left="450" w:hanging="450"/>
      </w:pPr>
    </w:lvl>
    <w:lvl w:ilvl="1">
      <w:start w:val="1"/>
      <w:numFmt w:val="decimal"/>
      <w:lvlText w:val="%1.%2."/>
      <w:lvlJc w:val="left"/>
      <w:pPr>
        <w:ind w:left="1117" w:hanging="720"/>
      </w:pPr>
      <w:rPr>
        <w:b w:val="0"/>
        <w:sz w:val="28"/>
        <w:szCs w:val="28"/>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B71E02"/>
    <w:multiLevelType w:val="multilevel"/>
    <w:tmpl w:val="7A62A824"/>
    <w:lvl w:ilvl="0">
      <w:start w:val="11"/>
      <w:numFmt w:val="decimal"/>
      <w:lvlText w:val="%1."/>
      <w:lvlJc w:val="left"/>
      <w:pPr>
        <w:ind w:left="802" w:hanging="660"/>
      </w:pPr>
      <w:rPr>
        <w:rFonts w:hint="default"/>
        <w:b/>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CE721F3"/>
    <w:multiLevelType w:val="multilevel"/>
    <w:tmpl w:val="14CAEFC6"/>
    <w:lvl w:ilvl="0">
      <w:start w:val="4"/>
      <w:numFmt w:val="decimal"/>
      <w:lvlText w:val="%1."/>
      <w:lvlJc w:val="left"/>
      <w:pPr>
        <w:ind w:left="720" w:hanging="360"/>
      </w:pPr>
      <w:rPr>
        <w:rFonts w:hint="default"/>
        <w:b/>
      </w:rPr>
    </w:lvl>
    <w:lvl w:ilvl="1">
      <w:start w:val="1"/>
      <w:numFmt w:val="decimal"/>
      <w:isLgl/>
      <w:lvlText w:val="%1.%2."/>
      <w:lvlJc w:val="left"/>
      <w:pPr>
        <w:ind w:left="1922" w:hanging="504"/>
      </w:pPr>
      <w:rPr>
        <w:rFonts w:hint="default"/>
      </w:rPr>
    </w:lvl>
    <w:lvl w:ilvl="2">
      <w:start w:val="1"/>
      <w:numFmt w:val="decimal"/>
      <w:isLgl/>
      <w:lvlText w:val="%1.%2.%3."/>
      <w:lvlJc w:val="left"/>
      <w:pPr>
        <w:ind w:left="2182" w:hanging="720"/>
      </w:pPr>
      <w:rPr>
        <w:rFonts w:hint="default"/>
      </w:rPr>
    </w:lvl>
    <w:lvl w:ilvl="3">
      <w:start w:val="1"/>
      <w:numFmt w:val="decimal"/>
      <w:isLgl/>
      <w:lvlText w:val="%1.%2.%3.%4."/>
      <w:lvlJc w:val="left"/>
      <w:pPr>
        <w:ind w:left="2733" w:hanging="720"/>
      </w:pPr>
      <w:rPr>
        <w:rFonts w:hint="default"/>
      </w:rPr>
    </w:lvl>
    <w:lvl w:ilvl="4">
      <w:start w:val="1"/>
      <w:numFmt w:val="decimal"/>
      <w:isLgl/>
      <w:lvlText w:val="%1.%2.%3.%4.%5."/>
      <w:lvlJc w:val="left"/>
      <w:pPr>
        <w:ind w:left="3644" w:hanging="1080"/>
      </w:pPr>
      <w:rPr>
        <w:rFonts w:hint="default"/>
      </w:rPr>
    </w:lvl>
    <w:lvl w:ilvl="5">
      <w:start w:val="1"/>
      <w:numFmt w:val="decimal"/>
      <w:isLgl/>
      <w:lvlText w:val="%1.%2.%3.%4.%5.%6."/>
      <w:lvlJc w:val="left"/>
      <w:pPr>
        <w:ind w:left="4195" w:hanging="1080"/>
      </w:pPr>
      <w:rPr>
        <w:rFonts w:hint="default"/>
      </w:rPr>
    </w:lvl>
    <w:lvl w:ilvl="6">
      <w:start w:val="1"/>
      <w:numFmt w:val="decimal"/>
      <w:isLgl/>
      <w:lvlText w:val="%1.%2.%3.%4.%5.%6.%7."/>
      <w:lvlJc w:val="left"/>
      <w:pPr>
        <w:ind w:left="5106" w:hanging="1440"/>
      </w:pPr>
      <w:rPr>
        <w:rFonts w:hint="default"/>
      </w:rPr>
    </w:lvl>
    <w:lvl w:ilvl="7">
      <w:start w:val="1"/>
      <w:numFmt w:val="decimal"/>
      <w:isLgl/>
      <w:lvlText w:val="%1.%2.%3.%4.%5.%6.%7.%8."/>
      <w:lvlJc w:val="left"/>
      <w:pPr>
        <w:ind w:left="5657" w:hanging="1440"/>
      </w:pPr>
      <w:rPr>
        <w:rFonts w:hint="default"/>
      </w:rPr>
    </w:lvl>
    <w:lvl w:ilvl="8">
      <w:start w:val="1"/>
      <w:numFmt w:val="decimal"/>
      <w:isLgl/>
      <w:lvlText w:val="%1.%2.%3.%4.%5.%6.%7.%8.%9."/>
      <w:lvlJc w:val="left"/>
      <w:pPr>
        <w:ind w:left="6568" w:hanging="1800"/>
      </w:pPr>
      <w:rPr>
        <w:rFonts w:hint="default"/>
      </w:rPr>
    </w:lvl>
  </w:abstractNum>
  <w:abstractNum w:abstractNumId="33"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EA511F"/>
    <w:multiLevelType w:val="multilevel"/>
    <w:tmpl w:val="21E226BE"/>
    <w:lvl w:ilvl="0">
      <w:start w:val="1"/>
      <w:numFmt w:val="decimal"/>
      <w:lvlText w:val="%1."/>
      <w:lvlJc w:val="left"/>
      <w:pPr>
        <w:ind w:left="540" w:hanging="540"/>
      </w:pPr>
      <w:rPr>
        <w:b/>
      </w:rPr>
    </w:lvl>
    <w:lvl w:ilvl="1">
      <w:start w:val="1"/>
      <w:numFmt w:val="decimal"/>
      <w:lvlText w:val="%1.%2."/>
      <w:lvlJc w:val="left"/>
      <w:pPr>
        <w:ind w:left="1533" w:hanging="540"/>
      </w:pPr>
      <w:rPr>
        <w:sz w:val="24"/>
        <w:szCs w:val="24"/>
      </w:rPr>
    </w:lvl>
    <w:lvl w:ilvl="2">
      <w:start w:val="1"/>
      <w:numFmt w:val="decimal"/>
      <w:lvlText w:val="%1.%2.%3."/>
      <w:lvlJc w:val="left"/>
      <w:pPr>
        <w:ind w:left="1422" w:hanging="720"/>
      </w:pPr>
    </w:lvl>
    <w:lvl w:ilvl="3">
      <w:start w:val="1"/>
      <w:numFmt w:val="decimal"/>
      <w:lvlText w:val="%1.%2.%3.%4."/>
      <w:lvlJc w:val="left"/>
      <w:pPr>
        <w:ind w:left="1773" w:hanging="720"/>
      </w:pPr>
    </w:lvl>
    <w:lvl w:ilvl="4">
      <w:start w:val="1"/>
      <w:numFmt w:val="decimal"/>
      <w:lvlText w:val="%1.%2.%3.%4.%5."/>
      <w:lvlJc w:val="left"/>
      <w:pPr>
        <w:ind w:left="2484" w:hanging="1080"/>
      </w:pPr>
    </w:lvl>
    <w:lvl w:ilvl="5">
      <w:start w:val="1"/>
      <w:numFmt w:val="decimal"/>
      <w:lvlText w:val="%1.%2.%3.%4.%5.%6."/>
      <w:lvlJc w:val="left"/>
      <w:pPr>
        <w:ind w:left="2835" w:hanging="1080"/>
      </w:pPr>
    </w:lvl>
    <w:lvl w:ilvl="6">
      <w:start w:val="1"/>
      <w:numFmt w:val="decimal"/>
      <w:lvlText w:val="%1.%2.%3.%4.%5.%6.%7."/>
      <w:lvlJc w:val="left"/>
      <w:pPr>
        <w:ind w:left="3546" w:hanging="1440"/>
      </w:pPr>
    </w:lvl>
    <w:lvl w:ilvl="7">
      <w:start w:val="1"/>
      <w:numFmt w:val="decimal"/>
      <w:lvlText w:val="%1.%2.%3.%4.%5.%6.%7.%8."/>
      <w:lvlJc w:val="left"/>
      <w:pPr>
        <w:ind w:left="3897" w:hanging="1440"/>
      </w:pPr>
    </w:lvl>
    <w:lvl w:ilvl="8">
      <w:start w:val="1"/>
      <w:numFmt w:val="decimal"/>
      <w:lvlText w:val="%1.%2.%3.%4.%5.%6.%7.%8.%9."/>
      <w:lvlJc w:val="left"/>
      <w:pPr>
        <w:ind w:left="4608" w:hanging="1800"/>
      </w:pPr>
    </w:lvl>
  </w:abstractNum>
  <w:abstractNum w:abstractNumId="37" w15:restartNumberingAfterBreak="0">
    <w:nsid w:val="4FC340D4"/>
    <w:multiLevelType w:val="hybridMultilevel"/>
    <w:tmpl w:val="A1C6BB60"/>
    <w:lvl w:ilvl="0" w:tplc="F4FC08BE">
      <w:start w:val="1"/>
      <w:numFmt w:val="decimal"/>
      <w:lvlText w:val="%1."/>
      <w:lvlJc w:val="left"/>
      <w:pPr>
        <w:tabs>
          <w:tab w:val="num" w:pos="720"/>
        </w:tabs>
        <w:ind w:left="720" w:hanging="360"/>
      </w:pPr>
      <w:rPr>
        <w:rFonts w:hint="default"/>
      </w:rPr>
    </w:lvl>
    <w:lvl w:ilvl="1" w:tplc="BEB6D124">
      <w:start w:val="1"/>
      <w:numFmt w:val="lowerLetter"/>
      <w:lvlText w:val="%2."/>
      <w:lvlJc w:val="left"/>
      <w:pPr>
        <w:tabs>
          <w:tab w:val="num" w:pos="1440"/>
        </w:tabs>
        <w:ind w:left="1440" w:hanging="360"/>
      </w:pPr>
    </w:lvl>
    <w:lvl w:ilvl="2" w:tplc="D286F954">
      <w:start w:val="1"/>
      <w:numFmt w:val="lowerRoman"/>
      <w:lvlText w:val="%3."/>
      <w:lvlJc w:val="right"/>
      <w:pPr>
        <w:tabs>
          <w:tab w:val="num" w:pos="2160"/>
        </w:tabs>
        <w:ind w:left="2160" w:hanging="180"/>
      </w:pPr>
    </w:lvl>
    <w:lvl w:ilvl="3" w:tplc="A3C66372">
      <w:start w:val="1"/>
      <w:numFmt w:val="decimal"/>
      <w:lvlText w:val="%4."/>
      <w:lvlJc w:val="left"/>
      <w:pPr>
        <w:tabs>
          <w:tab w:val="num" w:pos="3196"/>
        </w:tabs>
        <w:ind w:left="3196" w:hanging="360"/>
      </w:pPr>
    </w:lvl>
    <w:lvl w:ilvl="4" w:tplc="7EA86E86">
      <w:start w:val="1"/>
      <w:numFmt w:val="lowerLetter"/>
      <w:lvlText w:val="%5."/>
      <w:lvlJc w:val="left"/>
      <w:pPr>
        <w:tabs>
          <w:tab w:val="num" w:pos="3600"/>
        </w:tabs>
        <w:ind w:left="3600" w:hanging="360"/>
      </w:pPr>
    </w:lvl>
    <w:lvl w:ilvl="5" w:tplc="77A09862">
      <w:start w:val="1"/>
      <w:numFmt w:val="lowerRoman"/>
      <w:lvlText w:val="%6."/>
      <w:lvlJc w:val="right"/>
      <w:pPr>
        <w:tabs>
          <w:tab w:val="num" w:pos="4320"/>
        </w:tabs>
        <w:ind w:left="4320" w:hanging="180"/>
      </w:pPr>
    </w:lvl>
    <w:lvl w:ilvl="6" w:tplc="7C6E2F86">
      <w:start w:val="1"/>
      <w:numFmt w:val="decimal"/>
      <w:lvlText w:val="%7."/>
      <w:lvlJc w:val="left"/>
      <w:pPr>
        <w:tabs>
          <w:tab w:val="num" w:pos="5040"/>
        </w:tabs>
        <w:ind w:left="5040" w:hanging="360"/>
      </w:pPr>
    </w:lvl>
    <w:lvl w:ilvl="7" w:tplc="705E2792">
      <w:start w:val="1"/>
      <w:numFmt w:val="lowerLetter"/>
      <w:lvlText w:val="%8."/>
      <w:lvlJc w:val="left"/>
      <w:pPr>
        <w:tabs>
          <w:tab w:val="num" w:pos="5760"/>
        </w:tabs>
        <w:ind w:left="5760" w:hanging="360"/>
      </w:pPr>
    </w:lvl>
    <w:lvl w:ilvl="8" w:tplc="9818430E">
      <w:start w:val="1"/>
      <w:numFmt w:val="lowerRoman"/>
      <w:lvlText w:val="%9."/>
      <w:lvlJc w:val="right"/>
      <w:pPr>
        <w:tabs>
          <w:tab w:val="num" w:pos="6480"/>
        </w:tabs>
        <w:ind w:left="6480" w:hanging="180"/>
      </w:p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C4B4CE5"/>
    <w:multiLevelType w:val="multilevel"/>
    <w:tmpl w:val="611A9444"/>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5"/>
  </w:num>
  <w:num w:numId="9">
    <w:abstractNumId w:val="48"/>
  </w:num>
  <w:num w:numId="10">
    <w:abstractNumId w:val="33"/>
  </w:num>
  <w:num w:numId="11">
    <w:abstractNumId w:val="34"/>
  </w:num>
  <w:num w:numId="12">
    <w:abstractNumId w:val="30"/>
  </w:num>
  <w:num w:numId="13">
    <w:abstractNumId w:val="31"/>
  </w:num>
  <w:num w:numId="14">
    <w:abstractNumId w:val="47"/>
  </w:num>
  <w:num w:numId="15">
    <w:abstractNumId w:val="25"/>
  </w:num>
  <w:num w:numId="16">
    <w:abstractNumId w:val="43"/>
  </w:num>
  <w:num w:numId="17">
    <w:abstractNumId w:val="40"/>
  </w:num>
  <w:num w:numId="18">
    <w:abstractNumId w:val="41"/>
  </w:num>
  <w:num w:numId="19">
    <w:abstractNumId w:val="24"/>
  </w:num>
  <w:num w:numId="20">
    <w:abstractNumId w:val="29"/>
  </w:num>
  <w:num w:numId="21">
    <w:abstractNumId w:val="3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6"/>
  </w:num>
  <w:num w:numId="25">
    <w:abstractNumId w:val="23"/>
  </w:num>
  <w:num w:numId="26">
    <w:abstractNumId w:val="36"/>
  </w:num>
  <w:num w:numId="27">
    <w:abstractNumId w:val="45"/>
  </w:num>
  <w:num w:numId="28">
    <w:abstractNumId w:val="28"/>
  </w:num>
  <w:num w:numId="29">
    <w:abstractNumId w:val="37"/>
  </w:num>
  <w:num w:numId="3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133"/>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E0B"/>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210"/>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57D4"/>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EAE"/>
    <w:rsid w:val="001C08FD"/>
    <w:rsid w:val="001C09D8"/>
    <w:rsid w:val="001C2DB3"/>
    <w:rsid w:val="001C6EC7"/>
    <w:rsid w:val="001C75ED"/>
    <w:rsid w:val="001D0198"/>
    <w:rsid w:val="001D1F70"/>
    <w:rsid w:val="001D45CA"/>
    <w:rsid w:val="001D4C2B"/>
    <w:rsid w:val="001D5D9D"/>
    <w:rsid w:val="001D6A79"/>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20B"/>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391C"/>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3CEA"/>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D85"/>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515A"/>
    <w:rsid w:val="003467BF"/>
    <w:rsid w:val="0035158F"/>
    <w:rsid w:val="003516B7"/>
    <w:rsid w:val="003527E1"/>
    <w:rsid w:val="00353E6E"/>
    <w:rsid w:val="00357154"/>
    <w:rsid w:val="003571CE"/>
    <w:rsid w:val="00357415"/>
    <w:rsid w:val="00361C96"/>
    <w:rsid w:val="0036291B"/>
    <w:rsid w:val="003630DE"/>
    <w:rsid w:val="00364A64"/>
    <w:rsid w:val="003657D7"/>
    <w:rsid w:val="00366149"/>
    <w:rsid w:val="003663BC"/>
    <w:rsid w:val="00370C44"/>
    <w:rsid w:val="00371504"/>
    <w:rsid w:val="003719A4"/>
    <w:rsid w:val="00375881"/>
    <w:rsid w:val="00375F8F"/>
    <w:rsid w:val="003778ED"/>
    <w:rsid w:val="003800C2"/>
    <w:rsid w:val="00381BD7"/>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5F59"/>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3A2C"/>
    <w:rsid w:val="003E4D93"/>
    <w:rsid w:val="003E4FE0"/>
    <w:rsid w:val="003E6718"/>
    <w:rsid w:val="003E74E1"/>
    <w:rsid w:val="003E7EF7"/>
    <w:rsid w:val="003F26AD"/>
    <w:rsid w:val="003F31F2"/>
    <w:rsid w:val="003F37F8"/>
    <w:rsid w:val="003F3ABA"/>
    <w:rsid w:val="003F41F5"/>
    <w:rsid w:val="003F4E90"/>
    <w:rsid w:val="003F507C"/>
    <w:rsid w:val="003F5E43"/>
    <w:rsid w:val="003F6F8C"/>
    <w:rsid w:val="004006D8"/>
    <w:rsid w:val="00400975"/>
    <w:rsid w:val="00402A46"/>
    <w:rsid w:val="004034BE"/>
    <w:rsid w:val="00404F31"/>
    <w:rsid w:val="00407088"/>
    <w:rsid w:val="004077B7"/>
    <w:rsid w:val="00410B56"/>
    <w:rsid w:val="004209AE"/>
    <w:rsid w:val="0042174B"/>
    <w:rsid w:val="004224C0"/>
    <w:rsid w:val="00422CFA"/>
    <w:rsid w:val="004243CF"/>
    <w:rsid w:val="004253FD"/>
    <w:rsid w:val="00425574"/>
    <w:rsid w:val="00425950"/>
    <w:rsid w:val="00425EB0"/>
    <w:rsid w:val="00426ED7"/>
    <w:rsid w:val="004272B0"/>
    <w:rsid w:val="004314C8"/>
    <w:rsid w:val="00432CF8"/>
    <w:rsid w:val="00433012"/>
    <w:rsid w:val="0043423C"/>
    <w:rsid w:val="0043571B"/>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66DB"/>
    <w:rsid w:val="004B7B57"/>
    <w:rsid w:val="004C0A7F"/>
    <w:rsid w:val="004C2235"/>
    <w:rsid w:val="004C420C"/>
    <w:rsid w:val="004C43D0"/>
    <w:rsid w:val="004C5502"/>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0D9"/>
    <w:rsid w:val="00562186"/>
    <w:rsid w:val="005633E0"/>
    <w:rsid w:val="0056426C"/>
    <w:rsid w:val="005649D6"/>
    <w:rsid w:val="00565202"/>
    <w:rsid w:val="00567173"/>
    <w:rsid w:val="0057093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476"/>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3D6"/>
    <w:rsid w:val="00603B67"/>
    <w:rsid w:val="006050B1"/>
    <w:rsid w:val="00606106"/>
    <w:rsid w:val="00606120"/>
    <w:rsid w:val="0060696E"/>
    <w:rsid w:val="0061101B"/>
    <w:rsid w:val="00611B15"/>
    <w:rsid w:val="0061281F"/>
    <w:rsid w:val="00612DC6"/>
    <w:rsid w:val="006135D9"/>
    <w:rsid w:val="00613848"/>
    <w:rsid w:val="00614976"/>
    <w:rsid w:val="00614E6C"/>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809"/>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0F5A"/>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B98"/>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4E89"/>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7F464F"/>
    <w:rsid w:val="008035D3"/>
    <w:rsid w:val="00804946"/>
    <w:rsid w:val="008066A1"/>
    <w:rsid w:val="00806AAF"/>
    <w:rsid w:val="00807514"/>
    <w:rsid w:val="008075B1"/>
    <w:rsid w:val="00807614"/>
    <w:rsid w:val="00807DE1"/>
    <w:rsid w:val="008102B0"/>
    <w:rsid w:val="00811501"/>
    <w:rsid w:val="00811548"/>
    <w:rsid w:val="0081187D"/>
    <w:rsid w:val="00812135"/>
    <w:rsid w:val="00812285"/>
    <w:rsid w:val="008129CE"/>
    <w:rsid w:val="008130DB"/>
    <w:rsid w:val="00814F46"/>
    <w:rsid w:val="00816667"/>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4EE0"/>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0724B"/>
    <w:rsid w:val="00910B09"/>
    <w:rsid w:val="00911B06"/>
    <w:rsid w:val="00914122"/>
    <w:rsid w:val="00914703"/>
    <w:rsid w:val="00914E3D"/>
    <w:rsid w:val="00920884"/>
    <w:rsid w:val="0092198F"/>
    <w:rsid w:val="0092245C"/>
    <w:rsid w:val="0092359B"/>
    <w:rsid w:val="00924E54"/>
    <w:rsid w:val="00925034"/>
    <w:rsid w:val="00926992"/>
    <w:rsid w:val="009271A2"/>
    <w:rsid w:val="0092788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4733D"/>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1D2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4602"/>
    <w:rsid w:val="009E581C"/>
    <w:rsid w:val="009E64D8"/>
    <w:rsid w:val="009F021A"/>
    <w:rsid w:val="009F1124"/>
    <w:rsid w:val="009F232D"/>
    <w:rsid w:val="009F2BCA"/>
    <w:rsid w:val="009F3BE8"/>
    <w:rsid w:val="009F4371"/>
    <w:rsid w:val="009F47B2"/>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18EA"/>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3CB"/>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0D46"/>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948"/>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17DF1"/>
    <w:rsid w:val="00B20C51"/>
    <w:rsid w:val="00B211C1"/>
    <w:rsid w:val="00B216FE"/>
    <w:rsid w:val="00B22346"/>
    <w:rsid w:val="00B22B90"/>
    <w:rsid w:val="00B24553"/>
    <w:rsid w:val="00B252EE"/>
    <w:rsid w:val="00B25998"/>
    <w:rsid w:val="00B25FA0"/>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48E7"/>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F2A"/>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03A0"/>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60E4"/>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68B"/>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2AF7"/>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0E9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15C7"/>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E4D"/>
    <w:rsid w:val="00D00FD9"/>
    <w:rsid w:val="00D010BD"/>
    <w:rsid w:val="00D01C16"/>
    <w:rsid w:val="00D03894"/>
    <w:rsid w:val="00D03D52"/>
    <w:rsid w:val="00D1114D"/>
    <w:rsid w:val="00D11463"/>
    <w:rsid w:val="00D11A28"/>
    <w:rsid w:val="00D11ED5"/>
    <w:rsid w:val="00D12063"/>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018"/>
    <w:rsid w:val="00DA113A"/>
    <w:rsid w:val="00DA2DF5"/>
    <w:rsid w:val="00DA3326"/>
    <w:rsid w:val="00DA33FC"/>
    <w:rsid w:val="00DA37B1"/>
    <w:rsid w:val="00DA4534"/>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69C8"/>
    <w:rsid w:val="00DD75A6"/>
    <w:rsid w:val="00DD7B26"/>
    <w:rsid w:val="00DE0A47"/>
    <w:rsid w:val="00DE1965"/>
    <w:rsid w:val="00DE2C0A"/>
    <w:rsid w:val="00DE3BCD"/>
    <w:rsid w:val="00DE3C06"/>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6C8D"/>
    <w:rsid w:val="00EB75F0"/>
    <w:rsid w:val="00EB7881"/>
    <w:rsid w:val="00EC35CE"/>
    <w:rsid w:val="00EC3B8F"/>
    <w:rsid w:val="00EC431C"/>
    <w:rsid w:val="00EC4A32"/>
    <w:rsid w:val="00EC4BDA"/>
    <w:rsid w:val="00ED09C7"/>
    <w:rsid w:val="00ED31C4"/>
    <w:rsid w:val="00ED7153"/>
    <w:rsid w:val="00ED7B3B"/>
    <w:rsid w:val="00EE35FA"/>
    <w:rsid w:val="00EE3988"/>
    <w:rsid w:val="00EE42BF"/>
    <w:rsid w:val="00EE49EB"/>
    <w:rsid w:val="00EE6093"/>
    <w:rsid w:val="00EE6390"/>
    <w:rsid w:val="00EE6527"/>
    <w:rsid w:val="00EE7139"/>
    <w:rsid w:val="00EF18CF"/>
    <w:rsid w:val="00EF2D32"/>
    <w:rsid w:val="00EF2E59"/>
    <w:rsid w:val="00EF475A"/>
    <w:rsid w:val="00EF5526"/>
    <w:rsid w:val="00EF571B"/>
    <w:rsid w:val="00EF6D72"/>
    <w:rsid w:val="00EF779C"/>
    <w:rsid w:val="00EF7D58"/>
    <w:rsid w:val="00F00EF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27A2"/>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03C"/>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3A980F"/>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normaltextrun">
    <w:name w:val="normaltextrun"/>
    <w:basedOn w:val="a0"/>
  </w:style>
  <w:style w:type="character" w:customStyle="1" w:styleId="eop">
    <w:name w:val="eop"/>
    <w:basedOn w:val="a0"/>
  </w:style>
  <w:style w:type="paragraph" w:customStyle="1" w:styleId="paragraph">
    <w:name w:val="paragraph"/>
    <w:basedOn w:val="a"/>
    <w:pPr>
      <w:suppressAutoHyphens w:val="0"/>
      <w:spacing w:before="100" w:beforeAutospacing="1" w:after="100" w:afterAutospacing="1"/>
    </w:pPr>
    <w:rPr>
      <w:lang w:eastAsia="ru-RU"/>
    </w:rPr>
  </w:style>
  <w:style w:type="character" w:customStyle="1" w:styleId="contextualspellingandgrammarerror">
    <w:name w:val="contextualspellingandgrammarerror"/>
    <w:basedOn w:val="a0"/>
  </w:style>
  <w:style w:type="character" w:customStyle="1" w:styleId="afff4">
    <w:name w:val="Основной текст_"/>
    <w:link w:val="1fe"/>
    <w:rPr>
      <w:rFonts w:ascii="Arial" w:hAnsi="Arial"/>
      <w:sz w:val="23"/>
      <w:szCs w:val="23"/>
      <w:shd w:val="clear" w:color="auto" w:fill="FFFFFF"/>
    </w:rPr>
  </w:style>
  <w:style w:type="paragraph" w:customStyle="1" w:styleId="1fe">
    <w:name w:val="Основной текст1"/>
    <w:basedOn w:val="a"/>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ConsNonformat">
    <w:name w:val="ConsNonformat"/>
    <w:pPr>
      <w:widowControl w:val="0"/>
    </w:pPr>
    <w:rPr>
      <w:rFonts w:ascii="Courier New" w:eastAsia="Arial" w:hAnsi="Courier New"/>
      <w:lang w:eastAsia="ar-SA"/>
    </w:rPr>
  </w:style>
  <w:style w:type="paragraph" w:customStyle="1" w:styleId="Style1">
    <w:name w:val="Style1"/>
    <w:basedOn w:val="a"/>
    <w:uiPriority w:val="99"/>
    <w:pPr>
      <w:widowControl w:val="0"/>
      <w:suppressAutoHyphens w:val="0"/>
      <w:spacing w:line="355" w:lineRule="exact"/>
      <w:ind w:firstLine="850"/>
      <w:jc w:val="both"/>
    </w:pPr>
    <w:rPr>
      <w:lang w:eastAsia="ru-RU"/>
    </w:rPr>
  </w:style>
  <w:style w:type="paragraph" w:customStyle="1" w:styleId="Style2">
    <w:name w:val="Style2"/>
    <w:basedOn w:val="a"/>
    <w:uiPriority w:val="99"/>
    <w:pPr>
      <w:widowControl w:val="0"/>
      <w:suppressAutoHyphens w:val="0"/>
      <w:spacing w:line="360" w:lineRule="exact"/>
      <w:ind w:firstLine="854"/>
    </w:pPr>
    <w:rPr>
      <w:lang w:eastAsia="ru-RU"/>
    </w:rPr>
  </w:style>
  <w:style w:type="paragraph" w:customStyle="1" w:styleId="Style3">
    <w:name w:val="Style3"/>
    <w:basedOn w:val="a"/>
    <w:uiPriority w:val="99"/>
    <w:pPr>
      <w:widowControl w:val="0"/>
      <w:suppressAutoHyphens w:val="0"/>
    </w:pPr>
    <w:rPr>
      <w:lang w:eastAsia="ru-RU"/>
    </w:rPr>
  </w:style>
  <w:style w:type="paragraph" w:customStyle="1" w:styleId="Style5">
    <w:name w:val="Style5"/>
    <w:basedOn w:val="a"/>
    <w:uiPriority w:val="99"/>
    <w:pPr>
      <w:widowControl w:val="0"/>
      <w:suppressAutoHyphens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styleId="afff5">
    <w:name w:val="Revision"/>
    <w:hidden/>
    <w:uiPriority w:val="99"/>
    <w:semiHidden/>
    <w:rsid w:val="00924E5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yperlink" Target="http://otc.ru/" TargetMode="External"/><Relationship Id="rId39" Type="http://schemas.openxmlformats.org/officeDocument/2006/relationships/theme" Target="theme/theme1.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hyperlink" Target="http://www.trcont.com/" TargetMode="External"/><Relationship Id="rId33" Type="http://schemas.openxmlformats.org/officeDocument/2006/relationships/header" Target="header4.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KuritsynAE@trcont.ru" TargetMode="External"/><Relationship Id="rId32" Type="http://schemas.openxmlformats.org/officeDocument/2006/relationships/footer" Target="footer4.xml"/><Relationship Id="rId37" Type="http://schemas.openxmlformats.org/officeDocument/2006/relationships/hyperlink" Target="https://cloud.mail.ru/public/Qjit/WEKGmistc"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AksiutinaKM@trcont.ru" TargetMode="External"/><Relationship Id="rId28" Type="http://schemas.openxmlformats.org/officeDocument/2006/relationships/hyperlink" Target="mailto:info@otc.ru" TargetMode="External"/><Relationship Id="rId36"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yperlink" Target="mailto:dolgovann@trcont.ru" TargetMode="External"/><Relationship Id="rId27" Type="http://schemas.openxmlformats.org/officeDocument/2006/relationships/hyperlink" Target="http://otc.ru/" TargetMode="External"/><Relationship Id="rId30" Type="http://schemas.openxmlformats.org/officeDocument/2006/relationships/header" Target="header3.xml"/><Relationship Id="rId35" Type="http://schemas.openxmlformats.org/officeDocument/2006/relationships/hyperlink" Target="https://trcont.com/the-company/procurement"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BCC67-0304-4B29-B88B-C8EB4EE48E6A}">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C283-A87F-43F7-9761-4706DA59B361}">
  <ds:schemaRefs>
    <ds:schemaRef ds:uri="http://schemas.openxmlformats.org/officeDocument/2006/bibliography"/>
  </ds:schemaRefs>
</ds:datastoreItem>
</file>

<file path=customXml/itemProps4.xml><?xml version="1.0" encoding="utf-8"?>
<ds:datastoreItem xmlns:ds="http://schemas.openxmlformats.org/officeDocument/2006/customXml" ds:itemID="{F57CD1CA-35A0-457B-8A0A-9C9BDF49B128}">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6.xml><?xml version="1.0" encoding="utf-8"?>
<ds:datastoreItem xmlns:ds="http://schemas.openxmlformats.org/officeDocument/2006/customXml" ds:itemID="{6FB199F2-F021-434C-9975-615BDCA1E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68</Pages>
  <Words>23314</Words>
  <Characters>132890</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155893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24</cp:revision>
  <cp:lastPrinted>2023-07-12T06:00:00Z</cp:lastPrinted>
  <dcterms:created xsi:type="dcterms:W3CDTF">2023-07-10T05:04:00Z</dcterms:created>
  <dcterms:modified xsi:type="dcterms:W3CDTF">2023-07-17T10:28:00Z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