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68B8" w14:textId="77777777" w:rsidR="00DA2F1A" w:rsidRPr="001A790B" w:rsidRDefault="003775FC" w:rsidP="001A790B">
      <w:r w:rsidRPr="001A790B">
        <w:rPr>
          <w:noProof/>
          <w:lang w:eastAsia="ru-RU"/>
        </w:rPr>
        <w:drawing>
          <wp:anchor distT="0" distB="0" distL="114300" distR="114300" simplePos="0" relativeHeight="251660288" behindDoc="1" locked="0" layoutInCell="1" allowOverlap="1" wp14:anchorId="691968F3" wp14:editId="691968F4">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691968B9" w14:textId="77777777" w:rsidR="003417AB" w:rsidRPr="001A790B" w:rsidRDefault="003417AB" w:rsidP="001A790B"/>
    <w:p w14:paraId="691968BA"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91968BB" w14:textId="77777777" w:rsidR="003417AB" w:rsidRPr="001A790B" w:rsidRDefault="003417AB" w:rsidP="001A790B">
      <w:pPr>
        <w:pStyle w:val="a3"/>
        <w:tabs>
          <w:tab w:val="clear" w:pos="4677"/>
          <w:tab w:val="clear" w:pos="9355"/>
        </w:tabs>
        <w:ind w:right="-8"/>
        <w:jc w:val="both"/>
        <w:rPr>
          <w:lang w:val="en-US"/>
        </w:rPr>
      </w:pPr>
    </w:p>
    <w:p w14:paraId="691968BC" w14:textId="77777777" w:rsidR="003417AB" w:rsidRPr="001A790B" w:rsidRDefault="003417AB" w:rsidP="001A790B">
      <w:pPr>
        <w:rPr>
          <w:lang w:val="en-US"/>
        </w:rPr>
      </w:pPr>
    </w:p>
    <w:p w14:paraId="691968BD" w14:textId="77777777" w:rsidR="003417AB" w:rsidRPr="001A790B" w:rsidRDefault="003775FC" w:rsidP="001A790B">
      <w:pPr>
        <w:tabs>
          <w:tab w:val="left" w:pos="1346"/>
        </w:tabs>
        <w:rPr>
          <w:lang w:val="en-US"/>
        </w:rPr>
      </w:pPr>
      <w:r w:rsidRPr="001A790B">
        <w:rPr>
          <w:lang w:val="en-US"/>
        </w:rPr>
        <w:tab/>
      </w:r>
    </w:p>
    <w:p w14:paraId="691968BE" w14:textId="77777777" w:rsidR="003417AB" w:rsidRPr="001A790B" w:rsidRDefault="003417AB" w:rsidP="001A790B">
      <w:pPr>
        <w:rPr>
          <w:lang w:val="en-US"/>
        </w:rPr>
      </w:pPr>
    </w:p>
    <w:p w14:paraId="691968BF" w14:textId="77777777" w:rsidR="003417AB" w:rsidRPr="001A790B" w:rsidRDefault="003417AB" w:rsidP="001A790B">
      <w:pPr>
        <w:rPr>
          <w:lang w:val="en-US"/>
        </w:rPr>
      </w:pPr>
    </w:p>
    <w:p w14:paraId="691968C0" w14:textId="77777777" w:rsidR="00A62C31" w:rsidRPr="001A790B" w:rsidRDefault="003775FC"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691968F5" wp14:editId="691968F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968FC" w14:textId="10CBC9E7" w:rsidR="003319B7" w:rsidRPr="00A874B4" w:rsidRDefault="003775FC"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D12094">
                              <w:rPr>
                                <w:rFonts w:ascii="Arial" w:hAnsi="Arial" w:cs="Arial"/>
                                <w:color w:val="002D53"/>
                                <w:sz w:val="18"/>
                                <w:szCs w:val="18"/>
                                <w:u w:val="single"/>
                              </w:rPr>
                              <w:t>25.07.2023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D12094" w:rsidRPr="00A874B4">
                              <w:rPr>
                                <w:rFonts w:ascii="Arial" w:hAnsi="Arial" w:cs="Arial"/>
                                <w:color w:val="002D53"/>
                                <w:sz w:val="18"/>
                                <w:szCs w:val="18"/>
                                <w:u w:val="single"/>
                              </w:rPr>
                              <w:t xml:space="preserve">       </w:t>
                            </w:r>
                            <w:r w:rsidR="00D12094">
                              <w:rPr>
                                <w:rFonts w:ascii="Arial" w:hAnsi="Arial" w:cs="Arial"/>
                                <w:color w:val="002D53"/>
                                <w:sz w:val="18"/>
                                <w:szCs w:val="18"/>
                                <w:u w:val="single"/>
                              </w:rPr>
                              <w:t>б/</w:t>
                            </w:r>
                            <w:r w:rsidR="00D12094" w:rsidRPr="001A790B">
                              <w:rPr>
                                <w:rFonts w:ascii="Arial" w:hAnsi="Arial" w:cs="Arial"/>
                                <w:color w:val="002D53"/>
                                <w:sz w:val="18"/>
                                <w:szCs w:val="18"/>
                                <w:u w:val="single"/>
                              </w:rPr>
                              <w:t xml:space="preserve">н                 </w:t>
                            </w:r>
                          </w:p>
                          <w:p w14:paraId="691968FD" w14:textId="77777777" w:rsidR="003319B7" w:rsidRPr="00A874B4" w:rsidRDefault="003775FC"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691968FF" w14:textId="77777777" w:rsidR="003319B7" w:rsidRDefault="003319B7" w:rsidP="003319B7"/>
                        </w:txbxContent>
                      </wps:txbx>
                      <wps:bodyPr rot="0" vert="horz" wrap="square" anchor="t" anchorCtr="0" upright="1"/>
                    </wps:wsp>
                  </a:graphicData>
                </a:graphic>
              </wp:anchor>
            </w:drawing>
          </mc:Choice>
          <mc:Fallback>
            <w:pict>
              <v:shapetype w14:anchorId="691968F5"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691968FC" w14:textId="10CBC9E7" w:rsidR="003319B7" w:rsidRPr="00A874B4" w:rsidRDefault="003775FC"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D12094">
                        <w:rPr>
                          <w:rFonts w:ascii="Arial" w:hAnsi="Arial" w:cs="Arial"/>
                          <w:color w:val="002D53"/>
                          <w:sz w:val="18"/>
                          <w:szCs w:val="18"/>
                          <w:u w:val="single"/>
                        </w:rPr>
                        <w:t>25.07.2023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D12094" w:rsidRPr="00A874B4">
                        <w:rPr>
                          <w:rFonts w:ascii="Arial" w:hAnsi="Arial" w:cs="Arial"/>
                          <w:color w:val="002D53"/>
                          <w:sz w:val="18"/>
                          <w:szCs w:val="18"/>
                          <w:u w:val="single"/>
                        </w:rPr>
                        <w:t xml:space="preserve">       </w:t>
                      </w:r>
                      <w:r w:rsidR="00D12094">
                        <w:rPr>
                          <w:rFonts w:ascii="Arial" w:hAnsi="Arial" w:cs="Arial"/>
                          <w:color w:val="002D53"/>
                          <w:sz w:val="18"/>
                          <w:szCs w:val="18"/>
                          <w:u w:val="single"/>
                        </w:rPr>
                        <w:t>б/</w:t>
                      </w:r>
                      <w:r w:rsidR="00D12094" w:rsidRPr="001A790B">
                        <w:rPr>
                          <w:rFonts w:ascii="Arial" w:hAnsi="Arial" w:cs="Arial"/>
                          <w:color w:val="002D53"/>
                          <w:sz w:val="18"/>
                          <w:szCs w:val="18"/>
                          <w:u w:val="single"/>
                        </w:rPr>
                        <w:t xml:space="preserve">н                 </w:t>
                      </w:r>
                    </w:p>
                    <w:p w14:paraId="691968FD" w14:textId="77777777" w:rsidR="003319B7" w:rsidRPr="00A874B4" w:rsidRDefault="003775FC"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691968FF" w14:textId="77777777" w:rsidR="003319B7" w:rsidRDefault="003319B7" w:rsidP="003319B7"/>
                  </w:txbxContent>
                </v:textbox>
              </v:shape>
            </w:pict>
          </mc:Fallback>
        </mc:AlternateContent>
      </w:r>
    </w:p>
    <w:p w14:paraId="691968C1" w14:textId="77777777" w:rsidR="00A62C31" w:rsidRPr="001A790B" w:rsidRDefault="00A62C31" w:rsidP="001A790B">
      <w:pPr>
        <w:rPr>
          <w:lang w:val="en-US"/>
        </w:rPr>
      </w:pPr>
    </w:p>
    <w:p w14:paraId="691968C2" w14:textId="77777777" w:rsidR="00A62C31" w:rsidRPr="001A790B" w:rsidRDefault="00A62C31" w:rsidP="001A790B">
      <w:pPr>
        <w:rPr>
          <w:lang w:val="en-US"/>
        </w:rPr>
      </w:pPr>
    </w:p>
    <w:p w14:paraId="691968C3" w14:textId="77777777" w:rsidR="00A62C31" w:rsidRPr="001A790B" w:rsidRDefault="00A62C31" w:rsidP="001A790B">
      <w:pPr>
        <w:rPr>
          <w:lang w:val="en-US"/>
        </w:rPr>
      </w:pPr>
    </w:p>
    <w:p w14:paraId="691968C4" w14:textId="77777777" w:rsidR="003417AB" w:rsidRPr="001A790B" w:rsidRDefault="003417AB" w:rsidP="001A790B">
      <w:pPr>
        <w:jc w:val="center"/>
        <w:rPr>
          <w:lang w:val="en-US"/>
        </w:rPr>
      </w:pPr>
    </w:p>
    <w:p w14:paraId="691968C5" w14:textId="77777777" w:rsidR="00A2371D" w:rsidRPr="001A790B" w:rsidRDefault="00A2371D" w:rsidP="001A790B">
      <w:pPr>
        <w:jc w:val="center"/>
        <w:rPr>
          <w:lang w:val="en-US"/>
        </w:rPr>
      </w:pPr>
    </w:p>
    <w:p w14:paraId="691968C6"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691968C7" w14:textId="77777777" w:rsidR="008C38E2" w:rsidRPr="001A790B" w:rsidRDefault="003775FC"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52757F">
        <w:rPr>
          <w:rFonts w:ascii="Times New Roman" w:eastAsia="Times New Roman" w:hAnsi="Times New Roman" w:cs="Times New Roman"/>
          <w:b/>
          <w:bCs/>
          <w:snapToGrid w:val="0"/>
          <w:sz w:val="28"/>
          <w:szCs w:val="28"/>
          <w:lang w:eastAsia="ru-RU"/>
        </w:rPr>
        <w:t>запроса предложений</w:t>
      </w:r>
      <w:r w:rsidRPr="007D1E59">
        <w:rPr>
          <w:rFonts w:ascii="Times New Roman" w:eastAsia="Times New Roman" w:hAnsi="Times New Roman" w:cs="Times New Roman"/>
          <w:b/>
          <w:bCs/>
          <w:snapToGrid w:val="0"/>
          <w:sz w:val="28"/>
          <w:szCs w:val="28"/>
          <w:lang w:eastAsia="ru-RU"/>
        </w:rPr>
        <w:t xml:space="preserve"> в электронной форме № </w:t>
      </w:r>
      <w:r w:rsidR="0052757F">
        <w:rPr>
          <w:rFonts w:ascii="Times New Roman" w:eastAsia="Times New Roman" w:hAnsi="Times New Roman" w:cs="Times New Roman"/>
          <w:b/>
          <w:bCs/>
          <w:snapToGrid w:val="0"/>
          <w:sz w:val="28"/>
          <w:szCs w:val="28"/>
          <w:lang w:eastAsia="ru-RU"/>
        </w:rPr>
        <w:t>ЗП</w:t>
      </w:r>
      <w:r w:rsidRPr="007D1E59">
        <w:rPr>
          <w:rFonts w:ascii="Times New Roman" w:eastAsia="Times New Roman" w:hAnsi="Times New Roman" w:cs="Times New Roman"/>
          <w:b/>
          <w:bCs/>
          <w:snapToGrid w:val="0"/>
          <w:sz w:val="28"/>
          <w:szCs w:val="28"/>
          <w:lang w:eastAsia="ru-RU"/>
        </w:rPr>
        <w:t>э-ЦКПКЗ-23-00</w:t>
      </w:r>
      <w:r w:rsidR="0052757F">
        <w:rPr>
          <w:rFonts w:ascii="Times New Roman" w:eastAsia="Times New Roman" w:hAnsi="Times New Roman" w:cs="Times New Roman"/>
          <w:b/>
          <w:bCs/>
          <w:snapToGrid w:val="0"/>
          <w:sz w:val="28"/>
          <w:szCs w:val="28"/>
          <w:lang w:eastAsia="ru-RU"/>
        </w:rPr>
        <w:t>2</w:t>
      </w:r>
      <w:r w:rsidR="007D1E59" w:rsidRPr="007D1E59">
        <w:rPr>
          <w:rFonts w:ascii="Times New Roman" w:eastAsia="Times New Roman" w:hAnsi="Times New Roman" w:cs="Times New Roman"/>
          <w:b/>
          <w:bCs/>
          <w:snapToGrid w:val="0"/>
          <w:sz w:val="28"/>
          <w:szCs w:val="28"/>
          <w:lang w:eastAsia="ru-RU"/>
        </w:rPr>
        <w:t>6</w:t>
      </w:r>
      <w:r w:rsidRPr="007D1E59">
        <w:rPr>
          <w:rFonts w:ascii="Times New Roman" w:eastAsia="Times New Roman" w:hAnsi="Times New Roman" w:cs="Times New Roman"/>
          <w:b/>
          <w:bCs/>
          <w:snapToGrid w:val="0"/>
          <w:sz w:val="28"/>
          <w:szCs w:val="28"/>
          <w:lang w:eastAsia="ru-RU"/>
        </w:rPr>
        <w:t xml:space="preserve"> на право заключения договора</w:t>
      </w:r>
      <w:r w:rsidR="007D1E59" w:rsidRPr="007D1E59">
        <w:rPr>
          <w:rFonts w:ascii="Times New Roman" w:eastAsia="Times New Roman" w:hAnsi="Times New Roman" w:cs="Times New Roman"/>
          <w:b/>
          <w:bCs/>
          <w:snapToGrid w:val="0"/>
          <w:sz w:val="28"/>
          <w:szCs w:val="28"/>
          <w:lang w:eastAsia="ru-RU"/>
        </w:rPr>
        <w:t xml:space="preserve"> на</w:t>
      </w:r>
      <w:r w:rsidRPr="007D1E59">
        <w:rPr>
          <w:rFonts w:ascii="Times New Roman" w:eastAsia="Times New Roman" w:hAnsi="Times New Roman" w:cs="Times New Roman"/>
          <w:b/>
          <w:bCs/>
          <w:snapToGrid w:val="0"/>
          <w:sz w:val="28"/>
          <w:szCs w:val="28"/>
          <w:lang w:eastAsia="ru-RU"/>
        </w:rPr>
        <w:t xml:space="preserve"> </w:t>
      </w:r>
      <w:r w:rsidR="007D1E59" w:rsidRPr="007D1E59">
        <w:rPr>
          <w:rFonts w:ascii="Times New Roman" w:eastAsia="Times New Roman" w:hAnsi="Times New Roman" w:cs="Times New Roman"/>
          <w:b/>
          <w:bCs/>
          <w:snapToGrid w:val="0"/>
          <w:sz w:val="28"/>
          <w:szCs w:val="28"/>
          <w:lang w:eastAsia="ru-RU"/>
        </w:rPr>
        <w:t xml:space="preserve">изготовление, поставку, монтаж и пуско-наладку двухбалочного козлового контейнерного крана для контейнерного терминала Архангельск филиала ПАО «ТрансКонтейнер» на Северной железной дороге </w:t>
      </w:r>
      <w:r w:rsidRPr="007D1E59">
        <w:rPr>
          <w:rFonts w:ascii="Times New Roman" w:eastAsia="Times New Roman" w:hAnsi="Times New Roman" w:cs="Times New Roman"/>
          <w:b/>
          <w:bCs/>
          <w:snapToGrid w:val="0"/>
          <w:sz w:val="28"/>
          <w:szCs w:val="28"/>
          <w:lang w:eastAsia="ru-RU"/>
        </w:rPr>
        <w:t xml:space="preserve">(далее </w:t>
      </w:r>
      <w:r w:rsidR="0052757F">
        <w:rPr>
          <w:rFonts w:ascii="Times New Roman" w:eastAsia="Times New Roman" w:hAnsi="Times New Roman" w:cs="Times New Roman"/>
          <w:b/>
          <w:bCs/>
          <w:snapToGrid w:val="0"/>
          <w:sz w:val="28"/>
          <w:szCs w:val="28"/>
          <w:lang w:eastAsia="ru-RU"/>
        </w:rPr>
        <w:t>–</w:t>
      </w:r>
      <w:r w:rsidRPr="007D1E59">
        <w:rPr>
          <w:rFonts w:ascii="Times New Roman" w:eastAsia="Times New Roman" w:hAnsi="Times New Roman" w:cs="Times New Roman"/>
          <w:b/>
          <w:bCs/>
          <w:snapToGrid w:val="0"/>
          <w:sz w:val="28"/>
          <w:szCs w:val="28"/>
          <w:lang w:eastAsia="ru-RU"/>
        </w:rPr>
        <w:t xml:space="preserve"> </w:t>
      </w:r>
      <w:r w:rsidR="0052757F">
        <w:rPr>
          <w:rFonts w:ascii="Times New Roman" w:eastAsia="Times New Roman" w:hAnsi="Times New Roman" w:cs="Times New Roman"/>
          <w:b/>
          <w:bCs/>
          <w:snapToGrid w:val="0"/>
          <w:sz w:val="28"/>
          <w:szCs w:val="28"/>
          <w:lang w:eastAsia="ru-RU"/>
        </w:rPr>
        <w:t>Запрос предложений</w:t>
      </w:r>
      <w:r w:rsidRPr="007D1E59">
        <w:rPr>
          <w:rFonts w:ascii="Times New Roman" w:eastAsia="Times New Roman" w:hAnsi="Times New Roman" w:cs="Times New Roman"/>
          <w:b/>
          <w:bCs/>
          <w:snapToGrid w:val="0"/>
          <w:sz w:val="28"/>
          <w:szCs w:val="28"/>
          <w:lang w:eastAsia="ru-RU"/>
        </w:rPr>
        <w:t>)</w:t>
      </w:r>
    </w:p>
    <w:p w14:paraId="691968C8"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91968C9" w14:textId="77777777" w:rsidR="007142A9" w:rsidRPr="007142A9" w:rsidRDefault="003775FC"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документации о закупке </w:t>
      </w:r>
      <w:r w:rsidR="0052757F">
        <w:rPr>
          <w:rFonts w:ascii="Times New Roman" w:eastAsia="Times New Roman" w:hAnsi="Times New Roman" w:cs="Times New Roman"/>
          <w:b/>
          <w:sz w:val="28"/>
          <w:szCs w:val="28"/>
          <w:lang w:eastAsia="ru-RU"/>
        </w:rPr>
        <w:t>Запроса предложений</w:t>
      </w:r>
      <w:r w:rsidRPr="0099418A">
        <w:rPr>
          <w:rFonts w:ascii="Times New Roman" w:eastAsia="Times New Roman" w:hAnsi="Times New Roman" w:cs="Times New Roman"/>
          <w:b/>
          <w:sz w:val="28"/>
          <w:szCs w:val="28"/>
          <w:lang w:eastAsia="ru-RU"/>
        </w:rPr>
        <w:t>:</w:t>
      </w:r>
    </w:p>
    <w:p w14:paraId="691968CA" w14:textId="77777777" w:rsidR="00393D98" w:rsidRPr="003835EC" w:rsidRDefault="00393D98" w:rsidP="003835EC">
      <w:pPr>
        <w:jc w:val="both"/>
        <w:rPr>
          <w:rFonts w:ascii="Times New Roman" w:eastAsia="Times New Roman" w:hAnsi="Times New Roman" w:cs="Times New Roman"/>
          <w:b/>
          <w:sz w:val="28"/>
          <w:szCs w:val="28"/>
          <w:lang w:eastAsia="ru-RU"/>
        </w:rPr>
      </w:pPr>
    </w:p>
    <w:p w14:paraId="691968CB" w14:textId="5A6D4EB6" w:rsidR="00125D8B" w:rsidRPr="00125D8B" w:rsidRDefault="003775FC"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9B5E83">
        <w:rPr>
          <w:rFonts w:ascii="Times New Roman" w:eastAsia="Times New Roman" w:hAnsi="Times New Roman" w:cs="Times New Roman"/>
          <w:sz w:val="28"/>
          <w:szCs w:val="26"/>
          <w:lang w:eastAsia="ar-SA"/>
        </w:rPr>
        <w:t>Р</w:t>
      </w:r>
      <w:r w:rsidRPr="00125D8B">
        <w:rPr>
          <w:rFonts w:ascii="Times New Roman" w:eastAsia="Times New Roman" w:hAnsi="Times New Roman" w:cs="Times New Roman"/>
          <w:sz w:val="28"/>
          <w:szCs w:val="26"/>
          <w:lang w:eastAsia="ar-SA"/>
        </w:rPr>
        <w:t>аздел 4.</w:t>
      </w:r>
      <w:r w:rsidR="0052757F">
        <w:rPr>
          <w:rFonts w:ascii="Times New Roman" w:eastAsia="Times New Roman" w:hAnsi="Times New Roman" w:cs="Times New Roman"/>
          <w:sz w:val="28"/>
          <w:szCs w:val="26"/>
          <w:lang w:eastAsia="ar-SA"/>
        </w:rPr>
        <w:t>2</w:t>
      </w:r>
      <w:r w:rsidRPr="00125D8B">
        <w:rPr>
          <w:rFonts w:ascii="Times New Roman" w:eastAsia="Times New Roman" w:hAnsi="Times New Roman" w:cs="Times New Roman"/>
          <w:sz w:val="28"/>
          <w:szCs w:val="26"/>
          <w:lang w:eastAsia="ar-SA"/>
        </w:rPr>
        <w:t>.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w:t>
      </w:r>
      <w:r w:rsidR="0052757F">
        <w:rPr>
          <w:rFonts w:ascii="Times New Roman" w:eastAsia="Times New Roman" w:hAnsi="Times New Roman" w:cs="Times New Roman"/>
          <w:sz w:val="28"/>
          <w:szCs w:val="28"/>
          <w:lang w:eastAsia="ar-SA"/>
        </w:rPr>
        <w:t>изложить в следующей редакции</w:t>
      </w:r>
      <w:r>
        <w:rPr>
          <w:rFonts w:ascii="Times New Roman" w:eastAsia="Times New Roman" w:hAnsi="Times New Roman" w:cs="Times New Roman"/>
          <w:sz w:val="28"/>
          <w:szCs w:val="28"/>
          <w:lang w:eastAsia="ar-SA"/>
        </w:rPr>
        <w:t>:</w:t>
      </w:r>
    </w:p>
    <w:p w14:paraId="7CCF2298" w14:textId="2ED6F76C" w:rsidR="009B5E83" w:rsidRDefault="003775FC" w:rsidP="0052757F">
      <w:pPr>
        <w:ind w:firstLine="56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bookmarkStart w:id="0" w:name="_Hlk141107823"/>
      <w:r w:rsidR="009B5E83" w:rsidRPr="009B5E83">
        <w:rPr>
          <w:rFonts w:ascii="Times New Roman" w:hAnsi="Times New Roman" w:cs="Times New Roman"/>
          <w:color w:val="000000"/>
          <w:sz w:val="28"/>
          <w:szCs w:val="28"/>
          <w:lang w:eastAsia="ru-RU"/>
        </w:rPr>
        <w:t>Срок изготовления, поставки - не более 3</w:t>
      </w:r>
      <w:r w:rsidR="009B5E83">
        <w:rPr>
          <w:rFonts w:ascii="Times New Roman" w:hAnsi="Times New Roman" w:cs="Times New Roman"/>
          <w:color w:val="000000"/>
          <w:sz w:val="28"/>
          <w:szCs w:val="28"/>
          <w:lang w:eastAsia="ru-RU"/>
        </w:rPr>
        <w:t>30</w:t>
      </w:r>
      <w:r w:rsidR="009B5E83" w:rsidRPr="009B5E83">
        <w:rPr>
          <w:rFonts w:ascii="Times New Roman" w:hAnsi="Times New Roman" w:cs="Times New Roman"/>
          <w:color w:val="000000"/>
          <w:sz w:val="28"/>
          <w:szCs w:val="28"/>
          <w:lang w:eastAsia="ru-RU"/>
        </w:rPr>
        <w:t xml:space="preserve"> календарных дней с даты подписания договора</w:t>
      </w:r>
    </w:p>
    <w:p w14:paraId="691968CC" w14:textId="23A52B39" w:rsidR="00125D8B" w:rsidRDefault="003775FC" w:rsidP="0052757F">
      <w:pPr>
        <w:ind w:firstLine="568"/>
        <w:jc w:val="both"/>
        <w:rPr>
          <w:rFonts w:ascii="Times New Roman" w:hAnsi="Times New Roman" w:cs="Times New Roman"/>
          <w:color w:val="000000"/>
          <w:sz w:val="28"/>
          <w:szCs w:val="28"/>
          <w:lang w:eastAsia="ru-RU"/>
        </w:rPr>
      </w:pPr>
      <w:r w:rsidRPr="0052757F">
        <w:rPr>
          <w:rFonts w:ascii="Times New Roman" w:hAnsi="Times New Roman" w:cs="Times New Roman"/>
          <w:color w:val="000000"/>
          <w:sz w:val="28"/>
          <w:szCs w:val="28"/>
          <w:lang w:eastAsia="ru-RU"/>
        </w:rPr>
        <w:t xml:space="preserve">Срок монтажа и пуско-наладки - не более </w:t>
      </w:r>
      <w:r w:rsidR="009B5E83" w:rsidRPr="0052757F">
        <w:rPr>
          <w:rFonts w:ascii="Times New Roman" w:hAnsi="Times New Roman" w:cs="Times New Roman"/>
          <w:color w:val="000000"/>
          <w:sz w:val="28"/>
          <w:szCs w:val="28"/>
          <w:lang w:eastAsia="ru-RU"/>
        </w:rPr>
        <w:t>4</w:t>
      </w:r>
      <w:r w:rsidR="009B5E83">
        <w:rPr>
          <w:rFonts w:ascii="Times New Roman" w:hAnsi="Times New Roman" w:cs="Times New Roman"/>
          <w:color w:val="000000"/>
          <w:sz w:val="28"/>
          <w:szCs w:val="28"/>
          <w:lang w:eastAsia="ru-RU"/>
        </w:rPr>
        <w:t>00</w:t>
      </w:r>
      <w:r w:rsidR="009B5E83" w:rsidRPr="0052757F">
        <w:rPr>
          <w:rFonts w:ascii="Times New Roman" w:hAnsi="Times New Roman" w:cs="Times New Roman"/>
          <w:color w:val="000000"/>
          <w:sz w:val="28"/>
          <w:szCs w:val="28"/>
          <w:lang w:eastAsia="ru-RU"/>
        </w:rPr>
        <w:t xml:space="preserve"> </w:t>
      </w:r>
      <w:r w:rsidRPr="0052757F">
        <w:rPr>
          <w:rFonts w:ascii="Times New Roman" w:hAnsi="Times New Roman" w:cs="Times New Roman"/>
          <w:color w:val="000000"/>
          <w:sz w:val="28"/>
          <w:szCs w:val="28"/>
          <w:lang w:eastAsia="ru-RU"/>
        </w:rPr>
        <w:t xml:space="preserve">календарных дней с даты подписания Договора, но не более </w:t>
      </w:r>
      <w:r w:rsidR="009B5E83">
        <w:rPr>
          <w:rFonts w:ascii="Times New Roman" w:hAnsi="Times New Roman" w:cs="Times New Roman"/>
          <w:color w:val="000000"/>
          <w:sz w:val="28"/>
          <w:szCs w:val="28"/>
          <w:lang w:eastAsia="ru-RU"/>
        </w:rPr>
        <w:t>7</w:t>
      </w:r>
      <w:r w:rsidR="009B5E83" w:rsidRPr="0052757F">
        <w:rPr>
          <w:rFonts w:ascii="Times New Roman" w:hAnsi="Times New Roman" w:cs="Times New Roman"/>
          <w:color w:val="000000"/>
          <w:sz w:val="28"/>
          <w:szCs w:val="28"/>
          <w:lang w:eastAsia="ru-RU"/>
        </w:rPr>
        <w:t xml:space="preserve">0 </w:t>
      </w:r>
      <w:r w:rsidRPr="0052757F">
        <w:rPr>
          <w:rFonts w:ascii="Times New Roman" w:hAnsi="Times New Roman" w:cs="Times New Roman"/>
          <w:color w:val="000000"/>
          <w:sz w:val="28"/>
          <w:szCs w:val="28"/>
          <w:lang w:eastAsia="ru-RU"/>
        </w:rPr>
        <w:t>календарных дней с даты начала монтажа</w:t>
      </w:r>
      <w:r w:rsidR="00E546FB">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00E546FB">
        <w:rPr>
          <w:rFonts w:ascii="Times New Roman" w:hAnsi="Times New Roman" w:cs="Times New Roman"/>
          <w:color w:val="000000"/>
          <w:sz w:val="28"/>
          <w:szCs w:val="28"/>
          <w:lang w:eastAsia="ru-RU"/>
        </w:rPr>
        <w:t xml:space="preserve">Окончание монтажа и пуско-наладки </w:t>
      </w:r>
      <w:r>
        <w:rPr>
          <w:rFonts w:ascii="Times New Roman" w:hAnsi="Times New Roman" w:cs="Times New Roman"/>
          <w:color w:val="000000"/>
          <w:sz w:val="28"/>
          <w:szCs w:val="28"/>
          <w:lang w:eastAsia="ru-RU"/>
        </w:rPr>
        <w:t>не позднее 01 октября 2024 года</w:t>
      </w:r>
      <w:bookmarkEnd w:id="0"/>
      <w:r>
        <w:rPr>
          <w:rFonts w:ascii="Times New Roman" w:hAnsi="Times New Roman" w:cs="Times New Roman"/>
          <w:color w:val="000000"/>
          <w:sz w:val="28"/>
          <w:szCs w:val="28"/>
          <w:lang w:eastAsia="ru-RU"/>
        </w:rPr>
        <w:t>.»</w:t>
      </w:r>
    </w:p>
    <w:p w14:paraId="691968CD" w14:textId="77777777" w:rsidR="006566B1" w:rsidRDefault="006566B1" w:rsidP="0052757F">
      <w:pPr>
        <w:suppressAutoHyphens/>
        <w:jc w:val="both"/>
        <w:rPr>
          <w:rFonts w:ascii="Times New Roman" w:eastAsia="Times New Roman" w:hAnsi="Times New Roman" w:cs="Times New Roman"/>
          <w:sz w:val="28"/>
          <w:szCs w:val="28"/>
          <w:lang w:eastAsia="ar-SA"/>
        </w:rPr>
      </w:pPr>
      <w:bookmarkStart w:id="1" w:name="_Hlk127197102"/>
    </w:p>
    <w:p w14:paraId="691968CE" w14:textId="77777777" w:rsidR="006566B1" w:rsidRPr="00990B2C" w:rsidRDefault="003775FC" w:rsidP="006566B1">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r w:rsidRPr="00990B2C">
        <w:rPr>
          <w:rFonts w:ascii="Times New Roman" w:eastAsia="Times New Roman" w:hAnsi="Times New Roman" w:cs="Times New Roman"/>
          <w:sz w:val="28"/>
          <w:szCs w:val="28"/>
          <w:lang w:eastAsia="ar-SA"/>
        </w:rPr>
        <w:t xml:space="preserve">Пункт </w:t>
      </w:r>
      <w:r w:rsidR="001A2194">
        <w:rPr>
          <w:rFonts w:ascii="Times New Roman" w:eastAsia="Times New Roman" w:hAnsi="Times New Roman" w:cs="Times New Roman"/>
          <w:sz w:val="28"/>
          <w:szCs w:val="28"/>
          <w:lang w:eastAsia="ar-SA"/>
        </w:rPr>
        <w:t>14</w:t>
      </w:r>
      <w:r w:rsidRPr="00990B2C">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14:paraId="691968CF" w14:textId="77777777" w:rsidR="006566B1" w:rsidRDefault="003775FC" w:rsidP="006566B1">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A21A6B" w14:paraId="691968D5" w14:textId="77777777" w:rsidTr="00F31C54">
        <w:tc>
          <w:tcPr>
            <w:tcW w:w="426" w:type="dxa"/>
          </w:tcPr>
          <w:p w14:paraId="691968D0" w14:textId="77777777" w:rsidR="0052757F" w:rsidRDefault="003775FC" w:rsidP="00F31C54">
            <w:pPr>
              <w:pStyle w:val="10"/>
              <w:ind w:left="-57" w:right="-108" w:firstLine="0"/>
              <w:rPr>
                <w:b/>
                <w:sz w:val="24"/>
                <w:szCs w:val="24"/>
              </w:rPr>
            </w:pPr>
            <w:r>
              <w:rPr>
                <w:b/>
                <w:sz w:val="24"/>
                <w:szCs w:val="24"/>
              </w:rPr>
              <w:t>14.</w:t>
            </w:r>
          </w:p>
        </w:tc>
        <w:tc>
          <w:tcPr>
            <w:tcW w:w="2126" w:type="dxa"/>
          </w:tcPr>
          <w:p w14:paraId="691968D1" w14:textId="77777777" w:rsidR="0052757F" w:rsidRDefault="003775FC" w:rsidP="00F31C54">
            <w:pPr>
              <w:pStyle w:val="Default"/>
              <w:rPr>
                <w:b/>
                <w:color w:val="auto"/>
              </w:rPr>
            </w:pPr>
            <w:r>
              <w:rPr>
                <w:b/>
              </w:rPr>
              <w:t>Срок (период), условия и место поставки товаров, выполнения работ, оказания услуг</w:t>
            </w:r>
          </w:p>
        </w:tc>
        <w:tc>
          <w:tcPr>
            <w:tcW w:w="7371" w:type="dxa"/>
          </w:tcPr>
          <w:p w14:paraId="691968D2" w14:textId="1F54363E" w:rsidR="0052757F" w:rsidRPr="001A2194" w:rsidRDefault="003775FC" w:rsidP="0052757F">
            <w:pPr>
              <w:pStyle w:val="Default"/>
              <w:ind w:firstLine="397"/>
              <w:jc w:val="both"/>
            </w:pPr>
            <w:r w:rsidRPr="001A2194">
              <w:rPr>
                <w:b/>
                <w:bCs/>
                <w:color w:val="auto"/>
              </w:rPr>
              <w:t xml:space="preserve">Срок </w:t>
            </w:r>
            <w:r w:rsidRPr="001A2194">
              <w:rPr>
                <w:b/>
                <w:color w:val="auto"/>
              </w:rPr>
              <w:t>поставки товаров, выполнения работ, оказания услуг и т.д.</w:t>
            </w:r>
            <w:r w:rsidRPr="001A2194">
              <w:rPr>
                <w:b/>
                <w:bCs/>
                <w:color w:val="auto"/>
              </w:rPr>
              <w:t xml:space="preserve">: </w:t>
            </w:r>
            <w:r w:rsidRPr="001A2194">
              <w:t xml:space="preserve">Срок изготовления, поставки - не более </w:t>
            </w:r>
            <w:r w:rsidR="009B5E83" w:rsidRPr="001A2194">
              <w:t>3</w:t>
            </w:r>
            <w:r w:rsidR="009B5E83">
              <w:t>30</w:t>
            </w:r>
            <w:r w:rsidR="009B5E83" w:rsidRPr="001A2194">
              <w:t xml:space="preserve"> </w:t>
            </w:r>
            <w:r w:rsidRPr="001A2194">
              <w:t>календарных дней с даты подписания договора;</w:t>
            </w:r>
          </w:p>
          <w:p w14:paraId="691968D3" w14:textId="461C0DC4" w:rsidR="0052757F" w:rsidRPr="001A2194" w:rsidRDefault="001B03F7" w:rsidP="001A2194">
            <w:pPr>
              <w:pStyle w:val="Default"/>
              <w:ind w:firstLine="465"/>
              <w:jc w:val="both"/>
            </w:pPr>
            <w:r w:rsidRPr="001B03F7">
              <w:t>Срок монтажа и пуско-наладки - не более 4</w:t>
            </w:r>
            <w:r w:rsidR="009B5E83">
              <w:t>00</w:t>
            </w:r>
            <w:r w:rsidRPr="001B03F7">
              <w:t xml:space="preserve"> календарных дней с даты подписания Договора, но не более </w:t>
            </w:r>
            <w:r w:rsidR="009B5E83">
              <w:t>7</w:t>
            </w:r>
            <w:r w:rsidRPr="001B03F7">
              <w:t>0 календарных дней с даты начала монтажа. Окончание монтажа и пуско-наладки не позднее 01 октября 2024 года</w:t>
            </w:r>
            <w:r w:rsidR="003775FC" w:rsidRPr="001A2194">
              <w:t>.</w:t>
            </w:r>
          </w:p>
          <w:p w14:paraId="691968D4" w14:textId="77777777" w:rsidR="0052757F" w:rsidRPr="002A73EC" w:rsidRDefault="003775FC" w:rsidP="0052757F">
            <w:pPr>
              <w:pStyle w:val="10"/>
              <w:ind w:firstLine="0"/>
              <w:rPr>
                <w:sz w:val="24"/>
                <w:szCs w:val="24"/>
              </w:rPr>
            </w:pPr>
            <w:r w:rsidRPr="001A2194">
              <w:rPr>
                <w:b/>
                <w:bCs/>
                <w:sz w:val="24"/>
                <w:szCs w:val="24"/>
              </w:rPr>
              <w:t xml:space="preserve">Место </w:t>
            </w:r>
            <w:r w:rsidRPr="001A2194">
              <w:rPr>
                <w:b/>
                <w:sz w:val="24"/>
                <w:szCs w:val="24"/>
              </w:rPr>
              <w:t xml:space="preserve">поставки товаров, выполнения работ, оказания услуг и т.д.: </w:t>
            </w:r>
            <w:r w:rsidRPr="001A2194">
              <w:rPr>
                <w:sz w:val="24"/>
                <w:szCs w:val="24"/>
              </w:rPr>
              <w:t>163045, Российская Федерация, г. Архангельск, Окружное шоссе, дом 16, контейнерный терминал Архангельск</w:t>
            </w:r>
          </w:p>
        </w:tc>
      </w:tr>
    </w:tbl>
    <w:bookmarkEnd w:id="1"/>
    <w:p w14:paraId="691968D6" w14:textId="77777777" w:rsidR="00B2409F" w:rsidRPr="00B2409F" w:rsidRDefault="003775FC" w:rsidP="005819B0">
      <w:pPr>
        <w:suppressAutoHyphens/>
        <w:ind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t>
      </w:r>
    </w:p>
    <w:p w14:paraId="691968D7" w14:textId="3555F39C" w:rsidR="002718D0" w:rsidRDefault="003775FC" w:rsidP="009D0F47">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Пункт</w:t>
      </w:r>
      <w:r w:rsidR="009B5E83">
        <w:rPr>
          <w:rFonts w:ascii="Times New Roman" w:eastAsia="Times New Roman" w:hAnsi="Times New Roman" w:cs="Times New Roman"/>
          <w:sz w:val="28"/>
          <w:szCs w:val="26"/>
          <w:lang w:eastAsia="ar-SA"/>
        </w:rPr>
        <w:t>ы</w:t>
      </w:r>
      <w:r>
        <w:rPr>
          <w:rFonts w:ascii="Times New Roman" w:eastAsia="Times New Roman" w:hAnsi="Times New Roman" w:cs="Times New Roman"/>
          <w:sz w:val="28"/>
          <w:szCs w:val="26"/>
          <w:lang w:eastAsia="ar-SA"/>
        </w:rPr>
        <w:t xml:space="preserve"> </w:t>
      </w:r>
      <w:r w:rsidR="009B5E83">
        <w:rPr>
          <w:rFonts w:ascii="Times New Roman" w:eastAsia="Times New Roman" w:hAnsi="Times New Roman" w:cs="Times New Roman"/>
          <w:sz w:val="28"/>
          <w:szCs w:val="26"/>
          <w:lang w:eastAsia="ar-SA"/>
        </w:rPr>
        <w:t>5,</w:t>
      </w:r>
      <w:r>
        <w:rPr>
          <w:rFonts w:ascii="Times New Roman" w:eastAsia="Times New Roman" w:hAnsi="Times New Roman" w:cs="Times New Roman"/>
          <w:sz w:val="28"/>
          <w:szCs w:val="26"/>
          <w:lang w:eastAsia="ar-SA"/>
        </w:rPr>
        <w:t>6 таблицы Приложения № 3 к документации о закупке изложить в следующей редакции</w:t>
      </w:r>
      <w:r w:rsidR="005A59A7" w:rsidRPr="009D0F47">
        <w:rPr>
          <w:rFonts w:ascii="Times New Roman" w:eastAsia="Times New Roman" w:hAnsi="Times New Roman" w:cs="Times New Roman"/>
          <w:sz w:val="28"/>
          <w:szCs w:val="26"/>
          <w:lang w:eastAsia="ar-SA"/>
        </w:rPr>
        <w:t>:</w:t>
      </w:r>
    </w:p>
    <w:p w14:paraId="691968D8" w14:textId="268FFBD3" w:rsidR="005819B0" w:rsidRDefault="003775FC" w:rsidP="005819B0">
      <w:pPr>
        <w:pStyle w:val="ac"/>
        <w:suppressAutoHyphens/>
        <w:ind w:left="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Style w:val="a8"/>
        <w:tblW w:w="9639" w:type="dxa"/>
        <w:tblLook w:val="04A0" w:firstRow="1" w:lastRow="0" w:firstColumn="1" w:lastColumn="0" w:noHBand="0" w:noVBand="1"/>
      </w:tblPr>
      <w:tblGrid>
        <w:gridCol w:w="580"/>
        <w:gridCol w:w="3948"/>
        <w:gridCol w:w="2700"/>
        <w:gridCol w:w="2411"/>
      </w:tblGrid>
      <w:tr w:rsidR="009B5E83" w14:paraId="36809969" w14:textId="77777777" w:rsidTr="009B5E83">
        <w:tc>
          <w:tcPr>
            <w:tcW w:w="580" w:type="dxa"/>
            <w:hideMark/>
          </w:tcPr>
          <w:p w14:paraId="5E8BC59E" w14:textId="77777777" w:rsidR="009B5E83" w:rsidRDefault="009B5E83">
            <w:pPr>
              <w:pStyle w:val="Standard"/>
              <w:jc w:val="center"/>
            </w:pPr>
            <w:r>
              <w:t>5</w:t>
            </w:r>
          </w:p>
        </w:tc>
        <w:tc>
          <w:tcPr>
            <w:tcW w:w="3948" w:type="dxa"/>
            <w:hideMark/>
          </w:tcPr>
          <w:p w14:paraId="33292EB8" w14:textId="77777777" w:rsidR="009B5E83" w:rsidRDefault="009B5E83">
            <w:pPr>
              <w:pStyle w:val="Standard"/>
            </w:pPr>
            <w:r>
              <w:rPr>
                <w:color w:val="000000"/>
                <w:lang w:eastAsia="ru-RU"/>
              </w:rPr>
              <w:t>Срок изготовления и поставки крана двухбалочного козлового контейнерного с даты подписания Договора, дней</w:t>
            </w:r>
          </w:p>
        </w:tc>
        <w:tc>
          <w:tcPr>
            <w:tcW w:w="2700" w:type="dxa"/>
          </w:tcPr>
          <w:p w14:paraId="4DF20709" w14:textId="77777777" w:rsidR="009B5E83" w:rsidRDefault="009B5E83">
            <w:pPr>
              <w:shd w:val="clear" w:color="auto" w:fill="FFFFFF"/>
              <w:spacing w:before="100" w:beforeAutospacing="1" w:after="100" w:afterAutospacing="1"/>
              <w:jc w:val="center"/>
              <w:rPr>
                <w:rFonts w:ascii="Arial" w:hAnsi="Arial" w:cs="Arial"/>
                <w:color w:val="2C2D2E"/>
                <w:sz w:val="23"/>
                <w:szCs w:val="23"/>
                <w:lang w:eastAsia="zh-CN"/>
              </w:rPr>
            </w:pPr>
            <w:r>
              <w:rPr>
                <w:color w:val="000000"/>
                <w:lang w:eastAsia="zh-CN"/>
              </w:rPr>
              <w:t>__________</w:t>
            </w:r>
            <w:hyperlink r:id="rId12" w:anchor="mailruanchor__ftn1" w:history="1">
              <w:r>
                <w:rPr>
                  <w:rStyle w:val="a7"/>
                  <w:b/>
                  <w:bCs/>
                  <w:i/>
                  <w:iCs/>
                  <w:color w:val="000000"/>
                  <w:vertAlign w:val="superscript"/>
                  <w:lang w:eastAsia="zh-CN"/>
                </w:rPr>
                <w:t>[1]</w:t>
              </w:r>
            </w:hyperlink>
          </w:p>
          <w:p w14:paraId="5904B4F7" w14:textId="6FA01DA8" w:rsidR="009B5E83" w:rsidRDefault="009B5E83">
            <w:pPr>
              <w:shd w:val="clear" w:color="auto" w:fill="FFFFFF"/>
              <w:spacing w:before="100" w:beforeAutospacing="1" w:after="100" w:afterAutospacing="1"/>
              <w:jc w:val="center"/>
              <w:rPr>
                <w:rFonts w:ascii="Arial" w:hAnsi="Arial" w:cs="Arial"/>
                <w:color w:val="2C2D2E"/>
                <w:sz w:val="23"/>
                <w:szCs w:val="23"/>
                <w:lang w:eastAsia="zh-CN"/>
              </w:rPr>
            </w:pPr>
            <w:r>
              <w:rPr>
                <w:i/>
                <w:iCs/>
                <w:color w:val="000000"/>
                <w:sz w:val="20"/>
                <w:szCs w:val="20"/>
                <w:lang w:eastAsia="zh-CN"/>
              </w:rPr>
              <w:t>(указать конкретное значение не более 330) </w:t>
            </w:r>
            <w:r>
              <w:rPr>
                <w:color w:val="000000"/>
                <w:lang w:eastAsia="zh-CN"/>
              </w:rPr>
              <w:t>календарных дней с даты подписания договора</w:t>
            </w:r>
          </w:p>
          <w:p w14:paraId="249F59A0" w14:textId="77777777" w:rsidR="009B5E83" w:rsidRDefault="009B5E83">
            <w:pPr>
              <w:jc w:val="center"/>
              <w:rPr>
                <w:rFonts w:ascii="Times New Roman" w:hAnsi="Times New Roman" w:cs="Times New Roman"/>
                <w:i/>
                <w:lang w:eastAsia="ar-SA"/>
              </w:rPr>
            </w:pPr>
          </w:p>
        </w:tc>
        <w:tc>
          <w:tcPr>
            <w:tcW w:w="2411" w:type="dxa"/>
          </w:tcPr>
          <w:p w14:paraId="103E0633" w14:textId="77777777" w:rsidR="009B5E83" w:rsidRDefault="009B5E83">
            <w:pPr>
              <w:pStyle w:val="Standard"/>
              <w:rPr>
                <w:b/>
                <w:bCs/>
                <w:color w:val="000000" w:themeColor="text1"/>
                <w:lang w:eastAsia="ru-RU"/>
              </w:rPr>
            </w:pPr>
          </w:p>
        </w:tc>
      </w:tr>
      <w:tr w:rsidR="00A21A6B" w14:paraId="691968E3" w14:textId="77777777" w:rsidTr="005819B0">
        <w:tc>
          <w:tcPr>
            <w:tcW w:w="580" w:type="dxa"/>
            <w:tcBorders>
              <w:top w:val="single" w:sz="4" w:space="0" w:color="auto"/>
              <w:left w:val="single" w:sz="4" w:space="0" w:color="auto"/>
              <w:bottom w:val="single" w:sz="4" w:space="0" w:color="auto"/>
              <w:right w:val="single" w:sz="4" w:space="0" w:color="auto"/>
            </w:tcBorders>
            <w:vAlign w:val="center"/>
            <w:hideMark/>
          </w:tcPr>
          <w:p w14:paraId="691968D9" w14:textId="77777777" w:rsidR="005819B0" w:rsidRDefault="003775FC">
            <w:pPr>
              <w:pStyle w:val="Standard"/>
              <w:jc w:val="center"/>
            </w:pPr>
            <w:r>
              <w:t>6</w:t>
            </w:r>
          </w:p>
        </w:tc>
        <w:tc>
          <w:tcPr>
            <w:tcW w:w="3948" w:type="dxa"/>
            <w:tcBorders>
              <w:top w:val="single" w:sz="4" w:space="0" w:color="auto"/>
              <w:left w:val="single" w:sz="4" w:space="0" w:color="auto"/>
              <w:bottom w:val="single" w:sz="4" w:space="0" w:color="auto"/>
              <w:right w:val="single" w:sz="4" w:space="0" w:color="auto"/>
            </w:tcBorders>
            <w:vAlign w:val="center"/>
            <w:hideMark/>
          </w:tcPr>
          <w:p w14:paraId="691968DA" w14:textId="77777777" w:rsidR="005819B0" w:rsidRDefault="003775FC">
            <w:pPr>
              <w:pStyle w:val="Standard"/>
            </w:pPr>
            <w:r>
              <w:rPr>
                <w:color w:val="000000"/>
                <w:lang w:eastAsia="ru-RU"/>
              </w:rPr>
              <w:t>Срок монтажа и пуско-наладки крана двухбалочного козлового контейнерного с даты подписания Договора, дней</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91968DB" w14:textId="77777777" w:rsidR="005819B0" w:rsidRPr="00202612" w:rsidRDefault="003775FC">
            <w:pPr>
              <w:shd w:val="clear" w:color="auto" w:fill="FFFFFF"/>
              <w:spacing w:before="100" w:beforeAutospacing="1" w:after="100" w:afterAutospacing="1"/>
              <w:jc w:val="center"/>
              <w:rPr>
                <w:rFonts w:ascii="Times New Roman" w:hAnsi="Times New Roman" w:cs="Times New Roman"/>
                <w:color w:val="2C2D2E"/>
                <w:sz w:val="23"/>
                <w:szCs w:val="23"/>
                <w:lang w:eastAsia="zh-CN"/>
              </w:rPr>
            </w:pPr>
            <w:r w:rsidRPr="00202612">
              <w:rPr>
                <w:rFonts w:ascii="Times New Roman" w:hAnsi="Times New Roman" w:cs="Times New Roman"/>
                <w:i/>
                <w:iCs/>
                <w:color w:val="000000"/>
                <w:lang w:eastAsia="zh-CN"/>
              </w:rPr>
              <w:t>___________,</w:t>
            </w:r>
            <w:hyperlink r:id="rId13" w:anchor="mailruanchor__ftn2" w:history="1">
              <w:r w:rsidRPr="00202612">
                <w:rPr>
                  <w:rStyle w:val="a7"/>
                  <w:rFonts w:ascii="Times New Roman" w:hAnsi="Times New Roman" w:cs="Times New Roman"/>
                  <w:b/>
                  <w:bCs/>
                  <w:i/>
                  <w:iCs/>
                  <w:color w:val="000000"/>
                  <w:vertAlign w:val="superscript"/>
                  <w:lang w:eastAsia="zh-CN"/>
                </w:rPr>
                <w:t>[2]</w:t>
              </w:r>
            </w:hyperlink>
          </w:p>
          <w:p w14:paraId="691968DC" w14:textId="10C7D6B4" w:rsidR="005819B0" w:rsidRPr="00202612" w:rsidRDefault="003775FC">
            <w:pPr>
              <w:shd w:val="clear" w:color="auto" w:fill="FFFFFF"/>
              <w:spacing w:before="100" w:beforeAutospacing="1" w:after="100" w:afterAutospacing="1"/>
              <w:jc w:val="center"/>
              <w:rPr>
                <w:rFonts w:ascii="Times New Roman" w:hAnsi="Times New Roman" w:cs="Times New Roman"/>
                <w:color w:val="2C2D2E"/>
                <w:sz w:val="23"/>
                <w:szCs w:val="23"/>
                <w:lang w:eastAsia="zh-CN"/>
              </w:rPr>
            </w:pPr>
            <w:r w:rsidRPr="00202612">
              <w:rPr>
                <w:rFonts w:ascii="Times New Roman" w:hAnsi="Times New Roman" w:cs="Times New Roman"/>
                <w:i/>
                <w:iCs/>
                <w:color w:val="000000"/>
                <w:sz w:val="20"/>
                <w:szCs w:val="20"/>
                <w:lang w:eastAsia="zh-CN"/>
              </w:rPr>
              <w:t>(указать конкретное значение не менее указанного в пункте 5 и не более 4</w:t>
            </w:r>
            <w:r w:rsidR="009B5E83">
              <w:rPr>
                <w:rFonts w:ascii="Times New Roman" w:hAnsi="Times New Roman" w:cs="Times New Roman"/>
                <w:i/>
                <w:iCs/>
                <w:color w:val="000000"/>
                <w:sz w:val="20"/>
                <w:szCs w:val="20"/>
                <w:lang w:eastAsia="zh-CN"/>
              </w:rPr>
              <w:t>00</w:t>
            </w:r>
            <w:r w:rsidRPr="00202612">
              <w:rPr>
                <w:rFonts w:ascii="Times New Roman" w:hAnsi="Times New Roman" w:cs="Times New Roman"/>
                <w:i/>
                <w:iCs/>
                <w:color w:val="000000"/>
                <w:sz w:val="20"/>
                <w:szCs w:val="20"/>
                <w:lang w:eastAsia="zh-CN"/>
              </w:rPr>
              <w:t>)</w:t>
            </w:r>
          </w:p>
          <w:p w14:paraId="691968DD" w14:textId="77777777" w:rsidR="005819B0" w:rsidRPr="00202612" w:rsidRDefault="003775FC">
            <w:pPr>
              <w:shd w:val="clear" w:color="auto" w:fill="FFFFFF"/>
              <w:spacing w:before="100" w:beforeAutospacing="1" w:after="100" w:afterAutospacing="1"/>
              <w:jc w:val="center"/>
              <w:rPr>
                <w:rFonts w:ascii="Times New Roman" w:hAnsi="Times New Roman" w:cs="Times New Roman"/>
                <w:color w:val="2C2D2E"/>
                <w:sz w:val="23"/>
                <w:szCs w:val="23"/>
                <w:lang w:eastAsia="zh-CN"/>
              </w:rPr>
            </w:pPr>
            <w:r w:rsidRPr="00202612">
              <w:rPr>
                <w:rFonts w:ascii="Times New Roman" w:hAnsi="Times New Roman" w:cs="Times New Roman"/>
                <w:color w:val="000000"/>
                <w:lang w:eastAsia="zh-CN"/>
              </w:rPr>
              <w:t>календарных дней с даты подписания договора,</w:t>
            </w:r>
          </w:p>
          <w:p w14:paraId="691968DE" w14:textId="77777777" w:rsidR="005819B0" w:rsidRPr="00202612" w:rsidRDefault="003775FC">
            <w:pPr>
              <w:shd w:val="clear" w:color="auto" w:fill="FFFFFF"/>
              <w:spacing w:before="100" w:beforeAutospacing="1" w:after="100" w:afterAutospacing="1"/>
              <w:jc w:val="center"/>
              <w:rPr>
                <w:rFonts w:ascii="Times New Roman" w:hAnsi="Times New Roman" w:cs="Times New Roman"/>
                <w:color w:val="2C2D2E"/>
                <w:sz w:val="23"/>
                <w:szCs w:val="23"/>
                <w:lang w:eastAsia="zh-CN"/>
              </w:rPr>
            </w:pPr>
            <w:r w:rsidRPr="00202612">
              <w:rPr>
                <w:rFonts w:ascii="Times New Roman" w:hAnsi="Times New Roman" w:cs="Times New Roman"/>
                <w:color w:val="000000"/>
                <w:lang w:eastAsia="zh-CN"/>
              </w:rPr>
              <w:t>но не более</w:t>
            </w:r>
            <w:r w:rsidRPr="00202612">
              <w:rPr>
                <w:rFonts w:ascii="Times New Roman" w:hAnsi="Times New Roman" w:cs="Times New Roman"/>
                <w:i/>
                <w:iCs/>
                <w:color w:val="000000"/>
                <w:lang w:eastAsia="zh-CN"/>
              </w:rPr>
              <w:t> _________</w:t>
            </w:r>
          </w:p>
          <w:p w14:paraId="691968DF" w14:textId="5D846E9D" w:rsidR="005819B0" w:rsidRPr="00202612" w:rsidRDefault="003775FC">
            <w:pPr>
              <w:shd w:val="clear" w:color="auto" w:fill="FFFFFF"/>
              <w:spacing w:before="100" w:beforeAutospacing="1" w:after="100" w:afterAutospacing="1"/>
              <w:jc w:val="center"/>
              <w:rPr>
                <w:rFonts w:ascii="Times New Roman" w:hAnsi="Times New Roman" w:cs="Times New Roman"/>
                <w:color w:val="2C2D2E"/>
                <w:sz w:val="23"/>
                <w:szCs w:val="23"/>
                <w:lang w:eastAsia="zh-CN"/>
              </w:rPr>
            </w:pPr>
            <w:r w:rsidRPr="00202612">
              <w:rPr>
                <w:rFonts w:ascii="Times New Roman" w:hAnsi="Times New Roman" w:cs="Times New Roman"/>
                <w:i/>
                <w:iCs/>
                <w:color w:val="000000"/>
                <w:sz w:val="20"/>
                <w:szCs w:val="20"/>
                <w:lang w:eastAsia="zh-CN"/>
              </w:rPr>
              <w:t xml:space="preserve">(указать конкретное значение не более </w:t>
            </w:r>
            <w:r w:rsidR="009B5E83">
              <w:rPr>
                <w:rFonts w:ascii="Times New Roman" w:hAnsi="Times New Roman" w:cs="Times New Roman"/>
                <w:i/>
                <w:iCs/>
                <w:color w:val="000000"/>
                <w:sz w:val="20"/>
                <w:szCs w:val="20"/>
                <w:lang w:eastAsia="zh-CN"/>
              </w:rPr>
              <w:t>7</w:t>
            </w:r>
            <w:r w:rsidRPr="00202612">
              <w:rPr>
                <w:rFonts w:ascii="Times New Roman" w:hAnsi="Times New Roman" w:cs="Times New Roman"/>
                <w:i/>
                <w:iCs/>
                <w:color w:val="000000"/>
                <w:sz w:val="20"/>
                <w:szCs w:val="20"/>
                <w:lang w:eastAsia="zh-CN"/>
              </w:rPr>
              <w:t>0)</w:t>
            </w:r>
          </w:p>
          <w:p w14:paraId="691968E0" w14:textId="081751D3" w:rsidR="005819B0" w:rsidRPr="00202612" w:rsidRDefault="003775FC">
            <w:pPr>
              <w:shd w:val="clear" w:color="auto" w:fill="FFFFFF"/>
              <w:spacing w:before="100" w:beforeAutospacing="1" w:after="100" w:afterAutospacing="1"/>
              <w:jc w:val="center"/>
              <w:rPr>
                <w:rFonts w:ascii="Times New Roman" w:hAnsi="Times New Roman" w:cs="Times New Roman"/>
                <w:color w:val="000000"/>
                <w:lang w:eastAsia="zh-CN"/>
              </w:rPr>
            </w:pPr>
            <w:r w:rsidRPr="00202612">
              <w:rPr>
                <w:rFonts w:ascii="Times New Roman" w:hAnsi="Times New Roman" w:cs="Times New Roman"/>
                <w:color w:val="000000"/>
                <w:lang w:eastAsia="zh-CN"/>
              </w:rPr>
              <w:t>календарных дней с даты начала монтажа</w:t>
            </w:r>
            <w:r w:rsidR="001B03F7">
              <w:rPr>
                <w:rFonts w:ascii="Times New Roman" w:hAnsi="Times New Roman" w:cs="Times New Roman"/>
                <w:color w:val="000000"/>
                <w:lang w:eastAsia="zh-CN"/>
              </w:rPr>
              <w:t>.</w:t>
            </w:r>
          </w:p>
          <w:p w14:paraId="691968E1" w14:textId="3C945D5B" w:rsidR="005819B0" w:rsidRPr="005819B0" w:rsidRDefault="001B03F7">
            <w:pPr>
              <w:shd w:val="clear" w:color="auto" w:fill="FFFFFF"/>
              <w:spacing w:before="100" w:beforeAutospacing="1" w:after="100" w:afterAutospacing="1"/>
              <w:jc w:val="center"/>
              <w:rPr>
                <w:rFonts w:ascii="Times New Roman" w:hAnsi="Times New Roman" w:cs="Times New Roman"/>
                <w:lang w:eastAsia="ar-SA"/>
              </w:rPr>
            </w:pPr>
            <w:r w:rsidRPr="001B03F7">
              <w:rPr>
                <w:rFonts w:ascii="Times New Roman" w:hAnsi="Times New Roman" w:cs="Times New Roman"/>
                <w:lang w:eastAsia="ar-SA"/>
              </w:rPr>
              <w:t>Окончание монтажа и пуско-наладки</w:t>
            </w:r>
            <w:r w:rsidR="003775FC" w:rsidRPr="00202612">
              <w:rPr>
                <w:rFonts w:ascii="Times New Roman" w:hAnsi="Times New Roman" w:cs="Times New Roman"/>
                <w:lang w:eastAsia="ar-SA"/>
              </w:rPr>
              <w:t xml:space="preserve"> не позднее 01 октября 2024</w:t>
            </w:r>
          </w:p>
        </w:tc>
        <w:tc>
          <w:tcPr>
            <w:tcW w:w="2411" w:type="dxa"/>
            <w:tcBorders>
              <w:top w:val="single" w:sz="4" w:space="0" w:color="auto"/>
              <w:left w:val="single" w:sz="4" w:space="0" w:color="auto"/>
              <w:bottom w:val="single" w:sz="4" w:space="0" w:color="auto"/>
              <w:right w:val="single" w:sz="4" w:space="0" w:color="auto"/>
            </w:tcBorders>
          </w:tcPr>
          <w:p w14:paraId="691968E2" w14:textId="77777777" w:rsidR="005819B0" w:rsidRDefault="005819B0">
            <w:pPr>
              <w:pStyle w:val="Standard"/>
              <w:rPr>
                <w:b/>
                <w:bCs/>
                <w:color w:val="000000" w:themeColor="text1"/>
                <w:lang w:eastAsia="ru-RU"/>
              </w:rPr>
            </w:pPr>
          </w:p>
        </w:tc>
      </w:tr>
    </w:tbl>
    <w:p w14:paraId="1385F961" w14:textId="1A5AC73E" w:rsidR="009B5E83" w:rsidRPr="009B5E83" w:rsidRDefault="00C830CC" w:rsidP="009B5E83">
      <w:pPr>
        <w:shd w:val="clear" w:color="auto" w:fill="FFFFFF"/>
        <w:spacing w:before="100" w:beforeAutospacing="1" w:after="100" w:afterAutospacing="1"/>
        <w:ind w:firstLine="709"/>
        <w:jc w:val="both"/>
        <w:rPr>
          <w:rFonts w:ascii="Times New Roman" w:hAnsi="Times New Roman" w:cs="Times New Roman"/>
          <w:color w:val="2C2D2E"/>
          <w:sz w:val="20"/>
          <w:szCs w:val="20"/>
          <w:lang w:eastAsia="zh-CN"/>
        </w:rPr>
      </w:pPr>
      <w:hyperlink r:id="rId14" w:anchor="mailruanchor__ftnref1" w:history="1">
        <w:r w:rsidR="009B5E83" w:rsidRPr="009B5E83">
          <w:rPr>
            <w:rStyle w:val="a7"/>
            <w:rFonts w:ascii="Times New Roman" w:hAnsi="Times New Roman" w:cs="Times New Roman"/>
            <w:sz w:val="20"/>
            <w:szCs w:val="20"/>
            <w:vertAlign w:val="superscript"/>
            <w:lang w:eastAsia="zh-CN"/>
          </w:rPr>
          <w:t>[1]</w:t>
        </w:r>
      </w:hyperlink>
      <w:r w:rsidR="009B5E83" w:rsidRPr="009B5E83">
        <w:rPr>
          <w:rFonts w:ascii="Times New Roman" w:hAnsi="Times New Roman" w:cs="Times New Roman"/>
          <w:color w:val="2C2D2E"/>
          <w:sz w:val="20"/>
          <w:szCs w:val="20"/>
          <w:lang w:eastAsia="zh-CN"/>
        </w:rPr>
        <w:t> ПРИМЕР заполнения: «3</w:t>
      </w:r>
      <w:r w:rsidR="009B5E83">
        <w:rPr>
          <w:rFonts w:ascii="Times New Roman" w:hAnsi="Times New Roman" w:cs="Times New Roman"/>
          <w:color w:val="2C2D2E"/>
          <w:sz w:val="20"/>
          <w:szCs w:val="20"/>
          <w:lang w:eastAsia="zh-CN"/>
        </w:rPr>
        <w:t>2</w:t>
      </w:r>
      <w:r w:rsidR="009B5E83" w:rsidRPr="009B5E83">
        <w:rPr>
          <w:rFonts w:ascii="Times New Roman" w:hAnsi="Times New Roman" w:cs="Times New Roman"/>
          <w:color w:val="2C2D2E"/>
          <w:sz w:val="20"/>
          <w:szCs w:val="20"/>
          <w:lang w:eastAsia="zh-CN"/>
        </w:rPr>
        <w:t>0 календарных дней с даты подписания договора»</w:t>
      </w:r>
    </w:p>
    <w:p w14:paraId="691968E4" w14:textId="29B7D292" w:rsidR="005819B0" w:rsidRPr="009B5E83" w:rsidRDefault="00C830CC" w:rsidP="009B5E83">
      <w:pPr>
        <w:shd w:val="clear" w:color="auto" w:fill="FFFFFF"/>
        <w:spacing w:before="100" w:beforeAutospacing="1" w:after="100" w:afterAutospacing="1"/>
        <w:ind w:firstLine="709"/>
        <w:jc w:val="both"/>
        <w:rPr>
          <w:rFonts w:ascii="Arial" w:hAnsi="Arial" w:cs="Arial"/>
          <w:color w:val="2C2D2E"/>
          <w:sz w:val="23"/>
          <w:szCs w:val="23"/>
          <w:lang w:eastAsia="zh-CN"/>
        </w:rPr>
      </w:pPr>
      <w:hyperlink r:id="rId15" w:anchor="mailruanchor__ftnref2" w:history="1">
        <w:r w:rsidR="003775FC" w:rsidRPr="005819B0">
          <w:rPr>
            <w:rStyle w:val="a7"/>
            <w:rFonts w:ascii="Times New Roman" w:hAnsi="Times New Roman" w:cs="Times New Roman"/>
            <w:sz w:val="20"/>
            <w:szCs w:val="20"/>
            <w:vertAlign w:val="superscript"/>
            <w:lang w:eastAsia="zh-CN"/>
          </w:rPr>
          <w:t>[2]</w:t>
        </w:r>
      </w:hyperlink>
      <w:r w:rsidR="003775FC" w:rsidRPr="005819B0">
        <w:rPr>
          <w:rFonts w:ascii="Times New Roman" w:hAnsi="Times New Roman" w:cs="Times New Roman"/>
          <w:color w:val="2C2D2E"/>
          <w:sz w:val="20"/>
          <w:szCs w:val="20"/>
          <w:lang w:eastAsia="zh-CN"/>
        </w:rPr>
        <w:t> ПРИМЕР заполнения: «</w:t>
      </w:r>
      <w:r w:rsidR="009B5E83">
        <w:rPr>
          <w:rFonts w:ascii="Times New Roman" w:hAnsi="Times New Roman" w:cs="Times New Roman"/>
          <w:color w:val="2C2D2E"/>
          <w:sz w:val="20"/>
          <w:szCs w:val="20"/>
          <w:lang w:eastAsia="zh-CN"/>
        </w:rPr>
        <w:t>385</w:t>
      </w:r>
      <w:r w:rsidR="009B5E83" w:rsidRPr="005819B0">
        <w:rPr>
          <w:rFonts w:ascii="Times New Roman" w:hAnsi="Times New Roman" w:cs="Times New Roman"/>
          <w:color w:val="2C2D2E"/>
          <w:sz w:val="20"/>
          <w:szCs w:val="20"/>
          <w:lang w:eastAsia="zh-CN"/>
        </w:rPr>
        <w:t xml:space="preserve"> </w:t>
      </w:r>
      <w:r w:rsidR="003775FC" w:rsidRPr="005819B0">
        <w:rPr>
          <w:rFonts w:ascii="Times New Roman" w:hAnsi="Times New Roman" w:cs="Times New Roman"/>
          <w:color w:val="2C2D2E"/>
          <w:sz w:val="20"/>
          <w:szCs w:val="20"/>
          <w:lang w:eastAsia="zh-CN"/>
        </w:rPr>
        <w:t xml:space="preserve">календарных дней с даты подписания договора, но не более </w:t>
      </w:r>
      <w:r w:rsidR="009B5E83">
        <w:rPr>
          <w:rFonts w:ascii="Times New Roman" w:hAnsi="Times New Roman" w:cs="Times New Roman"/>
          <w:color w:val="2C2D2E"/>
          <w:sz w:val="20"/>
          <w:szCs w:val="20"/>
          <w:lang w:eastAsia="zh-CN"/>
        </w:rPr>
        <w:t>65</w:t>
      </w:r>
      <w:r w:rsidR="003775FC" w:rsidRPr="005819B0">
        <w:rPr>
          <w:rFonts w:ascii="Times New Roman" w:hAnsi="Times New Roman" w:cs="Times New Roman"/>
          <w:color w:val="2C2D2E"/>
          <w:sz w:val="20"/>
          <w:szCs w:val="20"/>
          <w:lang w:eastAsia="zh-CN"/>
        </w:rPr>
        <w:t xml:space="preserve"> календарных дней </w:t>
      </w:r>
      <w:bookmarkStart w:id="2" w:name="_Hlk141111247"/>
      <w:r w:rsidR="003775FC" w:rsidRPr="005819B0">
        <w:rPr>
          <w:rFonts w:ascii="Times New Roman" w:hAnsi="Times New Roman" w:cs="Times New Roman"/>
          <w:color w:val="2C2D2E"/>
          <w:sz w:val="20"/>
          <w:szCs w:val="20"/>
          <w:lang w:eastAsia="zh-CN"/>
        </w:rPr>
        <w:t>с даты начала монтажа</w:t>
      </w:r>
      <w:r w:rsidR="001B03F7">
        <w:rPr>
          <w:rFonts w:ascii="Times New Roman" w:hAnsi="Times New Roman" w:cs="Times New Roman"/>
          <w:color w:val="2C2D2E"/>
          <w:sz w:val="20"/>
          <w:szCs w:val="20"/>
          <w:lang w:eastAsia="zh-CN"/>
        </w:rPr>
        <w:t>.</w:t>
      </w:r>
      <w:r w:rsidR="003775FC" w:rsidRPr="005819B0">
        <w:rPr>
          <w:rFonts w:ascii="Times New Roman" w:hAnsi="Times New Roman" w:cs="Times New Roman"/>
          <w:color w:val="2C2D2E"/>
          <w:sz w:val="20"/>
          <w:szCs w:val="20"/>
          <w:lang w:eastAsia="zh-CN"/>
        </w:rPr>
        <w:t xml:space="preserve"> </w:t>
      </w:r>
      <w:r w:rsidR="001B03F7" w:rsidRPr="001B03F7">
        <w:rPr>
          <w:rFonts w:ascii="Times New Roman" w:hAnsi="Times New Roman" w:cs="Times New Roman"/>
          <w:color w:val="2C2D2E"/>
          <w:sz w:val="20"/>
          <w:szCs w:val="20"/>
          <w:lang w:eastAsia="zh-CN"/>
        </w:rPr>
        <w:t>Окончание монтажа и пуско-наладки</w:t>
      </w:r>
      <w:r w:rsidR="003775FC" w:rsidRPr="005819B0">
        <w:rPr>
          <w:rFonts w:ascii="Times New Roman" w:hAnsi="Times New Roman" w:cs="Times New Roman"/>
          <w:color w:val="2C2D2E"/>
          <w:sz w:val="20"/>
          <w:szCs w:val="20"/>
          <w:lang w:eastAsia="zh-CN"/>
        </w:rPr>
        <w:t xml:space="preserve"> не позднее 01 октября 2024</w:t>
      </w:r>
      <w:bookmarkEnd w:id="2"/>
      <w:r w:rsidR="003775FC" w:rsidRPr="005819B0">
        <w:rPr>
          <w:rFonts w:ascii="Times New Roman" w:hAnsi="Times New Roman" w:cs="Times New Roman"/>
          <w:color w:val="2C2D2E"/>
          <w:sz w:val="20"/>
          <w:szCs w:val="20"/>
          <w:lang w:eastAsia="zh-CN"/>
        </w:rPr>
        <w:t>»</w:t>
      </w:r>
    </w:p>
    <w:p w14:paraId="691968E5" w14:textId="77777777" w:rsidR="003F18BD" w:rsidRDefault="003775FC" w:rsidP="005819B0">
      <w:pPr>
        <w:suppressAutoHyphens/>
        <w:ind w:firstLine="708"/>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t>
      </w:r>
    </w:p>
    <w:p w14:paraId="691968E6" w14:textId="77777777" w:rsidR="009737AF" w:rsidRPr="007142A9" w:rsidRDefault="003775FC" w:rsidP="005819B0">
      <w:pPr>
        <w:pStyle w:val="ac"/>
        <w:numPr>
          <w:ilvl w:val="0"/>
          <w:numId w:val="10"/>
        </w:numPr>
        <w:ind w:firstLine="34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проекте Договора (</w:t>
      </w:r>
      <w:r w:rsidRPr="009737AF">
        <w:rPr>
          <w:rFonts w:ascii="Times New Roman" w:eastAsia="Times New Roman" w:hAnsi="Times New Roman" w:cs="Times New Roman"/>
          <w:b/>
          <w:sz w:val="28"/>
          <w:szCs w:val="28"/>
          <w:lang w:eastAsia="ru-RU"/>
        </w:rPr>
        <w:t>Приложени</w:t>
      </w:r>
      <w:r>
        <w:rPr>
          <w:rFonts w:ascii="Times New Roman" w:eastAsia="Times New Roman" w:hAnsi="Times New Roman" w:cs="Times New Roman"/>
          <w:b/>
          <w:sz w:val="28"/>
          <w:szCs w:val="28"/>
          <w:lang w:eastAsia="ru-RU"/>
        </w:rPr>
        <w:t>е</w:t>
      </w:r>
      <w:r w:rsidRPr="009737AF">
        <w:rPr>
          <w:rFonts w:ascii="Times New Roman" w:eastAsia="Times New Roman" w:hAnsi="Times New Roman" w:cs="Times New Roman"/>
          <w:b/>
          <w:sz w:val="28"/>
          <w:szCs w:val="28"/>
          <w:lang w:eastAsia="ru-RU"/>
        </w:rPr>
        <w:t xml:space="preserve"> № 5 к документации о закупке</w:t>
      </w:r>
      <w:r>
        <w:rPr>
          <w:rFonts w:ascii="Times New Roman" w:eastAsia="Times New Roman" w:hAnsi="Times New Roman" w:cs="Times New Roman"/>
          <w:b/>
          <w:sz w:val="28"/>
          <w:szCs w:val="28"/>
          <w:lang w:eastAsia="ru-RU"/>
        </w:rPr>
        <w:t>)</w:t>
      </w:r>
      <w:r w:rsidRPr="0099418A">
        <w:rPr>
          <w:rFonts w:ascii="Times New Roman" w:eastAsia="Times New Roman" w:hAnsi="Times New Roman" w:cs="Times New Roman"/>
          <w:b/>
          <w:sz w:val="28"/>
          <w:szCs w:val="28"/>
          <w:lang w:eastAsia="ru-RU"/>
        </w:rPr>
        <w:t>:</w:t>
      </w:r>
    </w:p>
    <w:p w14:paraId="691968E7" w14:textId="77777777" w:rsidR="009737AF" w:rsidRPr="003F18BD" w:rsidRDefault="009737AF" w:rsidP="003F18BD">
      <w:pPr>
        <w:suppressAutoHyphens/>
        <w:ind w:firstLine="708"/>
        <w:jc w:val="center"/>
        <w:rPr>
          <w:rFonts w:ascii="Times New Roman" w:eastAsia="Times New Roman" w:hAnsi="Times New Roman" w:cs="Times New Roman"/>
          <w:b/>
          <w:sz w:val="28"/>
          <w:szCs w:val="28"/>
          <w:lang w:eastAsia="ar-SA"/>
        </w:rPr>
      </w:pPr>
    </w:p>
    <w:p w14:paraId="691968E8" w14:textId="77777777" w:rsidR="005A59A7" w:rsidRPr="005819B0" w:rsidRDefault="003775FC" w:rsidP="00A43011">
      <w:pPr>
        <w:pStyle w:val="ac"/>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5819B0">
        <w:rPr>
          <w:rFonts w:ascii="Times New Roman" w:eastAsia="Times New Roman" w:hAnsi="Times New Roman" w:cs="Times New Roman"/>
          <w:sz w:val="28"/>
          <w:szCs w:val="26"/>
          <w:lang w:eastAsia="ar-SA"/>
        </w:rPr>
        <w:t>Абзац второй п</w:t>
      </w:r>
      <w:r w:rsidR="00F6319E" w:rsidRPr="00A43011">
        <w:rPr>
          <w:rFonts w:ascii="Times New Roman" w:eastAsia="Times New Roman" w:hAnsi="Times New Roman" w:cs="Times New Roman"/>
          <w:sz w:val="28"/>
          <w:szCs w:val="26"/>
          <w:lang w:eastAsia="ar-SA"/>
        </w:rPr>
        <w:t>ункт</w:t>
      </w:r>
      <w:r w:rsidR="005819B0">
        <w:rPr>
          <w:rFonts w:ascii="Times New Roman" w:eastAsia="Times New Roman" w:hAnsi="Times New Roman" w:cs="Times New Roman"/>
          <w:sz w:val="28"/>
          <w:szCs w:val="26"/>
          <w:lang w:eastAsia="ar-SA"/>
        </w:rPr>
        <w:t>а</w:t>
      </w:r>
      <w:r w:rsidR="00F6319E" w:rsidRPr="00A43011">
        <w:rPr>
          <w:rFonts w:ascii="Times New Roman" w:eastAsia="Times New Roman" w:hAnsi="Times New Roman" w:cs="Times New Roman"/>
          <w:sz w:val="28"/>
          <w:szCs w:val="26"/>
          <w:lang w:eastAsia="ar-SA"/>
        </w:rPr>
        <w:t xml:space="preserve"> </w:t>
      </w:r>
      <w:r w:rsidR="005819B0">
        <w:rPr>
          <w:rFonts w:ascii="Times New Roman" w:eastAsia="Times New Roman" w:hAnsi="Times New Roman" w:cs="Times New Roman"/>
          <w:sz w:val="28"/>
          <w:szCs w:val="26"/>
          <w:lang w:eastAsia="ar-SA"/>
        </w:rPr>
        <w:t>1</w:t>
      </w:r>
      <w:r w:rsidR="00F6319E" w:rsidRPr="00A43011">
        <w:rPr>
          <w:rFonts w:ascii="Times New Roman" w:eastAsia="Times New Roman" w:hAnsi="Times New Roman" w:cs="Times New Roman"/>
          <w:sz w:val="28"/>
          <w:szCs w:val="26"/>
          <w:lang w:eastAsia="ar-SA"/>
        </w:rPr>
        <w:t>.</w:t>
      </w:r>
      <w:r w:rsidR="005819B0">
        <w:rPr>
          <w:rFonts w:ascii="Times New Roman" w:eastAsia="Times New Roman" w:hAnsi="Times New Roman" w:cs="Times New Roman"/>
          <w:sz w:val="28"/>
          <w:szCs w:val="26"/>
          <w:lang w:eastAsia="ar-SA"/>
        </w:rPr>
        <w:t>2</w:t>
      </w:r>
      <w:r w:rsidR="00F6319E" w:rsidRPr="00A43011">
        <w:rPr>
          <w:rFonts w:ascii="Times New Roman" w:eastAsia="Times New Roman" w:hAnsi="Times New Roman" w:cs="Times New Roman"/>
          <w:sz w:val="28"/>
          <w:szCs w:val="26"/>
          <w:lang w:eastAsia="ar-SA"/>
        </w:rPr>
        <w:t xml:space="preserve">. </w:t>
      </w:r>
      <w:r w:rsidR="003F18BD" w:rsidRPr="00A43011">
        <w:rPr>
          <w:rFonts w:ascii="Times New Roman" w:eastAsia="Times New Roman" w:hAnsi="Times New Roman" w:cs="Times New Roman"/>
          <w:sz w:val="28"/>
          <w:szCs w:val="28"/>
          <w:lang w:eastAsia="ar-SA"/>
        </w:rPr>
        <w:t>изложить в следующей редакции:</w:t>
      </w:r>
    </w:p>
    <w:p w14:paraId="691968E9" w14:textId="77777777" w:rsidR="005819B0" w:rsidRPr="005819B0" w:rsidRDefault="005819B0" w:rsidP="005819B0">
      <w:pPr>
        <w:suppressAutoHyphens/>
        <w:ind w:left="568"/>
        <w:jc w:val="both"/>
        <w:rPr>
          <w:rFonts w:ascii="Times New Roman" w:eastAsia="Times New Roman" w:hAnsi="Times New Roman" w:cs="Times New Roman"/>
          <w:sz w:val="28"/>
          <w:szCs w:val="26"/>
          <w:lang w:eastAsia="ar-SA"/>
        </w:rPr>
      </w:pPr>
    </w:p>
    <w:p w14:paraId="691968EA" w14:textId="57230A42" w:rsidR="008A47FA" w:rsidRDefault="003775FC" w:rsidP="005819B0">
      <w:pPr>
        <w:pStyle w:val="ac"/>
        <w:suppressAutoHyphens/>
        <w:ind w:left="0" w:firstLine="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lastRenderedPageBreak/>
        <w:t>«</w:t>
      </w:r>
      <w:r w:rsidRPr="005819B0">
        <w:rPr>
          <w:rFonts w:ascii="Times New Roman" w:eastAsia="Times New Roman" w:hAnsi="Times New Roman" w:cs="Times New Roman"/>
          <w:sz w:val="28"/>
          <w:szCs w:val="26"/>
          <w:lang w:eastAsia="ar-SA"/>
        </w:rPr>
        <w:t>Срок выполнения работ по монтажу, пуско-наладке не более __ (__________) календарных дней с даты подписания Акта о передаче оборудования в монтаж</w:t>
      </w:r>
      <w:r>
        <w:rPr>
          <w:rFonts w:ascii="Times New Roman" w:eastAsia="Times New Roman" w:hAnsi="Times New Roman" w:cs="Times New Roman"/>
          <w:sz w:val="28"/>
          <w:szCs w:val="26"/>
          <w:lang w:eastAsia="ar-SA"/>
        </w:rPr>
        <w:t xml:space="preserve"> и не позднее </w:t>
      </w:r>
      <w:r w:rsidR="00C830CC">
        <w:rPr>
          <w:rFonts w:ascii="Times New Roman" w:eastAsia="Times New Roman" w:hAnsi="Times New Roman" w:cs="Times New Roman"/>
          <w:sz w:val="28"/>
          <w:szCs w:val="26"/>
          <w:lang w:eastAsia="ar-SA"/>
        </w:rPr>
        <w:t>_____________</w:t>
      </w:r>
      <w:r>
        <w:rPr>
          <w:rFonts w:ascii="Times New Roman" w:eastAsia="Times New Roman" w:hAnsi="Times New Roman" w:cs="Times New Roman"/>
          <w:sz w:val="28"/>
          <w:szCs w:val="26"/>
          <w:lang w:eastAsia="ar-SA"/>
        </w:rPr>
        <w:t>.»</w:t>
      </w:r>
    </w:p>
    <w:p w14:paraId="691968EB" w14:textId="77777777" w:rsidR="005819B0" w:rsidRPr="001D03F7" w:rsidRDefault="005819B0" w:rsidP="005819B0">
      <w:pPr>
        <w:pStyle w:val="ac"/>
        <w:suppressAutoHyphens/>
        <w:ind w:left="0" w:firstLine="825"/>
        <w:jc w:val="both"/>
        <w:rPr>
          <w:rFonts w:ascii="Times New Roman" w:eastAsia="Times New Roman" w:hAnsi="Times New Roman" w:cs="Times New Roman"/>
          <w:sz w:val="28"/>
          <w:szCs w:val="26"/>
          <w:lang w:eastAsia="ar-SA"/>
        </w:rPr>
      </w:pPr>
    </w:p>
    <w:p w14:paraId="691968EC" w14:textId="77777777" w:rsidR="000018B0" w:rsidRPr="007A307E" w:rsidRDefault="003775FC"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691968ED" w14:textId="77777777" w:rsidR="0067645C" w:rsidRPr="001A790B" w:rsidRDefault="0067645C" w:rsidP="00DD4293">
      <w:pPr>
        <w:suppressAutoHyphens/>
        <w:jc w:val="both"/>
        <w:rPr>
          <w:rFonts w:ascii="Times New Roman" w:eastAsia="Times New Roman" w:hAnsi="Times New Roman" w:cs="Times New Roman"/>
          <w:sz w:val="28"/>
          <w:szCs w:val="28"/>
          <w:lang w:eastAsia="ar-SA"/>
        </w:rPr>
      </w:pPr>
    </w:p>
    <w:tbl>
      <w:tblPr>
        <w:tblStyle w:val="41"/>
        <w:tblW w:w="9639" w:type="dxa"/>
        <w:tblLook w:val="04A0" w:firstRow="1" w:lastRow="0" w:firstColumn="1" w:lastColumn="0" w:noHBand="0" w:noVBand="1"/>
      </w:tblPr>
      <w:tblGrid>
        <w:gridCol w:w="6521"/>
        <w:gridCol w:w="3118"/>
      </w:tblGrid>
      <w:tr w:rsidR="00A21A6B" w14:paraId="691968F1" w14:textId="77777777" w:rsidTr="00A21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hideMark/>
          </w:tcPr>
          <w:p w14:paraId="691968EE" w14:textId="77777777" w:rsidR="00A2371D" w:rsidRPr="001A790B" w:rsidRDefault="003775FC" w:rsidP="001A790B">
            <w:pPr>
              <w:rPr>
                <w:rFonts w:ascii="Times New Roman" w:eastAsia="Times New Roman" w:hAnsi="Times New Roman"/>
                <w:sz w:val="28"/>
                <w:szCs w:val="28"/>
              </w:rPr>
            </w:pPr>
            <w:r>
              <w:rPr>
                <w:rFonts w:ascii="Times New Roman" w:eastAsia="Times New Roman" w:hAnsi="Times New Roman"/>
                <w:sz w:val="28"/>
                <w:szCs w:val="28"/>
              </w:rPr>
              <w:t>Заместитель п</w:t>
            </w:r>
            <w:r w:rsidR="006A4324" w:rsidRPr="001A790B">
              <w:rPr>
                <w:rFonts w:ascii="Times New Roman" w:eastAsia="Times New Roman" w:hAnsi="Times New Roman"/>
                <w:sz w:val="28"/>
                <w:szCs w:val="28"/>
              </w:rPr>
              <w:t>редседатель Конкурсной комиссии</w:t>
            </w:r>
          </w:p>
          <w:p w14:paraId="691968EF" w14:textId="77777777" w:rsidR="00A2371D" w:rsidRPr="001A790B" w:rsidRDefault="003775FC"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118" w:type="dxa"/>
            <w:hideMark/>
          </w:tcPr>
          <w:p w14:paraId="691968F0" w14:textId="77777777" w:rsidR="00A2371D" w:rsidRPr="00A2371D" w:rsidRDefault="003775FC"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Е</w:t>
            </w:r>
            <w:r w:rsidR="006A4324" w:rsidRPr="001A790B">
              <w:rPr>
                <w:rFonts w:ascii="Times New Roman" w:eastAsia="Times New Roman" w:hAnsi="Times New Roman"/>
                <w:sz w:val="28"/>
                <w:szCs w:val="28"/>
              </w:rPr>
              <w:t>.</w:t>
            </w:r>
            <w:r>
              <w:rPr>
                <w:rFonts w:ascii="Times New Roman" w:eastAsia="Times New Roman" w:hAnsi="Times New Roman"/>
                <w:sz w:val="28"/>
                <w:szCs w:val="28"/>
              </w:rPr>
              <w:t>А</w:t>
            </w:r>
            <w:r w:rsidR="006A4324" w:rsidRPr="001A790B">
              <w:rPr>
                <w:rFonts w:ascii="Times New Roman" w:eastAsia="Times New Roman" w:hAnsi="Times New Roman"/>
                <w:sz w:val="28"/>
                <w:szCs w:val="28"/>
              </w:rPr>
              <w:t xml:space="preserve">. </w:t>
            </w:r>
            <w:r>
              <w:rPr>
                <w:rFonts w:ascii="Times New Roman" w:eastAsia="Times New Roman" w:hAnsi="Times New Roman"/>
                <w:sz w:val="28"/>
                <w:szCs w:val="28"/>
              </w:rPr>
              <w:t>Обидина</w:t>
            </w:r>
          </w:p>
        </w:tc>
      </w:tr>
    </w:tbl>
    <w:p w14:paraId="691968F2" w14:textId="77777777" w:rsidR="00A2371D" w:rsidRPr="00A2371D" w:rsidRDefault="00A2371D" w:rsidP="0067645C"/>
    <w:sectPr w:rsidR="00A2371D" w:rsidRPr="00A2371D" w:rsidSect="003417AB">
      <w:headerReference w:type="default" r:id="rId16"/>
      <w:headerReference w:type="first" r:id="rId17"/>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C3F2" w14:textId="77777777" w:rsidR="003B3743" w:rsidRDefault="003B3743">
      <w:r>
        <w:separator/>
      </w:r>
    </w:p>
  </w:endnote>
  <w:endnote w:type="continuationSeparator" w:id="0">
    <w:p w14:paraId="4BCA9160" w14:textId="77777777" w:rsidR="003B3743" w:rsidRDefault="003B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2313" w14:textId="77777777" w:rsidR="003B3743" w:rsidRDefault="003B3743">
      <w:r>
        <w:separator/>
      </w:r>
    </w:p>
  </w:footnote>
  <w:footnote w:type="continuationSeparator" w:id="0">
    <w:p w14:paraId="5826EC21" w14:textId="77777777" w:rsidR="003B3743" w:rsidRDefault="003B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68F7" w14:textId="77777777" w:rsidR="00B352EF" w:rsidRDefault="00B352EF" w:rsidP="0032466E">
    <w:pPr>
      <w:pStyle w:val="a3"/>
      <w:rPr>
        <w:noProof/>
        <w:lang w:eastAsia="ru-RU"/>
      </w:rPr>
    </w:pPr>
  </w:p>
  <w:p w14:paraId="691968F8"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68F9" w14:textId="77777777" w:rsidR="00614463" w:rsidRDefault="00614463">
    <w:pPr>
      <w:pStyle w:val="a3"/>
      <w:rPr>
        <w:noProof/>
        <w:lang w:eastAsia="ru-RU"/>
      </w:rPr>
    </w:pPr>
  </w:p>
  <w:p w14:paraId="691968FA" w14:textId="77777777" w:rsidR="00DD727F" w:rsidRDefault="00DD727F">
    <w:pPr>
      <w:pStyle w:val="a3"/>
      <w:rPr>
        <w:noProof/>
        <w:lang w:eastAsia="ru-RU"/>
      </w:rPr>
    </w:pPr>
  </w:p>
  <w:p w14:paraId="691968FB"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737E382C">
      <w:start w:val="1"/>
      <w:numFmt w:val="decimal"/>
      <w:lvlText w:val="%1."/>
      <w:lvlJc w:val="left"/>
      <w:pPr>
        <w:ind w:left="720" w:hanging="360"/>
      </w:pPr>
    </w:lvl>
    <w:lvl w:ilvl="1" w:tplc="7E608EF0" w:tentative="1">
      <w:start w:val="1"/>
      <w:numFmt w:val="lowerLetter"/>
      <w:lvlText w:val="%2."/>
      <w:lvlJc w:val="left"/>
      <w:pPr>
        <w:ind w:left="1440" w:hanging="360"/>
      </w:pPr>
    </w:lvl>
    <w:lvl w:ilvl="2" w:tplc="27DA2668" w:tentative="1">
      <w:start w:val="1"/>
      <w:numFmt w:val="lowerRoman"/>
      <w:lvlText w:val="%3."/>
      <w:lvlJc w:val="right"/>
      <w:pPr>
        <w:ind w:left="2160" w:hanging="180"/>
      </w:pPr>
    </w:lvl>
    <w:lvl w:ilvl="3" w:tplc="E7A65E64" w:tentative="1">
      <w:start w:val="1"/>
      <w:numFmt w:val="decimal"/>
      <w:lvlText w:val="%4."/>
      <w:lvlJc w:val="left"/>
      <w:pPr>
        <w:ind w:left="2880" w:hanging="360"/>
      </w:pPr>
    </w:lvl>
    <w:lvl w:ilvl="4" w:tplc="8F2E5774" w:tentative="1">
      <w:start w:val="1"/>
      <w:numFmt w:val="lowerLetter"/>
      <w:lvlText w:val="%5."/>
      <w:lvlJc w:val="left"/>
      <w:pPr>
        <w:ind w:left="3600" w:hanging="360"/>
      </w:pPr>
    </w:lvl>
    <w:lvl w:ilvl="5" w:tplc="677C9C3C" w:tentative="1">
      <w:start w:val="1"/>
      <w:numFmt w:val="lowerRoman"/>
      <w:lvlText w:val="%6."/>
      <w:lvlJc w:val="right"/>
      <w:pPr>
        <w:ind w:left="4320" w:hanging="180"/>
      </w:pPr>
    </w:lvl>
    <w:lvl w:ilvl="6" w:tplc="2002467E" w:tentative="1">
      <w:start w:val="1"/>
      <w:numFmt w:val="decimal"/>
      <w:lvlText w:val="%7."/>
      <w:lvlJc w:val="left"/>
      <w:pPr>
        <w:ind w:left="5040" w:hanging="360"/>
      </w:pPr>
    </w:lvl>
    <w:lvl w:ilvl="7" w:tplc="9C588A08" w:tentative="1">
      <w:start w:val="1"/>
      <w:numFmt w:val="lowerLetter"/>
      <w:lvlText w:val="%8."/>
      <w:lvlJc w:val="left"/>
      <w:pPr>
        <w:ind w:left="5760" w:hanging="360"/>
      </w:pPr>
    </w:lvl>
    <w:lvl w:ilvl="8" w:tplc="C0D65DA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0714F1EC">
      <w:start w:val="1"/>
      <w:numFmt w:val="decimal"/>
      <w:lvlText w:val="%1."/>
      <w:lvlJc w:val="left"/>
      <w:pPr>
        <w:ind w:left="720" w:hanging="360"/>
      </w:pPr>
      <w:rPr>
        <w:rFonts w:hint="default"/>
      </w:rPr>
    </w:lvl>
    <w:lvl w:ilvl="1" w:tplc="842CFCC2" w:tentative="1">
      <w:start w:val="1"/>
      <w:numFmt w:val="lowerLetter"/>
      <w:lvlText w:val="%2."/>
      <w:lvlJc w:val="left"/>
      <w:pPr>
        <w:ind w:left="1440" w:hanging="360"/>
      </w:pPr>
    </w:lvl>
    <w:lvl w:ilvl="2" w:tplc="5BCE8B32" w:tentative="1">
      <w:start w:val="1"/>
      <w:numFmt w:val="lowerRoman"/>
      <w:lvlText w:val="%3."/>
      <w:lvlJc w:val="right"/>
      <w:pPr>
        <w:ind w:left="2160" w:hanging="180"/>
      </w:pPr>
    </w:lvl>
    <w:lvl w:ilvl="3" w:tplc="661A4F12" w:tentative="1">
      <w:start w:val="1"/>
      <w:numFmt w:val="decimal"/>
      <w:lvlText w:val="%4."/>
      <w:lvlJc w:val="left"/>
      <w:pPr>
        <w:ind w:left="2880" w:hanging="360"/>
      </w:pPr>
    </w:lvl>
    <w:lvl w:ilvl="4" w:tplc="DC3EDC2A" w:tentative="1">
      <w:start w:val="1"/>
      <w:numFmt w:val="lowerLetter"/>
      <w:lvlText w:val="%5."/>
      <w:lvlJc w:val="left"/>
      <w:pPr>
        <w:ind w:left="3600" w:hanging="360"/>
      </w:pPr>
    </w:lvl>
    <w:lvl w:ilvl="5" w:tplc="F190D276" w:tentative="1">
      <w:start w:val="1"/>
      <w:numFmt w:val="lowerRoman"/>
      <w:lvlText w:val="%6."/>
      <w:lvlJc w:val="right"/>
      <w:pPr>
        <w:ind w:left="4320" w:hanging="180"/>
      </w:pPr>
    </w:lvl>
    <w:lvl w:ilvl="6" w:tplc="7FB26EEE" w:tentative="1">
      <w:start w:val="1"/>
      <w:numFmt w:val="decimal"/>
      <w:lvlText w:val="%7."/>
      <w:lvlJc w:val="left"/>
      <w:pPr>
        <w:ind w:left="5040" w:hanging="360"/>
      </w:pPr>
    </w:lvl>
    <w:lvl w:ilvl="7" w:tplc="26281B84" w:tentative="1">
      <w:start w:val="1"/>
      <w:numFmt w:val="lowerLetter"/>
      <w:lvlText w:val="%8."/>
      <w:lvlJc w:val="left"/>
      <w:pPr>
        <w:ind w:left="5760" w:hanging="360"/>
      </w:pPr>
    </w:lvl>
    <w:lvl w:ilvl="8" w:tplc="0F3E299E"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4C84F2F6">
      <w:start w:val="1"/>
      <w:numFmt w:val="bullet"/>
      <w:lvlText w:val=""/>
      <w:lvlJc w:val="left"/>
      <w:pPr>
        <w:tabs>
          <w:tab w:val="num" w:pos="1440"/>
        </w:tabs>
        <w:ind w:left="1440" w:hanging="360"/>
      </w:pPr>
      <w:rPr>
        <w:rFonts w:ascii="Symbol" w:hAnsi="Symbol" w:hint="default"/>
      </w:rPr>
    </w:lvl>
    <w:lvl w:ilvl="1" w:tplc="466E5FEA" w:tentative="1">
      <w:start w:val="1"/>
      <w:numFmt w:val="bullet"/>
      <w:lvlText w:val="o"/>
      <w:lvlJc w:val="left"/>
      <w:pPr>
        <w:tabs>
          <w:tab w:val="num" w:pos="2160"/>
        </w:tabs>
        <w:ind w:left="2160" w:hanging="360"/>
      </w:pPr>
      <w:rPr>
        <w:rFonts w:ascii="Courier New" w:hAnsi="Courier New" w:cs="Courier New" w:hint="default"/>
      </w:rPr>
    </w:lvl>
    <w:lvl w:ilvl="2" w:tplc="FD703FE4">
      <w:start w:val="1"/>
      <w:numFmt w:val="bullet"/>
      <w:lvlText w:val=""/>
      <w:lvlJc w:val="left"/>
      <w:pPr>
        <w:tabs>
          <w:tab w:val="num" w:pos="2880"/>
        </w:tabs>
        <w:ind w:left="2880" w:hanging="360"/>
      </w:pPr>
      <w:rPr>
        <w:rFonts w:ascii="Wingdings" w:hAnsi="Wingdings" w:hint="default"/>
      </w:rPr>
    </w:lvl>
    <w:lvl w:ilvl="3" w:tplc="7AE8B232" w:tentative="1">
      <w:start w:val="1"/>
      <w:numFmt w:val="bullet"/>
      <w:lvlText w:val=""/>
      <w:lvlJc w:val="left"/>
      <w:pPr>
        <w:tabs>
          <w:tab w:val="num" w:pos="3600"/>
        </w:tabs>
        <w:ind w:left="3600" w:hanging="360"/>
      </w:pPr>
      <w:rPr>
        <w:rFonts w:ascii="Symbol" w:hAnsi="Symbol" w:hint="default"/>
      </w:rPr>
    </w:lvl>
    <w:lvl w:ilvl="4" w:tplc="AA7A81D0" w:tentative="1">
      <w:start w:val="1"/>
      <w:numFmt w:val="bullet"/>
      <w:lvlText w:val="o"/>
      <w:lvlJc w:val="left"/>
      <w:pPr>
        <w:tabs>
          <w:tab w:val="num" w:pos="4320"/>
        </w:tabs>
        <w:ind w:left="4320" w:hanging="360"/>
      </w:pPr>
      <w:rPr>
        <w:rFonts w:ascii="Courier New" w:hAnsi="Courier New" w:cs="Courier New" w:hint="default"/>
      </w:rPr>
    </w:lvl>
    <w:lvl w:ilvl="5" w:tplc="A2F86C1C" w:tentative="1">
      <w:start w:val="1"/>
      <w:numFmt w:val="bullet"/>
      <w:lvlText w:val=""/>
      <w:lvlJc w:val="left"/>
      <w:pPr>
        <w:tabs>
          <w:tab w:val="num" w:pos="5040"/>
        </w:tabs>
        <w:ind w:left="5040" w:hanging="360"/>
      </w:pPr>
      <w:rPr>
        <w:rFonts w:ascii="Wingdings" w:hAnsi="Wingdings" w:hint="default"/>
      </w:rPr>
    </w:lvl>
    <w:lvl w:ilvl="6" w:tplc="C5BAFB24" w:tentative="1">
      <w:start w:val="1"/>
      <w:numFmt w:val="bullet"/>
      <w:lvlText w:val=""/>
      <w:lvlJc w:val="left"/>
      <w:pPr>
        <w:tabs>
          <w:tab w:val="num" w:pos="5760"/>
        </w:tabs>
        <w:ind w:left="5760" w:hanging="360"/>
      </w:pPr>
      <w:rPr>
        <w:rFonts w:ascii="Symbol" w:hAnsi="Symbol" w:hint="default"/>
      </w:rPr>
    </w:lvl>
    <w:lvl w:ilvl="7" w:tplc="507C01E8" w:tentative="1">
      <w:start w:val="1"/>
      <w:numFmt w:val="bullet"/>
      <w:lvlText w:val="o"/>
      <w:lvlJc w:val="left"/>
      <w:pPr>
        <w:tabs>
          <w:tab w:val="num" w:pos="6480"/>
        </w:tabs>
        <w:ind w:left="6480" w:hanging="360"/>
      </w:pPr>
      <w:rPr>
        <w:rFonts w:ascii="Courier New" w:hAnsi="Courier New" w:cs="Courier New" w:hint="default"/>
      </w:rPr>
    </w:lvl>
    <w:lvl w:ilvl="8" w:tplc="89B099D2"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2424EFEA">
      <w:start w:val="1"/>
      <w:numFmt w:val="decimal"/>
      <w:lvlText w:val="%1."/>
      <w:lvlJc w:val="left"/>
      <w:pPr>
        <w:ind w:left="1080" w:hanging="360"/>
      </w:pPr>
    </w:lvl>
    <w:lvl w:ilvl="1" w:tplc="A004461E" w:tentative="1">
      <w:start w:val="1"/>
      <w:numFmt w:val="lowerLetter"/>
      <w:lvlText w:val="%2."/>
      <w:lvlJc w:val="left"/>
      <w:pPr>
        <w:ind w:left="1800" w:hanging="360"/>
      </w:pPr>
    </w:lvl>
    <w:lvl w:ilvl="2" w:tplc="3E523D22" w:tentative="1">
      <w:start w:val="1"/>
      <w:numFmt w:val="lowerRoman"/>
      <w:lvlText w:val="%3."/>
      <w:lvlJc w:val="right"/>
      <w:pPr>
        <w:ind w:left="2520" w:hanging="180"/>
      </w:pPr>
    </w:lvl>
    <w:lvl w:ilvl="3" w:tplc="BF86F8DA" w:tentative="1">
      <w:start w:val="1"/>
      <w:numFmt w:val="decimal"/>
      <w:lvlText w:val="%4."/>
      <w:lvlJc w:val="left"/>
      <w:pPr>
        <w:ind w:left="3240" w:hanging="360"/>
      </w:pPr>
    </w:lvl>
    <w:lvl w:ilvl="4" w:tplc="7EF4C798" w:tentative="1">
      <w:start w:val="1"/>
      <w:numFmt w:val="lowerLetter"/>
      <w:lvlText w:val="%5."/>
      <w:lvlJc w:val="left"/>
      <w:pPr>
        <w:ind w:left="3960" w:hanging="360"/>
      </w:pPr>
    </w:lvl>
    <w:lvl w:ilvl="5" w:tplc="88745FF0" w:tentative="1">
      <w:start w:val="1"/>
      <w:numFmt w:val="lowerRoman"/>
      <w:lvlText w:val="%6."/>
      <w:lvlJc w:val="right"/>
      <w:pPr>
        <w:ind w:left="4680" w:hanging="180"/>
      </w:pPr>
    </w:lvl>
    <w:lvl w:ilvl="6" w:tplc="CE2CEECC" w:tentative="1">
      <w:start w:val="1"/>
      <w:numFmt w:val="decimal"/>
      <w:lvlText w:val="%7."/>
      <w:lvlJc w:val="left"/>
      <w:pPr>
        <w:ind w:left="5400" w:hanging="360"/>
      </w:pPr>
    </w:lvl>
    <w:lvl w:ilvl="7" w:tplc="A7B2DE0E" w:tentative="1">
      <w:start w:val="1"/>
      <w:numFmt w:val="lowerLetter"/>
      <w:lvlText w:val="%8."/>
      <w:lvlJc w:val="left"/>
      <w:pPr>
        <w:ind w:left="6120" w:hanging="360"/>
      </w:pPr>
    </w:lvl>
    <w:lvl w:ilvl="8" w:tplc="6B982102"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BB683420">
      <w:start w:val="1"/>
      <w:numFmt w:val="decimal"/>
      <w:lvlText w:val="%1.3"/>
      <w:lvlJc w:val="left"/>
      <w:pPr>
        <w:ind w:left="1429" w:hanging="360"/>
      </w:pPr>
      <w:rPr>
        <w:rFonts w:hint="default"/>
      </w:rPr>
    </w:lvl>
    <w:lvl w:ilvl="1" w:tplc="41081FE8" w:tentative="1">
      <w:start w:val="1"/>
      <w:numFmt w:val="lowerLetter"/>
      <w:lvlText w:val="%2."/>
      <w:lvlJc w:val="left"/>
      <w:pPr>
        <w:ind w:left="2149" w:hanging="360"/>
      </w:pPr>
    </w:lvl>
    <w:lvl w:ilvl="2" w:tplc="5FC09EB4" w:tentative="1">
      <w:start w:val="1"/>
      <w:numFmt w:val="lowerRoman"/>
      <w:lvlText w:val="%3."/>
      <w:lvlJc w:val="right"/>
      <w:pPr>
        <w:ind w:left="2869" w:hanging="180"/>
      </w:pPr>
    </w:lvl>
    <w:lvl w:ilvl="3" w:tplc="EB3E69C8" w:tentative="1">
      <w:start w:val="1"/>
      <w:numFmt w:val="decimal"/>
      <w:lvlText w:val="%4."/>
      <w:lvlJc w:val="left"/>
      <w:pPr>
        <w:ind w:left="3589" w:hanging="360"/>
      </w:pPr>
    </w:lvl>
    <w:lvl w:ilvl="4" w:tplc="82322CF6" w:tentative="1">
      <w:start w:val="1"/>
      <w:numFmt w:val="lowerLetter"/>
      <w:lvlText w:val="%5."/>
      <w:lvlJc w:val="left"/>
      <w:pPr>
        <w:ind w:left="4309" w:hanging="360"/>
      </w:pPr>
    </w:lvl>
    <w:lvl w:ilvl="5" w:tplc="66A4F778" w:tentative="1">
      <w:start w:val="1"/>
      <w:numFmt w:val="lowerRoman"/>
      <w:lvlText w:val="%6."/>
      <w:lvlJc w:val="right"/>
      <w:pPr>
        <w:ind w:left="5029" w:hanging="180"/>
      </w:pPr>
    </w:lvl>
    <w:lvl w:ilvl="6" w:tplc="4BF8ED6A" w:tentative="1">
      <w:start w:val="1"/>
      <w:numFmt w:val="decimal"/>
      <w:lvlText w:val="%7."/>
      <w:lvlJc w:val="left"/>
      <w:pPr>
        <w:ind w:left="5749" w:hanging="360"/>
      </w:pPr>
    </w:lvl>
    <w:lvl w:ilvl="7" w:tplc="85466976" w:tentative="1">
      <w:start w:val="1"/>
      <w:numFmt w:val="lowerLetter"/>
      <w:lvlText w:val="%8."/>
      <w:lvlJc w:val="left"/>
      <w:pPr>
        <w:ind w:left="6469" w:hanging="360"/>
      </w:pPr>
    </w:lvl>
    <w:lvl w:ilvl="8" w:tplc="32E60282"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1F31"/>
    <w:rsid w:val="001134F7"/>
    <w:rsid w:val="00114232"/>
    <w:rsid w:val="00125D8B"/>
    <w:rsid w:val="00141443"/>
    <w:rsid w:val="00150628"/>
    <w:rsid w:val="001534F7"/>
    <w:rsid w:val="00160BB9"/>
    <w:rsid w:val="001A2194"/>
    <w:rsid w:val="001A790B"/>
    <w:rsid w:val="001B03F7"/>
    <w:rsid w:val="001C13A2"/>
    <w:rsid w:val="001D03F7"/>
    <w:rsid w:val="001D2CE9"/>
    <w:rsid w:val="001D7A6B"/>
    <w:rsid w:val="001E6969"/>
    <w:rsid w:val="00202063"/>
    <w:rsid w:val="00202612"/>
    <w:rsid w:val="00252B51"/>
    <w:rsid w:val="00254883"/>
    <w:rsid w:val="002600AB"/>
    <w:rsid w:val="002642F4"/>
    <w:rsid w:val="002652E1"/>
    <w:rsid w:val="002718D0"/>
    <w:rsid w:val="002A1994"/>
    <w:rsid w:val="002A73EC"/>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775FC"/>
    <w:rsid w:val="00380853"/>
    <w:rsid w:val="003835EC"/>
    <w:rsid w:val="003915A8"/>
    <w:rsid w:val="00393D98"/>
    <w:rsid w:val="003A51B8"/>
    <w:rsid w:val="003B0AA4"/>
    <w:rsid w:val="003B2A3E"/>
    <w:rsid w:val="003B3743"/>
    <w:rsid w:val="003C3344"/>
    <w:rsid w:val="003E7284"/>
    <w:rsid w:val="003F18BD"/>
    <w:rsid w:val="004026D7"/>
    <w:rsid w:val="00427893"/>
    <w:rsid w:val="00436B29"/>
    <w:rsid w:val="0044027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2757F"/>
    <w:rsid w:val="00530FF2"/>
    <w:rsid w:val="00534C78"/>
    <w:rsid w:val="00542824"/>
    <w:rsid w:val="005819B0"/>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A4324"/>
    <w:rsid w:val="006E0390"/>
    <w:rsid w:val="006E5712"/>
    <w:rsid w:val="006F2CA9"/>
    <w:rsid w:val="006F7F82"/>
    <w:rsid w:val="00712FC8"/>
    <w:rsid w:val="007142A9"/>
    <w:rsid w:val="00723816"/>
    <w:rsid w:val="007254C9"/>
    <w:rsid w:val="00757368"/>
    <w:rsid w:val="00761FA7"/>
    <w:rsid w:val="00776902"/>
    <w:rsid w:val="00785001"/>
    <w:rsid w:val="007A307E"/>
    <w:rsid w:val="007A4D5A"/>
    <w:rsid w:val="007B2399"/>
    <w:rsid w:val="007D1E59"/>
    <w:rsid w:val="007F0E7C"/>
    <w:rsid w:val="00843E7E"/>
    <w:rsid w:val="00855191"/>
    <w:rsid w:val="00856650"/>
    <w:rsid w:val="00870037"/>
    <w:rsid w:val="008873FD"/>
    <w:rsid w:val="008A3176"/>
    <w:rsid w:val="008A47FA"/>
    <w:rsid w:val="008C3437"/>
    <w:rsid w:val="008C38E2"/>
    <w:rsid w:val="008D21BB"/>
    <w:rsid w:val="008D679C"/>
    <w:rsid w:val="008F2D27"/>
    <w:rsid w:val="008F3CD2"/>
    <w:rsid w:val="0090764F"/>
    <w:rsid w:val="00916871"/>
    <w:rsid w:val="0095328E"/>
    <w:rsid w:val="00954544"/>
    <w:rsid w:val="00971A17"/>
    <w:rsid w:val="00972D32"/>
    <w:rsid w:val="009737AF"/>
    <w:rsid w:val="00977E9D"/>
    <w:rsid w:val="00990B2C"/>
    <w:rsid w:val="0099418A"/>
    <w:rsid w:val="009A48F7"/>
    <w:rsid w:val="009A7AA4"/>
    <w:rsid w:val="009B1D4E"/>
    <w:rsid w:val="009B5E83"/>
    <w:rsid w:val="009C26DF"/>
    <w:rsid w:val="009D0F47"/>
    <w:rsid w:val="009F191A"/>
    <w:rsid w:val="00A05799"/>
    <w:rsid w:val="00A12530"/>
    <w:rsid w:val="00A21A6B"/>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90F02"/>
    <w:rsid w:val="00B979AB"/>
    <w:rsid w:val="00BA0DBD"/>
    <w:rsid w:val="00BA2029"/>
    <w:rsid w:val="00BB5591"/>
    <w:rsid w:val="00BB7D7B"/>
    <w:rsid w:val="00BC04DB"/>
    <w:rsid w:val="00BC3F2D"/>
    <w:rsid w:val="00BD0253"/>
    <w:rsid w:val="00C044E9"/>
    <w:rsid w:val="00C122E4"/>
    <w:rsid w:val="00C52ACD"/>
    <w:rsid w:val="00C830CC"/>
    <w:rsid w:val="00C867D0"/>
    <w:rsid w:val="00C93C0D"/>
    <w:rsid w:val="00CA492F"/>
    <w:rsid w:val="00CC26E7"/>
    <w:rsid w:val="00CE0719"/>
    <w:rsid w:val="00CE757D"/>
    <w:rsid w:val="00D00633"/>
    <w:rsid w:val="00D10DC0"/>
    <w:rsid w:val="00D12094"/>
    <w:rsid w:val="00D31B5C"/>
    <w:rsid w:val="00D5504C"/>
    <w:rsid w:val="00D60FA7"/>
    <w:rsid w:val="00D7644C"/>
    <w:rsid w:val="00D77F37"/>
    <w:rsid w:val="00D8479D"/>
    <w:rsid w:val="00D8634C"/>
    <w:rsid w:val="00DA2F1A"/>
    <w:rsid w:val="00DB09E1"/>
    <w:rsid w:val="00DB3C70"/>
    <w:rsid w:val="00DB5BE0"/>
    <w:rsid w:val="00DD4293"/>
    <w:rsid w:val="00DD635C"/>
    <w:rsid w:val="00DD680E"/>
    <w:rsid w:val="00DD727F"/>
    <w:rsid w:val="00DE33D5"/>
    <w:rsid w:val="00DF6384"/>
    <w:rsid w:val="00E01753"/>
    <w:rsid w:val="00E22A17"/>
    <w:rsid w:val="00E24EDA"/>
    <w:rsid w:val="00E26EA2"/>
    <w:rsid w:val="00E27602"/>
    <w:rsid w:val="00E40234"/>
    <w:rsid w:val="00E41EF5"/>
    <w:rsid w:val="00E47144"/>
    <w:rsid w:val="00E546FB"/>
    <w:rsid w:val="00E54FEB"/>
    <w:rsid w:val="00E74681"/>
    <w:rsid w:val="00E810AE"/>
    <w:rsid w:val="00EA624E"/>
    <w:rsid w:val="00ED2F65"/>
    <w:rsid w:val="00EE1976"/>
    <w:rsid w:val="00EE5250"/>
    <w:rsid w:val="00EF4BF5"/>
    <w:rsid w:val="00F147E9"/>
    <w:rsid w:val="00F231B8"/>
    <w:rsid w:val="00F30524"/>
    <w:rsid w:val="00F31C54"/>
    <w:rsid w:val="00F43CAF"/>
    <w:rsid w:val="00F52C10"/>
    <w:rsid w:val="00F6319E"/>
    <w:rsid w:val="00F730C4"/>
    <w:rsid w:val="00F75685"/>
    <w:rsid w:val="00F8083D"/>
    <w:rsid w:val="00F86FAA"/>
    <w:rsid w:val="00FA7FB0"/>
    <w:rsid w:val="00FC2AAD"/>
    <w:rsid w:val="00FD52C5"/>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68B8"/>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5819B0"/>
    <w:pPr>
      <w:suppressAutoHyphens/>
      <w:autoSpaceDN w:val="0"/>
    </w:pPr>
    <w:rPr>
      <w:rFonts w:ascii="Times New Roman" w:eastAsia="Times New Roman" w:hAnsi="Times New Roman" w:cs="Times New Roman"/>
      <w:color w:val="00000A"/>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41209">
      <w:bodyDiv w:val="1"/>
      <w:marLeft w:val="0"/>
      <w:marRight w:val="0"/>
      <w:marTop w:val="0"/>
      <w:marBottom w:val="0"/>
      <w:divBdr>
        <w:top w:val="none" w:sz="0" w:space="0" w:color="auto"/>
        <w:left w:val="none" w:sz="0" w:space="0" w:color="auto"/>
        <w:bottom w:val="none" w:sz="0" w:space="0" w:color="auto"/>
        <w:right w:val="none" w:sz="0" w:space="0" w:color="auto"/>
      </w:divBdr>
    </w:div>
    <w:div w:id="16489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ail.ru/search/inbox/1:4792985ffbb6fb14:0/16884554830640982376/?q_from=lutkinar%40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ail.ru/search/inbox/1:4792985ffbb6fb14:0/16884554830640982376/?q_from=lutkinar%40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mail.ru/search/inbox/1:4792985ffbb6fb14:0/16884554830640982376/?q_from=lutkinar%40trcont.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ail.ru/search/inbox/1:4792985ffbb6fb14:0/16884554830640982376/?q_from=lutkinar%40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FE1E2-8C97-4C72-9DE6-238E262DC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262CE8-941C-4A89-8682-37EA35E0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527</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4</cp:revision>
  <cp:lastPrinted>2021-03-01T09:41:00Z</cp:lastPrinted>
  <dcterms:created xsi:type="dcterms:W3CDTF">2023-07-25T12:10:00Z</dcterms:created>
  <dcterms:modified xsi:type="dcterms:W3CDTF">2023-07-25T13:46:00Z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