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482091"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C5C05" w:rsidRDefault="00482091">
      <w:pPr>
        <w:tabs>
          <w:tab w:val="left" w:pos="4962"/>
        </w:tabs>
        <w:ind w:left="4820"/>
        <w:rPr>
          <w:b/>
          <w:bCs/>
          <w:sz w:val="28"/>
          <w:szCs w:val="28"/>
        </w:rPr>
      </w:pPr>
      <w:r>
        <w:rPr>
          <w:b/>
          <w:bCs/>
          <w:sz w:val="28"/>
          <w:szCs w:val="28"/>
        </w:rPr>
        <w:t xml:space="preserve">Председатель Конкурсной </w:t>
      </w:r>
      <w:r w:rsidR="00771C71">
        <w:rPr>
          <w:b/>
          <w:bCs/>
          <w:sz w:val="28"/>
          <w:szCs w:val="28"/>
        </w:rPr>
        <w:t>комиссии филиала</w:t>
      </w:r>
      <w:r>
        <w:rPr>
          <w:b/>
          <w:bCs/>
          <w:sz w:val="28"/>
          <w:szCs w:val="28"/>
        </w:rPr>
        <w:t xml:space="preserve"> ПАО «</w:t>
      </w:r>
      <w:proofErr w:type="spellStart"/>
      <w:r>
        <w:rPr>
          <w:b/>
          <w:bCs/>
          <w:sz w:val="28"/>
          <w:szCs w:val="28"/>
        </w:rPr>
        <w:t>ТрансКонтейнер</w:t>
      </w:r>
      <w:proofErr w:type="spellEnd"/>
      <w:r>
        <w:rPr>
          <w:b/>
          <w:bCs/>
          <w:sz w:val="28"/>
          <w:szCs w:val="28"/>
        </w:rPr>
        <w:t>» на</w:t>
      </w:r>
    </w:p>
    <w:p w:rsidR="00FD4E6F" w:rsidRDefault="00482091">
      <w:pPr>
        <w:tabs>
          <w:tab w:val="left" w:pos="4962"/>
        </w:tabs>
        <w:ind w:left="4820"/>
        <w:rPr>
          <w:b/>
          <w:bCs/>
          <w:sz w:val="28"/>
          <w:szCs w:val="28"/>
        </w:rPr>
      </w:pPr>
      <w:r>
        <w:rPr>
          <w:b/>
          <w:bCs/>
          <w:sz w:val="28"/>
          <w:szCs w:val="28"/>
        </w:rPr>
        <w:t>Забайкальской железной дороге</w:t>
      </w:r>
    </w:p>
    <w:p w:rsidR="006F6D36" w:rsidRPr="006D2B87" w:rsidRDefault="006F6D36" w:rsidP="006F6D36">
      <w:pPr>
        <w:tabs>
          <w:tab w:val="left" w:pos="4962"/>
        </w:tabs>
        <w:ind w:left="4820"/>
        <w:rPr>
          <w:b/>
          <w:bCs/>
          <w:sz w:val="28"/>
          <w:szCs w:val="28"/>
        </w:rPr>
      </w:pPr>
    </w:p>
    <w:p w:rsidR="00C974DC" w:rsidRDefault="00482091" w:rsidP="006F6D36">
      <w:pPr>
        <w:tabs>
          <w:tab w:val="left" w:pos="4962"/>
        </w:tabs>
        <w:ind w:left="4820"/>
        <w:rPr>
          <w:b/>
          <w:bCs/>
          <w:sz w:val="28"/>
          <w:szCs w:val="28"/>
        </w:rPr>
      </w:pPr>
      <w:r>
        <w:rPr>
          <w:b/>
          <w:bCs/>
          <w:sz w:val="28"/>
          <w:szCs w:val="28"/>
        </w:rPr>
        <w:t xml:space="preserve">____________________ </w:t>
      </w:r>
    </w:p>
    <w:p w:rsidR="00FD4E6F" w:rsidRDefault="00482091">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FD4E6F" w:rsidRDefault="00482091">
      <w:pPr>
        <w:tabs>
          <w:tab w:val="left" w:pos="4962"/>
        </w:tabs>
        <w:ind w:left="4820"/>
        <w:rPr>
          <w:b/>
          <w:bCs/>
          <w:sz w:val="28"/>
        </w:rPr>
      </w:pPr>
      <w:r>
        <w:rPr>
          <w:b/>
          <w:bCs/>
          <w:sz w:val="28"/>
        </w:rPr>
        <w:t>«</w:t>
      </w:r>
      <w:r w:rsidR="007F3418">
        <w:rPr>
          <w:b/>
          <w:bCs/>
          <w:sz w:val="28"/>
        </w:rPr>
        <w:t>1</w:t>
      </w:r>
      <w:r w:rsidR="00771C71">
        <w:rPr>
          <w:b/>
          <w:bCs/>
          <w:sz w:val="28"/>
        </w:rPr>
        <w:t>5</w:t>
      </w:r>
      <w:r>
        <w:rPr>
          <w:b/>
          <w:bCs/>
          <w:sz w:val="28"/>
        </w:rPr>
        <w:t>» августа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482091">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482091"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482091"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FD4E6F" w:rsidRDefault="00482091" w:rsidP="00957426">
      <w:pPr>
        <w:pStyle w:val="1a"/>
        <w:numPr>
          <w:ilvl w:val="2"/>
          <w:numId w:val="1"/>
        </w:numPr>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00957426" w:rsidRPr="00957426">
        <w:rPr>
          <w:szCs w:val="28"/>
        </w:rPr>
        <w:t>Забайкальской железной дороге</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5B6235" w:rsidRPr="005B6235">
        <w:t>ОКэ-НКПЗАБ-23-0015</w:t>
      </w:r>
      <w:r w:rsidR="00C65EBF">
        <w:t xml:space="preserve"> </w:t>
      </w:r>
      <w:r>
        <w:t xml:space="preserve">по предмету закупки </w:t>
      </w:r>
      <w:r>
        <w:rPr>
          <w:b/>
        </w:rPr>
        <w:t>«Устройство системы охранно-тревожной сигнализации,  системы оповещения и  управления эвакуацией людей  при пожаре и системы  автоматического пожаротушения  на объектах контейнерного  терминала Забайкальск филиала  ПАО «</w:t>
      </w:r>
      <w:proofErr w:type="spellStart"/>
      <w:r>
        <w:rPr>
          <w:b/>
        </w:rPr>
        <w:t>ТрансКонтейнер</w:t>
      </w:r>
      <w:proofErr w:type="spellEnd"/>
      <w:r>
        <w:rPr>
          <w:b/>
        </w:rP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482091"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482091"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482091"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482091"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482091"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482091"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482091"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482091"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482091"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482091"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482091"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482091"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482091"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482091"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482091"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482091"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rsidR="007D6548" w:rsidRPr="00D32FFA" w:rsidRDefault="00482091"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482091"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482091"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482091"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482091"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482091"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482091"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482091"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82091"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82091" w:rsidP="00494C14">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482091"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482091"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482091" w:rsidP="00E76363">
      <w:pPr>
        <w:pStyle w:val="1a"/>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rsidR="00C51709" w:rsidRDefault="00482091"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482091"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482091"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482091"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82091"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482091"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482091"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482091"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482091"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482091"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482091"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482091"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482091"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48209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482091"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482091" w:rsidP="00813D7D">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482091" w:rsidP="00813D7D">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482091" w:rsidP="00813D7D">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482091" w:rsidP="00813D7D">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482091"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482091" w:rsidP="00813D7D">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rsidR="007E0067" w:rsidRPr="00C61911" w:rsidRDefault="00482091" w:rsidP="00813D7D">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482091" w:rsidP="00813D7D">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482091" w:rsidP="00813D7D">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482091" w:rsidP="00813D7D">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482091"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482091" w:rsidP="00BE0A8F">
      <w:pPr>
        <w:pStyle w:val="afa"/>
        <w:rPr>
          <w:sz w:val="28"/>
          <w:szCs w:val="28"/>
        </w:rPr>
      </w:pPr>
      <w:r>
        <w:rPr>
          <w:sz w:val="28"/>
          <w:szCs w:val="28"/>
        </w:rPr>
        <w:lastRenderedPageBreak/>
        <w:t>- если в результате нарушения антикоррупционных требований причинены убытки;</w:t>
      </w:r>
    </w:p>
    <w:p w:rsidR="00BE0A8F" w:rsidRPr="00C61911" w:rsidRDefault="00482091"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82091" w:rsidP="00813D7D">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82091" w:rsidP="00813D7D">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482091" w:rsidP="00813D7D">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482091"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482091" w:rsidP="00813D7D">
      <w:pPr>
        <w:pStyle w:val="1a"/>
        <w:numPr>
          <w:ilvl w:val="1"/>
          <w:numId w:val="12"/>
        </w:numPr>
        <w:ind w:left="0" w:firstLine="709"/>
        <w:outlineLvl w:val="1"/>
        <w:rPr>
          <w:b/>
          <w:szCs w:val="28"/>
        </w:rPr>
      </w:pPr>
      <w:r>
        <w:rPr>
          <w:b/>
          <w:szCs w:val="28"/>
        </w:rPr>
        <w:t>Обязательные требования</w:t>
      </w:r>
    </w:p>
    <w:p w:rsidR="00EA674E" w:rsidRPr="00D32FFA" w:rsidRDefault="00482091"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482091"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482091" w:rsidP="00045327">
      <w:pPr>
        <w:ind w:firstLine="709"/>
        <w:jc w:val="both"/>
        <w:rPr>
          <w:sz w:val="28"/>
          <w:szCs w:val="28"/>
        </w:rPr>
      </w:pPr>
      <w:r>
        <w:rPr>
          <w:sz w:val="28"/>
          <w:szCs w:val="28"/>
        </w:rPr>
        <w:t>б) не находиться в процессе ликвидации;</w:t>
      </w:r>
    </w:p>
    <w:p w:rsidR="007D6548" w:rsidRPr="00D32FFA" w:rsidRDefault="00482091" w:rsidP="00045327">
      <w:pPr>
        <w:ind w:firstLine="709"/>
        <w:jc w:val="both"/>
        <w:rPr>
          <w:sz w:val="28"/>
          <w:szCs w:val="28"/>
        </w:rPr>
      </w:pPr>
      <w:r>
        <w:rPr>
          <w:sz w:val="28"/>
          <w:szCs w:val="28"/>
        </w:rPr>
        <w:t>в) не быть признанным несостоятельным (банкротом);</w:t>
      </w:r>
    </w:p>
    <w:p w:rsidR="007D6548" w:rsidRPr="00D32FFA" w:rsidRDefault="00482091"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482091"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482091"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482091"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482091"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E32271" w:rsidRDefault="00482091" w:rsidP="00E32271">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48209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482091" w:rsidP="00813D7D">
      <w:pPr>
        <w:pStyle w:val="1a"/>
        <w:numPr>
          <w:ilvl w:val="1"/>
          <w:numId w:val="12"/>
        </w:numPr>
        <w:ind w:left="0" w:firstLine="709"/>
        <w:outlineLvl w:val="1"/>
        <w:rPr>
          <w:b/>
          <w:szCs w:val="28"/>
        </w:rPr>
      </w:pPr>
      <w:r>
        <w:rPr>
          <w:b/>
          <w:szCs w:val="28"/>
        </w:rPr>
        <w:t>Квалификационные требования</w:t>
      </w:r>
    </w:p>
    <w:p w:rsidR="00752FEB" w:rsidRPr="00D32FFA" w:rsidRDefault="0048209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482091"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482091"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482091"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482091" w:rsidP="00813D7D">
      <w:pPr>
        <w:pStyle w:val="1a"/>
        <w:numPr>
          <w:ilvl w:val="1"/>
          <w:numId w:val="12"/>
        </w:numPr>
        <w:ind w:left="0" w:firstLine="709"/>
        <w:outlineLvl w:val="1"/>
        <w:rPr>
          <w:b/>
          <w:szCs w:val="28"/>
        </w:rPr>
      </w:pPr>
      <w:r>
        <w:rPr>
          <w:b/>
          <w:szCs w:val="28"/>
        </w:rPr>
        <w:t>Представление документов</w:t>
      </w:r>
    </w:p>
    <w:p w:rsidR="00737675" w:rsidRPr="00D32FFA" w:rsidRDefault="00482091" w:rsidP="00813D7D">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482091"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482091"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482091"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4820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482091"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482091"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482091" w:rsidP="00E76363">
      <w:pPr>
        <w:pStyle w:val="afa"/>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48209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482091" w:rsidP="00813D7D">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8"/>
        <w:ind w:left="0" w:firstLine="709"/>
        <w:jc w:val="both"/>
        <w:rPr>
          <w:rFonts w:eastAsia="MS Mincho"/>
          <w:sz w:val="28"/>
          <w:szCs w:val="28"/>
        </w:rPr>
      </w:pPr>
    </w:p>
    <w:p w:rsidR="003A5E1F" w:rsidRPr="00D32FFA" w:rsidRDefault="003A5E1F" w:rsidP="00724B9D">
      <w:pPr>
        <w:pStyle w:val="aff8"/>
        <w:ind w:left="0" w:firstLine="709"/>
        <w:jc w:val="both"/>
        <w:rPr>
          <w:rFonts w:eastAsia="MS Mincho"/>
          <w:sz w:val="28"/>
          <w:szCs w:val="28"/>
        </w:rPr>
      </w:pPr>
    </w:p>
    <w:p w:rsidR="00AA1400" w:rsidRPr="00BE7854" w:rsidRDefault="00482091"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482091" w:rsidP="00813D7D">
      <w:pPr>
        <w:pStyle w:val="1a"/>
        <w:numPr>
          <w:ilvl w:val="1"/>
          <w:numId w:val="18"/>
        </w:numPr>
        <w:ind w:left="0" w:firstLine="709"/>
        <w:outlineLvl w:val="1"/>
        <w:rPr>
          <w:b/>
          <w:szCs w:val="28"/>
        </w:rPr>
      </w:pPr>
      <w:r>
        <w:rPr>
          <w:b/>
          <w:szCs w:val="28"/>
        </w:rPr>
        <w:t>Заявка</w:t>
      </w:r>
    </w:p>
    <w:p w:rsidR="00627DB4" w:rsidRPr="007E5BBC" w:rsidRDefault="00482091" w:rsidP="00813D7D">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482091" w:rsidP="00813D7D">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482091" w:rsidP="00813D7D">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482091" w:rsidP="00813D7D">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482091" w:rsidP="00813D7D">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482091" w:rsidP="00813D7D">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482091" w:rsidP="00813D7D">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482091" w:rsidP="00813D7D">
      <w:pPr>
        <w:pStyle w:val="afa"/>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482091" w:rsidP="00813D7D">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482091" w:rsidP="00813D7D">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482091" w:rsidP="00813D7D">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482091" w:rsidP="00813D7D">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482091" w:rsidP="00813D7D">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482091" w:rsidP="00813D7D">
      <w:pPr>
        <w:pStyle w:val="1a"/>
        <w:numPr>
          <w:ilvl w:val="1"/>
          <w:numId w:val="18"/>
        </w:numPr>
        <w:ind w:left="0" w:firstLine="709"/>
        <w:outlineLvl w:val="1"/>
        <w:rPr>
          <w:b/>
          <w:szCs w:val="28"/>
        </w:rPr>
      </w:pPr>
      <w:r>
        <w:rPr>
          <w:b/>
          <w:szCs w:val="28"/>
        </w:rPr>
        <w:t>Срок и порядок подачи Заявок</w:t>
      </w:r>
    </w:p>
    <w:p w:rsidR="00542481" w:rsidRPr="002D2D73" w:rsidRDefault="0048209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48209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482091"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482091"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482091" w:rsidP="00F27D32">
      <w:pPr>
        <w:pStyle w:val="afa"/>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482091"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48209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48209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48209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482091"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482091" w:rsidP="00813D7D">
      <w:pPr>
        <w:pStyle w:val="1a"/>
        <w:numPr>
          <w:ilvl w:val="1"/>
          <w:numId w:val="18"/>
        </w:numPr>
        <w:ind w:left="0" w:firstLine="709"/>
        <w:outlineLvl w:val="1"/>
        <w:rPr>
          <w:b/>
          <w:szCs w:val="28"/>
        </w:rPr>
      </w:pPr>
      <w:r>
        <w:rPr>
          <w:b/>
        </w:rPr>
        <w:t>Порядок оформления Заявки</w:t>
      </w:r>
    </w:p>
    <w:p w:rsidR="00AA1400" w:rsidRDefault="00482091" w:rsidP="00813D7D">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482091" w:rsidP="00813D7D">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482091" w:rsidP="00813D7D">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482091" w:rsidP="00813D7D">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482091" w:rsidP="00813D7D">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482091" w:rsidP="00813D7D">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szCs w:val="28"/>
        </w:rPr>
        <w:t>например</w:t>
      </w:r>
      <w:proofErr w:type="gramEnd"/>
      <w:r>
        <w:rPr>
          <w:sz w:val="28"/>
          <w:szCs w:val="28"/>
        </w:rPr>
        <w:t>: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482091" w:rsidP="00813D7D">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482091" w:rsidP="00813D7D">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48209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482091"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D4E6F" w:rsidRDefault="005B0D00">
      <w:pPr>
        <w:pStyle w:val="afa"/>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10160" t="17145" r="17145" b="13335"/>
                <wp:wrapTight wrapText="bothSides">
                  <wp:wrapPolygon edited="0">
                    <wp:start x="-34" y="-99"/>
                    <wp:lineTo x="-34" y="21600"/>
                    <wp:lineTo x="21634" y="21600"/>
                    <wp:lineTo x="21634" y="-99"/>
                    <wp:lineTo x="-34" y="-99"/>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957426" w:rsidRPr="007E6DE4" w:rsidRDefault="00957426" w:rsidP="008F6343">
                            <w:pPr>
                              <w:jc w:val="center"/>
                              <w:rPr>
                                <w:b/>
                                <w:sz w:val="28"/>
                                <w:szCs w:val="28"/>
                              </w:rPr>
                            </w:pPr>
                            <w:r w:rsidRPr="007E6DE4">
                              <w:rPr>
                                <w:b/>
                                <w:sz w:val="28"/>
                                <w:szCs w:val="28"/>
                              </w:rPr>
                              <w:t xml:space="preserve">_____________________________________________, </w:t>
                            </w:r>
                          </w:p>
                          <w:p w:rsidR="00957426" w:rsidRDefault="0095742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57426" w:rsidRPr="007E6DE4" w:rsidRDefault="00957426" w:rsidP="008F6343">
                            <w:pPr>
                              <w:jc w:val="center"/>
                              <w:rPr>
                                <w:b/>
                                <w:sz w:val="28"/>
                                <w:szCs w:val="28"/>
                              </w:rPr>
                            </w:pPr>
                            <w:r w:rsidRPr="007E6DE4">
                              <w:rPr>
                                <w:b/>
                                <w:sz w:val="28"/>
                                <w:szCs w:val="28"/>
                              </w:rPr>
                              <w:t>________________________________________</w:t>
                            </w:r>
                          </w:p>
                          <w:p w:rsidR="00957426" w:rsidRPr="007E6DE4" w:rsidRDefault="00957426" w:rsidP="008F6343">
                            <w:pPr>
                              <w:jc w:val="center"/>
                              <w:rPr>
                                <w:i/>
                                <w:sz w:val="20"/>
                                <w:szCs w:val="20"/>
                              </w:rPr>
                            </w:pPr>
                            <w:r w:rsidRPr="007E6DE4">
                              <w:rPr>
                                <w:i/>
                                <w:sz w:val="20"/>
                                <w:szCs w:val="20"/>
                              </w:rPr>
                              <w:t>государство регистрации претендента</w:t>
                            </w:r>
                          </w:p>
                          <w:p w:rsidR="00957426" w:rsidRPr="007E6DE4" w:rsidRDefault="00957426" w:rsidP="008F6343">
                            <w:pPr>
                              <w:jc w:val="center"/>
                              <w:rPr>
                                <w:b/>
                                <w:sz w:val="28"/>
                                <w:szCs w:val="28"/>
                              </w:rPr>
                            </w:pPr>
                            <w:r w:rsidRPr="007E6DE4">
                              <w:rPr>
                                <w:b/>
                                <w:sz w:val="28"/>
                                <w:szCs w:val="28"/>
                              </w:rPr>
                              <w:t>_____________________________</w:t>
                            </w:r>
                            <w:r>
                              <w:rPr>
                                <w:b/>
                                <w:sz w:val="28"/>
                                <w:szCs w:val="28"/>
                              </w:rPr>
                              <w:t>__________________</w:t>
                            </w:r>
                          </w:p>
                          <w:p w:rsidR="00957426" w:rsidRPr="007E6DE4" w:rsidRDefault="00957426" w:rsidP="008F6343">
                            <w:pPr>
                              <w:jc w:val="center"/>
                              <w:rPr>
                                <w:i/>
                                <w:sz w:val="20"/>
                                <w:szCs w:val="20"/>
                              </w:rPr>
                            </w:pPr>
                            <w:r w:rsidRPr="007E6DE4">
                              <w:rPr>
                                <w:i/>
                                <w:sz w:val="20"/>
                                <w:szCs w:val="20"/>
                              </w:rPr>
                              <w:t>ИНН претендента (для претендентов-резидентов Российской Федерации)</w:t>
                            </w:r>
                          </w:p>
                          <w:p w:rsidR="00957426" w:rsidRDefault="00957426" w:rsidP="008F6343">
                            <w:pPr>
                              <w:jc w:val="both"/>
                            </w:pPr>
                          </w:p>
                          <w:p w:rsidR="00957426" w:rsidRDefault="00957426">
                            <w:pPr>
                              <w:jc w:val="center"/>
                              <w:rPr>
                                <w:b/>
                              </w:rPr>
                            </w:pPr>
                            <w:r>
                              <w:rPr>
                                <w:b/>
                              </w:rPr>
                              <w:t>ОБЕСПЕЧЕНИЕ ЗАЯВКИ НА УЧАСТИЕ В ОТКРЫТОМ КОНКУРСЕ № </w:t>
                            </w:r>
                          </w:p>
                          <w:p w:rsidR="00957426" w:rsidRPr="003C6269" w:rsidRDefault="00957426" w:rsidP="008F6343">
                            <w:pPr>
                              <w:jc w:val="center"/>
                              <w:rPr>
                                <w:b/>
                              </w:rPr>
                            </w:pPr>
                            <w:r w:rsidRPr="003C6269">
                              <w:rPr>
                                <w:b/>
                              </w:rPr>
                              <w:t xml:space="preserve">(лот № _________) </w:t>
                            </w:r>
                          </w:p>
                          <w:p w:rsidR="00957426" w:rsidRPr="006471D1" w:rsidRDefault="0095742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" strokeweight="1.5pt">
                <v:textbox>
                  <w:txbxContent>
                    <w:p w:rsidR="00957426" w:rsidRPr="007E6DE4" w:rsidRDefault="00957426" w:rsidP="008F6343">
                      <w:pPr>
                        <w:jc w:val="center"/>
                        <w:rPr>
                          <w:b/>
                          <w:sz w:val="28"/>
                          <w:szCs w:val="28"/>
                        </w:rPr>
                      </w:pPr>
                      <w:r w:rsidRPr="007E6DE4">
                        <w:rPr>
                          <w:b/>
                          <w:sz w:val="28"/>
                          <w:szCs w:val="28"/>
                        </w:rPr>
                        <w:t xml:space="preserve">_____________________________________________, </w:t>
                      </w:r>
                    </w:p>
                    <w:p w:rsidR="00957426" w:rsidRDefault="0095742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57426" w:rsidRPr="007E6DE4" w:rsidRDefault="00957426" w:rsidP="008F6343">
                      <w:pPr>
                        <w:jc w:val="center"/>
                        <w:rPr>
                          <w:b/>
                          <w:sz w:val="28"/>
                          <w:szCs w:val="28"/>
                        </w:rPr>
                      </w:pPr>
                      <w:r w:rsidRPr="007E6DE4">
                        <w:rPr>
                          <w:b/>
                          <w:sz w:val="28"/>
                          <w:szCs w:val="28"/>
                        </w:rPr>
                        <w:t>________________________________________</w:t>
                      </w:r>
                    </w:p>
                    <w:p w:rsidR="00957426" w:rsidRPr="007E6DE4" w:rsidRDefault="00957426" w:rsidP="008F6343">
                      <w:pPr>
                        <w:jc w:val="center"/>
                        <w:rPr>
                          <w:i/>
                          <w:sz w:val="20"/>
                          <w:szCs w:val="20"/>
                        </w:rPr>
                      </w:pPr>
                      <w:r w:rsidRPr="007E6DE4">
                        <w:rPr>
                          <w:i/>
                          <w:sz w:val="20"/>
                          <w:szCs w:val="20"/>
                        </w:rPr>
                        <w:t>государство регистрации претендента</w:t>
                      </w:r>
                    </w:p>
                    <w:p w:rsidR="00957426" w:rsidRPr="007E6DE4" w:rsidRDefault="00957426" w:rsidP="008F6343">
                      <w:pPr>
                        <w:jc w:val="center"/>
                        <w:rPr>
                          <w:b/>
                          <w:sz w:val="28"/>
                          <w:szCs w:val="28"/>
                        </w:rPr>
                      </w:pPr>
                      <w:r w:rsidRPr="007E6DE4">
                        <w:rPr>
                          <w:b/>
                          <w:sz w:val="28"/>
                          <w:szCs w:val="28"/>
                        </w:rPr>
                        <w:t>_____________________________</w:t>
                      </w:r>
                      <w:r>
                        <w:rPr>
                          <w:b/>
                          <w:sz w:val="28"/>
                          <w:szCs w:val="28"/>
                        </w:rPr>
                        <w:t>__________________</w:t>
                      </w:r>
                    </w:p>
                    <w:p w:rsidR="00957426" w:rsidRPr="007E6DE4" w:rsidRDefault="00957426" w:rsidP="008F6343">
                      <w:pPr>
                        <w:jc w:val="center"/>
                        <w:rPr>
                          <w:i/>
                          <w:sz w:val="20"/>
                          <w:szCs w:val="20"/>
                        </w:rPr>
                      </w:pPr>
                      <w:r w:rsidRPr="007E6DE4">
                        <w:rPr>
                          <w:i/>
                          <w:sz w:val="20"/>
                          <w:szCs w:val="20"/>
                        </w:rPr>
                        <w:t>ИНН претендента (для претендентов-резидентов Российской Федерации)</w:t>
                      </w:r>
                    </w:p>
                    <w:p w:rsidR="00957426" w:rsidRDefault="00957426" w:rsidP="008F6343">
                      <w:pPr>
                        <w:jc w:val="both"/>
                      </w:pPr>
                    </w:p>
                    <w:p w:rsidR="00957426" w:rsidRDefault="00957426">
                      <w:pPr>
                        <w:jc w:val="center"/>
                        <w:rPr>
                          <w:b/>
                        </w:rPr>
                      </w:pPr>
                      <w:r>
                        <w:rPr>
                          <w:b/>
                        </w:rPr>
                        <w:t>ОБЕСПЕЧЕНИЕ ЗАЯВКИ НА УЧАСТИЕ В ОТКРЫТОМ КОНКУРСЕ № </w:t>
                      </w:r>
                    </w:p>
                    <w:p w:rsidR="00957426" w:rsidRPr="003C6269" w:rsidRDefault="00957426" w:rsidP="008F6343">
                      <w:pPr>
                        <w:jc w:val="center"/>
                        <w:rPr>
                          <w:b/>
                        </w:rPr>
                      </w:pPr>
                      <w:r w:rsidRPr="003C6269">
                        <w:rPr>
                          <w:b/>
                        </w:rPr>
                        <w:t xml:space="preserve">(лот № _________) </w:t>
                      </w:r>
                    </w:p>
                    <w:p w:rsidR="00957426" w:rsidRPr="006471D1" w:rsidRDefault="00957426" w:rsidP="006471D1">
                      <w:pPr>
                        <w:jc w:val="center"/>
                        <w:rPr>
                          <w:i/>
                        </w:rPr>
                      </w:pPr>
                      <w:r w:rsidRPr="003C6269">
                        <w:rPr>
                          <w:i/>
                        </w:rPr>
                        <w:t>(указывается номер лота)</w:t>
                      </w:r>
                    </w:p>
                  </w:txbxContent>
                </v:textbox>
                <w10:wrap type="tight"/>
              </v:shape>
            </w:pict>
          </mc:Fallback>
        </mc:AlternateContent>
      </w:r>
      <w:r w:rsidR="00AC5C0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482091"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482091"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482091"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482091" w:rsidP="00813D7D">
      <w:pPr>
        <w:pStyle w:val="1a"/>
        <w:numPr>
          <w:ilvl w:val="1"/>
          <w:numId w:val="18"/>
        </w:numPr>
        <w:ind w:left="0" w:firstLine="709"/>
        <w:outlineLvl w:val="1"/>
        <w:rPr>
          <w:b/>
          <w:szCs w:val="28"/>
        </w:rPr>
      </w:pPr>
      <w:r>
        <w:rPr>
          <w:b/>
          <w:bCs/>
          <w:iCs/>
          <w:szCs w:val="28"/>
        </w:rPr>
        <w:t>Обеспечение Заявки</w:t>
      </w:r>
    </w:p>
    <w:p w:rsidR="005C58AF" w:rsidRPr="00B90994" w:rsidRDefault="00482091" w:rsidP="00813D7D">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482091" w:rsidP="00813D7D">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r w:rsidR="00957426">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482091" w:rsidP="00813D7D">
      <w:pPr>
        <w:numPr>
          <w:ilvl w:val="0"/>
          <w:numId w:val="16"/>
        </w:numPr>
        <w:suppressAutoHyphens w:val="0"/>
        <w:autoSpaceDE w:val="0"/>
        <w:autoSpaceDN w:val="0"/>
        <w:adjustRightInd w:val="0"/>
        <w:ind w:left="0" w:firstLine="709"/>
        <w:jc w:val="both"/>
        <w:rPr>
          <w:sz w:val="28"/>
          <w:szCs w:val="28"/>
        </w:rPr>
      </w:pPr>
      <w:r>
        <w:rPr>
          <w:sz w:val="28"/>
          <w:szCs w:val="28"/>
        </w:rPr>
        <w:lastRenderedPageBreak/>
        <w:t xml:space="preserve">Обеспечение Заявки предоставляется не позднее </w:t>
      </w:r>
      <w:proofErr w:type="gramStart"/>
      <w:r>
        <w:rPr>
          <w:sz w:val="28"/>
          <w:szCs w:val="28"/>
        </w:rPr>
        <w:t>срока</w:t>
      </w:r>
      <w:proofErr w:type="gramEnd"/>
      <w:r>
        <w:rPr>
          <w:sz w:val="28"/>
          <w:szCs w:val="28"/>
        </w:rPr>
        <w:t xml:space="preserve">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482091" w:rsidP="00813D7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482091" w:rsidP="00813D7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482091" w:rsidP="00813D7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482091" w:rsidP="00813D7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482091" w:rsidP="00813D7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482091" w:rsidP="00813D7D">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482091" w:rsidP="00813D7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482091" w:rsidP="00813D7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482091"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482091"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482091" w:rsidP="00813D7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482091" w:rsidP="00813D7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482091"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482091"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482091"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482091"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482091"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482091"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482091"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482091"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82091" w:rsidP="00813D7D">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82091" w:rsidP="00813D7D">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82091" w:rsidP="00813D7D">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D4E6F" w:rsidRDefault="00482091" w:rsidP="00813D7D">
      <w:pPr>
        <w:pStyle w:val="afa"/>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w:t>
      </w:r>
      <w:r>
        <w:rPr>
          <w:sz w:val="28"/>
          <w:szCs w:val="28"/>
        </w:rPr>
        <w:lastRenderedPageBreak/>
        <w:t>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82091" w:rsidP="00813D7D">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82091"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D4E6F" w:rsidRDefault="00FD4E6F">
      <w:pPr>
        <w:pStyle w:val="Default"/>
        <w:ind w:firstLine="709"/>
        <w:jc w:val="both"/>
        <w:rPr>
          <w:sz w:val="28"/>
          <w:szCs w:val="28"/>
        </w:rPr>
      </w:pPr>
    </w:p>
    <w:p w:rsidR="00856650" w:rsidRDefault="00482091" w:rsidP="00813D7D">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82091" w:rsidP="00813D7D">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D4E6F" w:rsidRDefault="00482091">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FD4E6F" w:rsidRDefault="00FD4E6F">
      <w:pPr>
        <w:pStyle w:val="afa"/>
        <w:ind w:right="-1"/>
        <w:rPr>
          <w:sz w:val="28"/>
          <w:szCs w:val="28"/>
        </w:rPr>
      </w:pPr>
    </w:p>
    <w:p w:rsidR="000A4B41" w:rsidRPr="001E5348" w:rsidRDefault="000A4B41" w:rsidP="00097101">
      <w:pPr>
        <w:pStyle w:val="afa"/>
        <w:ind w:right="-1"/>
        <w:rPr>
          <w:b/>
          <w:szCs w:val="28"/>
        </w:rPr>
      </w:pPr>
    </w:p>
    <w:p w:rsidR="00370C44" w:rsidRPr="004B366A" w:rsidRDefault="00482091" w:rsidP="00813D7D">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482091" w:rsidP="00813D7D">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482091" w:rsidP="00813D7D">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482091" w:rsidP="00813D7D">
      <w:pPr>
        <w:pStyle w:val="aff8"/>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957426">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482091" w:rsidP="00813D7D">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82091" w:rsidP="00813D7D">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482091"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482091"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482091"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482091"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482091" w:rsidP="008D69B2">
      <w:pPr>
        <w:pStyle w:val="afa"/>
        <w:rPr>
          <w:sz w:val="28"/>
        </w:rPr>
      </w:pPr>
      <w:r>
        <w:rPr>
          <w:sz w:val="28"/>
        </w:rPr>
        <w:t>- Заявка не соответствует положениям Технического задания;</w:t>
      </w:r>
    </w:p>
    <w:p w:rsidR="005C69A6" w:rsidRDefault="00482091"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482091"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482091"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482091"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482091"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482091"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482091"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482091" w:rsidP="00813D7D">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482091" w:rsidP="00813D7D">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482091" w:rsidP="00813D7D">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482091" w:rsidP="00813D7D">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482091" w:rsidP="00813D7D">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482091" w:rsidP="00813D7D">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482091" w:rsidP="00813D7D">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482091"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482091"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482091" w:rsidP="00813D7D">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482091" w:rsidP="00813D7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482091" w:rsidP="00813D7D">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482091" w:rsidP="00813D7D">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482091" w:rsidP="00813D7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482091" w:rsidP="00813D7D">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482091" w:rsidP="00813D7D">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482091" w:rsidP="00813D7D">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482091" w:rsidP="00813D7D">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482091" w:rsidP="00813D7D">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482091" w:rsidP="00813D7D">
      <w:pPr>
        <w:pStyle w:val="Default"/>
        <w:numPr>
          <w:ilvl w:val="0"/>
          <w:numId w:val="17"/>
        </w:numPr>
        <w:ind w:left="0" w:firstLine="720"/>
        <w:jc w:val="both"/>
        <w:rPr>
          <w:sz w:val="28"/>
          <w:szCs w:val="28"/>
        </w:rPr>
      </w:pPr>
      <w:r>
        <w:rPr>
          <w:sz w:val="28"/>
          <w:szCs w:val="28"/>
        </w:rPr>
        <w:lastRenderedPageBreak/>
        <w:t>иная информация при необходимости.</w:t>
      </w:r>
    </w:p>
    <w:p w:rsidR="0087611C" w:rsidRDefault="00482091" w:rsidP="00813D7D">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482091" w:rsidP="00813D7D">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482091" w:rsidP="00813D7D">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482091" w:rsidP="00813D7D">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482091" w:rsidP="00813D7D">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482091" w:rsidP="00813D7D">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482091" w:rsidP="00813D7D">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482091" w:rsidP="00813D7D">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482091" w:rsidP="00813D7D">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482091"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482091"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482091"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482091" w:rsidP="00813D7D">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482091" w:rsidP="00813D7D">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482091"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482091"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482091"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482091"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482091" w:rsidP="00813D7D">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482091"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482091"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482091"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482091" w:rsidP="00813D7D">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482091" w:rsidP="00813D7D">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482091" w:rsidP="00813D7D">
      <w:pPr>
        <w:numPr>
          <w:ilvl w:val="0"/>
          <w:numId w:val="10"/>
        </w:numPr>
        <w:ind w:left="0" w:firstLine="709"/>
        <w:jc w:val="both"/>
        <w:rPr>
          <w:sz w:val="28"/>
          <w:szCs w:val="28"/>
        </w:rPr>
      </w:pPr>
      <w:r>
        <w:rPr>
          <w:sz w:val="28"/>
          <w:szCs w:val="28"/>
        </w:rPr>
        <w:t xml:space="preserve">В </w:t>
      </w:r>
      <w:r w:rsidR="00957426">
        <w:rPr>
          <w:sz w:val="28"/>
          <w:szCs w:val="28"/>
        </w:rPr>
        <w:t>случаях,</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482091" w:rsidP="00813D7D">
      <w:pPr>
        <w:pStyle w:val="1a"/>
        <w:numPr>
          <w:ilvl w:val="1"/>
          <w:numId w:val="18"/>
        </w:numPr>
        <w:ind w:left="0" w:firstLine="709"/>
        <w:outlineLvl w:val="1"/>
        <w:rPr>
          <w:b/>
          <w:szCs w:val="28"/>
        </w:rPr>
      </w:pPr>
      <w:r>
        <w:rPr>
          <w:b/>
          <w:szCs w:val="28"/>
        </w:rPr>
        <w:t>Заключение договора</w:t>
      </w:r>
    </w:p>
    <w:p w:rsidR="000A6133" w:rsidRDefault="00482091" w:rsidP="00813D7D">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D4E6F" w:rsidRDefault="00482091" w:rsidP="00813D7D">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482091" w:rsidP="00813D7D">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482091" w:rsidP="00813D7D">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957426">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w:t>
      </w:r>
      <w:r w:rsidR="00957426">
        <w:rPr>
          <w:sz w:val="28"/>
          <w:szCs w:val="28"/>
        </w:rPr>
        <w:t>порядком,</w:t>
      </w:r>
      <w:r>
        <w:rPr>
          <w:sz w:val="28"/>
          <w:szCs w:val="28"/>
        </w:rPr>
        <w:t xml:space="preserve"> установленным ЭТП.</w:t>
      </w:r>
    </w:p>
    <w:p w:rsidR="00A921CD" w:rsidRPr="00E67B4B" w:rsidRDefault="00482091" w:rsidP="00813D7D">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482091" w:rsidP="00813D7D">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482091" w:rsidP="00813D7D">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482091" w:rsidP="00813D7D">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482091" w:rsidP="00813D7D">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482091" w:rsidP="00813D7D">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82091" w:rsidP="00813D7D">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82091" w:rsidP="00813D7D">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482091" w:rsidP="00813D7D">
      <w:pPr>
        <w:pStyle w:val="aff8"/>
        <w:numPr>
          <w:ilvl w:val="0"/>
          <w:numId w:val="11"/>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482091" w:rsidP="003D2C96">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p>
    <w:bookmarkEnd w:id="18"/>
    <w:p w:rsidR="00B178A4" w:rsidRPr="00856650" w:rsidRDefault="00482091" w:rsidP="00813D7D">
      <w:pPr>
        <w:pStyle w:val="aff8"/>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482091" w:rsidP="00813D7D">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482091" w:rsidP="00813D7D">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82091" w:rsidP="00813D7D">
      <w:pPr>
        <w:pStyle w:val="aff8"/>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82091" w:rsidP="00813D7D">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82091" w:rsidP="00813D7D">
      <w:pPr>
        <w:pStyle w:val="aff8"/>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82091" w:rsidP="008D4CFE">
      <w:pPr>
        <w:pStyle w:val="aff8"/>
        <w:ind w:left="0" w:firstLine="709"/>
        <w:jc w:val="both"/>
        <w:rPr>
          <w:sz w:val="28"/>
          <w:szCs w:val="28"/>
        </w:rPr>
      </w:pPr>
      <w:r>
        <w:rPr>
          <w:sz w:val="28"/>
          <w:szCs w:val="28"/>
        </w:rPr>
        <w:t>1) обязательств по возврату аванса;</w:t>
      </w:r>
    </w:p>
    <w:p w:rsidR="0045708B" w:rsidRPr="00450672" w:rsidRDefault="00482091"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82091" w:rsidP="008D4CFE">
      <w:pPr>
        <w:pStyle w:val="aff8"/>
        <w:ind w:left="0" w:firstLine="709"/>
        <w:jc w:val="both"/>
        <w:rPr>
          <w:sz w:val="28"/>
          <w:szCs w:val="28"/>
        </w:rPr>
      </w:pPr>
      <w:r>
        <w:rPr>
          <w:sz w:val="28"/>
          <w:szCs w:val="28"/>
        </w:rPr>
        <w:t>3) гарантийных обязательств.</w:t>
      </w:r>
    </w:p>
    <w:p w:rsidR="0045708B" w:rsidRPr="006B528B" w:rsidRDefault="00482091" w:rsidP="00813D7D">
      <w:pPr>
        <w:pStyle w:val="aff8"/>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82091" w:rsidP="00813D7D">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482091" w:rsidP="00813D7D">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482091" w:rsidP="00813D7D">
      <w:pPr>
        <w:pStyle w:val="aff8"/>
        <w:numPr>
          <w:ilvl w:val="0"/>
          <w:numId w:val="15"/>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482091" w:rsidP="00813D7D">
      <w:pPr>
        <w:pStyle w:val="aff8"/>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482091" w:rsidP="00813D7D">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482091" w:rsidP="00813D7D">
      <w:pPr>
        <w:pStyle w:val="aff8"/>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F96560" w:rsidRDefault="00F96560" w:rsidP="00F96560">
      <w:pPr>
        <w:pStyle w:val="aff8"/>
        <w:ind w:left="709"/>
        <w:jc w:val="both"/>
        <w:rPr>
          <w:sz w:val="28"/>
          <w:szCs w:val="28"/>
        </w:rPr>
      </w:pPr>
    </w:p>
    <w:p w:rsidR="00AB1228" w:rsidRDefault="00AB1228" w:rsidP="00AB1228">
      <w:pPr>
        <w:pStyle w:val="aff8"/>
        <w:ind w:left="709"/>
        <w:jc w:val="both"/>
        <w:rPr>
          <w:sz w:val="28"/>
          <w:szCs w:val="28"/>
        </w:rPr>
      </w:pPr>
    </w:p>
    <w:p w:rsidR="00AB1228" w:rsidRPr="00F96560" w:rsidRDefault="00482091" w:rsidP="00F96560">
      <w:pPr>
        <w:pStyle w:val="aff8"/>
        <w:numPr>
          <w:ilvl w:val="1"/>
          <w:numId w:val="33"/>
        </w:numPr>
        <w:rPr>
          <w:b/>
          <w:sz w:val="28"/>
          <w:szCs w:val="28"/>
        </w:rPr>
      </w:pPr>
      <w:r w:rsidRPr="00E350C6">
        <w:rPr>
          <w:b/>
          <w:sz w:val="28"/>
          <w:szCs w:val="28"/>
        </w:rPr>
        <w:t>Антидемпинговые меры</w:t>
      </w:r>
    </w:p>
    <w:p w:rsidR="00AB1228" w:rsidRPr="00BD74AC" w:rsidRDefault="00482091" w:rsidP="00AB1228">
      <w:pPr>
        <w:pStyle w:val="aff8"/>
        <w:numPr>
          <w:ilvl w:val="2"/>
          <w:numId w:val="33"/>
        </w:numPr>
        <w:shd w:val="clear" w:color="auto" w:fill="FFFFFF"/>
        <w:tabs>
          <w:tab w:val="left" w:pos="1134"/>
          <w:tab w:val="left" w:pos="1418"/>
          <w:tab w:val="left" w:pos="1560"/>
        </w:tabs>
        <w:suppressAutoHyphens w:val="0"/>
        <w:ind w:left="0" w:firstLine="709"/>
        <w:jc w:val="both"/>
        <w:rPr>
          <w:sz w:val="28"/>
          <w:szCs w:val="28"/>
        </w:rPr>
      </w:pPr>
      <w:r w:rsidRPr="00BD74AC">
        <w:rPr>
          <w:sz w:val="28"/>
          <w:szCs w:val="28"/>
        </w:rPr>
        <w:t>Документацией о закупке предусмотрены антидемпинговые меры при предложении претендентом цены договора (цены лота), которая ниже начальной (максимальной) цены договора (цены лота) более, чем на 30%, (далее – демпинговая цена договора).</w:t>
      </w:r>
    </w:p>
    <w:p w:rsidR="00AB1228" w:rsidRPr="00BD74AC" w:rsidRDefault="00482091" w:rsidP="00AB1228">
      <w:pPr>
        <w:pStyle w:val="aff8"/>
        <w:numPr>
          <w:ilvl w:val="2"/>
          <w:numId w:val="33"/>
        </w:numPr>
        <w:shd w:val="clear" w:color="auto" w:fill="FFFFFF"/>
        <w:tabs>
          <w:tab w:val="left" w:pos="1418"/>
          <w:tab w:val="left" w:pos="1560"/>
        </w:tabs>
        <w:suppressAutoHyphens w:val="0"/>
        <w:ind w:left="0" w:firstLine="709"/>
        <w:jc w:val="both"/>
        <w:rPr>
          <w:sz w:val="28"/>
          <w:szCs w:val="28"/>
        </w:rPr>
      </w:pPr>
      <w:r w:rsidRPr="00BD74AC">
        <w:rPr>
          <w:sz w:val="28"/>
          <w:szCs w:val="28"/>
        </w:rPr>
        <w:t xml:space="preserve">Если при участии в закупке участником, с которым заключается договор, предложена демпинговая цена договора, договор заключается после предоставления таким участником обеспечения исполнения договора в размере 40% от цены договора.  Участник, не выполнивший это требование, признается уклонившимся от заключения договора. </w:t>
      </w:r>
    </w:p>
    <w:p w:rsidR="00AB1228" w:rsidRPr="00BD74AC" w:rsidRDefault="00482091" w:rsidP="00AB1228">
      <w:pPr>
        <w:pStyle w:val="aff8"/>
        <w:shd w:val="clear" w:color="auto" w:fill="FFFFFF"/>
        <w:tabs>
          <w:tab w:val="left" w:pos="1418"/>
          <w:tab w:val="left" w:pos="1560"/>
        </w:tabs>
        <w:suppressAutoHyphens w:val="0"/>
        <w:ind w:left="0" w:firstLine="709"/>
        <w:jc w:val="both"/>
        <w:rPr>
          <w:sz w:val="28"/>
          <w:szCs w:val="28"/>
        </w:rPr>
      </w:pPr>
      <w:r w:rsidRPr="00BD74AC">
        <w:rPr>
          <w:sz w:val="28"/>
          <w:szCs w:val="28"/>
        </w:rPr>
        <w:t>В случае если документацией о закупке предусмотрено представление обеспечения исполнения договора после его заключения, а участником, с которым по итогам закупки заключается договор, в срок, указанный в документации о закупке, обеспечение не представлено, такой договор подлежит расторжению. В таком случае договор может быть заключен с участником, заявке которого присвоен второй порядковый номер.</w:t>
      </w:r>
    </w:p>
    <w:p w:rsidR="00AB1228" w:rsidRPr="00BD74AC" w:rsidRDefault="00482091" w:rsidP="00AB1228">
      <w:pPr>
        <w:pStyle w:val="aff8"/>
        <w:numPr>
          <w:ilvl w:val="2"/>
          <w:numId w:val="33"/>
        </w:numPr>
        <w:shd w:val="clear" w:color="auto" w:fill="FFFFFF"/>
        <w:tabs>
          <w:tab w:val="left" w:pos="1418"/>
          <w:tab w:val="left" w:pos="1560"/>
        </w:tabs>
        <w:suppressAutoHyphens w:val="0"/>
        <w:ind w:left="0" w:firstLine="709"/>
        <w:jc w:val="both"/>
        <w:rPr>
          <w:sz w:val="28"/>
          <w:szCs w:val="28"/>
        </w:rPr>
      </w:pPr>
      <w:r w:rsidRPr="00BD74AC">
        <w:rPr>
          <w:sz w:val="28"/>
          <w:szCs w:val="28"/>
        </w:rPr>
        <w:t xml:space="preserve">Конкурсная комиссия также отклоняет заявку претендента с предложением демпинговой цены договора (цены лота), если по итогам проведенного анализа представленных в составе заявки обоснования, расчета, заключения Конкурсная комиссия пришла к выводу о том, что снижение цены договора (цены лота) достигается </w:t>
      </w:r>
      <w:r w:rsidRPr="00BD74AC">
        <w:rPr>
          <w:sz w:val="28"/>
          <w:szCs w:val="28"/>
        </w:rPr>
        <w:lastRenderedPageBreak/>
        <w:t>за счет сокращения налогов и сборов, в том числе налогов, предусмотренных специальными налоговыми режимами, в бюджеты бюджетной системы Российской Федерации, а также за счет невыполнения требований, предусмотренных законодательством Российской Федерации.</w:t>
      </w:r>
    </w:p>
    <w:p w:rsidR="00AB1228" w:rsidRPr="00BD74AC" w:rsidRDefault="00482091" w:rsidP="00AB1228">
      <w:pPr>
        <w:pStyle w:val="aff8"/>
        <w:numPr>
          <w:ilvl w:val="2"/>
          <w:numId w:val="33"/>
        </w:numPr>
        <w:shd w:val="clear" w:color="auto" w:fill="FFFFFF"/>
        <w:tabs>
          <w:tab w:val="left" w:pos="1418"/>
          <w:tab w:val="left" w:pos="1560"/>
        </w:tabs>
        <w:suppressAutoHyphens w:val="0"/>
        <w:spacing w:before="100" w:beforeAutospacing="1" w:after="100" w:afterAutospacing="1"/>
        <w:ind w:left="0" w:firstLine="709"/>
        <w:jc w:val="both"/>
        <w:rPr>
          <w:sz w:val="28"/>
          <w:szCs w:val="28"/>
        </w:rPr>
      </w:pPr>
      <w:r w:rsidRPr="00BD74AC">
        <w:rPr>
          <w:sz w:val="28"/>
          <w:szCs w:val="28"/>
        </w:rPr>
        <w:t>Если предложение о демпинговой цене договора подано участником в процессе проведения переторжки Конкурсная комиссия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 отклонить поданное предложение.</w:t>
      </w:r>
    </w:p>
    <w:p w:rsidR="00AB1228" w:rsidRPr="00BD74AC" w:rsidRDefault="00482091" w:rsidP="00AB1228">
      <w:pPr>
        <w:pStyle w:val="aff8"/>
        <w:numPr>
          <w:ilvl w:val="2"/>
          <w:numId w:val="33"/>
        </w:numPr>
        <w:shd w:val="clear" w:color="auto" w:fill="FFFFFF"/>
        <w:tabs>
          <w:tab w:val="left" w:pos="1418"/>
          <w:tab w:val="left" w:pos="1560"/>
        </w:tabs>
        <w:suppressAutoHyphens w:val="0"/>
        <w:spacing w:before="100" w:beforeAutospacing="1" w:after="100" w:afterAutospacing="1"/>
        <w:ind w:left="0" w:firstLine="709"/>
        <w:jc w:val="both"/>
        <w:rPr>
          <w:sz w:val="28"/>
          <w:szCs w:val="28"/>
        </w:rPr>
      </w:pPr>
      <w:r w:rsidRPr="00BD74AC">
        <w:rPr>
          <w:sz w:val="28"/>
          <w:szCs w:val="28"/>
        </w:rPr>
        <w:t>В случае признания победителя закупки уклонившимся от заключения договора на участника закупки, с которым в соответствии с настоящим Положением заключается договор, распространяются установленные требования в полном объеме.</w:t>
      </w:r>
    </w:p>
    <w:p w:rsidR="00457B5F" w:rsidRPr="001F39E9" w:rsidRDefault="00482091" w:rsidP="00E350C6">
      <w:pPr>
        <w:spacing w:after="120"/>
        <w:jc w:val="center"/>
        <w:outlineLvl w:val="0"/>
        <w:rPr>
          <w:b/>
          <w:sz w:val="28"/>
          <w:szCs w:val="28"/>
        </w:rPr>
      </w:pPr>
      <w:r>
        <w:rPr>
          <w:rFonts w:eastAsia="MS Mincho"/>
          <w:b/>
          <w:bCs/>
          <w:sz w:val="32"/>
          <w:szCs w:val="32"/>
        </w:rPr>
        <w:t>Раздел 4. Техническое задание</w:t>
      </w:r>
    </w:p>
    <w:p w:rsidR="00457B5F" w:rsidRDefault="00482091" w:rsidP="00457B5F">
      <w:pPr>
        <w:ind w:firstLine="426"/>
        <w:rPr>
          <w:b/>
          <w:sz w:val="28"/>
          <w:szCs w:val="28"/>
        </w:rPr>
      </w:pPr>
      <w:r>
        <w:rPr>
          <w:b/>
          <w:sz w:val="28"/>
          <w:szCs w:val="28"/>
        </w:rPr>
        <w:t xml:space="preserve">     4.1. Наименование выполняемых работ</w:t>
      </w:r>
    </w:p>
    <w:p w:rsidR="00457B5F" w:rsidRDefault="00482091" w:rsidP="00457B5F">
      <w:pPr>
        <w:ind w:firstLine="426"/>
        <w:jc w:val="both"/>
        <w:rPr>
          <w:sz w:val="28"/>
          <w:szCs w:val="28"/>
        </w:rPr>
      </w:pPr>
      <w:r>
        <w:rPr>
          <w:sz w:val="28"/>
          <w:szCs w:val="28"/>
        </w:rPr>
        <w:tab/>
        <w:t>Предметом открытого конкурса является устройство системы охранно-тревожной сигнализации, системы оповещения и управления эвакуацией людей при пожаре и системы автоматического пожаротушения на объектах контейнерного терминала Забайкальск филиала ПАО «</w:t>
      </w:r>
      <w:proofErr w:type="spellStart"/>
      <w:r>
        <w:rPr>
          <w:sz w:val="28"/>
          <w:szCs w:val="28"/>
        </w:rPr>
        <w:t>ТрансКонтейнер</w:t>
      </w:r>
      <w:proofErr w:type="spellEnd"/>
      <w:r>
        <w:rPr>
          <w:sz w:val="28"/>
          <w:szCs w:val="28"/>
        </w:rPr>
        <w:t>» на Забайкальской железной дороге</w:t>
      </w:r>
      <w:r w:rsidR="00957426">
        <w:rPr>
          <w:sz w:val="28"/>
          <w:szCs w:val="28"/>
        </w:rPr>
        <w:t>.</w:t>
      </w:r>
    </w:p>
    <w:p w:rsidR="00457B5F" w:rsidRDefault="00482091" w:rsidP="00457B5F">
      <w:pPr>
        <w:ind w:firstLine="426"/>
        <w:rPr>
          <w:b/>
          <w:sz w:val="28"/>
          <w:szCs w:val="28"/>
        </w:rPr>
      </w:pPr>
      <w:r>
        <w:rPr>
          <w:b/>
          <w:sz w:val="28"/>
          <w:szCs w:val="28"/>
        </w:rPr>
        <w:tab/>
        <w:t>4.2.  Общие положения</w:t>
      </w:r>
    </w:p>
    <w:p w:rsidR="00457B5F" w:rsidRDefault="00482091" w:rsidP="00457B5F">
      <w:pPr>
        <w:ind w:firstLine="426"/>
        <w:jc w:val="both"/>
        <w:rPr>
          <w:sz w:val="28"/>
          <w:szCs w:val="28"/>
        </w:rPr>
      </w:pPr>
      <w:r>
        <w:rPr>
          <w:sz w:val="28"/>
          <w:szCs w:val="28"/>
        </w:rPr>
        <w:tab/>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457B5F" w:rsidRDefault="00482091" w:rsidP="00457B5F">
      <w:pPr>
        <w:ind w:firstLine="426"/>
        <w:jc w:val="both"/>
        <w:rPr>
          <w:sz w:val="28"/>
          <w:szCs w:val="28"/>
        </w:rPr>
      </w:pPr>
      <w:r>
        <w:rPr>
          <w:sz w:val="28"/>
          <w:szCs w:val="28"/>
        </w:rPr>
        <w:tab/>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457B5F" w:rsidRDefault="00482091" w:rsidP="00457B5F">
      <w:pPr>
        <w:ind w:firstLine="426"/>
        <w:jc w:val="both"/>
        <w:rPr>
          <w:sz w:val="28"/>
          <w:szCs w:val="28"/>
        </w:rPr>
      </w:pPr>
      <w:r>
        <w:rPr>
          <w:sz w:val="28"/>
          <w:szCs w:val="28"/>
        </w:rPr>
        <w:tab/>
        <w:t>Привлечение субподрядчиков допускается.</w:t>
      </w:r>
    </w:p>
    <w:p w:rsidR="00457B5F" w:rsidRDefault="00482091" w:rsidP="00457B5F">
      <w:pPr>
        <w:ind w:firstLine="425"/>
        <w:jc w:val="both"/>
        <w:rPr>
          <w:sz w:val="28"/>
          <w:szCs w:val="28"/>
        </w:rPr>
      </w:pPr>
      <w:r>
        <w:rPr>
          <w:sz w:val="28"/>
          <w:szCs w:val="28"/>
        </w:rPr>
        <w:tab/>
        <w:t xml:space="preserve">Начальная максимальная цена договора составляет: 11 250 520,00 (одиннадцать миллионов двести пятьдесят тысяч пятьсот двадцать) рублей 00 копеек. Цена договора включает в себя прямые и косвенные расходы Подрядчика по выполнению Объема работ по настоящему Договору, в том числе: </w:t>
      </w:r>
    </w:p>
    <w:p w:rsidR="00457B5F" w:rsidRDefault="00482091" w:rsidP="00457B5F">
      <w:pPr>
        <w:tabs>
          <w:tab w:val="left" w:pos="7293"/>
        </w:tabs>
        <w:ind w:firstLine="425"/>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457B5F" w:rsidRDefault="00482091" w:rsidP="00457B5F">
      <w:pPr>
        <w:tabs>
          <w:tab w:val="left" w:pos="7293"/>
        </w:tabs>
        <w:ind w:firstLine="425"/>
        <w:jc w:val="both"/>
        <w:rPr>
          <w:sz w:val="28"/>
          <w:szCs w:val="28"/>
        </w:rPr>
      </w:pPr>
      <w:r>
        <w:rPr>
          <w:sz w:val="28"/>
          <w:szCs w:val="28"/>
        </w:rPr>
        <w:t xml:space="preserve"> − все налоги и сборы, установленные законодательством РФ; </w:t>
      </w:r>
    </w:p>
    <w:p w:rsidR="00457B5F" w:rsidRDefault="00482091" w:rsidP="00457B5F">
      <w:pPr>
        <w:tabs>
          <w:tab w:val="left" w:pos="7293"/>
        </w:tabs>
        <w:ind w:firstLine="425"/>
        <w:jc w:val="both"/>
        <w:rPr>
          <w:sz w:val="28"/>
          <w:szCs w:val="28"/>
        </w:rPr>
      </w:pPr>
      <w:r>
        <w:rPr>
          <w:sz w:val="28"/>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457B5F" w:rsidRDefault="00482091" w:rsidP="00457B5F">
      <w:pPr>
        <w:tabs>
          <w:tab w:val="left" w:pos="7293"/>
        </w:tabs>
        <w:ind w:firstLine="425"/>
        <w:jc w:val="both"/>
        <w:rPr>
          <w:sz w:val="28"/>
          <w:szCs w:val="28"/>
        </w:rPr>
      </w:pPr>
      <w:r>
        <w:rPr>
          <w:sz w:val="28"/>
          <w:szCs w:val="28"/>
        </w:rPr>
        <w:t>− полный объем работ подготовительного периода;</w:t>
      </w:r>
    </w:p>
    <w:p w:rsidR="00457B5F" w:rsidRDefault="00482091" w:rsidP="00457B5F">
      <w:pPr>
        <w:tabs>
          <w:tab w:val="left" w:pos="7293"/>
        </w:tabs>
        <w:ind w:firstLine="425"/>
        <w:jc w:val="both"/>
        <w:rPr>
          <w:sz w:val="28"/>
          <w:szCs w:val="28"/>
        </w:rPr>
      </w:pPr>
      <w:r>
        <w:rPr>
          <w:sz w:val="28"/>
          <w:szCs w:val="28"/>
        </w:rPr>
        <w:t>− стоимость приобретения, доставки на Объекты, монтажа, проверок и испытания Материалов и Конструкций, необходимых для выполнения Работ и эксплуатации Результата Работ;</w:t>
      </w:r>
    </w:p>
    <w:p w:rsidR="00457B5F" w:rsidRDefault="00482091" w:rsidP="00457B5F">
      <w:pPr>
        <w:tabs>
          <w:tab w:val="left" w:pos="7293"/>
        </w:tabs>
        <w:ind w:firstLine="425"/>
        <w:jc w:val="both"/>
        <w:rPr>
          <w:sz w:val="28"/>
          <w:szCs w:val="28"/>
        </w:rPr>
      </w:pPr>
      <w:r>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457B5F" w:rsidRDefault="00482091" w:rsidP="00457B5F">
      <w:pPr>
        <w:tabs>
          <w:tab w:val="left" w:pos="7293"/>
        </w:tabs>
        <w:ind w:firstLine="425"/>
        <w:jc w:val="both"/>
        <w:rPr>
          <w:sz w:val="28"/>
          <w:szCs w:val="28"/>
        </w:rPr>
      </w:pPr>
      <w:r>
        <w:rPr>
          <w:sz w:val="28"/>
          <w:szCs w:val="28"/>
        </w:rPr>
        <w:lastRenderedPageBreak/>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топливо;</w:t>
      </w:r>
    </w:p>
    <w:p w:rsidR="00457B5F" w:rsidRDefault="00482091" w:rsidP="00457B5F">
      <w:pPr>
        <w:tabs>
          <w:tab w:val="left" w:pos="7293"/>
        </w:tabs>
        <w:ind w:firstLine="425"/>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457B5F" w:rsidRDefault="00482091" w:rsidP="00457B5F">
      <w:pPr>
        <w:tabs>
          <w:tab w:val="left" w:pos="7293"/>
        </w:tabs>
        <w:ind w:firstLine="425"/>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457B5F" w:rsidRDefault="00482091" w:rsidP="00457B5F">
      <w:pPr>
        <w:tabs>
          <w:tab w:val="left" w:pos="7293"/>
        </w:tabs>
        <w:ind w:firstLine="425"/>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457B5F" w:rsidRDefault="00482091" w:rsidP="00457B5F">
      <w:pPr>
        <w:tabs>
          <w:tab w:val="left" w:pos="7293"/>
        </w:tabs>
        <w:ind w:firstLine="425"/>
        <w:jc w:val="both"/>
        <w:rPr>
          <w:sz w:val="28"/>
          <w:szCs w:val="28"/>
        </w:rPr>
      </w:pPr>
      <w:r>
        <w:rPr>
          <w:sz w:val="28"/>
          <w:szCs w:val="28"/>
        </w:rPr>
        <w:t>– накладные расходы, прибыль, лимитированные затраты.</w:t>
      </w:r>
    </w:p>
    <w:p w:rsidR="00457B5F" w:rsidRDefault="00482091" w:rsidP="00457B5F">
      <w:pPr>
        <w:tabs>
          <w:tab w:val="left" w:pos="7293"/>
        </w:tabs>
        <w:ind w:firstLine="425"/>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457B5F" w:rsidRDefault="00482091" w:rsidP="00457B5F">
      <w:pPr>
        <w:pStyle w:val="afa"/>
        <w:rPr>
          <w:sz w:val="28"/>
          <w:szCs w:val="28"/>
        </w:rPr>
      </w:pPr>
      <w:r>
        <w:rPr>
          <w:sz w:val="28"/>
          <w:szCs w:val="28"/>
        </w:rPr>
        <w:t xml:space="preserve">Цена по договору, заключенному по результатам проведения закупки, в процессе исполнения договора может быть </w:t>
      </w:r>
      <w:r w:rsidR="00CC74A9">
        <w:rPr>
          <w:sz w:val="28"/>
          <w:szCs w:val="28"/>
        </w:rPr>
        <w:t>увеличена за</w:t>
      </w:r>
      <w:r>
        <w:rPr>
          <w:sz w:val="28"/>
          <w:szCs w:val="28"/>
        </w:rPr>
        <w:t xml:space="preserve">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457B5F" w:rsidRDefault="00482091" w:rsidP="00457B5F">
      <w:pPr>
        <w:pStyle w:val="afa"/>
        <w:rPr>
          <w:sz w:val="28"/>
          <w:szCs w:val="28"/>
        </w:rPr>
      </w:pPr>
      <w:r>
        <w:rPr>
          <w:sz w:val="28"/>
          <w:szCs w:val="28"/>
        </w:rPr>
        <w:t>- метод расчета стоимости выполняемых работ и/или оказываемых услуг остается неизменным;</w:t>
      </w:r>
    </w:p>
    <w:p w:rsidR="00457B5F" w:rsidRDefault="00482091" w:rsidP="00457B5F">
      <w:pPr>
        <w:pStyle w:val="afa"/>
        <w:ind w:firstLine="629"/>
        <w:rPr>
          <w:sz w:val="28"/>
          <w:szCs w:val="28"/>
        </w:rPr>
      </w:pPr>
      <w:r>
        <w:rPr>
          <w:sz w:val="28"/>
          <w:szCs w:val="28"/>
        </w:rPr>
        <w:t xml:space="preserve">- увеличение общей цены по договору за счет увеличения количества закупаемой продукции в процессе исполнения договора составит не более </w:t>
      </w:r>
      <w:r w:rsidR="00C6092E">
        <w:rPr>
          <w:sz w:val="28"/>
          <w:szCs w:val="28"/>
        </w:rPr>
        <w:t>1</w:t>
      </w:r>
      <w:r>
        <w:rPr>
          <w:sz w:val="28"/>
          <w:szCs w:val="28"/>
        </w:rPr>
        <w:t>0% (</w:t>
      </w:r>
      <w:r w:rsidR="00CC74A9">
        <w:rPr>
          <w:sz w:val="28"/>
          <w:szCs w:val="28"/>
        </w:rPr>
        <w:t>десяти</w:t>
      </w:r>
      <w:r>
        <w:rPr>
          <w:sz w:val="28"/>
          <w:szCs w:val="28"/>
        </w:rPr>
        <w:t xml:space="preserve"> процентов) от первоначальной цены договора за весь срок действия договора.</w:t>
      </w:r>
    </w:p>
    <w:p w:rsidR="00457B5F" w:rsidRPr="003936AF" w:rsidRDefault="00482091" w:rsidP="00457B5F">
      <w:pPr>
        <w:pStyle w:val="afa"/>
        <w:ind w:firstLine="629"/>
        <w:rPr>
          <w:rFonts w:eastAsia="Times New Roman"/>
          <w:sz w:val="28"/>
          <w:szCs w:val="28"/>
        </w:rPr>
      </w:pPr>
      <w:r>
        <w:rPr>
          <w:sz w:val="28"/>
          <w:szCs w:val="28"/>
        </w:rPr>
        <w:t xml:space="preserve">Сведения о месте выполнения работ: Российская Федерация, Забайкальский край, Забайкальский район, </w:t>
      </w:r>
      <w:proofErr w:type="spellStart"/>
      <w:r>
        <w:rPr>
          <w:sz w:val="28"/>
          <w:szCs w:val="28"/>
        </w:rPr>
        <w:t>пгт</w:t>
      </w:r>
      <w:proofErr w:type="spellEnd"/>
      <w:r>
        <w:rPr>
          <w:sz w:val="28"/>
          <w:szCs w:val="28"/>
        </w:rPr>
        <w:t>. Забайкальск, ул. 1-го Мая, 6д, контейнерная площадка 2 контейнерного терминала Забайкальск.</w:t>
      </w:r>
    </w:p>
    <w:p w:rsidR="00457B5F" w:rsidRDefault="00457B5F" w:rsidP="00457B5F">
      <w:pPr>
        <w:ind w:firstLine="426"/>
        <w:rPr>
          <w:sz w:val="28"/>
          <w:szCs w:val="28"/>
        </w:rPr>
      </w:pPr>
    </w:p>
    <w:p w:rsidR="00457B5F" w:rsidRDefault="00482091" w:rsidP="00457B5F">
      <w:pPr>
        <w:ind w:firstLine="426"/>
        <w:rPr>
          <w:b/>
          <w:color w:val="000000"/>
          <w:sz w:val="28"/>
          <w:szCs w:val="28"/>
        </w:rPr>
      </w:pPr>
      <w:r>
        <w:rPr>
          <w:b/>
          <w:sz w:val="28"/>
          <w:szCs w:val="28"/>
        </w:rPr>
        <w:t xml:space="preserve">4.3. </w:t>
      </w:r>
      <w:r>
        <w:rPr>
          <w:b/>
          <w:color w:val="000000"/>
          <w:sz w:val="28"/>
          <w:szCs w:val="28"/>
        </w:rPr>
        <w:t>Порядок формирования цены договора</w:t>
      </w:r>
    </w:p>
    <w:p w:rsidR="00457B5F" w:rsidRDefault="00482091" w:rsidP="00457B5F">
      <w:pPr>
        <w:pStyle w:val="afff2"/>
        <w:jc w:val="both"/>
        <w:rPr>
          <w:sz w:val="28"/>
          <w:szCs w:val="28"/>
        </w:rPr>
      </w:pPr>
      <w:r>
        <w:rPr>
          <w:sz w:val="28"/>
          <w:szCs w:val="28"/>
        </w:rPr>
        <w:t xml:space="preserve">      </w:t>
      </w:r>
      <w:r>
        <w:rPr>
          <w:color w:val="000000"/>
          <w:sz w:val="28"/>
          <w:szCs w:val="28"/>
        </w:rPr>
        <w:t xml:space="preserve">Цена договора формируется </w:t>
      </w:r>
      <w:r>
        <w:rPr>
          <w:sz w:val="28"/>
          <w:szCs w:val="28"/>
        </w:rPr>
        <w:t xml:space="preserve">на основании проектной документации, сводного </w:t>
      </w:r>
      <w:r w:rsidR="00CC74A9">
        <w:rPr>
          <w:sz w:val="28"/>
          <w:szCs w:val="28"/>
        </w:rPr>
        <w:t>и локальных</w:t>
      </w:r>
      <w:r>
        <w:rPr>
          <w:sz w:val="28"/>
          <w:szCs w:val="28"/>
        </w:rPr>
        <w:t xml:space="preserve"> сметных расчетов, составленных в федеральной сметно-нормативной базе ФЕР-2001 в редакции 2020 г. с использованием индексов пересчета сметной стоимости СМР по субъектам РФ на I кв. 2023 г. (Забайкальский край):</w:t>
      </w:r>
    </w:p>
    <w:p w:rsidR="00457B5F" w:rsidRDefault="00482091" w:rsidP="00457B5F">
      <w:pPr>
        <w:pStyle w:val="afff2"/>
        <w:jc w:val="both"/>
        <w:rPr>
          <w:rFonts w:eastAsia="Arial"/>
          <w:sz w:val="28"/>
          <w:szCs w:val="28"/>
        </w:rPr>
      </w:pPr>
      <w:r>
        <w:rPr>
          <w:sz w:val="28"/>
          <w:szCs w:val="28"/>
        </w:rPr>
        <w:t xml:space="preserve">- Письмо Минстроя России </w:t>
      </w:r>
      <w:r>
        <w:rPr>
          <w:rFonts w:eastAsia="Arial"/>
          <w:sz w:val="28"/>
          <w:szCs w:val="28"/>
        </w:rPr>
        <w:t xml:space="preserve">от </w:t>
      </w:r>
      <w:r w:rsidR="00CC74A9">
        <w:rPr>
          <w:rFonts w:eastAsia="Arial"/>
          <w:sz w:val="28"/>
          <w:szCs w:val="28"/>
        </w:rPr>
        <w:t xml:space="preserve">30.03.2023 </w:t>
      </w:r>
      <w:r w:rsidR="00CC74A9">
        <w:rPr>
          <w:sz w:val="28"/>
          <w:szCs w:val="28"/>
        </w:rPr>
        <w:t>№</w:t>
      </w:r>
      <w:r>
        <w:rPr>
          <w:rFonts w:eastAsia="Arial"/>
          <w:sz w:val="28"/>
          <w:szCs w:val="28"/>
        </w:rPr>
        <w:t>17106-ИФ/09 – индексы изменения сметной стоимости строительно-монтажных работ;</w:t>
      </w:r>
    </w:p>
    <w:p w:rsidR="00457B5F" w:rsidRDefault="00482091" w:rsidP="00457B5F">
      <w:pPr>
        <w:pStyle w:val="afff2"/>
        <w:jc w:val="both"/>
        <w:rPr>
          <w:sz w:val="28"/>
          <w:szCs w:val="28"/>
        </w:rPr>
      </w:pPr>
      <w:r>
        <w:rPr>
          <w:sz w:val="28"/>
          <w:szCs w:val="28"/>
        </w:rPr>
        <w:t>- Письмо Минстроя России от 23.02.2023 № 9791-ИФ/09 – индексы изменения сметной стоимости оборудования.</w:t>
      </w:r>
    </w:p>
    <w:p w:rsidR="00D6534E" w:rsidRDefault="00482091" w:rsidP="00D6534E">
      <w:pPr>
        <w:pStyle w:val="afff2"/>
        <w:ind w:firstLine="426"/>
        <w:jc w:val="both"/>
        <w:rPr>
          <w:sz w:val="28"/>
          <w:szCs w:val="28"/>
        </w:rPr>
      </w:pPr>
      <w:r>
        <w:rPr>
          <w:sz w:val="28"/>
          <w:szCs w:val="28"/>
        </w:rPr>
        <w:t xml:space="preserve">Проектная документация, сметные расчеты представлены в Приложение № 7 к Документации о закупке. </w:t>
      </w:r>
    </w:p>
    <w:p w:rsidR="00457B5F" w:rsidRDefault="00457B5F" w:rsidP="00457B5F">
      <w:pPr>
        <w:jc w:val="both"/>
        <w:rPr>
          <w:rFonts w:eastAsia="Arial"/>
          <w:sz w:val="28"/>
          <w:szCs w:val="28"/>
        </w:rPr>
      </w:pPr>
    </w:p>
    <w:p w:rsidR="00457B5F" w:rsidRDefault="00482091" w:rsidP="00457B5F">
      <w:pPr>
        <w:ind w:firstLine="426"/>
        <w:jc w:val="center"/>
        <w:rPr>
          <w:b/>
          <w:sz w:val="28"/>
          <w:szCs w:val="28"/>
        </w:rPr>
      </w:pPr>
      <w:r>
        <w:rPr>
          <w:b/>
          <w:sz w:val="28"/>
          <w:szCs w:val="28"/>
        </w:rPr>
        <w:t>4.4. Требования к материалам и оборудованию, применяемым для выполнения работ</w:t>
      </w:r>
    </w:p>
    <w:p w:rsidR="00457B5F" w:rsidRDefault="00482091" w:rsidP="00457B5F">
      <w:pPr>
        <w:ind w:firstLine="426"/>
        <w:jc w:val="both"/>
        <w:rPr>
          <w:sz w:val="28"/>
          <w:szCs w:val="28"/>
        </w:rPr>
      </w:pPr>
      <w:r>
        <w:rPr>
          <w:sz w:val="28"/>
          <w:szCs w:val="28"/>
        </w:rPr>
        <w:lastRenderedPageBreak/>
        <w:t>Материалы и оборудование, применяемые для производства работ – в соответствии со спецификациями оборудования и материалов в проекте.</w:t>
      </w:r>
    </w:p>
    <w:p w:rsidR="00457B5F" w:rsidRDefault="00482091" w:rsidP="00457B5F">
      <w:pPr>
        <w:ind w:firstLine="426"/>
        <w:jc w:val="both"/>
        <w:rPr>
          <w:b/>
          <w:sz w:val="28"/>
          <w:szCs w:val="28"/>
        </w:rPr>
      </w:pPr>
      <w:r>
        <w:rPr>
          <w:rFonts w:eastAsia="MS Mincho"/>
          <w:sz w:val="28"/>
          <w:szCs w:val="28"/>
        </w:rPr>
        <w:t xml:space="preserve">При выполнении работ допускается применение оборудование и материалов, эквивалентных по качеству и техническим характеристикам, указанным в Проектной документации. </w:t>
      </w:r>
      <w:r>
        <w:rPr>
          <w:sz w:val="28"/>
          <w:szCs w:val="28"/>
        </w:rPr>
        <w:t>Наименования материалов (в том числе их характеристики) перед началом выполнения работ должны быть согласованы с Заказчиком.</w:t>
      </w:r>
    </w:p>
    <w:p w:rsidR="00457B5F" w:rsidRDefault="00457B5F" w:rsidP="00457B5F">
      <w:pPr>
        <w:ind w:firstLine="426"/>
        <w:jc w:val="both"/>
        <w:rPr>
          <w:sz w:val="28"/>
          <w:szCs w:val="28"/>
        </w:rPr>
      </w:pPr>
    </w:p>
    <w:p w:rsidR="00457B5F" w:rsidRDefault="00482091" w:rsidP="00457B5F">
      <w:pPr>
        <w:rPr>
          <w:rFonts w:eastAsia="Arial"/>
          <w:b/>
          <w:sz w:val="28"/>
          <w:szCs w:val="28"/>
        </w:rPr>
      </w:pPr>
      <w:r>
        <w:rPr>
          <w:rFonts w:eastAsia="Arial"/>
          <w:b/>
          <w:sz w:val="28"/>
          <w:szCs w:val="28"/>
        </w:rPr>
        <w:t xml:space="preserve">      4.5.</w:t>
      </w:r>
      <w:r>
        <w:rPr>
          <w:rFonts w:eastAsia="Arial"/>
          <w:sz w:val="28"/>
          <w:szCs w:val="28"/>
        </w:rPr>
        <w:t xml:space="preserve"> </w:t>
      </w:r>
      <w:r>
        <w:rPr>
          <w:rFonts w:eastAsia="Arial"/>
          <w:b/>
          <w:sz w:val="28"/>
          <w:szCs w:val="28"/>
        </w:rPr>
        <w:t>Срок выполнения Работ:</w:t>
      </w:r>
    </w:p>
    <w:p w:rsidR="00457B5F" w:rsidRDefault="00482091" w:rsidP="00457B5F">
      <w:pPr>
        <w:shd w:val="clear" w:color="auto" w:fill="FFFFFF"/>
        <w:jc w:val="both"/>
        <w:rPr>
          <w:sz w:val="28"/>
          <w:szCs w:val="28"/>
        </w:rPr>
      </w:pPr>
      <w:r>
        <w:rPr>
          <w:rFonts w:eastAsia="Arial"/>
          <w:sz w:val="28"/>
          <w:szCs w:val="28"/>
        </w:rPr>
        <w:t xml:space="preserve">      Начало выполнения </w:t>
      </w:r>
      <w:r w:rsidR="00CC74A9">
        <w:rPr>
          <w:rFonts w:eastAsia="Arial"/>
          <w:sz w:val="28"/>
          <w:szCs w:val="28"/>
        </w:rPr>
        <w:t>Работ –</w:t>
      </w:r>
      <w:r>
        <w:rPr>
          <w:sz w:val="28"/>
          <w:szCs w:val="28"/>
        </w:rPr>
        <w:t xml:space="preserve"> с даты подписания договора.</w:t>
      </w:r>
    </w:p>
    <w:p w:rsidR="00457B5F" w:rsidRDefault="00482091" w:rsidP="00457B5F">
      <w:pPr>
        <w:keepNext/>
        <w:keepLines/>
        <w:autoSpaceDE w:val="0"/>
        <w:autoSpaceDN w:val="0"/>
        <w:jc w:val="both"/>
        <w:rPr>
          <w:rFonts w:eastAsia="Arial"/>
          <w:sz w:val="28"/>
          <w:szCs w:val="28"/>
        </w:rPr>
      </w:pPr>
      <w:r>
        <w:rPr>
          <w:rFonts w:eastAsia="Arial"/>
          <w:sz w:val="28"/>
          <w:szCs w:val="28"/>
        </w:rPr>
        <w:t xml:space="preserve">      Окончание выполнения Работ –  </w:t>
      </w:r>
      <w:r w:rsidR="00CC74A9" w:rsidRPr="00CC74A9">
        <w:rPr>
          <w:sz w:val="28"/>
          <w:szCs w:val="28"/>
        </w:rPr>
        <w:t>не позднее 31.12.2023г.</w:t>
      </w:r>
    </w:p>
    <w:p w:rsidR="00457B5F" w:rsidRDefault="00457B5F" w:rsidP="00457B5F">
      <w:pPr>
        <w:keepNext/>
        <w:keepLines/>
        <w:autoSpaceDE w:val="0"/>
        <w:autoSpaceDN w:val="0"/>
        <w:rPr>
          <w:rFonts w:eastAsia="Arial"/>
          <w:sz w:val="28"/>
          <w:szCs w:val="28"/>
        </w:rPr>
      </w:pPr>
    </w:p>
    <w:p w:rsidR="00457B5F" w:rsidRDefault="00482091" w:rsidP="00457B5F">
      <w:pPr>
        <w:shd w:val="clear" w:color="auto" w:fill="FFFFFF"/>
        <w:ind w:firstLine="426"/>
        <w:rPr>
          <w:sz w:val="28"/>
          <w:szCs w:val="28"/>
        </w:rPr>
      </w:pPr>
      <w:r>
        <w:rPr>
          <w:b/>
          <w:sz w:val="28"/>
          <w:szCs w:val="28"/>
        </w:rPr>
        <w:t>4.6. Требования к безопасности и качеству выполняемых работ</w:t>
      </w:r>
    </w:p>
    <w:p w:rsidR="00457B5F" w:rsidRDefault="00482091" w:rsidP="00457B5F">
      <w:pPr>
        <w:ind w:firstLine="426"/>
        <w:jc w:val="both"/>
        <w:rPr>
          <w:sz w:val="28"/>
          <w:szCs w:val="28"/>
        </w:rPr>
      </w:pPr>
      <w:r>
        <w:rPr>
          <w:sz w:val="28"/>
          <w:szCs w:val="28"/>
        </w:rPr>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и охраны окружающей среды возлагается на Победителя открытого конкурса. </w:t>
      </w:r>
    </w:p>
    <w:p w:rsidR="00457B5F" w:rsidRDefault="00482091" w:rsidP="00457B5F">
      <w:pPr>
        <w:ind w:firstLine="426"/>
        <w:jc w:val="both"/>
        <w:rPr>
          <w:sz w:val="28"/>
          <w:szCs w:val="28"/>
        </w:rPr>
      </w:pPr>
      <w:r>
        <w:rPr>
          <w:sz w:val="28"/>
          <w:szCs w:val="28"/>
        </w:rPr>
        <w:t xml:space="preserve">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w:t>
      </w:r>
      <w:r w:rsidR="00CC74A9">
        <w:rPr>
          <w:sz w:val="28"/>
          <w:szCs w:val="28"/>
        </w:rPr>
        <w:t>для обеспечения производства</w:t>
      </w:r>
      <w:r>
        <w:rPr>
          <w:sz w:val="28"/>
          <w:szCs w:val="28"/>
        </w:rPr>
        <w:t xml:space="preserve"> работ.</w:t>
      </w:r>
    </w:p>
    <w:p w:rsidR="00457B5F" w:rsidRDefault="00482091" w:rsidP="00457B5F">
      <w:pPr>
        <w:ind w:firstLine="426"/>
        <w:jc w:val="both"/>
        <w:rPr>
          <w:sz w:val="28"/>
          <w:szCs w:val="28"/>
        </w:rPr>
      </w:pPr>
      <w:r>
        <w:rPr>
          <w:sz w:val="28"/>
          <w:szCs w:val="28"/>
        </w:rPr>
        <w:t>Выполняемые работы, равно как и их результат, должны соответствовать требованиям:</w:t>
      </w:r>
    </w:p>
    <w:p w:rsidR="00457B5F" w:rsidRPr="006068C6" w:rsidRDefault="00482091" w:rsidP="00813D7D">
      <w:pPr>
        <w:pStyle w:val="aff8"/>
        <w:numPr>
          <w:ilvl w:val="0"/>
          <w:numId w:val="25"/>
        </w:numPr>
        <w:jc w:val="both"/>
        <w:rPr>
          <w:sz w:val="28"/>
          <w:szCs w:val="28"/>
        </w:rPr>
      </w:pPr>
      <w:r>
        <w:rPr>
          <w:sz w:val="28"/>
          <w:szCs w:val="28"/>
        </w:rPr>
        <w:t>Постановление Госстроя России от 23.07.2001 №80 «О принятии строительных норм и правил Российской Федерации «Безопасность труда в строительстве. Часть 1. Общие требования».</w:t>
      </w:r>
      <w:r>
        <w:t xml:space="preserve"> </w:t>
      </w:r>
      <w:r>
        <w:rPr>
          <w:sz w:val="28"/>
          <w:szCs w:val="28"/>
        </w:rPr>
        <w:t>СНиП 12-03-2001;</w:t>
      </w:r>
    </w:p>
    <w:p w:rsidR="00457B5F" w:rsidRPr="006068C6" w:rsidRDefault="00482091" w:rsidP="00813D7D">
      <w:pPr>
        <w:pStyle w:val="COLTOP"/>
        <w:numPr>
          <w:ilvl w:val="0"/>
          <w:numId w:val="24"/>
        </w:numPr>
        <w:jc w:val="both"/>
        <w:rPr>
          <w:rFonts w:ascii="Times New Roman" w:hAnsi="Times New Roman"/>
          <w:sz w:val="28"/>
          <w:szCs w:val="28"/>
        </w:rPr>
      </w:pPr>
      <w:r>
        <w:rPr>
          <w:sz w:val="28"/>
          <w:szCs w:val="28"/>
        </w:rPr>
        <w:t xml:space="preserve">Постановление Госстроя России от 17.09.2002 №123 «О принятии строительных норм и правил Российской Федерации «Безопасность труда в строительстве. Часть 2. Строительное производство». СНиП 12-04-2002; </w:t>
      </w:r>
    </w:p>
    <w:p w:rsidR="00457B5F" w:rsidRDefault="00482091" w:rsidP="00813D7D">
      <w:pPr>
        <w:pStyle w:val="COLTOP"/>
        <w:numPr>
          <w:ilvl w:val="0"/>
          <w:numId w:val="24"/>
        </w:numPr>
        <w:jc w:val="both"/>
        <w:rPr>
          <w:rFonts w:ascii="Times New Roman" w:hAnsi="Times New Roman"/>
          <w:sz w:val="28"/>
          <w:szCs w:val="28"/>
        </w:rPr>
      </w:pPr>
      <w:r>
        <w:rPr>
          <w:rFonts w:ascii="Times New Roman" w:hAnsi="Times New Roman"/>
          <w:sz w:val="28"/>
          <w:szCs w:val="28"/>
        </w:rPr>
        <w:t>РД 78.145-93 «Системы и комплексы охранной, пожарной и охранно-пожарной сигнализации. Правила производства и приемки работ» (и пособие к нему).</w:t>
      </w:r>
    </w:p>
    <w:p w:rsidR="00457B5F" w:rsidRPr="00FB7449" w:rsidRDefault="00482091" w:rsidP="00457B5F">
      <w:pPr>
        <w:pStyle w:val="COLTOP"/>
        <w:ind w:firstLine="426"/>
        <w:jc w:val="both"/>
        <w:rPr>
          <w:rFonts w:ascii="Times New Roman" w:hAnsi="Times New Roman"/>
          <w:sz w:val="28"/>
          <w:szCs w:val="28"/>
        </w:rPr>
      </w:pPr>
      <w:r>
        <w:rPr>
          <w:sz w:val="28"/>
          <w:szCs w:val="28"/>
        </w:rPr>
        <w:t xml:space="preserve">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а также СП 48.13330.2019 «Свод правил. Организация строительства. Актуализированная редакция СНиП 12-01-2004» в объеме, достаточном для сдачи объекта в эксплуатацию. </w:t>
      </w:r>
    </w:p>
    <w:p w:rsidR="00457B5F" w:rsidRDefault="00482091" w:rsidP="00457B5F">
      <w:pPr>
        <w:ind w:firstLine="426"/>
        <w:jc w:val="both"/>
        <w:rPr>
          <w:sz w:val="28"/>
          <w:szCs w:val="28"/>
        </w:rPr>
      </w:pPr>
      <w:r>
        <w:rPr>
          <w:sz w:val="28"/>
          <w:szCs w:val="28"/>
        </w:rPr>
        <w:t xml:space="preserve">Качество работ и материалов должно соответствовать </w:t>
      </w:r>
      <w:r w:rsidR="00CC74A9">
        <w:rPr>
          <w:sz w:val="28"/>
          <w:szCs w:val="28"/>
        </w:rPr>
        <w:t>требованиям государственных</w:t>
      </w:r>
      <w:r>
        <w:rPr>
          <w:sz w:val="28"/>
          <w:szCs w:val="28"/>
        </w:rPr>
        <w:t xml:space="preserve"> стандартов и нормативов. Материалы должны иметь соответствующие сертификаты или иные документы, удостоверяющие их качество.</w:t>
      </w:r>
    </w:p>
    <w:p w:rsidR="00457B5F" w:rsidRPr="007C66B4" w:rsidRDefault="00482091" w:rsidP="00457B5F">
      <w:pPr>
        <w:shd w:val="clear" w:color="auto" w:fill="FFFFFF"/>
        <w:ind w:firstLine="426"/>
        <w:jc w:val="both"/>
        <w:rPr>
          <w:sz w:val="28"/>
          <w:szCs w:val="28"/>
        </w:rPr>
      </w:pPr>
      <w:r>
        <w:rPr>
          <w:sz w:val="28"/>
          <w:szCs w:val="28"/>
        </w:rPr>
        <w:lastRenderedPageBreak/>
        <w:t xml:space="preserve"> </w:t>
      </w:r>
      <w:r>
        <w:rPr>
          <w:sz w:val="28"/>
          <w:szCs w:val="28"/>
        </w:rPr>
        <w:tab/>
        <w:t xml:space="preserve"> </w:t>
      </w:r>
    </w:p>
    <w:p w:rsidR="00457B5F" w:rsidRDefault="00482091" w:rsidP="00457B5F">
      <w:pPr>
        <w:shd w:val="clear" w:color="auto" w:fill="FFFFFF"/>
        <w:ind w:firstLine="426"/>
        <w:rPr>
          <w:b/>
          <w:sz w:val="28"/>
          <w:szCs w:val="28"/>
        </w:rPr>
      </w:pPr>
      <w:r>
        <w:rPr>
          <w:b/>
          <w:sz w:val="28"/>
          <w:szCs w:val="28"/>
        </w:rPr>
        <w:t>4.7. Требования к особым условиям работ</w:t>
      </w:r>
    </w:p>
    <w:p w:rsidR="00457B5F" w:rsidRDefault="00CC74A9" w:rsidP="00457B5F">
      <w:pPr>
        <w:shd w:val="clear" w:color="auto" w:fill="FFFFFF"/>
        <w:ind w:firstLine="426"/>
        <w:jc w:val="both"/>
        <w:rPr>
          <w:sz w:val="28"/>
          <w:szCs w:val="28"/>
        </w:rPr>
      </w:pPr>
      <w:r>
        <w:rPr>
          <w:sz w:val="28"/>
          <w:szCs w:val="28"/>
        </w:rPr>
        <w:t>Работы выполняются без</w:t>
      </w:r>
      <w:r w:rsidR="00482091">
        <w:rPr>
          <w:sz w:val="28"/>
          <w:szCs w:val="28"/>
        </w:rPr>
        <w:t xml:space="preserve"> остановки действующего предприятия с соблюдением технологии действующего предприятия.</w:t>
      </w:r>
    </w:p>
    <w:p w:rsidR="00457B5F" w:rsidRDefault="00482091" w:rsidP="00457B5F">
      <w:pPr>
        <w:shd w:val="clear" w:color="auto" w:fill="FFFFFF"/>
        <w:ind w:firstLine="426"/>
        <w:jc w:val="both"/>
        <w:rPr>
          <w:sz w:val="28"/>
          <w:szCs w:val="28"/>
        </w:rPr>
      </w:pPr>
      <w:r>
        <w:rPr>
          <w:sz w:val="28"/>
          <w:szCs w:val="28"/>
        </w:rPr>
        <w:t xml:space="preserve"> Победитель должен иметь возможность </w:t>
      </w:r>
      <w:r w:rsidR="00CC74A9">
        <w:rPr>
          <w:sz w:val="28"/>
          <w:szCs w:val="28"/>
        </w:rPr>
        <w:t>обеспечивать проведение работ в</w:t>
      </w:r>
      <w:r>
        <w:rPr>
          <w:sz w:val="28"/>
          <w:szCs w:val="28"/>
        </w:rPr>
        <w:t xml:space="preserve"> выходные и праздничные дни – с 8-00 до 20-00 местного времени.</w:t>
      </w:r>
    </w:p>
    <w:p w:rsidR="00457B5F" w:rsidRDefault="00457B5F" w:rsidP="00457B5F">
      <w:pPr>
        <w:shd w:val="clear" w:color="auto" w:fill="FFFFFF"/>
        <w:ind w:firstLine="426"/>
        <w:jc w:val="both"/>
        <w:rPr>
          <w:sz w:val="28"/>
          <w:szCs w:val="28"/>
        </w:rPr>
      </w:pPr>
    </w:p>
    <w:p w:rsidR="00457B5F" w:rsidRDefault="00482091" w:rsidP="00457B5F">
      <w:pPr>
        <w:ind w:firstLine="426"/>
        <w:rPr>
          <w:b/>
          <w:sz w:val="28"/>
          <w:szCs w:val="28"/>
        </w:rPr>
      </w:pPr>
      <w:r>
        <w:rPr>
          <w:b/>
          <w:sz w:val="28"/>
          <w:szCs w:val="28"/>
        </w:rPr>
        <w:t>4.8. Требования к сроку и (или) объему предоставления гарантий</w:t>
      </w:r>
    </w:p>
    <w:p w:rsidR="00457B5F" w:rsidRDefault="00482091" w:rsidP="00457B5F">
      <w:pPr>
        <w:ind w:firstLine="426"/>
        <w:jc w:val="both"/>
        <w:rPr>
          <w:sz w:val="28"/>
          <w:szCs w:val="28"/>
        </w:rPr>
      </w:pPr>
      <w:r>
        <w:rPr>
          <w:sz w:val="28"/>
          <w:szCs w:val="28"/>
        </w:rPr>
        <w:t>Гарантийный срок на результаты работ должен составлять не менее 36 (тридцать шесть) месяцев с даты подписания Акта приемки законченного строительством объекта (по форме Акта № КС-11).</w:t>
      </w:r>
    </w:p>
    <w:p w:rsidR="00457B5F" w:rsidRDefault="00482091" w:rsidP="00457B5F">
      <w:pPr>
        <w:ind w:firstLine="426"/>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457B5F" w:rsidRDefault="00457B5F" w:rsidP="00457B5F">
      <w:pPr>
        <w:ind w:firstLine="426"/>
        <w:jc w:val="both"/>
        <w:rPr>
          <w:sz w:val="28"/>
          <w:szCs w:val="28"/>
        </w:rPr>
      </w:pPr>
    </w:p>
    <w:p w:rsidR="00457B5F" w:rsidRDefault="00482091" w:rsidP="00457B5F">
      <w:pPr>
        <w:ind w:firstLine="426"/>
        <w:rPr>
          <w:b/>
          <w:sz w:val="28"/>
          <w:szCs w:val="28"/>
        </w:rPr>
      </w:pPr>
      <w:r>
        <w:rPr>
          <w:b/>
          <w:sz w:val="28"/>
          <w:szCs w:val="28"/>
        </w:rPr>
        <w:t>4.9. Требования к порядку приемки</w:t>
      </w:r>
    </w:p>
    <w:p w:rsidR="00457B5F" w:rsidRDefault="00482091" w:rsidP="00457B5F">
      <w:pPr>
        <w:ind w:firstLine="426"/>
        <w:jc w:val="both"/>
        <w:rPr>
          <w:sz w:val="28"/>
          <w:szCs w:val="28"/>
        </w:rPr>
      </w:pPr>
      <w:r>
        <w:rPr>
          <w:sz w:val="28"/>
          <w:szCs w:val="28"/>
        </w:rPr>
        <w:t xml:space="preserve">Сдача выполненного Объема Работ Заказчику осуществляется ежемесячно по факту выполнения Работы путем подписания Сторонами Акта о приемке выполненных работ </w:t>
      </w:r>
      <w:r w:rsidR="00CC74A9">
        <w:rPr>
          <w:sz w:val="28"/>
          <w:szCs w:val="28"/>
        </w:rPr>
        <w:t>формы №</w:t>
      </w:r>
      <w:r>
        <w:rPr>
          <w:sz w:val="28"/>
          <w:szCs w:val="28"/>
        </w:rPr>
        <w:t xml:space="preserve"> КС-2 и Справки о стоимости выполненных работ и затрат формы № КС-3. </w:t>
      </w:r>
    </w:p>
    <w:p w:rsidR="00457B5F" w:rsidRDefault="00482091" w:rsidP="00457B5F">
      <w:pPr>
        <w:ind w:firstLine="426"/>
        <w:jc w:val="both"/>
        <w:rPr>
          <w:sz w:val="28"/>
          <w:szCs w:val="28"/>
        </w:rPr>
      </w:pPr>
      <w:r>
        <w:rPr>
          <w:sz w:val="28"/>
          <w:szCs w:val="28"/>
        </w:rPr>
        <w:t>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rsidR="00457B5F" w:rsidRDefault="00482091" w:rsidP="00457B5F">
      <w:pPr>
        <w:ind w:firstLine="426"/>
        <w:jc w:val="both"/>
        <w:rPr>
          <w:sz w:val="28"/>
          <w:szCs w:val="28"/>
        </w:rPr>
      </w:pPr>
      <w:r>
        <w:rPr>
          <w:sz w:val="28"/>
          <w:szCs w:val="28"/>
        </w:rPr>
        <w:t>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457B5F" w:rsidRDefault="00482091" w:rsidP="00457B5F">
      <w:pPr>
        <w:ind w:firstLine="426"/>
        <w:jc w:val="both"/>
        <w:rPr>
          <w:sz w:val="28"/>
          <w:szCs w:val="28"/>
        </w:rPr>
      </w:pPr>
      <w:r>
        <w:rPr>
          <w:sz w:val="28"/>
          <w:szCs w:val="28"/>
        </w:rPr>
        <w:t>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5 (Пяти)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457B5F" w:rsidRDefault="00482091" w:rsidP="00457B5F">
      <w:pPr>
        <w:ind w:firstLine="426"/>
        <w:jc w:val="both"/>
        <w:rPr>
          <w:sz w:val="28"/>
          <w:szCs w:val="28"/>
        </w:rPr>
      </w:pPr>
      <w:r>
        <w:rPr>
          <w:sz w:val="28"/>
          <w:szCs w:val="28"/>
        </w:rPr>
        <w:t>По окончании полного объема Работ и проверки Исполнительной документации Стороны проводят сдачу-приемку Результата Работ и подписывают Акта приемки законченного строительством объекта (по форме Акта № КС-11).</w:t>
      </w:r>
    </w:p>
    <w:p w:rsidR="00457B5F" w:rsidRDefault="00482091" w:rsidP="00457B5F">
      <w:pPr>
        <w:ind w:firstLine="426"/>
        <w:jc w:val="both"/>
        <w:rPr>
          <w:sz w:val="28"/>
          <w:szCs w:val="28"/>
        </w:rPr>
      </w:pPr>
      <w:r>
        <w:rPr>
          <w:sz w:val="28"/>
          <w:szCs w:val="28"/>
        </w:rPr>
        <w:t>Акт приемки законченного строительством объекта (по форме Акта № КС-11)</w:t>
      </w:r>
      <w:r>
        <w:rPr>
          <w:spacing w:val="80"/>
        </w:rPr>
        <w:t xml:space="preserve"> </w:t>
      </w:r>
      <w:r>
        <w:rPr>
          <w:sz w:val="28"/>
          <w:szCs w:val="28"/>
        </w:rPr>
        <w:t>не может быть подписан до подписания Сторонами Акта (Актов) о приемке выполненных работ формы № КС-2 и Справки (справок) о стоимости выполненных работ и затрат формы № КС-3 в отношении полного (всего) Объема Работ.</w:t>
      </w:r>
    </w:p>
    <w:p w:rsidR="00457B5F" w:rsidRDefault="00457B5F" w:rsidP="00457B5F">
      <w:pPr>
        <w:shd w:val="clear" w:color="auto" w:fill="FFFFFF"/>
        <w:ind w:firstLine="426"/>
        <w:jc w:val="both"/>
        <w:rPr>
          <w:sz w:val="28"/>
          <w:szCs w:val="28"/>
        </w:rPr>
      </w:pPr>
    </w:p>
    <w:p w:rsidR="00457B5F" w:rsidRDefault="00482091" w:rsidP="00457B5F">
      <w:pPr>
        <w:ind w:firstLine="426"/>
        <w:rPr>
          <w:b/>
          <w:sz w:val="28"/>
          <w:szCs w:val="28"/>
        </w:rPr>
      </w:pPr>
      <w:r>
        <w:rPr>
          <w:rFonts w:eastAsia="MS Mincho"/>
          <w:b/>
          <w:sz w:val="28"/>
          <w:szCs w:val="28"/>
        </w:rPr>
        <w:t>4.10.</w:t>
      </w:r>
      <w:r>
        <w:rPr>
          <w:b/>
          <w:sz w:val="28"/>
          <w:szCs w:val="28"/>
        </w:rPr>
        <w:t xml:space="preserve"> Требования к порядку оплаты</w:t>
      </w:r>
    </w:p>
    <w:p w:rsidR="00457B5F" w:rsidRDefault="00482091" w:rsidP="00457B5F">
      <w:pPr>
        <w:ind w:firstLine="426"/>
        <w:jc w:val="both"/>
        <w:rPr>
          <w:sz w:val="28"/>
          <w:szCs w:val="28"/>
        </w:rPr>
      </w:pPr>
      <w:r>
        <w:rPr>
          <w:sz w:val="28"/>
          <w:szCs w:val="28"/>
        </w:rPr>
        <w:lastRenderedPageBreak/>
        <w:t>Оплата выполненных Работ производится:</w:t>
      </w:r>
    </w:p>
    <w:p w:rsidR="00457B5F" w:rsidRDefault="00482091" w:rsidP="00457B5F">
      <w:pPr>
        <w:ind w:firstLine="426"/>
        <w:jc w:val="both"/>
        <w:rPr>
          <w:sz w:val="28"/>
          <w:szCs w:val="28"/>
        </w:rPr>
      </w:pPr>
      <w:r>
        <w:rPr>
          <w:sz w:val="28"/>
          <w:szCs w:val="28"/>
        </w:rPr>
        <w:t xml:space="preserve">- предусмотрен авансовый платеж, в размере не более 25% (двадцати пяти) процентов от начальной максимальной цены договора в </w:t>
      </w:r>
      <w:r w:rsidR="00CC74A9">
        <w:rPr>
          <w:sz w:val="28"/>
          <w:szCs w:val="28"/>
        </w:rPr>
        <w:t xml:space="preserve">течение </w:t>
      </w:r>
      <w:r>
        <w:rPr>
          <w:sz w:val="28"/>
          <w:szCs w:val="28"/>
        </w:rPr>
        <w:t>15 (пятнадцати) календарных дней, с даты подписания договора, на основании предоставленного Подрядчиком счета на оплату.</w:t>
      </w:r>
    </w:p>
    <w:p w:rsidR="00457B5F" w:rsidRDefault="00482091" w:rsidP="00457B5F">
      <w:pPr>
        <w:jc w:val="both"/>
        <w:rPr>
          <w:sz w:val="28"/>
          <w:szCs w:val="28"/>
        </w:rPr>
      </w:pPr>
      <w:r>
        <w:rPr>
          <w:sz w:val="28"/>
          <w:szCs w:val="28"/>
        </w:rPr>
        <w:t xml:space="preserve">     -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457B5F" w:rsidRDefault="00482091" w:rsidP="00457B5F">
      <w:pPr>
        <w:jc w:val="both"/>
        <w:rPr>
          <w:sz w:val="28"/>
          <w:szCs w:val="28"/>
        </w:rPr>
      </w:pPr>
      <w:r>
        <w:rPr>
          <w:sz w:val="28"/>
          <w:szCs w:val="28"/>
        </w:rPr>
        <w:t xml:space="preserve">     -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457B5F" w:rsidRDefault="00482091" w:rsidP="00457B5F">
      <w:pPr>
        <w:ind w:firstLine="426"/>
        <w:jc w:val="both"/>
        <w:rPr>
          <w:sz w:val="28"/>
          <w:szCs w:val="28"/>
        </w:rPr>
      </w:pPr>
      <w:r>
        <w:rPr>
          <w:sz w:val="28"/>
          <w:szCs w:val="28"/>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приемки законченного строительством объекта (по форме Акта № КС-11)</w:t>
      </w:r>
      <w:r>
        <w:rPr>
          <w:spacing w:val="80"/>
          <w:sz w:val="28"/>
          <w:szCs w:val="28"/>
        </w:rPr>
        <w:t xml:space="preserve"> </w:t>
      </w:r>
      <w:r>
        <w:rPr>
          <w:sz w:val="28"/>
          <w:szCs w:val="28"/>
        </w:rPr>
        <w:t>на основании предоставленного Подрядчиком счета на оплату, счета-фактуры.</w:t>
      </w:r>
    </w:p>
    <w:p w:rsidR="00457B5F" w:rsidRDefault="00457B5F" w:rsidP="00457B5F">
      <w:pPr>
        <w:jc w:val="center"/>
        <w:rPr>
          <w:rFonts w:eastAsia="Arial"/>
          <w:b/>
          <w:sz w:val="28"/>
          <w:szCs w:val="28"/>
        </w:rPr>
      </w:pPr>
    </w:p>
    <w:p w:rsidR="00457B5F" w:rsidRDefault="00482091" w:rsidP="00457B5F">
      <w:pPr>
        <w:ind w:firstLine="426"/>
        <w:rPr>
          <w:rFonts w:eastAsia="Arial"/>
          <w:sz w:val="28"/>
          <w:szCs w:val="28"/>
        </w:rPr>
      </w:pPr>
      <w:r>
        <w:rPr>
          <w:rFonts w:eastAsia="Arial"/>
          <w:b/>
          <w:sz w:val="28"/>
          <w:szCs w:val="28"/>
        </w:rPr>
        <w:t xml:space="preserve">4.11. </w:t>
      </w:r>
      <w:r>
        <w:rPr>
          <w:rFonts w:eastAsia="MS Mincho"/>
          <w:b/>
          <w:sz w:val="28"/>
          <w:szCs w:val="28"/>
        </w:rPr>
        <w:t>Прочие условия</w:t>
      </w:r>
    </w:p>
    <w:p w:rsidR="00457B5F" w:rsidRDefault="00482091" w:rsidP="005B0D00">
      <w:pPr>
        <w:ind w:firstLine="426"/>
        <w:jc w:val="both"/>
        <w:rPr>
          <w:sz w:val="28"/>
          <w:szCs w:val="28"/>
        </w:rPr>
      </w:pPr>
      <w:r>
        <w:rPr>
          <w:sz w:val="28"/>
          <w:szCs w:val="28"/>
        </w:rPr>
        <w:t>Для участника обязательн</w:t>
      </w:r>
      <w:r w:rsidR="005B0D00">
        <w:rPr>
          <w:sz w:val="28"/>
          <w:szCs w:val="28"/>
        </w:rPr>
        <w:t>о наличие действующей</w:t>
      </w:r>
      <w:r>
        <w:rPr>
          <w:sz w:val="28"/>
          <w:szCs w:val="28"/>
        </w:rPr>
        <w:t xml:space="preserve"> лицензи</w:t>
      </w:r>
      <w:r w:rsidR="005B0D00">
        <w:rPr>
          <w:sz w:val="28"/>
          <w:szCs w:val="28"/>
        </w:rPr>
        <w:t>и</w:t>
      </w:r>
      <w:r>
        <w:rPr>
          <w:sz w:val="28"/>
          <w:szCs w:val="28"/>
        </w:rPr>
        <w:t xml:space="preserve"> на монтаж, техническое обслуживание и ремонт средств об</w:t>
      </w:r>
      <w:r w:rsidR="005B0D00">
        <w:rPr>
          <w:sz w:val="28"/>
          <w:szCs w:val="28"/>
        </w:rPr>
        <w:t xml:space="preserve">еспечения пожарной </w:t>
      </w:r>
      <w:r w:rsidR="00771C71" w:rsidRPr="00771C71">
        <w:rPr>
          <w:sz w:val="28"/>
          <w:szCs w:val="28"/>
        </w:rPr>
        <w:t>безопасности</w:t>
      </w:r>
      <w:r w:rsidR="00771C71">
        <w:rPr>
          <w:sz w:val="28"/>
          <w:szCs w:val="28"/>
        </w:rPr>
        <w:t xml:space="preserve"> </w:t>
      </w:r>
      <w:r w:rsidR="005B0D00" w:rsidRPr="005B0D00">
        <w:rPr>
          <w:sz w:val="28"/>
          <w:szCs w:val="28"/>
        </w:rPr>
        <w:t>и являться членом СРО в области строительства, реконструкции, капитального ремонта объектов капитального строительства.</w:t>
      </w:r>
      <w:r>
        <w:rPr>
          <w:sz w:val="28"/>
          <w:szCs w:val="28"/>
        </w:rPr>
        <w:t xml:space="preserve"> </w:t>
      </w:r>
    </w:p>
    <w:p w:rsidR="00457B5F" w:rsidRDefault="00482091" w:rsidP="00457B5F">
      <w:pPr>
        <w:ind w:firstLine="426"/>
        <w:jc w:val="both"/>
        <w:rPr>
          <w:sz w:val="28"/>
          <w:szCs w:val="28"/>
        </w:rPr>
      </w:pPr>
      <w:r>
        <w:rPr>
          <w:sz w:val="28"/>
          <w:szCs w:val="28"/>
        </w:rPr>
        <w:t xml:space="preserve">Для обеспечения доступа работников и строительной техники на объект производства работ Подрядчик обязан не позднее, чем за 24 часа </w:t>
      </w:r>
      <w:r w:rsidR="001E5B56">
        <w:rPr>
          <w:sz w:val="28"/>
          <w:szCs w:val="28"/>
        </w:rPr>
        <w:t xml:space="preserve">до момента посещения объекта </w:t>
      </w:r>
      <w:r>
        <w:rPr>
          <w:sz w:val="28"/>
          <w:szCs w:val="28"/>
        </w:rPr>
        <w:t xml:space="preserve">предоставить </w:t>
      </w:r>
      <w:r w:rsidR="00CC74A9">
        <w:rPr>
          <w:sz w:val="28"/>
          <w:szCs w:val="28"/>
        </w:rPr>
        <w:t xml:space="preserve">Заказчику </w:t>
      </w:r>
      <w:r>
        <w:rPr>
          <w:sz w:val="28"/>
          <w:szCs w:val="28"/>
        </w:rPr>
        <w:t>список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457B5F" w:rsidRDefault="00482091" w:rsidP="00457B5F">
      <w:pPr>
        <w:ind w:firstLine="426"/>
        <w:jc w:val="both"/>
        <w:rPr>
          <w:sz w:val="28"/>
          <w:szCs w:val="28"/>
        </w:rPr>
      </w:pPr>
      <w:r>
        <w:rPr>
          <w:sz w:val="28"/>
          <w:szCs w:val="28"/>
        </w:rPr>
        <w:t xml:space="preserve"> </w:t>
      </w:r>
    </w:p>
    <w:p w:rsidR="00457B5F" w:rsidRPr="009523C5" w:rsidRDefault="00457B5F"/>
    <w:p w:rsidR="00D83DFB" w:rsidRDefault="00482091" w:rsidP="00D83DFB">
      <w:pPr>
        <w:spacing w:after="120"/>
        <w:outlineLvl w:val="0"/>
        <w:rPr>
          <w:rFonts w:eastAsia="MS Mincho"/>
          <w:szCs w:val="28"/>
        </w:rPr>
        <w:sectPr w:rsidR="00D83DFB" w:rsidSect="00C61911">
          <w:headerReference w:type="default" r:id="rId20"/>
          <w:footerReference w:type="even"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482091"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482091"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F635CA" w:rsidTr="004D6B74">
        <w:tc>
          <w:tcPr>
            <w:tcW w:w="426" w:type="dxa"/>
            <w:vAlign w:val="center"/>
          </w:tcPr>
          <w:p w:rsidR="002E18D3" w:rsidRPr="00F5735B" w:rsidRDefault="00482091" w:rsidP="00E47C4C">
            <w:pPr>
              <w:pStyle w:val="Default"/>
              <w:jc w:val="center"/>
              <w:rPr>
                <w:b/>
                <w:color w:val="auto"/>
              </w:rPr>
            </w:pPr>
            <w:r>
              <w:rPr>
                <w:b/>
                <w:color w:val="auto"/>
              </w:rPr>
              <w:t>№п/п</w:t>
            </w:r>
          </w:p>
        </w:tc>
        <w:tc>
          <w:tcPr>
            <w:tcW w:w="2126" w:type="dxa"/>
            <w:vAlign w:val="center"/>
          </w:tcPr>
          <w:p w:rsidR="002E18D3" w:rsidRPr="00F86FAA" w:rsidRDefault="00482091" w:rsidP="00804946">
            <w:pPr>
              <w:pStyle w:val="Default"/>
              <w:jc w:val="center"/>
              <w:rPr>
                <w:b/>
                <w:color w:val="auto"/>
              </w:rPr>
            </w:pPr>
            <w:r>
              <w:rPr>
                <w:b/>
                <w:color w:val="auto"/>
              </w:rPr>
              <w:t>Наименование п/п</w:t>
            </w:r>
          </w:p>
        </w:tc>
        <w:tc>
          <w:tcPr>
            <w:tcW w:w="7200" w:type="dxa"/>
            <w:vAlign w:val="center"/>
          </w:tcPr>
          <w:p w:rsidR="002E18D3" w:rsidRPr="003C6269" w:rsidRDefault="00482091" w:rsidP="003C6269">
            <w:pPr>
              <w:pStyle w:val="Default"/>
              <w:jc w:val="center"/>
              <w:rPr>
                <w:b/>
                <w:color w:val="auto"/>
              </w:rPr>
            </w:pPr>
            <w:r>
              <w:rPr>
                <w:b/>
                <w:color w:val="auto"/>
              </w:rPr>
              <w:t>Содержание</w:t>
            </w:r>
          </w:p>
        </w:tc>
      </w:tr>
      <w:tr w:rsidR="00F635CA" w:rsidTr="004D6B74">
        <w:tc>
          <w:tcPr>
            <w:tcW w:w="426" w:type="dxa"/>
          </w:tcPr>
          <w:p w:rsidR="002E18D3" w:rsidRPr="00F86FAA" w:rsidRDefault="00482091" w:rsidP="00E47C4C">
            <w:pPr>
              <w:pStyle w:val="1a"/>
              <w:ind w:left="-57" w:right="-108" w:firstLine="0"/>
              <w:rPr>
                <w:b/>
                <w:sz w:val="24"/>
                <w:szCs w:val="24"/>
              </w:rPr>
            </w:pPr>
            <w:r>
              <w:rPr>
                <w:b/>
                <w:sz w:val="24"/>
                <w:szCs w:val="24"/>
              </w:rPr>
              <w:t>1.</w:t>
            </w:r>
          </w:p>
        </w:tc>
        <w:tc>
          <w:tcPr>
            <w:tcW w:w="2126" w:type="dxa"/>
          </w:tcPr>
          <w:p w:rsidR="002E18D3" w:rsidRPr="00F86FAA" w:rsidRDefault="00482091">
            <w:pPr>
              <w:pStyle w:val="Default"/>
              <w:rPr>
                <w:b/>
                <w:color w:val="auto"/>
              </w:rPr>
            </w:pPr>
            <w:r>
              <w:rPr>
                <w:b/>
                <w:color w:val="auto"/>
              </w:rPr>
              <w:t>Предмет Открытого конкурса</w:t>
            </w:r>
          </w:p>
        </w:tc>
        <w:tc>
          <w:tcPr>
            <w:tcW w:w="7200" w:type="dxa"/>
          </w:tcPr>
          <w:p w:rsidR="00FD4E6F" w:rsidRDefault="00482091">
            <w:pPr>
              <w:pStyle w:val="1a"/>
              <w:ind w:firstLine="397"/>
              <w:rPr>
                <w:sz w:val="24"/>
                <w:szCs w:val="24"/>
              </w:rPr>
            </w:pPr>
            <w:r>
              <w:rPr>
                <w:sz w:val="24"/>
                <w:szCs w:val="24"/>
              </w:rPr>
              <w:t xml:space="preserve">Открытый конкурс в электронной форме </w:t>
            </w:r>
            <w:r w:rsidR="005B6235">
              <w:rPr>
                <w:sz w:val="24"/>
                <w:szCs w:val="24"/>
              </w:rPr>
              <w:t xml:space="preserve">№ </w:t>
            </w:r>
            <w:r w:rsidR="005B6235" w:rsidRPr="005B6235">
              <w:rPr>
                <w:sz w:val="24"/>
                <w:szCs w:val="24"/>
              </w:rPr>
              <w:t>ОКэ-НКПЗАБ-23-0015</w:t>
            </w:r>
            <w:r>
              <w:rPr>
                <w:sz w:val="24"/>
                <w:szCs w:val="24"/>
              </w:rPr>
              <w:t xml:space="preserve"> по предмету закупки «Устройство системы охранно-тревожной сигнализации,  системы оповещения и  управления эвакуацией людей  при пожаре и системы  автоматического пожаротушения  на объектах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F635CA" w:rsidTr="004D6B74">
        <w:tc>
          <w:tcPr>
            <w:tcW w:w="426" w:type="dxa"/>
          </w:tcPr>
          <w:p w:rsidR="00EF2E59" w:rsidRPr="00F86FAA" w:rsidRDefault="00482091" w:rsidP="00E47C4C">
            <w:pPr>
              <w:pStyle w:val="1a"/>
              <w:ind w:left="-57" w:right="-108" w:firstLine="0"/>
              <w:rPr>
                <w:b/>
                <w:sz w:val="24"/>
                <w:szCs w:val="24"/>
              </w:rPr>
            </w:pPr>
            <w:r>
              <w:rPr>
                <w:b/>
                <w:sz w:val="24"/>
                <w:szCs w:val="24"/>
              </w:rPr>
              <w:t>2.</w:t>
            </w:r>
          </w:p>
        </w:tc>
        <w:tc>
          <w:tcPr>
            <w:tcW w:w="2126" w:type="dxa"/>
          </w:tcPr>
          <w:p w:rsidR="00EF2E59" w:rsidRPr="00F86FAA" w:rsidRDefault="00482091"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D4E6F" w:rsidRDefault="00482091">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D4E6F" w:rsidRPr="00324069" w:rsidRDefault="00482091">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324069">
              <w:rPr>
                <w:sz w:val="24"/>
                <w:szCs w:val="24"/>
              </w:rPr>
              <w:t>Забайкальской железной дороге</w:t>
            </w:r>
          </w:p>
          <w:p w:rsidR="00324069" w:rsidRDefault="00482091" w:rsidP="00324069">
            <w:pPr>
              <w:pStyle w:val="1a"/>
              <w:ind w:firstLine="0"/>
              <w:rPr>
                <w:sz w:val="24"/>
                <w:szCs w:val="24"/>
              </w:rPr>
            </w:pPr>
            <w:r>
              <w:rPr>
                <w:sz w:val="24"/>
                <w:szCs w:val="24"/>
              </w:rPr>
              <w:t>Адрес: Российская Федерация, 672000, г. Чита, ул. Анохина, д. 91, корпус 2</w:t>
            </w:r>
          </w:p>
          <w:p w:rsidR="00324069" w:rsidRDefault="00482091" w:rsidP="00324069">
            <w:pPr>
              <w:rPr>
                <w:rFonts w:ascii="Calibri" w:hAnsi="Calibri" w:cs="Calibri"/>
                <w:color w:val="000000"/>
                <w:sz w:val="22"/>
                <w:szCs w:val="22"/>
                <w:lang w:eastAsia="ru-RU"/>
              </w:rPr>
            </w:pPr>
            <w:r>
              <w:t>Контактное(-</w:t>
            </w:r>
            <w:proofErr w:type="spellStart"/>
            <w:r>
              <w:t>ые</w:t>
            </w:r>
            <w:proofErr w:type="spellEnd"/>
            <w:r>
              <w:t>) лицо(-а) Заказчика: Костюченко Екатерина Валерьевна, тел. +7(495)7881717(6356), электронный адрес kostyuchenkoev@trcont.ru.</w:t>
            </w:r>
          </w:p>
          <w:p w:rsidR="00FD4E6F" w:rsidRDefault="00482091" w:rsidP="00324069">
            <w:pPr>
              <w:pStyle w:val="1a"/>
              <w:ind w:firstLine="0"/>
              <w:rPr>
                <w:sz w:val="24"/>
                <w:szCs w:val="24"/>
              </w:rPr>
            </w:pPr>
            <w:r>
              <w:rPr>
                <w:sz w:val="24"/>
                <w:szCs w:val="24"/>
              </w:rPr>
              <w:t>Контактное(-</w:t>
            </w:r>
            <w:proofErr w:type="spellStart"/>
            <w:r>
              <w:rPr>
                <w:sz w:val="24"/>
                <w:szCs w:val="24"/>
              </w:rPr>
              <w:t>ые</w:t>
            </w:r>
            <w:proofErr w:type="spellEnd"/>
            <w:r>
              <w:rPr>
                <w:sz w:val="24"/>
                <w:szCs w:val="24"/>
              </w:rPr>
              <w:t xml:space="preserve">) лицо(-а) Организатора: Надежда Михайловна Токмакова, тел./ +7(495)7881717(6364), электронный адрес </w:t>
            </w:r>
            <w:r>
              <w:rPr>
                <w:sz w:val="24"/>
                <w:szCs w:val="24"/>
                <w:lang w:val="en-US"/>
              </w:rPr>
              <w:t>tokmakovanm@trcont.ru</w:t>
            </w:r>
            <w:r>
              <w:rPr>
                <w:sz w:val="24"/>
                <w:szCs w:val="24"/>
              </w:rPr>
              <w:t>.</w:t>
            </w:r>
          </w:p>
        </w:tc>
      </w:tr>
      <w:tr w:rsidR="00F635CA" w:rsidTr="004D6B74">
        <w:tc>
          <w:tcPr>
            <w:tcW w:w="426" w:type="dxa"/>
          </w:tcPr>
          <w:p w:rsidR="004762D6" w:rsidRPr="00F86FAA" w:rsidRDefault="00482091" w:rsidP="00E47C4C">
            <w:pPr>
              <w:pStyle w:val="1a"/>
              <w:ind w:left="-57" w:right="-108" w:firstLine="0"/>
              <w:rPr>
                <w:b/>
                <w:sz w:val="24"/>
                <w:szCs w:val="24"/>
              </w:rPr>
            </w:pPr>
            <w:r>
              <w:rPr>
                <w:b/>
                <w:sz w:val="24"/>
                <w:szCs w:val="24"/>
              </w:rPr>
              <w:t>3.</w:t>
            </w:r>
          </w:p>
        </w:tc>
        <w:tc>
          <w:tcPr>
            <w:tcW w:w="2126" w:type="dxa"/>
          </w:tcPr>
          <w:p w:rsidR="004762D6" w:rsidRPr="00F86FAA" w:rsidRDefault="00482091" w:rsidP="00B628B5">
            <w:pPr>
              <w:pStyle w:val="Default"/>
              <w:rPr>
                <w:b/>
                <w:color w:val="auto"/>
              </w:rPr>
            </w:pPr>
            <w:r>
              <w:rPr>
                <w:b/>
                <w:color w:val="auto"/>
              </w:rPr>
              <w:t>Конкурсная комиссия</w:t>
            </w:r>
          </w:p>
        </w:tc>
        <w:tc>
          <w:tcPr>
            <w:tcW w:w="7200" w:type="dxa"/>
          </w:tcPr>
          <w:p w:rsidR="00457B5F" w:rsidRPr="00AE2BDC" w:rsidRDefault="00482091" w:rsidP="00457B5F">
            <w:pPr>
              <w:pStyle w:val="1a"/>
              <w:ind w:firstLine="397"/>
              <w:rPr>
                <w:sz w:val="24"/>
                <w:szCs w:val="24"/>
              </w:rPr>
            </w:pPr>
            <w:r w:rsidRPr="00AE2BDC">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AE2BDC">
              <w:rPr>
                <w:sz w:val="24"/>
                <w:szCs w:val="24"/>
              </w:rPr>
              <w:t>ТрансКонтейнер</w:t>
            </w:r>
            <w:proofErr w:type="spellEnd"/>
            <w:r w:rsidRPr="00AE2BDC">
              <w:rPr>
                <w:sz w:val="24"/>
                <w:szCs w:val="24"/>
              </w:rPr>
              <w:t>».</w:t>
            </w:r>
          </w:p>
          <w:p w:rsidR="00FD4E6F" w:rsidRPr="00AB1228" w:rsidRDefault="00482091" w:rsidP="00457B5F">
            <w:pPr>
              <w:pStyle w:val="1a"/>
              <w:ind w:firstLine="0"/>
              <w:rPr>
                <w:sz w:val="24"/>
                <w:szCs w:val="24"/>
                <w:highlight w:val="cyan"/>
              </w:rPr>
            </w:pPr>
            <w:r w:rsidRPr="00AE2BDC">
              <w:rPr>
                <w:sz w:val="24"/>
                <w:szCs w:val="24"/>
              </w:rPr>
              <w:t xml:space="preserve"> Адрес: Российская Федерация, 125047, г. Москва, Оружейный переулок, д. 19</w:t>
            </w:r>
          </w:p>
        </w:tc>
      </w:tr>
      <w:tr w:rsidR="00F635CA" w:rsidTr="004D6B74">
        <w:tc>
          <w:tcPr>
            <w:tcW w:w="426" w:type="dxa"/>
          </w:tcPr>
          <w:p w:rsidR="00FA3C13" w:rsidRPr="00F86FAA" w:rsidRDefault="00482091" w:rsidP="00E47C4C">
            <w:pPr>
              <w:pStyle w:val="1a"/>
              <w:ind w:left="-57" w:right="-108" w:firstLine="0"/>
              <w:rPr>
                <w:b/>
                <w:sz w:val="24"/>
                <w:szCs w:val="24"/>
              </w:rPr>
            </w:pPr>
            <w:r>
              <w:rPr>
                <w:b/>
                <w:sz w:val="24"/>
                <w:szCs w:val="24"/>
              </w:rPr>
              <w:t>4.</w:t>
            </w:r>
          </w:p>
        </w:tc>
        <w:tc>
          <w:tcPr>
            <w:tcW w:w="2126" w:type="dxa"/>
          </w:tcPr>
          <w:p w:rsidR="00783AD5" w:rsidRPr="00F86FAA" w:rsidRDefault="00482091"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48209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8"/>
                  <w:sz w:val="24"/>
                  <w:szCs w:val="24"/>
                </w:rPr>
                <w:t>www.trcont.com</w:t>
              </w:r>
            </w:hyperlink>
            <w:r>
              <w:rPr>
                <w:sz w:val="24"/>
                <w:szCs w:val="24"/>
              </w:rPr>
              <w:t>).</w:t>
            </w:r>
          </w:p>
          <w:p w:rsidR="00836996" w:rsidRPr="008D4CFE" w:rsidRDefault="00482091"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482091"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482091"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8"/>
                  <w:sz w:val="24"/>
                  <w:szCs w:val="24"/>
                </w:rPr>
                <w:t>info@otc.ru</w:t>
              </w:r>
            </w:hyperlink>
          </w:p>
        </w:tc>
      </w:tr>
      <w:tr w:rsidR="00F635CA" w:rsidTr="004D6B74">
        <w:tc>
          <w:tcPr>
            <w:tcW w:w="426" w:type="dxa"/>
          </w:tcPr>
          <w:p w:rsidR="002B6BE9" w:rsidRPr="00F86FAA" w:rsidRDefault="00482091" w:rsidP="00E47C4C">
            <w:pPr>
              <w:pStyle w:val="1a"/>
              <w:ind w:left="-57" w:right="-108" w:firstLine="0"/>
              <w:rPr>
                <w:b/>
                <w:sz w:val="24"/>
                <w:szCs w:val="24"/>
              </w:rPr>
            </w:pPr>
            <w:r>
              <w:rPr>
                <w:b/>
                <w:sz w:val="24"/>
                <w:szCs w:val="24"/>
              </w:rPr>
              <w:lastRenderedPageBreak/>
              <w:t>5.</w:t>
            </w:r>
          </w:p>
        </w:tc>
        <w:tc>
          <w:tcPr>
            <w:tcW w:w="2126" w:type="dxa"/>
          </w:tcPr>
          <w:p w:rsidR="002B6BE9" w:rsidRPr="00F86FAA" w:rsidRDefault="00482091" w:rsidP="002B6BE9">
            <w:pPr>
              <w:pStyle w:val="Default"/>
              <w:rPr>
                <w:b/>
                <w:color w:val="auto"/>
              </w:rPr>
            </w:pPr>
            <w:r>
              <w:rPr>
                <w:b/>
                <w:color w:val="auto"/>
              </w:rPr>
              <w:t>Начальная (максимальная) цена договора/ цена лота</w:t>
            </w:r>
          </w:p>
        </w:tc>
        <w:tc>
          <w:tcPr>
            <w:tcW w:w="7200" w:type="dxa"/>
          </w:tcPr>
          <w:p w:rsidR="00AE0E72" w:rsidRPr="00AE0E72" w:rsidRDefault="00482091" w:rsidP="00AE0E72">
            <w:pPr>
              <w:ind w:firstLine="425"/>
              <w:jc w:val="both"/>
            </w:pPr>
            <w:r w:rsidRPr="00AE0E72">
              <w:t xml:space="preserve">Начальная максимальная цена договора составляет: 11 250 520,00 (одиннадцать миллионов двести пятьдесят тысяч пятьсот двадцать) рублей 00 копеек. Цена договора включает в себя прямые и косвенные расходы Подрядчика по выполнению Объема работ по настоящему Договору, в том числе: </w:t>
            </w:r>
          </w:p>
          <w:p w:rsidR="00AE0E72" w:rsidRPr="00AE0E72" w:rsidRDefault="00482091" w:rsidP="00AE0E72">
            <w:pPr>
              <w:tabs>
                <w:tab w:val="left" w:pos="7293"/>
              </w:tabs>
              <w:ind w:firstLine="425"/>
              <w:jc w:val="both"/>
            </w:pPr>
            <w:r w:rsidRPr="00AE0E72">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AE0E72" w:rsidRPr="00AE0E72" w:rsidRDefault="00482091" w:rsidP="00AE0E72">
            <w:pPr>
              <w:tabs>
                <w:tab w:val="left" w:pos="7293"/>
              </w:tabs>
              <w:ind w:firstLine="425"/>
              <w:jc w:val="both"/>
            </w:pPr>
            <w:r w:rsidRPr="00AE0E72">
              <w:t xml:space="preserve"> − все налоги и сборы, установленные законодательством РФ; </w:t>
            </w:r>
          </w:p>
          <w:p w:rsidR="00AE0E72" w:rsidRPr="00AE0E72" w:rsidRDefault="00482091" w:rsidP="00AE0E72">
            <w:pPr>
              <w:tabs>
                <w:tab w:val="left" w:pos="7293"/>
              </w:tabs>
              <w:ind w:firstLine="425"/>
              <w:jc w:val="both"/>
            </w:pPr>
            <w:r w:rsidRPr="00AE0E72">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AE0E72" w:rsidRPr="00AE0E72" w:rsidRDefault="00482091" w:rsidP="00AE0E72">
            <w:pPr>
              <w:tabs>
                <w:tab w:val="left" w:pos="7293"/>
              </w:tabs>
              <w:ind w:firstLine="425"/>
              <w:jc w:val="both"/>
            </w:pPr>
            <w:r w:rsidRPr="00AE0E72">
              <w:t>− полный объем работ подготовительного периода;</w:t>
            </w:r>
          </w:p>
          <w:p w:rsidR="00AE0E72" w:rsidRPr="00AE0E72" w:rsidRDefault="00482091" w:rsidP="00AE0E72">
            <w:pPr>
              <w:tabs>
                <w:tab w:val="left" w:pos="7293"/>
              </w:tabs>
              <w:ind w:firstLine="425"/>
              <w:jc w:val="both"/>
            </w:pPr>
            <w:r w:rsidRPr="00AE0E72">
              <w:t>− стоимость приобретения, доставки на Объекты, монтажа, проверок и испытания Материалов и Конструкций, необходимых для выполнения Работ и эксплуатации Результата Работ;</w:t>
            </w:r>
          </w:p>
          <w:p w:rsidR="00AE0E72" w:rsidRPr="00AE0E72" w:rsidRDefault="00482091" w:rsidP="00AE0E72">
            <w:pPr>
              <w:tabs>
                <w:tab w:val="left" w:pos="7293"/>
              </w:tabs>
              <w:ind w:firstLine="425"/>
              <w:jc w:val="both"/>
            </w:pPr>
            <w:r w:rsidRPr="00AE0E72">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AE0E72" w:rsidRPr="00AE0E72" w:rsidRDefault="00482091" w:rsidP="00AE0E72">
            <w:pPr>
              <w:tabs>
                <w:tab w:val="left" w:pos="7293"/>
              </w:tabs>
              <w:ind w:firstLine="425"/>
              <w:jc w:val="both"/>
            </w:pPr>
            <w:r w:rsidRPr="00AE0E72">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топливо;</w:t>
            </w:r>
          </w:p>
          <w:p w:rsidR="00AE0E72" w:rsidRPr="00AE0E72" w:rsidRDefault="00482091" w:rsidP="00AE0E72">
            <w:pPr>
              <w:tabs>
                <w:tab w:val="left" w:pos="7293"/>
              </w:tabs>
              <w:ind w:firstLine="425"/>
              <w:jc w:val="both"/>
            </w:pPr>
            <w:r w:rsidRPr="00AE0E72">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AE0E72" w:rsidRPr="00AE0E72" w:rsidRDefault="00482091" w:rsidP="00AE0E72">
            <w:pPr>
              <w:tabs>
                <w:tab w:val="left" w:pos="7293"/>
              </w:tabs>
              <w:ind w:firstLine="425"/>
              <w:jc w:val="both"/>
            </w:pPr>
            <w:r w:rsidRPr="00AE0E72">
              <w:lastRenderedPageBreak/>
              <w:t xml:space="preserve">– таможенное оформление, в том числе уплата таможенных платежей, налогов и сборов на ввоз на территорию РФ </w:t>
            </w:r>
            <w:r w:rsidR="00957426">
              <w:t>м</w:t>
            </w:r>
            <w:r w:rsidRPr="00AE0E72">
              <w:t>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AE0E72" w:rsidRPr="00AE0E72" w:rsidRDefault="00482091" w:rsidP="00AE0E72">
            <w:pPr>
              <w:tabs>
                <w:tab w:val="left" w:pos="7293"/>
              </w:tabs>
              <w:ind w:firstLine="425"/>
              <w:jc w:val="both"/>
            </w:pPr>
            <w:r w:rsidRPr="00AE0E72">
              <w:t>– транспортные расходы и получение разрешений на транспортировку грузов, доставляемых Подрядчиком и привлекаемыми им Субподрядчиками;</w:t>
            </w:r>
          </w:p>
          <w:p w:rsidR="00AE0E72" w:rsidRPr="00AE0E72" w:rsidRDefault="00482091" w:rsidP="00AE0E72">
            <w:pPr>
              <w:tabs>
                <w:tab w:val="left" w:pos="7293"/>
              </w:tabs>
              <w:ind w:firstLine="425"/>
              <w:jc w:val="both"/>
            </w:pPr>
            <w:r w:rsidRPr="00AE0E72">
              <w:t>– накладные расходы, прибыль, лимитированные затраты.</w:t>
            </w:r>
          </w:p>
          <w:p w:rsidR="00AE0E72" w:rsidRPr="00AE0E72" w:rsidRDefault="00482091" w:rsidP="00AE0E72">
            <w:pPr>
              <w:tabs>
                <w:tab w:val="left" w:pos="7293"/>
              </w:tabs>
              <w:ind w:firstLine="425"/>
              <w:jc w:val="both"/>
            </w:pPr>
            <w:r w:rsidRPr="00AE0E72">
              <w:t>Сумма НДС и условия начисления определяются в соответствии с законодательством Российской Федерации.</w:t>
            </w:r>
          </w:p>
          <w:p w:rsidR="00FD4E6F" w:rsidRDefault="00FD4E6F">
            <w:pPr>
              <w:pStyle w:val="1a"/>
              <w:ind w:firstLine="397"/>
              <w:rPr>
                <w:sz w:val="24"/>
                <w:szCs w:val="24"/>
              </w:rPr>
            </w:pPr>
          </w:p>
        </w:tc>
      </w:tr>
      <w:tr w:rsidR="00F635CA" w:rsidTr="004D6B74">
        <w:tc>
          <w:tcPr>
            <w:tcW w:w="426" w:type="dxa"/>
          </w:tcPr>
          <w:p w:rsidR="00856650" w:rsidRPr="00856650" w:rsidRDefault="00482091" w:rsidP="00E47C4C">
            <w:pPr>
              <w:pStyle w:val="1a"/>
              <w:ind w:left="-57" w:right="-108" w:firstLine="0"/>
              <w:rPr>
                <w:b/>
                <w:sz w:val="24"/>
                <w:szCs w:val="24"/>
              </w:rPr>
            </w:pPr>
            <w:r>
              <w:rPr>
                <w:b/>
                <w:sz w:val="24"/>
                <w:szCs w:val="24"/>
              </w:rPr>
              <w:lastRenderedPageBreak/>
              <w:t>6.</w:t>
            </w:r>
          </w:p>
        </w:tc>
        <w:tc>
          <w:tcPr>
            <w:tcW w:w="2126" w:type="dxa"/>
          </w:tcPr>
          <w:p w:rsidR="00856650" w:rsidRPr="00CD3643" w:rsidRDefault="00482091" w:rsidP="007043AB">
            <w:pPr>
              <w:pStyle w:val="Default"/>
              <w:rPr>
                <w:b/>
                <w:color w:val="auto"/>
              </w:rPr>
            </w:pPr>
            <w:r>
              <w:rPr>
                <w:b/>
                <w:color w:val="auto"/>
              </w:rPr>
              <w:t>Дата опубликования Открытого конкурса</w:t>
            </w:r>
          </w:p>
        </w:tc>
        <w:tc>
          <w:tcPr>
            <w:tcW w:w="7200" w:type="dxa"/>
          </w:tcPr>
          <w:p w:rsidR="00FD4E6F" w:rsidRDefault="001E5B56" w:rsidP="001E5B56">
            <w:pPr>
              <w:jc w:val="both"/>
              <w:rPr>
                <w:b/>
              </w:rPr>
            </w:pPr>
            <w:r>
              <w:t>15 августа</w:t>
            </w:r>
            <w:r w:rsidR="00482091" w:rsidRPr="001E5B56">
              <w:t xml:space="preserve"> 2023 г.</w:t>
            </w:r>
          </w:p>
        </w:tc>
      </w:tr>
      <w:tr w:rsidR="00F635CA" w:rsidTr="004D6B74">
        <w:tc>
          <w:tcPr>
            <w:tcW w:w="426" w:type="dxa"/>
          </w:tcPr>
          <w:p w:rsidR="009E64D8" w:rsidRPr="00856650" w:rsidRDefault="00482091" w:rsidP="00E47C4C">
            <w:pPr>
              <w:pStyle w:val="1a"/>
              <w:ind w:left="-57" w:right="-108" w:firstLine="0"/>
              <w:rPr>
                <w:b/>
                <w:sz w:val="24"/>
                <w:szCs w:val="24"/>
              </w:rPr>
            </w:pPr>
            <w:r>
              <w:rPr>
                <w:b/>
                <w:sz w:val="24"/>
                <w:szCs w:val="24"/>
              </w:rPr>
              <w:t>7.</w:t>
            </w:r>
          </w:p>
        </w:tc>
        <w:tc>
          <w:tcPr>
            <w:tcW w:w="2126" w:type="dxa"/>
          </w:tcPr>
          <w:p w:rsidR="005F2D24" w:rsidRPr="00F86FAA" w:rsidRDefault="00482091"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D4E6F" w:rsidRDefault="00482091" w:rsidP="00C65EBF">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C65EBF">
              <w:rPr>
                <w:sz w:val="24"/>
                <w:szCs w:val="24"/>
              </w:rPr>
              <w:t>04 сентября</w:t>
            </w:r>
            <w:r w:rsidRPr="001E5B56">
              <w:rPr>
                <w:sz w:val="24"/>
                <w:szCs w:val="24"/>
              </w:rPr>
              <w:t xml:space="preserve"> 2023 г.</w:t>
            </w:r>
            <w:r>
              <w:rPr>
                <w:sz w:val="24"/>
                <w:szCs w:val="24"/>
              </w:rPr>
              <w:t xml:space="preserve"> 1</w:t>
            </w:r>
            <w:r w:rsidR="001E5B56">
              <w:rPr>
                <w:sz w:val="24"/>
                <w:szCs w:val="24"/>
              </w:rPr>
              <w:t>0</w:t>
            </w:r>
            <w:r>
              <w:rPr>
                <w:sz w:val="24"/>
                <w:szCs w:val="24"/>
              </w:rPr>
              <w:t xml:space="preserve"> часов 00 минут </w:t>
            </w:r>
            <w:r w:rsidR="00CC74A9">
              <w:rPr>
                <w:sz w:val="24"/>
                <w:szCs w:val="24"/>
              </w:rPr>
              <w:t>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F635CA" w:rsidTr="004D6B74">
        <w:tc>
          <w:tcPr>
            <w:tcW w:w="426" w:type="dxa"/>
          </w:tcPr>
          <w:p w:rsidR="003E2C12" w:rsidRPr="00F86FAA" w:rsidRDefault="00482091" w:rsidP="00E47C4C">
            <w:pPr>
              <w:pStyle w:val="1a"/>
              <w:ind w:left="-57" w:right="-108" w:firstLine="0"/>
              <w:rPr>
                <w:b/>
                <w:sz w:val="24"/>
                <w:szCs w:val="24"/>
              </w:rPr>
            </w:pPr>
            <w:r>
              <w:rPr>
                <w:b/>
                <w:sz w:val="24"/>
                <w:szCs w:val="24"/>
              </w:rPr>
              <w:t>8.</w:t>
            </w:r>
          </w:p>
        </w:tc>
        <w:tc>
          <w:tcPr>
            <w:tcW w:w="2126" w:type="dxa"/>
          </w:tcPr>
          <w:p w:rsidR="003E2C12" w:rsidRPr="00F86FAA" w:rsidRDefault="00482091" w:rsidP="00F81A0C">
            <w:pPr>
              <w:pStyle w:val="Default"/>
              <w:rPr>
                <w:b/>
                <w:color w:val="auto"/>
              </w:rPr>
            </w:pPr>
            <w:r>
              <w:rPr>
                <w:b/>
                <w:color w:val="auto"/>
              </w:rPr>
              <w:t>Рассмотрение, оценка и сопоставление Заявок</w:t>
            </w:r>
          </w:p>
        </w:tc>
        <w:tc>
          <w:tcPr>
            <w:tcW w:w="7200" w:type="dxa"/>
          </w:tcPr>
          <w:p w:rsidR="00FD4E6F" w:rsidRDefault="00482091" w:rsidP="00C65EBF">
            <w:pPr>
              <w:pStyle w:val="1a"/>
              <w:ind w:firstLine="397"/>
              <w:rPr>
                <w:sz w:val="24"/>
                <w:szCs w:val="24"/>
                <w:highlight w:val="cyan"/>
              </w:rPr>
            </w:pPr>
            <w:r>
              <w:rPr>
                <w:sz w:val="24"/>
                <w:szCs w:val="24"/>
              </w:rPr>
              <w:t xml:space="preserve">Рассмотрение, оценка и сопоставление Заявок состоится </w:t>
            </w:r>
            <w:r w:rsidR="00C65EBF">
              <w:rPr>
                <w:sz w:val="24"/>
                <w:szCs w:val="24"/>
              </w:rPr>
              <w:t>05 сентября</w:t>
            </w:r>
            <w:r w:rsidRPr="001E5B56">
              <w:rPr>
                <w:sz w:val="24"/>
                <w:szCs w:val="24"/>
              </w:rPr>
              <w:t xml:space="preserve"> 2023 г.</w:t>
            </w:r>
            <w:r>
              <w:rPr>
                <w:sz w:val="24"/>
                <w:szCs w:val="24"/>
              </w:rPr>
              <w:t xml:space="preserve"> 1</w:t>
            </w:r>
            <w:r w:rsidR="00CC74A9">
              <w:rPr>
                <w:sz w:val="24"/>
                <w:szCs w:val="24"/>
              </w:rPr>
              <w:t>0</w:t>
            </w:r>
            <w:r>
              <w:rPr>
                <w:sz w:val="24"/>
                <w:szCs w:val="24"/>
              </w:rPr>
              <w:t xml:space="preserve"> часов 00 минут </w:t>
            </w:r>
            <w:r w:rsidR="00CC74A9">
              <w:rPr>
                <w:sz w:val="24"/>
                <w:szCs w:val="24"/>
              </w:rPr>
              <w:t>московского</w:t>
            </w:r>
            <w:r>
              <w:rPr>
                <w:sz w:val="24"/>
                <w:szCs w:val="24"/>
              </w:rPr>
              <w:t xml:space="preserve"> времени по адресу, указанному в пункте 2 Информационной карты.</w:t>
            </w:r>
          </w:p>
        </w:tc>
      </w:tr>
      <w:tr w:rsidR="00F635CA" w:rsidTr="004D6B74">
        <w:tc>
          <w:tcPr>
            <w:tcW w:w="426" w:type="dxa"/>
          </w:tcPr>
          <w:p w:rsidR="003E2C12" w:rsidRPr="00F86FAA" w:rsidRDefault="00482091" w:rsidP="00E47C4C">
            <w:pPr>
              <w:pStyle w:val="1a"/>
              <w:ind w:left="-57" w:right="-108" w:firstLine="0"/>
              <w:rPr>
                <w:b/>
                <w:sz w:val="24"/>
                <w:szCs w:val="24"/>
              </w:rPr>
            </w:pPr>
            <w:r>
              <w:rPr>
                <w:b/>
                <w:sz w:val="24"/>
                <w:szCs w:val="24"/>
              </w:rPr>
              <w:t>9.</w:t>
            </w:r>
          </w:p>
        </w:tc>
        <w:tc>
          <w:tcPr>
            <w:tcW w:w="2126" w:type="dxa"/>
          </w:tcPr>
          <w:p w:rsidR="003E2C12" w:rsidRPr="00F86FAA" w:rsidRDefault="00482091" w:rsidP="008035D3">
            <w:pPr>
              <w:pStyle w:val="Default"/>
              <w:rPr>
                <w:b/>
                <w:color w:val="auto"/>
              </w:rPr>
            </w:pPr>
            <w:r>
              <w:rPr>
                <w:b/>
                <w:color w:val="auto"/>
              </w:rPr>
              <w:t>Подведение итогов</w:t>
            </w:r>
          </w:p>
        </w:tc>
        <w:tc>
          <w:tcPr>
            <w:tcW w:w="7200" w:type="dxa"/>
          </w:tcPr>
          <w:p w:rsidR="00FD4E6F" w:rsidRDefault="00482091" w:rsidP="005E1F1E">
            <w:pPr>
              <w:pStyle w:val="1a"/>
              <w:ind w:firstLine="0"/>
              <w:rPr>
                <w:sz w:val="24"/>
                <w:szCs w:val="24"/>
                <w:highlight w:val="cyan"/>
              </w:rPr>
            </w:pPr>
            <w:r>
              <w:rPr>
                <w:sz w:val="24"/>
                <w:szCs w:val="24"/>
              </w:rPr>
              <w:t xml:space="preserve">Подведение итогов состоится не позднее </w:t>
            </w:r>
            <w:bookmarkStart w:id="19" w:name="OLE_LINK14"/>
            <w:bookmarkStart w:id="20" w:name="OLE_LINK15"/>
            <w:bookmarkStart w:id="21" w:name="OLE_LINK28"/>
            <w:r w:rsidR="005E1F1E">
              <w:rPr>
                <w:sz w:val="24"/>
                <w:szCs w:val="24"/>
              </w:rPr>
              <w:t>03 октября</w:t>
            </w:r>
            <w:r w:rsidRPr="005E1F1E">
              <w:rPr>
                <w:sz w:val="24"/>
                <w:szCs w:val="24"/>
              </w:rPr>
              <w:t xml:space="preserve"> 2023 г.</w:t>
            </w:r>
            <w:r>
              <w:rPr>
                <w:sz w:val="24"/>
                <w:szCs w:val="24"/>
              </w:rPr>
              <w:t xml:space="preserve"> 1</w:t>
            </w:r>
            <w:r w:rsidR="00CC74A9">
              <w:rPr>
                <w:sz w:val="24"/>
                <w:szCs w:val="24"/>
              </w:rPr>
              <w:t>0</w:t>
            </w:r>
            <w:r>
              <w:rPr>
                <w:sz w:val="24"/>
                <w:szCs w:val="24"/>
              </w:rPr>
              <w:t xml:space="preserve"> часов 00 минут</w:t>
            </w:r>
            <w:bookmarkEnd w:id="19"/>
            <w:bookmarkEnd w:id="20"/>
            <w:bookmarkEnd w:id="21"/>
            <w:r>
              <w:rPr>
                <w:sz w:val="24"/>
                <w:szCs w:val="24"/>
              </w:rPr>
              <w:t xml:space="preserve"> </w:t>
            </w:r>
            <w:r w:rsidR="00CC74A9">
              <w:rPr>
                <w:sz w:val="24"/>
                <w:szCs w:val="24"/>
              </w:rPr>
              <w:t>московского</w:t>
            </w:r>
            <w:r>
              <w:rPr>
                <w:sz w:val="24"/>
                <w:szCs w:val="24"/>
              </w:rPr>
              <w:t xml:space="preserve"> времени по адресу, указанному в пункте 3 Информационной карты.</w:t>
            </w:r>
          </w:p>
        </w:tc>
      </w:tr>
      <w:tr w:rsidR="00F635CA" w:rsidTr="004D6B74">
        <w:tc>
          <w:tcPr>
            <w:tcW w:w="426" w:type="dxa"/>
          </w:tcPr>
          <w:p w:rsidR="00856650" w:rsidRPr="00F86FAA" w:rsidRDefault="00482091" w:rsidP="00E47C4C">
            <w:pPr>
              <w:pStyle w:val="1a"/>
              <w:ind w:left="-57" w:right="-108" w:firstLine="0"/>
              <w:rPr>
                <w:b/>
                <w:sz w:val="24"/>
                <w:szCs w:val="24"/>
              </w:rPr>
            </w:pPr>
            <w:r>
              <w:rPr>
                <w:b/>
                <w:sz w:val="24"/>
                <w:szCs w:val="24"/>
              </w:rPr>
              <w:t>10.</w:t>
            </w:r>
          </w:p>
        </w:tc>
        <w:tc>
          <w:tcPr>
            <w:tcW w:w="2126" w:type="dxa"/>
          </w:tcPr>
          <w:p w:rsidR="00856650" w:rsidRPr="00F86FAA" w:rsidRDefault="00482091" w:rsidP="007043AB">
            <w:pPr>
              <w:pStyle w:val="Default"/>
              <w:rPr>
                <w:b/>
                <w:color w:val="auto"/>
              </w:rPr>
            </w:pPr>
            <w:r>
              <w:rPr>
                <w:b/>
                <w:color w:val="auto"/>
              </w:rPr>
              <w:t>Количество лотов</w:t>
            </w:r>
          </w:p>
        </w:tc>
        <w:tc>
          <w:tcPr>
            <w:tcW w:w="7200" w:type="dxa"/>
          </w:tcPr>
          <w:p w:rsidR="00FD4E6F" w:rsidRDefault="00482091">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F635CA" w:rsidTr="004D6B74">
        <w:tc>
          <w:tcPr>
            <w:tcW w:w="426" w:type="dxa"/>
          </w:tcPr>
          <w:p w:rsidR="00856650" w:rsidRPr="00F86FAA" w:rsidRDefault="00482091" w:rsidP="00E47C4C">
            <w:pPr>
              <w:pStyle w:val="1a"/>
              <w:ind w:left="-57" w:right="-108" w:firstLine="0"/>
              <w:rPr>
                <w:b/>
                <w:sz w:val="24"/>
                <w:szCs w:val="24"/>
              </w:rPr>
            </w:pPr>
            <w:r>
              <w:rPr>
                <w:b/>
                <w:sz w:val="24"/>
                <w:szCs w:val="24"/>
              </w:rPr>
              <w:t>11.</w:t>
            </w:r>
          </w:p>
        </w:tc>
        <w:tc>
          <w:tcPr>
            <w:tcW w:w="2126" w:type="dxa"/>
          </w:tcPr>
          <w:p w:rsidR="00856650" w:rsidRPr="00F86FAA" w:rsidRDefault="00482091" w:rsidP="007043AB">
            <w:pPr>
              <w:pStyle w:val="Default"/>
              <w:rPr>
                <w:b/>
                <w:color w:val="auto"/>
              </w:rPr>
            </w:pPr>
            <w:r>
              <w:rPr>
                <w:b/>
                <w:color w:val="auto"/>
              </w:rPr>
              <w:t>Официальный язык</w:t>
            </w:r>
          </w:p>
        </w:tc>
        <w:tc>
          <w:tcPr>
            <w:tcW w:w="7200" w:type="dxa"/>
          </w:tcPr>
          <w:p w:rsidR="00FD4E6F" w:rsidRPr="00AC5C05" w:rsidRDefault="00482091">
            <w:pPr>
              <w:pStyle w:val="aff"/>
              <w:jc w:val="both"/>
              <w:rPr>
                <w:sz w:val="24"/>
                <w:szCs w:val="24"/>
              </w:rPr>
            </w:pPr>
            <w:r w:rsidRPr="00AC5C05">
              <w:rPr>
                <w:sz w:val="24"/>
                <w:szCs w:val="24"/>
              </w:rPr>
              <w:t>Русский язык. Вся переписка, связанная с проведением Открытого конкурса ведется на русском языке.</w:t>
            </w:r>
          </w:p>
        </w:tc>
      </w:tr>
      <w:tr w:rsidR="00F635CA" w:rsidTr="004D6B74">
        <w:tc>
          <w:tcPr>
            <w:tcW w:w="426" w:type="dxa"/>
          </w:tcPr>
          <w:p w:rsidR="00856650" w:rsidRPr="00F86FAA" w:rsidRDefault="00482091" w:rsidP="00E47C4C">
            <w:pPr>
              <w:pStyle w:val="1a"/>
              <w:ind w:left="-57" w:right="-108" w:firstLine="0"/>
              <w:rPr>
                <w:b/>
                <w:sz w:val="24"/>
                <w:szCs w:val="24"/>
              </w:rPr>
            </w:pPr>
            <w:r>
              <w:rPr>
                <w:b/>
                <w:sz w:val="24"/>
                <w:szCs w:val="24"/>
              </w:rPr>
              <w:t>12.</w:t>
            </w:r>
          </w:p>
        </w:tc>
        <w:tc>
          <w:tcPr>
            <w:tcW w:w="2126" w:type="dxa"/>
          </w:tcPr>
          <w:p w:rsidR="00856650" w:rsidRPr="00F86FAA" w:rsidRDefault="00482091" w:rsidP="007043AB">
            <w:pPr>
              <w:pStyle w:val="Default"/>
              <w:rPr>
                <w:b/>
                <w:color w:val="auto"/>
              </w:rPr>
            </w:pPr>
            <w:r>
              <w:rPr>
                <w:b/>
                <w:color w:val="auto"/>
              </w:rPr>
              <w:t>Валюта Открытого конкурса</w:t>
            </w:r>
          </w:p>
        </w:tc>
        <w:tc>
          <w:tcPr>
            <w:tcW w:w="7200" w:type="dxa"/>
          </w:tcPr>
          <w:p w:rsidR="00FD4E6F" w:rsidRDefault="00482091">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F635CA" w:rsidTr="004D6B74">
        <w:tc>
          <w:tcPr>
            <w:tcW w:w="426" w:type="dxa"/>
          </w:tcPr>
          <w:p w:rsidR="007D6548" w:rsidRPr="00F86FAA" w:rsidRDefault="00482091" w:rsidP="00E47C4C">
            <w:pPr>
              <w:pStyle w:val="1a"/>
              <w:ind w:left="-57" w:right="-108" w:firstLine="0"/>
              <w:rPr>
                <w:b/>
                <w:sz w:val="24"/>
                <w:szCs w:val="24"/>
              </w:rPr>
            </w:pPr>
            <w:r>
              <w:rPr>
                <w:b/>
                <w:sz w:val="24"/>
                <w:szCs w:val="24"/>
              </w:rPr>
              <w:t>13.</w:t>
            </w:r>
          </w:p>
        </w:tc>
        <w:tc>
          <w:tcPr>
            <w:tcW w:w="2126" w:type="dxa"/>
          </w:tcPr>
          <w:p w:rsidR="007D6548" w:rsidRPr="00F86FAA" w:rsidRDefault="00482091"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D4E6F" w:rsidRDefault="00482091">
            <w:pPr>
              <w:pStyle w:val="1a"/>
              <w:ind w:firstLine="0"/>
              <w:rPr>
                <w:sz w:val="24"/>
                <w:szCs w:val="24"/>
              </w:rPr>
            </w:pPr>
            <w:r>
              <w:rPr>
                <w:sz w:val="24"/>
                <w:szCs w:val="24"/>
              </w:rPr>
              <w:t>Оплата выполненных Работ производится: - предусмотрен авансовый платеж, в размере не более 25% (двадцати пяти) процентов от начальной максимальной цены договора в течение 15 (пятнадцати) календарных дней, с даты подписания договора, на основании предоставленного Подрядчиком счета на оплату.      -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w:t>
            </w:r>
            <w:r w:rsidR="00736D8B">
              <w:rPr>
                <w:sz w:val="24"/>
                <w:szCs w:val="24"/>
              </w:rPr>
              <w:t xml:space="preserve"> на оплату, счета-фактуры, </w:t>
            </w:r>
            <w:r>
              <w:rPr>
                <w:sz w:val="24"/>
                <w:szCs w:val="24"/>
              </w:rPr>
              <w:t xml:space="preserve">- далее оплата выполненных Работ </w:t>
            </w:r>
            <w:r>
              <w:rPr>
                <w:sz w:val="24"/>
                <w:szCs w:val="24"/>
              </w:rPr>
              <w:lastRenderedPageBreak/>
              <w:t>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приемки законченного строительством объекта (по форме Акта № КС-11) на основании предоставленного Подрядчиком счета на оплату, счета-фактуры.</w:t>
            </w:r>
          </w:p>
          <w:p w:rsidR="00FD4E6F" w:rsidRDefault="00FD4E6F">
            <w:pPr>
              <w:pStyle w:val="1a"/>
              <w:ind w:firstLine="0"/>
              <w:rPr>
                <w:sz w:val="24"/>
                <w:szCs w:val="24"/>
              </w:rPr>
            </w:pPr>
          </w:p>
        </w:tc>
      </w:tr>
      <w:tr w:rsidR="00F635CA" w:rsidTr="004D6B74">
        <w:tc>
          <w:tcPr>
            <w:tcW w:w="426" w:type="dxa"/>
          </w:tcPr>
          <w:p w:rsidR="007D6548" w:rsidRPr="00F86FAA" w:rsidRDefault="00482091"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482091"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D4E6F" w:rsidRDefault="0048209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w:t>
            </w:r>
            <w:r w:rsidR="005B0D00">
              <w:t>Работ –</w:t>
            </w:r>
            <w:r>
              <w:t xml:space="preserve"> с даты подписания договора.       Окончание выполнения Работ –  не позднее 31.12.2023г.</w:t>
            </w:r>
          </w:p>
          <w:p w:rsidR="00685C56" w:rsidRPr="00F86FAA" w:rsidRDefault="00685C56" w:rsidP="00685C56">
            <w:pPr>
              <w:pStyle w:val="Default"/>
              <w:jc w:val="both"/>
            </w:pPr>
          </w:p>
          <w:p w:rsidR="00FD4E6F" w:rsidRDefault="00482091">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Российская Федерация, Забайкальский край, Забайкальский район, </w:t>
            </w:r>
            <w:proofErr w:type="spellStart"/>
            <w:r>
              <w:t>пгт</w:t>
            </w:r>
            <w:proofErr w:type="spellEnd"/>
            <w:r>
              <w:t>. Забайкальск, ул. 1-го Мая, 6д, контейнерная площадка 2 контейнерного терминала Забайкальск</w:t>
            </w:r>
          </w:p>
        </w:tc>
      </w:tr>
      <w:tr w:rsidR="00F635CA" w:rsidTr="004D6B74">
        <w:tc>
          <w:tcPr>
            <w:tcW w:w="426" w:type="dxa"/>
          </w:tcPr>
          <w:p w:rsidR="007D6548" w:rsidRPr="00F86FAA" w:rsidRDefault="00482091" w:rsidP="00E47C4C">
            <w:pPr>
              <w:pStyle w:val="1a"/>
              <w:ind w:left="-57" w:right="-108" w:firstLine="0"/>
              <w:rPr>
                <w:b/>
                <w:sz w:val="24"/>
                <w:szCs w:val="24"/>
              </w:rPr>
            </w:pPr>
            <w:r>
              <w:rPr>
                <w:b/>
                <w:sz w:val="24"/>
                <w:szCs w:val="24"/>
              </w:rPr>
              <w:t>15.</w:t>
            </w:r>
          </w:p>
        </w:tc>
        <w:tc>
          <w:tcPr>
            <w:tcW w:w="2126" w:type="dxa"/>
          </w:tcPr>
          <w:p w:rsidR="007D6548" w:rsidRPr="00F86FAA" w:rsidRDefault="00482091" w:rsidP="008035D3">
            <w:pPr>
              <w:pStyle w:val="Default"/>
              <w:rPr>
                <w:b/>
                <w:color w:val="auto"/>
              </w:rPr>
            </w:pPr>
            <w:r>
              <w:rPr>
                <w:b/>
                <w:color w:val="auto"/>
              </w:rPr>
              <w:t>Состав и количество (объем) товаров, работ, услуг</w:t>
            </w:r>
          </w:p>
        </w:tc>
        <w:tc>
          <w:tcPr>
            <w:tcW w:w="7200" w:type="dxa"/>
          </w:tcPr>
          <w:p w:rsidR="00FD4E6F" w:rsidRDefault="00482091">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F635CA" w:rsidTr="004D6B74">
        <w:tc>
          <w:tcPr>
            <w:tcW w:w="426" w:type="dxa"/>
          </w:tcPr>
          <w:p w:rsidR="00856650" w:rsidRPr="00F86FAA" w:rsidRDefault="00482091" w:rsidP="00E47C4C">
            <w:pPr>
              <w:pStyle w:val="1a"/>
              <w:ind w:left="-57" w:right="-108" w:firstLine="0"/>
              <w:rPr>
                <w:b/>
                <w:sz w:val="24"/>
                <w:szCs w:val="24"/>
              </w:rPr>
            </w:pPr>
            <w:r>
              <w:rPr>
                <w:b/>
                <w:sz w:val="24"/>
                <w:szCs w:val="24"/>
              </w:rPr>
              <w:t>16.</w:t>
            </w:r>
          </w:p>
        </w:tc>
        <w:tc>
          <w:tcPr>
            <w:tcW w:w="2126" w:type="dxa"/>
          </w:tcPr>
          <w:p w:rsidR="00856650" w:rsidRPr="00F86FAA" w:rsidRDefault="00482091"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F635CA"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482091" w:rsidP="0094179B">
                  <w:pPr>
                    <w:snapToGrid w:val="0"/>
                    <w:rPr>
                      <w:sz w:val="20"/>
                      <w:szCs w:val="20"/>
                    </w:rPr>
                  </w:pPr>
                  <w:r>
                    <w:rPr>
                      <w:sz w:val="20"/>
                      <w:szCs w:val="20"/>
                    </w:rPr>
                    <w:t xml:space="preserve">№ </w:t>
                  </w:r>
                </w:p>
                <w:p w:rsidR="0094179B" w:rsidRPr="00A515A5" w:rsidRDefault="00482091"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482091"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482091"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482091"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482091"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482091" w:rsidP="00967F83">
                  <w:pPr>
                    <w:snapToGrid w:val="0"/>
                    <w:ind w:left="-57" w:right="85"/>
                    <w:rPr>
                      <w:sz w:val="20"/>
                      <w:szCs w:val="20"/>
                    </w:rPr>
                  </w:pPr>
                  <w:r>
                    <w:rPr>
                      <w:sz w:val="20"/>
                      <w:szCs w:val="20"/>
                    </w:rPr>
                    <w:t>Номер строки ПЗ</w:t>
                  </w:r>
                </w:p>
              </w:tc>
            </w:tr>
            <w:tr w:rsidR="00F635CA" w:rsidTr="00967F83">
              <w:tc>
                <w:tcPr>
                  <w:tcW w:w="534" w:type="dxa"/>
                  <w:tcBorders>
                    <w:top w:val="single" w:sz="4" w:space="0" w:color="auto"/>
                    <w:left w:val="single" w:sz="4" w:space="0" w:color="auto"/>
                    <w:bottom w:val="single" w:sz="4" w:space="0" w:color="auto"/>
                    <w:right w:val="single" w:sz="4" w:space="0" w:color="auto"/>
                  </w:tcBorders>
                  <w:hideMark/>
                </w:tcPr>
                <w:p w:rsidR="00FD4E6F" w:rsidRDefault="0048209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D4E6F" w:rsidRDefault="00482091">
                  <w:pPr>
                    <w:snapToGrid w:val="0"/>
                    <w:rPr>
                      <w:sz w:val="22"/>
                      <w:szCs w:val="22"/>
                    </w:rPr>
                  </w:pPr>
                  <w:r>
                    <w:rPr>
                      <w:sz w:val="22"/>
                      <w:szCs w:val="22"/>
                    </w:rPr>
                    <w:t>80.20</w:t>
                  </w:r>
                </w:p>
              </w:tc>
              <w:tc>
                <w:tcPr>
                  <w:tcW w:w="1417" w:type="dxa"/>
                  <w:tcBorders>
                    <w:top w:val="single" w:sz="4" w:space="0" w:color="auto"/>
                    <w:left w:val="single" w:sz="4" w:space="0" w:color="auto"/>
                    <w:bottom w:val="single" w:sz="4" w:space="0" w:color="auto"/>
                    <w:right w:val="single" w:sz="4" w:space="0" w:color="auto"/>
                  </w:tcBorders>
                </w:tcPr>
                <w:p w:rsidR="00FD4E6F" w:rsidRDefault="00482091">
                  <w:pPr>
                    <w:snapToGrid w:val="0"/>
                    <w:rPr>
                      <w:sz w:val="22"/>
                      <w:szCs w:val="22"/>
                    </w:rPr>
                  </w:pPr>
                  <w:r>
                    <w:rPr>
                      <w:sz w:val="22"/>
                      <w:szCs w:val="22"/>
                    </w:rPr>
                    <w:t>80.20</w:t>
                  </w:r>
                </w:p>
              </w:tc>
              <w:tc>
                <w:tcPr>
                  <w:tcW w:w="1134" w:type="dxa"/>
                  <w:tcBorders>
                    <w:top w:val="single" w:sz="4" w:space="0" w:color="auto"/>
                    <w:left w:val="single" w:sz="4" w:space="0" w:color="auto"/>
                    <w:bottom w:val="single" w:sz="4" w:space="0" w:color="auto"/>
                    <w:right w:val="single" w:sz="4" w:space="0" w:color="auto"/>
                  </w:tcBorders>
                </w:tcPr>
                <w:p w:rsidR="00FD4E6F" w:rsidRDefault="0048209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D4E6F" w:rsidRDefault="0048209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D4E6F" w:rsidRDefault="00482091">
                  <w:pPr>
                    <w:snapToGrid w:val="0"/>
                    <w:rPr>
                      <w:sz w:val="22"/>
                      <w:szCs w:val="22"/>
                    </w:rPr>
                  </w:pPr>
                  <w:r>
                    <w:rPr>
                      <w:sz w:val="22"/>
                      <w:szCs w:val="22"/>
                    </w:rPr>
                    <w:t>286</w:t>
                  </w:r>
                </w:p>
              </w:tc>
            </w:tr>
          </w:tbl>
          <w:p w:rsidR="00FD4E6F" w:rsidRDefault="00FD4E6F"/>
        </w:tc>
      </w:tr>
      <w:tr w:rsidR="00F635CA" w:rsidTr="004D6B74">
        <w:tc>
          <w:tcPr>
            <w:tcW w:w="426" w:type="dxa"/>
          </w:tcPr>
          <w:p w:rsidR="007D6548" w:rsidRPr="00F86FAA" w:rsidRDefault="00482091" w:rsidP="00E47C4C">
            <w:pPr>
              <w:pStyle w:val="1a"/>
              <w:ind w:left="-57" w:right="-108" w:firstLine="0"/>
              <w:rPr>
                <w:b/>
                <w:sz w:val="24"/>
                <w:szCs w:val="24"/>
              </w:rPr>
            </w:pPr>
            <w:r>
              <w:rPr>
                <w:b/>
                <w:sz w:val="24"/>
                <w:szCs w:val="24"/>
              </w:rPr>
              <w:t>17.</w:t>
            </w:r>
          </w:p>
        </w:tc>
        <w:tc>
          <w:tcPr>
            <w:tcW w:w="2126" w:type="dxa"/>
          </w:tcPr>
          <w:p w:rsidR="007D6548" w:rsidRPr="00F86FAA" w:rsidRDefault="00482091" w:rsidP="00EB3B7C">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482091" w:rsidP="00813D7D">
            <w:pPr>
              <w:pStyle w:val="aff8"/>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D4E6F" w:rsidRPr="00AC5C05" w:rsidRDefault="00482091" w:rsidP="00813D7D">
            <w:pPr>
              <w:pStyle w:val="aff8"/>
              <w:numPr>
                <w:ilvl w:val="1"/>
                <w:numId w:val="14"/>
              </w:numPr>
              <w:ind w:left="601" w:hanging="426"/>
              <w:jc w:val="both"/>
            </w:pPr>
            <w:r w:rsidRPr="00AC5C0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D4E6F" w:rsidRPr="00AC5C05" w:rsidRDefault="00482091" w:rsidP="00813D7D">
            <w:pPr>
              <w:pStyle w:val="aff8"/>
              <w:numPr>
                <w:ilvl w:val="1"/>
                <w:numId w:val="14"/>
              </w:numPr>
              <w:ind w:left="601" w:hanging="426"/>
              <w:jc w:val="both"/>
            </w:pPr>
            <w:r w:rsidRPr="00AC5C05">
              <w:t>отсутствие за последние три года просроченной задолженности перед ПАО «</w:t>
            </w:r>
            <w:proofErr w:type="spellStart"/>
            <w:r w:rsidRPr="00AC5C05">
              <w:t>ТрансКонтейнер</w:t>
            </w:r>
            <w:proofErr w:type="spellEnd"/>
            <w:r w:rsidRPr="00AC5C05">
              <w:t>», фактов невыполнения обязательств перед ПАО «</w:t>
            </w:r>
            <w:proofErr w:type="spellStart"/>
            <w:r w:rsidRPr="00AC5C05">
              <w:t>ТрансКонтейнер</w:t>
            </w:r>
            <w:proofErr w:type="spellEnd"/>
            <w:r w:rsidRPr="00AC5C05">
              <w:t>» и причинения вреда имуществу ПАО «</w:t>
            </w:r>
            <w:proofErr w:type="spellStart"/>
            <w:r w:rsidRPr="00AC5C05">
              <w:t>ТрансКонтейнер</w:t>
            </w:r>
            <w:proofErr w:type="spellEnd"/>
            <w:r w:rsidRPr="00AC5C05">
              <w:t>»;</w:t>
            </w:r>
          </w:p>
          <w:p w:rsidR="00B26E2E" w:rsidRDefault="00482091" w:rsidP="00C46F4A">
            <w:pPr>
              <w:pStyle w:val="aff8"/>
              <w:numPr>
                <w:ilvl w:val="1"/>
                <w:numId w:val="14"/>
              </w:numPr>
              <w:ind w:left="601" w:hanging="426"/>
              <w:jc w:val="both"/>
            </w:pPr>
            <w:r w:rsidRPr="00AC5C05">
              <w:t>наличие опыта выполнения работ за период трех последних лет, предшес</w:t>
            </w:r>
            <w:r w:rsidR="00236227">
              <w:t xml:space="preserve">твующих году </w:t>
            </w:r>
            <w:r w:rsidR="00C46F4A" w:rsidRPr="00AE2BDC">
              <w:t>подачи Заявки и период времени в текущем году до момента окончания приема Заявок, с предметом</w:t>
            </w:r>
            <w:r w:rsidR="00C46F4A">
              <w:t xml:space="preserve"> </w:t>
            </w:r>
            <w:r w:rsidRPr="00AE2BDC">
              <w:t xml:space="preserve">монтаж и (или) техническое обслуживание и (или) ремонт системы пожаротушения и (или) систем пожарной (охранно-пожарной) сигнализации и (или) систем оповещения и эвакуации </w:t>
            </w:r>
            <w:r w:rsidR="00C46F4A">
              <w:t xml:space="preserve">людей </w:t>
            </w:r>
            <w:r w:rsidRPr="00AE2BDC">
              <w:t>при пожаре, с суммарной стоимостью договора</w:t>
            </w:r>
            <w:r w:rsidR="00891038">
              <w:t xml:space="preserve"> </w:t>
            </w:r>
            <w:r w:rsidRPr="00AE2BDC">
              <w:t>(-</w:t>
            </w:r>
            <w:proofErr w:type="spellStart"/>
            <w:r w:rsidRPr="00AE2BDC">
              <w:t>ов</w:t>
            </w:r>
            <w:proofErr w:type="spellEnd"/>
            <w:r w:rsidRPr="00AE2BDC">
              <w:t>) не менее 20 % от начальной (макси</w:t>
            </w:r>
            <w:r w:rsidR="007C5039">
              <w:t>мальной) цены договора</w:t>
            </w:r>
            <w:r w:rsidRPr="00AE2BDC">
              <w:t>;</w:t>
            </w:r>
          </w:p>
          <w:p w:rsidR="00D710CA" w:rsidRDefault="00482091" w:rsidP="00D710CA">
            <w:pPr>
              <w:pStyle w:val="aff8"/>
              <w:numPr>
                <w:ilvl w:val="1"/>
                <w:numId w:val="14"/>
              </w:numPr>
              <w:ind w:left="601" w:hanging="426"/>
              <w:jc w:val="both"/>
            </w:pPr>
            <w:r w:rsidRPr="004D47B0">
              <w:lastRenderedPageBreak/>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w:t>
            </w:r>
            <w:r>
              <w:t>го кодекса Российской Федерации</w:t>
            </w:r>
            <w:r w:rsidRPr="004D47B0">
              <w:t>;</w:t>
            </w:r>
          </w:p>
          <w:p w:rsidR="00FD4E6F" w:rsidRPr="00AC5C05" w:rsidRDefault="00482091" w:rsidP="00813D7D">
            <w:pPr>
              <w:pStyle w:val="aff8"/>
              <w:numPr>
                <w:ilvl w:val="1"/>
                <w:numId w:val="14"/>
              </w:numPr>
              <w:ind w:left="601" w:hanging="426"/>
              <w:jc w:val="both"/>
            </w:pPr>
            <w:r w:rsidRPr="00AC5C05">
              <w:t xml:space="preserve">претендент, а также третьи лица (в случае их привлечения для выполнения Работ) должны обладать в соответствии с Федеральным законом от 04.05.2011 № 99-ФЗ (ред. от 13.07.2015, с изм. от 30.12.2015) «О лицензировании отдельных видов деятельности» лицензией, для </w:t>
            </w:r>
            <w:r w:rsidR="00CC74A9" w:rsidRPr="00AC5C05">
              <w:t>осуществления деятельности</w:t>
            </w:r>
            <w:r w:rsidRPr="00AC5C05">
              <w:t xml:space="preserve"> по монтажу, техническому обслуживанию и ремонту средств обеспечения пожарной безопасности зданий и </w:t>
            </w:r>
            <w:r w:rsidR="00CC74A9" w:rsidRPr="00AC5C05">
              <w:t>сооружений.</w:t>
            </w:r>
          </w:p>
          <w:p w:rsidR="006D2B87" w:rsidRPr="00286B26" w:rsidRDefault="00482091" w:rsidP="00813D7D">
            <w:pPr>
              <w:pStyle w:val="aff8"/>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D4E6F" w:rsidRPr="00AC5C05" w:rsidRDefault="00482091" w:rsidP="00813D7D">
            <w:pPr>
              <w:pStyle w:val="aff8"/>
              <w:numPr>
                <w:ilvl w:val="1"/>
                <w:numId w:val="14"/>
              </w:numPr>
              <w:ind w:left="601" w:hanging="426"/>
              <w:jc w:val="both"/>
            </w:pPr>
            <w:r w:rsidRPr="00AC5C0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D4E6F" w:rsidRPr="00AC5C05" w:rsidRDefault="00482091" w:rsidP="00813D7D">
            <w:pPr>
              <w:pStyle w:val="aff8"/>
              <w:numPr>
                <w:ilvl w:val="1"/>
                <w:numId w:val="14"/>
              </w:numPr>
              <w:ind w:left="601" w:hanging="426"/>
              <w:jc w:val="both"/>
            </w:pPr>
            <w:r w:rsidRPr="00AC5C0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C5C05">
              <w:t>://</w:t>
            </w:r>
            <w:r>
              <w:rPr>
                <w:lang w:val="en-US"/>
              </w:rPr>
              <w:t>service</w:t>
            </w:r>
            <w:r w:rsidRPr="00AC5C05">
              <w:t>.</w:t>
            </w:r>
            <w:proofErr w:type="spellStart"/>
            <w:r>
              <w:rPr>
                <w:lang w:val="en-US"/>
              </w:rPr>
              <w:t>nalog</w:t>
            </w:r>
            <w:proofErr w:type="spellEnd"/>
            <w:r w:rsidRPr="00AC5C05">
              <w:t>.</w:t>
            </w:r>
            <w:proofErr w:type="spellStart"/>
            <w:r>
              <w:rPr>
                <w:lang w:val="en-US"/>
              </w:rPr>
              <w:t>ru</w:t>
            </w:r>
            <w:proofErr w:type="spellEnd"/>
            <w:r w:rsidRPr="00AC5C05">
              <w:t>/</w:t>
            </w:r>
            <w:proofErr w:type="spellStart"/>
            <w:r>
              <w:rPr>
                <w:lang w:val="en-US"/>
              </w:rPr>
              <w:t>zd</w:t>
            </w:r>
            <w:proofErr w:type="spellEnd"/>
            <w:r w:rsidRPr="00AC5C05">
              <w:t>.</w:t>
            </w:r>
            <w:r>
              <w:rPr>
                <w:lang w:val="en-US"/>
              </w:rPr>
              <w:t>do</w:t>
            </w:r>
            <w:r w:rsidRPr="00AC5C0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w:t>
            </w:r>
            <w:r w:rsidRPr="00AC5C05">
              <w:lastRenderedPageBreak/>
              <w:t>налоговую отчетность более года» (</w:t>
            </w:r>
            <w:r>
              <w:rPr>
                <w:lang w:val="en-US"/>
              </w:rPr>
              <w:t>https</w:t>
            </w:r>
            <w:r w:rsidRPr="00AC5C05">
              <w:t>://</w:t>
            </w:r>
            <w:r>
              <w:rPr>
                <w:lang w:val="en-US"/>
              </w:rPr>
              <w:t>service</w:t>
            </w:r>
            <w:r w:rsidRPr="00AC5C05">
              <w:t>.</w:t>
            </w:r>
            <w:proofErr w:type="spellStart"/>
            <w:r>
              <w:rPr>
                <w:lang w:val="en-US"/>
              </w:rPr>
              <w:t>nalog</w:t>
            </w:r>
            <w:proofErr w:type="spellEnd"/>
            <w:r w:rsidRPr="00AC5C05">
              <w:t>.</w:t>
            </w:r>
            <w:proofErr w:type="spellStart"/>
            <w:r>
              <w:rPr>
                <w:lang w:val="en-US"/>
              </w:rPr>
              <w:t>ru</w:t>
            </w:r>
            <w:proofErr w:type="spellEnd"/>
            <w:r w:rsidRPr="00AC5C05">
              <w:t>/</w:t>
            </w:r>
            <w:proofErr w:type="spellStart"/>
            <w:r>
              <w:rPr>
                <w:lang w:val="en-US"/>
              </w:rPr>
              <w:t>zd</w:t>
            </w:r>
            <w:proofErr w:type="spellEnd"/>
            <w:r w:rsidRPr="00AC5C05">
              <w:t>.</w:t>
            </w:r>
            <w:r>
              <w:rPr>
                <w:lang w:val="en-US"/>
              </w:rPr>
              <w:t>do</w:t>
            </w:r>
            <w:r w:rsidRPr="00AC5C05">
              <w:t>);</w:t>
            </w:r>
          </w:p>
          <w:p w:rsidR="00FD4E6F" w:rsidRPr="00AC5C05" w:rsidRDefault="00482091" w:rsidP="00813D7D">
            <w:pPr>
              <w:pStyle w:val="aff8"/>
              <w:numPr>
                <w:ilvl w:val="1"/>
                <w:numId w:val="14"/>
              </w:numPr>
              <w:ind w:left="601" w:hanging="426"/>
              <w:jc w:val="both"/>
            </w:pPr>
            <w:r w:rsidRPr="00AC5C0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C5C05">
              <w:t>неприостановлении</w:t>
            </w:r>
            <w:proofErr w:type="spellEnd"/>
            <w:r w:rsidRPr="00AC5C0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C5C05">
              <w:t>://</w:t>
            </w:r>
            <w:proofErr w:type="spellStart"/>
            <w:r>
              <w:rPr>
                <w:lang w:val="en-US"/>
              </w:rPr>
              <w:t>fssprus</w:t>
            </w:r>
            <w:proofErr w:type="spellEnd"/>
            <w:r w:rsidRPr="00AC5C05">
              <w:t>.</w:t>
            </w:r>
            <w:proofErr w:type="spellStart"/>
            <w:r>
              <w:rPr>
                <w:lang w:val="en-US"/>
              </w:rPr>
              <w:t>ru</w:t>
            </w:r>
            <w:proofErr w:type="spellEnd"/>
            <w:r w:rsidRPr="00AC5C05">
              <w:t>/</w:t>
            </w:r>
            <w:proofErr w:type="spellStart"/>
            <w:r>
              <w:rPr>
                <w:lang w:val="en-US"/>
              </w:rPr>
              <w:t>iss</w:t>
            </w:r>
            <w:proofErr w:type="spellEnd"/>
            <w:r w:rsidRPr="00AC5C05">
              <w:t>/</w:t>
            </w:r>
            <w:proofErr w:type="spellStart"/>
            <w:r>
              <w:rPr>
                <w:lang w:val="en-US"/>
              </w:rPr>
              <w:t>ip</w:t>
            </w:r>
            <w:proofErr w:type="spellEnd"/>
            <w:r w:rsidRPr="00AC5C0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C5C05">
              <w:t>://</w:t>
            </w:r>
            <w:r>
              <w:rPr>
                <w:lang w:val="en-US"/>
              </w:rPr>
              <w:t>www</w:t>
            </w:r>
            <w:r w:rsidRPr="00AC5C05">
              <w:t>.</w:t>
            </w:r>
            <w:proofErr w:type="spellStart"/>
            <w:r>
              <w:rPr>
                <w:lang w:val="en-US"/>
              </w:rPr>
              <w:t>fedresurs</w:t>
            </w:r>
            <w:proofErr w:type="spellEnd"/>
            <w:r w:rsidRPr="00AC5C05">
              <w:t>.</w:t>
            </w:r>
            <w:proofErr w:type="spellStart"/>
            <w:r>
              <w:rPr>
                <w:lang w:val="en-US"/>
              </w:rPr>
              <w:t>ru</w:t>
            </w:r>
            <w:proofErr w:type="spellEnd"/>
            <w:r w:rsidRPr="00AC5C0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C5C05">
              <w:t>неприостановлении</w:t>
            </w:r>
            <w:proofErr w:type="spellEnd"/>
            <w:r w:rsidRPr="00AC5C0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FD4E6F" w:rsidRPr="00AC5C05" w:rsidRDefault="00482091" w:rsidP="00813D7D">
            <w:pPr>
              <w:pStyle w:val="aff8"/>
              <w:numPr>
                <w:ilvl w:val="1"/>
                <w:numId w:val="14"/>
              </w:numPr>
              <w:ind w:left="601" w:hanging="426"/>
              <w:jc w:val="both"/>
            </w:pPr>
            <w:r w:rsidRPr="00AC5C0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D4E6F" w:rsidRPr="00AC5C05" w:rsidRDefault="00482091" w:rsidP="00813D7D">
            <w:pPr>
              <w:pStyle w:val="aff8"/>
              <w:numPr>
                <w:ilvl w:val="1"/>
                <w:numId w:val="14"/>
              </w:numPr>
              <w:ind w:left="601" w:hanging="426"/>
              <w:jc w:val="both"/>
            </w:pPr>
            <w:r>
              <w:t>заверенная претендентом копия</w:t>
            </w:r>
            <w:r w:rsidR="00236227">
              <w:t xml:space="preserve"> д</w:t>
            </w:r>
            <w:r>
              <w:t>ействующей лицензии</w:t>
            </w:r>
            <w:r w:rsidR="00236227">
              <w:t xml:space="preserve"> для осуществления деятельности по монтажу, техническому обслуживанию и ремонту средств обеспечения пожарной безопасности зданий и сооружений</w:t>
            </w:r>
            <w:r>
              <w:t>, указанная в подпункте 1.5 части 1 пункта 17 Информационной карты</w:t>
            </w:r>
            <w:r w:rsidR="00AC5C05" w:rsidRPr="00AC5C05">
              <w:t>;</w:t>
            </w:r>
          </w:p>
          <w:p w:rsidR="00FD4E6F" w:rsidRPr="00AC5C05" w:rsidRDefault="00482091" w:rsidP="00813D7D">
            <w:pPr>
              <w:pStyle w:val="aff8"/>
              <w:numPr>
                <w:ilvl w:val="1"/>
                <w:numId w:val="14"/>
              </w:numPr>
              <w:ind w:left="601" w:hanging="426"/>
              <w:jc w:val="both"/>
            </w:pPr>
            <w:r w:rsidRPr="00AC5C05">
              <w:t>документ по форме приложения № 4 к документации о закупке о наличии опыта</w:t>
            </w:r>
            <w:r w:rsidR="00A90EA3">
              <w:t xml:space="preserve"> выполнения работ,</w:t>
            </w:r>
            <w:r w:rsidRPr="00AC5C05">
              <w:t xml:space="preserve"> указанного в подпункте 1.3 части 1 пункта 17 Информационной карты;</w:t>
            </w:r>
          </w:p>
          <w:p w:rsidR="00FD4E6F" w:rsidRPr="00AC5C05" w:rsidRDefault="00482091" w:rsidP="00813D7D">
            <w:pPr>
              <w:pStyle w:val="aff8"/>
              <w:numPr>
                <w:ilvl w:val="1"/>
                <w:numId w:val="14"/>
              </w:numPr>
              <w:ind w:left="601" w:hanging="426"/>
              <w:jc w:val="both"/>
            </w:pPr>
            <w:r w:rsidRPr="00AC5C05">
              <w:lastRenderedPageBreak/>
              <w:t>копии договоров, указанных в документе по форме приложения № 4 к документации о закупке о наличии опыта выполнения работ;</w:t>
            </w:r>
          </w:p>
          <w:p w:rsidR="00FD4E6F" w:rsidRPr="00C46F4A" w:rsidRDefault="00482091" w:rsidP="00813D7D">
            <w:pPr>
              <w:pStyle w:val="aff8"/>
              <w:numPr>
                <w:ilvl w:val="1"/>
                <w:numId w:val="14"/>
              </w:numPr>
              <w:ind w:left="601" w:hanging="426"/>
              <w:jc w:val="both"/>
            </w:pPr>
            <w:r w:rsidRPr="00AC5C05">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w:t>
            </w:r>
            <w:r w:rsidR="007C5039">
              <w:t>,</w:t>
            </w:r>
            <w:r w:rsidRPr="00AC5C05">
              <w:t xml:space="preserve">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w:t>
            </w:r>
            <w:r w:rsidR="00C46F4A">
              <w:t xml:space="preserve">выполнения работ </w:t>
            </w:r>
            <w:r w:rsidRPr="00AC5C05">
              <w:t xml:space="preserve">и их стоимости. </w:t>
            </w:r>
            <w:r w:rsidRPr="00C46F4A">
              <w:t>Письмо должно содержать контактную информацию контрагента претендента;</w:t>
            </w:r>
          </w:p>
          <w:p w:rsidR="007C5039" w:rsidRDefault="00482091" w:rsidP="00813D7D">
            <w:pPr>
              <w:pStyle w:val="aff8"/>
              <w:numPr>
                <w:ilvl w:val="1"/>
                <w:numId w:val="14"/>
              </w:numPr>
              <w:ind w:left="601" w:hanging="426"/>
              <w:jc w:val="both"/>
            </w:pPr>
            <w:r w:rsidRPr="00AC5C05">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AC5C05">
              <w:t>ов</w:t>
            </w:r>
            <w:proofErr w:type="spellEnd"/>
            <w:r w:rsidRPr="00AC5C05">
              <w:t>)</w:t>
            </w:r>
          </w:p>
          <w:p w:rsidR="007C5039" w:rsidRPr="004D47B0" w:rsidRDefault="005B0D00" w:rsidP="007C5039">
            <w:pPr>
              <w:pStyle w:val="aff8"/>
              <w:numPr>
                <w:ilvl w:val="1"/>
                <w:numId w:val="14"/>
              </w:numPr>
              <w:ind w:left="601" w:hanging="426"/>
              <w:jc w:val="both"/>
            </w:pPr>
            <w:r>
              <w:t>п</w:t>
            </w:r>
            <w:r w:rsidR="00482091" w:rsidRPr="004D47B0">
              <w:t>ретендент предоставляет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заверенная претендентом, копию;</w:t>
            </w:r>
          </w:p>
          <w:p w:rsidR="00FD4E6F" w:rsidRPr="00AC5C05" w:rsidRDefault="00482091" w:rsidP="007C5039">
            <w:pPr>
              <w:pStyle w:val="aff8"/>
              <w:numPr>
                <w:ilvl w:val="1"/>
                <w:numId w:val="14"/>
              </w:numPr>
              <w:ind w:left="601" w:hanging="426"/>
              <w:jc w:val="both"/>
            </w:pPr>
            <w:r w:rsidRPr="004D47B0">
              <w:t>организатором на день рассмотрения Заявок на официальном сайте НОСТРОЙ (</w:t>
            </w:r>
            <w:r>
              <w:rPr>
                <w:lang w:val="en-US"/>
              </w:rPr>
              <w:t>https</w:t>
            </w:r>
            <w:r w:rsidRPr="004D47B0">
              <w:t>://</w:t>
            </w:r>
            <w:proofErr w:type="spellStart"/>
            <w:r>
              <w:rPr>
                <w:lang w:val="en-US"/>
              </w:rPr>
              <w:t>nostroy</w:t>
            </w:r>
            <w:proofErr w:type="spellEnd"/>
            <w:r w:rsidRPr="004D47B0">
              <w:t>.</w:t>
            </w:r>
            <w:proofErr w:type="spellStart"/>
            <w:r>
              <w:rPr>
                <w:lang w:val="en-US"/>
              </w:rPr>
              <w:t>ru</w:t>
            </w:r>
            <w:proofErr w:type="spellEnd"/>
            <w:r w:rsidRPr="004D47B0">
              <w:t>/), РОСТЕХНАДЗОРА (</w:t>
            </w:r>
            <w:r>
              <w:rPr>
                <w:lang w:val="en-US"/>
              </w:rPr>
              <w:t>https</w:t>
            </w:r>
            <w:r w:rsidRPr="004D47B0">
              <w:t>://</w:t>
            </w:r>
            <w:proofErr w:type="spellStart"/>
            <w:r>
              <w:rPr>
                <w:lang w:val="en-US"/>
              </w:rPr>
              <w:t>sro</w:t>
            </w:r>
            <w:proofErr w:type="spellEnd"/>
            <w:r w:rsidRPr="004D47B0">
              <w:t>.</w:t>
            </w:r>
            <w:proofErr w:type="spellStart"/>
            <w:r>
              <w:rPr>
                <w:lang w:val="en-US"/>
              </w:rPr>
              <w:t>gosnadzor</w:t>
            </w:r>
            <w:proofErr w:type="spellEnd"/>
            <w:r w:rsidRPr="004D47B0">
              <w:t>.</w:t>
            </w:r>
            <w:proofErr w:type="spellStart"/>
            <w:r>
              <w:rPr>
                <w:lang w:val="en-US"/>
              </w:rPr>
              <w:t>ru</w:t>
            </w:r>
            <w:proofErr w:type="spellEnd"/>
            <w:r w:rsidRPr="004D47B0">
              <w:t>/) проверяется информация о соответствии претендента и саморегулируемых организаций (СРО) требованиям, установленным подпунктом 1.</w:t>
            </w:r>
            <w:r>
              <w:t>4</w:t>
            </w:r>
            <w:r w:rsidRPr="004D47B0">
              <w:t>.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 информации, содержащейся на указанных в настоящем подпункте сайтах, заявка претендента подлежит отклонению</w:t>
            </w:r>
            <w:r>
              <w:t>.</w:t>
            </w:r>
          </w:p>
        </w:tc>
      </w:tr>
      <w:tr w:rsidR="00F635CA" w:rsidTr="004D6B74">
        <w:tc>
          <w:tcPr>
            <w:tcW w:w="426" w:type="dxa"/>
          </w:tcPr>
          <w:p w:rsidR="00835CB1" w:rsidRPr="00F86FAA" w:rsidRDefault="0048209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482091">
            <w:pPr>
              <w:pStyle w:val="Default"/>
              <w:rPr>
                <w:b/>
                <w:color w:val="auto"/>
              </w:rPr>
            </w:pPr>
            <w:r>
              <w:rPr>
                <w:b/>
                <w:color w:val="auto"/>
              </w:rPr>
              <w:t>Особенности предоставления документов иностранными участниками</w:t>
            </w:r>
          </w:p>
        </w:tc>
        <w:tc>
          <w:tcPr>
            <w:tcW w:w="7200" w:type="dxa"/>
          </w:tcPr>
          <w:p w:rsidR="00FD4E6F" w:rsidRPr="00E75B6C" w:rsidRDefault="00482091" w:rsidP="00E75B6C">
            <w:pPr>
              <w:pBdr>
                <w:top w:val="nil"/>
                <w:left w:val="nil"/>
                <w:bottom w:val="nil"/>
                <w:right w:val="nil"/>
                <w:between w:val="nil"/>
              </w:pBdr>
              <w:ind w:firstLine="709"/>
              <w:jc w:val="both"/>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выполнения работ.</w:t>
            </w:r>
            <w:r w:rsidR="00E75B6C">
              <w:t xml:space="preserve"> </w:t>
            </w:r>
            <w:r>
              <w:t>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F635CA" w:rsidTr="004D6B74">
        <w:tc>
          <w:tcPr>
            <w:tcW w:w="426" w:type="dxa"/>
          </w:tcPr>
          <w:p w:rsidR="007D6548" w:rsidRPr="00F86FAA" w:rsidRDefault="00482091" w:rsidP="00E47C4C">
            <w:pPr>
              <w:pStyle w:val="1a"/>
              <w:ind w:left="-57" w:right="-108" w:firstLine="0"/>
              <w:rPr>
                <w:b/>
                <w:sz w:val="24"/>
                <w:szCs w:val="24"/>
              </w:rPr>
            </w:pPr>
            <w:r>
              <w:rPr>
                <w:b/>
                <w:sz w:val="24"/>
                <w:szCs w:val="24"/>
              </w:rPr>
              <w:t>19.</w:t>
            </w:r>
          </w:p>
        </w:tc>
        <w:tc>
          <w:tcPr>
            <w:tcW w:w="2126" w:type="dxa"/>
          </w:tcPr>
          <w:p w:rsidR="007D6548" w:rsidRPr="00F86FAA" w:rsidRDefault="00482091" w:rsidP="00051353">
            <w:pPr>
              <w:pStyle w:val="Default"/>
              <w:rPr>
                <w:b/>
                <w:color w:val="auto"/>
              </w:rPr>
            </w:pPr>
            <w:r>
              <w:rPr>
                <w:b/>
                <w:color w:val="auto"/>
              </w:rPr>
              <w:t xml:space="preserve">Критерии оценки при </w:t>
            </w:r>
            <w:r>
              <w:rPr>
                <w:b/>
                <w:color w:val="auto"/>
              </w:rPr>
              <w:lastRenderedPageBreak/>
              <w:t>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F635CA" w:rsidTr="004D6B74">
              <w:tc>
                <w:tcPr>
                  <w:tcW w:w="4423" w:type="dxa"/>
                </w:tcPr>
                <w:p w:rsidR="006D2B87" w:rsidRPr="006D2B87" w:rsidRDefault="00482091" w:rsidP="006D2B87">
                  <w:pPr>
                    <w:pStyle w:val="afa"/>
                    <w:rPr>
                      <w:b/>
                      <w:sz w:val="24"/>
                    </w:rPr>
                  </w:pPr>
                  <w:r>
                    <w:rPr>
                      <w:b/>
                      <w:sz w:val="24"/>
                    </w:rPr>
                    <w:lastRenderedPageBreak/>
                    <w:t>Критерий оценки</w:t>
                  </w:r>
                </w:p>
              </w:tc>
              <w:tc>
                <w:tcPr>
                  <w:tcW w:w="2551" w:type="dxa"/>
                </w:tcPr>
                <w:p w:rsidR="006D2B87" w:rsidRPr="006D2B87" w:rsidRDefault="00482091" w:rsidP="006D2B87">
                  <w:pPr>
                    <w:pStyle w:val="afa"/>
                    <w:ind w:firstLine="0"/>
                    <w:rPr>
                      <w:b/>
                      <w:sz w:val="24"/>
                    </w:rPr>
                  </w:pPr>
                  <w:r>
                    <w:rPr>
                      <w:b/>
                      <w:sz w:val="24"/>
                    </w:rPr>
                    <w:t xml:space="preserve">Значение </w:t>
                  </w:r>
                  <w:proofErr w:type="spellStart"/>
                  <w:r>
                    <w:rPr>
                      <w:b/>
                      <w:sz w:val="24"/>
                    </w:rPr>
                    <w:t>Кз</w:t>
                  </w:r>
                  <w:proofErr w:type="spellEnd"/>
                </w:p>
              </w:tc>
            </w:tr>
            <w:tr w:rsidR="00F635CA" w:rsidTr="004D6B74">
              <w:tc>
                <w:tcPr>
                  <w:tcW w:w="4423" w:type="dxa"/>
                </w:tcPr>
                <w:p w:rsidR="00FD4E6F" w:rsidRDefault="00482091">
                  <w:pPr>
                    <w:pStyle w:val="afa"/>
                    <w:ind w:firstLine="0"/>
                    <w:rPr>
                      <w:sz w:val="24"/>
                    </w:rPr>
                  </w:pPr>
                  <w:r>
                    <w:rPr>
                      <w:sz w:val="24"/>
                    </w:rPr>
                    <w:lastRenderedPageBreak/>
                    <w:t xml:space="preserve">Цена договора (руб. без НДС) (Наилучшей признается наименьшая цена, предложенная претендентом) </w:t>
                  </w:r>
                </w:p>
              </w:tc>
              <w:tc>
                <w:tcPr>
                  <w:tcW w:w="2551" w:type="dxa"/>
                </w:tcPr>
                <w:p w:rsidR="00FD4E6F" w:rsidRDefault="00482091">
                  <w:pPr>
                    <w:pStyle w:val="afa"/>
                    <w:ind w:firstLine="0"/>
                    <w:rPr>
                      <w:sz w:val="24"/>
                      <w:lang w:val="en-US"/>
                    </w:rPr>
                  </w:pPr>
                  <w:r>
                    <w:rPr>
                      <w:sz w:val="24"/>
                      <w:lang w:val="en-US"/>
                    </w:rPr>
                    <w:t>0,55</w:t>
                  </w:r>
                </w:p>
              </w:tc>
            </w:tr>
            <w:tr w:rsidR="00F635CA" w:rsidTr="004D6B74">
              <w:tc>
                <w:tcPr>
                  <w:tcW w:w="4423" w:type="dxa"/>
                </w:tcPr>
                <w:p w:rsidR="00FD4E6F" w:rsidRDefault="00482091">
                  <w:pPr>
                    <w:pStyle w:val="afa"/>
                    <w:ind w:firstLine="0"/>
                    <w:rPr>
                      <w:sz w:val="24"/>
                    </w:rPr>
                  </w:pPr>
                  <w:r>
                    <w:rPr>
                      <w:sz w:val="24"/>
                    </w:rPr>
                    <w:t xml:space="preserve">Размер аванса (Наилучшим признается наименьший размер аванса, предложенный претендентом либо отсутствие авансирования) </w:t>
                  </w:r>
                </w:p>
              </w:tc>
              <w:tc>
                <w:tcPr>
                  <w:tcW w:w="2551" w:type="dxa"/>
                </w:tcPr>
                <w:p w:rsidR="00FD4E6F" w:rsidRDefault="00482091">
                  <w:pPr>
                    <w:pStyle w:val="afa"/>
                    <w:ind w:firstLine="0"/>
                    <w:rPr>
                      <w:sz w:val="24"/>
                      <w:lang w:val="en-US"/>
                    </w:rPr>
                  </w:pPr>
                  <w:r>
                    <w:rPr>
                      <w:sz w:val="24"/>
                      <w:lang w:val="en-US"/>
                    </w:rPr>
                    <w:t>0,10</w:t>
                  </w:r>
                </w:p>
              </w:tc>
            </w:tr>
            <w:tr w:rsidR="00F635CA" w:rsidTr="004D6B74">
              <w:tc>
                <w:tcPr>
                  <w:tcW w:w="4423" w:type="dxa"/>
                </w:tcPr>
                <w:p w:rsidR="00FD4E6F" w:rsidRDefault="00482091">
                  <w:pPr>
                    <w:pStyle w:val="afa"/>
                    <w:ind w:firstLine="0"/>
                    <w:rPr>
                      <w:sz w:val="24"/>
                    </w:rPr>
                  </w:pPr>
                  <w:r>
                    <w:rPr>
                      <w:sz w:val="24"/>
                    </w:rPr>
                    <w:t xml:space="preserve">Опыт участника (суммарная стоимость договоров с предметом, соответствующим требованиям, указанным в подпунктах 1.3.,2.6., 2.7., 2.8. пункта 17 Информационной карты документации о закупке).  При сумме равной или превышающей НМЦ, указанной в п.5 настоящей Информационной карты, присваивается максимальный балл. Предоставление подтверждающих документов на большую сумму не дает участнику дополнительных преимуществ </w:t>
                  </w:r>
                </w:p>
              </w:tc>
              <w:tc>
                <w:tcPr>
                  <w:tcW w:w="2551" w:type="dxa"/>
                </w:tcPr>
                <w:p w:rsidR="00FD4E6F" w:rsidRDefault="00482091">
                  <w:pPr>
                    <w:pStyle w:val="afa"/>
                    <w:ind w:firstLine="0"/>
                    <w:rPr>
                      <w:sz w:val="24"/>
                      <w:lang w:val="en-US"/>
                    </w:rPr>
                  </w:pPr>
                  <w:r>
                    <w:rPr>
                      <w:sz w:val="24"/>
                      <w:lang w:val="en-US"/>
                    </w:rPr>
                    <w:t>0,10</w:t>
                  </w:r>
                </w:p>
              </w:tc>
            </w:tr>
            <w:tr w:rsidR="00F635CA" w:rsidTr="004D6B74">
              <w:tc>
                <w:tcPr>
                  <w:tcW w:w="4423" w:type="dxa"/>
                </w:tcPr>
                <w:p w:rsidR="00FD4E6F" w:rsidRDefault="00482091">
                  <w:pPr>
                    <w:pStyle w:val="afa"/>
                    <w:ind w:firstLine="0"/>
                    <w:rPr>
                      <w:sz w:val="24"/>
                    </w:rPr>
                  </w:pPr>
                  <w:r>
                    <w:rPr>
                      <w:sz w:val="24"/>
                    </w:rPr>
                    <w:t xml:space="preserve">Гарантийный срок на результаты работ (календ. мес.) (Наилучшим признается наибольший срок, предложенный претендентом) </w:t>
                  </w:r>
                </w:p>
              </w:tc>
              <w:tc>
                <w:tcPr>
                  <w:tcW w:w="2551" w:type="dxa"/>
                </w:tcPr>
                <w:p w:rsidR="00FD4E6F" w:rsidRDefault="00482091">
                  <w:pPr>
                    <w:pStyle w:val="afa"/>
                    <w:ind w:firstLine="0"/>
                    <w:rPr>
                      <w:sz w:val="24"/>
                      <w:lang w:val="en-US"/>
                    </w:rPr>
                  </w:pPr>
                  <w:r>
                    <w:rPr>
                      <w:sz w:val="24"/>
                      <w:lang w:val="en-US"/>
                    </w:rPr>
                    <w:t>0,10</w:t>
                  </w:r>
                </w:p>
              </w:tc>
            </w:tr>
            <w:tr w:rsidR="00F635CA" w:rsidTr="004D6B74">
              <w:tc>
                <w:tcPr>
                  <w:tcW w:w="4423" w:type="dxa"/>
                </w:tcPr>
                <w:p w:rsidR="00FD4E6F" w:rsidRDefault="00482091">
                  <w:pPr>
                    <w:pStyle w:val="afa"/>
                    <w:ind w:firstLine="0"/>
                    <w:rPr>
                      <w:sz w:val="24"/>
                    </w:rPr>
                  </w:pPr>
                  <w:r>
                    <w:rPr>
                      <w:sz w:val="24"/>
                    </w:rPr>
                    <w:t xml:space="preserve">Срок выполнения работ (календ. дни) (Наилучшим признается наименьший срок, предложенный претендентом) </w:t>
                  </w:r>
                </w:p>
              </w:tc>
              <w:tc>
                <w:tcPr>
                  <w:tcW w:w="2551" w:type="dxa"/>
                </w:tcPr>
                <w:p w:rsidR="00FD4E6F" w:rsidRDefault="00482091">
                  <w:pPr>
                    <w:pStyle w:val="afa"/>
                    <w:ind w:firstLine="0"/>
                    <w:rPr>
                      <w:sz w:val="24"/>
                      <w:lang w:val="en-US"/>
                    </w:rPr>
                  </w:pPr>
                  <w:r>
                    <w:rPr>
                      <w:sz w:val="24"/>
                      <w:lang w:val="en-US"/>
                    </w:rPr>
                    <w:t>0,15</w:t>
                  </w:r>
                </w:p>
              </w:tc>
            </w:tr>
          </w:tbl>
          <w:p w:rsidR="007D6548" w:rsidRPr="00F86FAA" w:rsidRDefault="007D6548" w:rsidP="003D3596">
            <w:pPr>
              <w:pStyle w:val="afa"/>
              <w:rPr>
                <w:b/>
                <w:i/>
                <w:sz w:val="24"/>
              </w:rPr>
            </w:pPr>
          </w:p>
        </w:tc>
      </w:tr>
      <w:tr w:rsidR="00F635CA" w:rsidTr="004D6B74">
        <w:tc>
          <w:tcPr>
            <w:tcW w:w="426" w:type="dxa"/>
          </w:tcPr>
          <w:p w:rsidR="00736D40" w:rsidRPr="00F86FAA" w:rsidRDefault="0048209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482091">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F635CA" w:rsidTr="004D6B74">
              <w:tc>
                <w:tcPr>
                  <w:tcW w:w="6974" w:type="dxa"/>
                </w:tcPr>
                <w:p w:rsidR="0089300C" w:rsidRPr="00D94533" w:rsidRDefault="00482091" w:rsidP="0089300C">
                  <w:pPr>
                    <w:pStyle w:val="-3"/>
                    <w:tabs>
                      <w:tab w:val="clear" w:pos="1985"/>
                    </w:tabs>
                    <w:suppressAutoHyphens/>
                    <w:ind w:left="629" w:firstLine="0"/>
                    <w:rPr>
                      <w:b/>
                      <w:sz w:val="24"/>
                    </w:rPr>
                  </w:pPr>
                  <w:r>
                    <w:rPr>
                      <w:b/>
                      <w:sz w:val="24"/>
                    </w:rPr>
                    <w:t>I. Внесение изменений в договор:</w:t>
                  </w:r>
                </w:p>
                <w:p w:rsidR="00FD4E6F" w:rsidRDefault="0048209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482091"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482091"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482091"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482091"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D4E6F" w:rsidRDefault="00482091">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w:t>
                  </w:r>
                  <w:r>
                    <w:rPr>
                      <w:sz w:val="24"/>
                    </w:rPr>
                    <w:lastRenderedPageBreak/>
                    <w:t xml:space="preserve">публикации протокола подведения итогов, размещенного в соответствии с пунктом 4 Информационной карты.    </w:t>
                  </w:r>
                </w:p>
                <w:p w:rsidR="00FD4E6F" w:rsidRDefault="00FD4E6F">
                  <w:pPr>
                    <w:pStyle w:val="-3"/>
                    <w:tabs>
                      <w:tab w:val="clear" w:pos="1985"/>
                    </w:tabs>
                    <w:suppressAutoHyphens/>
                    <w:rPr>
                      <w:sz w:val="24"/>
                    </w:rPr>
                  </w:pPr>
                </w:p>
              </w:tc>
            </w:tr>
            <w:tr w:rsidR="00F635CA" w:rsidTr="004D6B74">
              <w:tc>
                <w:tcPr>
                  <w:tcW w:w="6974" w:type="dxa"/>
                </w:tcPr>
                <w:p w:rsidR="00FD4E6F" w:rsidRDefault="00482091">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F635CA" w:rsidTr="004D6B74">
              <w:tc>
                <w:tcPr>
                  <w:tcW w:w="6974" w:type="dxa"/>
                </w:tcPr>
                <w:p w:rsidR="00677986" w:rsidRDefault="00482091" w:rsidP="00677986">
                  <w:pPr>
                    <w:pStyle w:val="afa"/>
                    <w:ind w:left="629" w:firstLine="0"/>
                    <w:rPr>
                      <w:b/>
                      <w:sz w:val="24"/>
                    </w:rPr>
                  </w:pPr>
                  <w:r>
                    <w:rPr>
                      <w:b/>
                      <w:sz w:val="24"/>
                    </w:rPr>
                    <w:t>III. Увеличение цены договора:</w:t>
                  </w:r>
                </w:p>
                <w:p w:rsidR="00677986" w:rsidRPr="00FB0DD0" w:rsidRDefault="00482091" w:rsidP="00335C6F">
                  <w:pPr>
                    <w:pStyle w:val="afa"/>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482091" w:rsidP="00677986">
                  <w:pPr>
                    <w:pStyle w:val="afa"/>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FD4E6F" w:rsidRDefault="00482091">
                  <w:pPr>
                    <w:pStyle w:val="afa"/>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w:t>
                  </w:r>
                  <w:r w:rsidR="00780EDC">
                    <w:rPr>
                      <w:sz w:val="24"/>
                    </w:rPr>
                    <w:t xml:space="preserve">лее </w:t>
                  </w:r>
                  <w:r w:rsidR="00E75B6C">
                    <w:rPr>
                      <w:sz w:val="24"/>
                    </w:rPr>
                    <w:t>1</w:t>
                  </w:r>
                  <w:r w:rsidR="00780EDC">
                    <w:rPr>
                      <w:sz w:val="24"/>
                    </w:rPr>
                    <w:t>0% (</w:t>
                  </w:r>
                  <w:r w:rsidR="00E75B6C">
                    <w:rPr>
                      <w:sz w:val="24"/>
                    </w:rPr>
                    <w:t>десяти</w:t>
                  </w:r>
                  <w:r w:rsidR="00780EDC">
                    <w:rPr>
                      <w:sz w:val="24"/>
                    </w:rPr>
                    <w:t xml:space="preserve"> процентов) </w:t>
                  </w:r>
                  <w:r>
                    <w:rPr>
                      <w:sz w:val="24"/>
                    </w:rPr>
                    <w:t>от первоначальной цены договора за весь срок действия договора.</w:t>
                  </w:r>
                </w:p>
                <w:p w:rsidR="00FD4E6F" w:rsidRDefault="00FD4E6F">
                  <w:pPr>
                    <w:pStyle w:val="afa"/>
                    <w:ind w:firstLine="629"/>
                    <w:rPr>
                      <w:sz w:val="24"/>
                    </w:rPr>
                  </w:pPr>
                </w:p>
              </w:tc>
            </w:tr>
          </w:tbl>
          <w:p w:rsidR="00736D40" w:rsidRPr="00A3070E" w:rsidRDefault="00736D40" w:rsidP="003D3C71">
            <w:pPr>
              <w:pStyle w:val="afa"/>
              <w:ind w:left="601" w:firstLine="0"/>
              <w:rPr>
                <w:sz w:val="24"/>
              </w:rPr>
            </w:pPr>
          </w:p>
        </w:tc>
      </w:tr>
      <w:tr w:rsidR="00F635CA" w:rsidTr="004D6B74">
        <w:tc>
          <w:tcPr>
            <w:tcW w:w="426" w:type="dxa"/>
          </w:tcPr>
          <w:p w:rsidR="007D6548" w:rsidRPr="00F86FAA" w:rsidRDefault="00482091"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482091">
            <w:pPr>
              <w:pStyle w:val="Default"/>
              <w:rPr>
                <w:b/>
                <w:color w:val="auto"/>
              </w:rPr>
            </w:pPr>
            <w:r>
              <w:rPr>
                <w:b/>
                <w:color w:val="auto"/>
              </w:rPr>
              <w:t>Привлечение субподрядчиков, соисполнителей</w:t>
            </w:r>
          </w:p>
        </w:tc>
        <w:tc>
          <w:tcPr>
            <w:tcW w:w="7200" w:type="dxa"/>
          </w:tcPr>
          <w:p w:rsidR="00FD4E6F" w:rsidRDefault="00482091">
            <w:pPr>
              <w:pStyle w:val="1a"/>
              <w:ind w:firstLine="0"/>
              <w:rPr>
                <w:sz w:val="24"/>
                <w:szCs w:val="24"/>
              </w:rPr>
            </w:pPr>
            <w:r>
              <w:rPr>
                <w:sz w:val="24"/>
                <w:szCs w:val="24"/>
              </w:rPr>
              <w:t>Допускается</w:t>
            </w:r>
          </w:p>
        </w:tc>
      </w:tr>
      <w:tr w:rsidR="00F635CA" w:rsidTr="004D6B74">
        <w:tc>
          <w:tcPr>
            <w:tcW w:w="426" w:type="dxa"/>
          </w:tcPr>
          <w:p w:rsidR="001356F1" w:rsidRPr="00F86FAA" w:rsidRDefault="00482091" w:rsidP="00E47C4C">
            <w:pPr>
              <w:pStyle w:val="1a"/>
              <w:ind w:left="-57" w:right="-108" w:firstLine="0"/>
              <w:rPr>
                <w:b/>
                <w:sz w:val="24"/>
                <w:szCs w:val="24"/>
              </w:rPr>
            </w:pPr>
            <w:r>
              <w:rPr>
                <w:b/>
                <w:sz w:val="24"/>
                <w:szCs w:val="24"/>
              </w:rPr>
              <w:t>22.</w:t>
            </w:r>
          </w:p>
        </w:tc>
        <w:tc>
          <w:tcPr>
            <w:tcW w:w="2126" w:type="dxa"/>
          </w:tcPr>
          <w:p w:rsidR="001356F1" w:rsidRPr="00F86FAA" w:rsidRDefault="00482091" w:rsidP="00505622">
            <w:pPr>
              <w:pStyle w:val="Default"/>
              <w:rPr>
                <w:b/>
                <w:color w:val="auto"/>
              </w:rPr>
            </w:pPr>
            <w:r>
              <w:rPr>
                <w:b/>
                <w:color w:val="auto"/>
              </w:rPr>
              <w:t>Срок действия Заявки</w:t>
            </w:r>
            <w:r>
              <w:rPr>
                <w:b/>
                <w:color w:val="auto"/>
              </w:rPr>
              <w:tab/>
            </w:r>
          </w:p>
        </w:tc>
        <w:tc>
          <w:tcPr>
            <w:tcW w:w="7200" w:type="dxa"/>
          </w:tcPr>
          <w:p w:rsidR="00FD4E6F" w:rsidRDefault="00482091">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F635CA" w:rsidTr="004D6B74">
        <w:tc>
          <w:tcPr>
            <w:tcW w:w="426" w:type="dxa"/>
          </w:tcPr>
          <w:p w:rsidR="00DF6AE3" w:rsidRPr="00F86FAA" w:rsidRDefault="00482091" w:rsidP="00E47C4C">
            <w:pPr>
              <w:pStyle w:val="1a"/>
              <w:ind w:left="-57" w:right="-108" w:firstLine="0"/>
              <w:rPr>
                <w:b/>
                <w:sz w:val="24"/>
                <w:szCs w:val="24"/>
              </w:rPr>
            </w:pPr>
            <w:r>
              <w:rPr>
                <w:b/>
                <w:sz w:val="24"/>
                <w:szCs w:val="24"/>
              </w:rPr>
              <w:t>23.</w:t>
            </w:r>
          </w:p>
        </w:tc>
        <w:tc>
          <w:tcPr>
            <w:tcW w:w="2126" w:type="dxa"/>
          </w:tcPr>
          <w:p w:rsidR="00DF6AE3" w:rsidRPr="00F86FAA" w:rsidRDefault="00482091">
            <w:pPr>
              <w:pStyle w:val="Default"/>
              <w:rPr>
                <w:b/>
                <w:color w:val="auto"/>
              </w:rPr>
            </w:pPr>
            <w:r>
              <w:rPr>
                <w:b/>
                <w:color w:val="auto"/>
              </w:rPr>
              <w:t>Обеспечение Заявки</w:t>
            </w:r>
          </w:p>
        </w:tc>
        <w:tc>
          <w:tcPr>
            <w:tcW w:w="7200" w:type="dxa"/>
          </w:tcPr>
          <w:p w:rsidR="00FD4E6F" w:rsidRDefault="00482091">
            <w:pPr>
              <w:pStyle w:val="1a"/>
              <w:ind w:firstLine="0"/>
              <w:rPr>
                <w:sz w:val="24"/>
                <w:szCs w:val="24"/>
              </w:rPr>
            </w:pPr>
            <w:r>
              <w:rPr>
                <w:sz w:val="24"/>
                <w:szCs w:val="24"/>
              </w:rPr>
              <w:t>Не предусмотрено.</w:t>
            </w:r>
          </w:p>
          <w:p w:rsidR="00FD4E6F" w:rsidRDefault="00FD4E6F">
            <w:pPr>
              <w:pStyle w:val="1a"/>
              <w:ind w:firstLine="397"/>
              <w:rPr>
                <w:sz w:val="24"/>
                <w:szCs w:val="24"/>
              </w:rPr>
            </w:pPr>
          </w:p>
          <w:p w:rsidR="00FD4E6F" w:rsidRDefault="00FD4E6F">
            <w:pPr>
              <w:pStyle w:val="1a"/>
              <w:ind w:firstLine="397"/>
              <w:rPr>
                <w:sz w:val="24"/>
                <w:szCs w:val="24"/>
              </w:rPr>
            </w:pPr>
          </w:p>
        </w:tc>
      </w:tr>
      <w:tr w:rsidR="00F635CA" w:rsidTr="004D6B74">
        <w:tc>
          <w:tcPr>
            <w:tcW w:w="426" w:type="dxa"/>
          </w:tcPr>
          <w:p w:rsidR="00402A46" w:rsidRPr="00F86FAA" w:rsidRDefault="00482091" w:rsidP="00E47C4C">
            <w:pPr>
              <w:pStyle w:val="1a"/>
              <w:ind w:left="-57" w:right="-108" w:firstLine="0"/>
              <w:rPr>
                <w:b/>
                <w:sz w:val="24"/>
                <w:szCs w:val="24"/>
              </w:rPr>
            </w:pPr>
            <w:r>
              <w:rPr>
                <w:b/>
                <w:sz w:val="24"/>
                <w:szCs w:val="24"/>
              </w:rPr>
              <w:t>24.</w:t>
            </w:r>
          </w:p>
        </w:tc>
        <w:tc>
          <w:tcPr>
            <w:tcW w:w="2126" w:type="dxa"/>
          </w:tcPr>
          <w:p w:rsidR="00402A46" w:rsidRPr="00F86FAA" w:rsidRDefault="00482091" w:rsidP="00DF6AE3">
            <w:pPr>
              <w:pStyle w:val="Default"/>
              <w:rPr>
                <w:b/>
                <w:color w:val="auto"/>
              </w:rPr>
            </w:pPr>
            <w:r>
              <w:rPr>
                <w:b/>
                <w:color w:val="auto"/>
              </w:rPr>
              <w:t>Обеспечение исполнения договора</w:t>
            </w:r>
          </w:p>
        </w:tc>
        <w:tc>
          <w:tcPr>
            <w:tcW w:w="7200" w:type="dxa"/>
          </w:tcPr>
          <w:p w:rsidR="00FD4E6F" w:rsidRDefault="00482091">
            <w:pPr>
              <w:jc w:val="both"/>
            </w:pPr>
            <w:r>
              <w:rPr>
                <w:rFonts w:eastAsia="Arial"/>
              </w:rPr>
              <w:t>Не предусмотрено.</w:t>
            </w:r>
          </w:p>
        </w:tc>
      </w:tr>
      <w:tr w:rsidR="00F635CA" w:rsidTr="004D6B74">
        <w:tc>
          <w:tcPr>
            <w:tcW w:w="426" w:type="dxa"/>
          </w:tcPr>
          <w:p w:rsidR="00E961FF" w:rsidRPr="004A2CA8" w:rsidRDefault="00482091" w:rsidP="00E47C4C">
            <w:pPr>
              <w:pStyle w:val="1a"/>
              <w:ind w:left="-57" w:right="-108" w:firstLine="0"/>
              <w:rPr>
                <w:b/>
                <w:sz w:val="24"/>
                <w:szCs w:val="24"/>
              </w:rPr>
            </w:pPr>
            <w:r>
              <w:rPr>
                <w:b/>
                <w:sz w:val="24"/>
                <w:szCs w:val="24"/>
              </w:rPr>
              <w:t>25.</w:t>
            </w:r>
          </w:p>
        </w:tc>
        <w:tc>
          <w:tcPr>
            <w:tcW w:w="2126" w:type="dxa"/>
          </w:tcPr>
          <w:p w:rsidR="00E961FF" w:rsidRPr="004A2CA8" w:rsidRDefault="00482091" w:rsidP="00AD2CB8">
            <w:pPr>
              <w:pStyle w:val="Default"/>
              <w:rPr>
                <w:b/>
                <w:color w:val="auto"/>
              </w:rPr>
            </w:pPr>
            <w:r>
              <w:rPr>
                <w:b/>
              </w:rPr>
              <w:t>Срок заключения договора</w:t>
            </w:r>
          </w:p>
        </w:tc>
        <w:tc>
          <w:tcPr>
            <w:tcW w:w="7200" w:type="dxa"/>
          </w:tcPr>
          <w:p w:rsidR="00E961FF" w:rsidRPr="004A2CA8" w:rsidRDefault="00482091"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F635CA" w:rsidTr="004D6B74">
        <w:tc>
          <w:tcPr>
            <w:tcW w:w="426" w:type="dxa"/>
          </w:tcPr>
          <w:p w:rsidR="005D5B59" w:rsidRPr="004A2CA8" w:rsidRDefault="00482091" w:rsidP="00E47C4C">
            <w:pPr>
              <w:pStyle w:val="1a"/>
              <w:ind w:left="-57" w:right="-108" w:firstLine="0"/>
              <w:rPr>
                <w:b/>
                <w:sz w:val="24"/>
                <w:szCs w:val="24"/>
              </w:rPr>
            </w:pPr>
            <w:r>
              <w:rPr>
                <w:b/>
                <w:sz w:val="24"/>
                <w:szCs w:val="24"/>
              </w:rPr>
              <w:t>26.</w:t>
            </w:r>
          </w:p>
        </w:tc>
        <w:tc>
          <w:tcPr>
            <w:tcW w:w="2126" w:type="dxa"/>
          </w:tcPr>
          <w:p w:rsidR="005D5B59" w:rsidRPr="004A2CA8" w:rsidRDefault="00482091" w:rsidP="00AD2CB8">
            <w:pPr>
              <w:pStyle w:val="Default"/>
              <w:rPr>
                <w:b/>
              </w:rPr>
            </w:pPr>
            <w:r>
              <w:rPr>
                <w:b/>
              </w:rPr>
              <w:t>Срок действия договора</w:t>
            </w:r>
          </w:p>
        </w:tc>
        <w:tc>
          <w:tcPr>
            <w:tcW w:w="7200" w:type="dxa"/>
          </w:tcPr>
          <w:p w:rsidR="00FD4E6F" w:rsidRDefault="00482091">
            <w:pPr>
              <w:pStyle w:val="1a"/>
              <w:ind w:firstLine="0"/>
              <w:rPr>
                <w:sz w:val="24"/>
                <w:szCs w:val="24"/>
              </w:rPr>
            </w:pPr>
            <w:r>
              <w:rPr>
                <w:sz w:val="24"/>
                <w:szCs w:val="24"/>
              </w:rPr>
              <w:t>с даты его подписания Сторонами и действует до полного исполнения Сторонами своих обязательств по настоящему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FD4E6F" w:rsidRDefault="00482091">
      <w:pPr>
        <w:pStyle w:val="1a"/>
        <w:ind w:firstLine="0"/>
        <w:jc w:val="right"/>
        <w:outlineLvl w:val="0"/>
        <w:rPr>
          <w:rFonts w:eastAsia="MS Mincho"/>
          <w:szCs w:val="28"/>
        </w:rPr>
      </w:pPr>
      <w:r>
        <w:rPr>
          <w:rFonts w:eastAsia="MS Mincho"/>
          <w:szCs w:val="28"/>
        </w:rPr>
        <w:lastRenderedPageBreak/>
        <w:t>Приложение № 1</w:t>
      </w:r>
    </w:p>
    <w:p w:rsidR="000954FB" w:rsidRDefault="00482091"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482091" w:rsidP="000954FB">
      <w:pPr>
        <w:jc w:val="center"/>
        <w:rPr>
          <w:b/>
          <w:sz w:val="28"/>
          <w:szCs w:val="28"/>
        </w:rPr>
      </w:pPr>
      <w:r>
        <w:rPr>
          <w:b/>
          <w:sz w:val="28"/>
          <w:szCs w:val="28"/>
        </w:rPr>
        <w:t>На бланке претендента</w:t>
      </w:r>
    </w:p>
    <w:p w:rsidR="000954FB" w:rsidRPr="00C03380" w:rsidRDefault="00482091" w:rsidP="00C03380">
      <w:pPr>
        <w:jc w:val="center"/>
        <w:rPr>
          <w:b/>
          <w:sz w:val="28"/>
        </w:rPr>
      </w:pPr>
      <w:r>
        <w:rPr>
          <w:b/>
          <w:sz w:val="28"/>
        </w:rPr>
        <w:t xml:space="preserve">ЗАЯВКА ______________ </w:t>
      </w:r>
      <w:r>
        <w:rPr>
          <w:b/>
          <w:i/>
        </w:rPr>
        <w:t>(наименование претендента)</w:t>
      </w:r>
    </w:p>
    <w:p w:rsidR="000954FB" w:rsidRPr="00C03380" w:rsidRDefault="00482091"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rsidR="000954FB" w:rsidRPr="007415F9" w:rsidRDefault="000954FB" w:rsidP="000954FB"/>
    <w:p w:rsidR="000954FB" w:rsidRPr="00002090" w:rsidRDefault="00482091"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482091"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482091"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482091" w:rsidP="00C878E0">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482091"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482091" w:rsidP="00813D7D">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482091" w:rsidP="00813D7D">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482091" w:rsidP="00813D7D">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482091" w:rsidP="00813D7D">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482091" w:rsidP="00813D7D">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482091" w:rsidP="00813D7D">
      <w:pPr>
        <w:pStyle w:val="afd"/>
        <w:widowControl w:val="0"/>
        <w:numPr>
          <w:ilvl w:val="0"/>
          <w:numId w:val="23"/>
        </w:numPr>
        <w:ind w:left="0" w:firstLine="403"/>
        <w:jc w:val="both"/>
        <w:rPr>
          <w:szCs w:val="28"/>
        </w:rPr>
      </w:pPr>
      <w:r>
        <w:t>Не находится в процессе ликвидации;</w:t>
      </w:r>
    </w:p>
    <w:p w:rsidR="00C878E0" w:rsidRPr="00D90120" w:rsidRDefault="00482091" w:rsidP="00813D7D">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482091" w:rsidP="00813D7D">
      <w:pPr>
        <w:pStyle w:val="afd"/>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482091" w:rsidP="00813D7D">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482091" w:rsidP="00813D7D">
      <w:pPr>
        <w:pStyle w:val="afd"/>
        <w:widowControl w:val="0"/>
        <w:numPr>
          <w:ilvl w:val="0"/>
          <w:numId w:val="23"/>
        </w:numPr>
        <w:ind w:left="0" w:firstLine="403"/>
        <w:jc w:val="both"/>
        <w:rPr>
          <w:szCs w:val="28"/>
        </w:rPr>
      </w:pPr>
      <w:r>
        <w:rPr>
          <w:szCs w:val="28"/>
        </w:rPr>
        <w:t xml:space="preserve">Поставка товаров, выполнение работ, оказание услуг и </w:t>
      </w:r>
      <w:r w:rsidR="001E5B56">
        <w:rPr>
          <w:szCs w:val="28"/>
        </w:rPr>
        <w:t>иные условия,</w:t>
      </w:r>
      <w:r>
        <w:rPr>
          <w:szCs w:val="28"/>
        </w:rPr>
        <w:t xml:space="preserve">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482091" w:rsidP="00813D7D">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482091" w:rsidP="00813D7D">
      <w:pPr>
        <w:pStyle w:val="afd"/>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482091" w:rsidP="00813D7D">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482091" w:rsidP="00813D7D">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482091" w:rsidP="00813D7D">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rsidR="00C878E0" w:rsidRPr="00D90120" w:rsidRDefault="00482091" w:rsidP="00813D7D">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482091"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482091" w:rsidP="00813D7D">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482091" w:rsidP="00813D7D">
      <w:pPr>
        <w:numPr>
          <w:ilvl w:val="0"/>
          <w:numId w:val="7"/>
        </w:numPr>
        <w:tabs>
          <w:tab w:val="left" w:pos="1418"/>
        </w:tabs>
        <w:ind w:left="0" w:firstLine="709"/>
        <w:jc w:val="both"/>
        <w:rPr>
          <w:sz w:val="28"/>
          <w:szCs w:val="20"/>
        </w:rPr>
      </w:pPr>
      <w:bookmarkStart w:id="22"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482091" w:rsidP="00C57267">
      <w:pPr>
        <w:ind w:firstLine="709"/>
        <w:jc w:val="both"/>
        <w:rPr>
          <w:sz w:val="28"/>
          <w:szCs w:val="20"/>
        </w:rPr>
      </w:pPr>
      <w:bookmarkStart w:id="23"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3"/>
    </w:p>
    <w:bookmarkEnd w:id="22"/>
    <w:p w:rsidR="00C878E0" w:rsidRDefault="00482091" w:rsidP="00813D7D">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482091" w:rsidP="00813D7D">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482091" w:rsidP="00813D7D">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482091"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482091"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482091"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482091"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482091" w:rsidP="000954FB">
      <w:pPr>
        <w:tabs>
          <w:tab w:val="left" w:pos="8640"/>
        </w:tabs>
        <w:jc w:val="center"/>
        <w:rPr>
          <w:i/>
        </w:rPr>
      </w:pPr>
      <w:r>
        <w:rPr>
          <w:i/>
        </w:rPr>
        <w:t xml:space="preserve">                                         (наименование претендента)</w:t>
      </w:r>
    </w:p>
    <w:p w:rsidR="000954FB" w:rsidRPr="00445DDD" w:rsidRDefault="00482091" w:rsidP="000954FB">
      <w:pPr>
        <w:pStyle w:val="32"/>
        <w:suppressAutoHyphens/>
        <w:spacing w:after="0"/>
        <w:rPr>
          <w:sz w:val="28"/>
          <w:szCs w:val="28"/>
        </w:rPr>
      </w:pPr>
      <w:r>
        <w:rPr>
          <w:sz w:val="28"/>
          <w:szCs w:val="28"/>
        </w:rPr>
        <w:t>____________________________________________________________________</w:t>
      </w:r>
    </w:p>
    <w:p w:rsidR="000954FB" w:rsidRPr="007415F9" w:rsidRDefault="00482091" w:rsidP="000954FB">
      <w:pPr>
        <w:rPr>
          <w:i/>
        </w:rPr>
      </w:pPr>
      <w:r>
        <w:rPr>
          <w:i/>
        </w:rPr>
        <w:t xml:space="preserve">       МП</w:t>
      </w:r>
      <w:r>
        <w:rPr>
          <w:i/>
        </w:rPr>
        <w:tab/>
      </w:r>
      <w:r>
        <w:rPr>
          <w:i/>
        </w:rPr>
        <w:tab/>
      </w:r>
      <w:r>
        <w:rPr>
          <w:i/>
        </w:rPr>
        <w:tab/>
        <w:t>(должность, подпись, ФИО полностью)</w:t>
      </w:r>
    </w:p>
    <w:p w:rsidR="002079EB" w:rsidRDefault="00482091"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FD4E6F" w:rsidRDefault="00482091">
      <w:pPr>
        <w:pStyle w:val="1a"/>
        <w:ind w:firstLine="0"/>
        <w:jc w:val="right"/>
        <w:outlineLvl w:val="0"/>
        <w:rPr>
          <w:rFonts w:eastAsia="Times New Roman"/>
          <w:szCs w:val="28"/>
        </w:rPr>
      </w:pPr>
      <w:r>
        <w:rPr>
          <w:rFonts w:eastAsia="MS Mincho"/>
          <w:szCs w:val="28"/>
        </w:rPr>
        <w:lastRenderedPageBreak/>
        <w:t>Приложение № 2</w:t>
      </w:r>
    </w:p>
    <w:p w:rsidR="00110975" w:rsidRDefault="00482091"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482091" w:rsidP="00C03380">
      <w:pPr>
        <w:jc w:val="center"/>
        <w:rPr>
          <w:b/>
          <w:sz w:val="28"/>
        </w:rPr>
      </w:pPr>
      <w:r>
        <w:rPr>
          <w:b/>
          <w:sz w:val="28"/>
        </w:rPr>
        <w:t xml:space="preserve">СВЕДЕНИЯ О ПРЕТЕНДЕНТЕ </w:t>
      </w:r>
      <w:r>
        <w:rPr>
          <w:i/>
          <w:sz w:val="28"/>
        </w:rPr>
        <w:t>(для юридических лиц)</w:t>
      </w:r>
    </w:p>
    <w:p w:rsidR="00110975" w:rsidRDefault="00482091"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482091"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482091"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482091"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482091" w:rsidP="00110975">
      <w:pPr>
        <w:pStyle w:val="afa"/>
        <w:ind w:firstLine="696"/>
        <w:rPr>
          <w:sz w:val="28"/>
          <w:szCs w:val="28"/>
        </w:rPr>
      </w:pPr>
      <w:r>
        <w:rPr>
          <w:sz w:val="28"/>
          <w:szCs w:val="28"/>
        </w:rPr>
        <w:t>Юридический адрес ________________________________________</w:t>
      </w:r>
    </w:p>
    <w:p w:rsidR="00110975" w:rsidRDefault="00482091" w:rsidP="00110975">
      <w:pPr>
        <w:pStyle w:val="afa"/>
        <w:ind w:firstLine="696"/>
        <w:rPr>
          <w:sz w:val="28"/>
          <w:szCs w:val="28"/>
        </w:rPr>
      </w:pPr>
      <w:r>
        <w:rPr>
          <w:sz w:val="28"/>
          <w:szCs w:val="28"/>
        </w:rPr>
        <w:t>Почтовый адрес ___________________________________________</w:t>
      </w:r>
    </w:p>
    <w:p w:rsidR="00110975" w:rsidRDefault="00482091" w:rsidP="00110975">
      <w:pPr>
        <w:pStyle w:val="afa"/>
        <w:ind w:firstLine="696"/>
        <w:rPr>
          <w:sz w:val="28"/>
          <w:szCs w:val="28"/>
        </w:rPr>
      </w:pPr>
      <w:r>
        <w:rPr>
          <w:sz w:val="28"/>
          <w:szCs w:val="28"/>
        </w:rPr>
        <w:t>Телефон (______) __________________________________________</w:t>
      </w:r>
    </w:p>
    <w:p w:rsidR="00110975" w:rsidRDefault="00482091" w:rsidP="00110975">
      <w:pPr>
        <w:pStyle w:val="afa"/>
        <w:ind w:firstLine="698"/>
        <w:rPr>
          <w:sz w:val="28"/>
          <w:szCs w:val="28"/>
        </w:rPr>
      </w:pPr>
      <w:r>
        <w:rPr>
          <w:sz w:val="28"/>
          <w:szCs w:val="28"/>
        </w:rPr>
        <w:t>Факс (______) _____________________________________________</w:t>
      </w:r>
    </w:p>
    <w:p w:rsidR="00110975" w:rsidRDefault="00482091" w:rsidP="00110975">
      <w:pPr>
        <w:pStyle w:val="afa"/>
        <w:ind w:firstLine="698"/>
        <w:rPr>
          <w:sz w:val="28"/>
          <w:szCs w:val="28"/>
        </w:rPr>
      </w:pPr>
      <w:r>
        <w:rPr>
          <w:sz w:val="28"/>
          <w:szCs w:val="28"/>
        </w:rPr>
        <w:t>Адрес электронной почты __________________@_______________</w:t>
      </w:r>
    </w:p>
    <w:p w:rsidR="00110975" w:rsidRDefault="00482091" w:rsidP="00110975">
      <w:pPr>
        <w:pStyle w:val="afa"/>
        <w:ind w:firstLine="698"/>
        <w:rPr>
          <w:sz w:val="28"/>
          <w:szCs w:val="28"/>
        </w:rPr>
      </w:pPr>
      <w:r>
        <w:rPr>
          <w:sz w:val="28"/>
          <w:szCs w:val="28"/>
        </w:rPr>
        <w:t>Зарегистрированный адрес офиса _____________________________</w:t>
      </w:r>
    </w:p>
    <w:p w:rsidR="00110975" w:rsidRDefault="00482091"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482091"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482091" w:rsidP="00110975">
      <w:pPr>
        <w:pStyle w:val="afa"/>
        <w:ind w:firstLine="696"/>
        <w:rPr>
          <w:sz w:val="28"/>
          <w:szCs w:val="28"/>
        </w:rPr>
      </w:pPr>
      <w:r>
        <w:rPr>
          <w:sz w:val="28"/>
          <w:szCs w:val="28"/>
        </w:rPr>
        <w:t>Номер налогоплательщика (идентификационный) _________________</w:t>
      </w:r>
    </w:p>
    <w:p w:rsidR="00110975" w:rsidRDefault="00482091" w:rsidP="00110975">
      <w:pPr>
        <w:pStyle w:val="afa"/>
        <w:ind w:firstLine="696"/>
        <w:rPr>
          <w:sz w:val="28"/>
          <w:szCs w:val="28"/>
        </w:rPr>
      </w:pPr>
      <w:r>
        <w:rPr>
          <w:sz w:val="28"/>
          <w:szCs w:val="28"/>
        </w:rPr>
        <w:t>Юридический адрес ________________________________________</w:t>
      </w:r>
    </w:p>
    <w:p w:rsidR="00110975" w:rsidRDefault="00482091" w:rsidP="00110975">
      <w:pPr>
        <w:pStyle w:val="afa"/>
        <w:ind w:firstLine="696"/>
        <w:rPr>
          <w:sz w:val="28"/>
          <w:szCs w:val="28"/>
        </w:rPr>
      </w:pPr>
      <w:r>
        <w:rPr>
          <w:sz w:val="28"/>
          <w:szCs w:val="28"/>
        </w:rPr>
        <w:t>Почтовый адрес ___________________________________________</w:t>
      </w:r>
    </w:p>
    <w:p w:rsidR="00110975" w:rsidRDefault="00482091" w:rsidP="00110975">
      <w:pPr>
        <w:pStyle w:val="afa"/>
        <w:ind w:firstLine="696"/>
        <w:rPr>
          <w:sz w:val="28"/>
          <w:szCs w:val="28"/>
        </w:rPr>
      </w:pPr>
      <w:r>
        <w:rPr>
          <w:sz w:val="28"/>
          <w:szCs w:val="28"/>
        </w:rPr>
        <w:t>Телефон (______) __________________________________________</w:t>
      </w:r>
    </w:p>
    <w:p w:rsidR="00110975" w:rsidRDefault="00482091" w:rsidP="00110975">
      <w:pPr>
        <w:pStyle w:val="afa"/>
        <w:ind w:firstLine="698"/>
        <w:rPr>
          <w:sz w:val="28"/>
          <w:szCs w:val="28"/>
        </w:rPr>
      </w:pPr>
      <w:r>
        <w:rPr>
          <w:sz w:val="28"/>
          <w:szCs w:val="28"/>
        </w:rPr>
        <w:t>Факс (______) _____________________________________________</w:t>
      </w:r>
    </w:p>
    <w:p w:rsidR="00110975" w:rsidRDefault="00482091" w:rsidP="00110975">
      <w:pPr>
        <w:pStyle w:val="afa"/>
        <w:ind w:firstLine="698"/>
        <w:rPr>
          <w:sz w:val="28"/>
          <w:szCs w:val="28"/>
        </w:rPr>
      </w:pPr>
      <w:r>
        <w:rPr>
          <w:sz w:val="28"/>
          <w:szCs w:val="28"/>
        </w:rPr>
        <w:t>Адрес электронной почты __________________@_______________</w:t>
      </w:r>
    </w:p>
    <w:p w:rsidR="00110975" w:rsidRDefault="00482091" w:rsidP="00110975">
      <w:pPr>
        <w:pStyle w:val="afa"/>
        <w:ind w:firstLine="698"/>
        <w:rPr>
          <w:sz w:val="28"/>
          <w:szCs w:val="28"/>
        </w:rPr>
      </w:pPr>
      <w:r>
        <w:rPr>
          <w:sz w:val="28"/>
          <w:szCs w:val="28"/>
        </w:rPr>
        <w:t>Зарегистрированный адрес офиса _____________________________</w:t>
      </w:r>
    </w:p>
    <w:p w:rsidR="00B07F62" w:rsidRDefault="00482091"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482091" w:rsidP="00110975">
      <w:pPr>
        <w:pStyle w:val="afa"/>
        <w:tabs>
          <w:tab w:val="left" w:pos="1080"/>
        </w:tabs>
        <w:ind w:firstLine="0"/>
        <w:rPr>
          <w:sz w:val="28"/>
          <w:szCs w:val="28"/>
        </w:rPr>
      </w:pPr>
      <w:r>
        <w:rPr>
          <w:sz w:val="28"/>
          <w:szCs w:val="28"/>
        </w:rPr>
        <w:t>2. Руководитель_____________________</w:t>
      </w:r>
    </w:p>
    <w:p w:rsidR="00110975" w:rsidRDefault="00482091"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482091"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482091" w:rsidP="00110975">
      <w:pPr>
        <w:tabs>
          <w:tab w:val="left" w:pos="9639"/>
        </w:tabs>
        <w:ind w:firstLine="539"/>
        <w:rPr>
          <w:b/>
          <w:sz w:val="28"/>
          <w:szCs w:val="28"/>
        </w:rPr>
      </w:pPr>
      <w:r>
        <w:rPr>
          <w:b/>
          <w:sz w:val="28"/>
          <w:szCs w:val="28"/>
        </w:rPr>
        <w:t>Контактные лица</w:t>
      </w:r>
    </w:p>
    <w:p w:rsidR="00110975" w:rsidRPr="007415F9" w:rsidRDefault="00482091"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482091"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482091" w:rsidP="00110975">
      <w:pPr>
        <w:tabs>
          <w:tab w:val="left" w:pos="9639"/>
        </w:tabs>
        <w:jc w:val="right"/>
        <w:rPr>
          <w:i/>
        </w:rPr>
      </w:pPr>
      <w:r>
        <w:rPr>
          <w:i/>
        </w:rPr>
        <w:t>Контактное лицо (должность, ФИО, телефон)</w:t>
      </w:r>
    </w:p>
    <w:p w:rsidR="00110975" w:rsidRPr="007415F9" w:rsidRDefault="00482091"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482091" w:rsidP="00110975">
      <w:pPr>
        <w:tabs>
          <w:tab w:val="left" w:pos="9639"/>
        </w:tabs>
        <w:jc w:val="right"/>
        <w:rPr>
          <w:i/>
        </w:rPr>
      </w:pPr>
      <w:r>
        <w:rPr>
          <w:i/>
        </w:rPr>
        <w:t>Контактное лицо (должность, ФИО, телефон)</w:t>
      </w:r>
    </w:p>
    <w:p w:rsidR="00110975" w:rsidRPr="007415F9" w:rsidRDefault="00482091"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482091" w:rsidP="00110975">
      <w:pPr>
        <w:tabs>
          <w:tab w:val="left" w:pos="9639"/>
        </w:tabs>
        <w:jc w:val="right"/>
        <w:rPr>
          <w:i/>
        </w:rPr>
      </w:pPr>
      <w:r>
        <w:rPr>
          <w:i/>
        </w:rPr>
        <w:t>Контактное лицо (должность, ФИО, телефон)</w:t>
      </w:r>
    </w:p>
    <w:p w:rsidR="00110975" w:rsidRPr="007415F9" w:rsidRDefault="00482091"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482091"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482091"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482091" w:rsidP="000519F8">
      <w:pPr>
        <w:tabs>
          <w:tab w:val="left" w:pos="8640"/>
        </w:tabs>
        <w:jc w:val="center"/>
        <w:rPr>
          <w:i/>
        </w:rPr>
      </w:pPr>
      <w:r>
        <w:rPr>
          <w:i/>
        </w:rPr>
        <w:t xml:space="preserve">                                         (наименование претендента)</w:t>
      </w:r>
    </w:p>
    <w:p w:rsidR="000519F8" w:rsidRPr="00445DDD" w:rsidRDefault="00482091" w:rsidP="000519F8">
      <w:pPr>
        <w:pStyle w:val="32"/>
        <w:suppressAutoHyphens/>
        <w:spacing w:after="0"/>
        <w:rPr>
          <w:sz w:val="28"/>
          <w:szCs w:val="28"/>
        </w:rPr>
      </w:pPr>
      <w:r>
        <w:rPr>
          <w:sz w:val="28"/>
          <w:szCs w:val="28"/>
        </w:rPr>
        <w:t>____________________________________________________________________</w:t>
      </w:r>
    </w:p>
    <w:p w:rsidR="000519F8" w:rsidRPr="007415F9" w:rsidRDefault="00482091" w:rsidP="000519F8">
      <w:pPr>
        <w:rPr>
          <w:i/>
        </w:rPr>
      </w:pPr>
      <w:r>
        <w:rPr>
          <w:i/>
        </w:rPr>
        <w:t xml:space="preserve">       МП</w:t>
      </w:r>
      <w:r>
        <w:rPr>
          <w:i/>
        </w:rPr>
        <w:tab/>
      </w:r>
      <w:r>
        <w:rPr>
          <w:i/>
        </w:rPr>
        <w:tab/>
      </w:r>
      <w:r>
        <w:rPr>
          <w:i/>
        </w:rPr>
        <w:tab/>
        <w:t>(должность, подпись, ФИО полностью)</w:t>
      </w:r>
    </w:p>
    <w:p w:rsidR="000519F8" w:rsidRDefault="00482091" w:rsidP="000519F8">
      <w:pPr>
        <w:pStyle w:val="32"/>
        <w:suppressAutoHyphens/>
        <w:spacing w:after="0"/>
        <w:rPr>
          <w:sz w:val="28"/>
          <w:szCs w:val="28"/>
        </w:rPr>
      </w:pPr>
      <w:r>
        <w:rPr>
          <w:sz w:val="28"/>
          <w:szCs w:val="28"/>
        </w:rPr>
        <w:t>«____» _________ 20___ г.</w:t>
      </w:r>
    </w:p>
    <w:p w:rsidR="00510148" w:rsidRDefault="00482091">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482091"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482091" w:rsidP="00813D7D">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482091" w:rsidP="00813D7D">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482091" w:rsidP="00813D7D">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482091" w:rsidP="00813D7D">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482091" w:rsidP="00813D7D">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482091" w:rsidP="00813D7D">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482091" w:rsidP="00813D7D">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42EF8" w:rsidRDefault="00482091" w:rsidP="00813D7D">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8"/>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482091"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482091" w:rsidP="000519F8">
      <w:pPr>
        <w:tabs>
          <w:tab w:val="left" w:pos="8640"/>
        </w:tabs>
        <w:jc w:val="center"/>
        <w:rPr>
          <w:i/>
        </w:rPr>
      </w:pPr>
      <w:r>
        <w:rPr>
          <w:i/>
        </w:rPr>
        <w:t xml:space="preserve">                                         (наименование претендента)</w:t>
      </w:r>
    </w:p>
    <w:p w:rsidR="000519F8" w:rsidRPr="00445DDD" w:rsidRDefault="00482091" w:rsidP="000519F8">
      <w:pPr>
        <w:pStyle w:val="32"/>
        <w:suppressAutoHyphens/>
        <w:spacing w:after="0"/>
        <w:rPr>
          <w:sz w:val="28"/>
          <w:szCs w:val="28"/>
        </w:rPr>
      </w:pPr>
      <w:r>
        <w:rPr>
          <w:sz w:val="28"/>
          <w:szCs w:val="28"/>
        </w:rPr>
        <w:t>____________________________________________________________________</w:t>
      </w:r>
    </w:p>
    <w:p w:rsidR="000519F8" w:rsidRPr="007415F9" w:rsidRDefault="00482091" w:rsidP="000519F8">
      <w:pPr>
        <w:rPr>
          <w:i/>
        </w:rPr>
      </w:pPr>
      <w:r>
        <w:rPr>
          <w:i/>
        </w:rPr>
        <w:t xml:space="preserve">       МП</w:t>
      </w:r>
      <w:r>
        <w:rPr>
          <w:i/>
        </w:rPr>
        <w:tab/>
      </w:r>
      <w:r>
        <w:rPr>
          <w:i/>
        </w:rPr>
        <w:tab/>
      </w:r>
      <w:r>
        <w:rPr>
          <w:i/>
        </w:rPr>
        <w:tab/>
        <w:t>(должность, подпись, ФИО полностью)</w:t>
      </w:r>
    </w:p>
    <w:p w:rsidR="006B6573" w:rsidRDefault="00482091"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r>
        <w:rPr>
          <w:sz w:val="28"/>
          <w:szCs w:val="28"/>
        </w:rPr>
        <w:t>«____» _________ 20_</w:t>
      </w:r>
    </w:p>
    <w:p w:rsidR="00457B5F" w:rsidRDefault="00482091" w:rsidP="002367C1">
      <w:pPr>
        <w:pStyle w:val="1a"/>
        <w:ind w:firstLine="0"/>
        <w:jc w:val="right"/>
        <w:outlineLvl w:val="0"/>
        <w:rPr>
          <w:szCs w:val="28"/>
        </w:rPr>
      </w:pPr>
      <w:r>
        <w:lastRenderedPageBreak/>
        <w:t>Приложение</w:t>
      </w:r>
      <w:r>
        <w:rPr>
          <w:rFonts w:eastAsia="MS Mincho"/>
          <w:szCs w:val="28"/>
        </w:rPr>
        <w:t xml:space="preserve"> № </w:t>
      </w:r>
      <w:r>
        <w:t>3</w:t>
      </w:r>
    </w:p>
    <w:p w:rsidR="00457B5F" w:rsidRPr="00DD7F9A" w:rsidRDefault="00482091" w:rsidP="00DD7F9A">
      <w:pPr>
        <w:pStyle w:val="afa"/>
        <w:ind w:firstLine="0"/>
        <w:jc w:val="right"/>
        <w:rPr>
          <w:rFonts w:eastAsia="Times New Roman"/>
          <w:sz w:val="32"/>
          <w:szCs w:val="28"/>
        </w:rPr>
      </w:pPr>
      <w:r>
        <w:rPr>
          <w:sz w:val="28"/>
        </w:rPr>
        <w:t>к документации о закупке</w:t>
      </w:r>
    </w:p>
    <w:p w:rsidR="00457B5F" w:rsidRDefault="00482091" w:rsidP="00813D7D">
      <w:pPr>
        <w:pStyle w:val="3"/>
        <w:numPr>
          <w:ilvl w:val="2"/>
          <w:numId w:val="26"/>
        </w:numPr>
        <w:spacing w:before="0" w:after="0"/>
        <w:jc w:val="center"/>
        <w:rPr>
          <w:rFonts w:ascii="Times New Roman" w:hAnsi="Times New Roman"/>
          <w:b w:val="0"/>
          <w:sz w:val="28"/>
          <w:szCs w:val="28"/>
        </w:rPr>
      </w:pPr>
      <w:r>
        <w:rPr>
          <w:rFonts w:ascii="Times New Roman" w:hAnsi="Times New Roman"/>
          <w:sz w:val="28"/>
          <w:szCs w:val="28"/>
        </w:rPr>
        <w:t>Финансово-коммерческое предложение</w:t>
      </w:r>
    </w:p>
    <w:p w:rsidR="00457B5F" w:rsidRDefault="00457B5F" w:rsidP="00457B5F"/>
    <w:p w:rsidR="00457B5F" w:rsidRDefault="00482091" w:rsidP="00457B5F">
      <w:pPr>
        <w:rPr>
          <w:sz w:val="28"/>
          <w:szCs w:val="28"/>
        </w:rPr>
      </w:pPr>
      <w:r>
        <w:rPr>
          <w:sz w:val="28"/>
          <w:szCs w:val="28"/>
        </w:rPr>
        <w:t xml:space="preserve"> «____» _________ 202_ г. Открытый конкурс в электронной форме                    </w:t>
      </w:r>
    </w:p>
    <w:p w:rsidR="00457B5F" w:rsidRDefault="00482091" w:rsidP="00DD7F9A">
      <w:pPr>
        <w:rPr>
          <w:sz w:val="28"/>
          <w:szCs w:val="28"/>
        </w:rPr>
      </w:pPr>
      <w:r>
        <w:rPr>
          <w:sz w:val="28"/>
          <w:szCs w:val="28"/>
        </w:rPr>
        <w:t xml:space="preserve">  </w:t>
      </w:r>
      <w:r w:rsidR="00AC5C05">
        <w:rPr>
          <w:sz w:val="28"/>
          <w:szCs w:val="28"/>
        </w:rPr>
        <w:t xml:space="preserve">   №__</w:t>
      </w:r>
      <w:r>
        <w:rPr>
          <w:sz w:val="28"/>
          <w:szCs w:val="28"/>
        </w:rPr>
        <w:t>______________</w:t>
      </w:r>
      <w:r w:rsidR="00AC5C05">
        <w:rPr>
          <w:sz w:val="28"/>
          <w:szCs w:val="28"/>
        </w:rPr>
        <w:t xml:space="preserve"> (лот № _________________)</w:t>
      </w:r>
    </w:p>
    <w:p w:rsidR="00457B5F" w:rsidRDefault="00482091" w:rsidP="00457B5F">
      <w:pPr>
        <w:rPr>
          <w:sz w:val="28"/>
          <w:szCs w:val="28"/>
        </w:rPr>
      </w:pPr>
      <w:r>
        <w:rPr>
          <w:sz w:val="28"/>
          <w:szCs w:val="28"/>
        </w:rPr>
        <w:t>_____________________________________________</w:t>
      </w:r>
      <w:r>
        <w:rPr>
          <w:sz w:val="28"/>
          <w:szCs w:val="28"/>
          <w:lang w:val="en-US"/>
        </w:rPr>
        <w:t>_</w:t>
      </w:r>
      <w:r>
        <w:rPr>
          <w:sz w:val="28"/>
          <w:szCs w:val="28"/>
        </w:rPr>
        <w:t>____________________</w:t>
      </w:r>
    </w:p>
    <w:p w:rsidR="00457B5F" w:rsidRDefault="00482091" w:rsidP="00457B5F">
      <w:pPr>
        <w:ind w:firstLine="3"/>
        <w:jc w:val="center"/>
        <w:rPr>
          <w:bCs/>
          <w:i/>
        </w:rPr>
      </w:pPr>
      <w:r>
        <w:rPr>
          <w:bCs/>
          <w:i/>
        </w:rPr>
        <w:t>(Полное наименование п</w:t>
      </w:r>
      <w:r>
        <w:rPr>
          <w:i/>
        </w:rPr>
        <w:t>ретендента</w:t>
      </w:r>
      <w:r>
        <w:rPr>
          <w:bCs/>
          <w:i/>
        </w:rPr>
        <w:t>)</w:t>
      </w:r>
    </w:p>
    <w:tbl>
      <w:tblPr>
        <w:tblW w:w="5000" w:type="pct"/>
        <w:tblLayout w:type="fixed"/>
        <w:tblLook w:val="04A0" w:firstRow="1" w:lastRow="0" w:firstColumn="1" w:lastColumn="0" w:noHBand="0" w:noVBand="1"/>
      </w:tblPr>
      <w:tblGrid>
        <w:gridCol w:w="464"/>
        <w:gridCol w:w="3037"/>
        <w:gridCol w:w="1171"/>
        <w:gridCol w:w="1712"/>
        <w:gridCol w:w="1779"/>
        <w:gridCol w:w="1465"/>
      </w:tblGrid>
      <w:tr w:rsidR="00F635CA" w:rsidTr="002367C1">
        <w:trPr>
          <w:trHeight w:val="663"/>
        </w:trPr>
        <w:tc>
          <w:tcPr>
            <w:tcW w:w="241" w:type="pct"/>
            <w:tcBorders>
              <w:top w:val="single" w:sz="4" w:space="0" w:color="auto"/>
              <w:left w:val="single" w:sz="4" w:space="0" w:color="auto"/>
              <w:bottom w:val="single" w:sz="4" w:space="0" w:color="auto"/>
              <w:right w:val="single" w:sz="4" w:space="0" w:color="auto"/>
            </w:tcBorders>
            <w:vAlign w:val="center"/>
            <w:hideMark/>
          </w:tcPr>
          <w:p w:rsidR="00457B5F" w:rsidRDefault="00482091" w:rsidP="00457B5F">
            <w:pPr>
              <w:spacing w:line="276" w:lineRule="auto"/>
              <w:jc w:val="center"/>
            </w:pPr>
            <w:r>
              <w:t>№ п/п</w:t>
            </w:r>
          </w:p>
        </w:tc>
        <w:tc>
          <w:tcPr>
            <w:tcW w:w="1577" w:type="pct"/>
            <w:tcBorders>
              <w:top w:val="single" w:sz="4" w:space="0" w:color="auto"/>
              <w:left w:val="single" w:sz="4" w:space="0" w:color="auto"/>
              <w:bottom w:val="single" w:sz="4" w:space="0" w:color="auto"/>
              <w:right w:val="single" w:sz="4" w:space="0" w:color="auto"/>
            </w:tcBorders>
            <w:vAlign w:val="center"/>
            <w:hideMark/>
          </w:tcPr>
          <w:p w:rsidR="00457B5F" w:rsidRDefault="00482091" w:rsidP="00457B5F">
            <w:pPr>
              <w:spacing w:line="276" w:lineRule="auto"/>
              <w:jc w:val="center"/>
            </w:pPr>
            <w:r>
              <w:t>Наименование</w:t>
            </w:r>
          </w:p>
        </w:tc>
        <w:tc>
          <w:tcPr>
            <w:tcW w:w="608" w:type="pct"/>
            <w:tcBorders>
              <w:top w:val="single" w:sz="4" w:space="0" w:color="auto"/>
              <w:left w:val="single" w:sz="4" w:space="0" w:color="auto"/>
              <w:bottom w:val="single" w:sz="4" w:space="0" w:color="auto"/>
              <w:right w:val="single" w:sz="4" w:space="0" w:color="auto"/>
            </w:tcBorders>
            <w:vAlign w:val="center"/>
            <w:hideMark/>
          </w:tcPr>
          <w:p w:rsidR="00457B5F" w:rsidRPr="005B0D00" w:rsidRDefault="00482091" w:rsidP="00457B5F">
            <w:pPr>
              <w:spacing w:line="276" w:lineRule="auto"/>
              <w:jc w:val="center"/>
              <w:rPr>
                <w:sz w:val="20"/>
              </w:rPr>
            </w:pPr>
            <w:r w:rsidRPr="005B0D00">
              <w:rPr>
                <w:sz w:val="20"/>
              </w:rPr>
              <w:t>Общая стоимость выполнения работ,</w:t>
            </w:r>
          </w:p>
          <w:p w:rsidR="00457B5F" w:rsidRDefault="00482091" w:rsidP="00457B5F">
            <w:pPr>
              <w:spacing w:line="276" w:lineRule="auto"/>
              <w:jc w:val="center"/>
            </w:pPr>
            <w:r w:rsidRPr="005B0D00">
              <w:rPr>
                <w:sz w:val="20"/>
              </w:rPr>
              <w:t>руб., без учета НДС</w:t>
            </w:r>
            <w:r>
              <w:t>.</w:t>
            </w:r>
          </w:p>
        </w:tc>
        <w:tc>
          <w:tcPr>
            <w:tcW w:w="889" w:type="pct"/>
            <w:tcBorders>
              <w:top w:val="single" w:sz="4" w:space="0" w:color="auto"/>
              <w:left w:val="single" w:sz="4" w:space="0" w:color="auto"/>
              <w:bottom w:val="single" w:sz="4" w:space="0" w:color="auto"/>
              <w:right w:val="single" w:sz="4" w:space="0" w:color="auto"/>
            </w:tcBorders>
            <w:hideMark/>
          </w:tcPr>
          <w:p w:rsidR="00457B5F" w:rsidRDefault="00482091" w:rsidP="00457B5F">
            <w:pPr>
              <w:pStyle w:val="affb"/>
              <w:jc w:val="center"/>
              <w:rPr>
                <w:rFonts w:ascii="Times New Roman" w:hAnsi="Times New Roman"/>
                <w:sz w:val="24"/>
                <w:szCs w:val="24"/>
              </w:rPr>
            </w:pPr>
            <w:r>
              <w:rPr>
                <w:rFonts w:ascii="Times New Roman" w:hAnsi="Times New Roman"/>
                <w:sz w:val="24"/>
                <w:szCs w:val="24"/>
              </w:rPr>
              <w:t>Срок выполнения работ, календарные дни</w:t>
            </w:r>
          </w:p>
          <w:p w:rsidR="00457B5F" w:rsidRPr="00D75A33" w:rsidRDefault="00457B5F" w:rsidP="005B0D00">
            <w:pPr>
              <w:pStyle w:val="affb"/>
              <w:jc w:val="center"/>
            </w:pPr>
          </w:p>
        </w:tc>
        <w:tc>
          <w:tcPr>
            <w:tcW w:w="924" w:type="pct"/>
            <w:tcBorders>
              <w:top w:val="single" w:sz="4" w:space="0" w:color="auto"/>
              <w:left w:val="single" w:sz="4" w:space="0" w:color="auto"/>
              <w:bottom w:val="single" w:sz="4" w:space="0" w:color="auto"/>
              <w:right w:val="single" w:sz="4" w:space="0" w:color="auto"/>
            </w:tcBorders>
            <w:hideMark/>
          </w:tcPr>
          <w:p w:rsidR="00457B5F" w:rsidRPr="000A510F" w:rsidRDefault="00482091" w:rsidP="00457B5F">
            <w:pPr>
              <w:pStyle w:val="afa"/>
              <w:ind w:firstLine="0"/>
              <w:jc w:val="center"/>
              <w:rPr>
                <w:sz w:val="22"/>
                <w:szCs w:val="22"/>
              </w:rPr>
            </w:pPr>
            <w:r>
              <w:rPr>
                <w:sz w:val="22"/>
                <w:szCs w:val="22"/>
              </w:rPr>
              <w:t>Гарантийный срок, месяцы</w:t>
            </w:r>
          </w:p>
          <w:p w:rsidR="00457B5F" w:rsidRPr="00D75A33" w:rsidRDefault="00482091" w:rsidP="00457B5F">
            <w:pPr>
              <w:pStyle w:val="afa"/>
              <w:ind w:firstLine="0"/>
              <w:jc w:val="center"/>
              <w:rPr>
                <w:i/>
              </w:rPr>
            </w:pPr>
            <w:r>
              <w:rPr>
                <w:i/>
                <w:sz w:val="22"/>
                <w:szCs w:val="22"/>
              </w:rPr>
              <w:t xml:space="preserve">(указать не менее 36 месяцев </w:t>
            </w:r>
            <w:r>
              <w:rPr>
                <w:i/>
                <w:sz w:val="24"/>
              </w:rPr>
              <w:t>Акта приемки законченного строительством объекта (по форме Акта № КС-11)</w:t>
            </w:r>
          </w:p>
        </w:tc>
        <w:tc>
          <w:tcPr>
            <w:tcW w:w="761" w:type="pct"/>
            <w:tcBorders>
              <w:top w:val="single" w:sz="4" w:space="0" w:color="auto"/>
              <w:left w:val="single" w:sz="4" w:space="0" w:color="auto"/>
              <w:bottom w:val="single" w:sz="4" w:space="0" w:color="auto"/>
              <w:right w:val="single" w:sz="4" w:space="0" w:color="auto"/>
            </w:tcBorders>
          </w:tcPr>
          <w:p w:rsidR="00457B5F" w:rsidRPr="0089072F" w:rsidRDefault="00482091" w:rsidP="00457B5F">
            <w:pPr>
              <w:spacing w:line="276" w:lineRule="auto"/>
              <w:jc w:val="center"/>
            </w:pPr>
            <w:r>
              <w:rPr>
                <w:sz w:val="22"/>
                <w:szCs w:val="22"/>
              </w:rPr>
              <w:t>Размер аванса (%)</w:t>
            </w:r>
          </w:p>
        </w:tc>
      </w:tr>
      <w:tr w:rsidR="00F635CA" w:rsidTr="002367C1">
        <w:trPr>
          <w:trHeight w:val="403"/>
        </w:trPr>
        <w:tc>
          <w:tcPr>
            <w:tcW w:w="241" w:type="pct"/>
            <w:tcBorders>
              <w:top w:val="single" w:sz="4" w:space="0" w:color="auto"/>
              <w:left w:val="single" w:sz="4" w:space="0" w:color="auto"/>
              <w:bottom w:val="single" w:sz="4" w:space="0" w:color="auto"/>
              <w:right w:val="single" w:sz="4" w:space="0" w:color="auto"/>
            </w:tcBorders>
            <w:noWrap/>
            <w:hideMark/>
          </w:tcPr>
          <w:p w:rsidR="00457B5F" w:rsidRPr="00A14BE9" w:rsidRDefault="00482091" w:rsidP="00457B5F">
            <w:pPr>
              <w:spacing w:line="276" w:lineRule="auto"/>
            </w:pPr>
            <w:r>
              <w:t xml:space="preserve">    1</w:t>
            </w:r>
          </w:p>
        </w:tc>
        <w:tc>
          <w:tcPr>
            <w:tcW w:w="1577" w:type="pct"/>
            <w:tcBorders>
              <w:top w:val="single" w:sz="4" w:space="0" w:color="auto"/>
              <w:left w:val="nil"/>
              <w:bottom w:val="single" w:sz="4" w:space="0" w:color="auto"/>
              <w:right w:val="single" w:sz="4" w:space="0" w:color="auto"/>
            </w:tcBorders>
            <w:noWrap/>
            <w:hideMark/>
          </w:tcPr>
          <w:p w:rsidR="00457B5F" w:rsidRPr="00780EDC" w:rsidRDefault="00482091" w:rsidP="00736D8B">
            <w:pPr>
              <w:suppressAutoHyphens w:val="0"/>
              <w:jc w:val="both"/>
              <w:rPr>
                <w:color w:val="000000"/>
                <w:sz w:val="22"/>
                <w:szCs w:val="22"/>
                <w:lang w:eastAsia="ru-RU"/>
              </w:rPr>
            </w:pPr>
            <w:r w:rsidRPr="00780EDC">
              <w:rPr>
                <w:color w:val="000000"/>
                <w:sz w:val="22"/>
                <w:szCs w:val="22"/>
              </w:rPr>
              <w:t>Устройство системы охранно-тревожной сигнализации, системы оповещения и управления эвакуацией людей при пожаре и системы автоматического пожаротушения на объектах контейнерного терминала Забайкальск филиала ПАО «</w:t>
            </w:r>
            <w:proofErr w:type="spellStart"/>
            <w:r w:rsidRPr="00780EDC">
              <w:rPr>
                <w:color w:val="000000"/>
                <w:sz w:val="22"/>
                <w:szCs w:val="22"/>
              </w:rPr>
              <w:t>ТрансКонтейнер</w:t>
            </w:r>
            <w:proofErr w:type="spellEnd"/>
            <w:r w:rsidRPr="00780EDC">
              <w:rPr>
                <w:color w:val="000000"/>
                <w:sz w:val="22"/>
                <w:szCs w:val="22"/>
              </w:rPr>
              <w:t xml:space="preserve">» </w:t>
            </w:r>
            <w:r w:rsidR="002367C1">
              <w:rPr>
                <w:color w:val="000000"/>
                <w:sz w:val="22"/>
                <w:szCs w:val="22"/>
              </w:rPr>
              <w:t xml:space="preserve">                                                </w:t>
            </w:r>
            <w:r w:rsidRPr="00780EDC">
              <w:rPr>
                <w:color w:val="000000"/>
                <w:sz w:val="22"/>
                <w:szCs w:val="22"/>
              </w:rPr>
              <w:t>на Забайкальской железной дороге</w:t>
            </w:r>
          </w:p>
        </w:tc>
        <w:tc>
          <w:tcPr>
            <w:tcW w:w="608" w:type="pct"/>
            <w:tcBorders>
              <w:top w:val="single" w:sz="4" w:space="0" w:color="auto"/>
              <w:left w:val="single" w:sz="4" w:space="0" w:color="auto"/>
              <w:bottom w:val="single" w:sz="4" w:space="0" w:color="auto"/>
              <w:right w:val="single" w:sz="4" w:space="0" w:color="auto"/>
            </w:tcBorders>
            <w:noWrap/>
            <w:vAlign w:val="bottom"/>
          </w:tcPr>
          <w:p w:rsidR="00457B5F" w:rsidRPr="00A14BE9" w:rsidRDefault="00457B5F" w:rsidP="00457B5F">
            <w:pPr>
              <w:spacing w:line="276" w:lineRule="auto"/>
              <w:jc w:val="center"/>
            </w:pPr>
          </w:p>
        </w:tc>
        <w:tc>
          <w:tcPr>
            <w:tcW w:w="889" w:type="pct"/>
            <w:tcBorders>
              <w:top w:val="single" w:sz="4" w:space="0" w:color="auto"/>
              <w:left w:val="single" w:sz="4" w:space="0" w:color="auto"/>
              <w:bottom w:val="single" w:sz="4" w:space="0" w:color="auto"/>
              <w:right w:val="single" w:sz="4" w:space="0" w:color="auto"/>
            </w:tcBorders>
          </w:tcPr>
          <w:p w:rsidR="00457B5F" w:rsidRPr="00A14BE9" w:rsidRDefault="00457B5F" w:rsidP="00457B5F">
            <w:pPr>
              <w:spacing w:line="276" w:lineRule="auto"/>
              <w:jc w:val="center"/>
            </w:pPr>
          </w:p>
        </w:tc>
        <w:tc>
          <w:tcPr>
            <w:tcW w:w="924" w:type="pct"/>
            <w:tcBorders>
              <w:top w:val="single" w:sz="4" w:space="0" w:color="auto"/>
              <w:left w:val="single" w:sz="4" w:space="0" w:color="auto"/>
              <w:bottom w:val="single" w:sz="4" w:space="0" w:color="auto"/>
              <w:right w:val="single" w:sz="4" w:space="0" w:color="auto"/>
            </w:tcBorders>
          </w:tcPr>
          <w:p w:rsidR="00457B5F" w:rsidRPr="00A14BE9" w:rsidRDefault="00457B5F" w:rsidP="00457B5F">
            <w:pPr>
              <w:spacing w:line="276" w:lineRule="auto"/>
              <w:jc w:val="center"/>
            </w:pPr>
          </w:p>
        </w:tc>
        <w:tc>
          <w:tcPr>
            <w:tcW w:w="761" w:type="pct"/>
            <w:tcBorders>
              <w:top w:val="single" w:sz="4" w:space="0" w:color="auto"/>
              <w:left w:val="single" w:sz="4" w:space="0" w:color="auto"/>
              <w:bottom w:val="single" w:sz="4" w:space="0" w:color="auto"/>
              <w:right w:val="single" w:sz="4" w:space="0" w:color="auto"/>
            </w:tcBorders>
          </w:tcPr>
          <w:p w:rsidR="00457B5F" w:rsidRPr="00A14BE9" w:rsidRDefault="00457B5F" w:rsidP="00457B5F">
            <w:pPr>
              <w:spacing w:line="276" w:lineRule="auto"/>
              <w:jc w:val="center"/>
            </w:pPr>
          </w:p>
        </w:tc>
      </w:tr>
      <w:tr w:rsidR="00F635CA" w:rsidTr="002367C1">
        <w:trPr>
          <w:trHeight w:val="310"/>
        </w:trPr>
        <w:tc>
          <w:tcPr>
            <w:tcW w:w="241" w:type="pct"/>
            <w:tcBorders>
              <w:top w:val="single" w:sz="4" w:space="0" w:color="auto"/>
              <w:left w:val="single" w:sz="4" w:space="0" w:color="auto"/>
              <w:bottom w:val="single" w:sz="4" w:space="0" w:color="auto"/>
              <w:right w:val="single" w:sz="4" w:space="0" w:color="auto"/>
            </w:tcBorders>
          </w:tcPr>
          <w:p w:rsidR="00457B5F" w:rsidRDefault="00457B5F" w:rsidP="00457B5F">
            <w:pPr>
              <w:suppressAutoHyphens w:val="0"/>
              <w:spacing w:line="276" w:lineRule="auto"/>
            </w:pPr>
          </w:p>
        </w:tc>
        <w:tc>
          <w:tcPr>
            <w:tcW w:w="1577" w:type="pct"/>
            <w:tcBorders>
              <w:top w:val="single" w:sz="4" w:space="0" w:color="auto"/>
              <w:left w:val="single" w:sz="4" w:space="0" w:color="auto"/>
              <w:bottom w:val="single" w:sz="4" w:space="0" w:color="auto"/>
              <w:right w:val="single" w:sz="4" w:space="0" w:color="auto"/>
            </w:tcBorders>
            <w:noWrap/>
            <w:vAlign w:val="bottom"/>
            <w:hideMark/>
          </w:tcPr>
          <w:p w:rsidR="00457B5F" w:rsidRDefault="00482091" w:rsidP="00457B5F">
            <w:pPr>
              <w:suppressAutoHyphens w:val="0"/>
              <w:spacing w:line="276" w:lineRule="auto"/>
            </w:pPr>
            <w:r>
              <w:t>ИТОГО:</w:t>
            </w:r>
          </w:p>
        </w:tc>
        <w:tc>
          <w:tcPr>
            <w:tcW w:w="608" w:type="pct"/>
            <w:tcBorders>
              <w:top w:val="single" w:sz="4" w:space="0" w:color="auto"/>
              <w:left w:val="single" w:sz="4" w:space="0" w:color="auto"/>
              <w:bottom w:val="single" w:sz="4" w:space="0" w:color="auto"/>
              <w:right w:val="single" w:sz="4" w:space="0" w:color="auto"/>
            </w:tcBorders>
            <w:noWrap/>
            <w:vAlign w:val="bottom"/>
          </w:tcPr>
          <w:p w:rsidR="00457B5F" w:rsidRDefault="00457B5F" w:rsidP="00457B5F">
            <w:pPr>
              <w:spacing w:line="276" w:lineRule="auto"/>
              <w:jc w:val="center"/>
            </w:pPr>
          </w:p>
        </w:tc>
        <w:tc>
          <w:tcPr>
            <w:tcW w:w="889" w:type="pct"/>
            <w:tcBorders>
              <w:top w:val="single" w:sz="4" w:space="0" w:color="auto"/>
              <w:left w:val="single" w:sz="4" w:space="0" w:color="auto"/>
              <w:bottom w:val="single" w:sz="4" w:space="0" w:color="auto"/>
              <w:right w:val="single" w:sz="4" w:space="0" w:color="auto"/>
            </w:tcBorders>
          </w:tcPr>
          <w:p w:rsidR="00457B5F" w:rsidRDefault="00457B5F" w:rsidP="00457B5F">
            <w:pPr>
              <w:spacing w:line="276" w:lineRule="auto"/>
              <w:jc w:val="center"/>
            </w:pPr>
          </w:p>
        </w:tc>
        <w:tc>
          <w:tcPr>
            <w:tcW w:w="924" w:type="pct"/>
            <w:tcBorders>
              <w:top w:val="single" w:sz="4" w:space="0" w:color="auto"/>
              <w:left w:val="single" w:sz="4" w:space="0" w:color="auto"/>
              <w:bottom w:val="single" w:sz="4" w:space="0" w:color="auto"/>
              <w:right w:val="single" w:sz="4" w:space="0" w:color="auto"/>
            </w:tcBorders>
          </w:tcPr>
          <w:p w:rsidR="00457B5F" w:rsidRDefault="00457B5F" w:rsidP="00457B5F">
            <w:pPr>
              <w:spacing w:line="276" w:lineRule="auto"/>
              <w:jc w:val="center"/>
            </w:pPr>
          </w:p>
        </w:tc>
        <w:tc>
          <w:tcPr>
            <w:tcW w:w="761" w:type="pct"/>
            <w:tcBorders>
              <w:top w:val="single" w:sz="4" w:space="0" w:color="auto"/>
              <w:left w:val="single" w:sz="4" w:space="0" w:color="auto"/>
              <w:bottom w:val="single" w:sz="4" w:space="0" w:color="auto"/>
              <w:right w:val="single" w:sz="4" w:space="0" w:color="auto"/>
            </w:tcBorders>
          </w:tcPr>
          <w:p w:rsidR="00457B5F" w:rsidRDefault="00457B5F" w:rsidP="00457B5F">
            <w:pPr>
              <w:spacing w:line="276" w:lineRule="auto"/>
              <w:jc w:val="center"/>
            </w:pPr>
          </w:p>
        </w:tc>
      </w:tr>
    </w:tbl>
    <w:p w:rsidR="00457B5F" w:rsidRPr="000A510F" w:rsidRDefault="00482091" w:rsidP="00457B5F">
      <w:pPr>
        <w:pStyle w:val="1a"/>
        <w:rPr>
          <w:szCs w:val="28"/>
        </w:rPr>
      </w:pPr>
      <w:r>
        <w:rPr>
          <w:szCs w:val="28"/>
        </w:rPr>
        <w:t xml:space="preserve">Цена, указанная в настоящем финансово-коммерческом предложении по </w:t>
      </w:r>
      <w:r>
        <w:rPr>
          <w:i/>
          <w:sz w:val="24"/>
          <w:szCs w:val="24"/>
        </w:rPr>
        <w:t>(выполнению работ)</w:t>
      </w:r>
      <w:r>
        <w:rPr>
          <w:szCs w:val="28"/>
        </w:rPr>
        <w:t xml:space="preserve">, учитывает стоимость всех налогов (кроме НДС), все прямые и косвенные расходы Подрядчика по выполнению Объема работ по настоящему Договору, в том числе: </w:t>
      </w:r>
    </w:p>
    <w:p w:rsidR="00D710CA" w:rsidRDefault="00482091" w:rsidP="00D710CA">
      <w:pPr>
        <w:tabs>
          <w:tab w:val="left" w:pos="7293"/>
        </w:tabs>
        <w:ind w:firstLine="425"/>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D710CA" w:rsidRDefault="00482091" w:rsidP="00D710CA">
      <w:pPr>
        <w:tabs>
          <w:tab w:val="left" w:pos="7293"/>
        </w:tabs>
        <w:ind w:firstLine="425"/>
        <w:jc w:val="both"/>
        <w:rPr>
          <w:sz w:val="28"/>
          <w:szCs w:val="28"/>
        </w:rPr>
      </w:pPr>
      <w:r>
        <w:rPr>
          <w:sz w:val="28"/>
          <w:szCs w:val="28"/>
        </w:rPr>
        <w:t xml:space="preserve"> − все налоги и сборы, установленные законодательством РФ; </w:t>
      </w:r>
    </w:p>
    <w:p w:rsidR="00D710CA" w:rsidRDefault="00482091" w:rsidP="00D710CA">
      <w:pPr>
        <w:tabs>
          <w:tab w:val="left" w:pos="7293"/>
        </w:tabs>
        <w:ind w:firstLine="425"/>
        <w:jc w:val="both"/>
        <w:rPr>
          <w:sz w:val="28"/>
          <w:szCs w:val="28"/>
        </w:rPr>
      </w:pPr>
      <w:r>
        <w:rPr>
          <w:sz w:val="28"/>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D710CA" w:rsidRDefault="00482091" w:rsidP="00D710CA">
      <w:pPr>
        <w:tabs>
          <w:tab w:val="left" w:pos="7293"/>
        </w:tabs>
        <w:ind w:firstLine="425"/>
        <w:jc w:val="both"/>
        <w:rPr>
          <w:sz w:val="28"/>
          <w:szCs w:val="28"/>
        </w:rPr>
      </w:pPr>
      <w:r>
        <w:rPr>
          <w:sz w:val="28"/>
          <w:szCs w:val="28"/>
        </w:rPr>
        <w:t>− полный объем работ подготовительного периода;</w:t>
      </w:r>
    </w:p>
    <w:p w:rsidR="00D710CA" w:rsidRDefault="00482091" w:rsidP="00D710CA">
      <w:pPr>
        <w:tabs>
          <w:tab w:val="left" w:pos="7293"/>
        </w:tabs>
        <w:ind w:firstLine="425"/>
        <w:jc w:val="both"/>
        <w:rPr>
          <w:sz w:val="28"/>
          <w:szCs w:val="28"/>
        </w:rPr>
      </w:pPr>
      <w:r>
        <w:rPr>
          <w:sz w:val="28"/>
          <w:szCs w:val="28"/>
        </w:rPr>
        <w:t>− стоимость приобретения, доставки на Объекты, монтажа, проверок и испытания Материалов и Конструкций, необходимых для выполнения Работ и эксплуатации Результата Работ;</w:t>
      </w:r>
    </w:p>
    <w:p w:rsidR="00D710CA" w:rsidRDefault="00482091" w:rsidP="00D710CA">
      <w:pPr>
        <w:tabs>
          <w:tab w:val="left" w:pos="7293"/>
        </w:tabs>
        <w:ind w:firstLine="425"/>
        <w:jc w:val="both"/>
        <w:rPr>
          <w:sz w:val="28"/>
          <w:szCs w:val="28"/>
        </w:rPr>
      </w:pPr>
      <w:r>
        <w:rPr>
          <w:sz w:val="28"/>
          <w:szCs w:val="28"/>
        </w:rPr>
        <w:lastRenderedPageBreak/>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D710CA" w:rsidRDefault="00482091" w:rsidP="00D710CA">
      <w:pPr>
        <w:tabs>
          <w:tab w:val="left" w:pos="7293"/>
        </w:tabs>
        <w:ind w:firstLine="425"/>
        <w:jc w:val="both"/>
        <w:rPr>
          <w:sz w:val="28"/>
          <w:szCs w:val="28"/>
        </w:rPr>
      </w:pPr>
      <w:r>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топливо;</w:t>
      </w:r>
    </w:p>
    <w:p w:rsidR="00D710CA" w:rsidRDefault="00482091" w:rsidP="00D710CA">
      <w:pPr>
        <w:tabs>
          <w:tab w:val="left" w:pos="7293"/>
        </w:tabs>
        <w:ind w:firstLine="425"/>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D710CA" w:rsidRDefault="00482091" w:rsidP="00D710CA">
      <w:pPr>
        <w:tabs>
          <w:tab w:val="left" w:pos="7293"/>
        </w:tabs>
        <w:ind w:firstLine="425"/>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D710CA" w:rsidRDefault="00482091" w:rsidP="00D710CA">
      <w:pPr>
        <w:tabs>
          <w:tab w:val="left" w:pos="7293"/>
        </w:tabs>
        <w:ind w:firstLine="425"/>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D710CA" w:rsidRDefault="00482091" w:rsidP="00D710CA">
      <w:pPr>
        <w:tabs>
          <w:tab w:val="left" w:pos="7293"/>
        </w:tabs>
        <w:ind w:firstLine="425"/>
        <w:jc w:val="both"/>
        <w:rPr>
          <w:sz w:val="28"/>
          <w:szCs w:val="28"/>
        </w:rPr>
      </w:pPr>
      <w:r>
        <w:rPr>
          <w:sz w:val="28"/>
          <w:szCs w:val="28"/>
        </w:rPr>
        <w:t>– накладные расходы, прибыль, лимитированные затраты.</w:t>
      </w:r>
    </w:p>
    <w:p w:rsidR="00457B5F" w:rsidRDefault="00482091" w:rsidP="00DD7F9A">
      <w:pPr>
        <w:pStyle w:val="1a"/>
        <w:rPr>
          <w:szCs w:val="28"/>
        </w:rPr>
      </w:pPr>
      <w:r>
        <w:rPr>
          <w:szCs w:val="28"/>
        </w:rPr>
        <w:tab/>
        <w:t xml:space="preserve">Сумма НДС и условия начисления определяются в соответствии с законодательством Российской Федерации. </w:t>
      </w:r>
      <w:r>
        <w:rPr>
          <w:szCs w:val="28"/>
        </w:rPr>
        <w:tab/>
      </w:r>
    </w:p>
    <w:p w:rsidR="00457B5F" w:rsidRDefault="00482091" w:rsidP="00457B5F">
      <w:pPr>
        <w:pStyle w:val="afd"/>
        <w:ind w:firstLine="0"/>
        <w:jc w:val="both"/>
        <w:rPr>
          <w:szCs w:val="28"/>
        </w:rPr>
      </w:pPr>
      <w:r>
        <w:rPr>
          <w:szCs w:val="28"/>
        </w:rPr>
        <w:t>__________</w:t>
      </w:r>
      <w:r>
        <w:rPr>
          <w:i/>
          <w:sz w:val="24"/>
          <w:szCs w:val="24"/>
        </w:rPr>
        <w:t xml:space="preserve"> (</w:t>
      </w:r>
      <w:r w:rsidR="001E5B56">
        <w:rPr>
          <w:i/>
          <w:sz w:val="24"/>
          <w:szCs w:val="24"/>
        </w:rPr>
        <w:t>в</w:t>
      </w:r>
      <w:r>
        <w:rPr>
          <w:i/>
          <w:sz w:val="24"/>
          <w:szCs w:val="24"/>
        </w:rPr>
        <w:t>ыполнение работ)</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457B5F" w:rsidRDefault="00482091" w:rsidP="00457B5F">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457B5F" w:rsidRDefault="00482091" w:rsidP="00457B5F">
      <w:pPr>
        <w:ind w:firstLine="720"/>
        <w:rPr>
          <w:i/>
        </w:rPr>
      </w:pPr>
      <w:r>
        <w:rPr>
          <w:i/>
        </w:rPr>
        <w:t>(заполняется претендентом при необходимости).</w:t>
      </w:r>
    </w:p>
    <w:p w:rsidR="00457B5F" w:rsidRPr="000A510F" w:rsidRDefault="00482091" w:rsidP="00457B5F">
      <w:pPr>
        <w:pStyle w:val="afa"/>
        <w:rPr>
          <w:rFonts w:eastAsia="Times New Roman"/>
          <w:sz w:val="28"/>
          <w:szCs w:val="28"/>
        </w:rPr>
      </w:pPr>
      <w:r>
        <w:rPr>
          <w:rFonts w:eastAsia="Times New Roman"/>
          <w:sz w:val="28"/>
          <w:szCs w:val="28"/>
        </w:rPr>
        <w:t xml:space="preserve">2. Осуществлять электронный документооборот (ЭДО) на условиях, изложенных в приложениях № </w:t>
      </w:r>
      <w:r w:rsidR="00937EEC">
        <w:rPr>
          <w:rFonts w:eastAsia="Times New Roman"/>
          <w:sz w:val="28"/>
          <w:szCs w:val="28"/>
        </w:rPr>
        <w:t>4</w:t>
      </w:r>
      <w:r>
        <w:rPr>
          <w:rFonts w:eastAsia="Times New Roman"/>
          <w:sz w:val="28"/>
          <w:szCs w:val="28"/>
        </w:rPr>
        <w:t xml:space="preserve"> и </w:t>
      </w:r>
      <w:r w:rsidR="00937EEC">
        <w:rPr>
          <w:rFonts w:eastAsia="Times New Roman"/>
          <w:sz w:val="28"/>
          <w:szCs w:val="28"/>
        </w:rPr>
        <w:t>4</w:t>
      </w:r>
      <w:r>
        <w:rPr>
          <w:rFonts w:eastAsia="Times New Roman"/>
          <w:sz w:val="28"/>
          <w:szCs w:val="28"/>
        </w:rPr>
        <w:t xml:space="preserve">а проекта договора (приложение № 5 к документации о закупке) </w:t>
      </w:r>
      <w:r w:rsidR="005B0D00">
        <w:rPr>
          <w:rFonts w:eastAsia="Times New Roman"/>
          <w:sz w:val="28"/>
          <w:szCs w:val="28"/>
        </w:rPr>
        <w:t>согласны.</w:t>
      </w:r>
    </w:p>
    <w:p w:rsidR="00457B5F" w:rsidRPr="000A510F" w:rsidRDefault="00482091" w:rsidP="00457B5F">
      <w:pPr>
        <w:pStyle w:val="afa"/>
        <w:rPr>
          <w:rFonts w:eastAsia="Times New Roman"/>
          <w:sz w:val="28"/>
          <w:szCs w:val="28"/>
        </w:rPr>
      </w:pPr>
      <w:r>
        <w:rPr>
          <w:rFonts w:eastAsia="Times New Roman"/>
          <w:sz w:val="28"/>
          <w:szCs w:val="28"/>
        </w:rPr>
        <w:t>При осуществлении ЭДО предполагается обмен следующими документами (ниже удалить лишние строки):</w:t>
      </w:r>
    </w:p>
    <w:p w:rsidR="00457B5F" w:rsidRPr="000A510F" w:rsidRDefault="00482091" w:rsidP="00457B5F">
      <w:pPr>
        <w:pStyle w:val="afa"/>
        <w:rPr>
          <w:rFonts w:eastAsia="Times New Roman"/>
          <w:sz w:val="28"/>
          <w:szCs w:val="28"/>
        </w:rPr>
      </w:pPr>
      <w:r>
        <w:rPr>
          <w:rFonts w:eastAsia="Times New Roman"/>
          <w:sz w:val="28"/>
          <w:szCs w:val="28"/>
        </w:rPr>
        <w:t>- акт сдачи-приемки выполненных работ/оказанных услуг;</w:t>
      </w:r>
    </w:p>
    <w:p w:rsidR="00457B5F" w:rsidRPr="000A510F" w:rsidRDefault="00482091" w:rsidP="00457B5F">
      <w:pPr>
        <w:pStyle w:val="afa"/>
        <w:rPr>
          <w:rFonts w:eastAsia="Times New Roman"/>
          <w:sz w:val="28"/>
          <w:szCs w:val="28"/>
        </w:rPr>
      </w:pPr>
      <w:r>
        <w:rPr>
          <w:rFonts w:eastAsia="Times New Roman"/>
          <w:sz w:val="28"/>
          <w:szCs w:val="28"/>
        </w:rPr>
        <w:t>- товарная накладная формы ТОРГ-12;</w:t>
      </w:r>
    </w:p>
    <w:p w:rsidR="00457B5F" w:rsidRPr="000A510F" w:rsidRDefault="00482091" w:rsidP="00457B5F">
      <w:pPr>
        <w:pStyle w:val="afa"/>
        <w:rPr>
          <w:rFonts w:eastAsia="Times New Roman"/>
          <w:sz w:val="28"/>
          <w:szCs w:val="28"/>
        </w:rPr>
      </w:pPr>
      <w:r>
        <w:rPr>
          <w:rFonts w:eastAsia="Times New Roman"/>
          <w:sz w:val="28"/>
          <w:szCs w:val="28"/>
        </w:rPr>
        <w:t>- универсальный передаточный документ (УПД);</w:t>
      </w:r>
    </w:p>
    <w:p w:rsidR="00457B5F" w:rsidRPr="000A510F" w:rsidRDefault="00482091" w:rsidP="00457B5F">
      <w:pPr>
        <w:pStyle w:val="afa"/>
        <w:rPr>
          <w:rFonts w:eastAsia="Times New Roman"/>
          <w:sz w:val="28"/>
          <w:szCs w:val="28"/>
        </w:rPr>
      </w:pPr>
      <w:r>
        <w:rPr>
          <w:rFonts w:eastAsia="Times New Roman"/>
          <w:sz w:val="28"/>
          <w:szCs w:val="28"/>
        </w:rPr>
        <w:t>- счет-фактура;</w:t>
      </w:r>
    </w:p>
    <w:p w:rsidR="00457B5F" w:rsidRPr="000A510F" w:rsidRDefault="00482091" w:rsidP="00457B5F">
      <w:pPr>
        <w:pStyle w:val="afa"/>
        <w:rPr>
          <w:rFonts w:eastAsia="Times New Roman"/>
          <w:sz w:val="28"/>
          <w:szCs w:val="28"/>
        </w:rPr>
      </w:pPr>
      <w:r>
        <w:rPr>
          <w:rFonts w:eastAsia="Times New Roman"/>
          <w:sz w:val="28"/>
          <w:szCs w:val="28"/>
        </w:rPr>
        <w:t>- корректировочный документ/корректировочная счет-фактура</w:t>
      </w:r>
    </w:p>
    <w:p w:rsidR="00457B5F" w:rsidRPr="000A510F" w:rsidRDefault="00482091" w:rsidP="00457B5F">
      <w:pPr>
        <w:pStyle w:val="afa"/>
        <w:rPr>
          <w:rFonts w:eastAsia="Times New Roman"/>
          <w:sz w:val="28"/>
          <w:szCs w:val="28"/>
        </w:rPr>
      </w:pPr>
      <w:r>
        <w:rPr>
          <w:rFonts w:eastAsia="Times New Roman"/>
          <w:sz w:val="28"/>
          <w:szCs w:val="28"/>
        </w:rPr>
        <w:t xml:space="preserve">3. В случае применения обеспечительных мер надлежащего исполнения договора </w:t>
      </w:r>
      <w:r w:rsidR="005B0D00">
        <w:rPr>
          <w:rFonts w:eastAsia="Times New Roman"/>
          <w:sz w:val="28"/>
          <w:szCs w:val="28"/>
        </w:rPr>
        <w:t>на условиях,</w:t>
      </w:r>
      <w:r>
        <w:rPr>
          <w:rFonts w:eastAsia="Times New Roman"/>
          <w:sz w:val="28"/>
          <w:szCs w:val="28"/>
        </w:rPr>
        <w:t xml:space="preserve"> указанных в пункте 24 Информационной карты документации о закупке _______</w:t>
      </w:r>
      <w:r w:rsidR="005B0D00">
        <w:rPr>
          <w:rFonts w:eastAsia="Times New Roman"/>
          <w:sz w:val="28"/>
          <w:szCs w:val="28"/>
        </w:rPr>
        <w:t>_ (</w:t>
      </w:r>
      <w:r>
        <w:rPr>
          <w:rFonts w:eastAsia="Times New Roman"/>
          <w:sz w:val="28"/>
          <w:szCs w:val="28"/>
        </w:rPr>
        <w:t>полное наименование претендента) обязуется предоставить требуемые документы не позднее 5 рабочих дней с даты подписания договора.</w:t>
      </w:r>
    </w:p>
    <w:p w:rsidR="00457B5F" w:rsidRPr="000A510F" w:rsidRDefault="00482091" w:rsidP="00457B5F">
      <w:pPr>
        <w:pStyle w:val="afa"/>
        <w:rPr>
          <w:rFonts w:eastAsia="Times New Roman"/>
          <w:sz w:val="28"/>
          <w:szCs w:val="28"/>
        </w:rPr>
      </w:pPr>
      <w:r>
        <w:rPr>
          <w:rFonts w:eastAsia="Times New Roman"/>
          <w:sz w:val="28"/>
          <w:szCs w:val="28"/>
        </w:rPr>
        <w:t>4. Срок действия настоящего финансово-коммерческого предложения составляет _______________ (претендентом указывается срок не менее установленного в пункте 22 Информационной карты) календарных дней с даты окончания срока подачи Заявок, указанной в пункте 7 Информационной карты.</w:t>
      </w:r>
    </w:p>
    <w:p w:rsidR="00457B5F" w:rsidRPr="000A510F" w:rsidRDefault="00482091" w:rsidP="00457B5F">
      <w:pPr>
        <w:pStyle w:val="afa"/>
        <w:rPr>
          <w:rFonts w:eastAsia="Times New Roman"/>
          <w:sz w:val="28"/>
          <w:szCs w:val="28"/>
        </w:rPr>
      </w:pPr>
      <w:r>
        <w:rPr>
          <w:rFonts w:eastAsia="Times New Roman"/>
          <w:sz w:val="28"/>
          <w:szCs w:val="28"/>
        </w:rPr>
        <w:lastRenderedPageBreak/>
        <w:t>5. Если предложения, изложенные в финансово-коммерческом предложении, будут приняты Заказчиком, _______</w:t>
      </w:r>
      <w:r w:rsidR="005B0D00">
        <w:rPr>
          <w:rFonts w:eastAsia="Times New Roman"/>
          <w:sz w:val="28"/>
          <w:szCs w:val="28"/>
        </w:rPr>
        <w:t>_ (</w:t>
      </w:r>
      <w:r>
        <w:rPr>
          <w:rFonts w:eastAsia="Times New Roman"/>
          <w:sz w:val="28"/>
          <w:szCs w:val="28"/>
        </w:rPr>
        <w:t xml:space="preserve">полное наименование претендента) берет на себя обязательство поставить товары, выполнить работы, оказать </w:t>
      </w:r>
      <w:r w:rsidR="005B0D00">
        <w:rPr>
          <w:rFonts w:eastAsia="Times New Roman"/>
          <w:sz w:val="28"/>
          <w:szCs w:val="28"/>
        </w:rPr>
        <w:t>услуги,</w:t>
      </w:r>
      <w:r>
        <w:rPr>
          <w:rFonts w:eastAsia="Times New Roman"/>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rsidR="00457B5F" w:rsidRPr="000A510F" w:rsidRDefault="00482091" w:rsidP="00457B5F">
      <w:pPr>
        <w:pStyle w:val="afa"/>
        <w:rPr>
          <w:rFonts w:eastAsia="Times New Roman"/>
          <w:sz w:val="28"/>
          <w:szCs w:val="28"/>
        </w:rPr>
      </w:pPr>
      <w:r>
        <w:rPr>
          <w:rFonts w:eastAsia="Times New Roman"/>
          <w:sz w:val="28"/>
          <w:szCs w:val="28"/>
        </w:rPr>
        <w:t>6. В случае если указанные предложения будут признаны лучшими, _______</w:t>
      </w:r>
      <w:r w:rsidR="005B0D00">
        <w:rPr>
          <w:rFonts w:eastAsia="Times New Roman"/>
          <w:sz w:val="28"/>
          <w:szCs w:val="28"/>
        </w:rPr>
        <w:t>_ (</w:t>
      </w:r>
      <w:r>
        <w:rPr>
          <w:rFonts w:eastAsia="Times New Roman"/>
          <w:sz w:val="28"/>
          <w:szCs w:val="28"/>
        </w:rPr>
        <w:t>полное наименование претендента)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457B5F" w:rsidRPr="000A510F" w:rsidRDefault="00482091" w:rsidP="00457B5F">
      <w:pPr>
        <w:pStyle w:val="afa"/>
        <w:rPr>
          <w:rFonts w:eastAsia="Times New Roman"/>
          <w:sz w:val="28"/>
          <w:szCs w:val="28"/>
        </w:rPr>
      </w:pPr>
      <w:r>
        <w:rPr>
          <w:rFonts w:eastAsia="Times New Roman"/>
          <w:sz w:val="28"/>
          <w:szCs w:val="28"/>
        </w:rPr>
        <w:t>7. _______</w:t>
      </w:r>
      <w:r w:rsidR="005B0D00">
        <w:rPr>
          <w:rFonts w:eastAsia="Times New Roman"/>
          <w:sz w:val="28"/>
          <w:szCs w:val="28"/>
        </w:rPr>
        <w:t>_ (</w:t>
      </w:r>
      <w:r>
        <w:rPr>
          <w:rFonts w:eastAsia="Times New Roman"/>
          <w:sz w:val="28"/>
          <w:szCs w:val="28"/>
        </w:rPr>
        <w:t xml:space="preserve">полное наименование претендента) согласно с тем, что в случае отказа от заключения договора после признания нас победителем Открытого конкурса, а </w:t>
      </w:r>
      <w:r w:rsidR="005B0D00">
        <w:rPr>
          <w:rFonts w:eastAsia="Times New Roman"/>
          <w:sz w:val="28"/>
          <w:szCs w:val="28"/>
        </w:rPr>
        <w:t>также</w:t>
      </w:r>
      <w:r>
        <w:rPr>
          <w:rFonts w:eastAsia="Times New Roman"/>
          <w:sz w:val="28"/>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457B5F" w:rsidRDefault="00482091" w:rsidP="00457B5F">
      <w:pPr>
        <w:pStyle w:val="afa"/>
        <w:rPr>
          <w:rFonts w:eastAsia="Times New Roman"/>
          <w:sz w:val="28"/>
          <w:szCs w:val="28"/>
        </w:rPr>
      </w:pPr>
      <w:r>
        <w:rPr>
          <w:rFonts w:eastAsia="Times New Roman"/>
          <w:sz w:val="28"/>
          <w:szCs w:val="28"/>
        </w:rPr>
        <w:t>8. _______</w:t>
      </w:r>
      <w:r w:rsidR="005B0D00">
        <w:rPr>
          <w:rFonts w:eastAsia="Times New Roman"/>
          <w:sz w:val="28"/>
          <w:szCs w:val="28"/>
        </w:rPr>
        <w:t>_ (</w:t>
      </w:r>
      <w:r>
        <w:rPr>
          <w:rFonts w:eastAsia="Times New Roman"/>
          <w:sz w:val="28"/>
          <w:szCs w:val="28"/>
        </w:rPr>
        <w:t>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710CA" w:rsidRDefault="00D710CA" w:rsidP="00457B5F">
      <w:pPr>
        <w:pStyle w:val="afa"/>
        <w:rPr>
          <w:rFonts w:eastAsia="Times New Roman"/>
          <w:sz w:val="28"/>
          <w:szCs w:val="28"/>
        </w:rPr>
      </w:pPr>
    </w:p>
    <w:p w:rsidR="00D710CA" w:rsidRDefault="00482091" w:rsidP="00D710CA">
      <w:pPr>
        <w:pStyle w:val="afa"/>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rsidR="00D710CA" w:rsidRDefault="00482091" w:rsidP="00D710CA">
      <w:pPr>
        <w:pStyle w:val="afa"/>
        <w:rPr>
          <w:rFonts w:eastAsia="Times New Roman"/>
          <w:sz w:val="28"/>
          <w:szCs w:val="28"/>
        </w:rPr>
      </w:pPr>
      <w:r>
        <w:rPr>
          <w:rFonts w:eastAsia="Times New Roman"/>
          <w:sz w:val="28"/>
          <w:szCs w:val="28"/>
        </w:rPr>
        <w:t xml:space="preserve">1) приложение № 1 (расчет </w:t>
      </w:r>
      <w:r w:rsidR="0053049E">
        <w:rPr>
          <w:rFonts w:eastAsia="Times New Roman"/>
          <w:sz w:val="28"/>
          <w:szCs w:val="28"/>
        </w:rPr>
        <w:t>стоимости) _</w:t>
      </w:r>
      <w:r>
        <w:rPr>
          <w:rFonts w:eastAsia="Times New Roman"/>
          <w:sz w:val="28"/>
          <w:szCs w:val="28"/>
        </w:rPr>
        <w:t>________ (выполнения работ) на ___ листах.</w:t>
      </w:r>
    </w:p>
    <w:p w:rsidR="00D710CA" w:rsidRDefault="00D710CA" w:rsidP="00457B5F">
      <w:pPr>
        <w:pStyle w:val="afa"/>
        <w:rPr>
          <w:rFonts w:eastAsia="Times New Roman"/>
          <w:sz w:val="28"/>
          <w:szCs w:val="28"/>
        </w:rPr>
      </w:pPr>
    </w:p>
    <w:p w:rsidR="00D710CA" w:rsidRDefault="00482091" w:rsidP="00D710CA">
      <w:pPr>
        <w:pStyle w:val="afa"/>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w:t>
      </w:r>
    </w:p>
    <w:p w:rsidR="00D710CA" w:rsidRDefault="00482091" w:rsidP="00D710CA">
      <w:pPr>
        <w:pStyle w:val="afa"/>
        <w:rPr>
          <w:i/>
          <w:sz w:val="28"/>
          <w:szCs w:val="28"/>
        </w:rPr>
      </w:pPr>
      <w:r>
        <w:rPr>
          <w:i/>
          <w:sz w:val="28"/>
          <w:szCs w:val="28"/>
        </w:rPr>
        <w:t xml:space="preserve">                                                         (наименование претендента)</w:t>
      </w:r>
    </w:p>
    <w:p w:rsidR="00D710CA" w:rsidRDefault="00482091" w:rsidP="00D710CA">
      <w:pPr>
        <w:pStyle w:val="afa"/>
        <w:rPr>
          <w:sz w:val="28"/>
          <w:szCs w:val="28"/>
        </w:rPr>
      </w:pPr>
      <w:r>
        <w:rPr>
          <w:sz w:val="28"/>
          <w:szCs w:val="28"/>
        </w:rPr>
        <w:t>_____________________________________________________________</w:t>
      </w:r>
    </w:p>
    <w:p w:rsidR="00D710CA" w:rsidRDefault="00D710CA" w:rsidP="00D710CA">
      <w:pPr>
        <w:pStyle w:val="afa"/>
        <w:rPr>
          <w:sz w:val="28"/>
          <w:szCs w:val="28"/>
        </w:rPr>
      </w:pPr>
    </w:p>
    <w:p w:rsidR="00D710CA" w:rsidRDefault="00482091" w:rsidP="00D710CA">
      <w:pPr>
        <w:pStyle w:val="afa"/>
        <w:rPr>
          <w:sz w:val="28"/>
          <w:szCs w:val="28"/>
        </w:rPr>
      </w:pPr>
      <w:r>
        <w:rPr>
          <w:sz w:val="28"/>
          <w:szCs w:val="28"/>
        </w:rPr>
        <w:t>_____________________________________________________________</w:t>
      </w:r>
    </w:p>
    <w:p w:rsidR="00D710CA" w:rsidRDefault="00482091" w:rsidP="00D710CA">
      <w:pPr>
        <w:pStyle w:val="afa"/>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D710CA" w:rsidRDefault="00482091" w:rsidP="00D710CA">
      <w:pPr>
        <w:pStyle w:val="afa"/>
        <w:rPr>
          <w:sz w:val="28"/>
          <w:szCs w:val="28"/>
        </w:rPr>
      </w:pPr>
      <w:r>
        <w:rPr>
          <w:sz w:val="28"/>
          <w:szCs w:val="28"/>
        </w:rPr>
        <w:t>«____» ____________ 20__ г.</w:t>
      </w:r>
    </w:p>
    <w:p w:rsidR="00D710CA" w:rsidRDefault="00D710CA" w:rsidP="00457B5F">
      <w:pPr>
        <w:pStyle w:val="afa"/>
        <w:rPr>
          <w:rFonts w:eastAsia="Times New Roman"/>
          <w:sz w:val="28"/>
          <w:szCs w:val="28"/>
        </w:rPr>
      </w:pPr>
    </w:p>
    <w:p w:rsidR="00457B5F" w:rsidRDefault="00457B5F" w:rsidP="00457B5F">
      <w:pPr>
        <w:pStyle w:val="afa"/>
        <w:ind w:firstLine="0"/>
        <w:jc w:val="left"/>
        <w:rPr>
          <w:rFonts w:eastAsia="Times New Roman"/>
          <w:sz w:val="24"/>
          <w:szCs w:val="28"/>
        </w:rPr>
        <w:sectPr w:rsidR="00457B5F" w:rsidSect="007C51E1">
          <w:pgSz w:w="11907" w:h="16840" w:code="9"/>
          <w:pgMar w:top="1134" w:right="851" w:bottom="1134" w:left="1418" w:header="794" w:footer="794" w:gutter="0"/>
          <w:cols w:space="720"/>
          <w:titlePg/>
          <w:docGrid w:linePitch="326"/>
        </w:sectPr>
      </w:pPr>
    </w:p>
    <w:p w:rsidR="00457B5F" w:rsidRDefault="00482091" w:rsidP="00780EDC">
      <w:pPr>
        <w:pStyle w:val="afa"/>
        <w:ind w:firstLine="0"/>
        <w:jc w:val="right"/>
        <w:rPr>
          <w:szCs w:val="28"/>
        </w:rPr>
      </w:pPr>
      <w:r>
        <w:lastRenderedPageBreak/>
        <w:t>Приложение № 4</w:t>
      </w:r>
    </w:p>
    <w:p w:rsidR="00457B5F" w:rsidRPr="008522E8" w:rsidRDefault="00482091" w:rsidP="00780EDC">
      <w:pPr>
        <w:pStyle w:val="afa"/>
        <w:ind w:firstLine="0"/>
        <w:jc w:val="right"/>
        <w:rPr>
          <w:rFonts w:eastAsia="Times New Roman"/>
          <w:sz w:val="32"/>
          <w:szCs w:val="28"/>
        </w:rPr>
      </w:pPr>
      <w:r>
        <w:rPr>
          <w:sz w:val="28"/>
        </w:rPr>
        <w:t>к документации о закупке</w:t>
      </w:r>
    </w:p>
    <w:p w:rsidR="00457B5F" w:rsidRDefault="00457B5F" w:rsidP="00780EDC">
      <w:pPr>
        <w:pStyle w:val="afa"/>
        <w:ind w:firstLine="0"/>
        <w:jc w:val="right"/>
        <w:rPr>
          <w:rFonts w:eastAsia="Times New Roman"/>
          <w:sz w:val="28"/>
          <w:szCs w:val="28"/>
        </w:rPr>
      </w:pPr>
    </w:p>
    <w:p w:rsidR="00457B5F" w:rsidRDefault="00457B5F" w:rsidP="00457B5F">
      <w:pPr>
        <w:pStyle w:val="afa"/>
        <w:ind w:firstLine="0"/>
        <w:jc w:val="left"/>
        <w:rPr>
          <w:rFonts w:eastAsia="Times New Roman"/>
          <w:sz w:val="28"/>
          <w:szCs w:val="28"/>
        </w:rPr>
      </w:pPr>
    </w:p>
    <w:p w:rsidR="00457B5F" w:rsidRDefault="00482091" w:rsidP="00457B5F">
      <w:pPr>
        <w:jc w:val="center"/>
        <w:rPr>
          <w:b/>
          <w:bCs/>
          <w:sz w:val="28"/>
          <w:szCs w:val="28"/>
        </w:rPr>
      </w:pPr>
      <w:r>
        <w:rPr>
          <w:b/>
          <w:bCs/>
          <w:sz w:val="28"/>
          <w:szCs w:val="28"/>
        </w:rPr>
        <w:t>Сведения об опыте выполнения работ, оказания услуг по предмету закупки выполненных, оказанных, поставленных __________________________________________________________</w:t>
      </w:r>
    </w:p>
    <w:p w:rsidR="00457B5F" w:rsidRDefault="00482091" w:rsidP="00457B5F">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247"/>
        <w:gridCol w:w="2693"/>
        <w:gridCol w:w="1417"/>
        <w:gridCol w:w="1134"/>
        <w:gridCol w:w="1588"/>
        <w:gridCol w:w="1814"/>
      </w:tblGrid>
      <w:tr w:rsidR="00F635CA" w:rsidTr="00165EAC">
        <w:trPr>
          <w:trHeight w:val="2179"/>
        </w:trPr>
        <w:tc>
          <w:tcPr>
            <w:tcW w:w="421" w:type="dxa"/>
            <w:tcBorders>
              <w:top w:val="single" w:sz="4" w:space="0" w:color="auto"/>
              <w:left w:val="single" w:sz="4" w:space="0" w:color="auto"/>
              <w:bottom w:val="single" w:sz="4" w:space="0" w:color="auto"/>
              <w:right w:val="single" w:sz="4" w:space="0" w:color="auto"/>
            </w:tcBorders>
            <w:vAlign w:val="center"/>
            <w:hideMark/>
          </w:tcPr>
          <w:p w:rsidR="00457B5F" w:rsidRDefault="00482091" w:rsidP="00457B5F">
            <w:pPr>
              <w:jc w:val="center"/>
            </w:pPr>
            <w:r>
              <w:t>№</w:t>
            </w:r>
          </w:p>
        </w:tc>
        <w:tc>
          <w:tcPr>
            <w:tcW w:w="1247" w:type="dxa"/>
            <w:tcBorders>
              <w:top w:val="single" w:sz="4" w:space="0" w:color="auto"/>
              <w:left w:val="single" w:sz="4" w:space="0" w:color="auto"/>
              <w:bottom w:val="single" w:sz="4" w:space="0" w:color="auto"/>
              <w:right w:val="single" w:sz="4" w:space="0" w:color="auto"/>
            </w:tcBorders>
            <w:vAlign w:val="center"/>
            <w:hideMark/>
          </w:tcPr>
          <w:p w:rsidR="00457B5F" w:rsidRDefault="00482091" w:rsidP="00457B5F">
            <w:pPr>
              <w:jc w:val="center"/>
            </w:pPr>
            <w:r>
              <w:t>Дата и номер договора</w:t>
            </w:r>
            <w:r>
              <w:rPr>
                <w:vertAlign w:val="superscript"/>
              </w:rPr>
              <w:footnoteReference w:id="2"/>
            </w:r>
          </w:p>
        </w:tc>
        <w:tc>
          <w:tcPr>
            <w:tcW w:w="2693" w:type="dxa"/>
            <w:tcBorders>
              <w:top w:val="single" w:sz="4" w:space="0" w:color="auto"/>
              <w:left w:val="single" w:sz="4" w:space="0" w:color="auto"/>
              <w:bottom w:val="single" w:sz="4" w:space="0" w:color="auto"/>
              <w:right w:val="single" w:sz="4" w:space="0" w:color="auto"/>
            </w:tcBorders>
            <w:vAlign w:val="center"/>
            <w:hideMark/>
          </w:tcPr>
          <w:p w:rsidR="00457B5F" w:rsidRDefault="00482091" w:rsidP="00457B5F">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457B5F" w:rsidRDefault="00482091" w:rsidP="00457B5F">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B5F" w:rsidRDefault="00482091" w:rsidP="00457B5F">
            <w:pPr>
              <w:jc w:val="center"/>
            </w:pPr>
            <w:r>
              <w:t>Наименование контрагента/ ИНН</w:t>
            </w:r>
          </w:p>
        </w:tc>
        <w:tc>
          <w:tcPr>
            <w:tcW w:w="1588" w:type="dxa"/>
            <w:tcBorders>
              <w:top w:val="single" w:sz="4" w:space="0" w:color="auto"/>
              <w:left w:val="single" w:sz="4" w:space="0" w:color="auto"/>
              <w:bottom w:val="single" w:sz="4" w:space="0" w:color="auto"/>
              <w:right w:val="single" w:sz="4" w:space="0" w:color="auto"/>
            </w:tcBorders>
            <w:vAlign w:val="center"/>
            <w:hideMark/>
          </w:tcPr>
          <w:p w:rsidR="00457B5F" w:rsidRDefault="00482091" w:rsidP="00457B5F">
            <w:pPr>
              <w:jc w:val="center"/>
            </w:pPr>
            <w:r>
              <w:t>Сумма по договору, без учета НДС, руб.</w:t>
            </w:r>
          </w:p>
        </w:tc>
        <w:tc>
          <w:tcPr>
            <w:tcW w:w="1814" w:type="dxa"/>
            <w:tcBorders>
              <w:top w:val="single" w:sz="4" w:space="0" w:color="auto"/>
              <w:left w:val="single" w:sz="4" w:space="0" w:color="auto"/>
              <w:bottom w:val="single" w:sz="4" w:space="0" w:color="auto"/>
              <w:right w:val="single" w:sz="4" w:space="0" w:color="auto"/>
            </w:tcBorders>
            <w:vAlign w:val="center"/>
            <w:hideMark/>
          </w:tcPr>
          <w:p w:rsidR="00457B5F" w:rsidRDefault="00482091" w:rsidP="00457B5F">
            <w:pPr>
              <w:jc w:val="center"/>
            </w:pPr>
            <w:r>
              <w:t xml:space="preserve"> Сумма по  документам, подтверждающим факт реализации договора, без учета НДС, руб.</w:t>
            </w:r>
          </w:p>
        </w:tc>
      </w:tr>
      <w:tr w:rsidR="00F635CA" w:rsidTr="00165EAC">
        <w:trPr>
          <w:trHeight w:val="274"/>
        </w:trPr>
        <w:tc>
          <w:tcPr>
            <w:tcW w:w="421" w:type="dxa"/>
            <w:tcBorders>
              <w:top w:val="single" w:sz="4" w:space="0" w:color="auto"/>
              <w:left w:val="single" w:sz="4" w:space="0" w:color="auto"/>
              <w:bottom w:val="single" w:sz="4" w:space="0" w:color="auto"/>
              <w:right w:val="single" w:sz="4" w:space="0" w:color="auto"/>
            </w:tcBorders>
            <w:hideMark/>
          </w:tcPr>
          <w:p w:rsidR="00457B5F" w:rsidRDefault="00482091" w:rsidP="00457B5F">
            <w:r>
              <w:t>1.</w:t>
            </w:r>
          </w:p>
        </w:tc>
        <w:tc>
          <w:tcPr>
            <w:tcW w:w="1247" w:type="dxa"/>
            <w:tcBorders>
              <w:top w:val="single" w:sz="4" w:space="0" w:color="auto"/>
              <w:left w:val="single" w:sz="4" w:space="0" w:color="auto"/>
              <w:bottom w:val="single" w:sz="4" w:space="0" w:color="auto"/>
              <w:right w:val="single" w:sz="4" w:space="0" w:color="auto"/>
            </w:tcBorders>
            <w:vAlign w:val="center"/>
          </w:tcPr>
          <w:p w:rsidR="00457B5F" w:rsidRDefault="00457B5F" w:rsidP="00457B5F">
            <w:pPr>
              <w:jc w:val="center"/>
            </w:pPr>
          </w:p>
        </w:tc>
        <w:tc>
          <w:tcPr>
            <w:tcW w:w="2693" w:type="dxa"/>
            <w:tcBorders>
              <w:top w:val="single" w:sz="4" w:space="0" w:color="auto"/>
              <w:left w:val="single" w:sz="4" w:space="0" w:color="auto"/>
              <w:bottom w:val="single" w:sz="4" w:space="0" w:color="auto"/>
              <w:right w:val="single" w:sz="4" w:space="0" w:color="auto"/>
            </w:tcBorders>
          </w:tcPr>
          <w:p w:rsidR="00457B5F" w:rsidRDefault="00457B5F" w:rsidP="00457B5F"/>
        </w:tc>
        <w:tc>
          <w:tcPr>
            <w:tcW w:w="1417" w:type="dxa"/>
            <w:tcBorders>
              <w:top w:val="single" w:sz="4" w:space="0" w:color="auto"/>
              <w:left w:val="single" w:sz="4" w:space="0" w:color="auto"/>
              <w:bottom w:val="single" w:sz="4" w:space="0" w:color="auto"/>
              <w:right w:val="single" w:sz="4" w:space="0" w:color="auto"/>
            </w:tcBorders>
          </w:tcPr>
          <w:p w:rsidR="00457B5F" w:rsidRDefault="00457B5F" w:rsidP="00457B5F"/>
        </w:tc>
        <w:tc>
          <w:tcPr>
            <w:tcW w:w="1134" w:type="dxa"/>
            <w:tcBorders>
              <w:top w:val="single" w:sz="4" w:space="0" w:color="auto"/>
              <w:left w:val="single" w:sz="4" w:space="0" w:color="auto"/>
              <w:bottom w:val="single" w:sz="4" w:space="0" w:color="auto"/>
              <w:right w:val="single" w:sz="4" w:space="0" w:color="auto"/>
            </w:tcBorders>
          </w:tcPr>
          <w:p w:rsidR="00457B5F" w:rsidRDefault="00457B5F" w:rsidP="00457B5F"/>
        </w:tc>
        <w:tc>
          <w:tcPr>
            <w:tcW w:w="1588" w:type="dxa"/>
            <w:tcBorders>
              <w:top w:val="single" w:sz="4" w:space="0" w:color="auto"/>
              <w:left w:val="single" w:sz="4" w:space="0" w:color="auto"/>
              <w:bottom w:val="single" w:sz="4" w:space="0" w:color="auto"/>
              <w:right w:val="single" w:sz="4" w:space="0" w:color="auto"/>
            </w:tcBorders>
          </w:tcPr>
          <w:p w:rsidR="00457B5F" w:rsidRDefault="00457B5F" w:rsidP="00457B5F"/>
        </w:tc>
        <w:tc>
          <w:tcPr>
            <w:tcW w:w="1814" w:type="dxa"/>
            <w:tcBorders>
              <w:top w:val="single" w:sz="4" w:space="0" w:color="auto"/>
              <w:left w:val="single" w:sz="4" w:space="0" w:color="auto"/>
              <w:bottom w:val="single" w:sz="4" w:space="0" w:color="auto"/>
              <w:right w:val="single" w:sz="4" w:space="0" w:color="auto"/>
            </w:tcBorders>
          </w:tcPr>
          <w:p w:rsidR="00457B5F" w:rsidRPr="00165EAC" w:rsidRDefault="00A835A9" w:rsidP="00457B5F">
            <w:pPr>
              <w:rPr>
                <w:sz w:val="22"/>
                <w:szCs w:val="22"/>
              </w:rPr>
            </w:pPr>
            <w:r w:rsidRPr="00165EAC">
              <w:rPr>
                <w:i/>
                <w:sz w:val="22"/>
                <w:szCs w:val="22"/>
              </w:rPr>
              <w:t>Перечисляются документы с указанием  суммы на которую они оформлены и общая сумма по всем подтверждающим документам к договору</w:t>
            </w:r>
          </w:p>
        </w:tc>
      </w:tr>
      <w:tr w:rsidR="00F635CA" w:rsidTr="00165EAC">
        <w:trPr>
          <w:trHeight w:val="262"/>
        </w:trPr>
        <w:tc>
          <w:tcPr>
            <w:tcW w:w="421" w:type="dxa"/>
            <w:tcBorders>
              <w:top w:val="single" w:sz="4" w:space="0" w:color="auto"/>
              <w:left w:val="single" w:sz="4" w:space="0" w:color="auto"/>
              <w:bottom w:val="single" w:sz="4" w:space="0" w:color="auto"/>
              <w:right w:val="single" w:sz="4" w:space="0" w:color="auto"/>
            </w:tcBorders>
            <w:hideMark/>
          </w:tcPr>
          <w:p w:rsidR="00457B5F" w:rsidRDefault="00482091" w:rsidP="00457B5F">
            <w:r>
              <w:t>2.</w:t>
            </w:r>
          </w:p>
        </w:tc>
        <w:tc>
          <w:tcPr>
            <w:tcW w:w="1247" w:type="dxa"/>
            <w:tcBorders>
              <w:top w:val="single" w:sz="4" w:space="0" w:color="auto"/>
              <w:left w:val="single" w:sz="4" w:space="0" w:color="auto"/>
              <w:bottom w:val="single" w:sz="4" w:space="0" w:color="auto"/>
              <w:right w:val="single" w:sz="4" w:space="0" w:color="auto"/>
            </w:tcBorders>
            <w:vAlign w:val="center"/>
          </w:tcPr>
          <w:p w:rsidR="00457B5F" w:rsidRDefault="00457B5F" w:rsidP="00457B5F">
            <w:pPr>
              <w:jc w:val="center"/>
            </w:pPr>
          </w:p>
        </w:tc>
        <w:tc>
          <w:tcPr>
            <w:tcW w:w="2693" w:type="dxa"/>
            <w:tcBorders>
              <w:top w:val="single" w:sz="4" w:space="0" w:color="auto"/>
              <w:left w:val="single" w:sz="4" w:space="0" w:color="auto"/>
              <w:bottom w:val="single" w:sz="4" w:space="0" w:color="auto"/>
              <w:right w:val="single" w:sz="4" w:space="0" w:color="auto"/>
            </w:tcBorders>
          </w:tcPr>
          <w:p w:rsidR="00457B5F" w:rsidRDefault="00457B5F" w:rsidP="00457B5F"/>
        </w:tc>
        <w:tc>
          <w:tcPr>
            <w:tcW w:w="1417" w:type="dxa"/>
            <w:tcBorders>
              <w:top w:val="single" w:sz="4" w:space="0" w:color="auto"/>
              <w:left w:val="single" w:sz="4" w:space="0" w:color="auto"/>
              <w:bottom w:val="single" w:sz="4" w:space="0" w:color="auto"/>
              <w:right w:val="single" w:sz="4" w:space="0" w:color="auto"/>
            </w:tcBorders>
          </w:tcPr>
          <w:p w:rsidR="00457B5F" w:rsidRDefault="00457B5F" w:rsidP="00457B5F"/>
        </w:tc>
        <w:tc>
          <w:tcPr>
            <w:tcW w:w="1134" w:type="dxa"/>
            <w:tcBorders>
              <w:top w:val="single" w:sz="4" w:space="0" w:color="auto"/>
              <w:left w:val="single" w:sz="4" w:space="0" w:color="auto"/>
              <w:bottom w:val="single" w:sz="4" w:space="0" w:color="auto"/>
              <w:right w:val="single" w:sz="4" w:space="0" w:color="auto"/>
            </w:tcBorders>
          </w:tcPr>
          <w:p w:rsidR="00457B5F" w:rsidRDefault="00457B5F" w:rsidP="00457B5F"/>
        </w:tc>
        <w:tc>
          <w:tcPr>
            <w:tcW w:w="1588" w:type="dxa"/>
            <w:tcBorders>
              <w:top w:val="single" w:sz="4" w:space="0" w:color="auto"/>
              <w:left w:val="single" w:sz="4" w:space="0" w:color="auto"/>
              <w:bottom w:val="single" w:sz="4" w:space="0" w:color="auto"/>
              <w:right w:val="single" w:sz="4" w:space="0" w:color="auto"/>
            </w:tcBorders>
          </w:tcPr>
          <w:p w:rsidR="00457B5F" w:rsidRDefault="00457B5F" w:rsidP="00457B5F"/>
        </w:tc>
        <w:tc>
          <w:tcPr>
            <w:tcW w:w="1814" w:type="dxa"/>
            <w:tcBorders>
              <w:top w:val="single" w:sz="4" w:space="0" w:color="auto"/>
              <w:left w:val="single" w:sz="4" w:space="0" w:color="auto"/>
              <w:bottom w:val="single" w:sz="4" w:space="0" w:color="auto"/>
              <w:right w:val="single" w:sz="4" w:space="0" w:color="auto"/>
            </w:tcBorders>
          </w:tcPr>
          <w:p w:rsidR="00457B5F" w:rsidRDefault="00457B5F" w:rsidP="00457B5F"/>
        </w:tc>
      </w:tr>
      <w:tr w:rsidR="00F635CA" w:rsidTr="00165EAC">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hideMark/>
          </w:tcPr>
          <w:p w:rsidR="00457B5F" w:rsidRDefault="00482091" w:rsidP="00457B5F">
            <w:pPr>
              <w:jc w:val="center"/>
            </w:pPr>
            <w:r>
              <w:t>Итого:</w:t>
            </w:r>
          </w:p>
        </w:tc>
        <w:tc>
          <w:tcPr>
            <w:tcW w:w="1588" w:type="dxa"/>
            <w:tcBorders>
              <w:top w:val="single" w:sz="4" w:space="0" w:color="auto"/>
              <w:left w:val="single" w:sz="4" w:space="0" w:color="auto"/>
              <w:bottom w:val="single" w:sz="4" w:space="0" w:color="auto"/>
              <w:right w:val="single" w:sz="4" w:space="0" w:color="auto"/>
            </w:tcBorders>
            <w:hideMark/>
          </w:tcPr>
          <w:p w:rsidR="00457B5F" w:rsidRDefault="00482091" w:rsidP="00457B5F">
            <w:pPr>
              <w:rPr>
                <w:i/>
                <w:sz w:val="20"/>
                <w:szCs w:val="20"/>
              </w:rPr>
            </w:pPr>
            <w:r>
              <w:rPr>
                <w:i/>
                <w:sz w:val="20"/>
                <w:szCs w:val="20"/>
              </w:rPr>
              <w:t>_______</w:t>
            </w:r>
            <w:proofErr w:type="spellStart"/>
            <w:r>
              <w:rPr>
                <w:i/>
                <w:sz w:val="20"/>
                <w:szCs w:val="20"/>
              </w:rPr>
              <w:t>указыва-ется</w:t>
            </w:r>
            <w:proofErr w:type="spellEnd"/>
            <w:r>
              <w:rPr>
                <w:i/>
                <w:sz w:val="20"/>
                <w:szCs w:val="20"/>
              </w:rPr>
              <w:t xml:space="preserve"> общая сумма по всем договорам.</w:t>
            </w:r>
          </w:p>
        </w:tc>
        <w:tc>
          <w:tcPr>
            <w:tcW w:w="1814" w:type="dxa"/>
            <w:tcBorders>
              <w:top w:val="single" w:sz="4" w:space="0" w:color="auto"/>
              <w:left w:val="single" w:sz="4" w:space="0" w:color="auto"/>
              <w:bottom w:val="single" w:sz="4" w:space="0" w:color="auto"/>
              <w:right w:val="single" w:sz="4" w:space="0" w:color="auto"/>
            </w:tcBorders>
            <w:hideMark/>
          </w:tcPr>
          <w:p w:rsidR="00457B5F" w:rsidRDefault="00482091" w:rsidP="00457B5F">
            <w:pPr>
              <w:rPr>
                <w:i/>
                <w:sz w:val="20"/>
                <w:szCs w:val="20"/>
              </w:rPr>
            </w:pPr>
            <w:r>
              <w:rPr>
                <w:i/>
                <w:sz w:val="20"/>
                <w:szCs w:val="20"/>
              </w:rPr>
              <w:t>_______</w:t>
            </w:r>
            <w:proofErr w:type="spellStart"/>
            <w:r>
              <w:rPr>
                <w:i/>
                <w:sz w:val="20"/>
                <w:szCs w:val="20"/>
              </w:rPr>
              <w:t>указыва-ется</w:t>
            </w:r>
            <w:proofErr w:type="spellEnd"/>
            <w:r>
              <w:rPr>
                <w:i/>
                <w:sz w:val="20"/>
                <w:szCs w:val="20"/>
              </w:rPr>
              <w:t xml:space="preserve"> общая сумма по всем документам.</w:t>
            </w:r>
          </w:p>
        </w:tc>
      </w:tr>
    </w:tbl>
    <w:p w:rsidR="00457B5F" w:rsidRDefault="00482091" w:rsidP="00457B5F">
      <w:r>
        <w:t xml:space="preserve">Порядок предоставления документов: </w:t>
      </w:r>
    </w:p>
    <w:p w:rsidR="00457B5F" w:rsidRDefault="00482091" w:rsidP="00457B5F">
      <w:r>
        <w:t>1.1. копия договора, указанного в строке 1 таблицы;</w:t>
      </w:r>
    </w:p>
    <w:p w:rsidR="00457B5F" w:rsidRDefault="00482091" w:rsidP="00457B5F">
      <w:r>
        <w:t>1.2. копии документов, подтверждающих факт реализации договора на сумму, указанную в строке 1 таблицы;</w:t>
      </w:r>
    </w:p>
    <w:p w:rsidR="00457B5F" w:rsidRDefault="00482091" w:rsidP="00457B5F">
      <w:r>
        <w:t>2.1. копия договора, указанного в строке 2 таблицы;</w:t>
      </w:r>
    </w:p>
    <w:p w:rsidR="00457B5F" w:rsidRDefault="00482091" w:rsidP="00457B5F">
      <w:r>
        <w:t>2.2. копии документов, подтверждающих факт реализации договора на сумму, указанную в строке 2 таблицы.</w:t>
      </w:r>
    </w:p>
    <w:p w:rsidR="00457B5F" w:rsidRDefault="00482091" w:rsidP="00457B5F">
      <w:r>
        <w:t>3.1</w:t>
      </w:r>
      <w:proofErr w:type="gramStart"/>
      <w:r>
        <w:t>…….</w:t>
      </w:r>
      <w:proofErr w:type="gramEnd"/>
      <w:r>
        <w:t xml:space="preserve"> и т.д.</w:t>
      </w:r>
    </w:p>
    <w:p w:rsidR="00457B5F" w:rsidRDefault="00457B5F" w:rsidP="00457B5F"/>
    <w:p w:rsidR="00457B5F" w:rsidRDefault="00482091" w:rsidP="00457B5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457B5F" w:rsidRDefault="00482091" w:rsidP="00457B5F">
      <w:pPr>
        <w:pBdr>
          <w:bottom w:val="single" w:sz="12" w:space="1" w:color="auto"/>
        </w:pBdr>
        <w:tabs>
          <w:tab w:val="left" w:pos="8640"/>
        </w:tabs>
        <w:jc w:val="center"/>
        <w:rPr>
          <w:i/>
        </w:rPr>
      </w:pPr>
      <w:r>
        <w:rPr>
          <w:i/>
        </w:rPr>
        <w:t>(наименование претендента)</w:t>
      </w:r>
    </w:p>
    <w:p w:rsidR="00457B5F" w:rsidRDefault="00457B5F" w:rsidP="00457B5F">
      <w:pPr>
        <w:rPr>
          <w:sz w:val="28"/>
          <w:szCs w:val="28"/>
          <w:lang w:eastAsia="ru-RU"/>
        </w:rPr>
      </w:pPr>
    </w:p>
    <w:p w:rsidR="00457B5F" w:rsidRDefault="00482091" w:rsidP="00457B5F">
      <w:pPr>
        <w:rPr>
          <w:i/>
        </w:rPr>
      </w:pPr>
      <w:r>
        <w:rPr>
          <w:i/>
        </w:rPr>
        <w:t xml:space="preserve">   М.П.</w:t>
      </w:r>
      <w:r>
        <w:rPr>
          <w:i/>
        </w:rPr>
        <w:tab/>
      </w:r>
      <w:r>
        <w:rPr>
          <w:i/>
        </w:rPr>
        <w:tab/>
      </w:r>
      <w:r>
        <w:rPr>
          <w:i/>
        </w:rPr>
        <w:tab/>
        <w:t>(ФИО полностью, должность, подпись)</w:t>
      </w:r>
    </w:p>
    <w:p w:rsidR="00457B5F" w:rsidRDefault="00482091" w:rsidP="00457B5F">
      <w:pPr>
        <w:pStyle w:val="afa"/>
        <w:ind w:firstLine="0"/>
        <w:jc w:val="left"/>
        <w:rPr>
          <w:rFonts w:eastAsia="Times New Roman"/>
          <w:sz w:val="24"/>
          <w:szCs w:val="28"/>
        </w:rPr>
      </w:pPr>
      <w:r>
        <w:rPr>
          <w:sz w:val="28"/>
          <w:szCs w:val="28"/>
          <w:lang w:eastAsia="ru-RU"/>
        </w:rPr>
        <w:t xml:space="preserve">"____" _______________ </w:t>
      </w:r>
    </w:p>
    <w:p w:rsidR="00FD4E6F" w:rsidRDefault="00FD4E6F">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D4E6F" w:rsidRDefault="00482091" w:rsidP="003D41CD">
      <w:pPr>
        <w:pStyle w:val="afa"/>
        <w:ind w:firstLine="0"/>
        <w:jc w:val="right"/>
        <w:rPr>
          <w:rFonts w:cs="Arial"/>
          <w:b/>
          <w:bCs/>
          <w:i/>
          <w:iCs/>
          <w:szCs w:val="28"/>
        </w:rPr>
      </w:pPr>
      <w:r>
        <w:rPr>
          <w:sz w:val="28"/>
          <w:szCs w:val="28"/>
        </w:rPr>
        <w:lastRenderedPageBreak/>
        <w:t>Приложение № </w:t>
      </w:r>
      <w:r>
        <w:t>5</w:t>
      </w:r>
    </w:p>
    <w:p w:rsidR="00C10125" w:rsidRDefault="00482091" w:rsidP="003D41CD">
      <w:pPr>
        <w:jc w:val="right"/>
        <w:rPr>
          <w:sz w:val="28"/>
        </w:rPr>
      </w:pPr>
      <w:r>
        <w:rPr>
          <w:sz w:val="28"/>
        </w:rPr>
        <w:t>к документации о закупке</w:t>
      </w:r>
    </w:p>
    <w:p w:rsidR="00D077AD" w:rsidRDefault="00D077AD" w:rsidP="003D41CD">
      <w:pPr>
        <w:jc w:val="right"/>
        <w:rPr>
          <w:sz w:val="28"/>
        </w:rPr>
      </w:pPr>
    </w:p>
    <w:p w:rsidR="00D077AD" w:rsidRPr="004E2DB2" w:rsidRDefault="00165EAC" w:rsidP="00D077AD">
      <w:pPr>
        <w:keepNext/>
        <w:keepLines/>
        <w:jc w:val="center"/>
        <w:rPr>
          <w:b/>
          <w:bCs/>
        </w:rPr>
      </w:pPr>
      <w:r>
        <w:rPr>
          <w:b/>
          <w:bCs/>
        </w:rPr>
        <w:t>Договор №</w:t>
      </w:r>
      <w:r w:rsidR="00482091">
        <w:rPr>
          <w:b/>
          <w:bCs/>
        </w:rPr>
        <w:t>_____________</w:t>
      </w:r>
    </w:p>
    <w:p w:rsidR="00D077AD" w:rsidRPr="004E2DB2" w:rsidRDefault="00482091" w:rsidP="00D077AD">
      <w:pPr>
        <w:keepNext/>
        <w:keepLines/>
        <w:jc w:val="center"/>
        <w:rPr>
          <w:b/>
          <w:bCs/>
        </w:rPr>
      </w:pPr>
      <w:r>
        <w:rPr>
          <w:b/>
          <w:bCs/>
        </w:rPr>
        <w:t>на выполнение строительно-монтажных работ</w:t>
      </w:r>
    </w:p>
    <w:p w:rsidR="00D077AD" w:rsidRPr="004E2DB2" w:rsidRDefault="00D077AD" w:rsidP="00D077AD">
      <w:pPr>
        <w:keepNext/>
        <w:keepLines/>
        <w:jc w:val="center"/>
      </w:pPr>
    </w:p>
    <w:p w:rsidR="00D077AD" w:rsidRPr="004E2DB2" w:rsidRDefault="00482091" w:rsidP="00D077AD">
      <w:pPr>
        <w:keepNext/>
        <w:keepLines/>
        <w:jc w:val="both"/>
      </w:pPr>
      <w:r>
        <w:t xml:space="preserve">г. Чита                                                                                             </w:t>
      </w:r>
      <w:proofErr w:type="gramStart"/>
      <w:r>
        <w:t xml:space="preserve"> </w:t>
      </w:r>
      <w:r w:rsidR="001E5B56">
        <w:t xml:space="preserve">  «</w:t>
      </w:r>
      <w:proofErr w:type="gramEnd"/>
      <w:r>
        <w:t>__»_______ 20___ г.</w:t>
      </w:r>
    </w:p>
    <w:p w:rsidR="00D077AD" w:rsidRPr="004E2DB2" w:rsidRDefault="00D077AD" w:rsidP="00D077AD">
      <w:pPr>
        <w:keepNext/>
        <w:keepLines/>
        <w:ind w:firstLine="426"/>
        <w:jc w:val="both"/>
      </w:pPr>
    </w:p>
    <w:p w:rsidR="00D077AD" w:rsidRPr="004E2DB2" w:rsidRDefault="00482091" w:rsidP="00D077AD">
      <w:pPr>
        <w:keepNext/>
        <w:keepLines/>
        <w:ind w:firstLine="426"/>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w:t>
      </w:r>
      <w:r w:rsidR="008674E4">
        <w:t>лице _</w:t>
      </w:r>
      <w:r>
        <w:t>________________________</w:t>
      </w:r>
      <w:r w:rsidR="008674E4">
        <w:t xml:space="preserve">_, действующего </w:t>
      </w:r>
      <w:r w:rsidR="00165EAC">
        <w:t>на основании</w:t>
      </w:r>
      <w:r w:rsidR="008674E4">
        <w:t xml:space="preserve"> _____________________________________________________________</w:t>
      </w:r>
      <w:r>
        <w:t xml:space="preserve">                                                                                              </w:t>
      </w:r>
      <w:r>
        <w:rPr>
          <w:i/>
          <w:iCs/>
        </w:rPr>
        <w:t xml:space="preserve">                      </w:t>
      </w:r>
      <w:proofErr w:type="gramStart"/>
      <w:r>
        <w:rPr>
          <w:i/>
          <w:iCs/>
        </w:rPr>
        <w:t xml:space="preserve">   </w:t>
      </w:r>
      <w:r>
        <w:rPr>
          <w:i/>
          <w:iCs/>
          <w:vertAlign w:val="superscript"/>
        </w:rPr>
        <w:t>(</w:t>
      </w:r>
      <w:proofErr w:type="gramEnd"/>
      <w:r>
        <w:rPr>
          <w:i/>
          <w:iCs/>
          <w:vertAlign w:val="superscript"/>
        </w:rPr>
        <w:t>должность, Ф.И.О. – полностью)</w:t>
      </w:r>
    </w:p>
    <w:p w:rsidR="00D077AD" w:rsidRPr="004E2DB2" w:rsidRDefault="00482091" w:rsidP="00D077AD">
      <w:pPr>
        <w:keepNext/>
        <w:keepLines/>
        <w:ind w:firstLine="426"/>
        <w:jc w:val="both"/>
      </w:pPr>
      <w:r>
        <w:t>_____________________________________</w:t>
      </w:r>
      <w:proofErr w:type="gramStart"/>
      <w:r>
        <w:t>_</w:t>
      </w:r>
      <w:r>
        <w:rPr>
          <w:i/>
          <w:iCs/>
          <w:vertAlign w:val="superscript"/>
        </w:rPr>
        <w:t>(</w:t>
      </w:r>
      <w:proofErr w:type="gramEnd"/>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D077AD" w:rsidRPr="004E2DB2" w:rsidRDefault="00482091" w:rsidP="00D077AD">
      <w:pPr>
        <w:keepNext/>
        <w:keepLines/>
        <w:ind w:firstLine="426"/>
        <w:jc w:val="both"/>
      </w:pPr>
      <w:r>
        <w:t>с одной стороны, и _________________________________________________,</w:t>
      </w:r>
      <w:r>
        <w:rPr>
          <w:i/>
          <w:vertAlign w:val="superscript"/>
        </w:rPr>
        <w:t xml:space="preserve"> (указывается полностью организационно-правовая </w:t>
      </w:r>
      <w:r w:rsidR="008674E4">
        <w:rPr>
          <w:i/>
          <w:vertAlign w:val="superscript"/>
        </w:rPr>
        <w:t>форма юридического лица</w:t>
      </w:r>
      <w:r>
        <w:rPr>
          <w:i/>
          <w:vertAlign w:val="superscript"/>
        </w:rPr>
        <w:t xml:space="preserve"> и </w:t>
      </w:r>
      <w:r w:rsidR="008674E4">
        <w:rPr>
          <w:i/>
          <w:vertAlign w:val="superscript"/>
        </w:rPr>
        <w:t>наименование юридического</w:t>
      </w:r>
      <w:r>
        <w:rPr>
          <w:i/>
          <w:vertAlign w:val="superscript"/>
        </w:rPr>
        <w:t xml:space="preserve"> лица, соответствующие его уставу)</w:t>
      </w:r>
    </w:p>
    <w:p w:rsidR="00D077AD" w:rsidRPr="004E2DB2" w:rsidRDefault="00482091" w:rsidP="00D077AD">
      <w:pPr>
        <w:keepNext/>
        <w:keepLines/>
        <w:ind w:firstLine="426"/>
        <w:jc w:val="both"/>
      </w:pPr>
      <w:r>
        <w:t xml:space="preserve">именуемое в дальнейшем «Подрядчик», в лице __________________________________, </w:t>
      </w:r>
    </w:p>
    <w:p w:rsidR="00D077AD" w:rsidRPr="004E2DB2" w:rsidRDefault="00482091" w:rsidP="00D077AD">
      <w:pPr>
        <w:keepNext/>
        <w:keepLines/>
        <w:ind w:firstLine="426"/>
        <w:jc w:val="both"/>
      </w:pPr>
      <w:r>
        <w:rPr>
          <w:i/>
          <w:vertAlign w:val="superscript"/>
        </w:rPr>
        <w:t xml:space="preserve">                                                                                                                        (должность, Ф.И.О. - полностью)</w:t>
      </w:r>
    </w:p>
    <w:p w:rsidR="00D077AD" w:rsidRPr="004E2DB2" w:rsidRDefault="00482091" w:rsidP="00D077AD">
      <w:pPr>
        <w:keepNext/>
        <w:keepLines/>
        <w:ind w:firstLine="426"/>
        <w:jc w:val="both"/>
      </w:pPr>
      <w:r>
        <w:t>действующего на основании_____________________________________</w:t>
      </w:r>
      <w:r w:rsidR="003653C3">
        <w:t>_,</w:t>
      </w:r>
      <w:r w:rsidR="003653C3">
        <w:rPr>
          <w:i/>
          <w:vertAlign w:val="superscript"/>
        </w:rPr>
        <w:t xml:space="preserve"> (</w:t>
      </w:r>
      <w:r>
        <w:rPr>
          <w:i/>
          <w:vertAlign w:val="superscript"/>
        </w:rPr>
        <w:t xml:space="preserve">указывается </w:t>
      </w:r>
      <w:r w:rsidR="003653C3">
        <w:rPr>
          <w:i/>
          <w:vertAlign w:val="superscript"/>
        </w:rPr>
        <w:t>документ, уполномочивающий лицо</w:t>
      </w:r>
      <w:r>
        <w:rPr>
          <w:i/>
          <w:vertAlign w:val="superscript"/>
        </w:rPr>
        <w:t xml:space="preserve"> на заключение </w:t>
      </w:r>
      <w:r w:rsidR="003653C3">
        <w:rPr>
          <w:i/>
          <w:vertAlign w:val="superscript"/>
        </w:rPr>
        <w:t>настоящего Договора</w:t>
      </w:r>
      <w:r>
        <w:rPr>
          <w:i/>
          <w:vertAlign w:val="superscript"/>
        </w:rPr>
        <w:t>, например: устава/ доверенности от «_</w:t>
      </w:r>
      <w:proofErr w:type="gramStart"/>
      <w:r>
        <w:rPr>
          <w:i/>
          <w:vertAlign w:val="superscript"/>
        </w:rPr>
        <w:t>_»_</w:t>
      </w:r>
      <w:proofErr w:type="gramEnd"/>
      <w:r>
        <w:rPr>
          <w:i/>
          <w:vertAlign w:val="superscript"/>
        </w:rPr>
        <w:t>______№ __и т.д. )</w:t>
      </w:r>
    </w:p>
    <w:p w:rsidR="00D077AD" w:rsidRPr="004E2DB2" w:rsidRDefault="00482091" w:rsidP="00D077AD">
      <w:pPr>
        <w:keepNext/>
        <w:keepLines/>
        <w:ind w:firstLine="426"/>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D077AD" w:rsidRPr="004E2DB2" w:rsidRDefault="00D077AD" w:rsidP="00D077AD">
      <w:pPr>
        <w:keepNext/>
        <w:keepLines/>
        <w:ind w:firstLine="426"/>
        <w:jc w:val="both"/>
      </w:pPr>
    </w:p>
    <w:p w:rsidR="00D077AD" w:rsidRPr="004E2DB2" w:rsidRDefault="00482091" w:rsidP="00D077AD">
      <w:pPr>
        <w:keepNext/>
        <w:keepLines/>
        <w:jc w:val="center"/>
        <w:rPr>
          <w:b/>
        </w:rPr>
      </w:pPr>
      <w:r>
        <w:rPr>
          <w:b/>
        </w:rPr>
        <w:t>1. Предмет Договора</w:t>
      </w:r>
    </w:p>
    <w:p w:rsidR="00D077AD" w:rsidRPr="004E2DB2" w:rsidRDefault="00482091" w:rsidP="00165EAC">
      <w:pPr>
        <w:keepNext/>
        <w:keepLines/>
        <w:numPr>
          <w:ilvl w:val="1"/>
          <w:numId w:val="28"/>
        </w:numPr>
        <w:tabs>
          <w:tab w:val="clear" w:pos="1174"/>
          <w:tab w:val="num" w:pos="0"/>
          <w:tab w:val="num" w:pos="360"/>
        </w:tabs>
        <w:suppressAutoHyphens w:val="0"/>
        <w:ind w:left="0" w:firstLine="426"/>
        <w:jc w:val="both"/>
      </w:pPr>
      <w:r>
        <w:t xml:space="preserve">Подрядчик обязуется в установленный Договором срок по заданию Заказчика выполнить работы по устройству системы охранно-тревожной сигнализации, системы оповещения и управления эвакуацией людей при пожаре и системы автоматического пожаротушения (далее – </w:t>
      </w:r>
      <w:r w:rsidR="003653C3">
        <w:t>Работы) на</w:t>
      </w:r>
      <w:r>
        <w:t xml:space="preserve"> объектах контейнерного терминала Забайкальск филиала ПАО «</w:t>
      </w:r>
      <w:proofErr w:type="spellStart"/>
      <w:r>
        <w:t>ТрансКонтейнер</w:t>
      </w:r>
      <w:proofErr w:type="spellEnd"/>
      <w:r>
        <w:t xml:space="preserve">» на Забайкальской железной дороге и передать Результат Работ Заказчику, а Заказчик обязуется принять и оплатить Результат Работ. </w:t>
      </w:r>
    </w:p>
    <w:p w:rsidR="00D077AD" w:rsidRPr="004E2DB2" w:rsidRDefault="00482091" w:rsidP="00165EAC">
      <w:pPr>
        <w:keepNext/>
        <w:keepLines/>
        <w:tabs>
          <w:tab w:val="num" w:pos="450"/>
        </w:tabs>
        <w:suppressAutoHyphens w:val="0"/>
        <w:ind w:firstLine="426"/>
        <w:jc w:val="both"/>
        <w:rPr>
          <w:i/>
        </w:rPr>
      </w:pPr>
      <w:r>
        <w:t xml:space="preserve">1.2. Объекты, расположены по адресу Забайкальский край, Забайкальский район, </w:t>
      </w:r>
      <w:proofErr w:type="spellStart"/>
      <w:r>
        <w:t>пгт</w:t>
      </w:r>
      <w:proofErr w:type="spellEnd"/>
      <w:r>
        <w:t xml:space="preserve">. Забайкальск, ул. 1 Мая 6д, контейнерная площадка 2 Контейнерного терминала Забайкальск. </w:t>
      </w:r>
    </w:p>
    <w:p w:rsidR="00D077AD" w:rsidRPr="004E2DB2" w:rsidRDefault="00482091" w:rsidP="00165EAC">
      <w:pPr>
        <w:pStyle w:val="afd"/>
        <w:keepNext/>
        <w:keepLines/>
        <w:ind w:firstLine="426"/>
        <w:jc w:val="both"/>
        <w:rPr>
          <w:sz w:val="24"/>
          <w:szCs w:val="24"/>
        </w:rPr>
      </w:pPr>
      <w:r>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Сводным и локальными сметными расчетами (Приложение №2 к настоящему Договору), Проектной документацией, Рабочей документацией и Проектом производства работ.</w:t>
      </w:r>
    </w:p>
    <w:p w:rsidR="00D077AD" w:rsidRDefault="00482091" w:rsidP="00165EAC">
      <w:pPr>
        <w:pStyle w:val="afd"/>
        <w:keepNext/>
        <w:keepLines/>
        <w:ind w:firstLine="426"/>
        <w:jc w:val="both"/>
        <w:rPr>
          <w:sz w:val="24"/>
          <w:szCs w:val="24"/>
        </w:rPr>
      </w:pPr>
      <w:r>
        <w:rPr>
          <w:sz w:val="24"/>
          <w:szCs w:val="24"/>
        </w:rPr>
        <w:t>1.4. Результатом Работ по настоящему Договору является</w:t>
      </w:r>
      <w:r>
        <w:t xml:space="preserve"> </w:t>
      </w:r>
      <w:r>
        <w:rPr>
          <w:sz w:val="24"/>
          <w:szCs w:val="24"/>
        </w:rPr>
        <w:t xml:space="preserve">смонтированные системы охранно-тревожной сигнализации, оповещения и управления эвакуацией людей при пожаре и автоматического пожаротушения, готовые к эксплуатации в соответствии с требованиями настоящего Договора. </w:t>
      </w:r>
    </w:p>
    <w:p w:rsidR="00D077AD" w:rsidRPr="00E4552A" w:rsidRDefault="00D077AD" w:rsidP="00D077AD">
      <w:pPr>
        <w:pStyle w:val="afd"/>
        <w:keepNext/>
        <w:keepLines/>
        <w:ind w:firstLine="426"/>
        <w:rPr>
          <w:sz w:val="24"/>
          <w:szCs w:val="24"/>
        </w:rPr>
      </w:pPr>
    </w:p>
    <w:p w:rsidR="00D077AD" w:rsidRPr="004E2DB2" w:rsidRDefault="00482091" w:rsidP="00D077AD">
      <w:pPr>
        <w:keepNext/>
        <w:keepLines/>
        <w:jc w:val="center"/>
        <w:rPr>
          <w:b/>
        </w:rPr>
      </w:pPr>
      <w:r>
        <w:rPr>
          <w:b/>
        </w:rPr>
        <w:t>2. Определения и толкования</w:t>
      </w:r>
    </w:p>
    <w:p w:rsidR="00D077AD" w:rsidRPr="00C03380" w:rsidRDefault="00482091" w:rsidP="00D077AD">
      <w:pPr>
        <w:jc w:val="right"/>
        <w:rPr>
          <w:sz w:val="28"/>
        </w:rPr>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w:t>
      </w:r>
    </w:p>
    <w:p w:rsidR="00457B5F" w:rsidRPr="004E2DB2" w:rsidRDefault="00482091" w:rsidP="00457B5F">
      <w:pPr>
        <w:keepNext/>
        <w:keepLines/>
        <w:ind w:firstLine="426"/>
        <w:jc w:val="both"/>
      </w:pPr>
      <w:r>
        <w:lastRenderedPageBreak/>
        <w:t>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457B5F" w:rsidRPr="004E2DB2" w:rsidRDefault="00482091" w:rsidP="00457B5F">
      <w:pPr>
        <w:pStyle w:val="afd"/>
        <w:keepNext/>
        <w:keepLines/>
        <w:ind w:firstLine="426"/>
        <w:rPr>
          <w:i/>
          <w:sz w:val="24"/>
          <w:szCs w:val="24"/>
        </w:rPr>
      </w:pPr>
      <w:r>
        <w:rPr>
          <w:sz w:val="24"/>
          <w:szCs w:val="24"/>
        </w:rPr>
        <w:t xml:space="preserve">2.2. Следующие слова и словосочетания будут иметь в Договоре нижеуказанное значение: </w:t>
      </w:r>
    </w:p>
    <w:p w:rsidR="00457B5F" w:rsidRPr="004E2DB2" w:rsidRDefault="00482091" w:rsidP="00457B5F">
      <w:pPr>
        <w:keepNext/>
        <w:keepLines/>
        <w:tabs>
          <w:tab w:val="left" w:pos="540"/>
        </w:tabs>
        <w:ind w:firstLine="426"/>
        <w:jc w:val="both"/>
        <w:rPr>
          <w:snapToGrid w:val="0"/>
        </w:rPr>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
    <w:p w:rsidR="00457B5F" w:rsidRPr="004E2DB2" w:rsidRDefault="00482091" w:rsidP="00457B5F">
      <w:pPr>
        <w:keepNext/>
        <w:keepLines/>
        <w:tabs>
          <w:tab w:val="left" w:pos="540"/>
        </w:tabs>
        <w:ind w:firstLine="426"/>
        <w:jc w:val="both"/>
      </w:pPr>
      <w:r>
        <w:rPr>
          <w:b/>
          <w:bCs/>
        </w:rPr>
        <w:t xml:space="preserve">«Акт приемки законченного строительством Объекта Приемочной комиссией» </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rsidR="00457B5F" w:rsidRPr="004E2DB2" w:rsidRDefault="00482091" w:rsidP="00457B5F">
      <w:pPr>
        <w:pStyle w:val="afa"/>
        <w:keepNext/>
        <w:keepLines/>
        <w:ind w:firstLine="426"/>
        <w:rPr>
          <w:sz w:val="24"/>
        </w:rPr>
      </w:pPr>
      <w:r>
        <w:rPr>
          <w:b/>
          <w:bCs/>
          <w:sz w:val="24"/>
        </w:rPr>
        <w:t xml:space="preserve"> «Гарантийный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457B5F" w:rsidRPr="004E2DB2" w:rsidRDefault="00482091" w:rsidP="00457B5F">
      <w:pPr>
        <w:keepNext/>
        <w:keepLines/>
        <w:tabs>
          <w:tab w:val="left" w:pos="540"/>
        </w:tabs>
        <w:ind w:firstLine="426"/>
        <w:jc w:val="both"/>
      </w:pPr>
      <w:r>
        <w:rPr>
          <w:b/>
          <w:bCs/>
        </w:rPr>
        <w:t>«День»</w:t>
      </w:r>
      <w:bookmarkStart w:id="24" w:name="_GoBack"/>
      <w:bookmarkEnd w:id="24"/>
      <w:r>
        <w:rPr>
          <w:b/>
          <w:bCs/>
        </w:rPr>
        <w:t>/«Дни»</w:t>
      </w:r>
      <w:r>
        <w:t xml:space="preserve"> – календарный день (календарные дни), если иное прямо не предусмотрено настоящим Договором;</w:t>
      </w:r>
    </w:p>
    <w:p w:rsidR="00457B5F" w:rsidRPr="004E2DB2" w:rsidRDefault="00482091" w:rsidP="00457B5F">
      <w:pPr>
        <w:keepNext/>
        <w:keepLines/>
        <w:tabs>
          <w:tab w:val="left" w:pos="540"/>
        </w:tabs>
        <w:ind w:firstLine="426"/>
        <w:jc w:val="both"/>
      </w:pPr>
      <w:r>
        <w:rPr>
          <w:b/>
          <w:bCs/>
        </w:rPr>
        <w:t xml:space="preserve"> «Журналы производства Работ»</w:t>
      </w:r>
      <w:r>
        <w:t xml:space="preserve"> – имеет значения, предусмотренные в п. 9.6 настоящего Договора;</w:t>
      </w:r>
    </w:p>
    <w:p w:rsidR="00457B5F" w:rsidRPr="004E2DB2" w:rsidRDefault="00482091" w:rsidP="00457B5F">
      <w:pPr>
        <w:keepNext/>
        <w:keepLines/>
        <w:tabs>
          <w:tab w:val="left" w:pos="540"/>
        </w:tabs>
        <w:ind w:firstLine="426"/>
        <w:jc w:val="both"/>
      </w:pPr>
      <w:r>
        <w:rPr>
          <w:b/>
          <w:bCs/>
        </w:rPr>
        <w:t>«Завершение Работ»</w:t>
      </w:r>
      <w:r>
        <w:t xml:space="preserve"> – подписание Сторонами Акта приемки законченного строительством Объекта Приемочной комиссией и передача Результата Работ от Подрядчика Заказчику;</w:t>
      </w:r>
    </w:p>
    <w:p w:rsidR="00457B5F" w:rsidRPr="004E2DB2" w:rsidRDefault="00482091" w:rsidP="00457B5F">
      <w:pPr>
        <w:keepNext/>
        <w:keepLines/>
        <w:tabs>
          <w:tab w:val="left" w:pos="540"/>
        </w:tabs>
        <w:ind w:firstLine="426"/>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457B5F" w:rsidRPr="004E2DB2" w:rsidRDefault="00482091" w:rsidP="00457B5F">
      <w:pPr>
        <w:keepNext/>
        <w:keepLines/>
        <w:tabs>
          <w:tab w:val="left" w:pos="540"/>
        </w:tabs>
        <w:ind w:firstLine="426"/>
        <w:jc w:val="both"/>
        <w:rPr>
          <w:bCs/>
        </w:rPr>
      </w:pPr>
      <w:r>
        <w:rPr>
          <w:b/>
          <w:bCs/>
        </w:rPr>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457B5F" w:rsidRPr="004E2DB2" w:rsidRDefault="00482091" w:rsidP="00457B5F">
      <w:pPr>
        <w:keepNext/>
        <w:keepLines/>
        <w:tabs>
          <w:tab w:val="left" w:pos="540"/>
        </w:tabs>
        <w:ind w:firstLine="426"/>
        <w:jc w:val="both"/>
      </w:pPr>
      <w:r>
        <w:rPr>
          <w:b/>
          <w:bCs/>
        </w:rPr>
        <w:t xml:space="preserve"> «Материалы»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457B5F" w:rsidRPr="004E2DB2" w:rsidRDefault="00482091" w:rsidP="00457B5F">
      <w:pPr>
        <w:keepNext/>
        <w:keepLines/>
        <w:tabs>
          <w:tab w:val="left" w:pos="540"/>
        </w:tabs>
        <w:ind w:firstLine="426"/>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457B5F" w:rsidRPr="004E2DB2" w:rsidRDefault="00482091" w:rsidP="00457B5F">
      <w:pPr>
        <w:keepNext/>
        <w:keepLines/>
        <w:tabs>
          <w:tab w:val="left" w:pos="540"/>
        </w:tabs>
        <w:ind w:firstLine="426"/>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457B5F" w:rsidRPr="004E2DB2" w:rsidRDefault="00482091" w:rsidP="00457B5F">
      <w:pPr>
        <w:keepNext/>
        <w:keepLines/>
        <w:tabs>
          <w:tab w:val="left" w:pos="540"/>
        </w:tabs>
        <w:ind w:firstLine="426"/>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457B5F" w:rsidRPr="004E2DB2" w:rsidRDefault="00482091" w:rsidP="00457B5F">
      <w:pPr>
        <w:keepNext/>
        <w:keepLines/>
        <w:tabs>
          <w:tab w:val="left" w:pos="540"/>
        </w:tabs>
        <w:ind w:firstLine="426"/>
        <w:jc w:val="both"/>
      </w:pPr>
      <w:r>
        <w:rPr>
          <w:b/>
          <w:bCs/>
        </w:rPr>
        <w:lastRenderedPageBreak/>
        <w:t xml:space="preserve">«Объект» </w:t>
      </w:r>
      <w:r>
        <w:t xml:space="preserve">–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w:t>
      </w:r>
      <w:r w:rsidR="001E5B56">
        <w:t>в п.1.1</w:t>
      </w:r>
      <w:r>
        <w:t xml:space="preserve"> настоящего Договора;</w:t>
      </w:r>
    </w:p>
    <w:p w:rsidR="00457B5F" w:rsidRPr="004E2DB2" w:rsidRDefault="00482091" w:rsidP="00457B5F">
      <w:pPr>
        <w:keepNext/>
        <w:keepLines/>
        <w:tabs>
          <w:tab w:val="left" w:pos="540"/>
        </w:tabs>
        <w:ind w:firstLine="426"/>
        <w:jc w:val="both"/>
      </w:pPr>
      <w:r>
        <w:rPr>
          <w:b/>
          <w:bCs/>
        </w:rPr>
        <w:t>«Объем Работ»</w:t>
      </w:r>
      <w:r>
        <w:t xml:space="preserve"> – все виды, количественные и </w:t>
      </w:r>
      <w:r w:rsidR="001E5B56">
        <w:t>стоимостные показатели</w:t>
      </w:r>
      <w:r>
        <w:t xml:space="preserve"> Строительно-монтажных работ, выполняемых Подрядчиком по настоящему Договору в соответствии с Техническим заданием (Приложение №1) и Сводным и локальными сметными расчетами (Приложение № 2 к настоящему Договору);</w:t>
      </w:r>
    </w:p>
    <w:p w:rsidR="00457B5F" w:rsidRPr="004E2DB2" w:rsidRDefault="00482091" w:rsidP="00457B5F">
      <w:pPr>
        <w:keepNext/>
        <w:keepLines/>
        <w:tabs>
          <w:tab w:val="left" w:pos="540"/>
        </w:tabs>
        <w:ind w:firstLine="426"/>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457B5F" w:rsidRPr="004E2DB2" w:rsidRDefault="00482091" w:rsidP="00457B5F">
      <w:pPr>
        <w:keepNext/>
        <w:keepLines/>
        <w:tabs>
          <w:tab w:val="left" w:pos="540"/>
        </w:tabs>
        <w:ind w:firstLine="426"/>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457B5F" w:rsidRDefault="00482091" w:rsidP="00457B5F">
      <w:pPr>
        <w:keepNext/>
        <w:keepLines/>
        <w:tabs>
          <w:tab w:val="left" w:pos="567"/>
        </w:tabs>
        <w:ind w:firstLine="426"/>
        <w:jc w:val="both"/>
        <w:rPr>
          <w:highlight w:val="yellow"/>
        </w:rPr>
      </w:pPr>
      <w:r>
        <w:rPr>
          <w:b/>
          <w:bCs/>
        </w:rPr>
        <w:t xml:space="preserve">«Подрядчик» </w:t>
      </w:r>
      <w:r>
        <w:t>– юридическое лицо или индивидуальный предприниматель, имеющее/(-</w:t>
      </w:r>
      <w:proofErr w:type="spellStart"/>
      <w:r>
        <w:t>ий</w:t>
      </w:r>
      <w:proofErr w:type="spellEnd"/>
      <w:r>
        <w:t>),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или иные специальные разрешения на осуществление строительно-монтажной деятельности, установленные действующим законодательством;</w:t>
      </w:r>
    </w:p>
    <w:p w:rsidR="00457B5F" w:rsidRPr="004E2DB2" w:rsidRDefault="00482091" w:rsidP="00457B5F">
      <w:pPr>
        <w:keepNext/>
        <w:keepLines/>
        <w:tabs>
          <w:tab w:val="left" w:pos="540"/>
        </w:tabs>
        <w:ind w:firstLine="426"/>
        <w:jc w:val="both"/>
      </w:pPr>
      <w:r>
        <w:rPr>
          <w:b/>
          <w:bCs/>
        </w:rPr>
        <w:t xml:space="preserve"> «Поставщик»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457B5F" w:rsidRPr="004E2DB2" w:rsidRDefault="00482091" w:rsidP="00457B5F">
      <w:pPr>
        <w:keepNext/>
        <w:keepLines/>
        <w:tabs>
          <w:tab w:val="left" w:pos="540"/>
        </w:tabs>
        <w:ind w:firstLine="426"/>
        <w:jc w:val="both"/>
      </w:pPr>
      <w:r>
        <w:rPr>
          <w:b/>
          <w:bCs/>
        </w:rPr>
        <w:t xml:space="preserve"> «Представитель Подрядчика»</w:t>
      </w:r>
      <w:r>
        <w:t xml:space="preserve"> – лицо (лица), уполномоченное(-</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Объекте,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457B5F" w:rsidRPr="004E2DB2" w:rsidRDefault="00482091" w:rsidP="00457B5F">
      <w:pPr>
        <w:keepNext/>
        <w:keepLines/>
        <w:tabs>
          <w:tab w:val="left" w:pos="540"/>
        </w:tabs>
        <w:ind w:firstLine="426"/>
        <w:jc w:val="both"/>
      </w:pPr>
      <w:r>
        <w:rPr>
          <w:b/>
          <w:bCs/>
        </w:rPr>
        <w:t>«Представитель Заказчика»</w:t>
      </w:r>
      <w:r>
        <w:t xml:space="preserve"> – лицо (лица), уполномоченное(-</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Объекте,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457B5F" w:rsidRPr="004E2DB2" w:rsidRDefault="00482091" w:rsidP="00457B5F">
      <w:pPr>
        <w:keepNext/>
        <w:keepLines/>
        <w:tabs>
          <w:tab w:val="left" w:pos="540"/>
        </w:tabs>
        <w:ind w:firstLine="426"/>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457B5F" w:rsidRPr="004E2DB2" w:rsidRDefault="00482091" w:rsidP="00457B5F">
      <w:pPr>
        <w:keepNext/>
        <w:keepLines/>
        <w:tabs>
          <w:tab w:val="left" w:pos="540"/>
        </w:tabs>
        <w:ind w:firstLine="426"/>
        <w:jc w:val="both"/>
      </w:pPr>
      <w:r>
        <w:rPr>
          <w:b/>
          <w:lang w:eastAsia="ru-RU"/>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457B5F" w:rsidRPr="004E2DB2" w:rsidRDefault="00482091" w:rsidP="00457B5F">
      <w:pPr>
        <w:keepNext/>
        <w:keepLines/>
        <w:suppressAutoHyphens w:val="0"/>
        <w:autoSpaceDE w:val="0"/>
        <w:autoSpaceDN w:val="0"/>
        <w:adjustRightInd w:val="0"/>
        <w:ind w:firstLine="426"/>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457B5F" w:rsidRPr="004E2DB2" w:rsidRDefault="00482091" w:rsidP="00457B5F">
      <w:pPr>
        <w:keepNext/>
        <w:keepLines/>
        <w:tabs>
          <w:tab w:val="left" w:pos="540"/>
        </w:tabs>
        <w:ind w:firstLine="426"/>
        <w:jc w:val="both"/>
        <w:rPr>
          <w:b/>
          <w:bCs/>
        </w:rPr>
      </w:pPr>
      <w:r>
        <w:rPr>
          <w:b/>
          <w:bCs/>
        </w:rPr>
        <w:lastRenderedPageBreak/>
        <w:t>«Рабочая документация»</w:t>
      </w:r>
      <w:r>
        <w:rPr>
          <w:bCs/>
        </w:rPr>
        <w:t xml:space="preserve">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457B5F" w:rsidRPr="004E2DB2" w:rsidRDefault="00482091" w:rsidP="00457B5F">
      <w:pPr>
        <w:keepNext/>
        <w:keepLines/>
        <w:tabs>
          <w:tab w:val="left" w:pos="540"/>
        </w:tabs>
        <w:ind w:firstLine="426"/>
        <w:jc w:val="both"/>
      </w:pPr>
      <w:r>
        <w:rPr>
          <w:b/>
          <w:bCs/>
        </w:rPr>
        <w:t xml:space="preserve">«Рабочий день» </w:t>
      </w:r>
      <w:r>
        <w:t>– рабочий день, в соответствии с законодательством о труде Российской Федерации;</w:t>
      </w:r>
    </w:p>
    <w:p w:rsidR="00457B5F" w:rsidRPr="004E2DB2" w:rsidRDefault="00482091" w:rsidP="00457B5F">
      <w:pPr>
        <w:keepNext/>
        <w:keepLines/>
        <w:tabs>
          <w:tab w:val="left" w:pos="540"/>
        </w:tabs>
        <w:ind w:firstLine="426"/>
        <w:jc w:val="both"/>
      </w:pPr>
      <w:r>
        <w:t>«</w:t>
      </w:r>
      <w:r>
        <w:rPr>
          <w:b/>
          <w:bCs/>
        </w:rPr>
        <w:t>Результат Работ</w:t>
      </w:r>
      <w:r>
        <w:t>» – имеет значение, указанное в п.1.4 настоящего Договора;</w:t>
      </w:r>
    </w:p>
    <w:p w:rsidR="00457B5F" w:rsidRPr="004E2DB2" w:rsidRDefault="00482091" w:rsidP="00457B5F">
      <w:pPr>
        <w:keepNext/>
        <w:keepLines/>
        <w:tabs>
          <w:tab w:val="left" w:pos="540"/>
        </w:tabs>
        <w:ind w:firstLine="426"/>
        <w:jc w:val="both"/>
        <w:rPr>
          <w:b/>
          <w:bCs/>
        </w:rPr>
      </w:pPr>
      <w:r>
        <w:rPr>
          <w:b/>
          <w:bCs/>
        </w:rPr>
        <w:t>«Рекламационный акт»</w:t>
      </w:r>
      <w:r>
        <w:t xml:space="preserve"> – имеет значение, предусмотренное в статье 14 настоящего Договора;</w:t>
      </w:r>
    </w:p>
    <w:p w:rsidR="00457B5F" w:rsidRPr="004E2DB2" w:rsidRDefault="00482091" w:rsidP="00457B5F">
      <w:pPr>
        <w:keepNext/>
        <w:keepLines/>
        <w:tabs>
          <w:tab w:val="left" w:pos="540"/>
        </w:tabs>
        <w:ind w:firstLine="426"/>
        <w:jc w:val="both"/>
      </w:pPr>
      <w:r>
        <w:rPr>
          <w:b/>
          <w:bCs/>
        </w:rPr>
        <w:t xml:space="preserve">«РФ» </w:t>
      </w:r>
      <w:r>
        <w:t>– Российская Федерация;</w:t>
      </w:r>
    </w:p>
    <w:p w:rsidR="00457B5F" w:rsidRPr="004E2DB2" w:rsidRDefault="00482091" w:rsidP="00457B5F">
      <w:pPr>
        <w:keepNext/>
        <w:keepLines/>
        <w:tabs>
          <w:tab w:val="left" w:pos="540"/>
        </w:tabs>
        <w:ind w:firstLine="426"/>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457B5F" w:rsidRPr="004E2DB2" w:rsidRDefault="00482091" w:rsidP="00457B5F">
      <w:pPr>
        <w:keepNext/>
        <w:keepLines/>
        <w:tabs>
          <w:tab w:val="left" w:pos="540"/>
        </w:tabs>
        <w:ind w:firstLine="426"/>
        <w:jc w:val="both"/>
        <w:rPr>
          <w:b/>
          <w:bCs/>
        </w:rPr>
      </w:pPr>
      <w:r>
        <w:rPr>
          <w:b/>
        </w:rPr>
        <w:t>«Строительно-монтажные работы» или «СМР»</w:t>
      </w:r>
      <w:r>
        <w:t xml:space="preserve"> – работы, выполняемые Подрядчиком по строительству/монтажу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457B5F" w:rsidRPr="004E2DB2" w:rsidRDefault="00482091" w:rsidP="00457B5F">
      <w:pPr>
        <w:keepNext/>
        <w:keepLines/>
        <w:tabs>
          <w:tab w:val="left" w:pos="540"/>
        </w:tabs>
        <w:ind w:firstLine="426"/>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457B5F" w:rsidRPr="004E2DB2" w:rsidRDefault="00482091" w:rsidP="00457B5F">
      <w:pPr>
        <w:keepNext/>
        <w:keepLines/>
        <w:tabs>
          <w:tab w:val="left" w:pos="540"/>
        </w:tabs>
        <w:ind w:firstLine="426"/>
        <w:jc w:val="both"/>
      </w:pPr>
      <w:r>
        <w:rPr>
          <w:b/>
          <w:bCs/>
        </w:rPr>
        <w:t xml:space="preserve"> «Стороны»</w:t>
      </w:r>
      <w:r>
        <w:t xml:space="preserve"> – Заказчик и Подрядчик по настоящему Договору в значениях, указанных выше;</w:t>
      </w:r>
    </w:p>
    <w:p w:rsidR="00457B5F" w:rsidRPr="004E2DB2" w:rsidRDefault="00482091" w:rsidP="00457B5F">
      <w:pPr>
        <w:keepNext/>
        <w:keepLines/>
        <w:tabs>
          <w:tab w:val="left" w:pos="540"/>
        </w:tabs>
        <w:ind w:firstLine="426"/>
        <w:jc w:val="both"/>
      </w:pPr>
      <w:r>
        <w:rPr>
          <w:b/>
          <w:bCs/>
        </w:rPr>
        <w:t xml:space="preserve"> «Субподрядчик»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457B5F" w:rsidRPr="004E2DB2" w:rsidRDefault="00482091" w:rsidP="00457B5F">
      <w:pPr>
        <w:keepNext/>
        <w:keepLines/>
        <w:ind w:firstLine="426"/>
        <w:jc w:val="both"/>
      </w:pPr>
      <w:r>
        <w:t>«</w:t>
      </w:r>
      <w:r>
        <w:rPr>
          <w:b/>
        </w:rPr>
        <w:t>Существенное нарушение Договора Подрядчиком</w:t>
      </w:r>
      <w:r>
        <w:t>»:</w:t>
      </w:r>
    </w:p>
    <w:p w:rsidR="00457B5F" w:rsidRPr="004E2DB2" w:rsidRDefault="00482091" w:rsidP="00457B5F">
      <w:pPr>
        <w:keepNext/>
        <w:keepLines/>
        <w:ind w:firstLine="426"/>
        <w:jc w:val="both"/>
      </w:pPr>
      <w:r>
        <w:t>− нарушение сроков выполнения этапа Работ, при отсутствии виновных действий со стороны Заказчика более чем на 30 (Тридцать) дней;</w:t>
      </w:r>
    </w:p>
    <w:p w:rsidR="00457B5F" w:rsidRPr="004E2DB2" w:rsidRDefault="00482091" w:rsidP="00457B5F">
      <w:pPr>
        <w:keepNext/>
        <w:keepLines/>
        <w:ind w:firstLine="426"/>
        <w:jc w:val="both"/>
      </w:pPr>
      <w:r>
        <w:t>− нарушение срока сдачи Результата Работ Заказчику более чем на 30 (Тридцать) дней;</w:t>
      </w:r>
    </w:p>
    <w:p w:rsidR="00457B5F" w:rsidRPr="004E2DB2" w:rsidRDefault="00482091" w:rsidP="00457B5F">
      <w:pPr>
        <w:keepNext/>
        <w:keepLines/>
        <w:ind w:firstLine="426"/>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457B5F" w:rsidRPr="004E2DB2" w:rsidRDefault="00482091" w:rsidP="00457B5F">
      <w:pPr>
        <w:keepNext/>
        <w:keepLines/>
        <w:ind w:firstLine="426"/>
        <w:jc w:val="both"/>
      </w:pPr>
      <w:r>
        <w:t>− не устранение нарушений, указанных Заказчиком в соответствующих актах и предписаниях в течение 10 (Десяти) дней;</w:t>
      </w:r>
    </w:p>
    <w:p w:rsidR="00457B5F" w:rsidRPr="004E2DB2" w:rsidRDefault="00482091" w:rsidP="00457B5F">
      <w:pPr>
        <w:keepNext/>
        <w:keepLines/>
        <w:ind w:firstLine="426"/>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457B5F" w:rsidRPr="004E2DB2" w:rsidRDefault="00482091" w:rsidP="00457B5F">
      <w:pPr>
        <w:keepNext/>
        <w:keepLines/>
        <w:ind w:firstLine="426"/>
        <w:jc w:val="both"/>
      </w:pPr>
      <w:r>
        <w:t>− приостановка Подрядчиком Работ на срок более 10 (Десяти) дней, не санкционированная Заказчиком;</w:t>
      </w:r>
    </w:p>
    <w:p w:rsidR="00457B5F" w:rsidRPr="004E2DB2" w:rsidRDefault="00482091" w:rsidP="00457B5F">
      <w:pPr>
        <w:keepNext/>
        <w:keepLines/>
        <w:tabs>
          <w:tab w:val="left" w:pos="540"/>
        </w:tabs>
        <w:ind w:firstLine="426"/>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457B5F" w:rsidRPr="004E2DB2" w:rsidRDefault="00482091" w:rsidP="00457B5F">
      <w:pPr>
        <w:keepNext/>
        <w:keepLines/>
        <w:tabs>
          <w:tab w:val="left" w:pos="540"/>
        </w:tabs>
        <w:ind w:firstLine="426"/>
        <w:jc w:val="both"/>
      </w:pPr>
      <w:r>
        <w:rPr>
          <w:b/>
          <w:bCs/>
        </w:rPr>
        <w:lastRenderedPageBreak/>
        <w:t xml:space="preserve"> «Третьи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457B5F" w:rsidRPr="004E2DB2" w:rsidRDefault="00482091" w:rsidP="00457B5F">
      <w:pPr>
        <w:keepNext/>
        <w:keepLines/>
        <w:tabs>
          <w:tab w:val="left" w:pos="540"/>
        </w:tabs>
        <w:ind w:firstLine="426"/>
        <w:jc w:val="both"/>
      </w:pPr>
      <w:r>
        <w:rPr>
          <w:b/>
          <w:bCs/>
        </w:rPr>
        <w:t xml:space="preserve">«Цена Договора» </w:t>
      </w:r>
      <w:r>
        <w:t xml:space="preserve">– цена, указанная в п. 15.1 настоящего Договора; </w:t>
      </w:r>
    </w:p>
    <w:p w:rsidR="00457B5F" w:rsidRPr="004E2DB2" w:rsidRDefault="00482091" w:rsidP="00457B5F">
      <w:pPr>
        <w:keepNext/>
        <w:keepLines/>
        <w:tabs>
          <w:tab w:val="left" w:pos="540"/>
        </w:tabs>
        <w:ind w:firstLine="426"/>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w:t>
      </w:r>
    </w:p>
    <w:p w:rsidR="00457B5F" w:rsidRPr="004E2DB2" w:rsidRDefault="00482091" w:rsidP="00457B5F">
      <w:pPr>
        <w:keepNext/>
        <w:keepLines/>
        <w:ind w:firstLine="426"/>
        <w:jc w:val="both"/>
      </w:pPr>
      <w:r>
        <w:t>2.3. 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457B5F" w:rsidRDefault="00482091" w:rsidP="00457B5F">
      <w:pPr>
        <w:keepNext/>
        <w:keepLines/>
        <w:ind w:firstLine="426"/>
        <w:jc w:val="both"/>
      </w:pPr>
      <w:r>
        <w:t>2.4. Заголовки Статей Договора и Разделов Приложений к нему служат только для удобства и не касаются толкования их содержания.</w:t>
      </w:r>
    </w:p>
    <w:p w:rsidR="00457B5F" w:rsidRPr="00D6423C" w:rsidRDefault="00457B5F" w:rsidP="00457B5F">
      <w:pPr>
        <w:keepNext/>
        <w:keepLines/>
        <w:ind w:firstLine="426"/>
        <w:jc w:val="both"/>
      </w:pPr>
    </w:p>
    <w:p w:rsidR="00457B5F" w:rsidRPr="004E2DB2" w:rsidRDefault="00482091" w:rsidP="00457B5F">
      <w:pPr>
        <w:pStyle w:val="afd"/>
        <w:keepNext/>
        <w:keepLines/>
        <w:ind w:firstLine="0"/>
        <w:jc w:val="center"/>
        <w:rPr>
          <w:b/>
          <w:sz w:val="24"/>
          <w:szCs w:val="24"/>
        </w:rPr>
      </w:pPr>
      <w:r>
        <w:rPr>
          <w:b/>
          <w:sz w:val="24"/>
          <w:szCs w:val="24"/>
        </w:rPr>
        <w:t>3. Объем Работ</w:t>
      </w:r>
    </w:p>
    <w:p w:rsidR="00457B5F" w:rsidRPr="004E2DB2" w:rsidRDefault="00482091" w:rsidP="00457B5F">
      <w:pPr>
        <w:keepNext/>
        <w:keepLines/>
        <w:ind w:firstLine="426"/>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1"/>
          <w:rFonts w:eastAsia="MS Mincho"/>
        </w:rPr>
        <w:t xml:space="preserve">, </w:t>
      </w:r>
      <w:r w:rsidRPr="003653C3">
        <w:rPr>
          <w:rStyle w:val="afff1"/>
          <w:rFonts w:eastAsia="MS Mincho"/>
          <w:sz w:val="24"/>
          <w:szCs w:val="24"/>
        </w:rPr>
        <w:t>Сводным и локальными с</w:t>
      </w:r>
      <w:r w:rsidRPr="003653C3">
        <w:t>метными расчетами (Приложение №2</w:t>
      </w:r>
      <w:r>
        <w:t>).</w:t>
      </w:r>
    </w:p>
    <w:p w:rsidR="00457B5F" w:rsidRPr="004E2DB2" w:rsidRDefault="00482091" w:rsidP="00457B5F">
      <w:pPr>
        <w:pStyle w:val="1fc"/>
        <w:keepNext/>
        <w:keepLines/>
        <w:ind w:firstLine="426"/>
        <w:jc w:val="both"/>
        <w:rPr>
          <w:rFonts w:ascii="Times New Roman" w:hAnsi="Times New Roman"/>
          <w:sz w:val="24"/>
          <w:szCs w:val="24"/>
        </w:rPr>
      </w:pPr>
      <w:r>
        <w:rPr>
          <w:rFonts w:ascii="Times New Roman" w:hAnsi="Times New Roman"/>
          <w:sz w:val="24"/>
          <w:szCs w:val="24"/>
        </w:rPr>
        <w:t>3.2. Для целей настоящего Договора под риском Подрядчика, указанным в п. 3.1 настоящей статьи, понимаются следующие риски:</w:t>
      </w:r>
    </w:p>
    <w:p w:rsidR="00457B5F" w:rsidRPr="004E2DB2" w:rsidRDefault="00482091" w:rsidP="00457B5F">
      <w:pPr>
        <w:pStyle w:val="1fc"/>
        <w:keepNext/>
        <w:keepLines/>
        <w:tabs>
          <w:tab w:val="left" w:pos="993"/>
        </w:tabs>
        <w:ind w:firstLine="426"/>
        <w:jc w:val="both"/>
        <w:rPr>
          <w:rFonts w:ascii="Times New Roman" w:hAnsi="Times New Roman"/>
          <w:sz w:val="24"/>
          <w:szCs w:val="24"/>
        </w:rPr>
      </w:pPr>
      <w:r>
        <w:rPr>
          <w:rFonts w:ascii="Times New Roman" w:hAnsi="Times New Roman"/>
          <w:sz w:val="24"/>
          <w:szCs w:val="24"/>
        </w:rPr>
        <w:t>−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457B5F" w:rsidRPr="004E2DB2" w:rsidRDefault="00482091" w:rsidP="00457B5F">
      <w:pPr>
        <w:pStyle w:val="1fc"/>
        <w:keepNext/>
        <w:keepLines/>
        <w:tabs>
          <w:tab w:val="left" w:pos="993"/>
        </w:tabs>
        <w:ind w:firstLine="426"/>
        <w:jc w:val="both"/>
        <w:rPr>
          <w:rFonts w:ascii="Times New Roman" w:hAnsi="Times New Roman"/>
          <w:sz w:val="24"/>
          <w:szCs w:val="24"/>
        </w:rPr>
      </w:pPr>
      <w:r>
        <w:rPr>
          <w:rFonts w:ascii="Times New Roman" w:hAnsi="Times New Roman"/>
          <w:sz w:val="24"/>
          <w:szCs w:val="24"/>
        </w:rPr>
        <w:t>− 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457B5F" w:rsidRPr="004E2DB2" w:rsidRDefault="00482091" w:rsidP="00457B5F">
      <w:pPr>
        <w:pStyle w:val="1fc"/>
        <w:keepNext/>
        <w:keepLines/>
        <w:tabs>
          <w:tab w:val="left" w:pos="993"/>
        </w:tabs>
        <w:ind w:firstLine="426"/>
        <w:jc w:val="both"/>
        <w:rPr>
          <w:rFonts w:ascii="Times New Roman" w:hAnsi="Times New Roman"/>
          <w:sz w:val="24"/>
          <w:szCs w:val="24"/>
        </w:rPr>
      </w:pPr>
      <w:r>
        <w:rPr>
          <w:rFonts w:ascii="Times New Roman" w:hAnsi="Times New Roman"/>
          <w:sz w:val="24"/>
          <w:szCs w:val="24"/>
        </w:rPr>
        <w:t xml:space="preserve">−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w:t>
      </w:r>
      <w:r w:rsidR="003653C3">
        <w:rPr>
          <w:rFonts w:ascii="Times New Roman" w:hAnsi="Times New Roman"/>
          <w:sz w:val="24"/>
          <w:szCs w:val="24"/>
        </w:rPr>
        <w:t>Поставщиком,</w:t>
      </w:r>
      <w:r>
        <w:rPr>
          <w:rFonts w:ascii="Times New Roman" w:hAnsi="Times New Roman"/>
          <w:sz w:val="24"/>
          <w:szCs w:val="24"/>
        </w:rPr>
        <w:t xml:space="preserve"> и поиском новых;</w:t>
      </w:r>
    </w:p>
    <w:p w:rsidR="00457B5F" w:rsidRPr="004E2DB2" w:rsidRDefault="00482091" w:rsidP="00457B5F">
      <w:pPr>
        <w:pStyle w:val="1fc"/>
        <w:keepNext/>
        <w:keepLines/>
        <w:tabs>
          <w:tab w:val="left" w:pos="993"/>
        </w:tabs>
        <w:ind w:firstLine="426"/>
        <w:jc w:val="both"/>
        <w:rPr>
          <w:rFonts w:ascii="Times New Roman" w:hAnsi="Times New Roman"/>
          <w:sz w:val="24"/>
          <w:szCs w:val="24"/>
        </w:rPr>
      </w:pPr>
      <w:r>
        <w:rPr>
          <w:rFonts w:ascii="Times New Roman" w:hAnsi="Times New Roman"/>
          <w:sz w:val="24"/>
          <w:szCs w:val="24"/>
        </w:rPr>
        <w:t>− риск уничтожения и/или повреждения, утраты, включая риск случайной гибели или повреждения, Результата Работ.</w:t>
      </w:r>
    </w:p>
    <w:p w:rsidR="00457B5F" w:rsidRPr="004E2DB2" w:rsidRDefault="00482091" w:rsidP="00457B5F">
      <w:pPr>
        <w:pStyle w:val="1fc"/>
        <w:keepNext/>
        <w:keepLines/>
        <w:tabs>
          <w:tab w:val="left" w:pos="993"/>
        </w:tabs>
        <w:ind w:firstLine="426"/>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457B5F" w:rsidRPr="004E2DB2" w:rsidRDefault="00482091" w:rsidP="00457B5F">
      <w:pPr>
        <w:keepNext/>
        <w:keepLines/>
        <w:tabs>
          <w:tab w:val="left" w:pos="709"/>
        </w:tabs>
        <w:ind w:firstLine="426"/>
        <w:jc w:val="both"/>
      </w:pPr>
      <w:r>
        <w:t xml:space="preserve">3.3. Объем Работ выполняется Подрядчиком в соответствии с требованиями настоящего Договора с полным обеспечением (Работы, Материалы, Рабочая документация и пр.) Подрядчика. Доставка Материалов на Объект, приемка Материалов, их выгрузка, складирование и хранение на Объекте осуществляется за счет Подрядчика. </w:t>
      </w:r>
    </w:p>
    <w:p w:rsidR="00D077AD" w:rsidRDefault="00482091" w:rsidP="00457B5F">
      <w:pPr>
        <w:keepNext/>
        <w:keepLines/>
        <w:tabs>
          <w:tab w:val="left" w:pos="720"/>
        </w:tabs>
        <w:ind w:firstLine="426"/>
        <w:jc w:val="both"/>
      </w:pPr>
      <w:r>
        <w:t xml:space="preserve">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457B5F" w:rsidRPr="004E2DB2" w:rsidRDefault="00482091" w:rsidP="00457B5F">
      <w:pPr>
        <w:keepNext/>
        <w:keepLines/>
        <w:tabs>
          <w:tab w:val="left" w:pos="720"/>
        </w:tabs>
        <w:ind w:firstLine="426"/>
        <w:jc w:val="both"/>
      </w:pPr>
      <w:r>
        <w:t xml:space="preserve">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w:t>
      </w:r>
      <w:r w:rsidR="003653C3">
        <w:t>строительным нормам,</w:t>
      </w:r>
      <w:r>
        <w:t xml:space="preserve">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w:t>
      </w:r>
      <w:r w:rsidR="003653C3">
        <w:t>,</w:t>
      </w:r>
      <w:r>
        <w:t xml:space="preserve"> </w:t>
      </w:r>
      <w:r w:rsidR="003653C3">
        <w:t>в противоречие</w:t>
      </w:r>
      <w:r>
        <w:t xml:space="preserve"> с которым вступили указания Заказчика.</w:t>
      </w:r>
    </w:p>
    <w:p w:rsidR="00457B5F" w:rsidRPr="004E2DB2" w:rsidRDefault="00457B5F" w:rsidP="00457B5F">
      <w:pPr>
        <w:pStyle w:val="1a"/>
        <w:keepNext/>
        <w:keepLines/>
        <w:ind w:firstLine="426"/>
        <w:rPr>
          <w:sz w:val="24"/>
          <w:szCs w:val="24"/>
        </w:rPr>
      </w:pPr>
    </w:p>
    <w:p w:rsidR="00457B5F" w:rsidRPr="004E2DB2" w:rsidRDefault="00482091" w:rsidP="00457B5F">
      <w:pPr>
        <w:pStyle w:val="afd"/>
        <w:keepNext/>
        <w:keepLines/>
        <w:ind w:firstLine="0"/>
        <w:jc w:val="center"/>
        <w:rPr>
          <w:b/>
          <w:sz w:val="24"/>
          <w:szCs w:val="24"/>
        </w:rPr>
      </w:pPr>
      <w:r>
        <w:rPr>
          <w:b/>
          <w:sz w:val="24"/>
          <w:szCs w:val="24"/>
        </w:rPr>
        <w:t>4. Права и обязанности Заказчика</w:t>
      </w:r>
    </w:p>
    <w:p w:rsidR="00457B5F" w:rsidRPr="004E2DB2" w:rsidRDefault="00482091" w:rsidP="00457B5F">
      <w:pPr>
        <w:pStyle w:val="aff5"/>
        <w:keepNext/>
        <w:keepLines/>
        <w:ind w:firstLine="426"/>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rsidR="00457B5F" w:rsidRPr="004E2DB2" w:rsidRDefault="00482091" w:rsidP="00457B5F">
      <w:pPr>
        <w:pStyle w:val="aff5"/>
        <w:keepNext/>
        <w:keepLines/>
        <w:ind w:firstLine="426"/>
        <w:jc w:val="both"/>
        <w:rPr>
          <w:sz w:val="24"/>
          <w:szCs w:val="24"/>
          <w:u w:val="single"/>
        </w:rPr>
      </w:pPr>
      <w:r>
        <w:rPr>
          <w:sz w:val="24"/>
          <w:szCs w:val="24"/>
        </w:rPr>
        <w:t xml:space="preserve">4.1. </w:t>
      </w:r>
      <w:r>
        <w:rPr>
          <w:sz w:val="24"/>
          <w:szCs w:val="24"/>
          <w:u w:val="single"/>
        </w:rPr>
        <w:t>Заказчик обязуется:</w:t>
      </w:r>
    </w:p>
    <w:p w:rsidR="00457B5F" w:rsidRPr="004E2DB2" w:rsidRDefault="00482091" w:rsidP="00457B5F">
      <w:pPr>
        <w:pStyle w:val="aff5"/>
        <w:keepNext/>
        <w:keepLines/>
        <w:ind w:firstLine="426"/>
        <w:jc w:val="both"/>
        <w:rPr>
          <w:sz w:val="24"/>
          <w:szCs w:val="24"/>
        </w:rPr>
      </w:pPr>
      <w:r>
        <w:rPr>
          <w:sz w:val="24"/>
          <w:szCs w:val="24"/>
        </w:rPr>
        <w:t>4.1.1. Произвести оплату Цены Договора в порядке, предусмотренном статьей 15 настоящего Договора.</w:t>
      </w:r>
    </w:p>
    <w:p w:rsidR="00457B5F" w:rsidRPr="004E2DB2" w:rsidRDefault="00482091" w:rsidP="00457B5F">
      <w:pPr>
        <w:pStyle w:val="aff5"/>
        <w:keepNext/>
        <w:keepLines/>
        <w:ind w:firstLine="426"/>
        <w:jc w:val="both"/>
        <w:rPr>
          <w:sz w:val="24"/>
          <w:szCs w:val="24"/>
        </w:rPr>
      </w:pPr>
      <w:r>
        <w:rPr>
          <w:sz w:val="24"/>
          <w:szCs w:val="24"/>
        </w:rPr>
        <w:t>4.1.2. 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457B5F" w:rsidRPr="004E2DB2" w:rsidRDefault="00482091" w:rsidP="00457B5F">
      <w:pPr>
        <w:pStyle w:val="aff5"/>
        <w:keepNext/>
        <w:keepLines/>
        <w:ind w:firstLine="426"/>
        <w:jc w:val="both"/>
        <w:rPr>
          <w:sz w:val="24"/>
          <w:szCs w:val="24"/>
        </w:rPr>
      </w:pPr>
      <w:r>
        <w:rPr>
          <w:sz w:val="24"/>
          <w:szCs w:val="24"/>
        </w:rPr>
        <w:t>4.1.3. Передать Подрядчику Проектную документацию</w:t>
      </w:r>
      <w:r>
        <w:rPr>
          <w:i/>
          <w:sz w:val="24"/>
          <w:szCs w:val="24"/>
        </w:rPr>
        <w:t xml:space="preserve"> </w:t>
      </w:r>
      <w:r>
        <w:rPr>
          <w:sz w:val="24"/>
          <w:szCs w:val="24"/>
        </w:rPr>
        <w:t>в соответствии с требованиями Приложения № 3 – Перечень исходных данных, в полном объеме.</w:t>
      </w:r>
    </w:p>
    <w:p w:rsidR="00457B5F" w:rsidRPr="004E2DB2" w:rsidRDefault="00482091" w:rsidP="00457B5F">
      <w:pPr>
        <w:pStyle w:val="aff5"/>
        <w:keepNext/>
        <w:keepLines/>
        <w:ind w:firstLine="426"/>
        <w:jc w:val="both"/>
        <w:rPr>
          <w:sz w:val="24"/>
          <w:szCs w:val="24"/>
        </w:rPr>
      </w:pPr>
      <w:r>
        <w:rPr>
          <w:sz w:val="24"/>
          <w:szCs w:val="24"/>
        </w:rPr>
        <w:t>4.1.4. Передать Подрядчику Объекты в соответствии с требованиями настоящего Договора для проведения Работ.</w:t>
      </w:r>
    </w:p>
    <w:p w:rsidR="00457B5F" w:rsidRPr="004E2DB2" w:rsidRDefault="00482091" w:rsidP="00457B5F">
      <w:pPr>
        <w:pStyle w:val="aff5"/>
        <w:keepNext/>
        <w:keepLines/>
        <w:ind w:firstLine="426"/>
        <w:jc w:val="both"/>
        <w:rPr>
          <w:sz w:val="24"/>
          <w:szCs w:val="24"/>
        </w:rPr>
      </w:pPr>
      <w:r>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457B5F" w:rsidRPr="004E2DB2" w:rsidRDefault="00482091" w:rsidP="00457B5F">
      <w:pPr>
        <w:pStyle w:val="aff5"/>
        <w:keepNext/>
        <w:keepLines/>
        <w:ind w:firstLine="426"/>
        <w:jc w:val="both"/>
        <w:rPr>
          <w:sz w:val="24"/>
          <w:szCs w:val="24"/>
        </w:rPr>
      </w:pPr>
      <w:r>
        <w:rPr>
          <w:sz w:val="24"/>
          <w:szCs w:val="24"/>
        </w:rPr>
        <w:t>4.1.6. Выполнить в полном объеме все свои обязательства, предусмотренные в других статьях настоящего Договора.</w:t>
      </w:r>
    </w:p>
    <w:p w:rsidR="00457B5F" w:rsidRPr="004E2DB2" w:rsidRDefault="00482091" w:rsidP="00457B5F">
      <w:pPr>
        <w:pStyle w:val="aff5"/>
        <w:keepNext/>
        <w:keepLines/>
        <w:ind w:firstLine="426"/>
        <w:jc w:val="both"/>
        <w:rPr>
          <w:sz w:val="24"/>
          <w:szCs w:val="24"/>
        </w:rPr>
      </w:pPr>
      <w:r>
        <w:rPr>
          <w:sz w:val="24"/>
          <w:szCs w:val="24"/>
        </w:rPr>
        <w:t>4.1.7.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457B5F" w:rsidRPr="004E2DB2" w:rsidRDefault="00482091" w:rsidP="00457B5F">
      <w:pPr>
        <w:pStyle w:val="aff5"/>
        <w:keepNext/>
        <w:keepLines/>
        <w:ind w:firstLine="426"/>
        <w:jc w:val="both"/>
        <w:rPr>
          <w:sz w:val="24"/>
          <w:szCs w:val="24"/>
          <w:u w:val="single"/>
        </w:rPr>
      </w:pPr>
      <w:r>
        <w:rPr>
          <w:sz w:val="24"/>
          <w:szCs w:val="24"/>
        </w:rPr>
        <w:t xml:space="preserve">4.2. </w:t>
      </w:r>
      <w:r>
        <w:rPr>
          <w:sz w:val="24"/>
          <w:szCs w:val="24"/>
          <w:u w:val="single"/>
        </w:rPr>
        <w:t>Заказчик вправе:</w:t>
      </w:r>
    </w:p>
    <w:p w:rsidR="00457B5F" w:rsidRPr="004E2DB2" w:rsidRDefault="00482091" w:rsidP="00457B5F">
      <w:pPr>
        <w:pStyle w:val="aff5"/>
        <w:keepNext/>
        <w:keepLines/>
        <w:ind w:firstLine="426"/>
        <w:jc w:val="both"/>
        <w:rPr>
          <w:sz w:val="24"/>
          <w:szCs w:val="24"/>
        </w:rPr>
      </w:pPr>
      <w:r>
        <w:rPr>
          <w:sz w:val="24"/>
          <w:szCs w:val="24"/>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457B5F" w:rsidRPr="004E2DB2" w:rsidRDefault="00482091" w:rsidP="00457B5F">
      <w:pPr>
        <w:pStyle w:val="aff5"/>
        <w:keepNext/>
        <w:keepLines/>
        <w:ind w:firstLine="426"/>
        <w:jc w:val="both"/>
        <w:rPr>
          <w:sz w:val="24"/>
          <w:szCs w:val="24"/>
        </w:rPr>
      </w:pPr>
      <w:r>
        <w:rPr>
          <w:sz w:val="24"/>
          <w:szCs w:val="24"/>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457B5F" w:rsidRPr="004E2DB2" w:rsidRDefault="00482091" w:rsidP="00457B5F">
      <w:pPr>
        <w:pStyle w:val="aff5"/>
        <w:keepNext/>
        <w:keepLines/>
        <w:ind w:firstLine="426"/>
        <w:jc w:val="both"/>
        <w:rPr>
          <w:sz w:val="24"/>
          <w:szCs w:val="24"/>
        </w:rPr>
      </w:pPr>
      <w:r>
        <w:rPr>
          <w:sz w:val="24"/>
          <w:szCs w:val="24"/>
        </w:rPr>
        <w:t>4.2.3. Проводить по мере необходимости совещания с Подрядчиком, для обсуждения вопросов, связанных с исполнением условий настоящего Договора.</w:t>
      </w:r>
    </w:p>
    <w:p w:rsidR="00457B5F" w:rsidRPr="004E2DB2" w:rsidRDefault="00482091" w:rsidP="00457B5F">
      <w:pPr>
        <w:pStyle w:val="aff5"/>
        <w:keepNext/>
        <w:keepLines/>
        <w:ind w:firstLine="426"/>
        <w:jc w:val="both"/>
        <w:rPr>
          <w:sz w:val="24"/>
          <w:szCs w:val="24"/>
        </w:rPr>
      </w:pPr>
      <w:r>
        <w:rPr>
          <w:sz w:val="24"/>
          <w:szCs w:val="24"/>
        </w:rPr>
        <w:t>4.2.4. 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457B5F" w:rsidRDefault="00482091" w:rsidP="00457B5F">
      <w:pPr>
        <w:pStyle w:val="aff5"/>
        <w:keepNext/>
        <w:keepLines/>
        <w:ind w:firstLine="426"/>
        <w:jc w:val="both"/>
        <w:rPr>
          <w:sz w:val="24"/>
          <w:szCs w:val="24"/>
        </w:rPr>
      </w:pPr>
      <w:r>
        <w:rPr>
          <w:sz w:val="24"/>
          <w:szCs w:val="24"/>
        </w:rPr>
        <w:t xml:space="preserve">4.2.5. Персонал Заказчика имеет право свободного и безопасного доступа на Объекты производства работ. </w:t>
      </w:r>
    </w:p>
    <w:p w:rsidR="00457B5F" w:rsidRPr="004E2DB2" w:rsidRDefault="00482091" w:rsidP="00457B5F">
      <w:pPr>
        <w:pStyle w:val="aff5"/>
        <w:keepNext/>
        <w:keepLines/>
        <w:ind w:firstLine="426"/>
        <w:jc w:val="both"/>
        <w:rPr>
          <w:sz w:val="24"/>
          <w:szCs w:val="24"/>
        </w:rPr>
      </w:pPr>
      <w:r>
        <w:rPr>
          <w:sz w:val="24"/>
          <w:szCs w:val="24"/>
        </w:rPr>
        <w:t>4.2.6. Персонал Заказчика имеет право получения информации о проведении Работ, включая, но не ограничиваясь:</w:t>
      </w:r>
    </w:p>
    <w:p w:rsidR="00457B5F" w:rsidRPr="004E2DB2" w:rsidRDefault="00482091" w:rsidP="00457B5F">
      <w:pPr>
        <w:pStyle w:val="aff5"/>
        <w:keepNext/>
        <w:keepLines/>
        <w:ind w:firstLine="426"/>
        <w:jc w:val="both"/>
        <w:rPr>
          <w:sz w:val="24"/>
          <w:szCs w:val="24"/>
        </w:rPr>
      </w:pPr>
      <w:r>
        <w:rPr>
          <w:sz w:val="24"/>
          <w:szCs w:val="24"/>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457B5F" w:rsidRPr="004E2DB2" w:rsidRDefault="00482091" w:rsidP="00457B5F">
      <w:pPr>
        <w:pStyle w:val="aff5"/>
        <w:keepNext/>
        <w:keepLines/>
        <w:ind w:firstLine="426"/>
        <w:jc w:val="both"/>
        <w:rPr>
          <w:sz w:val="24"/>
          <w:szCs w:val="24"/>
        </w:rPr>
      </w:pPr>
      <w:r>
        <w:rPr>
          <w:sz w:val="24"/>
          <w:szCs w:val="24"/>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457B5F" w:rsidRPr="004E2DB2" w:rsidRDefault="00482091" w:rsidP="00457B5F">
      <w:pPr>
        <w:pStyle w:val="aff5"/>
        <w:keepNext/>
        <w:keepLines/>
        <w:ind w:firstLine="426"/>
        <w:jc w:val="both"/>
        <w:rPr>
          <w:sz w:val="24"/>
          <w:szCs w:val="24"/>
        </w:rPr>
      </w:pPr>
      <w:r>
        <w:rPr>
          <w:sz w:val="24"/>
          <w:szCs w:val="24"/>
        </w:rPr>
        <w:lastRenderedPageBreak/>
        <w:t>4.2.7. Требовать замены руководителей Работ на Объекте (руководителя проекта и/или его заместителей), уполномоченных и действующих от имени Подрядчика на Объекте, в случае неудовлетворительной организации Работ или совершения иных ненадлежащих действий/</w:t>
      </w:r>
      <w:r w:rsidR="00165EAC">
        <w:rPr>
          <w:sz w:val="24"/>
          <w:szCs w:val="24"/>
        </w:rPr>
        <w:t>бездействия,</w:t>
      </w:r>
      <w:r>
        <w:rPr>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457B5F" w:rsidRPr="004E2DB2" w:rsidRDefault="00482091" w:rsidP="00457B5F">
      <w:pPr>
        <w:pStyle w:val="aff5"/>
        <w:keepNext/>
        <w:keepLines/>
        <w:ind w:firstLine="426"/>
        <w:jc w:val="both"/>
        <w:rPr>
          <w:sz w:val="24"/>
          <w:szCs w:val="24"/>
        </w:rPr>
      </w:pPr>
      <w:r>
        <w:rPr>
          <w:sz w:val="24"/>
          <w:szCs w:val="24"/>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w:t>
      </w:r>
      <w:r w:rsidR="00165EAC">
        <w:rPr>
          <w:sz w:val="24"/>
          <w:szCs w:val="24"/>
        </w:rPr>
        <w:t>настоящем Договоре</w:t>
      </w:r>
      <w:r>
        <w:rPr>
          <w:sz w:val="24"/>
          <w:szCs w:val="24"/>
        </w:rPr>
        <w:t>, Приложении № 5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457B5F" w:rsidRPr="004E2DB2" w:rsidRDefault="00482091" w:rsidP="00457B5F">
      <w:pPr>
        <w:pStyle w:val="aff5"/>
        <w:keepNext/>
        <w:keepLines/>
        <w:ind w:firstLine="426"/>
        <w:jc w:val="both"/>
        <w:rPr>
          <w:sz w:val="24"/>
          <w:szCs w:val="24"/>
        </w:rPr>
      </w:pPr>
      <w:r>
        <w:rPr>
          <w:sz w:val="24"/>
          <w:szCs w:val="24"/>
        </w:rPr>
        <w:t>4.2.9. Приостанавливать производство Работ в порядке и сроки, предусмотренные Договором.</w:t>
      </w:r>
    </w:p>
    <w:p w:rsidR="00457B5F" w:rsidRDefault="00482091" w:rsidP="00457B5F">
      <w:pPr>
        <w:pStyle w:val="aff5"/>
        <w:keepNext/>
        <w:keepLines/>
        <w:ind w:firstLine="426"/>
        <w:jc w:val="both"/>
        <w:rPr>
          <w:sz w:val="24"/>
          <w:szCs w:val="24"/>
        </w:rPr>
      </w:pPr>
      <w:r>
        <w:rPr>
          <w:sz w:val="24"/>
          <w:szCs w:val="24"/>
        </w:rPr>
        <w:t>4.2.10. Привлекать к выполнению отдельных видов работ на Объекте Третьих лиц (Субподрядчиков Заказчика).</w:t>
      </w:r>
    </w:p>
    <w:p w:rsidR="00457B5F" w:rsidRPr="00763078" w:rsidRDefault="00482091" w:rsidP="00457B5F">
      <w:pPr>
        <w:pStyle w:val="aff5"/>
        <w:keepNext/>
        <w:keepLines/>
        <w:ind w:firstLine="426"/>
        <w:jc w:val="both"/>
        <w:rPr>
          <w:sz w:val="24"/>
          <w:szCs w:val="24"/>
        </w:rPr>
      </w:pPr>
      <w:r>
        <w:rPr>
          <w:sz w:val="24"/>
          <w:szCs w:val="24"/>
        </w:rPr>
        <w:t xml:space="preserve">4.2.11.  Осуществлять контроль целевого использования денежных средств, перечисленных по </w:t>
      </w:r>
      <w:r w:rsidR="00165EAC">
        <w:rPr>
          <w:sz w:val="24"/>
          <w:szCs w:val="24"/>
        </w:rPr>
        <w:t>Договору Подрядчику</w:t>
      </w:r>
      <w:r>
        <w:rPr>
          <w:sz w:val="24"/>
          <w:szCs w:val="24"/>
        </w:rPr>
        <w:t xml:space="preserve">. </w:t>
      </w:r>
    </w:p>
    <w:p w:rsidR="00457B5F" w:rsidRPr="00E4103F" w:rsidRDefault="00457B5F" w:rsidP="00457B5F">
      <w:pPr>
        <w:suppressAutoHyphens w:val="0"/>
        <w:spacing w:after="200" w:line="276" w:lineRule="auto"/>
        <w:rPr>
          <w:b/>
        </w:rPr>
      </w:pPr>
    </w:p>
    <w:p w:rsidR="00457B5F" w:rsidRPr="00965DC3" w:rsidRDefault="00482091" w:rsidP="00457B5F">
      <w:pPr>
        <w:suppressAutoHyphens w:val="0"/>
        <w:spacing w:after="200" w:line="276" w:lineRule="auto"/>
        <w:jc w:val="center"/>
        <w:rPr>
          <w:rFonts w:eastAsia="Arial"/>
          <w:b/>
        </w:rPr>
      </w:pPr>
      <w:r>
        <w:rPr>
          <w:b/>
        </w:rPr>
        <w:t>5. Права и обязанности Подрядчика</w:t>
      </w:r>
    </w:p>
    <w:p w:rsidR="00D077AD" w:rsidRDefault="00482091" w:rsidP="00D077AD">
      <w:pPr>
        <w:suppressAutoHyphens w:val="0"/>
        <w:ind w:firstLine="426"/>
        <w:jc w:val="both"/>
      </w:pPr>
      <w:r>
        <w:t>В дополнение ко всем другим правам и обязанностям Подрядчика, предусмотренным в настоящем Договоре:</w:t>
      </w:r>
    </w:p>
    <w:p w:rsidR="00D077AD" w:rsidRDefault="00482091" w:rsidP="00D077AD">
      <w:pPr>
        <w:suppressAutoHyphens w:val="0"/>
        <w:ind w:firstLine="426"/>
        <w:jc w:val="both"/>
      </w:pPr>
      <w:r>
        <w:t xml:space="preserve">5.1. </w:t>
      </w:r>
      <w:r>
        <w:rPr>
          <w:u w:val="single"/>
        </w:rPr>
        <w:t xml:space="preserve"> Подрядчик обязуется</w:t>
      </w:r>
      <w:r>
        <w:t>:</w:t>
      </w:r>
    </w:p>
    <w:p w:rsidR="00D077AD" w:rsidRDefault="00482091" w:rsidP="00D077AD">
      <w:pPr>
        <w:suppressAutoHyphens w:val="0"/>
        <w:ind w:firstLine="426"/>
        <w:jc w:val="both"/>
      </w:pPr>
      <w:r>
        <w:t xml:space="preserve">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D077AD" w:rsidRDefault="00482091" w:rsidP="00D077AD">
      <w:pPr>
        <w:suppressAutoHyphens w:val="0"/>
        <w:ind w:firstLine="426"/>
        <w:jc w:val="both"/>
      </w:pPr>
      <w:r>
        <w:t xml:space="preserve">5.1.2.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D077AD" w:rsidRDefault="00482091" w:rsidP="00D077AD">
      <w:pPr>
        <w:suppressAutoHyphens w:val="0"/>
        <w:ind w:firstLine="426"/>
        <w:jc w:val="both"/>
      </w:pPr>
      <w:r>
        <w:t xml:space="preserve">5.1.3.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457B5F" w:rsidRPr="004E2DB2" w:rsidRDefault="00482091" w:rsidP="00D077AD">
      <w:pPr>
        <w:suppressAutoHyphens w:val="0"/>
        <w:ind w:firstLine="426"/>
        <w:jc w:val="both"/>
      </w:pPr>
      <w:r>
        <w:t>5.1.4. Предоставлять перечень Субподрядчиков,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457B5F" w:rsidRPr="00A512C2" w:rsidRDefault="00482091" w:rsidP="00165EAC">
      <w:pPr>
        <w:keepNext/>
        <w:keepLines/>
        <w:ind w:firstLine="426"/>
        <w:jc w:val="both"/>
      </w:pPr>
      <w:r>
        <w:lastRenderedPageBreak/>
        <w:t>5.1.5.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457B5F" w:rsidRPr="004E2DB2" w:rsidRDefault="00482091" w:rsidP="00165EAC">
      <w:pPr>
        <w:keepNext/>
        <w:keepLines/>
        <w:ind w:firstLine="426"/>
        <w:jc w:val="both"/>
      </w:pPr>
      <w:r>
        <w:t>5.1.6. За свой счет выполнять все гарантийные обязательства Подрядчика, установленные настоящим Договором.</w:t>
      </w:r>
    </w:p>
    <w:p w:rsidR="00457B5F" w:rsidRPr="004E2DB2" w:rsidRDefault="00482091" w:rsidP="00165EAC">
      <w:pPr>
        <w:keepNext/>
        <w:keepLines/>
        <w:ind w:firstLine="426"/>
        <w:jc w:val="both"/>
      </w:pPr>
      <w:r>
        <w:t xml:space="preserve">5.1.7.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457B5F" w:rsidRPr="004E2DB2" w:rsidRDefault="00482091" w:rsidP="00165EAC">
      <w:pPr>
        <w:keepNext/>
        <w:keepLines/>
        <w:ind w:firstLine="426"/>
        <w:jc w:val="both"/>
      </w:pPr>
      <w:r>
        <w:t xml:space="preserve">5.1.8. Предоставлять свободный доступ Заказчику и/или организации, осуществляющей строительный контроль, к месту проведения Работ, предусмотренных Договором, в любое требуемое время. </w:t>
      </w:r>
    </w:p>
    <w:p w:rsidR="00457B5F" w:rsidRPr="004E2DB2" w:rsidRDefault="00482091" w:rsidP="00165EAC">
      <w:pPr>
        <w:pStyle w:val="afd"/>
        <w:keepNext/>
        <w:keepLines/>
        <w:ind w:firstLine="426"/>
        <w:jc w:val="both"/>
        <w:rPr>
          <w:sz w:val="24"/>
          <w:szCs w:val="24"/>
        </w:rPr>
      </w:pPr>
      <w:r>
        <w:rPr>
          <w:sz w:val="24"/>
          <w:szCs w:val="24"/>
        </w:rPr>
        <w:t xml:space="preserve">5.1.9. Выполнять Работы в строгом соответствии с установленными нормами безопасности, обеспечивать выполнение на Объекте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457B5F" w:rsidRPr="004E2DB2" w:rsidRDefault="00482091" w:rsidP="00165EAC">
      <w:pPr>
        <w:keepNext/>
        <w:keepLines/>
        <w:tabs>
          <w:tab w:val="left" w:pos="720"/>
        </w:tabs>
        <w:ind w:firstLine="426"/>
        <w:jc w:val="both"/>
      </w:pPr>
      <w:r>
        <w:t>5.1.10.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Объекте с указанием его полномочий (предоставить доверенность с указанием объема и срока полномочий Представителя).</w:t>
      </w:r>
    </w:p>
    <w:p w:rsidR="00457B5F" w:rsidRPr="004E2DB2" w:rsidRDefault="00482091" w:rsidP="00165EAC">
      <w:pPr>
        <w:pStyle w:val="afd"/>
        <w:keepNext/>
        <w:keepLines/>
        <w:tabs>
          <w:tab w:val="left" w:pos="720"/>
        </w:tabs>
        <w:ind w:firstLine="426"/>
        <w:jc w:val="both"/>
        <w:rPr>
          <w:sz w:val="24"/>
          <w:szCs w:val="24"/>
        </w:rPr>
      </w:pPr>
      <w:r>
        <w:rPr>
          <w:sz w:val="24"/>
          <w:szCs w:val="24"/>
        </w:rPr>
        <w:t xml:space="preserve">5.1.11.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457B5F" w:rsidRPr="004E2DB2" w:rsidRDefault="00482091" w:rsidP="00165EAC">
      <w:pPr>
        <w:keepNext/>
        <w:keepLines/>
        <w:ind w:firstLine="426"/>
        <w:jc w:val="both"/>
      </w:pPr>
      <w:r>
        <w:t>5.1.12. Выполнять в полном объеме свои обязательства, поименованные в иных статьях настоящего Договора.</w:t>
      </w:r>
    </w:p>
    <w:p w:rsidR="00457B5F" w:rsidRDefault="00482091" w:rsidP="00165EAC">
      <w:pPr>
        <w:keepNext/>
        <w:keepLines/>
        <w:ind w:firstLine="426"/>
        <w:jc w:val="both"/>
      </w:pPr>
      <w:r>
        <w:t>5.1.13.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w:t>
      </w:r>
    </w:p>
    <w:p w:rsidR="00457B5F" w:rsidRPr="004E2DB2" w:rsidRDefault="00482091" w:rsidP="00457B5F">
      <w:pPr>
        <w:pStyle w:val="afd"/>
        <w:keepNext/>
        <w:keepLines/>
        <w:ind w:firstLine="426"/>
        <w:rPr>
          <w:sz w:val="24"/>
          <w:szCs w:val="24"/>
        </w:rPr>
      </w:pPr>
      <w:r>
        <w:rPr>
          <w:sz w:val="24"/>
          <w:szCs w:val="24"/>
        </w:rPr>
        <w:t>5.1.14. Применять системы контроля качества, достаточные для надлежащего исполнения обязательств по Договору.</w:t>
      </w:r>
    </w:p>
    <w:p w:rsidR="00457B5F" w:rsidRPr="004E2DB2" w:rsidRDefault="00482091" w:rsidP="00457B5F">
      <w:pPr>
        <w:keepNext/>
        <w:keepLines/>
        <w:ind w:firstLine="426"/>
        <w:jc w:val="both"/>
      </w:pPr>
      <w:r>
        <w:t>5.1.15. Оплачивать все расходы и издержки, связанные с ввозом в РФ Материалов, машин, механизмов, инструментов, запасных частей и деталей,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457B5F" w:rsidRPr="004E2DB2" w:rsidRDefault="00482091" w:rsidP="00457B5F">
      <w:pPr>
        <w:keepNext/>
        <w:keepLines/>
        <w:ind w:firstLine="426"/>
        <w:jc w:val="both"/>
      </w:pPr>
      <w:r>
        <w:t xml:space="preserve">5.1.16.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457B5F" w:rsidRPr="004E2DB2" w:rsidRDefault="00482091" w:rsidP="00457B5F">
      <w:pPr>
        <w:keepNext/>
        <w:keepLines/>
        <w:ind w:firstLine="426"/>
        <w:jc w:val="both"/>
      </w:pPr>
      <w:r>
        <w:t>5.1.17. Возместить Заказчику ущерб, причиненный Подрядчиком имуществу Заказчика в соответствии с законодательством Российской Федерации.</w:t>
      </w:r>
    </w:p>
    <w:p w:rsidR="00457B5F" w:rsidRPr="004E2DB2" w:rsidRDefault="00482091" w:rsidP="00457B5F">
      <w:pPr>
        <w:keepNext/>
        <w:keepLines/>
        <w:ind w:firstLine="426"/>
        <w:jc w:val="both"/>
      </w:pPr>
      <w:r>
        <w:t xml:space="preserve">5.1.18. Незамедлительно уведомлять Заказчика о выявленных дефектах в Проектной документации, при необходимости, обсуждать документацию с Заказчиком. </w:t>
      </w:r>
    </w:p>
    <w:p w:rsidR="00457B5F" w:rsidRPr="004E2DB2" w:rsidRDefault="00482091" w:rsidP="00457B5F">
      <w:pPr>
        <w:keepNext/>
        <w:keepLines/>
        <w:ind w:firstLine="426"/>
        <w:jc w:val="both"/>
      </w:pPr>
      <w:r>
        <w:lastRenderedPageBreak/>
        <w:t xml:space="preserve">5.1.19. Предоставлять Заказчику ежемесячные отчеты о ходе выполнения Работ (далее – Отчеты).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w:t>
      </w:r>
      <w:r w:rsidR="00165EAC">
        <w:t>за отчетным календарным месяцем</w:t>
      </w:r>
      <w:r>
        <w:t>, до окончания всего Объема Работ по настоящему Договору.</w:t>
      </w:r>
    </w:p>
    <w:p w:rsidR="00457B5F" w:rsidRPr="004E2DB2" w:rsidRDefault="00482091" w:rsidP="00457B5F">
      <w:pPr>
        <w:keepNext/>
        <w:keepLines/>
        <w:ind w:firstLine="426"/>
        <w:jc w:val="both"/>
      </w:pPr>
      <w:r>
        <w:t>Каждый Отчет должен включать:</w:t>
      </w:r>
    </w:p>
    <w:p w:rsidR="00457B5F" w:rsidRPr="004E2DB2" w:rsidRDefault="00482091" w:rsidP="00457B5F">
      <w:pPr>
        <w:keepNext/>
        <w:keepLines/>
        <w:tabs>
          <w:tab w:val="left" w:pos="993"/>
        </w:tabs>
        <w:autoSpaceDE w:val="0"/>
        <w:autoSpaceDN w:val="0"/>
        <w:adjustRightInd w:val="0"/>
        <w:ind w:firstLine="426"/>
        <w:jc w:val="both"/>
      </w:pPr>
      <w:r>
        <w:t>− информацию по персоналу Подрядчика и Субподрядчиков, включая численность и квалификацию;</w:t>
      </w:r>
    </w:p>
    <w:p w:rsidR="00457B5F" w:rsidRPr="004E2DB2" w:rsidRDefault="00482091" w:rsidP="00457B5F">
      <w:pPr>
        <w:keepNext/>
        <w:keepLines/>
        <w:tabs>
          <w:tab w:val="left" w:pos="993"/>
        </w:tabs>
        <w:autoSpaceDE w:val="0"/>
        <w:autoSpaceDN w:val="0"/>
        <w:adjustRightInd w:val="0"/>
        <w:ind w:firstLine="426"/>
        <w:jc w:val="both"/>
      </w:pPr>
      <w:r>
        <w:t>−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457B5F" w:rsidRPr="004E2DB2" w:rsidRDefault="00482091" w:rsidP="00457B5F">
      <w:pPr>
        <w:keepNext/>
        <w:keepLines/>
        <w:tabs>
          <w:tab w:val="left" w:pos="993"/>
        </w:tabs>
        <w:autoSpaceDE w:val="0"/>
        <w:autoSpaceDN w:val="0"/>
        <w:adjustRightInd w:val="0"/>
        <w:ind w:firstLine="426"/>
        <w:jc w:val="both"/>
      </w:pPr>
      <w: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457B5F" w:rsidRPr="004E2DB2" w:rsidRDefault="00482091" w:rsidP="00457B5F">
      <w:pPr>
        <w:keepNext/>
        <w:keepLines/>
        <w:tabs>
          <w:tab w:val="left" w:pos="993"/>
        </w:tabs>
        <w:autoSpaceDE w:val="0"/>
        <w:autoSpaceDN w:val="0"/>
        <w:adjustRightInd w:val="0"/>
        <w:ind w:firstLine="426"/>
        <w:jc w:val="both"/>
      </w:pPr>
      <w:r>
        <w:t>− общие сведения о поступлении Материалов на Объект;</w:t>
      </w:r>
    </w:p>
    <w:p w:rsidR="00457B5F" w:rsidRPr="004E2DB2" w:rsidRDefault="00482091" w:rsidP="00457B5F">
      <w:pPr>
        <w:keepNext/>
        <w:keepLines/>
        <w:tabs>
          <w:tab w:val="left" w:pos="993"/>
        </w:tabs>
        <w:autoSpaceDE w:val="0"/>
        <w:autoSpaceDN w:val="0"/>
        <w:adjustRightInd w:val="0"/>
        <w:ind w:firstLine="426"/>
        <w:jc w:val="both"/>
      </w:pPr>
      <w:r>
        <w:t>−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457B5F" w:rsidRDefault="00482091" w:rsidP="00457B5F">
      <w:pPr>
        <w:keepNext/>
        <w:keepLines/>
        <w:tabs>
          <w:tab w:val="left" w:pos="993"/>
        </w:tabs>
        <w:autoSpaceDE w:val="0"/>
        <w:autoSpaceDN w:val="0"/>
        <w:adjustRightInd w:val="0"/>
        <w:ind w:firstLine="426"/>
        <w:jc w:val="both"/>
      </w:pPr>
      <w:r>
        <w:t xml:space="preserve">− сведения о вновь заключенных в отчетном периоде договорах субподряда/поставки (в </w:t>
      </w:r>
      <w:proofErr w:type="spellStart"/>
      <w:r>
        <w:t>т.ч</w:t>
      </w:r>
      <w:proofErr w:type="spellEnd"/>
      <w:r>
        <w:t>. дополнительные соглашения, новые приложения к уже заключенным договорам) с указанием Субподрядчика/Поставщика, № и даты заключения договора;</w:t>
      </w:r>
    </w:p>
    <w:p w:rsidR="00457B5F" w:rsidRPr="004E2DB2" w:rsidRDefault="00482091" w:rsidP="00457B5F">
      <w:pPr>
        <w:keepNext/>
        <w:keepLines/>
        <w:tabs>
          <w:tab w:val="left" w:pos="993"/>
        </w:tabs>
        <w:autoSpaceDE w:val="0"/>
        <w:autoSpaceDN w:val="0"/>
        <w:adjustRightInd w:val="0"/>
        <w:ind w:firstLine="426"/>
        <w:jc w:val="both"/>
      </w:pPr>
      <w:r>
        <w:t>−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457B5F" w:rsidRPr="004E2DB2" w:rsidRDefault="00482091" w:rsidP="00457B5F">
      <w:pPr>
        <w:keepNext/>
        <w:keepLines/>
        <w:tabs>
          <w:tab w:val="left" w:pos="993"/>
        </w:tabs>
        <w:autoSpaceDE w:val="0"/>
        <w:autoSpaceDN w:val="0"/>
        <w:adjustRightInd w:val="0"/>
        <w:ind w:firstLine="426"/>
        <w:jc w:val="both"/>
      </w:pPr>
      <w:r>
        <w:t>− фотографии, отражающие ход выполнения Работ на Объекте;</w:t>
      </w:r>
    </w:p>
    <w:p w:rsidR="00457B5F" w:rsidRPr="004E2DB2" w:rsidRDefault="00482091" w:rsidP="00457B5F">
      <w:pPr>
        <w:keepNext/>
        <w:keepLines/>
        <w:tabs>
          <w:tab w:val="left" w:pos="993"/>
        </w:tabs>
        <w:ind w:firstLine="426"/>
        <w:jc w:val="both"/>
      </w:pPr>
      <w:r>
        <w:t>– иные сведения и информацию, которые Подрядчик будет считать необходимым раскрыть Заказчику в связи с проведением Работ.</w:t>
      </w:r>
    </w:p>
    <w:p w:rsidR="00457B5F" w:rsidRPr="004E2DB2" w:rsidRDefault="00482091" w:rsidP="00457B5F">
      <w:pPr>
        <w:keepNext/>
        <w:keepLines/>
        <w:tabs>
          <w:tab w:val="left" w:pos="993"/>
          <w:tab w:val="left" w:pos="2304"/>
        </w:tabs>
        <w:autoSpaceDE w:val="0"/>
        <w:autoSpaceDN w:val="0"/>
        <w:adjustRightInd w:val="0"/>
        <w:ind w:firstLine="426"/>
        <w:jc w:val="both"/>
      </w:pPr>
      <w:r>
        <w:t>Заказчик вправе предлагать вносить изменения в состав Отчета.</w:t>
      </w:r>
    </w:p>
    <w:p w:rsidR="00457B5F" w:rsidRDefault="00482091" w:rsidP="00457B5F">
      <w:pPr>
        <w:keepNext/>
        <w:keepLines/>
        <w:tabs>
          <w:tab w:val="left" w:pos="900"/>
        </w:tabs>
        <w:ind w:firstLine="426"/>
        <w:jc w:val="both"/>
      </w:pPr>
      <w:r>
        <w:t xml:space="preserve">5.1.20.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rsidR="00457B5F" w:rsidRDefault="00482091" w:rsidP="00457B5F">
      <w:pPr>
        <w:keepNext/>
        <w:keepLines/>
        <w:tabs>
          <w:tab w:val="left" w:pos="900"/>
        </w:tabs>
        <w:ind w:firstLine="426"/>
        <w:jc w:val="both"/>
      </w:pPr>
      <w:r>
        <w:t>5.1.21. По указанию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Проектной документации и произвести их замену, если их качество не будет соответствовать</w:t>
      </w:r>
    </w:p>
    <w:p w:rsidR="00457B5F" w:rsidRPr="004E2DB2" w:rsidRDefault="00482091" w:rsidP="00457B5F">
      <w:pPr>
        <w:keepNext/>
        <w:keepLines/>
        <w:tabs>
          <w:tab w:val="left" w:pos="900"/>
        </w:tabs>
        <w:jc w:val="both"/>
      </w:pPr>
      <w:r>
        <w:t>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 Объекта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необходимую в связи с этим 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457B5F" w:rsidRPr="004E2DB2" w:rsidRDefault="00482091" w:rsidP="00457B5F">
      <w:pPr>
        <w:keepNext/>
        <w:keepLines/>
        <w:tabs>
          <w:tab w:val="left" w:pos="993"/>
        </w:tabs>
        <w:ind w:firstLine="426"/>
        <w:jc w:val="both"/>
      </w:pPr>
      <w:r>
        <w:t xml:space="preserve">5.1.22.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457B5F" w:rsidRPr="004E2DB2" w:rsidRDefault="00482091" w:rsidP="00457B5F">
      <w:pPr>
        <w:keepNext/>
        <w:keepLines/>
        <w:tabs>
          <w:tab w:val="left" w:pos="993"/>
        </w:tabs>
        <w:ind w:firstLine="426"/>
        <w:jc w:val="both"/>
      </w:pPr>
      <w:r>
        <w:lastRenderedPageBreak/>
        <w:t>5.1.23.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Объекте,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457B5F" w:rsidRPr="004E2DB2" w:rsidRDefault="00482091" w:rsidP="00457B5F">
      <w:pPr>
        <w:keepNext/>
        <w:keepLines/>
        <w:tabs>
          <w:tab w:val="left" w:pos="993"/>
        </w:tabs>
        <w:ind w:firstLine="426"/>
        <w:jc w:val="both"/>
      </w:pPr>
      <w:r>
        <w:t>5.1.24. При необходимости обеспечивать репатриацию всего Персонала Подрядчика, занятого на Объекте, в страны, откуда этот Персонал Подрядчика прибыл, и за свой счет оплачивать связанные с этим расходы.</w:t>
      </w:r>
    </w:p>
    <w:p w:rsidR="00457B5F" w:rsidRPr="004E2DB2" w:rsidRDefault="00482091" w:rsidP="00457B5F">
      <w:pPr>
        <w:keepNext/>
        <w:keepLines/>
        <w:tabs>
          <w:tab w:val="left" w:pos="993"/>
        </w:tabs>
        <w:ind w:firstLine="426"/>
        <w:jc w:val="both"/>
      </w:pPr>
      <w:r>
        <w:t>5.1.25.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457B5F" w:rsidRPr="004E2DB2" w:rsidRDefault="00482091" w:rsidP="00457B5F">
      <w:pPr>
        <w:keepNext/>
        <w:keepLines/>
        <w:tabs>
          <w:tab w:val="left" w:pos="993"/>
        </w:tabs>
        <w:ind w:firstLine="426"/>
        <w:jc w:val="both"/>
      </w:pPr>
      <w:r>
        <w:t>5.1.26.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457B5F" w:rsidRPr="004E2DB2" w:rsidRDefault="00482091" w:rsidP="00457B5F">
      <w:pPr>
        <w:keepNext/>
        <w:keepLines/>
        <w:tabs>
          <w:tab w:val="left" w:pos="993"/>
        </w:tabs>
        <w:ind w:firstLine="426"/>
        <w:jc w:val="both"/>
      </w:pPr>
      <w:r>
        <w:t>5.1.27.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457B5F" w:rsidRPr="004E2DB2" w:rsidRDefault="00482091" w:rsidP="00457B5F">
      <w:pPr>
        <w:keepNext/>
        <w:keepLines/>
        <w:tabs>
          <w:tab w:val="left" w:pos="993"/>
        </w:tabs>
        <w:ind w:firstLine="426"/>
        <w:jc w:val="both"/>
      </w:pPr>
      <w:r>
        <w:t>5.1.28.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457B5F" w:rsidRPr="004E2DB2" w:rsidRDefault="00482091" w:rsidP="00457B5F">
      <w:pPr>
        <w:keepNext/>
        <w:keepLines/>
        <w:tabs>
          <w:tab w:val="left" w:pos="993"/>
        </w:tabs>
        <w:ind w:firstLine="426"/>
        <w:jc w:val="both"/>
      </w:pPr>
      <w:r>
        <w:t>5.1.29.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457B5F" w:rsidRPr="004E2DB2" w:rsidRDefault="00482091" w:rsidP="00457B5F">
      <w:pPr>
        <w:keepNext/>
        <w:keepLines/>
        <w:tabs>
          <w:tab w:val="left" w:pos="993"/>
        </w:tabs>
        <w:ind w:firstLine="426"/>
        <w:jc w:val="both"/>
      </w:pPr>
      <w:r>
        <w:t xml:space="preserve">5.1.30. Не допускать случаев проносов и употребления на Объект </w:t>
      </w:r>
      <w:r w:rsidR="00165EAC">
        <w:t>и территории</w:t>
      </w:r>
      <w:r>
        <w:t xml:space="preserve">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457B5F" w:rsidRPr="004E2DB2" w:rsidRDefault="00482091" w:rsidP="00457B5F">
      <w:pPr>
        <w:keepNext/>
        <w:keepLines/>
        <w:ind w:firstLine="426"/>
        <w:jc w:val="both"/>
        <w:rPr>
          <w:u w:val="single"/>
        </w:rPr>
      </w:pPr>
      <w:r>
        <w:t xml:space="preserve">5.2. </w:t>
      </w:r>
      <w:r>
        <w:rPr>
          <w:u w:val="single"/>
        </w:rPr>
        <w:t>Подрядчик вправе:</w:t>
      </w:r>
    </w:p>
    <w:p w:rsidR="00457B5F" w:rsidRPr="004E2DB2" w:rsidRDefault="00482091" w:rsidP="00457B5F">
      <w:pPr>
        <w:keepNext/>
        <w:keepLines/>
        <w:ind w:firstLine="426"/>
        <w:jc w:val="both"/>
      </w:pPr>
      <w:r>
        <w:t>5.2.1. Предлагать Заказчику изменения, позволяющие повысить качество и сократить срок выполнения Работ по Договору.</w:t>
      </w:r>
    </w:p>
    <w:p w:rsidR="00457B5F" w:rsidRPr="004E2DB2" w:rsidRDefault="00482091" w:rsidP="00457B5F">
      <w:pPr>
        <w:keepNext/>
        <w:keepLines/>
        <w:ind w:firstLine="426"/>
        <w:jc w:val="both"/>
      </w:pPr>
      <w:r>
        <w:t xml:space="preserve">5.2.2. Требовать от Заказчика исполнение обязательств Заказчика в порядке и сроки, предусмотренные Договором. </w:t>
      </w:r>
    </w:p>
    <w:p w:rsidR="00457B5F" w:rsidRPr="002270D2" w:rsidRDefault="00482091" w:rsidP="00457B5F">
      <w:pPr>
        <w:keepNext/>
        <w:keepLines/>
        <w:ind w:firstLine="426"/>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457B5F" w:rsidRPr="004E2DB2" w:rsidRDefault="00482091" w:rsidP="00457B5F">
      <w:pPr>
        <w:keepNext/>
        <w:keepLines/>
        <w:ind w:firstLine="426"/>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457B5F" w:rsidRPr="004E2DB2" w:rsidRDefault="00457B5F" w:rsidP="00457B5F">
      <w:pPr>
        <w:pStyle w:val="ConsNormal"/>
        <w:keepNext/>
        <w:keepLines/>
        <w:widowControl/>
        <w:ind w:firstLine="426"/>
        <w:jc w:val="both"/>
        <w:rPr>
          <w:rFonts w:ascii="Times New Roman" w:hAnsi="Times New Roman"/>
          <w:b/>
          <w:sz w:val="24"/>
          <w:szCs w:val="24"/>
        </w:rPr>
      </w:pPr>
    </w:p>
    <w:p w:rsidR="00457B5F" w:rsidRPr="004E2DB2" w:rsidRDefault="00482091" w:rsidP="00457B5F">
      <w:pPr>
        <w:pStyle w:val="ConsNormal"/>
        <w:keepNext/>
        <w:keepLines/>
        <w:widowControl/>
        <w:ind w:firstLine="0"/>
        <w:jc w:val="center"/>
        <w:rPr>
          <w:rFonts w:ascii="Times New Roman" w:hAnsi="Times New Roman"/>
          <w:b/>
          <w:sz w:val="24"/>
          <w:szCs w:val="24"/>
        </w:rPr>
      </w:pPr>
      <w:r>
        <w:rPr>
          <w:rFonts w:ascii="Times New Roman" w:hAnsi="Times New Roman"/>
          <w:b/>
          <w:sz w:val="24"/>
          <w:szCs w:val="24"/>
        </w:rPr>
        <w:t>6. Персонал Подрядчика</w:t>
      </w:r>
    </w:p>
    <w:p w:rsidR="00457B5F" w:rsidRPr="004E2DB2" w:rsidRDefault="00482091" w:rsidP="003653C3">
      <w:pPr>
        <w:pStyle w:val="afd"/>
        <w:keepNext/>
        <w:keepLines/>
        <w:ind w:firstLine="426"/>
        <w:jc w:val="both"/>
        <w:rPr>
          <w:sz w:val="24"/>
          <w:szCs w:val="24"/>
        </w:rPr>
      </w:pPr>
      <w:r>
        <w:rPr>
          <w:sz w:val="24"/>
          <w:szCs w:val="24"/>
        </w:rPr>
        <w:t>6.1. Для выполнения своих обязательств, предусмотренных условиями настоящего Договора, Подрядчик использует на Объекте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457B5F" w:rsidRPr="004E2DB2" w:rsidRDefault="00482091" w:rsidP="003653C3">
      <w:pPr>
        <w:pStyle w:val="afd"/>
        <w:keepNext/>
        <w:keepLines/>
        <w:ind w:firstLine="426"/>
        <w:jc w:val="both"/>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457B5F" w:rsidRPr="004E2DB2" w:rsidRDefault="00482091" w:rsidP="003653C3">
      <w:pPr>
        <w:keepNext/>
        <w:keepLines/>
        <w:ind w:firstLine="426"/>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457B5F" w:rsidRPr="004E2DB2" w:rsidRDefault="00482091" w:rsidP="00165EAC">
      <w:pPr>
        <w:pStyle w:val="afd"/>
        <w:keepNext/>
        <w:keepLines/>
        <w:ind w:firstLine="426"/>
        <w:jc w:val="both"/>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457B5F" w:rsidRPr="004E2DB2" w:rsidRDefault="00482091" w:rsidP="00457B5F">
      <w:pPr>
        <w:keepNext/>
        <w:keepLines/>
        <w:ind w:firstLine="426"/>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457B5F" w:rsidRPr="004E2DB2" w:rsidRDefault="00482091" w:rsidP="00457B5F">
      <w:pPr>
        <w:keepNext/>
        <w:keepLines/>
        <w:ind w:firstLine="426"/>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457B5F" w:rsidRDefault="00482091" w:rsidP="00457B5F">
      <w:pPr>
        <w:keepNext/>
        <w:keepLines/>
        <w:ind w:firstLine="426"/>
        <w:jc w:val="both"/>
      </w:pPr>
      <w:r>
        <w:t xml:space="preserve">6.7.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Объекте,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457B5F" w:rsidRDefault="00482091" w:rsidP="00457B5F">
      <w:pPr>
        <w:keepNext/>
        <w:keepLines/>
        <w:ind w:firstLine="426"/>
        <w:jc w:val="both"/>
      </w:pPr>
      <w:r>
        <w:t>6.8.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Объекте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w:t>
      </w:r>
    </w:p>
    <w:p w:rsidR="00457B5F" w:rsidRDefault="00482091" w:rsidP="00457B5F">
      <w:pPr>
        <w:keepNext/>
        <w:keepLines/>
        <w:jc w:val="both"/>
      </w:pPr>
      <w:r>
        <w:t xml:space="preserve">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r>
        <w:tab/>
      </w:r>
      <w:r>
        <w:tab/>
      </w:r>
      <w:r>
        <w:tab/>
      </w:r>
      <w:r>
        <w:tab/>
      </w:r>
      <w:r>
        <w:tab/>
      </w:r>
    </w:p>
    <w:p w:rsidR="00457B5F" w:rsidRPr="004E2DB2" w:rsidRDefault="00482091" w:rsidP="00457B5F">
      <w:pPr>
        <w:keepNext/>
        <w:keepLines/>
        <w:ind w:firstLine="426"/>
        <w:jc w:val="both"/>
      </w:pPr>
      <w:r>
        <w:t>6.9.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457B5F" w:rsidRPr="004E2DB2" w:rsidRDefault="00457B5F" w:rsidP="00457B5F">
      <w:pPr>
        <w:pStyle w:val="ConsNormal"/>
        <w:keepNext/>
        <w:keepLines/>
        <w:widowControl/>
        <w:ind w:firstLine="426"/>
        <w:jc w:val="both"/>
        <w:rPr>
          <w:rFonts w:ascii="Times New Roman" w:hAnsi="Times New Roman"/>
          <w:i/>
          <w:iCs/>
          <w:sz w:val="24"/>
          <w:szCs w:val="24"/>
        </w:rPr>
      </w:pPr>
    </w:p>
    <w:p w:rsidR="00457B5F" w:rsidRPr="004E2DB2" w:rsidRDefault="00482091" w:rsidP="00457B5F">
      <w:pPr>
        <w:pStyle w:val="ConsNormal"/>
        <w:keepNext/>
        <w:keepLines/>
        <w:widowControl/>
        <w:ind w:firstLine="0"/>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457B5F" w:rsidRPr="004E2DB2" w:rsidRDefault="00482091" w:rsidP="00165EAC">
      <w:pPr>
        <w:pStyle w:val="afd"/>
        <w:keepNext/>
        <w:keepLines/>
        <w:ind w:firstLine="426"/>
        <w:jc w:val="both"/>
        <w:rPr>
          <w:sz w:val="24"/>
          <w:szCs w:val="24"/>
        </w:rPr>
      </w:pPr>
      <w:r>
        <w:rPr>
          <w:sz w:val="24"/>
          <w:szCs w:val="24"/>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457B5F" w:rsidRPr="004E2DB2" w:rsidRDefault="00482091" w:rsidP="00457B5F">
      <w:pPr>
        <w:keepNext/>
        <w:keepLines/>
        <w:ind w:firstLine="426"/>
        <w:jc w:val="both"/>
      </w:pPr>
      <w:r>
        <w:t>7.2. Проектная документация</w:t>
      </w:r>
      <w:r>
        <w:rPr>
          <w:i/>
        </w:rPr>
        <w:t>,</w:t>
      </w:r>
      <w:r>
        <w:t xml:space="preserve">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457B5F" w:rsidRPr="004E2DB2" w:rsidRDefault="00482091" w:rsidP="00457B5F">
      <w:pPr>
        <w:keepNext/>
        <w:keepLines/>
        <w:ind w:firstLine="426"/>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457B5F" w:rsidRPr="004E2DB2" w:rsidRDefault="00457B5F" w:rsidP="00457B5F">
      <w:pPr>
        <w:keepNext/>
        <w:keepLines/>
        <w:ind w:firstLine="426"/>
        <w:jc w:val="both"/>
      </w:pPr>
    </w:p>
    <w:p w:rsidR="002926F6" w:rsidRDefault="00482091" w:rsidP="002926F6">
      <w:pPr>
        <w:pStyle w:val="ConsNormal"/>
        <w:keepNext/>
        <w:keepLines/>
        <w:widowControl/>
        <w:ind w:firstLine="0"/>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w:t>
      </w:r>
    </w:p>
    <w:p w:rsidR="00457B5F" w:rsidRPr="004E2DB2" w:rsidRDefault="00482091" w:rsidP="002926F6">
      <w:pPr>
        <w:pStyle w:val="ConsNormal"/>
        <w:keepNext/>
        <w:keepLines/>
        <w:widowControl/>
        <w:ind w:firstLine="0"/>
        <w:jc w:val="center"/>
        <w:rPr>
          <w:rFonts w:ascii="Times New Roman" w:hAnsi="Times New Roman"/>
          <w:b/>
          <w:sz w:val="24"/>
          <w:szCs w:val="24"/>
        </w:rPr>
      </w:pPr>
      <w:r>
        <w:rPr>
          <w:rFonts w:ascii="Times New Roman" w:hAnsi="Times New Roman"/>
          <w:b/>
          <w:sz w:val="24"/>
          <w:szCs w:val="24"/>
        </w:rPr>
        <w:t>Субподрядчиков/Поставщиков</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 xml:space="preserve">8.1. Субподрядчиками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457B5F" w:rsidRPr="004E2DB2" w:rsidRDefault="00457B5F" w:rsidP="00457B5F">
      <w:pPr>
        <w:pStyle w:val="ConsNormal"/>
        <w:keepNext/>
        <w:keepLines/>
        <w:widowControl/>
        <w:ind w:firstLine="426"/>
        <w:jc w:val="both"/>
        <w:rPr>
          <w:rFonts w:ascii="Times New Roman" w:hAnsi="Times New Roman"/>
          <w:b/>
          <w:sz w:val="24"/>
          <w:szCs w:val="24"/>
        </w:rPr>
      </w:pPr>
    </w:p>
    <w:p w:rsidR="00457B5F" w:rsidRPr="004E2DB2" w:rsidRDefault="00482091" w:rsidP="00457B5F">
      <w:pPr>
        <w:pStyle w:val="ConsNormal"/>
        <w:keepNext/>
        <w:keepLines/>
        <w:widowControl/>
        <w:ind w:firstLine="0"/>
        <w:jc w:val="center"/>
        <w:rPr>
          <w:rFonts w:ascii="Times New Roman" w:hAnsi="Times New Roman"/>
          <w:b/>
          <w:sz w:val="24"/>
          <w:szCs w:val="24"/>
        </w:rPr>
      </w:pPr>
      <w:r>
        <w:rPr>
          <w:rFonts w:ascii="Times New Roman" w:hAnsi="Times New Roman"/>
          <w:b/>
          <w:sz w:val="24"/>
          <w:szCs w:val="24"/>
        </w:rPr>
        <w:t>9. Производство Работ</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9.1. Представительство в Договоре:</w:t>
      </w:r>
    </w:p>
    <w:p w:rsidR="00457B5F"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9.1.1. В целях оперативного решения вопросов, связанных с выполнением Объема работ по настоящему Договору, Заказчик назначает своего Представителя на Объекте,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9.1.2. Подрядчика на Объекте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457B5F"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9.2. Качество Материалов и Оборудования:</w:t>
      </w:r>
    </w:p>
    <w:p w:rsidR="00457B5F"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 xml:space="preserve">9.2.1. Подрядчик гарантирует, что качество Материалов и Оборудования, используемых им для выполнения Работ, будет соответствовать требованиям Проектной документации, стандартам и </w:t>
      </w:r>
      <w:r w:rsidR="003653C3">
        <w:rPr>
          <w:rFonts w:ascii="Times New Roman" w:hAnsi="Times New Roman"/>
          <w:sz w:val="24"/>
          <w:szCs w:val="24"/>
        </w:rPr>
        <w:t>строительным нормам,</w:t>
      </w:r>
      <w:r>
        <w:rPr>
          <w:rFonts w:ascii="Times New Roman" w:hAnsi="Times New Roman"/>
          <w:sz w:val="24"/>
          <w:szCs w:val="24"/>
        </w:rPr>
        <w:t xml:space="preserve">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Оборудования,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Оборудования (при наличии </w:t>
      </w:r>
    </w:p>
    <w:p w:rsidR="00457B5F" w:rsidRPr="004E2DB2" w:rsidRDefault="00482091" w:rsidP="00457B5F">
      <w:pPr>
        <w:pStyle w:val="ConsNormal"/>
        <w:keepNext/>
        <w:keepLines/>
        <w:widowControl/>
        <w:ind w:firstLine="0"/>
        <w:jc w:val="both"/>
        <w:rPr>
          <w:rFonts w:ascii="Times New Roman" w:hAnsi="Times New Roman"/>
          <w:sz w:val="24"/>
          <w:szCs w:val="24"/>
        </w:rPr>
      </w:pPr>
      <w:r>
        <w:rPr>
          <w:rFonts w:ascii="Times New Roman" w:hAnsi="Times New Roman"/>
          <w:sz w:val="24"/>
          <w:szCs w:val="24"/>
        </w:rPr>
        <w:lastRenderedPageBreak/>
        <w:t xml:space="preserve">или лицензии, оформленной в установленном порядке, на осуществление данных видов Работ). </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Оборудования в порядке, установленном статьей 12 настоящего </w:t>
      </w:r>
      <w:r w:rsidR="003653C3">
        <w:rPr>
          <w:rFonts w:ascii="Times New Roman" w:hAnsi="Times New Roman"/>
          <w:sz w:val="24"/>
          <w:szCs w:val="24"/>
        </w:rPr>
        <w:t>Договора и</w:t>
      </w:r>
      <w:r>
        <w:rPr>
          <w:rFonts w:ascii="Times New Roman" w:hAnsi="Times New Roman"/>
          <w:sz w:val="24"/>
          <w:szCs w:val="24"/>
        </w:rPr>
        <w:t xml:space="preserve"> законодательством Российской Федерации. </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9.3. Скрытые работы, проверки и испытания Материалов и Оборудования, проводимые Подрядчиком:</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 xml:space="preserve">9.3.1. Акты приёмки Скрытых работ, </w:t>
      </w:r>
      <w:r w:rsidR="003653C3">
        <w:rPr>
          <w:rFonts w:ascii="Times New Roman" w:hAnsi="Times New Roman"/>
          <w:sz w:val="24"/>
          <w:szCs w:val="24"/>
        </w:rPr>
        <w:t>протоколы проверок</w:t>
      </w:r>
      <w:r>
        <w:rPr>
          <w:rFonts w:ascii="Times New Roman" w:hAnsi="Times New Roman"/>
          <w:sz w:val="24"/>
          <w:szCs w:val="24"/>
        </w:rPr>
        <w:t xml:space="preserve">, испытаний Материалов и/или Оборудования составляются в 3 (Трех) экземплярах и подписываются представителями Сторон. </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 xml:space="preserve">9.3.2. Подрядчик письменно сообщит Заказчику о необходимости проведения приемки Работ, Оборудования,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строительный надзор, о назначении даты приемки Скрытых работ. </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9.3.3.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9.4. Устранение Недостатков выполненных Работ:</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9.4.1.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9.5. Изменения в пределах Объема Работ:</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9.6. Журналы производства Работ:</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9.6.1. 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9.6.2. Заказчик вправе вносить в Журналы производства работ свои замечания, делать копии с него и передавать их Персоналу Заказчика.</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lastRenderedPageBreak/>
        <w:t>9.6.3. Подрядчик в согласованный Сторонами срок обязан устранить за свой счёт замечания, указанные Заказчиком в Журналах производства Работ.</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9.6.4.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457B5F"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 xml:space="preserve">9.7.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 xml:space="preserve">9.9.1. Ущерб, причиненный в результате несоблюдения правил техники безопасности (в </w:t>
      </w:r>
      <w:proofErr w:type="spellStart"/>
      <w:r>
        <w:rPr>
          <w:rFonts w:ascii="Times New Roman" w:hAnsi="Times New Roman"/>
          <w:sz w:val="24"/>
          <w:szCs w:val="24"/>
        </w:rPr>
        <w:t>т.ч</w:t>
      </w:r>
      <w:proofErr w:type="spellEnd"/>
      <w:r>
        <w:rPr>
          <w:rFonts w:ascii="Times New Roman" w:hAnsi="Times New Roman"/>
          <w:sz w:val="24"/>
          <w:szCs w:val="24"/>
        </w:rPr>
        <w:t xml:space="preserve">. противопожарной, электро- и экологической) Заказчику, Персоналу Заказчика, а также любым Третьим </w:t>
      </w:r>
      <w:r w:rsidR="00165EAC">
        <w:rPr>
          <w:rFonts w:ascii="Times New Roman" w:hAnsi="Times New Roman"/>
          <w:sz w:val="24"/>
          <w:szCs w:val="24"/>
        </w:rPr>
        <w:t>лицам,</w:t>
      </w:r>
      <w:r>
        <w:rPr>
          <w:rFonts w:ascii="Times New Roman" w:hAnsi="Times New Roman"/>
          <w:sz w:val="24"/>
          <w:szCs w:val="24"/>
        </w:rPr>
        <w:t xml:space="preserve"> как имеющим, так и не имеющим отношения к выполнению Работ по Договору, и РФ, возмещается Подрядчиком.</w:t>
      </w:r>
    </w:p>
    <w:p w:rsidR="00457B5F" w:rsidRPr="004E2DB2" w:rsidRDefault="00482091" w:rsidP="00457B5F">
      <w:pPr>
        <w:pStyle w:val="ConsNormal"/>
        <w:keepNext/>
        <w:keepLines/>
        <w:widowControl/>
        <w:ind w:firstLine="426"/>
        <w:jc w:val="both"/>
        <w:rPr>
          <w:rFonts w:ascii="Times New Roman" w:hAnsi="Times New Roman"/>
          <w:sz w:val="24"/>
          <w:szCs w:val="24"/>
        </w:rPr>
      </w:pPr>
      <w:r>
        <w:rPr>
          <w:rFonts w:ascii="Times New Roman" w:hAnsi="Times New Roman"/>
          <w:sz w:val="24"/>
          <w:szCs w:val="24"/>
        </w:rPr>
        <w:t>9.10. 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457B5F" w:rsidRPr="004E2DB2" w:rsidRDefault="00482091" w:rsidP="00457B5F">
      <w:pPr>
        <w:pStyle w:val="ConsNormal"/>
        <w:keepNext/>
        <w:keepLines/>
        <w:widowControl/>
        <w:ind w:firstLine="426"/>
        <w:jc w:val="both"/>
        <w:rPr>
          <w:rFonts w:ascii="Times New Roman" w:hAnsi="Times New Roman"/>
          <w:b/>
          <w:bCs/>
          <w:sz w:val="24"/>
          <w:szCs w:val="24"/>
        </w:rPr>
      </w:pPr>
      <w:r>
        <w:rPr>
          <w:rFonts w:ascii="Times New Roman" w:hAnsi="Times New Roman"/>
          <w:sz w:val="24"/>
          <w:szCs w:val="24"/>
        </w:rPr>
        <w:t>9.11. Рабочее время на Объекте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457B5F" w:rsidRPr="004E2DB2" w:rsidRDefault="00457B5F" w:rsidP="00457B5F">
      <w:pPr>
        <w:keepNext/>
        <w:keepLines/>
        <w:autoSpaceDE w:val="0"/>
        <w:autoSpaceDN w:val="0"/>
        <w:spacing w:line="276" w:lineRule="auto"/>
        <w:ind w:firstLine="426"/>
        <w:jc w:val="both"/>
        <w:rPr>
          <w:b/>
        </w:rPr>
      </w:pPr>
    </w:p>
    <w:p w:rsidR="00457B5F" w:rsidRPr="004E2DB2" w:rsidRDefault="00482091" w:rsidP="00457B5F">
      <w:pPr>
        <w:keepNext/>
        <w:keepLines/>
        <w:autoSpaceDE w:val="0"/>
        <w:autoSpaceDN w:val="0"/>
        <w:spacing w:line="276" w:lineRule="auto"/>
        <w:jc w:val="center"/>
      </w:pPr>
      <w:r>
        <w:rPr>
          <w:b/>
        </w:rPr>
        <w:t>10. Сроки выполнения Работ</w:t>
      </w:r>
    </w:p>
    <w:p w:rsidR="00457B5F" w:rsidRDefault="00482091" w:rsidP="00457B5F">
      <w:pPr>
        <w:keepNext/>
        <w:keepLines/>
        <w:autoSpaceDE w:val="0"/>
        <w:autoSpaceDN w:val="0"/>
        <w:ind w:firstLine="425"/>
        <w:jc w:val="both"/>
        <w:rPr>
          <w:rFonts w:eastAsia="Arial"/>
        </w:rPr>
      </w:pPr>
      <w:r>
        <w:rPr>
          <w:rFonts w:eastAsia="Arial"/>
        </w:rPr>
        <w:t>10.1. Срок выполнения Работ:</w:t>
      </w:r>
    </w:p>
    <w:p w:rsidR="003653C3" w:rsidRPr="003653C3" w:rsidRDefault="003653C3" w:rsidP="003653C3">
      <w:pPr>
        <w:keepNext/>
        <w:keepLines/>
        <w:autoSpaceDE w:val="0"/>
        <w:autoSpaceDN w:val="0"/>
        <w:ind w:firstLine="425"/>
        <w:jc w:val="both"/>
        <w:rPr>
          <w:rFonts w:eastAsia="Arial"/>
        </w:rPr>
      </w:pPr>
      <w:r w:rsidRPr="003653C3">
        <w:rPr>
          <w:rFonts w:eastAsia="Arial"/>
        </w:rPr>
        <w:t>Начало выполнения Работ – с даты подписания договора.</w:t>
      </w:r>
    </w:p>
    <w:p w:rsidR="003653C3" w:rsidRDefault="003653C3" w:rsidP="003653C3">
      <w:pPr>
        <w:keepNext/>
        <w:keepLines/>
        <w:autoSpaceDE w:val="0"/>
        <w:autoSpaceDN w:val="0"/>
        <w:ind w:firstLine="425"/>
        <w:jc w:val="both"/>
        <w:rPr>
          <w:rFonts w:eastAsia="Arial"/>
        </w:rPr>
      </w:pPr>
      <w:r w:rsidRPr="003653C3">
        <w:rPr>
          <w:rFonts w:eastAsia="Arial"/>
        </w:rPr>
        <w:t xml:space="preserve">Окончание выполнения Работ –  не позднее 31.12.2023г. </w:t>
      </w:r>
    </w:p>
    <w:p w:rsidR="00457B5F" w:rsidRPr="004E2DB2" w:rsidRDefault="00482091" w:rsidP="003653C3">
      <w:pPr>
        <w:keepNext/>
        <w:keepLines/>
        <w:autoSpaceDE w:val="0"/>
        <w:autoSpaceDN w:val="0"/>
        <w:ind w:firstLine="425"/>
        <w:jc w:val="both"/>
        <w:rPr>
          <w:rFonts w:eastAsia="Arial"/>
        </w:rPr>
      </w:pPr>
      <w:r>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457B5F" w:rsidRPr="004E2DB2" w:rsidRDefault="00482091" w:rsidP="00457B5F">
      <w:pPr>
        <w:keepNext/>
        <w:keepLines/>
        <w:autoSpaceDE w:val="0"/>
        <w:autoSpaceDN w:val="0"/>
        <w:ind w:firstLine="425"/>
        <w:jc w:val="both"/>
        <w:rPr>
          <w:rFonts w:eastAsia="Arial"/>
        </w:rPr>
      </w:pPr>
      <w:r>
        <w:rPr>
          <w:rFonts w:eastAsia="Arial"/>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457B5F" w:rsidRPr="004E2DB2" w:rsidRDefault="00482091" w:rsidP="00457B5F">
      <w:pPr>
        <w:keepNext/>
        <w:keepLines/>
        <w:autoSpaceDE w:val="0"/>
        <w:autoSpaceDN w:val="0"/>
        <w:ind w:firstLine="425"/>
        <w:jc w:val="both"/>
        <w:rPr>
          <w:rFonts w:eastAsia="Arial"/>
        </w:rPr>
      </w:pPr>
      <w:r>
        <w:rPr>
          <w:rFonts w:eastAsia="Arial"/>
        </w:rP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457B5F" w:rsidRPr="004E2DB2" w:rsidRDefault="00457B5F" w:rsidP="00457B5F">
      <w:pPr>
        <w:keepNext/>
        <w:keepLines/>
        <w:autoSpaceDE w:val="0"/>
        <w:autoSpaceDN w:val="0"/>
        <w:spacing w:line="276" w:lineRule="auto"/>
        <w:ind w:firstLine="426"/>
        <w:jc w:val="both"/>
        <w:rPr>
          <w:b/>
        </w:rPr>
      </w:pPr>
    </w:p>
    <w:p w:rsidR="00457B5F" w:rsidRPr="004E2DB2" w:rsidRDefault="00482091" w:rsidP="00457B5F">
      <w:pPr>
        <w:keepNext/>
        <w:keepLines/>
        <w:autoSpaceDE w:val="0"/>
        <w:autoSpaceDN w:val="0"/>
        <w:spacing w:line="276" w:lineRule="auto"/>
        <w:jc w:val="center"/>
        <w:rPr>
          <w:b/>
        </w:rPr>
      </w:pPr>
      <w:r>
        <w:rPr>
          <w:b/>
        </w:rPr>
        <w:t>11. Приостановка Работ</w:t>
      </w:r>
    </w:p>
    <w:p w:rsidR="00457B5F" w:rsidRPr="004E2DB2" w:rsidRDefault="00482091" w:rsidP="00457B5F">
      <w:pPr>
        <w:keepNext/>
        <w:keepLines/>
        <w:suppressAutoHyphens w:val="0"/>
        <w:spacing w:after="200"/>
        <w:ind w:firstLine="426"/>
        <w:contextualSpacing/>
        <w:jc w:val="both"/>
      </w:pPr>
      <w:r>
        <w:t xml:space="preserve">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w:t>
      </w:r>
      <w:r w:rsidR="003653C3">
        <w:t>защиту приостановленной части Объема Работ,</w:t>
      </w:r>
      <w:r>
        <w:t xml:space="preserve"> и прочие документально подтвержденные расходы, связанные с приостановлением Работ.</w:t>
      </w:r>
    </w:p>
    <w:p w:rsidR="00457B5F" w:rsidRPr="004E2DB2" w:rsidRDefault="00482091" w:rsidP="00457B5F">
      <w:pPr>
        <w:keepNext/>
        <w:keepLines/>
        <w:suppressAutoHyphens w:val="0"/>
        <w:spacing w:after="200"/>
        <w:ind w:firstLine="426"/>
        <w:contextualSpacing/>
        <w:jc w:val="both"/>
      </w:pPr>
      <w: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457B5F" w:rsidRPr="004E2DB2" w:rsidRDefault="00482091" w:rsidP="00457B5F">
      <w:pPr>
        <w:keepNext/>
        <w:keepLines/>
        <w:suppressAutoHyphens w:val="0"/>
        <w:spacing w:after="200"/>
        <w:ind w:firstLine="426"/>
        <w:contextualSpacing/>
        <w:jc w:val="both"/>
      </w:pPr>
      <w:r>
        <w:lastRenderedPageBreak/>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457B5F" w:rsidRPr="004E2DB2" w:rsidRDefault="00482091" w:rsidP="00457B5F">
      <w:pPr>
        <w:keepNext/>
        <w:keepLines/>
        <w:suppressAutoHyphens w:val="0"/>
        <w:spacing w:after="200"/>
        <w:ind w:firstLine="426"/>
        <w:contextualSpacing/>
        <w:jc w:val="both"/>
      </w:pPr>
      <w: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457B5F" w:rsidRPr="004E2DB2" w:rsidRDefault="00482091" w:rsidP="00457B5F">
      <w:pPr>
        <w:keepNext/>
        <w:keepLines/>
        <w:suppressAutoHyphens w:val="0"/>
        <w:spacing w:after="200"/>
        <w:ind w:firstLine="426"/>
        <w:contextualSpacing/>
        <w:jc w:val="both"/>
      </w:pPr>
      <w:r>
        <w:t>11.5. Приостановка Работ по инициативе Подрядчика допускается в порядке, установленном законодательством Российской Федерации.</w:t>
      </w:r>
    </w:p>
    <w:p w:rsidR="00457B5F" w:rsidRPr="004E2DB2" w:rsidRDefault="00482091" w:rsidP="00457B5F">
      <w:pPr>
        <w:keepNext/>
        <w:keepLines/>
        <w:suppressAutoHyphens w:val="0"/>
        <w:spacing w:after="200"/>
        <w:ind w:firstLine="426"/>
        <w:contextualSpacing/>
        <w:jc w:val="both"/>
      </w:pPr>
      <w:r>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457B5F" w:rsidRPr="004E2DB2" w:rsidRDefault="00482091" w:rsidP="00457B5F">
      <w:pPr>
        <w:keepNext/>
        <w:keepLines/>
        <w:suppressAutoHyphens w:val="0"/>
        <w:spacing w:after="200"/>
        <w:ind w:firstLine="426"/>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457B5F" w:rsidRPr="004E2DB2" w:rsidRDefault="00482091" w:rsidP="00457B5F">
      <w:pPr>
        <w:keepNext/>
        <w:keepLines/>
        <w:suppressAutoHyphens w:val="0"/>
        <w:spacing w:after="200"/>
        <w:ind w:firstLine="426"/>
        <w:contextualSpacing/>
        <w:jc w:val="both"/>
      </w:pPr>
      <w:r>
        <w:t>а) нарушение требований нормативных документов по охране труда, промышленной и/или пожарной безопасности и охране окружающей среды;</w:t>
      </w:r>
    </w:p>
    <w:p w:rsidR="00457B5F" w:rsidRPr="004E2DB2" w:rsidRDefault="003653C3" w:rsidP="00457B5F">
      <w:pPr>
        <w:keepNext/>
        <w:keepLines/>
        <w:suppressAutoHyphens w:val="0"/>
        <w:spacing w:after="200"/>
        <w:ind w:firstLine="426"/>
        <w:contextualSpacing/>
        <w:jc w:val="both"/>
      </w:pPr>
      <w:r>
        <w:t>б) нарушение</w:t>
      </w:r>
      <w:r w:rsidR="00482091">
        <w:t xml:space="preserve"> технологии ведения работ и правил эксплуатации оборудования.</w:t>
      </w:r>
    </w:p>
    <w:p w:rsidR="00457B5F" w:rsidRPr="004E2DB2" w:rsidRDefault="00482091" w:rsidP="00457B5F">
      <w:pPr>
        <w:keepNext/>
        <w:keepLines/>
        <w:suppressAutoHyphens w:val="0"/>
        <w:spacing w:after="200"/>
        <w:ind w:firstLine="426"/>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457B5F" w:rsidRPr="004E2DB2" w:rsidRDefault="00482091" w:rsidP="00457B5F">
      <w:pPr>
        <w:keepNext/>
        <w:keepLines/>
        <w:suppressAutoHyphens w:val="0"/>
        <w:spacing w:after="200"/>
        <w:ind w:firstLine="426"/>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D077AD" w:rsidRDefault="00482091">
      <w:pPr>
        <w:suppressAutoHyphens w:val="0"/>
        <w:rPr>
          <w:rFonts w:eastAsia="Arial" w:cs="Arial"/>
          <w:b/>
          <w:bCs/>
        </w:rPr>
      </w:pPr>
      <w:r>
        <w:rPr>
          <w:b/>
          <w:bCs/>
        </w:rPr>
        <w:br w:type="page"/>
      </w:r>
    </w:p>
    <w:p w:rsidR="00457B5F" w:rsidRPr="004E2DB2" w:rsidRDefault="00482091" w:rsidP="00457B5F">
      <w:pPr>
        <w:pStyle w:val="ConsNormal"/>
        <w:keepNext/>
        <w:keepLines/>
        <w:widowControl/>
        <w:ind w:firstLine="0"/>
        <w:jc w:val="center"/>
        <w:rPr>
          <w:rFonts w:ascii="Times New Roman" w:hAnsi="Times New Roman"/>
          <w:b/>
          <w:bCs/>
          <w:sz w:val="24"/>
          <w:szCs w:val="24"/>
        </w:rPr>
      </w:pPr>
      <w:r>
        <w:rPr>
          <w:rFonts w:ascii="Times New Roman" w:hAnsi="Times New Roman"/>
          <w:b/>
          <w:bCs/>
          <w:sz w:val="24"/>
          <w:szCs w:val="24"/>
        </w:rPr>
        <w:lastRenderedPageBreak/>
        <w:t>12. Проверки и испытания</w:t>
      </w:r>
    </w:p>
    <w:p w:rsidR="00457B5F" w:rsidRPr="00E4103F" w:rsidRDefault="00482091" w:rsidP="00457B5F">
      <w:pPr>
        <w:keepNext/>
        <w:keepLines/>
        <w:suppressAutoHyphens w:val="0"/>
        <w:ind w:firstLine="426"/>
        <w:jc w:val="both"/>
        <w:rPr>
          <w:lang w:eastAsia="ru-RU"/>
        </w:rPr>
      </w:pPr>
      <w:r>
        <w:rPr>
          <w:lang w:eastAsia="ru-RU"/>
        </w:rPr>
        <w:t>12.1. Подрядчик обязан проверять и/или испытывать Материалы и Оборудование, на соответствие их условиям настоящего Договора и требованиям СНиП, сводам правил, действующих в Российской Федерации, а также Проектной документации в объеме проверок и испытаний достаточном, для однозначного определения соответствия Материала (Оборудования) условиям настоящего Договора, требованиям СНиП, сводам правил, действующих в Российской Федерации, а также Проектной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(Оборудования)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(Оборудования) при проведении строительного контроля.</w:t>
      </w:r>
    </w:p>
    <w:p w:rsidR="00457B5F" w:rsidRPr="00965DC3" w:rsidRDefault="00482091" w:rsidP="00457B5F">
      <w:pPr>
        <w:keepNext/>
        <w:keepLines/>
        <w:suppressAutoHyphens w:val="0"/>
        <w:ind w:firstLine="426"/>
        <w:jc w:val="both"/>
        <w:rPr>
          <w:lang w:eastAsia="ru-RU"/>
        </w:rPr>
      </w:pPr>
      <w:r>
        <w:rPr>
          <w:lang w:eastAsia="ru-RU"/>
        </w:rPr>
        <w:t>12.2. Если при проверке и/или испытании выявятся недостатки Материалов и/или Оборудования, их несоответствие условиям настоящего Договора, требованиям СНиП, сводам правил, действующих в Российской Федерации, а также Проектной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w:t>
      </w:r>
    </w:p>
    <w:p w:rsidR="00457B5F" w:rsidRDefault="00482091" w:rsidP="00457B5F">
      <w:pPr>
        <w:keepNext/>
        <w:keepLines/>
        <w:suppressAutoHyphens w:val="0"/>
        <w:jc w:val="both"/>
        <w:rPr>
          <w:lang w:eastAsia="ru-RU"/>
        </w:rPr>
      </w:pPr>
      <w:r>
        <w:rPr>
          <w:lang w:eastAsia="ru-RU"/>
        </w:rPr>
        <w:t>проверки и/или испытания должны быть проведены вновь. Если при проверке и/или испытании выявятся недостатки и/или несоответствия Материалов и/или Оборудования, как указано выше в настоящем пункте, то использование таких Материалов, Оборудования запрещается, и они должны быть удалены со</w:t>
      </w:r>
    </w:p>
    <w:p w:rsidR="00457B5F" w:rsidRPr="004E2DB2" w:rsidRDefault="00482091" w:rsidP="00457B5F">
      <w:pPr>
        <w:keepNext/>
        <w:keepLines/>
        <w:suppressAutoHyphens w:val="0"/>
        <w:ind w:firstLine="426"/>
        <w:jc w:val="both"/>
        <w:rPr>
          <w:lang w:eastAsia="ru-RU"/>
        </w:rPr>
      </w:pPr>
      <w:r>
        <w:rPr>
          <w:lang w:eastAsia="ru-RU"/>
        </w:rPr>
        <w:t xml:space="preserve">Строительной площадки. </w:t>
      </w:r>
    </w:p>
    <w:p w:rsidR="00457B5F" w:rsidRPr="004E2DB2" w:rsidRDefault="00482091" w:rsidP="00457B5F">
      <w:pPr>
        <w:keepNext/>
        <w:keepLines/>
        <w:suppressAutoHyphens w:val="0"/>
        <w:ind w:firstLine="426"/>
        <w:jc w:val="both"/>
        <w:rPr>
          <w:lang w:eastAsia="ru-RU"/>
        </w:rPr>
      </w:pPr>
      <w:r>
        <w:rPr>
          <w:lang w:eastAsia="ru-RU"/>
        </w:rPr>
        <w:t xml:space="preserve">12.3. По окончании проверок/испытаний Материалов и/или Оборудования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Проектной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w:t>
      </w:r>
      <w:r w:rsidR="00165EAC">
        <w:rPr>
          <w:lang w:eastAsia="ru-RU"/>
        </w:rPr>
        <w:t>Подрядчиком протоколе</w:t>
      </w:r>
      <w:r>
        <w:rPr>
          <w:lang w:eastAsia="ru-RU"/>
        </w:rPr>
        <w:t xml:space="preserve">, Заказчик подписывает указанный протокол, о чем вносится соответствующая запись в Журналы производства работ. В случае </w:t>
      </w:r>
      <w:r w:rsidR="00165EAC">
        <w:rPr>
          <w:lang w:eastAsia="ru-RU"/>
        </w:rPr>
        <w:t>несогласия</w:t>
      </w:r>
      <w:r>
        <w:rPr>
          <w:lang w:eastAsia="ru-RU"/>
        </w:rPr>
        <w:t xml:space="preserve"> Заказчика с результатами проверок/испытаний, содержащимися в направленном </w:t>
      </w:r>
      <w:r w:rsidR="00165EAC">
        <w:rPr>
          <w:lang w:eastAsia="ru-RU"/>
        </w:rPr>
        <w:t>Подрядчиком протоколе</w:t>
      </w:r>
      <w:r>
        <w:rPr>
          <w:lang w:eastAsia="ru-RU"/>
        </w:rPr>
        <w:t>, Заказчик вправе уведомить Подрядчика о необходимости проведения повторных проверок/испытаний Материала (Оборудования).</w:t>
      </w:r>
    </w:p>
    <w:p w:rsidR="00457B5F" w:rsidRPr="004E2DB2" w:rsidRDefault="00482091" w:rsidP="00457B5F">
      <w:pPr>
        <w:keepNext/>
        <w:keepLines/>
        <w:suppressAutoHyphens w:val="0"/>
        <w:ind w:firstLine="426"/>
        <w:jc w:val="both"/>
        <w:rPr>
          <w:lang w:eastAsia="ru-RU"/>
        </w:rPr>
      </w:pPr>
      <w:r>
        <w:rPr>
          <w:lang w:eastAsia="ru-RU"/>
        </w:rPr>
        <w:t>12.4. Извещение Подрядчика о готовности Материалов и/или Оборудования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457B5F" w:rsidRPr="004E2DB2" w:rsidRDefault="00482091" w:rsidP="00457B5F">
      <w:pPr>
        <w:keepNext/>
        <w:keepLines/>
        <w:suppressAutoHyphens w:val="0"/>
        <w:ind w:firstLine="426"/>
        <w:jc w:val="both"/>
        <w:rPr>
          <w:b/>
          <w:bCs/>
          <w:lang w:eastAsia="ru-RU"/>
        </w:rPr>
      </w:pPr>
      <w:r>
        <w:rPr>
          <w:lang w:eastAsia="ru-RU"/>
        </w:rPr>
        <w:t>12.5. Проведение Подрядчиком проверок и испытаний Материалов и/или Оборудования,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457B5F" w:rsidRPr="004E2DB2" w:rsidRDefault="00457B5F" w:rsidP="00457B5F">
      <w:pPr>
        <w:keepNext/>
        <w:keepLines/>
        <w:tabs>
          <w:tab w:val="left" w:pos="709"/>
        </w:tabs>
        <w:suppressAutoHyphens w:val="0"/>
        <w:ind w:firstLine="426"/>
        <w:jc w:val="both"/>
        <w:rPr>
          <w:b/>
        </w:rPr>
      </w:pPr>
    </w:p>
    <w:p w:rsidR="00457B5F" w:rsidRPr="004E2DB2" w:rsidRDefault="00482091" w:rsidP="00457B5F">
      <w:pPr>
        <w:keepNext/>
        <w:keepLines/>
        <w:ind w:firstLine="426"/>
        <w:jc w:val="center"/>
        <w:rPr>
          <w:b/>
        </w:rPr>
      </w:pPr>
      <w:r>
        <w:rPr>
          <w:b/>
        </w:rPr>
        <w:t>13. Сдача-приемка Объема Работ, Результата Работ</w:t>
      </w:r>
    </w:p>
    <w:p w:rsidR="00457B5F" w:rsidRPr="004E2DB2" w:rsidRDefault="00482091" w:rsidP="00457B5F">
      <w:pPr>
        <w:keepNext/>
        <w:keepLines/>
        <w:ind w:firstLine="426"/>
        <w:jc w:val="both"/>
      </w:pPr>
      <w:r>
        <w:t xml:space="preserve">13.1.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457B5F" w:rsidRPr="004E2DB2" w:rsidRDefault="00482091" w:rsidP="00457B5F">
      <w:pPr>
        <w:keepNext/>
        <w:keepLines/>
        <w:ind w:firstLine="426"/>
        <w:jc w:val="both"/>
      </w:pPr>
      <w:r>
        <w:lastRenderedPageBreak/>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457B5F" w:rsidRPr="004E2DB2" w:rsidRDefault="00482091" w:rsidP="00457B5F">
      <w:pPr>
        <w:keepNext/>
        <w:keepLines/>
        <w:ind w:firstLine="426"/>
        <w:jc w:val="both"/>
      </w:pPr>
      <w:r>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457B5F" w:rsidRPr="004E2DB2" w:rsidRDefault="00482091" w:rsidP="00457B5F">
      <w:pPr>
        <w:keepNext/>
        <w:keepLines/>
        <w:ind w:firstLine="426"/>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457B5F" w:rsidRPr="006717E5" w:rsidRDefault="00482091" w:rsidP="00457B5F">
      <w:pPr>
        <w:keepNext/>
        <w:keepLines/>
        <w:ind w:firstLine="426"/>
        <w:jc w:val="both"/>
      </w:pPr>
      <w:r>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приемки законченного строительством Объекта Приемочной комиссией.</w:t>
      </w:r>
    </w:p>
    <w:p w:rsidR="00457B5F" w:rsidRPr="004E2DB2" w:rsidRDefault="00482091" w:rsidP="00457B5F">
      <w:pPr>
        <w:keepNext/>
        <w:keepLines/>
        <w:ind w:firstLine="426"/>
        <w:jc w:val="both"/>
      </w:pPr>
      <w:r>
        <w:t xml:space="preserve">13.6. Акт приемки законченного строительством Объекта Приемочной комиссией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457B5F" w:rsidRPr="00F5484E" w:rsidRDefault="00482091" w:rsidP="00457B5F">
      <w:pPr>
        <w:keepNext/>
        <w:keepLines/>
        <w:ind w:firstLine="426"/>
        <w:jc w:val="both"/>
      </w:pPr>
      <w:r>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приемки законченного строительством Объекта Приемочной комиссией.</w:t>
      </w:r>
      <w:r>
        <w:rPr>
          <w:rStyle w:val="af8"/>
          <w:rFonts w:eastAsia="MS Mincho"/>
        </w:rPr>
        <w:t xml:space="preserve"> </w:t>
      </w:r>
    </w:p>
    <w:p w:rsidR="00457B5F" w:rsidRPr="004E2DB2" w:rsidRDefault="00482091" w:rsidP="00457B5F">
      <w:pPr>
        <w:keepNext/>
        <w:keepLines/>
        <w:ind w:firstLine="426"/>
        <w:jc w:val="both"/>
      </w:pPr>
      <w:r>
        <w:t>13.8.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457B5F" w:rsidRPr="00F5484E" w:rsidRDefault="00482091" w:rsidP="00457B5F">
      <w:pPr>
        <w:keepNext/>
        <w:keepLines/>
        <w:ind w:firstLine="426"/>
        <w:jc w:val="both"/>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приемки законченного строительством Объекта Приемочной комиссией.</w:t>
      </w:r>
    </w:p>
    <w:p w:rsidR="00457B5F" w:rsidRPr="004E2DB2" w:rsidRDefault="00457B5F" w:rsidP="00457B5F">
      <w:pPr>
        <w:keepNext/>
        <w:keepLines/>
        <w:ind w:firstLine="426"/>
        <w:jc w:val="both"/>
        <w:rPr>
          <w:b/>
        </w:rPr>
      </w:pPr>
    </w:p>
    <w:p w:rsidR="00457B5F" w:rsidRPr="004E2DB2" w:rsidRDefault="00482091" w:rsidP="00457B5F">
      <w:pPr>
        <w:keepNext/>
        <w:keepLines/>
        <w:jc w:val="center"/>
        <w:rPr>
          <w:b/>
        </w:rPr>
      </w:pPr>
      <w:r>
        <w:rPr>
          <w:b/>
        </w:rPr>
        <w:t>14. Гарантии</w:t>
      </w:r>
    </w:p>
    <w:p w:rsidR="00457B5F" w:rsidRPr="004E2DB2" w:rsidRDefault="00482091" w:rsidP="00457B5F">
      <w:pPr>
        <w:keepNext/>
        <w:keepLines/>
        <w:ind w:firstLine="426"/>
        <w:jc w:val="both"/>
      </w:pPr>
      <w:r>
        <w:t>14.1. Подрядчик гарантирует:</w:t>
      </w:r>
    </w:p>
    <w:p w:rsidR="00457B5F" w:rsidRPr="004E2DB2" w:rsidRDefault="00482091" w:rsidP="00457B5F">
      <w:pPr>
        <w:keepNext/>
        <w:keepLines/>
        <w:ind w:firstLine="426"/>
        <w:jc w:val="both"/>
      </w:pPr>
      <w:r>
        <w:t>–</w:t>
      </w:r>
      <w:r>
        <w:tab/>
        <w:t>выполнение всех Работ в полном объеме и в сроки, определенные условиями настоящего Договора и Приложений к нему;</w:t>
      </w:r>
    </w:p>
    <w:p w:rsidR="00457B5F" w:rsidRPr="004E2DB2" w:rsidRDefault="00482091" w:rsidP="00457B5F">
      <w:pPr>
        <w:keepNext/>
        <w:keepLines/>
        <w:ind w:firstLine="426"/>
        <w:jc w:val="both"/>
      </w:pPr>
      <w:r>
        <w:t>–</w:t>
      </w:r>
      <w:r>
        <w:tab/>
        <w:t xml:space="preserve">надлежащее качество всех Работ, выполняемых по настоящему Договору, Результата Работ в соответствии с условиями настоящего Договора и </w:t>
      </w:r>
      <w:r w:rsidR="003653C3">
        <w:t>действующими в РФ строительными нормами,</w:t>
      </w:r>
      <w:r>
        <w:t xml:space="preserve"> и правилами и требованиями международных стандартов качества ISO;</w:t>
      </w:r>
    </w:p>
    <w:p w:rsidR="00457B5F" w:rsidRPr="004E2DB2" w:rsidRDefault="00482091" w:rsidP="00457B5F">
      <w:pPr>
        <w:keepNext/>
        <w:keepLines/>
        <w:ind w:firstLine="426"/>
        <w:jc w:val="both"/>
      </w:pPr>
      <w:r>
        <w:lastRenderedPageBreak/>
        <w:t>–</w:t>
      </w:r>
      <w:r>
        <w:tab/>
        <w:t>своевременное устранение Недостатков, выявленных при приемке Объемов Работ, Результата Работ по настоящему Договору и в Гарантийный период.</w:t>
      </w:r>
    </w:p>
    <w:p w:rsidR="00457B5F" w:rsidRPr="004E2DB2" w:rsidRDefault="00482091" w:rsidP="00457B5F">
      <w:pPr>
        <w:keepNext/>
        <w:keepLines/>
        <w:ind w:firstLine="426"/>
        <w:jc w:val="both"/>
      </w:pPr>
      <w:r>
        <w:t>14.2. Гарантийный период на соответствие качества Результата Работ требованиям, указанным в настоящем Договоре, составляет ___________   месяцев и исчисляется, начиная со следующего дня, после Завершения Работ.</w:t>
      </w:r>
    </w:p>
    <w:p w:rsidR="00457B5F" w:rsidRPr="004E2DB2" w:rsidRDefault="00482091" w:rsidP="00457B5F">
      <w:pPr>
        <w:keepNext/>
        <w:keepLines/>
        <w:ind w:firstLine="426"/>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457B5F" w:rsidRPr="004E2DB2" w:rsidRDefault="00482091" w:rsidP="00457B5F">
      <w:pPr>
        <w:keepNext/>
        <w:keepLines/>
        <w:ind w:firstLine="426"/>
        <w:jc w:val="both"/>
      </w:pPr>
      <w:r>
        <w:t xml:space="preserve">14.2.2.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457B5F" w:rsidRPr="004E2DB2" w:rsidRDefault="00482091" w:rsidP="00457B5F">
      <w:pPr>
        <w:keepNext/>
        <w:keepLines/>
        <w:ind w:firstLine="426"/>
        <w:jc w:val="both"/>
      </w:pPr>
      <w:r>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457B5F" w:rsidRPr="004E2DB2" w:rsidRDefault="00482091" w:rsidP="00457B5F">
      <w:pPr>
        <w:keepNext/>
        <w:keepLines/>
        <w:ind w:firstLine="426"/>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457B5F" w:rsidRPr="004E2DB2" w:rsidRDefault="00482091" w:rsidP="00457B5F">
      <w:pPr>
        <w:keepNext/>
        <w:keepLines/>
        <w:ind w:firstLine="426"/>
        <w:jc w:val="both"/>
      </w:pPr>
      <w:r>
        <w:t>14.5.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457B5F" w:rsidRPr="004E2DB2" w:rsidRDefault="00482091" w:rsidP="00457B5F">
      <w:pPr>
        <w:keepNext/>
        <w:keepLines/>
        <w:ind w:firstLine="426"/>
        <w:jc w:val="both"/>
      </w:pPr>
      <w: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457B5F" w:rsidRPr="004E2DB2" w:rsidRDefault="00482091" w:rsidP="00457B5F">
      <w:pPr>
        <w:keepNext/>
        <w:keepLines/>
        <w:ind w:firstLine="426"/>
        <w:jc w:val="both"/>
      </w:pPr>
      <w:r>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457B5F" w:rsidRPr="004E2DB2" w:rsidRDefault="00457B5F" w:rsidP="00457B5F">
      <w:pPr>
        <w:keepNext/>
        <w:keepLines/>
        <w:ind w:firstLine="426"/>
        <w:jc w:val="both"/>
      </w:pPr>
    </w:p>
    <w:p w:rsidR="00D077AD" w:rsidRDefault="00482091">
      <w:pPr>
        <w:suppressAutoHyphens w:val="0"/>
        <w:rPr>
          <w:b/>
        </w:rPr>
      </w:pPr>
      <w:r>
        <w:rPr>
          <w:b/>
        </w:rPr>
        <w:br w:type="page"/>
      </w:r>
    </w:p>
    <w:p w:rsidR="00457B5F" w:rsidRPr="004E2DB2" w:rsidRDefault="00482091" w:rsidP="00457B5F">
      <w:pPr>
        <w:keepNext/>
        <w:keepLines/>
        <w:jc w:val="center"/>
        <w:rPr>
          <w:b/>
        </w:rPr>
      </w:pPr>
      <w:r>
        <w:rPr>
          <w:b/>
        </w:rPr>
        <w:lastRenderedPageBreak/>
        <w:t>15. Цена Договора и порядок оплаты</w:t>
      </w:r>
    </w:p>
    <w:p w:rsidR="00457B5F" w:rsidRPr="00D710CA" w:rsidRDefault="00482091" w:rsidP="00457B5F">
      <w:pPr>
        <w:pStyle w:val="afd"/>
        <w:keepNext/>
        <w:keepLines/>
        <w:tabs>
          <w:tab w:val="left" w:pos="720"/>
          <w:tab w:val="left" w:pos="1080"/>
        </w:tabs>
        <w:ind w:firstLine="426"/>
        <w:rPr>
          <w:sz w:val="24"/>
          <w:szCs w:val="24"/>
        </w:rPr>
      </w:pPr>
      <w:r>
        <w:rPr>
          <w:sz w:val="24"/>
          <w:szCs w:val="24"/>
        </w:rPr>
        <w:t>15.1.</w:t>
      </w:r>
      <w:r>
        <w:rPr>
          <w:sz w:val="24"/>
          <w:szCs w:val="24"/>
        </w:rPr>
        <w:tab/>
        <w:t>Общая Цена Работ по настоящему Договору (далее - Цена Договора) составляет ____________</w:t>
      </w:r>
      <w:proofErr w:type="gramStart"/>
      <w:r>
        <w:rPr>
          <w:sz w:val="24"/>
          <w:szCs w:val="24"/>
        </w:rPr>
        <w:t>_(</w:t>
      </w:r>
      <w:proofErr w:type="gramEnd"/>
      <w:r>
        <w:rPr>
          <w:sz w:val="24"/>
          <w:szCs w:val="24"/>
        </w:rPr>
        <w:t xml:space="preserve">___________________) рублей, в </w:t>
      </w:r>
      <w:proofErr w:type="spellStart"/>
      <w:r>
        <w:rPr>
          <w:sz w:val="24"/>
          <w:szCs w:val="24"/>
        </w:rPr>
        <w:t>т.ч</w:t>
      </w:r>
      <w:proofErr w:type="spellEnd"/>
      <w:r>
        <w:rPr>
          <w:sz w:val="24"/>
          <w:szCs w:val="24"/>
        </w:rPr>
        <w:t>. НДС_– 20%  ____  (____________)   рублей, и определяется Сторонами в соответствии со Сводным и локальными сметными расчетами (Приложение № 2 к настоящему Договору).</w:t>
      </w:r>
    </w:p>
    <w:p w:rsidR="00C6092E" w:rsidRPr="00C6092E" w:rsidRDefault="00482091" w:rsidP="00C6092E">
      <w:pPr>
        <w:pStyle w:val="afd"/>
        <w:keepNext/>
        <w:keepLines/>
        <w:tabs>
          <w:tab w:val="left" w:pos="720"/>
          <w:tab w:val="left" w:pos="1080"/>
        </w:tabs>
        <w:ind w:firstLine="426"/>
        <w:jc w:val="both"/>
        <w:rPr>
          <w:sz w:val="24"/>
          <w:szCs w:val="24"/>
        </w:rPr>
      </w:pPr>
      <w:r w:rsidRPr="00C6092E">
        <w:rPr>
          <w:sz w:val="24"/>
          <w:szCs w:val="24"/>
        </w:rPr>
        <w:t>15</w:t>
      </w:r>
      <w:r>
        <w:rPr>
          <w:sz w:val="24"/>
          <w:szCs w:val="24"/>
        </w:rPr>
        <w:t>.2.</w:t>
      </w:r>
      <w:r w:rsidRPr="00C6092E">
        <w:t xml:space="preserve"> </w:t>
      </w:r>
      <w:r>
        <w:rPr>
          <w:sz w:val="24"/>
          <w:szCs w:val="24"/>
        </w:rPr>
        <w:t xml:space="preserve">Цена </w:t>
      </w:r>
      <w:r w:rsidRPr="00C6092E">
        <w:rPr>
          <w:sz w:val="24"/>
          <w:szCs w:val="24"/>
        </w:rPr>
        <w:t xml:space="preserve">в процессе исполнения договора может быть </w:t>
      </w:r>
      <w:r w:rsidR="003653C3" w:rsidRPr="00C6092E">
        <w:rPr>
          <w:sz w:val="24"/>
          <w:szCs w:val="24"/>
        </w:rPr>
        <w:t>увеличена за</w:t>
      </w:r>
      <w:r w:rsidRPr="00C6092E">
        <w:rPr>
          <w:sz w:val="24"/>
          <w:szCs w:val="24"/>
        </w:rPr>
        <w:t xml:space="preserve"> счет увеличения количества закупаемой продукции по с</w:t>
      </w:r>
      <w:r>
        <w:rPr>
          <w:sz w:val="24"/>
          <w:szCs w:val="24"/>
        </w:rPr>
        <w:t xml:space="preserve">оглашению сторон без проведения </w:t>
      </w:r>
      <w:r w:rsidRPr="00C6092E">
        <w:rPr>
          <w:sz w:val="24"/>
          <w:szCs w:val="24"/>
        </w:rPr>
        <w:t>дополнительных закупочных процедур на следующих условиях:</w:t>
      </w:r>
    </w:p>
    <w:p w:rsidR="00C6092E" w:rsidRPr="00C6092E" w:rsidRDefault="00482091" w:rsidP="00C6092E">
      <w:pPr>
        <w:pStyle w:val="afd"/>
        <w:keepNext/>
        <w:keepLines/>
        <w:tabs>
          <w:tab w:val="left" w:pos="720"/>
          <w:tab w:val="left" w:pos="1080"/>
        </w:tabs>
        <w:ind w:firstLine="426"/>
        <w:jc w:val="both"/>
        <w:rPr>
          <w:sz w:val="24"/>
          <w:szCs w:val="24"/>
        </w:rPr>
      </w:pPr>
      <w:r w:rsidRPr="00C6092E">
        <w:rPr>
          <w:sz w:val="24"/>
          <w:szCs w:val="24"/>
        </w:rPr>
        <w:t>- метод расчета стоимости выполняемых работ остается неизменным;</w:t>
      </w:r>
    </w:p>
    <w:p w:rsidR="00C6092E" w:rsidRPr="00C6092E" w:rsidRDefault="00482091" w:rsidP="00C6092E">
      <w:pPr>
        <w:pStyle w:val="afd"/>
        <w:keepNext/>
        <w:keepLines/>
        <w:tabs>
          <w:tab w:val="left" w:pos="720"/>
          <w:tab w:val="left" w:pos="1080"/>
        </w:tabs>
        <w:ind w:firstLine="426"/>
        <w:jc w:val="both"/>
        <w:rPr>
          <w:sz w:val="24"/>
          <w:szCs w:val="24"/>
        </w:rPr>
      </w:pPr>
      <w:r w:rsidRPr="00C6092E">
        <w:rPr>
          <w:sz w:val="24"/>
          <w:szCs w:val="24"/>
        </w:rPr>
        <w:t xml:space="preserve">- увеличение общей цены по договору за счет увеличения количества закупаемой продукции в процессе исполнения договора составит не более </w:t>
      </w:r>
      <w:r>
        <w:rPr>
          <w:sz w:val="24"/>
          <w:szCs w:val="24"/>
        </w:rPr>
        <w:t>1</w:t>
      </w:r>
      <w:r w:rsidRPr="00C6092E">
        <w:rPr>
          <w:sz w:val="24"/>
          <w:szCs w:val="24"/>
        </w:rPr>
        <w:t>0% (</w:t>
      </w:r>
      <w:r>
        <w:rPr>
          <w:sz w:val="24"/>
          <w:szCs w:val="24"/>
        </w:rPr>
        <w:t>десять</w:t>
      </w:r>
      <w:r w:rsidRPr="00C6092E">
        <w:rPr>
          <w:sz w:val="24"/>
          <w:szCs w:val="24"/>
        </w:rPr>
        <w:t xml:space="preserve"> процентов) от первоначальной цены договора за весь срок действия договора.</w:t>
      </w:r>
    </w:p>
    <w:p w:rsidR="00457B5F" w:rsidRPr="004E2DB2" w:rsidRDefault="00482091" w:rsidP="00457B5F">
      <w:pPr>
        <w:keepNext/>
        <w:keepLines/>
        <w:tabs>
          <w:tab w:val="left" w:pos="720"/>
        </w:tabs>
        <w:ind w:firstLine="426"/>
        <w:jc w:val="both"/>
      </w:pPr>
      <w:r>
        <w:t>15.</w:t>
      </w:r>
      <w:r w:rsidR="00C6092E">
        <w:t>3</w:t>
      </w:r>
      <w:r>
        <w:t xml:space="preserve">. 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457B5F" w:rsidRPr="004E2DB2" w:rsidRDefault="00482091" w:rsidP="00457B5F">
      <w:pPr>
        <w:keepNext/>
        <w:keepLines/>
        <w:tabs>
          <w:tab w:val="left" w:pos="851"/>
          <w:tab w:val="left" w:pos="1276"/>
        </w:tabs>
        <w:ind w:firstLine="426"/>
        <w:jc w:val="both"/>
      </w:pPr>
      <w:r>
        <w:t>15.</w:t>
      </w:r>
      <w:r w:rsidR="00C6092E">
        <w:t>4</w:t>
      </w:r>
      <w:r>
        <w:t>.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457B5F" w:rsidRPr="004E2DB2" w:rsidRDefault="00482091" w:rsidP="00457B5F">
      <w:pPr>
        <w:keepNext/>
        <w:keepLines/>
        <w:tabs>
          <w:tab w:val="left" w:pos="851"/>
          <w:tab w:val="left" w:pos="1276"/>
        </w:tabs>
        <w:ind w:firstLine="426"/>
        <w:jc w:val="both"/>
        <w:rPr>
          <w:noProof/>
        </w:rPr>
      </w:pPr>
      <w:r>
        <w:t>15.</w:t>
      </w:r>
      <w:r w:rsidR="00C6092E">
        <w:t>5</w:t>
      </w:r>
      <w:r>
        <w:t xml:space="preserve">.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457B5F" w:rsidRPr="004E2DB2" w:rsidRDefault="00482091" w:rsidP="00457B5F">
      <w:pPr>
        <w:keepNext/>
        <w:keepLines/>
        <w:tabs>
          <w:tab w:val="left" w:pos="851"/>
          <w:tab w:val="left" w:pos="1276"/>
        </w:tabs>
        <w:ind w:firstLine="426"/>
        <w:jc w:val="both"/>
      </w:pPr>
      <w:r>
        <w:t>15.</w:t>
      </w:r>
      <w:r w:rsidR="00C6092E">
        <w:t>6</w:t>
      </w:r>
      <w:r>
        <w:t xml:space="preserve">. Цена Договора включает в себя все прямые и косвенные расходы Подрядчика по выполнению Объема работ по настоящему Договору, в том числе: </w:t>
      </w:r>
    </w:p>
    <w:p w:rsidR="00457B5F" w:rsidRPr="00A512C2" w:rsidRDefault="00482091" w:rsidP="00457B5F">
      <w:pPr>
        <w:tabs>
          <w:tab w:val="left" w:pos="7293"/>
        </w:tabs>
        <w:ind w:firstLine="425"/>
        <w:jc w:val="both"/>
      </w:pPr>
      <w: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457B5F" w:rsidRPr="00A512C2" w:rsidRDefault="00482091" w:rsidP="00457B5F">
      <w:pPr>
        <w:tabs>
          <w:tab w:val="left" w:pos="7293"/>
        </w:tabs>
        <w:ind w:firstLine="425"/>
        <w:jc w:val="both"/>
      </w:pPr>
      <w:r>
        <w:t xml:space="preserve"> − все налоги и сборы, установленные законодательством РФ; </w:t>
      </w:r>
    </w:p>
    <w:p w:rsidR="00457B5F" w:rsidRPr="00A512C2" w:rsidRDefault="00482091" w:rsidP="00457B5F">
      <w:pPr>
        <w:tabs>
          <w:tab w:val="left" w:pos="7293"/>
        </w:tabs>
        <w:ind w:firstLine="425"/>
        <w:jc w:val="both"/>
      </w:pPr>
      <w: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457B5F" w:rsidRPr="00A512C2" w:rsidRDefault="00482091" w:rsidP="00457B5F">
      <w:pPr>
        <w:tabs>
          <w:tab w:val="left" w:pos="7293"/>
        </w:tabs>
        <w:ind w:firstLine="425"/>
        <w:jc w:val="both"/>
      </w:pPr>
      <w:r>
        <w:t>− полный объем работ подготовительного периода;</w:t>
      </w:r>
    </w:p>
    <w:p w:rsidR="00457B5F" w:rsidRPr="00A512C2" w:rsidRDefault="00482091" w:rsidP="00457B5F">
      <w:pPr>
        <w:tabs>
          <w:tab w:val="left" w:pos="7293"/>
        </w:tabs>
        <w:ind w:firstLine="425"/>
        <w:jc w:val="both"/>
      </w:pPr>
      <w:r>
        <w:t>− стоимость приобретения, доставки на Объекты, монтажа, проверок и испытания Материалов и Конструкций, необходимых для выполнения Работ и эксплуатации Результата Работ;</w:t>
      </w:r>
    </w:p>
    <w:p w:rsidR="00457B5F" w:rsidRPr="00A512C2" w:rsidRDefault="00482091" w:rsidP="00457B5F">
      <w:pPr>
        <w:tabs>
          <w:tab w:val="left" w:pos="7293"/>
        </w:tabs>
        <w:ind w:firstLine="425"/>
        <w:jc w:val="both"/>
      </w:pPr>
      <w: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457B5F" w:rsidRPr="00A512C2" w:rsidRDefault="00482091" w:rsidP="00457B5F">
      <w:pPr>
        <w:tabs>
          <w:tab w:val="left" w:pos="7293"/>
        </w:tabs>
        <w:ind w:firstLine="425"/>
        <w:jc w:val="both"/>
      </w:pPr>
      <w: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топливо;</w:t>
      </w:r>
    </w:p>
    <w:p w:rsidR="00457B5F" w:rsidRPr="00A512C2" w:rsidRDefault="00482091" w:rsidP="00457B5F">
      <w:pPr>
        <w:tabs>
          <w:tab w:val="left" w:pos="7293"/>
        </w:tabs>
        <w:ind w:firstLine="425"/>
        <w:jc w:val="both"/>
      </w:pPr>
      <w: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457B5F" w:rsidRPr="00A512C2" w:rsidRDefault="00482091" w:rsidP="00457B5F">
      <w:pPr>
        <w:tabs>
          <w:tab w:val="left" w:pos="7293"/>
        </w:tabs>
        <w:ind w:firstLine="425"/>
        <w:jc w:val="both"/>
      </w:pPr>
      <w: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457B5F" w:rsidRPr="00A512C2" w:rsidRDefault="00482091" w:rsidP="00457B5F">
      <w:pPr>
        <w:tabs>
          <w:tab w:val="left" w:pos="7293"/>
        </w:tabs>
        <w:ind w:firstLine="425"/>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rsidR="00457B5F" w:rsidRDefault="00482091" w:rsidP="00457B5F">
      <w:pPr>
        <w:tabs>
          <w:tab w:val="left" w:pos="7293"/>
        </w:tabs>
        <w:ind w:firstLine="425"/>
        <w:jc w:val="both"/>
      </w:pPr>
      <w:r>
        <w:t>– накладные расходы, прибыль, лимитированные затраты.</w:t>
      </w:r>
    </w:p>
    <w:p w:rsidR="00457B5F" w:rsidRDefault="00482091" w:rsidP="00457B5F">
      <w:pPr>
        <w:tabs>
          <w:tab w:val="left" w:pos="7293"/>
        </w:tabs>
        <w:ind w:firstLine="425"/>
        <w:jc w:val="both"/>
      </w:pPr>
      <w:r>
        <w:t>15.</w:t>
      </w:r>
      <w:r w:rsidR="00C6092E">
        <w:t>7</w:t>
      </w:r>
      <w:r>
        <w:t xml:space="preserve">.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w:t>
      </w:r>
      <w:r>
        <w:lastRenderedPageBreak/>
        <w:t>и Оборудование, и что цены на Материалы и Оборудование,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457B5F" w:rsidRDefault="00482091" w:rsidP="00457B5F">
      <w:pPr>
        <w:tabs>
          <w:tab w:val="left" w:pos="7293"/>
        </w:tabs>
        <w:ind w:firstLine="425"/>
        <w:jc w:val="both"/>
      </w:pPr>
      <w:r>
        <w:t>15.</w:t>
      </w:r>
      <w:r w:rsidR="00C6092E">
        <w:t>8</w:t>
      </w:r>
      <w:r>
        <w:t>.</w:t>
      </w:r>
      <w:r>
        <w:rPr>
          <w:rStyle w:val="af8"/>
          <w:rFonts w:eastAsia="MS Mincho"/>
          <w:b/>
          <w:i/>
        </w:rPr>
        <w:t xml:space="preserve"> </w:t>
      </w:r>
      <w:r>
        <w:t>Оплата выполненных Работ производится:</w:t>
      </w:r>
    </w:p>
    <w:p w:rsidR="00457B5F" w:rsidRPr="00A512C2" w:rsidRDefault="00482091" w:rsidP="00457B5F">
      <w:pPr>
        <w:ind w:firstLine="426"/>
        <w:jc w:val="both"/>
      </w:pPr>
      <w:r>
        <w:t>- авансовый платеж, в размере __________ (___________) процентов от начальной максимальной цены договора в течение 15 (пятнадцати) календарных дней, начиная с даты подписания договора, на основании предоставленного Подрядчиком счета на оплату.</w:t>
      </w:r>
    </w:p>
    <w:p w:rsidR="00457B5F" w:rsidRPr="00A512C2" w:rsidRDefault="00482091" w:rsidP="00457B5F">
      <w:pPr>
        <w:jc w:val="both"/>
      </w:pPr>
      <w:r>
        <w:t xml:space="preserve">     -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457B5F" w:rsidRPr="00A512C2" w:rsidRDefault="00482091" w:rsidP="00457B5F">
      <w:pPr>
        <w:jc w:val="both"/>
      </w:pPr>
      <w:r>
        <w:t xml:space="preserve">     -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457B5F" w:rsidRDefault="00482091" w:rsidP="00457B5F">
      <w:pPr>
        <w:ind w:firstLine="426"/>
        <w:jc w:val="both"/>
      </w:pPr>
      <w: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приемки законченного строительством объекта (по форме Акта № КС-11)</w:t>
      </w:r>
      <w:r>
        <w:rPr>
          <w:spacing w:val="80"/>
        </w:rPr>
        <w:t xml:space="preserve"> </w:t>
      </w:r>
      <w:r>
        <w:t>на основании предоставленного Подрядчиком счета на оплату, счета-фактуры.</w:t>
      </w:r>
    </w:p>
    <w:p w:rsidR="00457B5F" w:rsidRPr="00403B28" w:rsidRDefault="00482091" w:rsidP="00457B5F">
      <w:pPr>
        <w:ind w:firstLine="426"/>
        <w:jc w:val="both"/>
      </w:pPr>
      <w:r>
        <w:t>15.</w:t>
      </w:r>
      <w:r w:rsidR="00C6092E">
        <w:t>9</w:t>
      </w:r>
      <w:r>
        <w:t xml:space="preserve">.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w:t>
      </w:r>
      <w:r w:rsidR="003653C3">
        <w:t>в статье</w:t>
      </w:r>
      <w:r>
        <w:t xml:space="preserve"> 25 настоящего Договора. </w:t>
      </w:r>
    </w:p>
    <w:p w:rsidR="00457B5F" w:rsidRDefault="00482091" w:rsidP="00457B5F">
      <w:pPr>
        <w:ind w:firstLine="426"/>
        <w:jc w:val="both"/>
      </w:pPr>
      <w:r>
        <w:t>15.</w:t>
      </w:r>
      <w:r w:rsidR="00C6092E">
        <w:t>10</w:t>
      </w:r>
      <w:r>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457B5F" w:rsidRDefault="00482091" w:rsidP="00457B5F">
      <w:pPr>
        <w:ind w:firstLine="426"/>
        <w:jc w:val="both"/>
      </w:pPr>
      <w:r>
        <w:t>15.1</w:t>
      </w:r>
      <w:r w:rsidR="00C6092E">
        <w:t>1</w:t>
      </w:r>
      <w:r>
        <w:t>. 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457B5F" w:rsidRPr="00965DC3" w:rsidRDefault="00482091" w:rsidP="00457B5F">
      <w:pPr>
        <w:ind w:firstLine="426"/>
        <w:jc w:val="both"/>
      </w:pPr>
      <w:r>
        <w:t>15.1</w:t>
      </w:r>
      <w:r w:rsidR="00C6092E">
        <w:t>2</w:t>
      </w:r>
      <w:r>
        <w:t>.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D077AD" w:rsidRDefault="00482091" w:rsidP="00D077AD">
      <w:pPr>
        <w:ind w:firstLine="426"/>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D077AD" w:rsidRDefault="00482091" w:rsidP="00D077AD">
      <w:pPr>
        <w:ind w:firstLine="426"/>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D077AD" w:rsidRDefault="00482091" w:rsidP="00D077AD">
      <w:pPr>
        <w:ind w:firstLine="426"/>
        <w:jc w:val="both"/>
      </w:pPr>
      <w: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C6092E" w:rsidRDefault="00482091" w:rsidP="00C6092E">
      <w:pPr>
        <w:ind w:firstLine="426"/>
        <w:jc w:val="both"/>
      </w:pPr>
      <w:r>
        <w:lastRenderedPageBreak/>
        <w:t>15.13.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C6092E" w:rsidRDefault="00482091" w:rsidP="00C6092E">
      <w:pPr>
        <w:ind w:firstLine="426"/>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4а к настоящему Договору, следующие формализованные документы: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C6092E" w:rsidRDefault="00482091" w:rsidP="00C6092E">
      <w:pPr>
        <w:ind w:firstLine="426"/>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C6092E" w:rsidRDefault="00482091" w:rsidP="00C6092E">
      <w:pPr>
        <w:ind w:firstLine="426"/>
        <w:jc w:val="both"/>
      </w:pPr>
      <w:r>
        <w:t>Сторона, использующая ключ квалифицированной электронной подписи, обязана соблюдать его конфиденциальность.</w:t>
      </w:r>
    </w:p>
    <w:p w:rsidR="00C6092E" w:rsidRDefault="00482091" w:rsidP="00C6092E">
      <w:pPr>
        <w:ind w:firstLine="426"/>
        <w:jc w:val="both"/>
      </w:pPr>
      <w:r>
        <w:t>Первичные документы должны быть оформлены либо в электронной форме, либо на бумажном носителе.</w:t>
      </w:r>
    </w:p>
    <w:p w:rsidR="003653C3" w:rsidRDefault="00482091" w:rsidP="003653C3">
      <w:pPr>
        <w:ind w:firstLine="426"/>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3653C3" w:rsidRDefault="00482091" w:rsidP="003653C3">
      <w:pPr>
        <w:ind w:firstLine="426"/>
        <w:jc w:val="center"/>
        <w:rPr>
          <w:b/>
        </w:rPr>
      </w:pPr>
      <w:r>
        <w:rPr>
          <w:b/>
        </w:rPr>
        <w:t>16. Ответственность Сторон</w:t>
      </w:r>
    </w:p>
    <w:p w:rsidR="003653C3" w:rsidRDefault="00482091" w:rsidP="003653C3">
      <w:pPr>
        <w:ind w:firstLine="426"/>
        <w:jc w:val="both"/>
      </w:pPr>
      <w: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3653C3" w:rsidRDefault="00482091" w:rsidP="003653C3">
      <w:pPr>
        <w:ind w:firstLine="426"/>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размере______</w:t>
      </w:r>
      <w:r w:rsidR="00165EAC">
        <w:t>_ (</w:t>
      </w:r>
      <w:r>
        <w:t xml:space="preserve">____) </w:t>
      </w:r>
      <w:r w:rsidR="00165EAC">
        <w:t>% от</w:t>
      </w:r>
      <w:r>
        <w:t xml:space="preserve"> суммы просроченного платежа за каждый день просрочки.</w:t>
      </w:r>
    </w:p>
    <w:p w:rsidR="003653C3" w:rsidRDefault="00482091" w:rsidP="003653C3">
      <w:pPr>
        <w:ind w:firstLine="426"/>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размере______</w:t>
      </w:r>
      <w:proofErr w:type="gramStart"/>
      <w:r>
        <w:t>_(</w:t>
      </w:r>
      <w:proofErr w:type="gramEnd"/>
      <w:r>
        <w:t xml:space="preserve">____) % </w:t>
      </w:r>
      <w:r>
        <w:rPr>
          <w:vertAlign w:val="superscript"/>
        </w:rPr>
        <w:t xml:space="preserve"> </w:t>
      </w:r>
      <w:r>
        <w:t>от Цены не завершенных в срок Объемов Работ соответственно за каждый день просрочки.</w:t>
      </w:r>
    </w:p>
    <w:p w:rsidR="003653C3" w:rsidRDefault="00482091" w:rsidP="003653C3">
      <w:pPr>
        <w:ind w:firstLine="426"/>
        <w:jc w:val="both"/>
      </w:pPr>
      <w: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3653C3" w:rsidRDefault="00482091" w:rsidP="003653C3">
      <w:pPr>
        <w:ind w:firstLine="426"/>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3653C3" w:rsidRDefault="00482091" w:rsidP="003653C3">
      <w:pPr>
        <w:ind w:firstLine="426"/>
        <w:jc w:val="both"/>
      </w:pPr>
      <w:r>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размере______</w:t>
      </w:r>
      <w:r w:rsidR="00165EAC">
        <w:t>_ (</w:t>
      </w:r>
      <w:r>
        <w:t>___</w:t>
      </w:r>
      <w:r w:rsidR="00165EAC">
        <w:t>_) %</w:t>
      </w:r>
      <w:r w:rsidR="00165EAC">
        <w:rPr>
          <w:vertAlign w:val="superscript"/>
        </w:rPr>
        <w:t xml:space="preserve"> </w:t>
      </w:r>
      <w:r w:rsidR="00165EAC">
        <w:t>от</w:t>
      </w:r>
      <w:r>
        <w:t xml:space="preserve"> Цены Договора. В случае возникновения при этом у Заказчика каких-либо убытков Исполнитель возмещает такие убытки Заказчику в полном объеме. </w:t>
      </w:r>
    </w:p>
    <w:p w:rsidR="003653C3" w:rsidRDefault="00482091" w:rsidP="003653C3">
      <w:pPr>
        <w:ind w:firstLine="426"/>
        <w:jc w:val="both"/>
      </w:pPr>
      <w:r>
        <w:t xml:space="preserve">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w:t>
      </w:r>
      <w:r w:rsidR="00165EAC">
        <w:t>выплаты,</w:t>
      </w:r>
      <w:r>
        <w:t xml:space="preserve"> указанной в настоящем пункте Договора суммы, на нее </w:t>
      </w:r>
      <w:r>
        <w:lastRenderedPageBreak/>
        <w:t>подлежат начислению проценты в размере, определенном, исходя из действующей ставки рефинансирования ЦБ РФ.</w:t>
      </w:r>
    </w:p>
    <w:p w:rsidR="003653C3" w:rsidRDefault="00482091" w:rsidP="003653C3">
      <w:pPr>
        <w:ind w:firstLine="426"/>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3653C3" w:rsidRDefault="00482091" w:rsidP="003653C3">
      <w:pPr>
        <w:ind w:firstLine="426"/>
        <w:jc w:val="both"/>
      </w:pPr>
      <w:r>
        <w:t>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rsidR="003653C3" w:rsidRDefault="00482091" w:rsidP="003653C3">
      <w:pPr>
        <w:ind w:firstLine="426"/>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3653C3" w:rsidRDefault="00482091" w:rsidP="003653C3">
      <w:pPr>
        <w:ind w:firstLine="426"/>
        <w:jc w:val="both"/>
      </w:pPr>
      <w:r>
        <w:t xml:space="preserve">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w:t>
      </w:r>
    </w:p>
    <w:p w:rsidR="003653C3" w:rsidRDefault="00482091" w:rsidP="003653C3">
      <w:pPr>
        <w:ind w:firstLine="426"/>
        <w:jc w:val="both"/>
      </w:pPr>
      <w:r>
        <w:t xml:space="preserve">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w:t>
      </w:r>
      <w:r w:rsidR="003653C3">
        <w:t>требований и</w:t>
      </w:r>
      <w:r>
        <w:t xml:space="preserve">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w:t>
      </w:r>
      <w:r w:rsidR="003653C3">
        <w:t>удержит сумму</w:t>
      </w:r>
      <w:r>
        <w:t xml:space="preserve"> неустойки (пени, штрафа), Подрядчик обязуется уплатить такую сумму по первому письменному требованию Заказчика.</w:t>
      </w:r>
    </w:p>
    <w:p w:rsidR="003653C3" w:rsidRDefault="00482091" w:rsidP="003653C3">
      <w:pPr>
        <w:ind w:firstLine="426"/>
        <w:jc w:val="both"/>
      </w:pPr>
      <w:r>
        <w:t>16.</w:t>
      </w:r>
      <w:r w:rsidR="003653C3">
        <w:t>13. Уплата</w:t>
      </w:r>
      <w:r>
        <w:t xml:space="preserve"> неустойки (пени, штрафа) за просрочку или иное </w:t>
      </w:r>
      <w:r w:rsidR="003653C3">
        <w:t>неисполнение,</w:t>
      </w:r>
      <w:r>
        <w:t xml:space="preserve"> или ненадлежащее исполнение обязательств по Договору не освобождает Стороны от исполнения этих обязательств по настоящему Договору.</w:t>
      </w:r>
    </w:p>
    <w:p w:rsidR="003653C3" w:rsidRDefault="00482091" w:rsidP="003653C3">
      <w:pPr>
        <w:ind w:firstLine="426"/>
        <w:jc w:val="center"/>
        <w:rPr>
          <w:b/>
        </w:rPr>
      </w:pPr>
      <w:r>
        <w:rPr>
          <w:b/>
        </w:rPr>
        <w:t>17. Обстоятельства непреодолимой силы</w:t>
      </w:r>
    </w:p>
    <w:p w:rsidR="003653C3" w:rsidRDefault="00482091" w:rsidP="003653C3">
      <w:pPr>
        <w:ind w:firstLine="426"/>
        <w:jc w:val="both"/>
      </w:pPr>
      <w: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3653C3" w:rsidRDefault="00482091" w:rsidP="003653C3">
      <w:pPr>
        <w:ind w:firstLine="426"/>
        <w:jc w:val="both"/>
      </w:pPr>
      <w: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w:t>
      </w:r>
    </w:p>
    <w:p w:rsidR="003653C3" w:rsidRDefault="00482091" w:rsidP="003653C3">
      <w:pPr>
        <w:ind w:firstLine="426"/>
        <w:jc w:val="both"/>
      </w:pPr>
      <w:r>
        <w:t>обстоятельств непреодолимой силы.</w:t>
      </w:r>
    </w:p>
    <w:p w:rsidR="003653C3" w:rsidRDefault="00482091" w:rsidP="003653C3">
      <w:pPr>
        <w:ind w:firstLine="426"/>
        <w:jc w:val="both"/>
      </w:pPr>
      <w: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653C3" w:rsidRDefault="00482091" w:rsidP="003653C3">
      <w:pPr>
        <w:ind w:firstLine="426"/>
        <w:jc w:val="both"/>
      </w:pPr>
      <w: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3653C3" w:rsidRDefault="00482091" w:rsidP="003653C3">
      <w:pPr>
        <w:ind w:firstLine="426"/>
        <w:jc w:val="both"/>
        <w:rPr>
          <w:b/>
        </w:rPr>
      </w:pPr>
      <w:r>
        <w:rPr>
          <w:b/>
        </w:rPr>
        <w:lastRenderedPageBreak/>
        <w:t>18. Порядок разрешения споров и применимое право</w:t>
      </w:r>
    </w:p>
    <w:p w:rsidR="003653C3" w:rsidRDefault="00482091" w:rsidP="003653C3">
      <w:pPr>
        <w:ind w:firstLine="426"/>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3653C3" w:rsidRDefault="00482091" w:rsidP="003653C3">
      <w:pPr>
        <w:ind w:firstLine="426"/>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3653C3" w:rsidRDefault="00482091" w:rsidP="003653C3">
      <w:pPr>
        <w:ind w:firstLine="426"/>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3653C3" w:rsidRDefault="00482091" w:rsidP="003653C3">
      <w:pPr>
        <w:ind w:firstLine="426"/>
        <w:jc w:val="both"/>
      </w:pPr>
      <w: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3653C3" w:rsidRDefault="00482091" w:rsidP="003653C3">
      <w:pPr>
        <w:ind w:firstLine="426"/>
        <w:jc w:val="both"/>
      </w:pPr>
      <w:r>
        <w:t xml:space="preserve">для Заказчика – </w:t>
      </w:r>
      <w:hyperlink r:id="rId33" w:history="1">
        <w:r w:rsidR="003653C3" w:rsidRPr="00832901">
          <w:rPr>
            <w:rStyle w:val="a8"/>
          </w:rPr>
          <w:t>zabzd@trcont.ru</w:t>
        </w:r>
      </w:hyperlink>
      <w:r>
        <w:t>;</w:t>
      </w:r>
    </w:p>
    <w:p w:rsidR="003653C3" w:rsidRDefault="00482091" w:rsidP="003653C3">
      <w:pPr>
        <w:ind w:firstLine="426"/>
        <w:jc w:val="both"/>
      </w:pPr>
      <w:r>
        <w:t xml:space="preserve">для Подрядчика _____________________. </w:t>
      </w:r>
    </w:p>
    <w:p w:rsidR="003653C3" w:rsidRDefault="00482091" w:rsidP="003653C3">
      <w:pPr>
        <w:ind w:firstLine="426"/>
        <w:jc w:val="both"/>
      </w:pPr>
      <w:r>
        <w:t>18.3.2. В случае предъявления претензии в электронном виде посредством электронной почты:</w:t>
      </w:r>
    </w:p>
    <w:p w:rsidR="003653C3" w:rsidRDefault="00482091" w:rsidP="003653C3">
      <w:pPr>
        <w:ind w:firstLine="426"/>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3653C3" w:rsidRDefault="00482091" w:rsidP="003653C3">
      <w:pPr>
        <w:ind w:firstLine="426"/>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3653C3" w:rsidRDefault="00482091" w:rsidP="003653C3">
      <w:pPr>
        <w:ind w:firstLine="426"/>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rsidR="003653C3" w:rsidRDefault="00482091" w:rsidP="003653C3">
      <w:pPr>
        <w:ind w:firstLine="426"/>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3653C3" w:rsidRDefault="00482091" w:rsidP="003653C3">
      <w:pPr>
        <w:ind w:firstLine="426"/>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457B5F" w:rsidRPr="002D1695" w:rsidRDefault="00482091" w:rsidP="003653C3">
      <w:pPr>
        <w:ind w:firstLine="426"/>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457B5F" w:rsidRPr="002D1695" w:rsidRDefault="00482091" w:rsidP="003653C3">
      <w:pPr>
        <w:keepNext/>
        <w:keepLines/>
        <w:autoSpaceDE w:val="0"/>
        <w:autoSpaceDN w:val="0"/>
        <w:adjustRightInd w:val="0"/>
        <w:ind w:firstLine="426"/>
        <w:jc w:val="both"/>
      </w:pPr>
      <w:r>
        <w:lastRenderedPageBreak/>
        <w:t>е) во всех случаях Стороны сохраняют подлинные документы до разрешения спора.</w:t>
      </w:r>
    </w:p>
    <w:p w:rsidR="00457B5F" w:rsidRPr="002D1695" w:rsidRDefault="00482091" w:rsidP="003653C3">
      <w:pPr>
        <w:keepNext/>
        <w:keepLines/>
        <w:autoSpaceDE w:val="0"/>
        <w:autoSpaceDN w:val="0"/>
        <w:adjustRightInd w:val="0"/>
        <w:ind w:firstLine="426"/>
        <w:jc w:val="both"/>
      </w:pPr>
      <w:r>
        <w:t>18.3.3. Ответ на претензию, как правило, направляется в порядке, аналогичном порядку предъявления претензии.</w:t>
      </w:r>
    </w:p>
    <w:p w:rsidR="00457B5F" w:rsidRPr="002D1695" w:rsidRDefault="00482091" w:rsidP="003653C3">
      <w:pPr>
        <w:keepNext/>
        <w:keepLines/>
        <w:autoSpaceDE w:val="0"/>
        <w:autoSpaceDN w:val="0"/>
        <w:adjustRightInd w:val="0"/>
        <w:ind w:firstLine="426"/>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457B5F" w:rsidRPr="005B3B66" w:rsidRDefault="00482091" w:rsidP="003653C3">
      <w:pPr>
        <w:pStyle w:val="ConsNormal"/>
        <w:keepNext/>
        <w:keepLines/>
        <w:widowControl/>
        <w:ind w:firstLine="426"/>
        <w:jc w:val="both"/>
        <w:rPr>
          <w:rFonts w:ascii="Times New Roman" w:hAnsi="Times New Roman"/>
          <w:i/>
          <w:sz w:val="24"/>
          <w:szCs w:val="24"/>
        </w:rPr>
      </w:pPr>
      <w:r>
        <w:rPr>
          <w:rFonts w:ascii="Times New Roman" w:eastAsia="Times New Roman" w:hAnsi="Times New Roman"/>
          <w:sz w:val="24"/>
          <w:szCs w:val="24"/>
        </w:rPr>
        <w:t>18.4.</w:t>
      </w:r>
      <w:r>
        <w:t xml:space="preserve"> </w:t>
      </w:r>
      <w:r>
        <w:rPr>
          <w:rFonts w:ascii="Times New Roman" w:eastAsia="Times New Roman" w:hAnsi="Times New Roman"/>
          <w:sz w:val="24"/>
          <w:szCs w:val="24"/>
        </w:rPr>
        <w:t xml:space="preserve">В случае, если споры не урегулированы </w:t>
      </w:r>
      <w:r w:rsidR="00165EAC">
        <w:rPr>
          <w:rFonts w:ascii="Times New Roman" w:eastAsia="Times New Roman" w:hAnsi="Times New Roman"/>
          <w:sz w:val="24"/>
          <w:szCs w:val="24"/>
        </w:rPr>
        <w:t>Сторонами с</w:t>
      </w:r>
      <w:r>
        <w:rPr>
          <w:rFonts w:ascii="Times New Roman" w:eastAsia="Times New Roman" w:hAnsi="Times New Roman"/>
          <w:sz w:val="24"/>
          <w:szCs w:val="24"/>
        </w:rPr>
        <w:t xml:space="preserve">   помощью   </w:t>
      </w:r>
      <w:r w:rsidR="00165EAC">
        <w:rPr>
          <w:rFonts w:ascii="Times New Roman" w:eastAsia="Times New Roman" w:hAnsi="Times New Roman"/>
          <w:sz w:val="24"/>
          <w:szCs w:val="24"/>
        </w:rPr>
        <w:t>переговоров и в претензионном порядке</w:t>
      </w:r>
      <w:r>
        <w:rPr>
          <w:rFonts w:ascii="Times New Roman" w:eastAsia="Times New Roman" w:hAnsi="Times New Roman"/>
          <w:sz w:val="24"/>
          <w:szCs w:val="24"/>
        </w:rPr>
        <w:t>, то они передаются заинтересованной Стороной в Арбитражный суд Забайкальского края.</w:t>
      </w:r>
    </w:p>
    <w:p w:rsidR="00457B5F" w:rsidRPr="004E2DB2" w:rsidRDefault="00482091" w:rsidP="003653C3">
      <w:pPr>
        <w:keepNext/>
        <w:keepLines/>
        <w:ind w:firstLine="426"/>
        <w:jc w:val="both"/>
      </w:pPr>
      <w: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457B5F" w:rsidRPr="004E2DB2" w:rsidRDefault="00482091" w:rsidP="003653C3">
      <w:pPr>
        <w:keepNext/>
        <w:keepLines/>
        <w:ind w:firstLine="426"/>
        <w:jc w:val="both"/>
      </w:pPr>
      <w: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457B5F" w:rsidRPr="004E2DB2" w:rsidRDefault="00482091" w:rsidP="003653C3">
      <w:pPr>
        <w:keepNext/>
        <w:keepLines/>
        <w:ind w:firstLine="426"/>
        <w:jc w:val="both"/>
      </w:pPr>
      <w:r>
        <w:t>18.7. Привлечение Эксперта и проведение независимой экспертизы не является обязательной досудебной процедурой рассмотрения спора.</w:t>
      </w:r>
    </w:p>
    <w:p w:rsidR="00457B5F" w:rsidRPr="004E2DB2" w:rsidRDefault="00482091" w:rsidP="003653C3">
      <w:pPr>
        <w:keepNext/>
        <w:keepLines/>
        <w:ind w:firstLine="426"/>
        <w:jc w:val="both"/>
      </w:pPr>
      <w:r>
        <w:t>18.8.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457B5F" w:rsidRPr="004E2DB2" w:rsidRDefault="00457B5F" w:rsidP="003653C3">
      <w:pPr>
        <w:keepNext/>
        <w:keepLines/>
        <w:ind w:firstLine="426"/>
        <w:jc w:val="both"/>
        <w:rPr>
          <w:b/>
          <w:bCs/>
        </w:rPr>
      </w:pPr>
    </w:p>
    <w:p w:rsidR="002926F6" w:rsidRDefault="00482091" w:rsidP="00165EAC">
      <w:pPr>
        <w:keepNext/>
        <w:keepLines/>
        <w:jc w:val="center"/>
        <w:rPr>
          <w:b/>
        </w:rPr>
      </w:pPr>
      <w:r>
        <w:rPr>
          <w:b/>
        </w:rPr>
        <w:t>19. Вступление Договора в силу. Срок действия Договора</w:t>
      </w:r>
    </w:p>
    <w:p w:rsidR="00457B5F" w:rsidRPr="004E2DB2" w:rsidRDefault="00482091" w:rsidP="00165EAC">
      <w:pPr>
        <w:keepNext/>
        <w:keepLines/>
        <w:jc w:val="center"/>
        <w:rPr>
          <w:b/>
        </w:rPr>
      </w:pPr>
      <w:r>
        <w:rPr>
          <w:b/>
        </w:rPr>
        <w:t>и условия его досрочного расторжения</w:t>
      </w:r>
    </w:p>
    <w:p w:rsidR="00457B5F" w:rsidRPr="004E2DB2" w:rsidRDefault="00482091" w:rsidP="003653C3">
      <w:pPr>
        <w:pStyle w:val="aff8"/>
        <w:keepNext/>
        <w:keepLines/>
        <w:numPr>
          <w:ilvl w:val="1"/>
          <w:numId w:val="30"/>
        </w:numPr>
        <w:suppressAutoHyphens w:val="0"/>
        <w:ind w:left="0" w:firstLine="426"/>
        <w:jc w:val="both"/>
      </w:pPr>
      <w: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457B5F" w:rsidRPr="004E2DB2" w:rsidRDefault="00482091" w:rsidP="003653C3">
      <w:pPr>
        <w:pStyle w:val="aff8"/>
        <w:keepNext/>
        <w:keepLines/>
        <w:numPr>
          <w:ilvl w:val="1"/>
          <w:numId w:val="30"/>
        </w:numPr>
        <w:suppressAutoHyphens w:val="0"/>
        <w:ind w:left="0" w:firstLine="426"/>
        <w:jc w:val="both"/>
      </w:pPr>
      <w: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457B5F" w:rsidRPr="004E2DB2" w:rsidRDefault="00482091" w:rsidP="003653C3">
      <w:pPr>
        <w:pStyle w:val="aff8"/>
        <w:keepNext/>
        <w:keepLines/>
        <w:numPr>
          <w:ilvl w:val="1"/>
          <w:numId w:val="30"/>
        </w:numPr>
        <w:suppressAutoHyphens w:val="0"/>
        <w:ind w:left="0" w:firstLine="426"/>
        <w:jc w:val="both"/>
      </w:pPr>
      <w:r>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w:t>
      </w:r>
      <w:r w:rsidR="003653C3">
        <w:t>на условиях,</w:t>
      </w:r>
      <w:r>
        <w:t xml:space="preserve"> предусмотренных Федеральным законом «О несостоятельности (банкротстве)») или Сторона подлежит реорганизации или ликвидации.</w:t>
      </w:r>
    </w:p>
    <w:p w:rsidR="00457B5F" w:rsidRPr="004E2DB2" w:rsidRDefault="00482091" w:rsidP="003653C3">
      <w:pPr>
        <w:keepNext/>
        <w:keepLines/>
        <w:ind w:firstLine="426"/>
        <w:jc w:val="both"/>
      </w:pPr>
      <w:r>
        <w:t>19.4.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457B5F" w:rsidRPr="004E2DB2" w:rsidRDefault="00482091" w:rsidP="003653C3">
      <w:pPr>
        <w:keepNext/>
        <w:keepLines/>
        <w:ind w:firstLine="426"/>
        <w:jc w:val="both"/>
      </w:pPr>
      <w:r>
        <w:t>19.4.1. Если Подрядчик задерживает начало Работ на срок более чем 30 (Тридцать) дней, по причинам независящим от Заказчика.</w:t>
      </w:r>
    </w:p>
    <w:p w:rsidR="00457B5F" w:rsidRPr="004E2DB2" w:rsidRDefault="00482091" w:rsidP="003653C3">
      <w:pPr>
        <w:pStyle w:val="afd"/>
        <w:keepNext/>
        <w:keepLines/>
        <w:ind w:firstLine="426"/>
        <w:jc w:val="both"/>
        <w:rPr>
          <w:sz w:val="24"/>
          <w:szCs w:val="24"/>
        </w:rPr>
      </w:pPr>
      <w:r>
        <w:rPr>
          <w:sz w:val="24"/>
          <w:szCs w:val="24"/>
        </w:rPr>
        <w:t xml:space="preserve">19.4.2.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457B5F" w:rsidRPr="004E2DB2" w:rsidRDefault="00482091" w:rsidP="003653C3">
      <w:pPr>
        <w:pStyle w:val="afd"/>
        <w:keepNext/>
        <w:keepLines/>
        <w:ind w:firstLine="426"/>
        <w:jc w:val="both"/>
        <w:rPr>
          <w:sz w:val="24"/>
          <w:szCs w:val="24"/>
        </w:rPr>
      </w:pPr>
      <w:r>
        <w:rPr>
          <w:sz w:val="24"/>
          <w:szCs w:val="24"/>
        </w:rPr>
        <w:lastRenderedPageBreak/>
        <w:t>19.4.3. Если Подрядчик совершил не согласованную с Заказчиком уступку прав требования.</w:t>
      </w:r>
    </w:p>
    <w:p w:rsidR="00457B5F" w:rsidRPr="004E2DB2" w:rsidRDefault="00482091" w:rsidP="003653C3">
      <w:pPr>
        <w:pStyle w:val="afd"/>
        <w:keepNext/>
        <w:keepLines/>
        <w:ind w:firstLine="426"/>
        <w:jc w:val="both"/>
        <w:rPr>
          <w:sz w:val="24"/>
          <w:szCs w:val="24"/>
        </w:rPr>
      </w:pPr>
      <w:r>
        <w:rPr>
          <w:sz w:val="24"/>
          <w:szCs w:val="24"/>
        </w:rPr>
        <w:t>19.4.4. Если Результат Работ не достиг технических характеристик (показателей), предусмотренных Проектной документацией, Техническим заданием и Заказчик, очевидно, не может эксплуатировать Результат Работ надлежащим качеством.</w:t>
      </w:r>
    </w:p>
    <w:p w:rsidR="00457B5F" w:rsidRPr="004E2DB2" w:rsidRDefault="00482091" w:rsidP="003653C3">
      <w:pPr>
        <w:pStyle w:val="afd"/>
        <w:keepNext/>
        <w:keepLines/>
        <w:ind w:firstLine="426"/>
        <w:jc w:val="both"/>
        <w:rPr>
          <w:sz w:val="24"/>
          <w:szCs w:val="24"/>
        </w:rPr>
      </w:pPr>
      <w:r>
        <w:rPr>
          <w:sz w:val="24"/>
          <w:szCs w:val="24"/>
        </w:rPr>
        <w:t>19.4.5. Если Подрядчик самовольно покинул Объект или иным образом прямо продемонстрировал намерение прекратить исполнение своих обязательств по настоящему Договору.</w:t>
      </w:r>
    </w:p>
    <w:p w:rsidR="00457B5F" w:rsidRPr="004E2DB2" w:rsidRDefault="00482091" w:rsidP="003653C3">
      <w:pPr>
        <w:pStyle w:val="afd"/>
        <w:keepNext/>
        <w:keepLines/>
        <w:ind w:firstLine="426"/>
        <w:jc w:val="both"/>
        <w:rPr>
          <w:sz w:val="24"/>
          <w:szCs w:val="24"/>
        </w:rPr>
      </w:pPr>
      <w:r>
        <w:rPr>
          <w:sz w:val="24"/>
          <w:szCs w:val="24"/>
        </w:rPr>
        <w:t>19.4.6. Если Подрядчик более 2 (Двух) раз совершил Существенное нарушение Договора (Статья 2 Договора).</w:t>
      </w:r>
    </w:p>
    <w:p w:rsidR="00457B5F" w:rsidRPr="004E2DB2" w:rsidRDefault="00482091" w:rsidP="003653C3">
      <w:pPr>
        <w:keepNext/>
        <w:keepLines/>
        <w:ind w:firstLine="426"/>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457B5F" w:rsidRPr="004E2DB2" w:rsidRDefault="00482091" w:rsidP="003653C3">
      <w:pPr>
        <w:keepNext/>
        <w:keepLines/>
        <w:ind w:firstLine="426"/>
        <w:jc w:val="both"/>
      </w:pPr>
      <w:r>
        <w:t>19.5.1.</w:t>
      </w:r>
      <w:r>
        <w:tab/>
        <w:t>Если Заказчик нарушил предусмотренные настоящим Договором сроки по передаче Исходных данных в соответствии с требованиями Приложения № 3 более чем на 30</w:t>
      </w:r>
      <w:proofErr w:type="gramStart"/>
      <w:r>
        <w:t xml:space="preserve">   (</w:t>
      </w:r>
      <w:proofErr w:type="gramEnd"/>
      <w:r>
        <w:t xml:space="preserve">Тридцать) дней. </w:t>
      </w:r>
    </w:p>
    <w:p w:rsidR="00457B5F" w:rsidRPr="004E2DB2" w:rsidRDefault="00482091" w:rsidP="00457B5F">
      <w:pPr>
        <w:keepNext/>
        <w:keepLines/>
        <w:ind w:firstLine="426"/>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457B5F" w:rsidRPr="004E2DB2" w:rsidRDefault="00482091" w:rsidP="00457B5F">
      <w:pPr>
        <w:keepNext/>
        <w:keepLines/>
        <w:ind w:firstLine="426"/>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 20.1 настоящего Договора. </w:t>
      </w:r>
    </w:p>
    <w:p w:rsidR="00457B5F" w:rsidRPr="004E2DB2" w:rsidRDefault="00482091" w:rsidP="00457B5F">
      <w:pPr>
        <w:keepNext/>
        <w:keepLines/>
        <w:ind w:firstLine="426"/>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1"/>
          <w:rFonts w:eastAsia="MS Mincho"/>
          <w:lang w:eastAsia="en-US"/>
        </w:rPr>
        <w:t xml:space="preserve"> (</w:t>
      </w:r>
      <w:r>
        <w:t xml:space="preserve">в </w:t>
      </w:r>
      <w:proofErr w:type="spellStart"/>
      <w:r>
        <w:t>т.ч</w:t>
      </w:r>
      <w:proofErr w:type="spellEnd"/>
      <w:r>
        <w:t xml:space="preserve">. в случае привлечения нового Подрядчика). </w:t>
      </w:r>
    </w:p>
    <w:p w:rsidR="00457B5F" w:rsidRPr="004E2DB2" w:rsidRDefault="00482091" w:rsidP="00457B5F">
      <w:pPr>
        <w:keepNext/>
        <w:keepLines/>
        <w:ind w:firstLine="426"/>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457B5F" w:rsidRPr="004E2DB2" w:rsidRDefault="00482091" w:rsidP="00457B5F">
      <w:pPr>
        <w:keepNext/>
        <w:keepLines/>
        <w:ind w:firstLine="426"/>
        <w:jc w:val="both"/>
      </w:pPr>
      <w:r>
        <w:t>В ходе проведения окончательного расчета:</w:t>
      </w:r>
    </w:p>
    <w:p w:rsidR="00457B5F" w:rsidRPr="004E2DB2" w:rsidRDefault="00482091" w:rsidP="00457B5F">
      <w:pPr>
        <w:keepNext/>
        <w:keepLines/>
        <w:tabs>
          <w:tab w:val="left" w:pos="1080"/>
        </w:tabs>
        <w:ind w:firstLine="426"/>
        <w:jc w:val="both"/>
      </w:pPr>
      <w:r>
        <w:t>19.8.1. Подрядчик обязуется:</w:t>
      </w:r>
    </w:p>
    <w:p w:rsidR="00457B5F" w:rsidRPr="004E2DB2" w:rsidRDefault="00482091" w:rsidP="00457B5F">
      <w:pPr>
        <w:keepNext/>
        <w:keepLines/>
        <w:tabs>
          <w:tab w:val="left" w:pos="1080"/>
        </w:tabs>
        <w:ind w:firstLine="426"/>
        <w:jc w:val="both"/>
      </w:pPr>
      <w:r>
        <w:t>(</w:t>
      </w:r>
      <w:r>
        <w:rPr>
          <w:lang w:val="en-US"/>
        </w:rPr>
        <w:t>a</w:t>
      </w:r>
      <w:r>
        <w:t>) вернуть Заказчику авансовый платеж, в части, превышающей стоимость завершенных и принятых Заказчиком Этапов Работ;</w:t>
      </w:r>
    </w:p>
    <w:p w:rsidR="00457B5F" w:rsidRPr="004E2DB2" w:rsidRDefault="00482091" w:rsidP="00457B5F">
      <w:pPr>
        <w:keepNext/>
        <w:keepLines/>
        <w:tabs>
          <w:tab w:val="left" w:pos="1080"/>
        </w:tabs>
        <w:ind w:firstLine="426"/>
        <w:jc w:val="both"/>
      </w:pPr>
      <w:r>
        <w:t xml:space="preserve">(b) 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457B5F" w:rsidRPr="004E2DB2" w:rsidRDefault="00482091" w:rsidP="00457B5F">
      <w:pPr>
        <w:keepNext/>
        <w:keepLines/>
        <w:tabs>
          <w:tab w:val="left" w:pos="1080"/>
        </w:tabs>
        <w:ind w:firstLine="426"/>
        <w:jc w:val="both"/>
      </w:pPr>
      <w:r>
        <w:t xml:space="preserve">(c) возвратить Заказчику его имущество либо возместить его стоимость в порядке и на условиях, предусмотренных законодательством РФ; </w:t>
      </w:r>
    </w:p>
    <w:p w:rsidR="00457B5F" w:rsidRPr="004E2DB2" w:rsidRDefault="00482091" w:rsidP="00457B5F">
      <w:pPr>
        <w:keepNext/>
        <w:keepLines/>
        <w:tabs>
          <w:tab w:val="left" w:pos="1080"/>
        </w:tabs>
        <w:ind w:firstLine="426"/>
        <w:jc w:val="both"/>
      </w:pPr>
      <w:r>
        <w:t>(d) передать Заказчику выполненные Работы.</w:t>
      </w:r>
    </w:p>
    <w:p w:rsidR="00457B5F" w:rsidRPr="004E2DB2" w:rsidRDefault="00482091" w:rsidP="00457B5F">
      <w:pPr>
        <w:keepNext/>
        <w:keepLines/>
        <w:tabs>
          <w:tab w:val="left" w:pos="1080"/>
        </w:tabs>
        <w:ind w:firstLine="426"/>
        <w:jc w:val="both"/>
      </w:pPr>
      <w:r>
        <w:t xml:space="preserve">19.8.2. 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457B5F" w:rsidRPr="004E2DB2" w:rsidRDefault="00482091" w:rsidP="00457B5F">
      <w:pPr>
        <w:keepNext/>
        <w:keepLines/>
        <w:tabs>
          <w:tab w:val="left" w:pos="1080"/>
        </w:tabs>
        <w:ind w:firstLine="426"/>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457B5F" w:rsidRPr="004E2DB2" w:rsidRDefault="00482091" w:rsidP="00457B5F">
      <w:pPr>
        <w:keepNext/>
        <w:keepLines/>
        <w:ind w:firstLine="426"/>
        <w:jc w:val="both"/>
      </w:pPr>
      <w:r>
        <w:lastRenderedPageBreak/>
        <w:t>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457B5F" w:rsidRPr="004E2DB2" w:rsidRDefault="00482091" w:rsidP="00457B5F">
      <w:pPr>
        <w:keepNext/>
        <w:keepLines/>
        <w:ind w:firstLine="426"/>
        <w:jc w:val="both"/>
        <w:rPr>
          <w:b/>
        </w:rPr>
      </w:pPr>
      <w:r>
        <w:t>19.10. При расторжении настоящего Договора по любым основаниям обязанностью Подрядчика является вывоз с Объекта всего имущества Подрядчика.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457B5F" w:rsidRPr="004E2DB2" w:rsidRDefault="00457B5F" w:rsidP="00457B5F">
      <w:pPr>
        <w:keepNext/>
        <w:keepLines/>
        <w:ind w:firstLine="426"/>
        <w:jc w:val="both"/>
        <w:rPr>
          <w:b/>
        </w:rPr>
      </w:pPr>
    </w:p>
    <w:p w:rsidR="00457B5F" w:rsidRPr="004E2DB2" w:rsidRDefault="00482091" w:rsidP="00813D7D">
      <w:pPr>
        <w:pStyle w:val="aff8"/>
        <w:keepNext/>
        <w:keepLines/>
        <w:numPr>
          <w:ilvl w:val="0"/>
          <w:numId w:val="30"/>
        </w:numPr>
        <w:ind w:left="0" w:firstLine="0"/>
        <w:jc w:val="center"/>
        <w:rPr>
          <w:b/>
        </w:rPr>
      </w:pPr>
      <w:r>
        <w:rPr>
          <w:b/>
        </w:rPr>
        <w:t>Одобрения и уведомления</w:t>
      </w:r>
    </w:p>
    <w:p w:rsidR="00457B5F" w:rsidRPr="004E2DB2" w:rsidRDefault="00482091" w:rsidP="00457B5F">
      <w:pPr>
        <w:keepNext/>
        <w:keepLines/>
        <w:ind w:firstLine="426"/>
        <w:jc w:val="both"/>
      </w:pPr>
      <w: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457B5F" w:rsidRPr="004E2DB2" w:rsidRDefault="00482091" w:rsidP="00457B5F">
      <w:pPr>
        <w:keepNext/>
        <w:keepLines/>
        <w:ind w:firstLine="426"/>
        <w:jc w:val="both"/>
      </w:pPr>
      <w: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457B5F" w:rsidRPr="004E2DB2" w:rsidRDefault="00482091" w:rsidP="00457B5F">
      <w:pPr>
        <w:keepNext/>
        <w:keepLines/>
        <w:ind w:firstLine="426"/>
        <w:jc w:val="both"/>
      </w:pPr>
      <w: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457B5F" w:rsidRPr="004E2DB2" w:rsidRDefault="00482091" w:rsidP="00457B5F">
      <w:pPr>
        <w:keepNext/>
        <w:keepLines/>
        <w:ind w:firstLine="426"/>
        <w:jc w:val="both"/>
      </w:pPr>
      <w:r>
        <w:rPr>
          <w:b/>
          <w:bCs/>
        </w:rPr>
        <w:t xml:space="preserve">Заказчику: 672000, г. Чита, ул. Анохина, 91, </w:t>
      </w:r>
      <w:r>
        <w:rPr>
          <w:b/>
          <w:bCs/>
          <w:lang w:val="en-US"/>
        </w:rPr>
        <w:t>II</w:t>
      </w:r>
      <w:r>
        <w:rPr>
          <w:b/>
          <w:bCs/>
        </w:rPr>
        <w:t xml:space="preserve"> корпус, 6 этаж.  </w:t>
      </w:r>
    </w:p>
    <w:p w:rsidR="00457B5F" w:rsidRPr="004E2DB2" w:rsidRDefault="00482091" w:rsidP="00457B5F">
      <w:pPr>
        <w:keepNext/>
        <w:keepLines/>
        <w:ind w:firstLine="426"/>
        <w:jc w:val="both"/>
      </w:pPr>
      <w:r>
        <w:rPr>
          <w:b/>
          <w:bCs/>
          <w:highlight w:val="yellow"/>
        </w:rPr>
        <w:t>Подрядчику:</w:t>
      </w:r>
      <w:bookmarkStart w:id="25" w:name="_DV_M51"/>
      <w:bookmarkEnd w:id="25"/>
      <w:r>
        <w:rPr>
          <w:b/>
          <w:bCs/>
        </w:rPr>
        <w:t xml:space="preserve"> ______________________________________________________</w:t>
      </w:r>
    </w:p>
    <w:p w:rsidR="00457B5F" w:rsidRPr="004E2DB2" w:rsidRDefault="00482091" w:rsidP="00457B5F">
      <w:pPr>
        <w:keepNext/>
        <w:keepLines/>
        <w:ind w:firstLine="426"/>
        <w:jc w:val="both"/>
      </w:pPr>
      <w:r>
        <w:t>20.4.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457B5F" w:rsidRPr="004E2DB2" w:rsidRDefault="00457B5F" w:rsidP="00457B5F">
      <w:pPr>
        <w:keepNext/>
        <w:keepLines/>
        <w:ind w:firstLine="426"/>
        <w:jc w:val="both"/>
      </w:pPr>
    </w:p>
    <w:p w:rsidR="00D077AD" w:rsidRDefault="00482091" w:rsidP="00D077AD">
      <w:pPr>
        <w:suppressAutoHyphens w:val="0"/>
        <w:jc w:val="center"/>
        <w:rPr>
          <w:b/>
        </w:rPr>
      </w:pPr>
      <w:r>
        <w:rPr>
          <w:b/>
        </w:rPr>
        <w:t>21. Антикоррупционная оговорка</w:t>
      </w:r>
    </w:p>
    <w:p w:rsidR="00D077AD" w:rsidRDefault="00482091" w:rsidP="003653C3">
      <w:pPr>
        <w:suppressAutoHyphens w:val="0"/>
        <w:jc w:val="both"/>
        <w:rPr>
          <w:b/>
        </w:rPr>
      </w:pPr>
      <w: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D077AD" w:rsidRDefault="00482091" w:rsidP="003653C3">
      <w:pPr>
        <w:suppressAutoHyphens w:val="0"/>
        <w:ind w:firstLine="426"/>
        <w:jc w:val="both"/>
        <w:rPr>
          <w:b/>
        </w:rPr>
      </w:pPr>
      <w: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077AD" w:rsidRDefault="00482091" w:rsidP="00D077AD">
      <w:pPr>
        <w:suppressAutoHyphens w:val="0"/>
        <w:ind w:firstLine="426"/>
        <w:jc w:val="both"/>
        <w:rPr>
          <w:b/>
        </w:rPr>
      </w:pPr>
      <w:r>
        <w:lastRenderedPageBreak/>
        <w:t xml:space="preserve">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w:t>
      </w:r>
      <w:proofErr w:type="spellStart"/>
      <w:r>
        <w:t>действия,квалифицируемые</w:t>
      </w:r>
      <w:proofErr w:type="spellEnd"/>
      <w:r>
        <w:t xml:space="preserve"> применимым законодательством как нарушение антикоррупционных требований, в том числе дача / получение / вымогательство взятки</w:t>
      </w:r>
      <w:r>
        <w:rPr>
          <w:b/>
        </w:rPr>
        <w:t xml:space="preserve"> </w:t>
      </w:r>
      <w:r>
        <w:t>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w:t>
      </w:r>
      <w:r>
        <w:rPr>
          <w:b/>
        </w:rPr>
        <w:t xml:space="preserve"> </w:t>
      </w:r>
      <w:r>
        <w:t>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D077AD" w:rsidRDefault="00482091" w:rsidP="00D077AD">
      <w:pPr>
        <w:suppressAutoHyphens w:val="0"/>
        <w:ind w:firstLine="426"/>
        <w:jc w:val="both"/>
        <w:rPr>
          <w:b/>
        </w:rPr>
      </w:pPr>
      <w: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D077AD" w:rsidRDefault="00482091" w:rsidP="00D077AD">
      <w:pPr>
        <w:suppressAutoHyphens w:val="0"/>
        <w:ind w:firstLine="426"/>
        <w:jc w:val="both"/>
        <w:rPr>
          <w:b/>
        </w:rPr>
      </w:pPr>
      <w: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D077AD" w:rsidRDefault="00482091" w:rsidP="00D077AD">
      <w:pPr>
        <w:suppressAutoHyphens w:val="0"/>
        <w:ind w:firstLine="426"/>
        <w:jc w:val="both"/>
        <w:rPr>
          <w:b/>
        </w:rPr>
      </w:pPr>
      <w: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D077AD" w:rsidRDefault="00482091" w:rsidP="00D077AD">
      <w:pPr>
        <w:suppressAutoHyphens w:val="0"/>
        <w:ind w:firstLine="426"/>
        <w:jc w:val="both"/>
        <w:rPr>
          <w:b/>
        </w:rPr>
      </w:pPr>
      <w: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D077AD" w:rsidRDefault="00482091" w:rsidP="00D077AD">
      <w:pPr>
        <w:suppressAutoHyphens w:val="0"/>
        <w:ind w:firstLine="426"/>
        <w:jc w:val="both"/>
        <w:rPr>
          <w:b/>
        </w:rPr>
      </w:pPr>
      <w:r>
        <w:t>21.6.2. если в результате нарушения другой Стороной антикоррупционных требований Стороне причинены убытки;</w:t>
      </w:r>
    </w:p>
    <w:p w:rsidR="00457B5F" w:rsidRPr="00D077AD" w:rsidRDefault="00482091" w:rsidP="00D077AD">
      <w:pPr>
        <w:suppressAutoHyphens w:val="0"/>
        <w:ind w:firstLine="426"/>
        <w:jc w:val="both"/>
        <w:rPr>
          <w:b/>
        </w:rPr>
      </w:pPr>
      <w: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457B5F" w:rsidRDefault="00482091" w:rsidP="00457B5F">
      <w:pPr>
        <w:keepNext/>
        <w:keepLines/>
        <w:ind w:firstLine="426"/>
        <w:contextualSpacing/>
        <w:jc w:val="both"/>
      </w:pPr>
      <w:r>
        <w:lastRenderedPageBreak/>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457B5F" w:rsidRDefault="00482091" w:rsidP="00457B5F">
      <w:pPr>
        <w:keepNext/>
        <w:keepLines/>
        <w:ind w:firstLine="426"/>
        <w:contextualSpacing/>
        <w:jc w:val="both"/>
      </w:pPr>
      <w: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457B5F" w:rsidRDefault="00482091" w:rsidP="00457B5F">
      <w:pPr>
        <w:keepNext/>
        <w:keepLines/>
        <w:ind w:firstLine="426"/>
        <w:contextualSpacing/>
        <w:jc w:val="both"/>
      </w:pPr>
      <w:r>
        <w:t>21.9. Каналы уведомления (указывается наименование ПАО «</w:t>
      </w:r>
      <w:proofErr w:type="spellStart"/>
      <w:r>
        <w:t>ТрансКонтейнер</w:t>
      </w:r>
      <w:proofErr w:type="spellEnd"/>
      <w: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457B5F" w:rsidRPr="00973409" w:rsidRDefault="00482091" w:rsidP="00457B5F">
      <w:pPr>
        <w:keepNext/>
        <w:keepLines/>
        <w:ind w:firstLine="426"/>
        <w:contextualSpacing/>
        <w:jc w:val="both"/>
        <w:rPr>
          <w:b/>
        </w:rPr>
      </w:pPr>
      <w: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457B5F" w:rsidRDefault="00457B5F" w:rsidP="00457B5F">
      <w:pPr>
        <w:suppressAutoHyphens w:val="0"/>
        <w:spacing w:after="200" w:line="276" w:lineRule="auto"/>
        <w:rPr>
          <w:b/>
        </w:rPr>
      </w:pPr>
    </w:p>
    <w:p w:rsidR="00457B5F" w:rsidRDefault="00482091" w:rsidP="00457B5F">
      <w:pPr>
        <w:suppressAutoHyphens w:val="0"/>
        <w:jc w:val="center"/>
        <w:rPr>
          <w:b/>
        </w:rPr>
      </w:pPr>
      <w:r>
        <w:rPr>
          <w:b/>
        </w:rPr>
        <w:t>22. Гарантии и заверения Подрядчика</w:t>
      </w:r>
    </w:p>
    <w:p w:rsidR="00457B5F" w:rsidRPr="00403B28" w:rsidRDefault="00482091" w:rsidP="00457B5F">
      <w:pPr>
        <w:suppressAutoHyphens w:val="0"/>
        <w:ind w:firstLine="426"/>
        <w:jc w:val="both"/>
        <w:rPr>
          <w:b/>
        </w:rPr>
      </w:pPr>
      <w:r>
        <w:t>22.1.  Подрядчик настоящим заверяет Заказчика и гарантирует, что на дату заключения настоящего Договора:</w:t>
      </w:r>
    </w:p>
    <w:p w:rsidR="00457B5F" w:rsidRPr="004E2DB2" w:rsidRDefault="00482091" w:rsidP="00457B5F">
      <w:pPr>
        <w:pStyle w:val="aff8"/>
        <w:keepNext/>
        <w:keepLines/>
        <w:suppressAutoHyphens w:val="0"/>
        <w:ind w:left="0" w:firstLine="426"/>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457B5F" w:rsidRPr="004E2DB2" w:rsidRDefault="00482091" w:rsidP="00457B5F">
      <w:pPr>
        <w:pStyle w:val="aff8"/>
        <w:keepNext/>
        <w:keepLines/>
        <w:suppressAutoHyphens w:val="0"/>
        <w:ind w:left="0" w:firstLine="426"/>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457B5F" w:rsidRPr="004E2DB2" w:rsidRDefault="00482091" w:rsidP="00457B5F">
      <w:pPr>
        <w:pStyle w:val="aff8"/>
        <w:keepNext/>
        <w:keepLines/>
        <w:suppressAutoHyphens w:val="0"/>
        <w:ind w:left="0" w:firstLine="426"/>
        <w:jc w:val="both"/>
      </w:pPr>
      <w:r>
        <w:t>22.1.3. настоящий Договор от имени Подрядчика подписан лицом, которое надлежащим образом уполномочено совершать такие действия;</w:t>
      </w:r>
    </w:p>
    <w:p w:rsidR="00457B5F" w:rsidRPr="004E2DB2" w:rsidRDefault="00482091" w:rsidP="00457B5F">
      <w:pPr>
        <w:pStyle w:val="aff8"/>
        <w:keepNext/>
        <w:keepLines/>
        <w:suppressAutoHyphens w:val="0"/>
        <w:ind w:left="0" w:firstLine="426"/>
        <w:jc w:val="both"/>
      </w:pPr>
      <w:r>
        <w:t xml:space="preserve">22.1.4.  заключение настоящего Договора и исполнение его условий не нарушит и не приведет к нарушению учредительных документов или какого-либо </w:t>
      </w:r>
      <w:r w:rsidR="00165EAC">
        <w:t>договора,</w:t>
      </w:r>
      <w:r>
        <w:t xml:space="preserve"> или документа, стороной по которому является Подрядчик, а также любого положения законодательства Российской Федерации;</w:t>
      </w:r>
    </w:p>
    <w:p w:rsidR="00457B5F" w:rsidRPr="004E2DB2" w:rsidRDefault="00482091" w:rsidP="00457B5F">
      <w:pPr>
        <w:pStyle w:val="aff8"/>
        <w:keepNext/>
        <w:keepLines/>
        <w:suppressAutoHyphens w:val="0"/>
        <w:ind w:left="0" w:firstLine="426"/>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457B5F" w:rsidRDefault="00482091" w:rsidP="00457B5F">
      <w:pPr>
        <w:ind w:firstLine="426"/>
        <w:jc w:val="both"/>
        <w:rPr>
          <w:color w:val="000000"/>
          <w:shd w:val="clear" w:color="auto" w:fill="FFFFFF"/>
        </w:rPr>
      </w:pPr>
      <w:r>
        <w:t xml:space="preserve">22.2. </w:t>
      </w:r>
      <w:r>
        <w:rPr>
          <w:color w:val="000000"/>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rsidR="00457B5F" w:rsidRDefault="00457B5F" w:rsidP="00457B5F">
      <w:pPr>
        <w:ind w:firstLine="426"/>
        <w:jc w:val="both"/>
        <w:rPr>
          <w:color w:val="000000"/>
          <w:shd w:val="clear" w:color="auto" w:fill="FFFFFF"/>
        </w:rPr>
      </w:pPr>
    </w:p>
    <w:p w:rsidR="00457B5F" w:rsidRPr="001678D6" w:rsidRDefault="00482091" w:rsidP="00457B5F">
      <w:pPr>
        <w:tabs>
          <w:tab w:val="left" w:pos="0"/>
        </w:tabs>
        <w:spacing w:line="360" w:lineRule="exact"/>
        <w:ind w:right="141"/>
        <w:jc w:val="center"/>
        <w:rPr>
          <w:b/>
          <w:color w:val="000000"/>
        </w:rPr>
      </w:pPr>
      <w:r>
        <w:rPr>
          <w:b/>
          <w:color w:val="000000"/>
        </w:rPr>
        <w:t xml:space="preserve">23. </w:t>
      </w:r>
      <w:proofErr w:type="spellStart"/>
      <w:r>
        <w:rPr>
          <w:b/>
          <w:color w:val="000000"/>
        </w:rPr>
        <w:t>Санкционная</w:t>
      </w:r>
      <w:proofErr w:type="spellEnd"/>
      <w:r>
        <w:rPr>
          <w:b/>
          <w:color w:val="000000"/>
        </w:rPr>
        <w:t xml:space="preserve"> оговорка</w:t>
      </w:r>
    </w:p>
    <w:p w:rsidR="00457B5F" w:rsidRPr="00DA6228" w:rsidRDefault="00482091" w:rsidP="00457B5F">
      <w:pPr>
        <w:pStyle w:val="ConsNormal"/>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23.1. Каждая из Сторон заявляет и гарантирует, что на дату заключения настоящего Договора:</w:t>
      </w:r>
    </w:p>
    <w:p w:rsidR="00457B5F" w:rsidRPr="00DA6228" w:rsidRDefault="00482091" w:rsidP="00457B5F">
      <w:pPr>
        <w:pStyle w:val="ConsNormal"/>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соответствующая Сторона и ни одно из Связанных лиц:</w:t>
      </w:r>
    </w:p>
    <w:p w:rsidR="00457B5F" w:rsidRPr="00DA6228" w:rsidRDefault="00482091" w:rsidP="00457B5F">
      <w:pPr>
        <w:pStyle w:val="ConsNormal"/>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не является лицом, в отношении которого введены Санкции и/или которое включено в </w:t>
      </w:r>
      <w:proofErr w:type="spellStart"/>
      <w:r>
        <w:rPr>
          <w:rFonts w:ascii="Times New Roman" w:eastAsia="Times New Roman" w:hAnsi="Times New Roman"/>
          <w:color w:val="000000"/>
          <w:sz w:val="24"/>
          <w:szCs w:val="24"/>
        </w:rPr>
        <w:t>Санкционные</w:t>
      </w:r>
      <w:proofErr w:type="spellEnd"/>
      <w:r>
        <w:rPr>
          <w:rFonts w:ascii="Times New Roman" w:eastAsia="Times New Roman" w:hAnsi="Times New Roman"/>
          <w:color w:val="000000"/>
          <w:sz w:val="24"/>
          <w:szCs w:val="24"/>
        </w:rPr>
        <w:t xml:space="preserve"> списки, и/или не является </w:t>
      </w:r>
      <w:proofErr w:type="gramStart"/>
      <w:r>
        <w:rPr>
          <w:rFonts w:ascii="Times New Roman" w:eastAsia="Times New Roman" w:hAnsi="Times New Roman"/>
          <w:color w:val="000000"/>
          <w:sz w:val="24"/>
          <w:szCs w:val="24"/>
        </w:rPr>
        <w:t>каким-либо образом</w:t>
      </w:r>
      <w:proofErr w:type="gramEnd"/>
      <w:r>
        <w:rPr>
          <w:rFonts w:ascii="Times New Roman" w:eastAsia="Times New Roman" w:hAnsi="Times New Roman"/>
          <w:color w:val="000000"/>
          <w:sz w:val="24"/>
          <w:szCs w:val="24"/>
        </w:rPr>
        <w:t xml:space="preserve"> связанным с лицом, включенным в </w:t>
      </w:r>
      <w:proofErr w:type="spellStart"/>
      <w:r>
        <w:rPr>
          <w:rFonts w:ascii="Times New Roman" w:eastAsia="Times New Roman" w:hAnsi="Times New Roman"/>
          <w:color w:val="000000"/>
          <w:sz w:val="24"/>
          <w:szCs w:val="24"/>
        </w:rPr>
        <w:t>Санкционные</w:t>
      </w:r>
      <w:proofErr w:type="spellEnd"/>
      <w:r>
        <w:rPr>
          <w:rFonts w:ascii="Times New Roman" w:eastAsia="Times New Roman" w:hAnsi="Times New Roman"/>
          <w:color w:val="000000"/>
          <w:sz w:val="24"/>
          <w:szCs w:val="24"/>
        </w:rPr>
        <w:t xml:space="preserve"> списки;</w:t>
      </w:r>
    </w:p>
    <w:p w:rsidR="00457B5F" w:rsidRPr="00DA6228" w:rsidRDefault="00482091" w:rsidP="00457B5F">
      <w:pPr>
        <w:pStyle w:val="ConsNormal"/>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rFonts w:ascii="Times New Roman" w:eastAsia="Times New Roman" w:hAnsi="Times New Roman"/>
          <w:color w:val="000000"/>
          <w:sz w:val="24"/>
          <w:szCs w:val="24"/>
        </w:rPr>
        <w:t>Санкционные</w:t>
      </w:r>
      <w:proofErr w:type="spellEnd"/>
      <w:r>
        <w:rPr>
          <w:rFonts w:ascii="Times New Roman" w:eastAsia="Times New Roman" w:hAnsi="Times New Roman"/>
          <w:color w:val="000000"/>
          <w:sz w:val="24"/>
          <w:szCs w:val="24"/>
        </w:rPr>
        <w:t xml:space="preserve"> списки;</w:t>
      </w:r>
    </w:p>
    <w:p w:rsidR="00457B5F" w:rsidRPr="00DA6228" w:rsidRDefault="00482091" w:rsidP="00457B5F">
      <w:pPr>
        <w:pStyle w:val="ConsNormal"/>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заключает и/или исполняет настоящий Договор не с целью обхода каких-либо Санкций или ограничений. </w:t>
      </w:r>
    </w:p>
    <w:p w:rsidR="00457B5F" w:rsidRPr="00DA6228" w:rsidRDefault="00482091" w:rsidP="00457B5F">
      <w:pPr>
        <w:pStyle w:val="ConsNormal"/>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457B5F" w:rsidRPr="00DA6228" w:rsidRDefault="00482091" w:rsidP="00457B5F">
      <w:pPr>
        <w:pStyle w:val="ConsNormal"/>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становятся лицами, в отношении которых введены Санкции и/или которые включены в </w:t>
      </w:r>
      <w:proofErr w:type="spellStart"/>
      <w:r>
        <w:rPr>
          <w:rFonts w:ascii="Times New Roman" w:eastAsia="Times New Roman" w:hAnsi="Times New Roman"/>
          <w:color w:val="000000"/>
          <w:sz w:val="24"/>
          <w:szCs w:val="24"/>
        </w:rPr>
        <w:lastRenderedPageBreak/>
        <w:t>Санкционные</w:t>
      </w:r>
      <w:proofErr w:type="spellEnd"/>
      <w:r>
        <w:rPr>
          <w:rFonts w:ascii="Times New Roman" w:eastAsia="Times New Roman" w:hAnsi="Times New Roman"/>
          <w:color w:val="000000"/>
          <w:sz w:val="24"/>
          <w:szCs w:val="24"/>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rFonts w:ascii="Times New Roman" w:eastAsia="Times New Roman" w:hAnsi="Times New Roman"/>
          <w:color w:val="000000"/>
          <w:sz w:val="24"/>
          <w:szCs w:val="24"/>
        </w:rPr>
        <w:t>Санкционные</w:t>
      </w:r>
      <w:proofErr w:type="spellEnd"/>
      <w:r>
        <w:rPr>
          <w:rFonts w:ascii="Times New Roman" w:eastAsia="Times New Roman" w:hAnsi="Times New Roman"/>
          <w:color w:val="000000"/>
          <w:sz w:val="24"/>
          <w:szCs w:val="24"/>
        </w:rPr>
        <w:t xml:space="preserve"> списки;</w:t>
      </w:r>
    </w:p>
    <w:p w:rsidR="00457B5F" w:rsidRPr="00DA6228" w:rsidRDefault="00482091" w:rsidP="00457B5F">
      <w:pPr>
        <w:pStyle w:val="ConsNormal"/>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rFonts w:ascii="Times New Roman" w:eastAsia="Times New Roman" w:hAnsi="Times New Roman"/>
          <w:color w:val="000000"/>
          <w:sz w:val="24"/>
          <w:szCs w:val="24"/>
        </w:rPr>
        <w:t>Санкционные</w:t>
      </w:r>
      <w:proofErr w:type="spellEnd"/>
      <w:r>
        <w:rPr>
          <w:rFonts w:ascii="Times New Roman" w:eastAsia="Times New Roman" w:hAnsi="Times New Roman"/>
          <w:color w:val="000000"/>
          <w:sz w:val="24"/>
          <w:szCs w:val="24"/>
        </w:rPr>
        <w:t xml:space="preserve"> списки.</w:t>
      </w:r>
    </w:p>
    <w:p w:rsidR="00457B5F" w:rsidRPr="00DA6228" w:rsidRDefault="00482091" w:rsidP="00457B5F">
      <w:pPr>
        <w:pStyle w:val="ConsNormal"/>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23.3. Стороны подтверждают, что условия пунктов 23.1 и 23.2 настоящей </w:t>
      </w:r>
      <w:proofErr w:type="spellStart"/>
      <w:r>
        <w:rPr>
          <w:rFonts w:ascii="Times New Roman" w:eastAsia="Times New Roman" w:hAnsi="Times New Roman"/>
          <w:color w:val="000000"/>
          <w:sz w:val="24"/>
          <w:szCs w:val="24"/>
        </w:rPr>
        <w:t>Санкционной</w:t>
      </w:r>
      <w:proofErr w:type="spellEnd"/>
      <w:r>
        <w:rPr>
          <w:rFonts w:ascii="Times New Roman" w:eastAsia="Times New Roman" w:hAnsi="Times New Roman"/>
          <w:color w:val="000000"/>
          <w:sz w:val="24"/>
          <w:szCs w:val="24"/>
        </w:rPr>
        <w:t xml:space="preserve"> оговорки являются существенными условиями Договора.</w:t>
      </w:r>
    </w:p>
    <w:p w:rsidR="00457B5F" w:rsidRPr="00DA6228" w:rsidRDefault="00482091" w:rsidP="00457B5F">
      <w:pPr>
        <w:pStyle w:val="ConsNormal"/>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Если специальной нормой применимого законодательства не установлено иное, неисполнение Стороной обязательств, установленных в п. 23.2 настоящей Оговорки, наступление в отношении Стороны, ее Связанных лиц обстоятельств, указанных в п. 23.2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23.1 настоящей </w:t>
      </w:r>
      <w:proofErr w:type="spellStart"/>
      <w:r>
        <w:rPr>
          <w:rFonts w:ascii="Times New Roman" w:eastAsia="Times New Roman" w:hAnsi="Times New Roman"/>
          <w:color w:val="000000"/>
          <w:sz w:val="24"/>
          <w:szCs w:val="24"/>
        </w:rPr>
        <w:t>Санкционной</w:t>
      </w:r>
      <w:proofErr w:type="spellEnd"/>
      <w:r>
        <w:rPr>
          <w:rFonts w:ascii="Times New Roman" w:eastAsia="Times New Roman" w:hAnsi="Times New Roman"/>
          <w:color w:val="000000"/>
          <w:sz w:val="24"/>
          <w:szCs w:val="24"/>
        </w:rPr>
        <w:t xml:space="preserve"> оговорки, является основанием для одностороннего внесудебного отказа другой Стороны от исполнения настоящего Договора. </w:t>
      </w:r>
    </w:p>
    <w:p w:rsidR="00457B5F" w:rsidRPr="00DA6228" w:rsidRDefault="00482091" w:rsidP="00457B5F">
      <w:pPr>
        <w:pStyle w:val="ConsNormal"/>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457B5F" w:rsidRPr="00DA6228" w:rsidRDefault="00482091" w:rsidP="00457B5F">
      <w:pPr>
        <w:pStyle w:val="ConsNormal"/>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rFonts w:ascii="Times New Roman" w:eastAsia="Times New Roman" w:hAnsi="Times New Roman"/>
          <w:color w:val="000000"/>
          <w:sz w:val="24"/>
          <w:szCs w:val="24"/>
        </w:rPr>
        <w:t>Санкционные</w:t>
      </w:r>
      <w:proofErr w:type="spellEnd"/>
      <w:r>
        <w:rPr>
          <w:rFonts w:ascii="Times New Roman" w:eastAsia="Times New Roman" w:hAnsi="Times New Roman"/>
          <w:color w:val="000000"/>
          <w:sz w:val="24"/>
          <w:szCs w:val="24"/>
        </w:rPr>
        <w:t xml:space="preserve"> списки не является обстоятельством непреодолимой силы для такой Стороны. </w:t>
      </w:r>
    </w:p>
    <w:p w:rsidR="00457B5F" w:rsidRPr="00DA6228" w:rsidRDefault="00482091" w:rsidP="00457B5F">
      <w:pPr>
        <w:pStyle w:val="ConsNormal"/>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23.4. Определения:</w:t>
      </w:r>
    </w:p>
    <w:p w:rsidR="00457B5F" w:rsidRPr="00DA6228" w:rsidRDefault="00482091" w:rsidP="00457B5F">
      <w:pPr>
        <w:pStyle w:val="ConsNormal"/>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457B5F" w:rsidRPr="00DA6228" w:rsidRDefault="00482091" w:rsidP="00457B5F">
      <w:pPr>
        <w:pStyle w:val="ConsNormal"/>
        <w:ind w:firstLine="426"/>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Санкционные</w:t>
      </w:r>
      <w:proofErr w:type="spellEnd"/>
      <w:r>
        <w:rPr>
          <w:rFonts w:ascii="Times New Roman" w:eastAsia="Times New Roman" w:hAnsi="Times New Roman"/>
          <w:color w:val="000000"/>
          <w:sz w:val="24"/>
          <w:szCs w:val="24"/>
        </w:rPr>
        <w:t xml:space="preserve">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rPr>
          <w:rFonts w:ascii="Times New Roman" w:eastAsia="Times New Roman" w:hAnsi="Times New Roman"/>
          <w:color w:val="000000"/>
          <w:sz w:val="24"/>
          <w:szCs w:val="24"/>
        </w:rPr>
        <w:t>Санкционных</w:t>
      </w:r>
      <w:proofErr w:type="spellEnd"/>
      <w:r>
        <w:rPr>
          <w:rFonts w:ascii="Times New Roman" w:eastAsia="Times New Roman" w:hAnsi="Times New Roman"/>
          <w:color w:val="000000"/>
          <w:sz w:val="24"/>
          <w:szCs w:val="24"/>
        </w:rPr>
        <w:t xml:space="preserve"> списков Украины.</w:t>
      </w:r>
    </w:p>
    <w:p w:rsidR="00457B5F" w:rsidRDefault="00482091" w:rsidP="00457B5F">
      <w:pPr>
        <w:pStyle w:val="ConsNormal"/>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w:t>
      </w:r>
      <w:proofErr w:type="gramStart"/>
      <w:r>
        <w:rPr>
          <w:rFonts w:ascii="Times New Roman" w:eastAsia="Times New Roman" w:hAnsi="Times New Roman"/>
          <w:color w:val="000000"/>
          <w:sz w:val="24"/>
          <w:szCs w:val="24"/>
        </w:rPr>
        <w:t>прямо</w:t>
      </w:r>
      <w:proofErr w:type="gramEnd"/>
      <w:r>
        <w:rPr>
          <w:rFonts w:ascii="Times New Roman" w:eastAsia="Times New Roman" w:hAnsi="Times New Roman"/>
          <w:color w:val="000000"/>
          <w:sz w:val="24"/>
          <w:szCs w:val="24"/>
        </w:rPr>
        <w:t xml:space="preserve"> или косвенно владеет долей, составляющей 50 % или более от уставного капитала такой Стороны, и единоличный исполнительный орган такой Стороны.</w:t>
      </w:r>
    </w:p>
    <w:p w:rsidR="00457B5F" w:rsidRDefault="00457B5F" w:rsidP="00457B5F">
      <w:pPr>
        <w:pStyle w:val="ConsNormal"/>
        <w:ind w:firstLine="426"/>
        <w:jc w:val="both"/>
        <w:rPr>
          <w:rFonts w:ascii="Times New Roman" w:eastAsia="Times New Roman" w:hAnsi="Times New Roman"/>
          <w:color w:val="000000"/>
          <w:sz w:val="24"/>
          <w:szCs w:val="24"/>
        </w:rPr>
      </w:pPr>
    </w:p>
    <w:p w:rsidR="00457B5F" w:rsidRDefault="00482091" w:rsidP="00457B5F">
      <w:pPr>
        <w:pStyle w:val="ConsNormal"/>
        <w:ind w:firstLine="0"/>
        <w:jc w:val="center"/>
        <w:rPr>
          <w:rFonts w:ascii="Times New Roman" w:hAnsi="Times New Roman"/>
          <w:b/>
          <w:sz w:val="24"/>
          <w:szCs w:val="24"/>
        </w:rPr>
      </w:pPr>
      <w:r>
        <w:rPr>
          <w:rFonts w:ascii="Times New Roman" w:hAnsi="Times New Roman"/>
          <w:b/>
          <w:sz w:val="24"/>
          <w:szCs w:val="24"/>
        </w:rPr>
        <w:t>24. Прочие условия</w:t>
      </w:r>
    </w:p>
    <w:p w:rsidR="00457B5F" w:rsidRDefault="00482091" w:rsidP="00457B5F">
      <w:pPr>
        <w:pStyle w:val="ConsNormal"/>
        <w:ind w:firstLine="426"/>
        <w:jc w:val="both"/>
        <w:rPr>
          <w:rFonts w:ascii="Times New Roman" w:hAnsi="Times New Roman"/>
          <w:sz w:val="24"/>
          <w:szCs w:val="24"/>
        </w:rPr>
      </w:pPr>
      <w:r>
        <w:rPr>
          <w:rFonts w:ascii="Times New Roman" w:hAnsi="Times New Roman"/>
          <w:sz w:val="24"/>
          <w:szCs w:val="24"/>
        </w:rPr>
        <w:t xml:space="preserve">24.1.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457B5F" w:rsidRDefault="00482091" w:rsidP="00457B5F">
      <w:pPr>
        <w:pStyle w:val="ConsNormal"/>
        <w:ind w:firstLine="426"/>
        <w:jc w:val="both"/>
      </w:pPr>
      <w:r>
        <w:rPr>
          <w:rFonts w:ascii="Times New Roman" w:hAnsi="Times New Roman"/>
          <w:sz w:val="24"/>
          <w:szCs w:val="24"/>
        </w:rPr>
        <w:t>24.2.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r>
        <w:t>.</w:t>
      </w:r>
    </w:p>
    <w:p w:rsidR="00457B5F" w:rsidRPr="00403B28" w:rsidRDefault="00482091" w:rsidP="00457B5F">
      <w:pPr>
        <w:pStyle w:val="ConsNormal"/>
        <w:ind w:firstLine="426"/>
        <w:jc w:val="both"/>
        <w:rPr>
          <w:rFonts w:ascii="Times New Roman" w:hAnsi="Times New Roman"/>
          <w:b/>
          <w:bCs/>
          <w:sz w:val="24"/>
          <w:szCs w:val="24"/>
        </w:rPr>
      </w:pPr>
      <w:r>
        <w:rPr>
          <w:rFonts w:ascii="Times New Roman" w:hAnsi="Times New Roman"/>
          <w:sz w:val="24"/>
          <w:szCs w:val="24"/>
        </w:rPr>
        <w:t>24.3. Подрядчик не имеет права продать или передать Исходные данные и/или Проектную документацию или отдельные их части никакой третьей стороне без письменного разрешения Заказчика, за исключением передачи Проектной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457B5F" w:rsidRDefault="00482091" w:rsidP="00457B5F">
      <w:pPr>
        <w:ind w:firstLine="426"/>
        <w:jc w:val="both"/>
      </w:pPr>
      <w:r>
        <w:lastRenderedPageBreak/>
        <w:t>24.4.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457B5F" w:rsidRDefault="00482091" w:rsidP="00457B5F">
      <w:pPr>
        <w:ind w:firstLine="426"/>
        <w:jc w:val="both"/>
      </w:pPr>
      <w:r>
        <w:t>24.5.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457B5F" w:rsidRDefault="00482091" w:rsidP="00457B5F">
      <w:pPr>
        <w:ind w:firstLine="426"/>
        <w:jc w:val="both"/>
      </w:pPr>
      <w:r>
        <w:t xml:space="preserve">24.6.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457B5F" w:rsidRDefault="00482091" w:rsidP="00457B5F">
      <w:pPr>
        <w:ind w:firstLine="426"/>
        <w:jc w:val="both"/>
      </w:pPr>
      <w:r>
        <w:t>24.7. Перечень Приложений к настоящему Договору:</w:t>
      </w:r>
    </w:p>
    <w:p w:rsidR="00457B5F" w:rsidRDefault="00482091" w:rsidP="00457B5F">
      <w:pPr>
        <w:ind w:firstLine="426"/>
        <w:jc w:val="both"/>
      </w:pPr>
      <w:r>
        <w:t>24.7.1. Приложение № 1. Техническое задание.</w:t>
      </w:r>
    </w:p>
    <w:p w:rsidR="00457B5F" w:rsidRDefault="00482091" w:rsidP="00457B5F">
      <w:pPr>
        <w:ind w:firstLine="426"/>
        <w:jc w:val="both"/>
      </w:pPr>
      <w:r>
        <w:t>24.7.2. Приложение № 2.  Сводный и локальные сметные расчеты.</w:t>
      </w:r>
    </w:p>
    <w:p w:rsidR="00457B5F" w:rsidRDefault="00482091" w:rsidP="00457B5F">
      <w:pPr>
        <w:ind w:firstLine="426"/>
        <w:jc w:val="both"/>
      </w:pPr>
      <w:r>
        <w:t>24.7.3. Приложение № 3. Перечень исходных данных.</w:t>
      </w:r>
    </w:p>
    <w:p w:rsidR="00457B5F" w:rsidRPr="00934E43" w:rsidRDefault="00482091" w:rsidP="00457B5F">
      <w:pPr>
        <w:pStyle w:val="ConsNormal"/>
        <w:ind w:firstLine="426"/>
        <w:jc w:val="both"/>
        <w:rPr>
          <w:rFonts w:ascii="Times New Roman" w:hAnsi="Times New Roman"/>
          <w:sz w:val="24"/>
          <w:szCs w:val="24"/>
        </w:rPr>
      </w:pPr>
      <w:r>
        <w:rPr>
          <w:rFonts w:ascii="Times New Roman" w:hAnsi="Times New Roman"/>
          <w:sz w:val="24"/>
          <w:szCs w:val="24"/>
        </w:rPr>
        <w:t>24.7.4. Приложение № 4. Порядок электронного документооборота;</w:t>
      </w:r>
    </w:p>
    <w:p w:rsidR="00457B5F" w:rsidRPr="00934E43" w:rsidRDefault="00482091" w:rsidP="00457B5F">
      <w:pPr>
        <w:pStyle w:val="ConsNormal"/>
        <w:ind w:firstLine="426"/>
        <w:jc w:val="both"/>
        <w:rPr>
          <w:rFonts w:ascii="Times New Roman" w:hAnsi="Times New Roman"/>
          <w:sz w:val="24"/>
          <w:szCs w:val="24"/>
        </w:rPr>
      </w:pPr>
      <w:r>
        <w:rPr>
          <w:rFonts w:ascii="Times New Roman" w:hAnsi="Times New Roman"/>
          <w:sz w:val="24"/>
          <w:szCs w:val="24"/>
        </w:rPr>
        <w:t>24.7.5. Приложение № 4а. Перечень и формат электронных документов;</w:t>
      </w:r>
    </w:p>
    <w:p w:rsidR="00457B5F" w:rsidRPr="004E2DB2" w:rsidRDefault="00482091" w:rsidP="00457B5F">
      <w:pPr>
        <w:keepNext/>
        <w:keepLines/>
        <w:tabs>
          <w:tab w:val="left" w:pos="540"/>
          <w:tab w:val="left" w:pos="993"/>
          <w:tab w:val="num" w:pos="1080"/>
          <w:tab w:val="left" w:pos="3119"/>
        </w:tabs>
        <w:ind w:firstLine="426"/>
        <w:jc w:val="both"/>
      </w:pPr>
      <w:r>
        <w:t xml:space="preserve">24.7.6. Приложение №5. Требования по охране труда, промышленной безопасности и экологии. </w:t>
      </w:r>
    </w:p>
    <w:p w:rsidR="00457B5F" w:rsidRDefault="00482091" w:rsidP="00457B5F">
      <w:pPr>
        <w:keepNext/>
        <w:keepLines/>
        <w:tabs>
          <w:tab w:val="left" w:pos="540"/>
          <w:tab w:val="left" w:pos="993"/>
          <w:tab w:val="num" w:pos="1080"/>
          <w:tab w:val="left" w:pos="3119"/>
        </w:tabs>
        <w:ind w:firstLine="426"/>
        <w:jc w:val="both"/>
      </w:pPr>
      <w:r>
        <w:t>24.7.7. Приложение №6. Налоговая оговорка.</w:t>
      </w:r>
    </w:p>
    <w:p w:rsidR="00457B5F" w:rsidRDefault="00457B5F" w:rsidP="00457B5F">
      <w:pPr>
        <w:keepNext/>
        <w:keepLines/>
        <w:tabs>
          <w:tab w:val="left" w:pos="540"/>
          <w:tab w:val="left" w:pos="993"/>
          <w:tab w:val="num" w:pos="1080"/>
          <w:tab w:val="left" w:pos="3119"/>
        </w:tabs>
        <w:ind w:firstLine="426"/>
        <w:jc w:val="both"/>
      </w:pPr>
    </w:p>
    <w:p w:rsidR="00457B5F" w:rsidRPr="00986961" w:rsidRDefault="00482091" w:rsidP="00457B5F">
      <w:pPr>
        <w:suppressAutoHyphens w:val="0"/>
        <w:spacing w:after="200" w:line="276" w:lineRule="auto"/>
        <w:jc w:val="center"/>
        <w:rPr>
          <w:b/>
          <w:sz w:val="23"/>
          <w:szCs w:val="23"/>
        </w:rPr>
      </w:pPr>
      <w:r>
        <w:rPr>
          <w:b/>
          <w:sz w:val="23"/>
          <w:szCs w:val="23"/>
        </w:rPr>
        <w:t>25. Юридические адреса и платежные реквизиты Сторон</w:t>
      </w:r>
    </w:p>
    <w:tbl>
      <w:tblPr>
        <w:tblW w:w="9788" w:type="dxa"/>
        <w:tblLayout w:type="fixed"/>
        <w:tblLook w:val="01E0" w:firstRow="1" w:lastRow="1" w:firstColumn="1" w:lastColumn="1" w:noHBand="0" w:noVBand="0"/>
      </w:tblPr>
      <w:tblGrid>
        <w:gridCol w:w="223"/>
        <w:gridCol w:w="2862"/>
        <w:gridCol w:w="1559"/>
        <w:gridCol w:w="284"/>
        <w:gridCol w:w="142"/>
        <w:gridCol w:w="4394"/>
        <w:gridCol w:w="324"/>
      </w:tblGrid>
      <w:tr w:rsidR="00F635CA" w:rsidTr="003653C3">
        <w:trPr>
          <w:trHeight w:val="4397"/>
        </w:trPr>
        <w:tc>
          <w:tcPr>
            <w:tcW w:w="4644" w:type="dxa"/>
            <w:gridSpan w:val="3"/>
          </w:tcPr>
          <w:p w:rsidR="00457B5F" w:rsidRPr="00EC663E" w:rsidRDefault="00482091" w:rsidP="00457B5F">
            <w:pPr>
              <w:rPr>
                <w:b/>
              </w:rPr>
            </w:pPr>
            <w:r>
              <w:rPr>
                <w:b/>
              </w:rPr>
              <w:t>Заказчик:</w:t>
            </w:r>
          </w:p>
          <w:p w:rsidR="00457B5F" w:rsidRPr="00EC663E" w:rsidRDefault="00482091" w:rsidP="00457B5F">
            <w:r>
              <w:t>ПАО «</w:t>
            </w:r>
            <w:proofErr w:type="spellStart"/>
            <w:r>
              <w:t>ТрансКонтейнер</w:t>
            </w:r>
            <w:proofErr w:type="spellEnd"/>
            <w:r>
              <w:t>»</w:t>
            </w:r>
          </w:p>
          <w:p w:rsidR="00457B5F" w:rsidRPr="00EC663E" w:rsidRDefault="00482091" w:rsidP="00457B5F">
            <w:r>
              <w:t>Юридический адрес: 141402, Московская область, Г.О. Химки, г. Химки, ул. Ленинградская, влд.39, стр. 6, офис 3 (этаж 6).</w:t>
            </w:r>
          </w:p>
          <w:p w:rsidR="00457B5F" w:rsidRDefault="00482091" w:rsidP="00457B5F">
            <w:r>
              <w:t>Почтовый адрес: 672000 г. Чита,</w:t>
            </w:r>
          </w:p>
          <w:p w:rsidR="00457B5F" w:rsidRPr="00EC663E" w:rsidRDefault="00482091" w:rsidP="00457B5F">
            <w:r>
              <w:t xml:space="preserve">ул. Анохина, д. 91 </w:t>
            </w:r>
            <w:proofErr w:type="spellStart"/>
            <w:r>
              <w:t>кор</w:t>
            </w:r>
            <w:proofErr w:type="spellEnd"/>
            <w:r>
              <w:t>. 2</w:t>
            </w:r>
          </w:p>
          <w:p w:rsidR="00457B5F" w:rsidRPr="00EC663E" w:rsidRDefault="00482091" w:rsidP="00457B5F">
            <w:r>
              <w:t>тел: 8(3022) 22-54-99</w:t>
            </w:r>
          </w:p>
          <w:p w:rsidR="00457B5F" w:rsidRPr="00EC663E" w:rsidRDefault="00482091" w:rsidP="00457B5F">
            <w:r>
              <w:t>ИНН 7708591995</w:t>
            </w:r>
          </w:p>
          <w:p w:rsidR="00457B5F" w:rsidRPr="00EC663E" w:rsidRDefault="00482091" w:rsidP="00457B5F">
            <w:r>
              <w:t>КПП 997650001</w:t>
            </w:r>
          </w:p>
          <w:p w:rsidR="00457B5F" w:rsidRPr="00EC663E" w:rsidRDefault="00482091" w:rsidP="00457B5F">
            <w:r>
              <w:t>БИК 047601637</w:t>
            </w:r>
          </w:p>
          <w:p w:rsidR="00457B5F" w:rsidRPr="00EC663E" w:rsidRDefault="00482091" w:rsidP="00457B5F">
            <w:r>
              <w:t>Р/с 40702810016540019254</w:t>
            </w:r>
          </w:p>
          <w:p w:rsidR="00457B5F" w:rsidRPr="00EC663E" w:rsidRDefault="00482091" w:rsidP="00457B5F">
            <w:r>
              <w:t>К/с 30101810500000000674</w:t>
            </w:r>
          </w:p>
          <w:p w:rsidR="00457B5F" w:rsidRDefault="00482091" w:rsidP="00457B5F">
            <w:pPr>
              <w:tabs>
                <w:tab w:val="left" w:pos="3990"/>
              </w:tabs>
            </w:pPr>
            <w:r>
              <w:t>Банк УРАЛЬСКИЙ БАНК</w:t>
            </w:r>
          </w:p>
          <w:p w:rsidR="00457B5F" w:rsidRDefault="00482091" w:rsidP="00457B5F">
            <w:pPr>
              <w:tabs>
                <w:tab w:val="left" w:pos="3990"/>
              </w:tabs>
            </w:pPr>
            <w:r>
              <w:t xml:space="preserve">ПАО СБЕРБАНК </w:t>
            </w:r>
          </w:p>
          <w:p w:rsidR="00457B5F" w:rsidRPr="00D529D2" w:rsidRDefault="00457B5F" w:rsidP="00457B5F">
            <w:pPr>
              <w:jc w:val="center"/>
            </w:pPr>
          </w:p>
        </w:tc>
        <w:tc>
          <w:tcPr>
            <w:tcW w:w="426" w:type="dxa"/>
            <w:gridSpan w:val="2"/>
          </w:tcPr>
          <w:p w:rsidR="00457B5F" w:rsidRPr="00EC663E" w:rsidRDefault="00457B5F" w:rsidP="00457B5F">
            <w:pPr>
              <w:rPr>
                <w:rStyle w:val="FontStyle33"/>
                <w:b/>
              </w:rPr>
            </w:pPr>
          </w:p>
        </w:tc>
        <w:tc>
          <w:tcPr>
            <w:tcW w:w="4718" w:type="dxa"/>
            <w:gridSpan w:val="2"/>
          </w:tcPr>
          <w:p w:rsidR="00457B5F" w:rsidRPr="00986961" w:rsidRDefault="00482091" w:rsidP="00457B5F">
            <w:pPr>
              <w:rPr>
                <w:rStyle w:val="FontStyle33"/>
                <w:b/>
              </w:rPr>
            </w:pPr>
            <w:r>
              <w:rPr>
                <w:rStyle w:val="FontStyle33"/>
                <w:b/>
              </w:rPr>
              <w:t>Исполнитель:</w:t>
            </w:r>
          </w:p>
          <w:p w:rsidR="00457B5F" w:rsidRPr="00EC663E" w:rsidRDefault="00457B5F" w:rsidP="00457B5F"/>
        </w:tc>
      </w:tr>
      <w:tr w:rsidR="00F635CA" w:rsidTr="003653C3">
        <w:tblPrEx>
          <w:tblLook w:val="0000" w:firstRow="0" w:lastRow="0" w:firstColumn="0" w:lastColumn="0" w:noHBand="0" w:noVBand="0"/>
        </w:tblPrEx>
        <w:trPr>
          <w:gridBefore w:val="1"/>
          <w:gridAfter w:val="1"/>
          <w:wBefore w:w="223" w:type="dxa"/>
          <w:wAfter w:w="324" w:type="dxa"/>
          <w:trHeight w:val="2074"/>
        </w:trPr>
        <w:tc>
          <w:tcPr>
            <w:tcW w:w="4705" w:type="dxa"/>
            <w:gridSpan w:val="3"/>
          </w:tcPr>
          <w:p w:rsidR="00457B5F" w:rsidRPr="00D077AD" w:rsidRDefault="00482091" w:rsidP="00457B5F">
            <w:pPr>
              <w:rPr>
                <w:b/>
              </w:rPr>
            </w:pPr>
            <w:r w:rsidRPr="00D077AD">
              <w:rPr>
                <w:b/>
              </w:rPr>
              <w:t>Заказчик:</w:t>
            </w:r>
          </w:p>
          <w:p w:rsidR="00457B5F" w:rsidRPr="00D077AD" w:rsidRDefault="00482091" w:rsidP="00457B5F">
            <w:r w:rsidRPr="00D077AD">
              <w:t xml:space="preserve">Директор филиала </w:t>
            </w:r>
          </w:p>
          <w:p w:rsidR="00457B5F" w:rsidRPr="00D077AD" w:rsidRDefault="00482091" w:rsidP="00457B5F">
            <w:r w:rsidRPr="00D077AD">
              <w:t>ПАО «</w:t>
            </w:r>
            <w:proofErr w:type="spellStart"/>
            <w:r w:rsidRPr="00D077AD">
              <w:t>ТрансКонтейнер</w:t>
            </w:r>
            <w:proofErr w:type="spellEnd"/>
            <w:r w:rsidRPr="00D077AD">
              <w:t xml:space="preserve">» </w:t>
            </w:r>
          </w:p>
          <w:p w:rsidR="00457B5F" w:rsidRPr="00D077AD" w:rsidRDefault="00482091" w:rsidP="00457B5F">
            <w:r w:rsidRPr="00D077AD">
              <w:t>на Забайкальской железной дороге</w:t>
            </w:r>
          </w:p>
          <w:p w:rsidR="00457B5F" w:rsidRPr="00D077AD" w:rsidRDefault="00457B5F" w:rsidP="00457B5F"/>
          <w:p w:rsidR="00457B5F" w:rsidRPr="00D077AD" w:rsidRDefault="00457B5F" w:rsidP="00457B5F"/>
          <w:p w:rsidR="00457B5F" w:rsidRPr="00D077AD" w:rsidRDefault="00482091" w:rsidP="00457B5F">
            <w:r w:rsidRPr="00D077AD">
              <w:t>____________________К. В. Кудрявцев</w:t>
            </w:r>
          </w:p>
          <w:p w:rsidR="00457B5F" w:rsidRPr="00D077AD" w:rsidRDefault="00457B5F" w:rsidP="00457B5F">
            <w:pPr>
              <w:rPr>
                <w:vertAlign w:val="superscript"/>
              </w:rPr>
            </w:pPr>
          </w:p>
        </w:tc>
        <w:tc>
          <w:tcPr>
            <w:tcW w:w="4536" w:type="dxa"/>
            <w:gridSpan w:val="2"/>
          </w:tcPr>
          <w:p w:rsidR="00457B5F" w:rsidRPr="00D077AD" w:rsidRDefault="00482091" w:rsidP="00457B5F">
            <w:pPr>
              <w:rPr>
                <w:b/>
              </w:rPr>
            </w:pPr>
            <w:r w:rsidRPr="00D077AD">
              <w:rPr>
                <w:b/>
              </w:rPr>
              <w:t>Исполнитель:</w:t>
            </w:r>
          </w:p>
          <w:p w:rsidR="00457B5F" w:rsidRPr="00D077AD" w:rsidRDefault="00457B5F" w:rsidP="00457B5F"/>
          <w:p w:rsidR="00457B5F" w:rsidRPr="00D077AD" w:rsidRDefault="00457B5F" w:rsidP="00457B5F"/>
          <w:p w:rsidR="00457B5F" w:rsidRPr="00D077AD" w:rsidRDefault="00457B5F" w:rsidP="00457B5F"/>
          <w:p w:rsidR="00457B5F" w:rsidRPr="00D077AD" w:rsidRDefault="00457B5F" w:rsidP="00457B5F"/>
          <w:p w:rsidR="00457B5F" w:rsidRPr="00D077AD" w:rsidRDefault="00482091" w:rsidP="00457B5F">
            <w:r w:rsidRPr="00D077AD">
              <w:t>____________________</w:t>
            </w:r>
          </w:p>
          <w:p w:rsidR="00457B5F" w:rsidRPr="00D077AD" w:rsidRDefault="00457B5F" w:rsidP="00457B5F"/>
        </w:tc>
      </w:tr>
      <w:tr w:rsidR="00F635CA" w:rsidRPr="003653C3" w:rsidTr="003653C3">
        <w:tblPrEx>
          <w:tblLook w:val="04A0" w:firstRow="1" w:lastRow="0" w:firstColumn="1" w:lastColumn="0" w:noHBand="0" w:noVBand="1"/>
        </w:tblPrEx>
        <w:trPr>
          <w:gridAfter w:val="1"/>
          <w:wAfter w:w="324" w:type="dxa"/>
        </w:trPr>
        <w:tc>
          <w:tcPr>
            <w:tcW w:w="3085" w:type="dxa"/>
            <w:gridSpan w:val="2"/>
          </w:tcPr>
          <w:p w:rsidR="00457B5F" w:rsidRPr="003653C3" w:rsidRDefault="00457B5F" w:rsidP="00457B5F">
            <w:pPr>
              <w:keepNext/>
              <w:keepLines/>
              <w:jc w:val="right"/>
              <w:outlineLvl w:val="0"/>
              <w:rPr>
                <w:sz w:val="18"/>
                <w:szCs w:val="18"/>
              </w:rPr>
            </w:pPr>
          </w:p>
          <w:p w:rsidR="00457B5F" w:rsidRPr="003653C3" w:rsidRDefault="00457B5F" w:rsidP="00457B5F">
            <w:pPr>
              <w:keepNext/>
              <w:keepLines/>
              <w:jc w:val="right"/>
              <w:outlineLvl w:val="0"/>
              <w:rPr>
                <w:sz w:val="18"/>
                <w:szCs w:val="18"/>
              </w:rPr>
            </w:pPr>
          </w:p>
        </w:tc>
        <w:tc>
          <w:tcPr>
            <w:tcW w:w="6379" w:type="dxa"/>
            <w:gridSpan w:val="4"/>
          </w:tcPr>
          <w:p w:rsidR="00457B5F" w:rsidRPr="003653C3" w:rsidRDefault="00482091" w:rsidP="00457B5F">
            <w:pPr>
              <w:keepNext/>
              <w:keepLines/>
              <w:jc w:val="right"/>
              <w:outlineLvl w:val="0"/>
              <w:rPr>
                <w:sz w:val="18"/>
                <w:szCs w:val="18"/>
              </w:rPr>
            </w:pPr>
            <w:r w:rsidRPr="003653C3">
              <w:rPr>
                <w:sz w:val="18"/>
                <w:szCs w:val="18"/>
              </w:rPr>
              <w:t>Приложение № 1</w:t>
            </w:r>
          </w:p>
          <w:p w:rsidR="00457B5F" w:rsidRPr="003653C3" w:rsidRDefault="00482091" w:rsidP="00457B5F">
            <w:pPr>
              <w:keepNext/>
              <w:keepLines/>
              <w:jc w:val="right"/>
              <w:rPr>
                <w:bCs/>
                <w:sz w:val="18"/>
                <w:szCs w:val="18"/>
              </w:rPr>
            </w:pPr>
            <w:r w:rsidRPr="003653C3">
              <w:rPr>
                <w:color w:val="000000"/>
                <w:sz w:val="18"/>
                <w:szCs w:val="18"/>
              </w:rPr>
              <w:t xml:space="preserve">к </w:t>
            </w:r>
            <w:r w:rsidR="00937EEC" w:rsidRPr="003653C3">
              <w:rPr>
                <w:bCs/>
                <w:sz w:val="18"/>
                <w:szCs w:val="18"/>
              </w:rPr>
              <w:t>договору №</w:t>
            </w:r>
            <w:r w:rsidRPr="003653C3">
              <w:rPr>
                <w:bCs/>
                <w:sz w:val="18"/>
                <w:szCs w:val="18"/>
              </w:rPr>
              <w:t>______________от «__</w:t>
            </w:r>
            <w:proofErr w:type="gramStart"/>
            <w:r w:rsidRPr="003653C3">
              <w:rPr>
                <w:bCs/>
                <w:sz w:val="18"/>
                <w:szCs w:val="18"/>
              </w:rPr>
              <w:t>_»_</w:t>
            </w:r>
            <w:proofErr w:type="gramEnd"/>
            <w:r w:rsidRPr="003653C3">
              <w:rPr>
                <w:bCs/>
                <w:sz w:val="18"/>
                <w:szCs w:val="18"/>
              </w:rPr>
              <w:t>________20__г.</w:t>
            </w:r>
          </w:p>
          <w:p w:rsidR="00457B5F" w:rsidRPr="003653C3" w:rsidRDefault="00482091" w:rsidP="00457B5F">
            <w:pPr>
              <w:keepNext/>
              <w:keepLines/>
              <w:jc w:val="right"/>
              <w:outlineLvl w:val="0"/>
              <w:rPr>
                <w:sz w:val="18"/>
                <w:szCs w:val="18"/>
              </w:rPr>
            </w:pPr>
            <w:r w:rsidRPr="003653C3">
              <w:rPr>
                <w:bCs/>
                <w:sz w:val="18"/>
                <w:szCs w:val="18"/>
              </w:rPr>
              <w:t>на выполнение строительно-монтажных работ</w:t>
            </w:r>
            <w:r w:rsidRPr="003653C3">
              <w:rPr>
                <w:color w:val="000000"/>
                <w:sz w:val="18"/>
                <w:szCs w:val="18"/>
              </w:rPr>
              <w:t> </w:t>
            </w:r>
          </w:p>
        </w:tc>
      </w:tr>
    </w:tbl>
    <w:p w:rsidR="00457B5F" w:rsidRPr="003653C3" w:rsidRDefault="00457B5F" w:rsidP="003D41CD">
      <w:pPr>
        <w:pStyle w:val="affb"/>
        <w:keepNext/>
        <w:keepLines/>
        <w:jc w:val="both"/>
        <w:rPr>
          <w:sz w:val="18"/>
          <w:szCs w:val="18"/>
        </w:rPr>
      </w:pPr>
    </w:p>
    <w:p w:rsidR="00457B5F" w:rsidRPr="003653C3" w:rsidRDefault="00482091" w:rsidP="00457B5F">
      <w:pPr>
        <w:keepNext/>
        <w:keepLines/>
        <w:shd w:val="clear" w:color="auto" w:fill="FFFFFF"/>
        <w:ind w:left="14" w:hanging="14"/>
        <w:jc w:val="center"/>
        <w:rPr>
          <w:b/>
          <w:bCs/>
          <w:spacing w:val="-16"/>
          <w:sz w:val="18"/>
          <w:szCs w:val="18"/>
        </w:rPr>
      </w:pPr>
      <w:r w:rsidRPr="003653C3">
        <w:rPr>
          <w:b/>
          <w:bCs/>
          <w:spacing w:val="-16"/>
          <w:sz w:val="18"/>
          <w:szCs w:val="18"/>
        </w:rPr>
        <w:t>ТЕХНИЧЕСКОЕ ЗАДАНИЕ</w:t>
      </w:r>
    </w:p>
    <w:p w:rsidR="00457B5F" w:rsidRPr="003653C3" w:rsidRDefault="00482091" w:rsidP="003653C3">
      <w:pPr>
        <w:keepNext/>
        <w:keepLines/>
        <w:shd w:val="clear" w:color="auto" w:fill="FFFFFF"/>
        <w:ind w:left="-284"/>
        <w:jc w:val="center"/>
        <w:rPr>
          <w:b/>
          <w:bCs/>
          <w:spacing w:val="-16"/>
          <w:sz w:val="18"/>
          <w:szCs w:val="18"/>
        </w:rPr>
      </w:pPr>
      <w:r w:rsidRPr="003653C3">
        <w:rPr>
          <w:b/>
          <w:bCs/>
          <w:spacing w:val="-16"/>
          <w:sz w:val="18"/>
          <w:szCs w:val="18"/>
        </w:rPr>
        <w:t>НА ВЫПОЛНЕНИЕ СТРОИТЕЛЬНО-МОНТАЖНЫХ РАБОТ</w:t>
      </w:r>
    </w:p>
    <w:tbl>
      <w:tblPr>
        <w:tblW w:w="4987" w:type="pct"/>
        <w:tblCellMar>
          <w:left w:w="40" w:type="dxa"/>
          <w:right w:w="40" w:type="dxa"/>
        </w:tblCellMar>
        <w:tblLook w:val="0000" w:firstRow="0" w:lastRow="0" w:firstColumn="0" w:lastColumn="0" w:noHBand="0" w:noVBand="0"/>
      </w:tblPr>
      <w:tblGrid>
        <w:gridCol w:w="866"/>
        <w:gridCol w:w="2480"/>
        <w:gridCol w:w="453"/>
        <w:gridCol w:w="5516"/>
      </w:tblGrid>
      <w:tr w:rsidR="00F635CA" w:rsidTr="00457B5F">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457B5F" w:rsidRPr="001E09E3" w:rsidRDefault="00482091" w:rsidP="00457B5F">
            <w:pPr>
              <w:pStyle w:val="affb"/>
              <w:keepNext/>
              <w:keepLines/>
              <w:jc w:val="center"/>
              <w:rPr>
                <w:rFonts w:ascii="Times New Roman" w:hAnsi="Times New Roman"/>
                <w:sz w:val="24"/>
                <w:szCs w:val="24"/>
              </w:rPr>
            </w:pPr>
            <w:r w:rsidRPr="001E09E3">
              <w:rPr>
                <w:rFonts w:ascii="Times New Roman" w:hAnsi="Times New Roman"/>
                <w:sz w:val="24"/>
                <w:szCs w:val="24"/>
              </w:rPr>
              <w:lastRenderedPageBreak/>
              <w:t>п/п</w:t>
            </w:r>
          </w:p>
        </w:tc>
        <w:tc>
          <w:tcPr>
            <w:tcW w:w="1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57B5F" w:rsidRPr="001E09E3" w:rsidRDefault="00482091" w:rsidP="00457B5F">
            <w:pPr>
              <w:pStyle w:val="affb"/>
              <w:keepNext/>
              <w:keepLines/>
              <w:jc w:val="center"/>
              <w:rPr>
                <w:rFonts w:ascii="Times New Roman" w:hAnsi="Times New Roman"/>
                <w:sz w:val="24"/>
                <w:szCs w:val="24"/>
              </w:rPr>
            </w:pPr>
            <w:r w:rsidRPr="001E09E3">
              <w:rPr>
                <w:rFonts w:ascii="Times New Roman" w:hAnsi="Times New Roman"/>
                <w:spacing w:val="-6"/>
                <w:sz w:val="24"/>
                <w:szCs w:val="24"/>
              </w:rPr>
              <w:t xml:space="preserve">Перечень основных данных и </w:t>
            </w:r>
            <w:r w:rsidRPr="001E09E3">
              <w:rPr>
                <w:rFonts w:ascii="Times New Roman" w:hAnsi="Times New Roman"/>
                <w:sz w:val="24"/>
                <w:szCs w:val="24"/>
              </w:rPr>
              <w:t>требований</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457B5F" w:rsidRPr="001E09E3" w:rsidRDefault="00482091" w:rsidP="00457B5F">
            <w:pPr>
              <w:pStyle w:val="affb"/>
              <w:keepNext/>
              <w:keepLines/>
              <w:jc w:val="center"/>
              <w:rPr>
                <w:rFonts w:ascii="Times New Roman" w:hAnsi="Times New Roman"/>
                <w:sz w:val="24"/>
                <w:szCs w:val="24"/>
              </w:rPr>
            </w:pPr>
            <w:r w:rsidRPr="001E09E3">
              <w:rPr>
                <w:rFonts w:ascii="Times New Roman" w:hAnsi="Times New Roman"/>
                <w:sz w:val="24"/>
                <w:szCs w:val="24"/>
              </w:rPr>
              <w:t>Содержание</w:t>
            </w:r>
          </w:p>
        </w:tc>
      </w:tr>
      <w:tr w:rsidR="00F635CA" w:rsidTr="00457B5F">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457B5F" w:rsidRPr="001E09E3" w:rsidRDefault="00482091" w:rsidP="00457B5F">
            <w:pPr>
              <w:pStyle w:val="affb"/>
              <w:keepNext/>
              <w:keepLines/>
              <w:jc w:val="center"/>
              <w:rPr>
                <w:rFonts w:ascii="Times New Roman" w:hAnsi="Times New Roman"/>
                <w:sz w:val="24"/>
                <w:szCs w:val="24"/>
              </w:rPr>
            </w:pPr>
            <w:r w:rsidRPr="001E09E3">
              <w:rPr>
                <w:rFonts w:ascii="Times New Roman" w:hAnsi="Times New Roman"/>
                <w:sz w:val="24"/>
                <w:szCs w:val="24"/>
              </w:rPr>
              <w:t>1</w:t>
            </w:r>
          </w:p>
        </w:tc>
        <w:tc>
          <w:tcPr>
            <w:tcW w:w="1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57B5F" w:rsidRPr="001E09E3" w:rsidRDefault="00482091" w:rsidP="00457B5F">
            <w:pPr>
              <w:pStyle w:val="affb"/>
              <w:keepNext/>
              <w:keepLines/>
              <w:jc w:val="center"/>
              <w:rPr>
                <w:rFonts w:ascii="Times New Roman" w:hAnsi="Times New Roman"/>
                <w:sz w:val="24"/>
                <w:szCs w:val="24"/>
              </w:rPr>
            </w:pPr>
            <w:r w:rsidRPr="001E09E3">
              <w:rPr>
                <w:rFonts w:ascii="Times New Roman" w:hAnsi="Times New Roman"/>
                <w:sz w:val="24"/>
                <w:szCs w:val="24"/>
              </w:rPr>
              <w:t>2</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457B5F" w:rsidRPr="001E09E3" w:rsidRDefault="00482091" w:rsidP="00457B5F">
            <w:pPr>
              <w:pStyle w:val="affb"/>
              <w:keepNext/>
              <w:keepLines/>
              <w:jc w:val="center"/>
              <w:rPr>
                <w:rFonts w:ascii="Times New Roman" w:hAnsi="Times New Roman"/>
                <w:sz w:val="24"/>
                <w:szCs w:val="24"/>
              </w:rPr>
            </w:pPr>
            <w:r w:rsidRPr="001E09E3">
              <w:rPr>
                <w:rFonts w:ascii="Times New Roman" w:hAnsi="Times New Roman"/>
                <w:sz w:val="24"/>
                <w:szCs w:val="24"/>
              </w:rPr>
              <w:t>3</w:t>
            </w:r>
          </w:p>
        </w:tc>
      </w:tr>
      <w:tr w:rsidR="00F635CA" w:rsidTr="00457B5F">
        <w:trPr>
          <w:trHeight w:val="56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57B5F" w:rsidRPr="001E09E3" w:rsidRDefault="00482091" w:rsidP="00457B5F">
            <w:pPr>
              <w:pStyle w:val="affb"/>
              <w:keepNext/>
              <w:keepLines/>
              <w:jc w:val="center"/>
              <w:rPr>
                <w:rFonts w:ascii="Times New Roman" w:hAnsi="Times New Roman"/>
                <w:sz w:val="24"/>
                <w:szCs w:val="24"/>
              </w:rPr>
            </w:pPr>
            <w:r w:rsidRPr="001E09E3">
              <w:rPr>
                <w:rFonts w:ascii="Times New Roman" w:hAnsi="Times New Roman"/>
                <w:sz w:val="24"/>
                <w:szCs w:val="24"/>
              </w:rPr>
              <w:t>1. ОБЩИЕ ДАННЫЕ ДЛЯ ВЫПОЛНЕНИЯ РАБОТ</w:t>
            </w:r>
          </w:p>
          <w:p w:rsidR="00457B5F" w:rsidRPr="001E09E3" w:rsidRDefault="00482091" w:rsidP="00457B5F">
            <w:pPr>
              <w:pStyle w:val="affb"/>
              <w:keepNext/>
              <w:keepLines/>
              <w:jc w:val="center"/>
              <w:rPr>
                <w:rFonts w:ascii="Times New Roman" w:hAnsi="Times New Roman"/>
                <w:i/>
                <w:sz w:val="24"/>
                <w:szCs w:val="24"/>
              </w:rPr>
            </w:pPr>
            <w:r w:rsidRPr="001E09E3">
              <w:rPr>
                <w:rFonts w:ascii="Times New Roman" w:hAnsi="Times New Roman"/>
                <w:sz w:val="24"/>
                <w:szCs w:val="24"/>
              </w:rPr>
              <w:t>по устройству системы охранно-тревожной сигнализации, системы оповещения и управления эвакуацией людей при пожаре и системы автоматического пожаротушения (далее – Работы)   на объектах контейнерного терминала Забайкальск филиала ПАО «</w:t>
            </w:r>
            <w:proofErr w:type="spellStart"/>
            <w:r w:rsidRPr="001E09E3">
              <w:rPr>
                <w:rFonts w:ascii="Times New Roman" w:hAnsi="Times New Roman"/>
                <w:sz w:val="24"/>
                <w:szCs w:val="24"/>
              </w:rPr>
              <w:t>ТрансКонтейнер</w:t>
            </w:r>
            <w:proofErr w:type="spellEnd"/>
            <w:r w:rsidRPr="001E09E3">
              <w:rPr>
                <w:rFonts w:ascii="Times New Roman" w:hAnsi="Times New Roman"/>
                <w:sz w:val="24"/>
                <w:szCs w:val="24"/>
              </w:rPr>
              <w:t>» на Забайкальской железной дороге</w:t>
            </w:r>
          </w:p>
        </w:tc>
      </w:tr>
      <w:tr w:rsidR="00F635CA" w:rsidTr="00457B5F">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457B5F" w:rsidRPr="001E09E3" w:rsidRDefault="00482091" w:rsidP="00457B5F">
            <w:pPr>
              <w:pStyle w:val="affb"/>
              <w:keepNext/>
              <w:keepLines/>
              <w:jc w:val="center"/>
              <w:rPr>
                <w:rFonts w:ascii="Times New Roman" w:hAnsi="Times New Roman"/>
                <w:sz w:val="24"/>
                <w:szCs w:val="24"/>
              </w:rPr>
            </w:pPr>
            <w:r w:rsidRPr="001E09E3">
              <w:rPr>
                <w:rFonts w:ascii="Times New Roman" w:hAnsi="Times New Roman"/>
                <w:sz w:val="24"/>
                <w:szCs w:val="24"/>
              </w:rPr>
              <w:t>1.1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457B5F" w:rsidRPr="001E09E3" w:rsidRDefault="00482091" w:rsidP="00457B5F">
            <w:pPr>
              <w:pStyle w:val="affb"/>
              <w:keepNext/>
              <w:keepLines/>
              <w:jc w:val="both"/>
              <w:rPr>
                <w:rFonts w:ascii="Times New Roman" w:hAnsi="Times New Roman"/>
                <w:spacing w:val="-6"/>
                <w:sz w:val="24"/>
                <w:szCs w:val="24"/>
              </w:rPr>
            </w:pPr>
            <w:r w:rsidRPr="001E09E3">
              <w:rPr>
                <w:rFonts w:ascii="Times New Roman" w:hAnsi="Times New Roman"/>
                <w:spacing w:val="-6"/>
                <w:sz w:val="24"/>
                <w:szCs w:val="24"/>
              </w:rPr>
              <w:t xml:space="preserve">Наименование  </w:t>
            </w:r>
          </w:p>
          <w:p w:rsidR="00457B5F" w:rsidRPr="001E09E3" w:rsidRDefault="00482091" w:rsidP="00457B5F">
            <w:pPr>
              <w:pStyle w:val="affb"/>
              <w:keepNext/>
              <w:keepLines/>
              <w:jc w:val="both"/>
              <w:rPr>
                <w:rFonts w:ascii="Times New Roman" w:hAnsi="Times New Roman"/>
                <w:sz w:val="24"/>
                <w:szCs w:val="24"/>
              </w:rPr>
            </w:pPr>
            <w:r w:rsidRPr="001E09E3">
              <w:rPr>
                <w:rFonts w:ascii="Times New Roman" w:hAnsi="Times New Roman"/>
                <w:spacing w:val="-6"/>
                <w:sz w:val="24"/>
                <w:szCs w:val="24"/>
              </w:rPr>
              <w:t>проекта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457B5F" w:rsidRPr="001E09E3" w:rsidRDefault="00482091" w:rsidP="00457B5F">
            <w:pPr>
              <w:pStyle w:val="affb"/>
              <w:keepNext/>
              <w:keepLines/>
              <w:ind w:right="103"/>
              <w:rPr>
                <w:rFonts w:ascii="Times New Roman" w:hAnsi="Times New Roman"/>
                <w:sz w:val="24"/>
                <w:szCs w:val="24"/>
              </w:rPr>
            </w:pPr>
            <w:r w:rsidRPr="001E09E3">
              <w:rPr>
                <w:rFonts w:ascii="Times New Roman" w:hAnsi="Times New Roman"/>
                <w:sz w:val="24"/>
                <w:szCs w:val="24"/>
              </w:rPr>
              <w:t>1/05.2023-ПС. Система пожарной сигнализации</w:t>
            </w:r>
          </w:p>
          <w:p w:rsidR="00457B5F" w:rsidRPr="001E09E3" w:rsidRDefault="00482091" w:rsidP="00457B5F">
            <w:pPr>
              <w:pStyle w:val="affb"/>
              <w:keepNext/>
              <w:keepLines/>
              <w:ind w:right="103"/>
              <w:rPr>
                <w:rFonts w:ascii="Times New Roman" w:hAnsi="Times New Roman"/>
                <w:sz w:val="24"/>
                <w:szCs w:val="24"/>
              </w:rPr>
            </w:pPr>
            <w:r w:rsidRPr="001E09E3">
              <w:rPr>
                <w:rFonts w:ascii="Times New Roman" w:hAnsi="Times New Roman"/>
                <w:sz w:val="24"/>
                <w:szCs w:val="24"/>
              </w:rPr>
              <w:t>2/05.2023-АУПТ. Автоматическая установка пожаротушения</w:t>
            </w:r>
          </w:p>
          <w:p w:rsidR="00457B5F" w:rsidRPr="001E09E3" w:rsidRDefault="00482091" w:rsidP="00457B5F">
            <w:pPr>
              <w:pStyle w:val="affb"/>
              <w:keepNext/>
              <w:keepLines/>
              <w:ind w:right="103"/>
              <w:rPr>
                <w:rFonts w:ascii="Times New Roman" w:hAnsi="Times New Roman"/>
                <w:sz w:val="24"/>
                <w:szCs w:val="24"/>
              </w:rPr>
            </w:pPr>
            <w:r w:rsidRPr="001E09E3">
              <w:rPr>
                <w:rFonts w:ascii="Times New Roman" w:hAnsi="Times New Roman"/>
                <w:sz w:val="24"/>
                <w:szCs w:val="24"/>
              </w:rPr>
              <w:t>3/05.2023-СОТС. Система охранно-тревожной сигнализации</w:t>
            </w:r>
          </w:p>
        </w:tc>
      </w:tr>
      <w:tr w:rsidR="00F635CA" w:rsidTr="00457B5F">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457B5F" w:rsidRPr="001E09E3" w:rsidRDefault="00482091" w:rsidP="00457B5F">
            <w:pPr>
              <w:pStyle w:val="affb"/>
              <w:keepNext/>
              <w:keepLines/>
              <w:jc w:val="center"/>
              <w:rPr>
                <w:rFonts w:ascii="Times New Roman" w:hAnsi="Times New Roman"/>
                <w:sz w:val="24"/>
                <w:szCs w:val="24"/>
              </w:rPr>
            </w:pPr>
            <w:r w:rsidRPr="001E09E3">
              <w:rPr>
                <w:rFonts w:ascii="Times New Roman" w:hAnsi="Times New Roman"/>
                <w:sz w:val="24"/>
                <w:szCs w:val="24"/>
              </w:rPr>
              <w:t>1.2</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457B5F" w:rsidRPr="001E09E3" w:rsidRDefault="00482091" w:rsidP="00457B5F">
            <w:pPr>
              <w:pStyle w:val="affb"/>
              <w:keepNext/>
              <w:keepLines/>
              <w:rPr>
                <w:rFonts w:ascii="Times New Roman" w:hAnsi="Times New Roman"/>
                <w:sz w:val="24"/>
                <w:szCs w:val="24"/>
              </w:rPr>
            </w:pPr>
            <w:r w:rsidRPr="001E09E3">
              <w:rPr>
                <w:rFonts w:ascii="Times New Roman" w:hAnsi="Times New Roman"/>
                <w:sz w:val="24"/>
                <w:szCs w:val="24"/>
              </w:rPr>
              <w:t>Наименование и местоположение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457B5F" w:rsidRPr="001E09E3" w:rsidRDefault="00482091" w:rsidP="00457B5F">
            <w:pPr>
              <w:pStyle w:val="affb"/>
              <w:keepNext/>
              <w:keepLines/>
              <w:jc w:val="both"/>
              <w:rPr>
                <w:rFonts w:ascii="Times New Roman" w:hAnsi="Times New Roman"/>
                <w:sz w:val="24"/>
                <w:szCs w:val="24"/>
              </w:rPr>
            </w:pPr>
            <w:r w:rsidRPr="001E09E3">
              <w:rPr>
                <w:rFonts w:ascii="Times New Roman" w:hAnsi="Times New Roman"/>
                <w:sz w:val="24"/>
                <w:szCs w:val="24"/>
              </w:rPr>
              <w:t xml:space="preserve">Объекты расположены по адресу: Забайкальский край, Забайкальский район, </w:t>
            </w:r>
            <w:proofErr w:type="spellStart"/>
            <w:r w:rsidRPr="001E09E3">
              <w:rPr>
                <w:rFonts w:ascii="Times New Roman" w:hAnsi="Times New Roman"/>
                <w:sz w:val="24"/>
                <w:szCs w:val="24"/>
              </w:rPr>
              <w:t>пгт</w:t>
            </w:r>
            <w:proofErr w:type="spellEnd"/>
            <w:r w:rsidRPr="001E09E3">
              <w:rPr>
                <w:rFonts w:ascii="Times New Roman" w:hAnsi="Times New Roman"/>
                <w:sz w:val="24"/>
                <w:szCs w:val="24"/>
              </w:rPr>
              <w:t>. Забайкальск, ул. 1 Мая, 6д.</w:t>
            </w:r>
          </w:p>
          <w:tbl>
            <w:tblPr>
              <w:tblW w:w="4990" w:type="dxa"/>
              <w:tblLook w:val="04A0" w:firstRow="1" w:lastRow="0" w:firstColumn="1" w:lastColumn="0" w:noHBand="0" w:noVBand="1"/>
            </w:tblPr>
            <w:tblGrid>
              <w:gridCol w:w="595"/>
              <w:gridCol w:w="1418"/>
              <w:gridCol w:w="1417"/>
              <w:gridCol w:w="1560"/>
            </w:tblGrid>
            <w:tr w:rsidR="00F635CA" w:rsidTr="00457B5F">
              <w:trPr>
                <w:trHeight w:val="300"/>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7B5F" w:rsidRPr="001E09E3" w:rsidRDefault="00482091" w:rsidP="00457B5F">
                  <w:pPr>
                    <w:suppressAutoHyphens w:val="0"/>
                    <w:rPr>
                      <w:color w:val="000000"/>
                      <w:lang w:eastAsia="ru-RU"/>
                    </w:rPr>
                  </w:pPr>
                  <w:r w:rsidRPr="001E09E3">
                    <w:rPr>
                      <w:color w:val="000000"/>
                      <w:lang w:eastAsia="ru-RU"/>
                    </w:rPr>
                    <w:t>№ п/п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7B5F" w:rsidRPr="001E09E3" w:rsidRDefault="00482091" w:rsidP="00457B5F">
                  <w:pPr>
                    <w:suppressAutoHyphens w:val="0"/>
                    <w:rPr>
                      <w:color w:val="000000"/>
                      <w:lang w:eastAsia="ru-RU"/>
                    </w:rPr>
                  </w:pPr>
                  <w:r w:rsidRPr="001E09E3">
                    <w:rPr>
                      <w:color w:val="000000"/>
                      <w:lang w:eastAsia="ru-RU"/>
                    </w:rPr>
                    <w:t>Наименование здания</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457B5F" w:rsidRPr="001E09E3" w:rsidRDefault="00482091" w:rsidP="00457B5F">
                  <w:pPr>
                    <w:suppressAutoHyphens w:val="0"/>
                    <w:jc w:val="center"/>
                    <w:rPr>
                      <w:color w:val="000000"/>
                      <w:lang w:eastAsia="ru-RU"/>
                    </w:rPr>
                  </w:pPr>
                  <w:r w:rsidRPr="001E09E3">
                    <w:rPr>
                      <w:color w:val="000000"/>
                      <w:lang w:eastAsia="ru-RU"/>
                    </w:rPr>
                    <w:t>Наименование системы</w:t>
                  </w:r>
                </w:p>
              </w:tc>
            </w:tr>
            <w:tr w:rsidR="00F635CA" w:rsidTr="00457B5F">
              <w:trPr>
                <w:trHeight w:val="913"/>
              </w:trPr>
              <w:tc>
                <w:tcPr>
                  <w:tcW w:w="595" w:type="dxa"/>
                  <w:vMerge/>
                  <w:tcBorders>
                    <w:top w:val="single" w:sz="4" w:space="0" w:color="auto"/>
                    <w:left w:val="single" w:sz="4" w:space="0" w:color="auto"/>
                    <w:bottom w:val="single" w:sz="4" w:space="0" w:color="auto"/>
                    <w:right w:val="single" w:sz="4" w:space="0" w:color="auto"/>
                  </w:tcBorders>
                  <w:vAlign w:val="center"/>
                  <w:hideMark/>
                </w:tcPr>
                <w:p w:rsidR="00457B5F" w:rsidRPr="001E09E3" w:rsidRDefault="00457B5F" w:rsidP="00457B5F">
                  <w:pPr>
                    <w:suppressAutoHyphens w:val="0"/>
                    <w:rPr>
                      <w:color w:val="00000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57B5F" w:rsidRPr="001E09E3" w:rsidRDefault="00457B5F" w:rsidP="00457B5F">
                  <w:pPr>
                    <w:suppressAutoHyphens w:val="0"/>
                    <w:rPr>
                      <w:color w:val="000000"/>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457B5F" w:rsidRPr="001E09E3" w:rsidRDefault="00482091" w:rsidP="00457B5F">
                  <w:pPr>
                    <w:suppressAutoHyphens w:val="0"/>
                    <w:rPr>
                      <w:color w:val="000000"/>
                      <w:lang w:eastAsia="ru-RU"/>
                    </w:rPr>
                  </w:pPr>
                  <w:r w:rsidRPr="001E09E3">
                    <w:t>Система пожарной сигнализации и система охранно-тревожной сигнализации</w:t>
                  </w:r>
                </w:p>
              </w:tc>
              <w:tc>
                <w:tcPr>
                  <w:tcW w:w="1560" w:type="dxa"/>
                  <w:tcBorders>
                    <w:top w:val="nil"/>
                    <w:left w:val="nil"/>
                    <w:bottom w:val="single" w:sz="4" w:space="0" w:color="auto"/>
                    <w:right w:val="single" w:sz="4" w:space="0" w:color="auto"/>
                  </w:tcBorders>
                  <w:shd w:val="clear" w:color="auto" w:fill="auto"/>
                  <w:vAlign w:val="center"/>
                  <w:hideMark/>
                </w:tcPr>
                <w:p w:rsidR="00457B5F" w:rsidRPr="001E09E3" w:rsidRDefault="00482091" w:rsidP="00457B5F">
                  <w:pPr>
                    <w:suppressAutoHyphens w:val="0"/>
                    <w:rPr>
                      <w:color w:val="000000"/>
                      <w:lang w:eastAsia="ru-RU"/>
                    </w:rPr>
                  </w:pPr>
                  <w:r w:rsidRPr="001E09E3">
                    <w:rPr>
                      <w:color w:val="000000"/>
                      <w:lang w:eastAsia="ru-RU"/>
                    </w:rPr>
                    <w:t>Система автоматического пожаротушения</w:t>
                  </w:r>
                </w:p>
              </w:tc>
            </w:tr>
            <w:tr w:rsidR="00F635CA" w:rsidTr="00457B5F">
              <w:trPr>
                <w:trHeight w:val="300"/>
              </w:trPr>
              <w:tc>
                <w:tcPr>
                  <w:tcW w:w="595" w:type="dxa"/>
                  <w:tcBorders>
                    <w:top w:val="nil"/>
                    <w:left w:val="single" w:sz="4" w:space="0" w:color="auto"/>
                    <w:bottom w:val="single" w:sz="4" w:space="0" w:color="auto"/>
                    <w:right w:val="single" w:sz="4" w:space="0" w:color="auto"/>
                  </w:tcBorders>
                  <w:shd w:val="clear" w:color="auto" w:fill="auto"/>
                  <w:hideMark/>
                </w:tcPr>
                <w:p w:rsidR="00457B5F" w:rsidRPr="001E09E3" w:rsidRDefault="00482091" w:rsidP="00457B5F">
                  <w:pPr>
                    <w:suppressAutoHyphens w:val="0"/>
                    <w:rPr>
                      <w:color w:val="000000"/>
                      <w:lang w:eastAsia="ru-RU"/>
                    </w:rPr>
                  </w:pPr>
                  <w:r w:rsidRPr="001E09E3">
                    <w:rPr>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457B5F" w:rsidRPr="001E09E3" w:rsidRDefault="00482091" w:rsidP="00457B5F">
                  <w:pPr>
                    <w:suppressAutoHyphens w:val="0"/>
                    <w:rPr>
                      <w:color w:val="000000"/>
                      <w:lang w:eastAsia="ru-RU"/>
                    </w:rPr>
                  </w:pPr>
                  <w:r w:rsidRPr="001E09E3">
                    <w:rPr>
                      <w:color w:val="000000"/>
                      <w:lang w:eastAsia="ru-RU"/>
                    </w:rPr>
                    <w:t>Офисное здание</w:t>
                  </w:r>
                </w:p>
              </w:tc>
              <w:tc>
                <w:tcPr>
                  <w:tcW w:w="1417" w:type="dxa"/>
                  <w:tcBorders>
                    <w:top w:val="nil"/>
                    <w:left w:val="nil"/>
                    <w:bottom w:val="single" w:sz="4" w:space="0" w:color="auto"/>
                    <w:right w:val="single" w:sz="4" w:space="0" w:color="auto"/>
                  </w:tcBorders>
                  <w:shd w:val="clear" w:color="auto" w:fill="auto"/>
                  <w:vAlign w:val="center"/>
                  <w:hideMark/>
                </w:tcPr>
                <w:p w:rsidR="00457B5F" w:rsidRPr="001E09E3" w:rsidRDefault="00482091" w:rsidP="00457B5F">
                  <w:pPr>
                    <w:suppressAutoHyphens w:val="0"/>
                    <w:jc w:val="center"/>
                    <w:rPr>
                      <w:color w:val="000000"/>
                      <w:lang w:eastAsia="ru-RU"/>
                    </w:rPr>
                  </w:pPr>
                  <w:r w:rsidRPr="001E09E3">
                    <w:rPr>
                      <w:color w:val="00000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rsidR="00457B5F" w:rsidRPr="001E09E3" w:rsidRDefault="00457B5F" w:rsidP="00457B5F">
                  <w:pPr>
                    <w:suppressAutoHyphens w:val="0"/>
                    <w:jc w:val="center"/>
                    <w:rPr>
                      <w:color w:val="000000"/>
                      <w:lang w:eastAsia="ru-RU"/>
                    </w:rPr>
                  </w:pPr>
                </w:p>
              </w:tc>
            </w:tr>
            <w:tr w:rsidR="00F635CA" w:rsidTr="00457B5F">
              <w:trPr>
                <w:trHeight w:val="300"/>
              </w:trPr>
              <w:tc>
                <w:tcPr>
                  <w:tcW w:w="595" w:type="dxa"/>
                  <w:tcBorders>
                    <w:top w:val="nil"/>
                    <w:left w:val="single" w:sz="4" w:space="0" w:color="auto"/>
                    <w:bottom w:val="single" w:sz="4" w:space="0" w:color="auto"/>
                    <w:right w:val="single" w:sz="4" w:space="0" w:color="auto"/>
                  </w:tcBorders>
                  <w:shd w:val="clear" w:color="auto" w:fill="auto"/>
                  <w:hideMark/>
                </w:tcPr>
                <w:p w:rsidR="00457B5F" w:rsidRPr="001E09E3" w:rsidRDefault="00482091" w:rsidP="00457B5F">
                  <w:pPr>
                    <w:suppressAutoHyphens w:val="0"/>
                    <w:rPr>
                      <w:color w:val="000000"/>
                      <w:lang w:eastAsia="ru-RU"/>
                    </w:rPr>
                  </w:pPr>
                  <w:r w:rsidRPr="001E09E3">
                    <w:rPr>
                      <w:color w:val="000000"/>
                      <w:lang w:eastAsia="ru-RU"/>
                    </w:rPr>
                    <w:t>2</w:t>
                  </w:r>
                </w:p>
              </w:tc>
              <w:tc>
                <w:tcPr>
                  <w:tcW w:w="1418" w:type="dxa"/>
                  <w:tcBorders>
                    <w:top w:val="nil"/>
                    <w:left w:val="nil"/>
                    <w:bottom w:val="single" w:sz="4" w:space="0" w:color="auto"/>
                    <w:right w:val="single" w:sz="4" w:space="0" w:color="auto"/>
                  </w:tcBorders>
                  <w:shd w:val="clear" w:color="auto" w:fill="auto"/>
                  <w:hideMark/>
                </w:tcPr>
                <w:p w:rsidR="00457B5F" w:rsidRPr="001E09E3" w:rsidRDefault="00482091" w:rsidP="00457B5F">
                  <w:pPr>
                    <w:suppressAutoHyphens w:val="0"/>
                    <w:rPr>
                      <w:color w:val="000000"/>
                      <w:lang w:eastAsia="ru-RU"/>
                    </w:rPr>
                  </w:pPr>
                  <w:r w:rsidRPr="001E09E3">
                    <w:rPr>
                      <w:color w:val="000000"/>
                      <w:lang w:eastAsia="ru-RU"/>
                    </w:rPr>
                    <w:t>Ремонтный цех</w:t>
                  </w:r>
                </w:p>
              </w:tc>
              <w:tc>
                <w:tcPr>
                  <w:tcW w:w="1417" w:type="dxa"/>
                  <w:tcBorders>
                    <w:top w:val="nil"/>
                    <w:left w:val="nil"/>
                    <w:bottom w:val="single" w:sz="4" w:space="0" w:color="auto"/>
                    <w:right w:val="single" w:sz="4" w:space="0" w:color="auto"/>
                  </w:tcBorders>
                  <w:shd w:val="clear" w:color="auto" w:fill="auto"/>
                  <w:vAlign w:val="center"/>
                  <w:hideMark/>
                </w:tcPr>
                <w:p w:rsidR="00457B5F" w:rsidRPr="001E09E3" w:rsidRDefault="00482091" w:rsidP="00457B5F">
                  <w:pPr>
                    <w:suppressAutoHyphens w:val="0"/>
                    <w:jc w:val="center"/>
                    <w:rPr>
                      <w:color w:val="000000"/>
                      <w:lang w:eastAsia="ru-RU"/>
                    </w:rPr>
                  </w:pPr>
                  <w:r w:rsidRPr="001E09E3">
                    <w:rPr>
                      <w:color w:val="00000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rsidR="00457B5F" w:rsidRPr="001E09E3" w:rsidRDefault="00482091" w:rsidP="00457B5F">
                  <w:pPr>
                    <w:suppressAutoHyphens w:val="0"/>
                    <w:jc w:val="center"/>
                    <w:rPr>
                      <w:color w:val="000000"/>
                      <w:lang w:eastAsia="ru-RU"/>
                    </w:rPr>
                  </w:pPr>
                  <w:r w:rsidRPr="001E09E3">
                    <w:rPr>
                      <w:color w:val="000000"/>
                      <w:lang w:eastAsia="ru-RU"/>
                    </w:rPr>
                    <w:t>+</w:t>
                  </w:r>
                </w:p>
              </w:tc>
            </w:tr>
            <w:tr w:rsidR="00F635CA" w:rsidTr="00457B5F">
              <w:trPr>
                <w:trHeight w:val="300"/>
              </w:trPr>
              <w:tc>
                <w:tcPr>
                  <w:tcW w:w="595" w:type="dxa"/>
                  <w:tcBorders>
                    <w:top w:val="nil"/>
                    <w:left w:val="single" w:sz="4" w:space="0" w:color="auto"/>
                    <w:bottom w:val="single" w:sz="4" w:space="0" w:color="auto"/>
                    <w:right w:val="single" w:sz="4" w:space="0" w:color="auto"/>
                  </w:tcBorders>
                  <w:shd w:val="clear" w:color="auto" w:fill="auto"/>
                  <w:hideMark/>
                </w:tcPr>
                <w:p w:rsidR="00457B5F" w:rsidRPr="001E09E3" w:rsidRDefault="00482091" w:rsidP="00457B5F">
                  <w:pPr>
                    <w:suppressAutoHyphens w:val="0"/>
                    <w:rPr>
                      <w:color w:val="000000"/>
                      <w:lang w:eastAsia="ru-RU"/>
                    </w:rPr>
                  </w:pPr>
                  <w:r w:rsidRPr="001E09E3">
                    <w:rPr>
                      <w:color w:val="000000"/>
                      <w:lang w:eastAsia="ru-RU"/>
                    </w:rPr>
                    <w:t>3</w:t>
                  </w:r>
                </w:p>
              </w:tc>
              <w:tc>
                <w:tcPr>
                  <w:tcW w:w="1418" w:type="dxa"/>
                  <w:tcBorders>
                    <w:top w:val="nil"/>
                    <w:left w:val="nil"/>
                    <w:bottom w:val="single" w:sz="4" w:space="0" w:color="auto"/>
                    <w:right w:val="single" w:sz="4" w:space="0" w:color="auto"/>
                  </w:tcBorders>
                  <w:shd w:val="clear" w:color="auto" w:fill="auto"/>
                  <w:hideMark/>
                </w:tcPr>
                <w:p w:rsidR="00457B5F" w:rsidRPr="001E09E3" w:rsidRDefault="00482091" w:rsidP="00457B5F">
                  <w:pPr>
                    <w:suppressAutoHyphens w:val="0"/>
                    <w:rPr>
                      <w:color w:val="000000"/>
                      <w:lang w:eastAsia="ru-RU"/>
                    </w:rPr>
                  </w:pPr>
                  <w:r w:rsidRPr="001E09E3">
                    <w:rPr>
                      <w:color w:val="000000"/>
                      <w:lang w:eastAsia="ru-RU"/>
                    </w:rPr>
                    <w:t>Склад</w:t>
                  </w:r>
                </w:p>
              </w:tc>
              <w:tc>
                <w:tcPr>
                  <w:tcW w:w="1417" w:type="dxa"/>
                  <w:tcBorders>
                    <w:top w:val="nil"/>
                    <w:left w:val="nil"/>
                    <w:bottom w:val="single" w:sz="4" w:space="0" w:color="auto"/>
                    <w:right w:val="single" w:sz="4" w:space="0" w:color="auto"/>
                  </w:tcBorders>
                  <w:shd w:val="clear" w:color="auto" w:fill="auto"/>
                  <w:vAlign w:val="center"/>
                  <w:hideMark/>
                </w:tcPr>
                <w:p w:rsidR="00457B5F" w:rsidRPr="001E09E3" w:rsidRDefault="00482091" w:rsidP="00457B5F">
                  <w:pPr>
                    <w:suppressAutoHyphens w:val="0"/>
                    <w:jc w:val="center"/>
                    <w:rPr>
                      <w:color w:val="000000"/>
                      <w:lang w:eastAsia="ru-RU"/>
                    </w:rPr>
                  </w:pPr>
                  <w:r w:rsidRPr="001E09E3">
                    <w:rPr>
                      <w:color w:val="00000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rsidR="00457B5F" w:rsidRPr="001E09E3" w:rsidRDefault="00482091" w:rsidP="00457B5F">
                  <w:pPr>
                    <w:suppressAutoHyphens w:val="0"/>
                    <w:jc w:val="center"/>
                    <w:rPr>
                      <w:color w:val="000000"/>
                      <w:lang w:eastAsia="ru-RU"/>
                    </w:rPr>
                  </w:pPr>
                  <w:r w:rsidRPr="001E09E3">
                    <w:rPr>
                      <w:color w:val="000000"/>
                      <w:lang w:eastAsia="ru-RU"/>
                    </w:rPr>
                    <w:t>+</w:t>
                  </w:r>
                </w:p>
              </w:tc>
            </w:tr>
          </w:tbl>
          <w:p w:rsidR="00457B5F" w:rsidRPr="001E09E3" w:rsidRDefault="00457B5F" w:rsidP="00457B5F">
            <w:pPr>
              <w:pStyle w:val="affb"/>
              <w:keepNext/>
              <w:keepLines/>
              <w:jc w:val="both"/>
              <w:rPr>
                <w:rFonts w:ascii="Times New Roman" w:hAnsi="Times New Roman"/>
                <w:sz w:val="24"/>
                <w:szCs w:val="24"/>
              </w:rPr>
            </w:pPr>
          </w:p>
        </w:tc>
      </w:tr>
      <w:tr w:rsidR="00F635CA" w:rsidTr="00457B5F">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457B5F" w:rsidRPr="001E09E3" w:rsidRDefault="00482091" w:rsidP="00457B5F">
            <w:pPr>
              <w:pStyle w:val="affb"/>
              <w:keepNext/>
              <w:keepLines/>
              <w:jc w:val="center"/>
              <w:rPr>
                <w:rFonts w:ascii="Times New Roman" w:hAnsi="Times New Roman"/>
                <w:sz w:val="24"/>
                <w:szCs w:val="24"/>
              </w:rPr>
            </w:pPr>
            <w:r w:rsidRPr="001E09E3">
              <w:rPr>
                <w:rFonts w:ascii="Times New Roman" w:hAnsi="Times New Roman"/>
                <w:sz w:val="24"/>
                <w:szCs w:val="24"/>
              </w:rPr>
              <w:t>1.3</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457B5F" w:rsidRPr="001E09E3" w:rsidRDefault="00482091" w:rsidP="00457B5F">
            <w:pPr>
              <w:pStyle w:val="affb"/>
              <w:keepNext/>
              <w:keepLines/>
              <w:jc w:val="both"/>
              <w:rPr>
                <w:rFonts w:ascii="Times New Roman" w:hAnsi="Times New Roman"/>
                <w:sz w:val="24"/>
                <w:szCs w:val="24"/>
              </w:rPr>
            </w:pPr>
            <w:r w:rsidRPr="001E09E3">
              <w:rPr>
                <w:rFonts w:ascii="Times New Roman" w:hAnsi="Times New Roman"/>
                <w:sz w:val="24"/>
                <w:szCs w:val="24"/>
              </w:rPr>
              <w:t>Срок выполнения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C7192" w:rsidRPr="002C7192" w:rsidRDefault="002C7192" w:rsidP="002C7192">
            <w:pPr>
              <w:pStyle w:val="affb"/>
              <w:keepNext/>
              <w:keepLines/>
              <w:jc w:val="both"/>
              <w:rPr>
                <w:rFonts w:ascii="Times New Roman" w:hAnsi="Times New Roman"/>
                <w:sz w:val="24"/>
                <w:szCs w:val="24"/>
              </w:rPr>
            </w:pPr>
            <w:r w:rsidRPr="002C7192">
              <w:rPr>
                <w:rFonts w:ascii="Times New Roman" w:hAnsi="Times New Roman"/>
                <w:sz w:val="24"/>
                <w:szCs w:val="24"/>
              </w:rPr>
              <w:t>Начало выполнения Работ – с даты подписания договора.</w:t>
            </w:r>
          </w:p>
          <w:p w:rsidR="00457B5F" w:rsidRPr="001E09E3" w:rsidRDefault="002C7192" w:rsidP="002C7192">
            <w:pPr>
              <w:pStyle w:val="affb"/>
              <w:keepNext/>
              <w:keepLines/>
              <w:jc w:val="both"/>
              <w:rPr>
                <w:rFonts w:ascii="Times New Roman" w:hAnsi="Times New Roman"/>
                <w:sz w:val="24"/>
                <w:szCs w:val="24"/>
              </w:rPr>
            </w:pPr>
            <w:r w:rsidRPr="002C7192">
              <w:rPr>
                <w:rFonts w:ascii="Times New Roman" w:hAnsi="Times New Roman"/>
                <w:sz w:val="24"/>
                <w:szCs w:val="24"/>
              </w:rPr>
              <w:t>Окончание выполнения Работ –  не позднее 31.12.2023г.</w:t>
            </w:r>
          </w:p>
        </w:tc>
      </w:tr>
      <w:tr w:rsidR="00F635CA" w:rsidTr="00457B5F">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457B5F" w:rsidRPr="001E09E3" w:rsidRDefault="00482091" w:rsidP="00457B5F">
            <w:pPr>
              <w:pStyle w:val="affb"/>
              <w:keepNext/>
              <w:keepLines/>
              <w:jc w:val="center"/>
              <w:rPr>
                <w:rFonts w:ascii="Times New Roman" w:hAnsi="Times New Roman"/>
                <w:sz w:val="24"/>
                <w:szCs w:val="24"/>
              </w:rPr>
            </w:pPr>
            <w:r w:rsidRPr="001E09E3">
              <w:rPr>
                <w:rFonts w:ascii="Times New Roman" w:hAnsi="Times New Roman"/>
                <w:sz w:val="24"/>
                <w:szCs w:val="24"/>
              </w:rPr>
              <w:t>1.4</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457B5F" w:rsidRPr="001E09E3" w:rsidRDefault="00482091" w:rsidP="00457B5F">
            <w:pPr>
              <w:pStyle w:val="affb"/>
              <w:keepNext/>
              <w:keepLines/>
              <w:jc w:val="both"/>
              <w:rPr>
                <w:rFonts w:ascii="Times New Roman" w:hAnsi="Times New Roman"/>
                <w:sz w:val="24"/>
                <w:szCs w:val="24"/>
              </w:rPr>
            </w:pPr>
            <w:r w:rsidRPr="001E09E3">
              <w:rPr>
                <w:rFonts w:ascii="Times New Roman" w:hAnsi="Times New Roman"/>
                <w:sz w:val="24"/>
                <w:szCs w:val="24"/>
              </w:rPr>
              <w:t>Заказчик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457B5F" w:rsidRPr="001E09E3" w:rsidRDefault="00482091" w:rsidP="00457B5F">
            <w:pPr>
              <w:pStyle w:val="affb"/>
              <w:keepNext/>
              <w:keepLines/>
              <w:jc w:val="both"/>
              <w:rPr>
                <w:rFonts w:ascii="Times New Roman" w:hAnsi="Times New Roman"/>
                <w:sz w:val="24"/>
                <w:szCs w:val="24"/>
              </w:rPr>
            </w:pPr>
            <w:r w:rsidRPr="001E09E3">
              <w:rPr>
                <w:rFonts w:ascii="Times New Roman" w:hAnsi="Times New Roman"/>
                <w:sz w:val="24"/>
                <w:szCs w:val="24"/>
              </w:rPr>
              <w:t>Филиал ПАО «</w:t>
            </w:r>
            <w:proofErr w:type="spellStart"/>
            <w:r w:rsidRPr="001E09E3">
              <w:rPr>
                <w:rFonts w:ascii="Times New Roman" w:hAnsi="Times New Roman"/>
                <w:sz w:val="24"/>
                <w:szCs w:val="24"/>
              </w:rPr>
              <w:t>ТрансКонтейнер</w:t>
            </w:r>
            <w:proofErr w:type="spellEnd"/>
            <w:r w:rsidRPr="001E09E3">
              <w:rPr>
                <w:rFonts w:ascii="Times New Roman" w:hAnsi="Times New Roman"/>
                <w:sz w:val="24"/>
                <w:szCs w:val="24"/>
              </w:rPr>
              <w:t>» на Забайкальской железной дороге</w:t>
            </w:r>
          </w:p>
        </w:tc>
      </w:tr>
      <w:tr w:rsidR="00F635CA" w:rsidTr="00457B5F">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457B5F" w:rsidRPr="001E09E3" w:rsidRDefault="00482091" w:rsidP="00457B5F">
            <w:pPr>
              <w:pStyle w:val="affb"/>
              <w:keepNext/>
              <w:keepLines/>
              <w:jc w:val="center"/>
              <w:rPr>
                <w:rFonts w:ascii="Times New Roman" w:hAnsi="Times New Roman"/>
                <w:sz w:val="24"/>
                <w:szCs w:val="24"/>
              </w:rPr>
            </w:pPr>
            <w:r w:rsidRPr="001E09E3">
              <w:rPr>
                <w:rFonts w:ascii="Times New Roman" w:hAnsi="Times New Roman"/>
                <w:sz w:val="24"/>
                <w:szCs w:val="24"/>
              </w:rPr>
              <w:t>1.5</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457B5F" w:rsidRPr="001E09E3" w:rsidRDefault="00482091" w:rsidP="00457B5F">
            <w:pPr>
              <w:pStyle w:val="affb"/>
              <w:keepNext/>
              <w:keepLines/>
              <w:jc w:val="both"/>
              <w:rPr>
                <w:rFonts w:ascii="Times New Roman" w:hAnsi="Times New Roman"/>
                <w:sz w:val="24"/>
                <w:szCs w:val="24"/>
              </w:rPr>
            </w:pPr>
            <w:r w:rsidRPr="001E09E3">
              <w:rPr>
                <w:rFonts w:ascii="Times New Roman" w:hAnsi="Times New Roman"/>
                <w:sz w:val="24"/>
                <w:szCs w:val="24"/>
              </w:rPr>
              <w:t>Вид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457B5F" w:rsidRPr="001E09E3" w:rsidRDefault="00482091" w:rsidP="00457B5F">
            <w:pPr>
              <w:pStyle w:val="affb"/>
              <w:keepNext/>
              <w:keepLines/>
              <w:jc w:val="both"/>
              <w:rPr>
                <w:rFonts w:ascii="Times New Roman" w:hAnsi="Times New Roman"/>
                <w:sz w:val="24"/>
                <w:szCs w:val="24"/>
              </w:rPr>
            </w:pPr>
            <w:r w:rsidRPr="001E09E3">
              <w:rPr>
                <w:rFonts w:ascii="Times New Roman" w:hAnsi="Times New Roman"/>
                <w:sz w:val="24"/>
                <w:szCs w:val="24"/>
              </w:rPr>
              <w:t>Строительство</w:t>
            </w:r>
          </w:p>
        </w:tc>
      </w:tr>
      <w:tr w:rsidR="00F635CA" w:rsidTr="00457B5F">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457B5F" w:rsidRPr="001E09E3" w:rsidRDefault="00482091" w:rsidP="00457B5F">
            <w:pPr>
              <w:pStyle w:val="affb"/>
              <w:keepNext/>
              <w:keepLines/>
              <w:jc w:val="center"/>
              <w:rPr>
                <w:rFonts w:ascii="Times New Roman" w:hAnsi="Times New Roman"/>
                <w:sz w:val="24"/>
                <w:szCs w:val="24"/>
              </w:rPr>
            </w:pPr>
            <w:r w:rsidRPr="001E09E3">
              <w:rPr>
                <w:rFonts w:ascii="Times New Roman" w:hAnsi="Times New Roman"/>
                <w:sz w:val="24"/>
                <w:szCs w:val="24"/>
              </w:rPr>
              <w:lastRenderedPageBreak/>
              <w:t>1.6.</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457B5F" w:rsidRPr="001E09E3" w:rsidRDefault="00482091" w:rsidP="00457B5F">
            <w:pPr>
              <w:pStyle w:val="affb"/>
              <w:keepNext/>
              <w:keepLines/>
              <w:jc w:val="both"/>
              <w:rPr>
                <w:rFonts w:ascii="Times New Roman" w:hAnsi="Times New Roman"/>
                <w:sz w:val="24"/>
                <w:szCs w:val="24"/>
              </w:rPr>
            </w:pPr>
            <w:r w:rsidRPr="001E09E3">
              <w:rPr>
                <w:rFonts w:ascii="Times New Roman" w:hAnsi="Times New Roman"/>
                <w:sz w:val="24"/>
                <w:szCs w:val="24"/>
              </w:rPr>
              <w:t>Перечень Объектов строительства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система пожарной сигнализации и система оповещения и управления эвакуацией людей при пожаре офисного здания (инв. №014/01/00000071, кадастровый №75:06:080359:169);</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система охранно-тревожной сигнализации офисного здания (инв. №014/01/00000071, кадастровый №75:06:080359:169);</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система пожарной сигнализации и система оповещения и управления эвакуацией людей при пожаре склада (инв. №014/02/00000348, кадастровый 75:06:080359:170);</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система охранно-тревожной сигнализации склада (инв.№014/02/00000348, кадастровый 75:06:080359:170);</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автоматические установки порошкового пожаротушения склада (инв. №014/02/00000348, кадастровый 75:06:080359:170);</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система пожарной сигнализации и система оповещения и управления эвакуацией людей при пожаре в ремонтном цехе (инв. №014/01/00000070, кадастровый №75:06:080359:172);</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система охранно-тревожной сигнализации ремонтного цеха (инв. №014/01/00000070, кадастровый №75:06:080359:172);</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автоматические установки порошкового пожаротушения ремонтного цеха (инв. №014/01/00000070, кадастровый №75:06:080359:172).</w:t>
            </w:r>
          </w:p>
        </w:tc>
      </w:tr>
      <w:tr w:rsidR="00F635CA" w:rsidTr="00457B5F">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457B5F" w:rsidRPr="001E09E3" w:rsidRDefault="00482091" w:rsidP="00457B5F">
            <w:pPr>
              <w:pStyle w:val="affb"/>
              <w:keepNext/>
              <w:keepLines/>
              <w:jc w:val="center"/>
              <w:rPr>
                <w:rFonts w:ascii="Times New Roman" w:hAnsi="Times New Roman"/>
                <w:sz w:val="24"/>
                <w:szCs w:val="24"/>
              </w:rPr>
            </w:pPr>
            <w:r w:rsidRPr="001E09E3">
              <w:rPr>
                <w:rFonts w:ascii="Times New Roman" w:hAnsi="Times New Roman"/>
                <w:sz w:val="24"/>
                <w:szCs w:val="24"/>
              </w:rPr>
              <w:t>1.7</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457B5F" w:rsidRPr="001E09E3" w:rsidRDefault="00482091" w:rsidP="00457B5F">
            <w:pPr>
              <w:pStyle w:val="affb"/>
              <w:keepNext/>
              <w:keepLines/>
              <w:jc w:val="both"/>
              <w:rPr>
                <w:rFonts w:ascii="Times New Roman" w:hAnsi="Times New Roman"/>
                <w:sz w:val="24"/>
                <w:szCs w:val="24"/>
              </w:rPr>
            </w:pPr>
            <w:r w:rsidRPr="001E09E3">
              <w:rPr>
                <w:rFonts w:ascii="Times New Roman" w:hAnsi="Times New Roman"/>
                <w:spacing w:val="-7"/>
                <w:sz w:val="24"/>
                <w:szCs w:val="24"/>
              </w:rPr>
              <w:t xml:space="preserve">Наименование </w:t>
            </w:r>
            <w:r w:rsidRPr="001E09E3">
              <w:rPr>
                <w:rFonts w:ascii="Times New Roman" w:hAnsi="Times New Roman"/>
                <w:sz w:val="24"/>
                <w:szCs w:val="24"/>
              </w:rPr>
              <w:t>проектировщика.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457B5F" w:rsidRPr="001E09E3" w:rsidRDefault="00482091" w:rsidP="00457B5F">
            <w:pPr>
              <w:pStyle w:val="affb"/>
              <w:keepNext/>
              <w:keepLines/>
              <w:jc w:val="both"/>
              <w:rPr>
                <w:rFonts w:ascii="Times New Roman" w:hAnsi="Times New Roman"/>
                <w:sz w:val="24"/>
                <w:szCs w:val="24"/>
              </w:rPr>
            </w:pPr>
            <w:r w:rsidRPr="001E09E3">
              <w:rPr>
                <w:rFonts w:ascii="Times New Roman" w:hAnsi="Times New Roman"/>
                <w:sz w:val="24"/>
                <w:szCs w:val="24"/>
              </w:rPr>
              <w:t>Общество с ограниченной ответственностью частное огнезащитное предприятие «Коршун»</w:t>
            </w:r>
          </w:p>
        </w:tc>
      </w:tr>
      <w:tr w:rsidR="00F635CA" w:rsidTr="00457B5F">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457B5F" w:rsidRPr="001E09E3" w:rsidRDefault="00482091" w:rsidP="00457B5F">
            <w:pPr>
              <w:pStyle w:val="affb"/>
              <w:keepNext/>
              <w:keepLines/>
              <w:jc w:val="center"/>
              <w:rPr>
                <w:rFonts w:ascii="Times New Roman" w:hAnsi="Times New Roman"/>
                <w:sz w:val="24"/>
                <w:szCs w:val="24"/>
              </w:rPr>
            </w:pPr>
            <w:r w:rsidRPr="001E09E3">
              <w:rPr>
                <w:rFonts w:ascii="Times New Roman" w:hAnsi="Times New Roman"/>
                <w:sz w:val="24"/>
                <w:szCs w:val="24"/>
              </w:rPr>
              <w:t>1.8.</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457B5F" w:rsidRPr="001E09E3" w:rsidRDefault="00482091" w:rsidP="00457B5F">
            <w:pPr>
              <w:pStyle w:val="affb"/>
              <w:keepNext/>
              <w:keepLines/>
              <w:jc w:val="both"/>
              <w:rPr>
                <w:rFonts w:ascii="Times New Roman" w:hAnsi="Times New Roman"/>
                <w:sz w:val="24"/>
                <w:szCs w:val="24"/>
              </w:rPr>
            </w:pPr>
            <w:r w:rsidRPr="001E09E3">
              <w:rPr>
                <w:rFonts w:ascii="Times New Roman" w:hAnsi="Times New Roman"/>
                <w:sz w:val="24"/>
                <w:szCs w:val="24"/>
              </w:rPr>
              <w:t>Гарантийный срок.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457B5F" w:rsidRPr="001E09E3" w:rsidRDefault="00482091" w:rsidP="00457B5F">
            <w:pPr>
              <w:keepNext/>
              <w:keepLines/>
              <w:jc w:val="both"/>
            </w:pPr>
            <w:r w:rsidRPr="001E09E3">
              <w:t>Гарантийный период на соответствие качества Результата Работ требованиям, указанным в настоящем Договоре, составляет ___________   месяцев и исчисляется, начиная со следующего дня, после Завершения Работ.</w:t>
            </w:r>
          </w:p>
        </w:tc>
      </w:tr>
      <w:tr w:rsidR="00F635CA" w:rsidTr="00457B5F">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457B5F" w:rsidRPr="001E09E3" w:rsidRDefault="00482091" w:rsidP="00457B5F">
            <w:pPr>
              <w:pStyle w:val="affb"/>
              <w:keepNext/>
              <w:keepLines/>
              <w:jc w:val="center"/>
              <w:rPr>
                <w:rFonts w:ascii="Times New Roman" w:hAnsi="Times New Roman"/>
                <w:sz w:val="24"/>
                <w:szCs w:val="24"/>
              </w:rPr>
            </w:pPr>
            <w:r w:rsidRPr="001E09E3">
              <w:rPr>
                <w:rFonts w:ascii="Times New Roman" w:hAnsi="Times New Roman"/>
                <w:sz w:val="24"/>
                <w:szCs w:val="24"/>
              </w:rPr>
              <w:lastRenderedPageBreak/>
              <w:t>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457B5F" w:rsidRPr="001E09E3" w:rsidRDefault="00482091" w:rsidP="00457B5F">
            <w:pPr>
              <w:pStyle w:val="affb"/>
              <w:keepNext/>
              <w:keepLines/>
              <w:jc w:val="both"/>
              <w:rPr>
                <w:rFonts w:ascii="Times New Roman" w:hAnsi="Times New Roman"/>
                <w:sz w:val="24"/>
                <w:szCs w:val="24"/>
                <w:lang w:val="en-US"/>
              </w:rPr>
            </w:pPr>
            <w:r w:rsidRPr="001E09E3">
              <w:rPr>
                <w:rFonts w:ascii="Times New Roman" w:hAnsi="Times New Roman"/>
                <w:sz w:val="24"/>
                <w:szCs w:val="24"/>
              </w:rPr>
              <w:t>Технические параметры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1. </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Система пожарной сигнализации (СПС) – совокупность взаимодействующих технических средств, предназначенных для обнаружения пожара, формирования, сбора, обработки, регистрации и выдачи в заданном виде сигналов о пожаре, режимах работы системы, другой информации и выдачи (при необходимости) инициирующих сигналов на управление техническими средствами противопожарной защиты, технологическим, электротехническим и другим оборудованием.</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Система оповещения и управления эвакуацией (СОУЭ) – комплекс организационных мероприятий и технических средств, предназначенный для своевременного сообщения людям информации о возникновении пожара, необходимости эвакуироваться, путях и очередности эвакуации.</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Автоматические источники питания (АИП) – понимается источник питания, на котором сохраняется напряжение в послеаварийном режиме в регламентированных пределах при исчезновении его на другом или других источниках питания. В качестве АИП могут применяться АКБ достаточной емкости для обеспечения непрерывности </w:t>
            </w:r>
            <w:proofErr w:type="gramStart"/>
            <w:r w:rsidRPr="001E09E3">
              <w:rPr>
                <w:rFonts w:ascii="Times New Roman" w:hAnsi="Times New Roman"/>
                <w:sz w:val="24"/>
                <w:szCs w:val="24"/>
              </w:rPr>
              <w:t>питания  в</w:t>
            </w:r>
            <w:proofErr w:type="gramEnd"/>
            <w:r w:rsidRPr="001E09E3">
              <w:rPr>
                <w:rFonts w:ascii="Times New Roman" w:hAnsi="Times New Roman"/>
                <w:sz w:val="24"/>
                <w:szCs w:val="24"/>
              </w:rPr>
              <w:t xml:space="preserve"> течении времени, необходимости для выполнения своих функций электрооборудованием СПЗ на объекте защиты.</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Построение адресной СПС производится на базе:</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Прибор приемно-контрольный и управления «</w:t>
            </w:r>
            <w:r w:rsidRPr="001E09E3">
              <w:rPr>
                <w:rFonts w:ascii="Times New Roman" w:hAnsi="Times New Roman"/>
                <w:sz w:val="24"/>
                <w:szCs w:val="24"/>
                <w:lang w:val="en-US"/>
              </w:rPr>
              <w:t>R</w:t>
            </w:r>
            <w:r w:rsidRPr="001E09E3">
              <w:rPr>
                <w:rFonts w:ascii="Times New Roman" w:hAnsi="Times New Roman"/>
                <w:sz w:val="24"/>
                <w:szCs w:val="24"/>
              </w:rPr>
              <w:t>3-Рубеж-20П»;</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Блок индикация и управления «Рубеж-БИУ»;</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Релейный модуль «РМ-4К-</w:t>
            </w:r>
            <w:r w:rsidRPr="001E09E3">
              <w:rPr>
                <w:rFonts w:ascii="Times New Roman" w:hAnsi="Times New Roman"/>
                <w:sz w:val="24"/>
                <w:szCs w:val="24"/>
                <w:lang w:val="en-US"/>
              </w:rPr>
              <w:t>R</w:t>
            </w:r>
            <w:r w:rsidRPr="001E09E3">
              <w:rPr>
                <w:rFonts w:ascii="Times New Roman" w:hAnsi="Times New Roman"/>
                <w:sz w:val="24"/>
                <w:szCs w:val="24"/>
              </w:rPr>
              <w:t>3»;</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 </w:t>
            </w:r>
            <w:proofErr w:type="spellStart"/>
            <w:r w:rsidRPr="001E09E3">
              <w:rPr>
                <w:rFonts w:ascii="Times New Roman" w:hAnsi="Times New Roman"/>
                <w:sz w:val="24"/>
                <w:szCs w:val="24"/>
              </w:rPr>
              <w:t>Извещатель</w:t>
            </w:r>
            <w:proofErr w:type="spellEnd"/>
            <w:r w:rsidRPr="001E09E3">
              <w:rPr>
                <w:rFonts w:ascii="Times New Roman" w:hAnsi="Times New Roman"/>
                <w:sz w:val="24"/>
                <w:szCs w:val="24"/>
              </w:rPr>
              <w:t xml:space="preserve"> пожарный оптико-электронный дымовой адресный «ИП 212-64-</w:t>
            </w:r>
            <w:r w:rsidRPr="001E09E3">
              <w:rPr>
                <w:rFonts w:ascii="Times New Roman" w:hAnsi="Times New Roman"/>
                <w:sz w:val="24"/>
                <w:szCs w:val="24"/>
                <w:lang w:val="en-US"/>
              </w:rPr>
              <w:t>R</w:t>
            </w:r>
            <w:r w:rsidRPr="001E09E3">
              <w:rPr>
                <w:rFonts w:ascii="Times New Roman" w:hAnsi="Times New Roman"/>
                <w:sz w:val="24"/>
                <w:szCs w:val="24"/>
              </w:rPr>
              <w:t>3 с ИЗ-1Б-</w:t>
            </w:r>
            <w:r w:rsidRPr="001E09E3">
              <w:rPr>
                <w:rFonts w:ascii="Times New Roman" w:hAnsi="Times New Roman"/>
                <w:sz w:val="24"/>
                <w:szCs w:val="24"/>
                <w:lang w:val="en-US"/>
              </w:rPr>
              <w:t>R</w:t>
            </w:r>
            <w:r w:rsidRPr="001E09E3">
              <w:rPr>
                <w:rFonts w:ascii="Times New Roman" w:hAnsi="Times New Roman"/>
                <w:sz w:val="24"/>
                <w:szCs w:val="24"/>
              </w:rPr>
              <w:t>3»;</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 </w:t>
            </w:r>
            <w:proofErr w:type="spellStart"/>
            <w:r w:rsidRPr="001E09E3">
              <w:rPr>
                <w:rFonts w:ascii="Times New Roman" w:hAnsi="Times New Roman"/>
                <w:sz w:val="24"/>
                <w:szCs w:val="24"/>
              </w:rPr>
              <w:t>Извещатель</w:t>
            </w:r>
            <w:proofErr w:type="spellEnd"/>
            <w:r w:rsidRPr="001E09E3">
              <w:rPr>
                <w:rFonts w:ascii="Times New Roman" w:hAnsi="Times New Roman"/>
                <w:sz w:val="24"/>
                <w:szCs w:val="24"/>
              </w:rPr>
              <w:t xml:space="preserve"> пожарный тепловой максимально-дифференциальный адресно-аналоговый «ИП 101-29-</w:t>
            </w:r>
            <w:r w:rsidRPr="001E09E3">
              <w:rPr>
                <w:rFonts w:ascii="Times New Roman" w:hAnsi="Times New Roman"/>
                <w:sz w:val="24"/>
                <w:szCs w:val="24"/>
                <w:lang w:val="en-US"/>
              </w:rPr>
              <w:t>PR</w:t>
            </w:r>
            <w:r w:rsidRPr="001E09E3">
              <w:rPr>
                <w:rFonts w:ascii="Times New Roman" w:hAnsi="Times New Roman"/>
                <w:sz w:val="24"/>
                <w:szCs w:val="24"/>
              </w:rPr>
              <w:t>-</w:t>
            </w:r>
            <w:r w:rsidRPr="001E09E3">
              <w:rPr>
                <w:rFonts w:ascii="Times New Roman" w:hAnsi="Times New Roman"/>
                <w:sz w:val="24"/>
                <w:szCs w:val="24"/>
                <w:lang w:val="en-US"/>
              </w:rPr>
              <w:t>R</w:t>
            </w:r>
            <w:r w:rsidRPr="001E09E3">
              <w:rPr>
                <w:rFonts w:ascii="Times New Roman" w:hAnsi="Times New Roman"/>
                <w:sz w:val="24"/>
                <w:szCs w:val="24"/>
              </w:rPr>
              <w:t>3»;</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 </w:t>
            </w:r>
            <w:proofErr w:type="spellStart"/>
            <w:r w:rsidRPr="001E09E3">
              <w:rPr>
                <w:rFonts w:ascii="Times New Roman" w:hAnsi="Times New Roman"/>
                <w:sz w:val="24"/>
                <w:szCs w:val="24"/>
              </w:rPr>
              <w:t>Извещатель</w:t>
            </w:r>
            <w:proofErr w:type="spellEnd"/>
            <w:r w:rsidRPr="001E09E3">
              <w:rPr>
                <w:rFonts w:ascii="Times New Roman" w:hAnsi="Times New Roman"/>
                <w:sz w:val="24"/>
                <w:szCs w:val="24"/>
              </w:rPr>
              <w:t xml:space="preserve"> пожарный ручной адресный «ИПР 513-11ИКЗ-А-</w:t>
            </w:r>
            <w:r w:rsidRPr="001E09E3">
              <w:rPr>
                <w:rFonts w:ascii="Times New Roman" w:hAnsi="Times New Roman"/>
                <w:sz w:val="24"/>
                <w:szCs w:val="24"/>
                <w:lang w:val="en-US"/>
              </w:rPr>
              <w:t>R</w:t>
            </w:r>
            <w:r w:rsidRPr="001E09E3">
              <w:rPr>
                <w:rFonts w:ascii="Times New Roman" w:hAnsi="Times New Roman"/>
                <w:sz w:val="24"/>
                <w:szCs w:val="24"/>
              </w:rPr>
              <w:t>3»;</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Изолятор шлейфа «И3-1-</w:t>
            </w:r>
            <w:r w:rsidRPr="001E09E3">
              <w:rPr>
                <w:rFonts w:ascii="Times New Roman" w:hAnsi="Times New Roman"/>
                <w:sz w:val="24"/>
                <w:szCs w:val="24"/>
                <w:lang w:val="en-US"/>
              </w:rPr>
              <w:t>R</w:t>
            </w:r>
            <w:r w:rsidRPr="001E09E3">
              <w:rPr>
                <w:rFonts w:ascii="Times New Roman" w:hAnsi="Times New Roman"/>
                <w:sz w:val="24"/>
                <w:szCs w:val="24"/>
              </w:rPr>
              <w:t>3»;</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Конвертер последовательного интерфейса «Т</w:t>
            </w:r>
            <w:r w:rsidRPr="001E09E3">
              <w:rPr>
                <w:rFonts w:ascii="Times New Roman" w:hAnsi="Times New Roman"/>
                <w:sz w:val="24"/>
                <w:szCs w:val="24"/>
                <w:lang w:val="en-US"/>
              </w:rPr>
              <w:t>CF</w:t>
            </w:r>
            <w:r w:rsidRPr="001E09E3">
              <w:rPr>
                <w:rFonts w:ascii="Times New Roman" w:hAnsi="Times New Roman"/>
                <w:sz w:val="24"/>
                <w:szCs w:val="24"/>
              </w:rPr>
              <w:t>-142-</w:t>
            </w:r>
            <w:r w:rsidRPr="001E09E3">
              <w:rPr>
                <w:rFonts w:ascii="Times New Roman" w:hAnsi="Times New Roman"/>
                <w:sz w:val="24"/>
                <w:szCs w:val="24"/>
                <w:lang w:val="en-US"/>
              </w:rPr>
              <w:t>S</w:t>
            </w:r>
            <w:r w:rsidRPr="001E09E3">
              <w:rPr>
                <w:rFonts w:ascii="Times New Roman" w:hAnsi="Times New Roman"/>
                <w:sz w:val="24"/>
                <w:szCs w:val="24"/>
              </w:rPr>
              <w:t>-</w:t>
            </w:r>
            <w:r w:rsidRPr="001E09E3">
              <w:rPr>
                <w:rFonts w:ascii="Times New Roman" w:hAnsi="Times New Roman"/>
                <w:sz w:val="24"/>
                <w:szCs w:val="24"/>
                <w:lang w:val="en-US"/>
              </w:rPr>
              <w:t>SN</w:t>
            </w:r>
            <w:r w:rsidRPr="001E09E3">
              <w:rPr>
                <w:rFonts w:ascii="Times New Roman" w:hAnsi="Times New Roman"/>
                <w:sz w:val="24"/>
                <w:szCs w:val="24"/>
              </w:rPr>
              <w:t xml:space="preserve">. </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Построение системы оповещения и управления эвакуацией производится на базе:</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 </w:t>
            </w:r>
            <w:proofErr w:type="spellStart"/>
            <w:r w:rsidRPr="001E09E3">
              <w:rPr>
                <w:rFonts w:ascii="Times New Roman" w:hAnsi="Times New Roman"/>
                <w:sz w:val="24"/>
                <w:szCs w:val="24"/>
              </w:rPr>
              <w:t>Оповещатель</w:t>
            </w:r>
            <w:proofErr w:type="spellEnd"/>
            <w:r w:rsidRPr="001E09E3">
              <w:rPr>
                <w:rFonts w:ascii="Times New Roman" w:hAnsi="Times New Roman"/>
                <w:sz w:val="24"/>
                <w:szCs w:val="24"/>
              </w:rPr>
              <w:t xml:space="preserve"> охранно-пожарный световой (табло) «ОПОП 1-</w:t>
            </w:r>
            <w:r w:rsidRPr="001E09E3">
              <w:rPr>
                <w:rFonts w:ascii="Times New Roman" w:hAnsi="Times New Roman"/>
                <w:sz w:val="24"/>
                <w:szCs w:val="24"/>
                <w:lang w:val="en-US"/>
              </w:rPr>
              <w:t>R</w:t>
            </w:r>
            <w:r w:rsidRPr="001E09E3">
              <w:rPr>
                <w:rFonts w:ascii="Times New Roman" w:hAnsi="Times New Roman"/>
                <w:sz w:val="24"/>
                <w:szCs w:val="24"/>
              </w:rPr>
              <w:t>3» «Выход»;</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 </w:t>
            </w:r>
            <w:proofErr w:type="spellStart"/>
            <w:r w:rsidRPr="001E09E3">
              <w:rPr>
                <w:rFonts w:ascii="Times New Roman" w:hAnsi="Times New Roman"/>
                <w:sz w:val="24"/>
                <w:szCs w:val="24"/>
              </w:rPr>
              <w:t>Оповещатель</w:t>
            </w:r>
            <w:proofErr w:type="spellEnd"/>
            <w:r w:rsidRPr="001E09E3">
              <w:rPr>
                <w:rFonts w:ascii="Times New Roman" w:hAnsi="Times New Roman"/>
                <w:sz w:val="24"/>
                <w:szCs w:val="24"/>
              </w:rPr>
              <w:t xml:space="preserve"> охранно-пожарный </w:t>
            </w:r>
            <w:proofErr w:type="gramStart"/>
            <w:r w:rsidRPr="001E09E3">
              <w:rPr>
                <w:rFonts w:ascii="Times New Roman" w:hAnsi="Times New Roman"/>
                <w:sz w:val="24"/>
                <w:szCs w:val="24"/>
              </w:rPr>
              <w:t>световой  ОПО</w:t>
            </w:r>
            <w:proofErr w:type="gramEnd"/>
            <w:r w:rsidRPr="001E09E3">
              <w:rPr>
                <w:rFonts w:ascii="Times New Roman" w:hAnsi="Times New Roman"/>
                <w:sz w:val="24"/>
                <w:szCs w:val="24"/>
              </w:rPr>
              <w:t xml:space="preserve"> 1-8;</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 </w:t>
            </w:r>
            <w:proofErr w:type="spellStart"/>
            <w:r w:rsidRPr="001E09E3">
              <w:rPr>
                <w:rFonts w:ascii="Times New Roman" w:hAnsi="Times New Roman"/>
                <w:sz w:val="24"/>
                <w:szCs w:val="24"/>
              </w:rPr>
              <w:t>Оповещатель</w:t>
            </w:r>
            <w:proofErr w:type="spellEnd"/>
            <w:r w:rsidRPr="001E09E3">
              <w:rPr>
                <w:rFonts w:ascii="Times New Roman" w:hAnsi="Times New Roman"/>
                <w:sz w:val="24"/>
                <w:szCs w:val="24"/>
              </w:rPr>
              <w:t xml:space="preserve"> охранно-пожарный звуковой ОПОП 2-35 12В;</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Адресный модуль речевого оповещения «МРО-2М-</w:t>
            </w:r>
            <w:r w:rsidRPr="001E09E3">
              <w:rPr>
                <w:rFonts w:ascii="Times New Roman" w:hAnsi="Times New Roman"/>
                <w:sz w:val="24"/>
                <w:szCs w:val="24"/>
                <w:lang w:val="en-US"/>
              </w:rPr>
              <w:t>R</w:t>
            </w:r>
            <w:r w:rsidRPr="001E09E3">
              <w:rPr>
                <w:rFonts w:ascii="Times New Roman" w:hAnsi="Times New Roman"/>
                <w:sz w:val="24"/>
                <w:szCs w:val="24"/>
              </w:rPr>
              <w:t>3»;</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 Громкоговоритель настенный </w:t>
            </w:r>
            <w:r w:rsidRPr="001E09E3">
              <w:rPr>
                <w:rFonts w:ascii="Times New Roman" w:hAnsi="Times New Roman"/>
                <w:sz w:val="24"/>
                <w:szCs w:val="24"/>
                <w:lang w:val="en-US"/>
              </w:rPr>
              <w:t>Sonar</w:t>
            </w:r>
            <w:r w:rsidRPr="001E09E3">
              <w:rPr>
                <w:rFonts w:ascii="Times New Roman" w:hAnsi="Times New Roman"/>
                <w:sz w:val="24"/>
                <w:szCs w:val="24"/>
              </w:rPr>
              <w:t xml:space="preserve"> </w:t>
            </w:r>
            <w:r w:rsidRPr="001E09E3">
              <w:rPr>
                <w:rFonts w:ascii="Times New Roman" w:hAnsi="Times New Roman"/>
                <w:sz w:val="24"/>
                <w:szCs w:val="24"/>
                <w:lang w:val="en-US"/>
              </w:rPr>
              <w:t>SW</w:t>
            </w:r>
            <w:r w:rsidRPr="001E09E3">
              <w:rPr>
                <w:rFonts w:ascii="Times New Roman" w:hAnsi="Times New Roman"/>
                <w:sz w:val="24"/>
                <w:szCs w:val="24"/>
              </w:rPr>
              <w:t>-06»;</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lastRenderedPageBreak/>
              <w:t>- Светильник аварийного освещения «</w:t>
            </w:r>
            <w:r w:rsidRPr="001E09E3">
              <w:rPr>
                <w:rFonts w:ascii="Times New Roman" w:hAnsi="Times New Roman"/>
                <w:sz w:val="24"/>
                <w:szCs w:val="24"/>
                <w:lang w:val="en-US"/>
              </w:rPr>
              <w:t>KL</w:t>
            </w:r>
            <w:r w:rsidRPr="001E09E3">
              <w:rPr>
                <w:rFonts w:ascii="Times New Roman" w:hAnsi="Times New Roman"/>
                <w:sz w:val="24"/>
                <w:szCs w:val="24"/>
              </w:rPr>
              <w:t>-60»/</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Автономные источники питания:</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 Источник вторичного электропитания резервированный адресный «ИВЭПР 15/3,5 </w:t>
            </w:r>
            <w:r w:rsidRPr="001E09E3">
              <w:rPr>
                <w:rFonts w:ascii="Times New Roman" w:hAnsi="Times New Roman"/>
                <w:sz w:val="24"/>
                <w:szCs w:val="24"/>
                <w:lang w:val="en-US"/>
              </w:rPr>
              <w:t>RS</w:t>
            </w:r>
            <w:r w:rsidRPr="001E09E3">
              <w:rPr>
                <w:rFonts w:ascii="Times New Roman" w:hAnsi="Times New Roman"/>
                <w:sz w:val="24"/>
                <w:szCs w:val="24"/>
              </w:rPr>
              <w:t>-</w:t>
            </w:r>
            <w:r w:rsidRPr="001E09E3">
              <w:rPr>
                <w:rFonts w:ascii="Times New Roman" w:hAnsi="Times New Roman"/>
                <w:sz w:val="24"/>
                <w:szCs w:val="24"/>
                <w:lang w:val="en-US"/>
              </w:rPr>
              <w:t>R</w:t>
            </w:r>
            <w:r w:rsidRPr="001E09E3">
              <w:rPr>
                <w:rFonts w:ascii="Times New Roman" w:hAnsi="Times New Roman"/>
                <w:sz w:val="24"/>
                <w:szCs w:val="24"/>
              </w:rPr>
              <w:t>3 2</w:t>
            </w:r>
            <w:r w:rsidRPr="001E09E3">
              <w:rPr>
                <w:rFonts w:ascii="Times New Roman" w:hAnsi="Times New Roman"/>
                <w:sz w:val="24"/>
                <w:szCs w:val="24"/>
                <w:lang w:val="en-US"/>
              </w:rPr>
              <w:t>x</w:t>
            </w:r>
            <w:r w:rsidRPr="001E09E3">
              <w:rPr>
                <w:rFonts w:ascii="Times New Roman" w:hAnsi="Times New Roman"/>
                <w:sz w:val="24"/>
                <w:szCs w:val="24"/>
              </w:rPr>
              <w:t>17 БР»;</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 Источник вторичного электропитания резервированный адресный «ИВЭПР 15/5 </w:t>
            </w:r>
            <w:r w:rsidRPr="001E09E3">
              <w:rPr>
                <w:rFonts w:ascii="Times New Roman" w:hAnsi="Times New Roman"/>
                <w:sz w:val="24"/>
                <w:szCs w:val="24"/>
                <w:lang w:val="en-US"/>
              </w:rPr>
              <w:t>RS</w:t>
            </w:r>
            <w:r w:rsidRPr="001E09E3">
              <w:rPr>
                <w:rFonts w:ascii="Times New Roman" w:hAnsi="Times New Roman"/>
                <w:sz w:val="24"/>
                <w:szCs w:val="24"/>
              </w:rPr>
              <w:t>-</w:t>
            </w:r>
            <w:r w:rsidRPr="001E09E3">
              <w:rPr>
                <w:rFonts w:ascii="Times New Roman" w:hAnsi="Times New Roman"/>
                <w:sz w:val="24"/>
                <w:szCs w:val="24"/>
                <w:lang w:val="en-US"/>
              </w:rPr>
              <w:t>R</w:t>
            </w:r>
            <w:r w:rsidRPr="001E09E3">
              <w:rPr>
                <w:rFonts w:ascii="Times New Roman" w:hAnsi="Times New Roman"/>
                <w:sz w:val="24"/>
                <w:szCs w:val="24"/>
              </w:rPr>
              <w:t>3 2</w:t>
            </w:r>
            <w:r w:rsidRPr="001E09E3">
              <w:rPr>
                <w:rFonts w:ascii="Times New Roman" w:hAnsi="Times New Roman"/>
                <w:sz w:val="24"/>
                <w:szCs w:val="24"/>
                <w:lang w:val="en-US"/>
              </w:rPr>
              <w:t>x</w:t>
            </w:r>
            <w:r w:rsidRPr="001E09E3">
              <w:rPr>
                <w:rFonts w:ascii="Times New Roman" w:hAnsi="Times New Roman"/>
                <w:sz w:val="24"/>
                <w:szCs w:val="24"/>
              </w:rPr>
              <w:t>40 БР»;</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 Источник вторичного электропитания резервированный адресный «ИВЭПР 15/2 </w:t>
            </w:r>
            <w:r w:rsidRPr="001E09E3">
              <w:rPr>
                <w:rFonts w:ascii="Times New Roman" w:hAnsi="Times New Roman"/>
                <w:sz w:val="24"/>
                <w:szCs w:val="24"/>
                <w:lang w:val="en-US"/>
              </w:rPr>
              <w:t>RS</w:t>
            </w:r>
            <w:r w:rsidRPr="001E09E3">
              <w:rPr>
                <w:rFonts w:ascii="Times New Roman" w:hAnsi="Times New Roman"/>
                <w:sz w:val="24"/>
                <w:szCs w:val="24"/>
              </w:rPr>
              <w:t>-</w:t>
            </w:r>
            <w:r w:rsidRPr="001E09E3">
              <w:rPr>
                <w:rFonts w:ascii="Times New Roman" w:hAnsi="Times New Roman"/>
                <w:sz w:val="24"/>
                <w:szCs w:val="24"/>
                <w:lang w:val="en-US"/>
              </w:rPr>
              <w:t>R</w:t>
            </w:r>
            <w:r w:rsidRPr="001E09E3">
              <w:rPr>
                <w:rFonts w:ascii="Times New Roman" w:hAnsi="Times New Roman"/>
                <w:sz w:val="24"/>
                <w:szCs w:val="24"/>
              </w:rPr>
              <w:t>3 2</w:t>
            </w:r>
            <w:r w:rsidRPr="001E09E3">
              <w:rPr>
                <w:rFonts w:ascii="Times New Roman" w:hAnsi="Times New Roman"/>
                <w:sz w:val="24"/>
                <w:szCs w:val="24"/>
                <w:lang w:val="en-US"/>
              </w:rPr>
              <w:t>x</w:t>
            </w:r>
            <w:r w:rsidRPr="001E09E3">
              <w:rPr>
                <w:rFonts w:ascii="Times New Roman" w:hAnsi="Times New Roman"/>
                <w:sz w:val="24"/>
                <w:szCs w:val="24"/>
              </w:rPr>
              <w:t>12 БР».</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2. </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Автоматическая установка пожаротушения (АУПТ) – Установка пожаротушения, автоматически срабатывающая при превышении контролируемым фактором (факторами) пожара установленных пороговых значений в защищаемой зоне, а также обеспечивающая передачу сигнала о пожаре во внешние цепи. </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Автономные источники питания (АИП) –  понимается источник питания, на котором сохраняется напряжение в послеаварийном режиме в регламентированных пределах при исчезновении его на другом или других источниках питания. В качестве АИП могут применяться АКБ достаточной емкости для обеспечения непрерывного питания в течение времени, необходимого для выполнения своих функций электрооборудованием СПЗ на объекте защиты. </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Построение АУПТ производится на базе:</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Пульт дистанционного управления системы пожаротушения «R3-Рубеж-ПДУ-ПТ»;</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Модуль порошкового пожаротушения "МПП(Н)-10(</w:t>
            </w:r>
            <w:proofErr w:type="spellStart"/>
            <w:r w:rsidRPr="001E09E3">
              <w:rPr>
                <w:rFonts w:ascii="Times New Roman" w:hAnsi="Times New Roman"/>
                <w:sz w:val="24"/>
                <w:szCs w:val="24"/>
              </w:rPr>
              <w:t>ст</w:t>
            </w:r>
            <w:proofErr w:type="spellEnd"/>
            <w:r w:rsidRPr="001E09E3">
              <w:rPr>
                <w:rFonts w:ascii="Times New Roman" w:hAnsi="Times New Roman"/>
                <w:sz w:val="24"/>
                <w:szCs w:val="24"/>
              </w:rPr>
              <w:t>)-И-ГЭ-У2" («Тунгус»);</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Модуль автоматики пожаротушения «МПТ-1-R3»;</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Релейный модуль «РМ-4К-R3»;</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Элемент дистанционного управления «ЭДУ-ПТ»;</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 </w:t>
            </w:r>
            <w:proofErr w:type="spellStart"/>
            <w:r w:rsidRPr="001E09E3">
              <w:rPr>
                <w:rFonts w:ascii="Times New Roman" w:hAnsi="Times New Roman"/>
                <w:sz w:val="24"/>
                <w:szCs w:val="24"/>
              </w:rPr>
              <w:t>Извещатель</w:t>
            </w:r>
            <w:proofErr w:type="spellEnd"/>
            <w:r w:rsidRPr="001E09E3">
              <w:rPr>
                <w:rFonts w:ascii="Times New Roman" w:hAnsi="Times New Roman"/>
                <w:sz w:val="24"/>
                <w:szCs w:val="24"/>
              </w:rPr>
              <w:t xml:space="preserve"> охранный точечный </w:t>
            </w:r>
            <w:proofErr w:type="spellStart"/>
            <w:r w:rsidRPr="001E09E3">
              <w:rPr>
                <w:rFonts w:ascii="Times New Roman" w:hAnsi="Times New Roman"/>
                <w:sz w:val="24"/>
                <w:szCs w:val="24"/>
              </w:rPr>
              <w:t>магнитоконтактный</w:t>
            </w:r>
            <w:proofErr w:type="spellEnd"/>
            <w:r w:rsidRPr="001E09E3">
              <w:rPr>
                <w:rFonts w:ascii="Times New Roman" w:hAnsi="Times New Roman"/>
                <w:sz w:val="24"/>
                <w:szCs w:val="24"/>
              </w:rPr>
              <w:t xml:space="preserve"> «ИО-102-26»;</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 Устройство дистанционного пуска </w:t>
            </w:r>
            <w:proofErr w:type="spellStart"/>
            <w:r w:rsidRPr="001E09E3">
              <w:rPr>
                <w:rFonts w:ascii="Times New Roman" w:hAnsi="Times New Roman"/>
                <w:sz w:val="24"/>
                <w:szCs w:val="24"/>
              </w:rPr>
              <w:t>электроконтактное</w:t>
            </w:r>
            <w:proofErr w:type="spellEnd"/>
            <w:r w:rsidRPr="001E09E3">
              <w:rPr>
                <w:rFonts w:ascii="Times New Roman" w:hAnsi="Times New Roman"/>
                <w:sz w:val="24"/>
                <w:szCs w:val="24"/>
              </w:rPr>
              <w:t xml:space="preserve"> адресное с встроенным изолятором короткого замыкания «УДП 513-11 ИКЗ-R3»;</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Построение системы оповещения и управления эвакуацией производится на базе:</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 </w:t>
            </w:r>
            <w:proofErr w:type="spellStart"/>
            <w:r w:rsidRPr="001E09E3">
              <w:rPr>
                <w:rFonts w:ascii="Times New Roman" w:hAnsi="Times New Roman"/>
                <w:sz w:val="24"/>
                <w:szCs w:val="24"/>
              </w:rPr>
              <w:t>Оповещатель</w:t>
            </w:r>
            <w:proofErr w:type="spellEnd"/>
            <w:r w:rsidRPr="001E09E3">
              <w:rPr>
                <w:rFonts w:ascii="Times New Roman" w:hAnsi="Times New Roman"/>
                <w:sz w:val="24"/>
                <w:szCs w:val="24"/>
              </w:rPr>
              <w:t xml:space="preserve"> охранно-пожарный световой (табло) ОПОП 1-8 «Порошок уходи»;</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 </w:t>
            </w:r>
            <w:proofErr w:type="spellStart"/>
            <w:r w:rsidRPr="001E09E3">
              <w:rPr>
                <w:rFonts w:ascii="Times New Roman" w:hAnsi="Times New Roman"/>
                <w:sz w:val="24"/>
                <w:szCs w:val="24"/>
              </w:rPr>
              <w:t>Оповещатель</w:t>
            </w:r>
            <w:proofErr w:type="spellEnd"/>
            <w:r w:rsidRPr="001E09E3">
              <w:rPr>
                <w:rFonts w:ascii="Times New Roman" w:hAnsi="Times New Roman"/>
                <w:sz w:val="24"/>
                <w:szCs w:val="24"/>
              </w:rPr>
              <w:t xml:space="preserve"> охранно-пожарный световой (табло) ОПОП 1-8 «Порошок не входи»;</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 </w:t>
            </w:r>
            <w:proofErr w:type="spellStart"/>
            <w:r w:rsidRPr="001E09E3">
              <w:rPr>
                <w:rFonts w:ascii="Times New Roman" w:hAnsi="Times New Roman"/>
                <w:sz w:val="24"/>
                <w:szCs w:val="24"/>
              </w:rPr>
              <w:t>Оповещатель</w:t>
            </w:r>
            <w:proofErr w:type="spellEnd"/>
            <w:r w:rsidRPr="001E09E3">
              <w:rPr>
                <w:rFonts w:ascii="Times New Roman" w:hAnsi="Times New Roman"/>
                <w:sz w:val="24"/>
                <w:szCs w:val="24"/>
              </w:rPr>
              <w:t xml:space="preserve"> охранно-пожарный световой (табло) ОПОП 1-8 «Автоматика отключена»;</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Светильник аварийного освещения «KL-60».</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Автономные источники питания: </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lastRenderedPageBreak/>
              <w:t>- Источник вторичного электропитания питания резервированный адресный «ИВЭПР 12/5 RS-R3 2х12 БР»;</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Источник вторичного электропитания питания резервированный адресный «ИВЭПР 12/5 RS-R3 2х17 БР».</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3.</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Система охранно-тревожной сигнализации (СОТС) обеспечивает фиксацию нарушения рубежа охранной сигнализации при его преодолении (под преодолением рубежа охранной сигнализации подразумевается проникновение нарушителя на охраняемый объект путем открывания дверей, разбития стекол окон, перемещение нарушителя в зоне действия </w:t>
            </w:r>
            <w:proofErr w:type="spellStart"/>
            <w:r w:rsidRPr="001E09E3">
              <w:rPr>
                <w:rFonts w:ascii="Times New Roman" w:hAnsi="Times New Roman"/>
                <w:sz w:val="24"/>
                <w:szCs w:val="24"/>
              </w:rPr>
              <w:t>извещателя</w:t>
            </w:r>
            <w:proofErr w:type="spellEnd"/>
            <w:r w:rsidRPr="001E09E3">
              <w:rPr>
                <w:rFonts w:ascii="Times New Roman" w:hAnsi="Times New Roman"/>
                <w:sz w:val="24"/>
                <w:szCs w:val="24"/>
              </w:rPr>
              <w:t xml:space="preserve"> объемного обнаружения). Сигнал «тревога» от датчиков передается на прибор приемно-контрольный, а затем на пульт централизованного наблюдения (ПЦН) прибора охранной организации.</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Система СОТС выполняет следующие функции:</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сбор, обработка, передача отображения и регистрация извещений о состоянии шлейфов сигнализации;</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выдача сигнала тревоги при попытке проникновения на территорию объекта;</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независимый контроль в одном шлейфе контакта тревоги и контакта блокировки датчика;</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защищенный протокол обмена по каналу связи между пультом и приборами;</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механизм задания полномочий по взятию/снятию и доступу для персонала и посетителей путем программирования уровней доступа;</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протоколирование всех событий, происходящих в системе;</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защита системы от запуска несанкционированных программ;</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микропроцессорный анализ сигнала в шлейфах сигнализации для предотвращения саботажа.</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Для блокировки входных дверей, «на открытие» применяются </w:t>
            </w:r>
            <w:proofErr w:type="spellStart"/>
            <w:r w:rsidRPr="001E09E3">
              <w:rPr>
                <w:rFonts w:ascii="Times New Roman" w:hAnsi="Times New Roman"/>
                <w:sz w:val="24"/>
                <w:szCs w:val="24"/>
              </w:rPr>
              <w:t>Извещатель</w:t>
            </w:r>
            <w:proofErr w:type="spellEnd"/>
            <w:r w:rsidRPr="001E09E3">
              <w:rPr>
                <w:rFonts w:ascii="Times New Roman" w:hAnsi="Times New Roman"/>
                <w:sz w:val="24"/>
                <w:szCs w:val="24"/>
              </w:rPr>
              <w:t xml:space="preserve"> охранный магнитоуправляемый адресный ИО 10220-2. Для блокировки объемов помещений используются </w:t>
            </w:r>
            <w:proofErr w:type="spellStart"/>
            <w:r w:rsidRPr="001E09E3">
              <w:rPr>
                <w:rFonts w:ascii="Times New Roman" w:hAnsi="Times New Roman"/>
                <w:sz w:val="24"/>
                <w:szCs w:val="24"/>
              </w:rPr>
              <w:t>извещатель</w:t>
            </w:r>
            <w:proofErr w:type="spellEnd"/>
            <w:r w:rsidRPr="001E09E3">
              <w:rPr>
                <w:rFonts w:ascii="Times New Roman" w:hAnsi="Times New Roman"/>
                <w:sz w:val="24"/>
                <w:szCs w:val="24"/>
              </w:rPr>
              <w:t xml:space="preserve"> охранный объемный оптико-электронный адресный ИО 40920-2. ИО 40920-2 устанавливаются на стене с помощью кронштейнов на высоте не менее 2,3 м от уровня пола с настройкой зоны обнаружения. </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За организацию линии охранной сигнализации помещений отвечает прибор приемно-контрольный и управления охранно-пожарный R3-Рубеж-2ОП.</w:t>
            </w:r>
          </w:p>
        </w:tc>
      </w:tr>
      <w:tr w:rsidR="00F635CA" w:rsidTr="00457B5F">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457B5F" w:rsidRPr="001E09E3" w:rsidRDefault="00482091" w:rsidP="00457B5F">
            <w:pPr>
              <w:pStyle w:val="affb"/>
              <w:keepNext/>
              <w:keepLines/>
              <w:jc w:val="center"/>
              <w:rPr>
                <w:rFonts w:ascii="Times New Roman" w:hAnsi="Times New Roman"/>
                <w:sz w:val="24"/>
                <w:szCs w:val="24"/>
              </w:rPr>
            </w:pPr>
            <w:r w:rsidRPr="001E09E3">
              <w:rPr>
                <w:rFonts w:ascii="Times New Roman" w:hAnsi="Times New Roman"/>
                <w:sz w:val="24"/>
                <w:szCs w:val="24"/>
              </w:rPr>
              <w:lastRenderedPageBreak/>
              <w:t>3</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457B5F" w:rsidRPr="001E09E3" w:rsidRDefault="00482091" w:rsidP="00457B5F">
            <w:pPr>
              <w:pStyle w:val="affb"/>
              <w:keepNext/>
              <w:keepLines/>
              <w:rPr>
                <w:rFonts w:ascii="Times New Roman" w:hAnsi="Times New Roman"/>
                <w:sz w:val="24"/>
                <w:szCs w:val="24"/>
              </w:rPr>
            </w:pPr>
            <w:r w:rsidRPr="001E09E3">
              <w:rPr>
                <w:rFonts w:ascii="Times New Roman" w:hAnsi="Times New Roman"/>
                <w:sz w:val="24"/>
                <w:szCs w:val="24"/>
              </w:rPr>
              <w:t>Требования к оформлению документов</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Разработать и согласовать с Заказчиком проект производства работ.</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Предоставить приказы на ответственных представителей фирмы Подрядчика.</w:t>
            </w:r>
          </w:p>
          <w:p w:rsidR="00457B5F" w:rsidRPr="001E09E3" w:rsidRDefault="00482091" w:rsidP="00457B5F">
            <w:pPr>
              <w:pStyle w:val="affb"/>
              <w:keepNext/>
              <w:keepLines/>
              <w:jc w:val="both"/>
              <w:rPr>
                <w:rFonts w:ascii="Times New Roman" w:hAnsi="Times New Roman"/>
                <w:sz w:val="24"/>
                <w:szCs w:val="24"/>
              </w:rPr>
            </w:pPr>
            <w:r w:rsidRPr="001E09E3">
              <w:rPr>
                <w:rFonts w:ascii="Times New Roman" w:hAnsi="Times New Roman"/>
                <w:sz w:val="24"/>
                <w:szCs w:val="24"/>
              </w:rPr>
              <w:t>Всю нормативную документацию по объекту вести в соответствии с РД 11-02-2006.</w:t>
            </w:r>
          </w:p>
          <w:p w:rsidR="00457B5F" w:rsidRPr="001E09E3" w:rsidRDefault="00482091" w:rsidP="00457B5F">
            <w:pPr>
              <w:pStyle w:val="affb"/>
              <w:keepNext/>
              <w:keepLines/>
              <w:ind w:right="103"/>
              <w:jc w:val="both"/>
              <w:rPr>
                <w:rFonts w:ascii="Times New Roman" w:hAnsi="Times New Roman"/>
                <w:sz w:val="24"/>
                <w:szCs w:val="24"/>
              </w:rPr>
            </w:pPr>
            <w:r w:rsidRPr="001E09E3">
              <w:rPr>
                <w:rFonts w:ascii="Times New Roman" w:hAnsi="Times New Roman"/>
                <w:sz w:val="24"/>
                <w:szCs w:val="24"/>
              </w:rPr>
              <w:t xml:space="preserve">Исполнительную документацию передать </w:t>
            </w:r>
            <w:r w:rsidRPr="001E09E3">
              <w:rPr>
                <w:rFonts w:ascii="Times New Roman" w:hAnsi="Times New Roman"/>
                <w:sz w:val="24"/>
                <w:szCs w:val="24"/>
                <w:lang w:val="en-US"/>
              </w:rPr>
              <w:t>pf</w:t>
            </w:r>
            <w:r w:rsidRPr="001E09E3">
              <w:rPr>
                <w:rFonts w:ascii="Times New Roman" w:hAnsi="Times New Roman"/>
                <w:sz w:val="24"/>
                <w:szCs w:val="24"/>
              </w:rPr>
              <w:t xml:space="preserve"> 10 (Десять) дней до начала приемки Результата Работ в следующем объеме: на бумажном носителе – 3 экз., на электронном носителе – 1 экз.</w:t>
            </w:r>
          </w:p>
        </w:tc>
      </w:tr>
    </w:tbl>
    <w:p w:rsidR="00457B5F" w:rsidRPr="00965DC3" w:rsidRDefault="00457B5F" w:rsidP="00457B5F">
      <w:pPr>
        <w:keepNext/>
        <w:keepLines/>
        <w:shd w:val="clear" w:color="auto" w:fill="FFFFFF"/>
        <w:spacing w:line="468" w:lineRule="exact"/>
        <w:ind w:left="14"/>
        <w:jc w:val="both"/>
      </w:pPr>
    </w:p>
    <w:tbl>
      <w:tblPr>
        <w:tblW w:w="9640" w:type="dxa"/>
        <w:tblLayout w:type="fixed"/>
        <w:tblLook w:val="01E0" w:firstRow="1" w:lastRow="1" w:firstColumn="1" w:lastColumn="1" w:noHBand="0" w:noVBand="0"/>
      </w:tblPr>
      <w:tblGrid>
        <w:gridCol w:w="5006"/>
        <w:gridCol w:w="4634"/>
      </w:tblGrid>
      <w:tr w:rsidR="00F635CA" w:rsidTr="00457B5F">
        <w:trPr>
          <w:trHeight w:val="1176"/>
        </w:trPr>
        <w:tc>
          <w:tcPr>
            <w:tcW w:w="5006" w:type="dxa"/>
            <w:shd w:val="clear" w:color="auto" w:fill="auto"/>
          </w:tcPr>
          <w:p w:rsidR="00457B5F" w:rsidRPr="00500D96" w:rsidRDefault="00482091" w:rsidP="00457B5F">
            <w:pPr>
              <w:jc w:val="both"/>
              <w:rPr>
                <w:sz w:val="23"/>
                <w:szCs w:val="23"/>
              </w:rPr>
            </w:pPr>
            <w:r>
              <w:rPr>
                <w:sz w:val="23"/>
                <w:szCs w:val="23"/>
              </w:rPr>
              <w:t>От «Заказчика»</w:t>
            </w:r>
          </w:p>
          <w:p w:rsidR="00457B5F" w:rsidRPr="00500D96" w:rsidRDefault="00482091" w:rsidP="00457B5F">
            <w:pPr>
              <w:jc w:val="both"/>
              <w:rPr>
                <w:sz w:val="23"/>
                <w:szCs w:val="23"/>
              </w:rPr>
            </w:pPr>
            <w:r>
              <w:rPr>
                <w:sz w:val="23"/>
                <w:szCs w:val="23"/>
              </w:rPr>
              <w:t xml:space="preserve">Директор филиала </w:t>
            </w:r>
          </w:p>
          <w:p w:rsidR="00457B5F" w:rsidRPr="00500D96" w:rsidRDefault="00482091" w:rsidP="00457B5F">
            <w:pPr>
              <w:jc w:val="both"/>
              <w:rPr>
                <w:sz w:val="23"/>
                <w:szCs w:val="23"/>
              </w:rPr>
            </w:pPr>
            <w:r>
              <w:rPr>
                <w:sz w:val="23"/>
                <w:szCs w:val="23"/>
              </w:rPr>
              <w:t>ПАО «</w:t>
            </w:r>
            <w:proofErr w:type="spellStart"/>
            <w:r>
              <w:rPr>
                <w:sz w:val="23"/>
                <w:szCs w:val="23"/>
              </w:rPr>
              <w:t>ТрансКонтейнер</w:t>
            </w:r>
            <w:proofErr w:type="spellEnd"/>
            <w:r>
              <w:rPr>
                <w:sz w:val="23"/>
                <w:szCs w:val="23"/>
              </w:rPr>
              <w:t>»</w:t>
            </w:r>
          </w:p>
          <w:p w:rsidR="00457B5F" w:rsidRPr="00500D96" w:rsidRDefault="00457B5F" w:rsidP="00457B5F">
            <w:pPr>
              <w:jc w:val="both"/>
              <w:rPr>
                <w:sz w:val="23"/>
                <w:szCs w:val="23"/>
              </w:rPr>
            </w:pPr>
          </w:p>
          <w:p w:rsidR="00457B5F" w:rsidRPr="00500D96" w:rsidRDefault="00457B5F" w:rsidP="00457B5F">
            <w:pPr>
              <w:jc w:val="both"/>
              <w:rPr>
                <w:sz w:val="23"/>
                <w:szCs w:val="23"/>
              </w:rPr>
            </w:pPr>
          </w:p>
          <w:p w:rsidR="00457B5F" w:rsidRPr="00500D96" w:rsidRDefault="00482091" w:rsidP="00457B5F">
            <w:pPr>
              <w:pStyle w:val="3"/>
              <w:spacing w:before="0" w:after="0"/>
              <w:rPr>
                <w:rFonts w:ascii="Times New Roman" w:hAnsi="Times New Roman"/>
                <w:b w:val="0"/>
                <w:sz w:val="23"/>
                <w:szCs w:val="23"/>
              </w:rPr>
            </w:pPr>
            <w:r>
              <w:rPr>
                <w:rFonts w:ascii="Times New Roman" w:hAnsi="Times New Roman"/>
                <w:b w:val="0"/>
                <w:sz w:val="23"/>
                <w:szCs w:val="23"/>
              </w:rPr>
              <w:t>____________________К. В. Кудрявцев</w:t>
            </w:r>
          </w:p>
        </w:tc>
        <w:tc>
          <w:tcPr>
            <w:tcW w:w="4634" w:type="dxa"/>
            <w:shd w:val="clear" w:color="auto" w:fill="auto"/>
          </w:tcPr>
          <w:p w:rsidR="00457B5F" w:rsidRDefault="00482091" w:rsidP="00457B5F">
            <w:pPr>
              <w:pStyle w:val="3"/>
              <w:spacing w:before="0" w:after="0"/>
              <w:rPr>
                <w:rFonts w:ascii="Times New Roman" w:hAnsi="Times New Roman"/>
                <w:b w:val="0"/>
                <w:sz w:val="23"/>
                <w:szCs w:val="23"/>
              </w:rPr>
            </w:pPr>
            <w:r>
              <w:rPr>
                <w:rFonts w:ascii="Times New Roman" w:hAnsi="Times New Roman"/>
                <w:b w:val="0"/>
                <w:sz w:val="23"/>
                <w:szCs w:val="23"/>
              </w:rPr>
              <w:t>От «Подрядчика»</w:t>
            </w:r>
          </w:p>
          <w:p w:rsidR="00457B5F" w:rsidRDefault="00457B5F" w:rsidP="00457B5F">
            <w:pPr>
              <w:jc w:val="both"/>
              <w:rPr>
                <w:sz w:val="23"/>
                <w:szCs w:val="23"/>
                <w:lang w:val="en-US"/>
              </w:rPr>
            </w:pPr>
          </w:p>
          <w:p w:rsidR="00457B5F" w:rsidRDefault="00457B5F" w:rsidP="00457B5F">
            <w:pPr>
              <w:jc w:val="both"/>
              <w:rPr>
                <w:sz w:val="23"/>
                <w:szCs w:val="23"/>
                <w:lang w:val="en-US"/>
              </w:rPr>
            </w:pPr>
          </w:p>
          <w:p w:rsidR="00457B5F" w:rsidRDefault="00457B5F" w:rsidP="00457B5F">
            <w:pPr>
              <w:jc w:val="both"/>
              <w:rPr>
                <w:sz w:val="23"/>
                <w:szCs w:val="23"/>
                <w:lang w:val="en-US"/>
              </w:rPr>
            </w:pPr>
          </w:p>
          <w:p w:rsidR="00457B5F" w:rsidRPr="00965DC3" w:rsidRDefault="00457B5F" w:rsidP="00457B5F">
            <w:pPr>
              <w:jc w:val="both"/>
              <w:rPr>
                <w:sz w:val="23"/>
                <w:szCs w:val="23"/>
                <w:lang w:val="en-US"/>
              </w:rPr>
            </w:pPr>
          </w:p>
          <w:p w:rsidR="00457B5F" w:rsidRPr="00500D96" w:rsidRDefault="00482091" w:rsidP="00457B5F">
            <w:pPr>
              <w:jc w:val="both"/>
              <w:rPr>
                <w:sz w:val="23"/>
                <w:szCs w:val="23"/>
              </w:rPr>
            </w:pPr>
            <w:r>
              <w:rPr>
                <w:sz w:val="23"/>
                <w:szCs w:val="23"/>
              </w:rPr>
              <w:t xml:space="preserve">____________________ </w:t>
            </w:r>
          </w:p>
        </w:tc>
      </w:tr>
    </w:tbl>
    <w:p w:rsidR="00457B5F" w:rsidRDefault="00457B5F">
      <w:pPr>
        <w:sectPr w:rsidR="00457B5F" w:rsidSect="003653C3">
          <w:headerReference w:type="even" r:id="rId34"/>
          <w:headerReference w:type="default" r:id="rId35"/>
          <w:footerReference w:type="default" r:id="rId36"/>
          <w:footerReference w:type="first" r:id="rId37"/>
          <w:pgSz w:w="11906" w:h="16838"/>
          <w:pgMar w:top="426" w:right="850" w:bottom="1134" w:left="1701" w:header="708" w:footer="708" w:gutter="0"/>
          <w:cols w:space="708"/>
          <w:docGrid w:linePitch="360"/>
        </w:sectPr>
      </w:pPr>
    </w:p>
    <w:p w:rsidR="00457B5F" w:rsidRDefault="00457B5F" w:rsidP="00457B5F">
      <w:pPr>
        <w:ind w:firstLine="708"/>
        <w:rPr>
          <w:rFonts w:ascii="Courier New" w:hAnsi="Courier New" w:cs="Courier New"/>
          <w:sz w:val="20"/>
          <w:szCs w:val="20"/>
          <w:lang w:eastAsia="ru-RU"/>
        </w:rPr>
      </w:pPr>
    </w:p>
    <w:p w:rsidR="00457B5F" w:rsidRDefault="00457B5F" w:rsidP="00457B5F">
      <w:pPr>
        <w:ind w:firstLine="708"/>
        <w:rPr>
          <w:rFonts w:ascii="Courier New" w:hAnsi="Courier New" w:cs="Courier New"/>
          <w:sz w:val="20"/>
          <w:szCs w:val="20"/>
          <w:lang w:eastAsia="ru-RU"/>
        </w:rPr>
      </w:pPr>
    </w:p>
    <w:tbl>
      <w:tblPr>
        <w:tblW w:w="14615" w:type="dxa"/>
        <w:tblInd w:w="94" w:type="dxa"/>
        <w:tblLayout w:type="fixed"/>
        <w:tblLook w:val="04A0" w:firstRow="1" w:lastRow="0" w:firstColumn="1" w:lastColumn="0" w:noHBand="0" w:noVBand="1"/>
      </w:tblPr>
      <w:tblGrid>
        <w:gridCol w:w="520"/>
        <w:gridCol w:w="1600"/>
        <w:gridCol w:w="3848"/>
        <w:gridCol w:w="850"/>
        <w:gridCol w:w="1418"/>
        <w:gridCol w:w="142"/>
        <w:gridCol w:w="1360"/>
        <w:gridCol w:w="199"/>
        <w:gridCol w:w="851"/>
        <w:gridCol w:w="992"/>
        <w:gridCol w:w="1275"/>
        <w:gridCol w:w="142"/>
        <w:gridCol w:w="1418"/>
      </w:tblGrid>
      <w:tr w:rsidR="00F635CA" w:rsidTr="00457B5F">
        <w:trPr>
          <w:trHeight w:val="270"/>
        </w:trPr>
        <w:tc>
          <w:tcPr>
            <w:tcW w:w="14615" w:type="dxa"/>
            <w:gridSpan w:val="13"/>
            <w:tcBorders>
              <w:top w:val="nil"/>
              <w:left w:val="nil"/>
              <w:bottom w:val="nil"/>
              <w:right w:val="nil"/>
            </w:tcBorders>
            <w:shd w:val="clear" w:color="auto" w:fill="auto"/>
            <w:noWrap/>
            <w:hideMark/>
          </w:tcPr>
          <w:p w:rsidR="00457B5F" w:rsidRPr="005B503C" w:rsidRDefault="00482091" w:rsidP="00457B5F">
            <w:pPr>
              <w:keepNext/>
              <w:keepLines/>
              <w:jc w:val="right"/>
              <w:outlineLvl w:val="0"/>
            </w:pPr>
            <w:r>
              <w:t>Приложение №2</w:t>
            </w:r>
          </w:p>
          <w:p w:rsidR="00457B5F" w:rsidRPr="005B503C" w:rsidRDefault="00482091" w:rsidP="00457B5F">
            <w:pPr>
              <w:keepNext/>
              <w:keepLines/>
              <w:jc w:val="right"/>
              <w:rPr>
                <w:bCs/>
              </w:rPr>
            </w:pPr>
            <w:r>
              <w:rPr>
                <w:color w:val="000000"/>
              </w:rPr>
              <w:t xml:space="preserve">к </w:t>
            </w:r>
            <w:proofErr w:type="gramStart"/>
            <w:r>
              <w:rPr>
                <w:bCs/>
              </w:rPr>
              <w:t>договору  №</w:t>
            </w:r>
            <w:proofErr w:type="gramEnd"/>
            <w:r>
              <w:rPr>
                <w:bCs/>
              </w:rPr>
              <w:t>______________от «___»_________20__г.</w:t>
            </w:r>
          </w:p>
          <w:p w:rsidR="00457B5F" w:rsidRPr="005B445C" w:rsidRDefault="00482091" w:rsidP="00457B5F">
            <w:pPr>
              <w:suppressAutoHyphens w:val="0"/>
              <w:jc w:val="right"/>
              <w:rPr>
                <w:sz w:val="20"/>
                <w:szCs w:val="20"/>
                <w:lang w:eastAsia="ru-RU"/>
              </w:rPr>
            </w:pPr>
            <w:r>
              <w:rPr>
                <w:bCs/>
              </w:rPr>
              <w:t>на выполнение строительно-монтажных работ</w:t>
            </w:r>
            <w:r>
              <w:rPr>
                <w:color w:val="000000"/>
                <w:sz w:val="22"/>
                <w:szCs w:val="22"/>
              </w:rPr>
              <w:t> </w:t>
            </w:r>
          </w:p>
        </w:tc>
      </w:tr>
      <w:tr w:rsidR="00F635CA" w:rsidTr="00457B5F">
        <w:trPr>
          <w:trHeight w:val="270"/>
        </w:trPr>
        <w:tc>
          <w:tcPr>
            <w:tcW w:w="520" w:type="dxa"/>
            <w:tcBorders>
              <w:top w:val="nil"/>
              <w:left w:val="nil"/>
              <w:bottom w:val="nil"/>
              <w:right w:val="nil"/>
            </w:tcBorders>
            <w:shd w:val="clear" w:color="auto" w:fill="auto"/>
            <w:noWrap/>
            <w:hideMark/>
          </w:tcPr>
          <w:p w:rsidR="00457B5F" w:rsidRPr="005B445C" w:rsidRDefault="00457B5F" w:rsidP="00457B5F">
            <w:pPr>
              <w:suppressAutoHyphens w:val="0"/>
              <w:jc w:val="center"/>
              <w:rPr>
                <w:sz w:val="20"/>
                <w:szCs w:val="20"/>
                <w:lang w:eastAsia="ru-RU"/>
              </w:rPr>
            </w:pPr>
          </w:p>
        </w:tc>
        <w:tc>
          <w:tcPr>
            <w:tcW w:w="1600" w:type="dxa"/>
            <w:tcBorders>
              <w:top w:val="nil"/>
              <w:left w:val="nil"/>
              <w:bottom w:val="nil"/>
              <w:right w:val="nil"/>
            </w:tcBorders>
            <w:shd w:val="clear" w:color="auto" w:fill="auto"/>
            <w:noWrap/>
            <w:hideMark/>
          </w:tcPr>
          <w:p w:rsidR="00457B5F" w:rsidRDefault="00457B5F" w:rsidP="00457B5F">
            <w:pPr>
              <w:suppressAutoHyphens w:val="0"/>
              <w:rPr>
                <w:sz w:val="20"/>
                <w:szCs w:val="20"/>
                <w:lang w:eastAsia="ru-RU"/>
              </w:rPr>
            </w:pPr>
          </w:p>
          <w:p w:rsidR="00457B5F" w:rsidRDefault="00457B5F" w:rsidP="00457B5F">
            <w:pPr>
              <w:suppressAutoHyphens w:val="0"/>
              <w:rPr>
                <w:sz w:val="20"/>
                <w:szCs w:val="20"/>
                <w:lang w:eastAsia="ru-RU"/>
              </w:rPr>
            </w:pPr>
          </w:p>
          <w:p w:rsidR="00457B5F" w:rsidRPr="005B445C" w:rsidRDefault="00482091" w:rsidP="00457B5F">
            <w:pPr>
              <w:suppressAutoHyphens w:val="0"/>
              <w:rPr>
                <w:sz w:val="20"/>
                <w:szCs w:val="20"/>
                <w:lang w:eastAsia="ru-RU"/>
              </w:rPr>
            </w:pPr>
            <w:r>
              <w:rPr>
                <w:sz w:val="20"/>
                <w:szCs w:val="20"/>
                <w:lang w:eastAsia="ru-RU"/>
              </w:rPr>
              <w:t xml:space="preserve">Заказчик </w:t>
            </w:r>
          </w:p>
        </w:tc>
        <w:tc>
          <w:tcPr>
            <w:tcW w:w="11077" w:type="dxa"/>
            <w:gridSpan w:val="10"/>
            <w:tcBorders>
              <w:top w:val="nil"/>
              <w:left w:val="nil"/>
              <w:bottom w:val="single" w:sz="4" w:space="0" w:color="auto"/>
              <w:right w:val="nil"/>
            </w:tcBorders>
            <w:shd w:val="clear" w:color="auto" w:fill="auto"/>
            <w:noWrap/>
            <w:vAlign w:val="bottom"/>
            <w:hideMark/>
          </w:tcPr>
          <w:p w:rsidR="00457B5F" w:rsidRPr="005B445C" w:rsidRDefault="00457B5F" w:rsidP="00457B5F">
            <w:pPr>
              <w:suppressAutoHyphens w:val="0"/>
              <w:jc w:val="center"/>
              <w:rPr>
                <w:sz w:val="20"/>
                <w:szCs w:val="20"/>
                <w:lang w:eastAsia="ru-RU"/>
              </w:rPr>
            </w:pPr>
          </w:p>
          <w:p w:rsidR="00457B5F" w:rsidRPr="005B445C" w:rsidRDefault="00482091" w:rsidP="00457B5F">
            <w:pPr>
              <w:suppressAutoHyphens w:val="0"/>
              <w:jc w:val="center"/>
              <w:rPr>
                <w:sz w:val="20"/>
                <w:szCs w:val="20"/>
                <w:lang w:eastAsia="ru-RU"/>
              </w:rPr>
            </w:pPr>
            <w:r>
              <w:rPr>
                <w:sz w:val="20"/>
                <w:szCs w:val="20"/>
                <w:lang w:eastAsia="ru-RU"/>
              </w:rPr>
              <w:t>Филиал ПАО «</w:t>
            </w:r>
            <w:proofErr w:type="spellStart"/>
            <w:r>
              <w:rPr>
                <w:sz w:val="20"/>
                <w:szCs w:val="20"/>
                <w:lang w:eastAsia="ru-RU"/>
              </w:rPr>
              <w:t>ТрансКонтейнер</w:t>
            </w:r>
            <w:proofErr w:type="spellEnd"/>
            <w:r>
              <w:rPr>
                <w:sz w:val="20"/>
                <w:szCs w:val="20"/>
                <w:lang w:eastAsia="ru-RU"/>
              </w:rPr>
              <w:t>» на Забайкальской железной дороге</w:t>
            </w:r>
          </w:p>
        </w:tc>
        <w:tc>
          <w:tcPr>
            <w:tcW w:w="1418" w:type="dxa"/>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r>
      <w:tr w:rsidR="00F635CA" w:rsidTr="00457B5F">
        <w:trPr>
          <w:trHeight w:val="270"/>
        </w:trPr>
        <w:tc>
          <w:tcPr>
            <w:tcW w:w="520" w:type="dxa"/>
            <w:tcBorders>
              <w:top w:val="nil"/>
              <w:left w:val="nil"/>
              <w:bottom w:val="nil"/>
              <w:right w:val="nil"/>
            </w:tcBorders>
            <w:shd w:val="clear" w:color="auto" w:fill="auto"/>
            <w:noWrap/>
            <w:hideMark/>
          </w:tcPr>
          <w:p w:rsidR="00457B5F" w:rsidRPr="005B445C" w:rsidRDefault="00457B5F" w:rsidP="00457B5F">
            <w:pPr>
              <w:suppressAutoHyphens w:val="0"/>
              <w:jc w:val="center"/>
              <w:rPr>
                <w:sz w:val="20"/>
                <w:szCs w:val="20"/>
                <w:lang w:eastAsia="ru-RU"/>
              </w:rPr>
            </w:pPr>
          </w:p>
        </w:tc>
        <w:tc>
          <w:tcPr>
            <w:tcW w:w="1600" w:type="dxa"/>
            <w:tcBorders>
              <w:top w:val="nil"/>
              <w:left w:val="nil"/>
              <w:bottom w:val="nil"/>
              <w:right w:val="nil"/>
            </w:tcBorders>
            <w:shd w:val="clear" w:color="auto" w:fill="auto"/>
            <w:noWrap/>
            <w:hideMark/>
          </w:tcPr>
          <w:p w:rsidR="00457B5F" w:rsidRPr="005B445C" w:rsidRDefault="00457B5F" w:rsidP="00457B5F">
            <w:pPr>
              <w:suppressAutoHyphens w:val="0"/>
              <w:rPr>
                <w:sz w:val="20"/>
                <w:szCs w:val="20"/>
                <w:lang w:eastAsia="ru-RU"/>
              </w:rPr>
            </w:pPr>
          </w:p>
        </w:tc>
        <w:tc>
          <w:tcPr>
            <w:tcW w:w="3848" w:type="dxa"/>
            <w:tcBorders>
              <w:top w:val="nil"/>
              <w:left w:val="nil"/>
              <w:bottom w:val="nil"/>
              <w:right w:val="nil"/>
            </w:tcBorders>
            <w:shd w:val="clear" w:color="auto" w:fill="auto"/>
            <w:noWrap/>
            <w:hideMark/>
          </w:tcPr>
          <w:p w:rsidR="00457B5F" w:rsidRPr="005B445C" w:rsidRDefault="00457B5F" w:rsidP="00457B5F">
            <w:pPr>
              <w:suppressAutoHyphens w:val="0"/>
              <w:rPr>
                <w:sz w:val="20"/>
                <w:szCs w:val="20"/>
                <w:lang w:eastAsia="ru-RU"/>
              </w:rPr>
            </w:pPr>
          </w:p>
        </w:tc>
        <w:tc>
          <w:tcPr>
            <w:tcW w:w="2410" w:type="dxa"/>
            <w:gridSpan w:val="3"/>
            <w:tcBorders>
              <w:top w:val="nil"/>
              <w:left w:val="nil"/>
              <w:bottom w:val="nil"/>
              <w:right w:val="nil"/>
            </w:tcBorders>
            <w:shd w:val="clear" w:color="auto" w:fill="auto"/>
            <w:noWrap/>
            <w:vAlign w:val="center"/>
            <w:hideMark/>
          </w:tcPr>
          <w:p w:rsidR="00457B5F" w:rsidRPr="005B445C" w:rsidRDefault="00482091" w:rsidP="00457B5F">
            <w:pPr>
              <w:suppressAutoHyphens w:val="0"/>
              <w:jc w:val="center"/>
              <w:rPr>
                <w:i/>
                <w:iCs/>
                <w:sz w:val="20"/>
                <w:szCs w:val="20"/>
                <w:lang w:eastAsia="ru-RU"/>
              </w:rPr>
            </w:pPr>
            <w:r>
              <w:rPr>
                <w:i/>
                <w:iCs/>
                <w:sz w:val="20"/>
                <w:szCs w:val="20"/>
                <w:lang w:eastAsia="ru-RU"/>
              </w:rPr>
              <w:t>(наименование организации)</w:t>
            </w:r>
          </w:p>
        </w:tc>
        <w:tc>
          <w:tcPr>
            <w:tcW w:w="1360" w:type="dxa"/>
            <w:tcBorders>
              <w:top w:val="nil"/>
              <w:left w:val="nil"/>
              <w:bottom w:val="nil"/>
              <w:right w:val="nil"/>
            </w:tcBorders>
            <w:shd w:val="clear" w:color="auto" w:fill="auto"/>
            <w:noWrap/>
            <w:hideMark/>
          </w:tcPr>
          <w:p w:rsidR="00457B5F" w:rsidRPr="005B445C" w:rsidRDefault="00457B5F" w:rsidP="00457B5F">
            <w:pPr>
              <w:suppressAutoHyphens w:val="0"/>
              <w:jc w:val="right"/>
              <w:rPr>
                <w:sz w:val="20"/>
                <w:szCs w:val="20"/>
                <w:lang w:eastAsia="ru-RU"/>
              </w:rPr>
            </w:pPr>
          </w:p>
        </w:tc>
        <w:tc>
          <w:tcPr>
            <w:tcW w:w="1050" w:type="dxa"/>
            <w:gridSpan w:val="2"/>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2409" w:type="dxa"/>
            <w:gridSpan w:val="3"/>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1418" w:type="dxa"/>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r>
      <w:tr w:rsidR="00F635CA" w:rsidTr="00457B5F">
        <w:trPr>
          <w:trHeight w:val="270"/>
        </w:trPr>
        <w:tc>
          <w:tcPr>
            <w:tcW w:w="520" w:type="dxa"/>
            <w:tcBorders>
              <w:top w:val="nil"/>
              <w:left w:val="nil"/>
              <w:bottom w:val="nil"/>
              <w:right w:val="nil"/>
            </w:tcBorders>
            <w:shd w:val="clear" w:color="auto" w:fill="auto"/>
            <w:noWrap/>
            <w:hideMark/>
          </w:tcPr>
          <w:p w:rsidR="00457B5F" w:rsidRPr="005B445C" w:rsidRDefault="00457B5F" w:rsidP="00457B5F">
            <w:pPr>
              <w:suppressAutoHyphens w:val="0"/>
              <w:jc w:val="center"/>
              <w:rPr>
                <w:sz w:val="20"/>
                <w:szCs w:val="20"/>
                <w:lang w:eastAsia="ru-RU"/>
              </w:rPr>
            </w:pPr>
          </w:p>
        </w:tc>
        <w:tc>
          <w:tcPr>
            <w:tcW w:w="5448" w:type="dxa"/>
            <w:gridSpan w:val="2"/>
            <w:tcBorders>
              <w:top w:val="nil"/>
              <w:left w:val="nil"/>
              <w:bottom w:val="nil"/>
              <w:right w:val="nil"/>
            </w:tcBorders>
            <w:shd w:val="clear" w:color="auto" w:fill="auto"/>
            <w:noWrap/>
            <w:hideMark/>
          </w:tcPr>
          <w:p w:rsidR="00457B5F" w:rsidRPr="005B445C" w:rsidRDefault="00482091" w:rsidP="00457B5F">
            <w:pPr>
              <w:suppressAutoHyphens w:val="0"/>
              <w:rPr>
                <w:sz w:val="20"/>
                <w:szCs w:val="20"/>
                <w:lang w:eastAsia="ru-RU"/>
              </w:rPr>
            </w:pPr>
            <w:r>
              <w:rPr>
                <w:sz w:val="20"/>
                <w:szCs w:val="20"/>
                <w:lang w:eastAsia="ru-RU"/>
              </w:rPr>
              <w:t>"Утвержден" «    »________________2023 г.</w:t>
            </w:r>
          </w:p>
        </w:tc>
        <w:tc>
          <w:tcPr>
            <w:tcW w:w="2410" w:type="dxa"/>
            <w:gridSpan w:val="3"/>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1360" w:type="dxa"/>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i/>
                <w:iCs/>
                <w:sz w:val="20"/>
                <w:szCs w:val="20"/>
                <w:lang w:eastAsia="ru-RU"/>
              </w:rPr>
            </w:pPr>
          </w:p>
        </w:tc>
        <w:tc>
          <w:tcPr>
            <w:tcW w:w="1050" w:type="dxa"/>
            <w:gridSpan w:val="2"/>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2409" w:type="dxa"/>
            <w:gridSpan w:val="3"/>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1418" w:type="dxa"/>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r>
      <w:tr w:rsidR="00F635CA" w:rsidTr="00457B5F">
        <w:trPr>
          <w:trHeight w:val="270"/>
        </w:trPr>
        <w:tc>
          <w:tcPr>
            <w:tcW w:w="520" w:type="dxa"/>
            <w:tcBorders>
              <w:top w:val="nil"/>
              <w:left w:val="nil"/>
              <w:bottom w:val="nil"/>
              <w:right w:val="nil"/>
            </w:tcBorders>
            <w:shd w:val="clear" w:color="auto" w:fill="auto"/>
            <w:noWrap/>
            <w:hideMark/>
          </w:tcPr>
          <w:p w:rsidR="00457B5F" w:rsidRPr="005B445C" w:rsidRDefault="00457B5F" w:rsidP="00457B5F">
            <w:pPr>
              <w:suppressAutoHyphens w:val="0"/>
              <w:jc w:val="center"/>
              <w:rPr>
                <w:sz w:val="20"/>
                <w:szCs w:val="20"/>
                <w:lang w:eastAsia="ru-RU"/>
              </w:rPr>
            </w:pPr>
          </w:p>
        </w:tc>
        <w:tc>
          <w:tcPr>
            <w:tcW w:w="1600" w:type="dxa"/>
            <w:tcBorders>
              <w:top w:val="nil"/>
              <w:left w:val="nil"/>
              <w:bottom w:val="nil"/>
              <w:right w:val="nil"/>
            </w:tcBorders>
            <w:shd w:val="clear" w:color="auto" w:fill="auto"/>
            <w:noWrap/>
            <w:hideMark/>
          </w:tcPr>
          <w:p w:rsidR="00457B5F" w:rsidRPr="005B445C" w:rsidRDefault="00457B5F" w:rsidP="00457B5F">
            <w:pPr>
              <w:suppressAutoHyphens w:val="0"/>
              <w:rPr>
                <w:sz w:val="20"/>
                <w:szCs w:val="20"/>
                <w:lang w:eastAsia="ru-RU"/>
              </w:rPr>
            </w:pPr>
          </w:p>
        </w:tc>
        <w:tc>
          <w:tcPr>
            <w:tcW w:w="3848" w:type="dxa"/>
            <w:tcBorders>
              <w:top w:val="nil"/>
              <w:left w:val="nil"/>
              <w:bottom w:val="nil"/>
              <w:right w:val="nil"/>
            </w:tcBorders>
            <w:shd w:val="clear" w:color="auto" w:fill="auto"/>
            <w:noWrap/>
            <w:hideMark/>
          </w:tcPr>
          <w:p w:rsidR="00457B5F" w:rsidRPr="005B445C" w:rsidRDefault="00457B5F" w:rsidP="00457B5F">
            <w:pPr>
              <w:suppressAutoHyphens w:val="0"/>
              <w:rPr>
                <w:sz w:val="20"/>
                <w:szCs w:val="20"/>
                <w:lang w:eastAsia="ru-RU"/>
              </w:rPr>
            </w:pPr>
          </w:p>
        </w:tc>
        <w:tc>
          <w:tcPr>
            <w:tcW w:w="2410" w:type="dxa"/>
            <w:gridSpan w:val="3"/>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1360" w:type="dxa"/>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i/>
                <w:iCs/>
                <w:sz w:val="20"/>
                <w:szCs w:val="20"/>
                <w:lang w:eastAsia="ru-RU"/>
              </w:rPr>
            </w:pPr>
          </w:p>
        </w:tc>
        <w:tc>
          <w:tcPr>
            <w:tcW w:w="1050" w:type="dxa"/>
            <w:gridSpan w:val="2"/>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2409" w:type="dxa"/>
            <w:gridSpan w:val="3"/>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1418" w:type="dxa"/>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r>
      <w:tr w:rsidR="00F635CA" w:rsidTr="00457B5F">
        <w:trPr>
          <w:trHeight w:val="270"/>
        </w:trPr>
        <w:tc>
          <w:tcPr>
            <w:tcW w:w="520" w:type="dxa"/>
            <w:tcBorders>
              <w:top w:val="nil"/>
              <w:left w:val="nil"/>
              <w:bottom w:val="nil"/>
              <w:right w:val="nil"/>
            </w:tcBorders>
            <w:shd w:val="clear" w:color="auto" w:fill="auto"/>
            <w:noWrap/>
            <w:hideMark/>
          </w:tcPr>
          <w:p w:rsidR="00457B5F" w:rsidRPr="005B445C" w:rsidRDefault="00457B5F" w:rsidP="00457B5F">
            <w:pPr>
              <w:suppressAutoHyphens w:val="0"/>
              <w:jc w:val="center"/>
              <w:rPr>
                <w:sz w:val="20"/>
                <w:szCs w:val="20"/>
                <w:lang w:eastAsia="ru-RU"/>
              </w:rPr>
            </w:pPr>
          </w:p>
        </w:tc>
        <w:tc>
          <w:tcPr>
            <w:tcW w:w="5448" w:type="dxa"/>
            <w:gridSpan w:val="2"/>
            <w:tcBorders>
              <w:top w:val="nil"/>
              <w:left w:val="nil"/>
              <w:bottom w:val="nil"/>
              <w:right w:val="nil"/>
            </w:tcBorders>
            <w:shd w:val="clear" w:color="auto" w:fill="auto"/>
            <w:noWrap/>
            <w:hideMark/>
          </w:tcPr>
          <w:p w:rsidR="00457B5F" w:rsidRPr="005B445C" w:rsidRDefault="00482091" w:rsidP="00457B5F">
            <w:pPr>
              <w:suppressAutoHyphens w:val="0"/>
              <w:rPr>
                <w:sz w:val="20"/>
                <w:szCs w:val="20"/>
                <w:lang w:eastAsia="ru-RU"/>
              </w:rPr>
            </w:pPr>
            <w:r>
              <w:rPr>
                <w:sz w:val="20"/>
                <w:szCs w:val="20"/>
                <w:lang w:eastAsia="ru-RU"/>
              </w:rPr>
              <w:t>Сводный сметный расчет в сумме __________ тыс. руб.</w:t>
            </w:r>
          </w:p>
        </w:tc>
        <w:tc>
          <w:tcPr>
            <w:tcW w:w="2410" w:type="dxa"/>
            <w:gridSpan w:val="3"/>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1360" w:type="dxa"/>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i/>
                <w:iCs/>
                <w:sz w:val="20"/>
                <w:szCs w:val="20"/>
                <w:lang w:eastAsia="ru-RU"/>
              </w:rPr>
            </w:pPr>
          </w:p>
        </w:tc>
        <w:tc>
          <w:tcPr>
            <w:tcW w:w="1050" w:type="dxa"/>
            <w:gridSpan w:val="2"/>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2409" w:type="dxa"/>
            <w:gridSpan w:val="3"/>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1418" w:type="dxa"/>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r>
      <w:tr w:rsidR="00F635CA" w:rsidTr="00457B5F">
        <w:trPr>
          <w:trHeight w:val="270"/>
        </w:trPr>
        <w:tc>
          <w:tcPr>
            <w:tcW w:w="520" w:type="dxa"/>
            <w:tcBorders>
              <w:top w:val="nil"/>
              <w:left w:val="nil"/>
              <w:bottom w:val="nil"/>
              <w:right w:val="nil"/>
            </w:tcBorders>
            <w:shd w:val="clear" w:color="auto" w:fill="auto"/>
            <w:noWrap/>
            <w:hideMark/>
          </w:tcPr>
          <w:p w:rsidR="00457B5F" w:rsidRPr="005B445C" w:rsidRDefault="00457B5F" w:rsidP="00457B5F">
            <w:pPr>
              <w:suppressAutoHyphens w:val="0"/>
              <w:jc w:val="center"/>
              <w:rPr>
                <w:sz w:val="20"/>
                <w:szCs w:val="20"/>
                <w:lang w:eastAsia="ru-RU"/>
              </w:rPr>
            </w:pPr>
          </w:p>
        </w:tc>
        <w:tc>
          <w:tcPr>
            <w:tcW w:w="5448" w:type="dxa"/>
            <w:gridSpan w:val="2"/>
            <w:tcBorders>
              <w:top w:val="nil"/>
              <w:left w:val="nil"/>
              <w:bottom w:val="nil"/>
              <w:right w:val="nil"/>
            </w:tcBorders>
            <w:shd w:val="clear" w:color="auto" w:fill="auto"/>
            <w:noWrap/>
            <w:hideMark/>
          </w:tcPr>
          <w:p w:rsidR="00457B5F" w:rsidRPr="005B445C" w:rsidRDefault="00482091" w:rsidP="00457B5F">
            <w:pPr>
              <w:suppressAutoHyphens w:val="0"/>
              <w:rPr>
                <w:sz w:val="20"/>
                <w:szCs w:val="20"/>
                <w:lang w:eastAsia="ru-RU"/>
              </w:rPr>
            </w:pPr>
            <w:r>
              <w:rPr>
                <w:sz w:val="20"/>
                <w:szCs w:val="20"/>
                <w:lang w:eastAsia="ru-RU"/>
              </w:rPr>
              <w:t>В том числе возвратных сумм  руб.</w:t>
            </w:r>
          </w:p>
        </w:tc>
        <w:tc>
          <w:tcPr>
            <w:tcW w:w="2410" w:type="dxa"/>
            <w:gridSpan w:val="3"/>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1360" w:type="dxa"/>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1050" w:type="dxa"/>
            <w:gridSpan w:val="2"/>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2409" w:type="dxa"/>
            <w:gridSpan w:val="3"/>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1418" w:type="dxa"/>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r>
      <w:tr w:rsidR="00F635CA" w:rsidTr="00457B5F">
        <w:trPr>
          <w:trHeight w:val="270"/>
        </w:trPr>
        <w:tc>
          <w:tcPr>
            <w:tcW w:w="520" w:type="dxa"/>
            <w:tcBorders>
              <w:top w:val="nil"/>
              <w:left w:val="nil"/>
              <w:bottom w:val="nil"/>
              <w:right w:val="nil"/>
            </w:tcBorders>
            <w:shd w:val="clear" w:color="auto" w:fill="auto"/>
            <w:noWrap/>
            <w:hideMark/>
          </w:tcPr>
          <w:p w:rsidR="00457B5F" w:rsidRPr="005B445C" w:rsidRDefault="00457B5F" w:rsidP="00457B5F">
            <w:pPr>
              <w:suppressAutoHyphens w:val="0"/>
              <w:jc w:val="center"/>
              <w:rPr>
                <w:sz w:val="20"/>
                <w:szCs w:val="20"/>
                <w:lang w:eastAsia="ru-RU"/>
              </w:rPr>
            </w:pPr>
          </w:p>
        </w:tc>
        <w:tc>
          <w:tcPr>
            <w:tcW w:w="1600" w:type="dxa"/>
            <w:tcBorders>
              <w:top w:val="nil"/>
              <w:left w:val="nil"/>
              <w:bottom w:val="nil"/>
              <w:right w:val="nil"/>
            </w:tcBorders>
            <w:shd w:val="clear" w:color="auto" w:fill="auto"/>
            <w:noWrap/>
            <w:hideMark/>
          </w:tcPr>
          <w:p w:rsidR="00457B5F" w:rsidRPr="005B445C" w:rsidRDefault="00457B5F" w:rsidP="00457B5F">
            <w:pPr>
              <w:suppressAutoHyphens w:val="0"/>
              <w:rPr>
                <w:sz w:val="20"/>
                <w:szCs w:val="20"/>
                <w:lang w:eastAsia="ru-RU"/>
              </w:rPr>
            </w:pPr>
          </w:p>
        </w:tc>
        <w:tc>
          <w:tcPr>
            <w:tcW w:w="3848" w:type="dxa"/>
            <w:tcBorders>
              <w:top w:val="nil"/>
              <w:left w:val="nil"/>
              <w:bottom w:val="single" w:sz="4" w:space="0" w:color="auto"/>
              <w:right w:val="nil"/>
            </w:tcBorders>
            <w:shd w:val="clear" w:color="auto" w:fill="auto"/>
            <w:noWrap/>
            <w:hideMark/>
          </w:tcPr>
          <w:p w:rsidR="00457B5F" w:rsidRPr="005B445C" w:rsidRDefault="00482091" w:rsidP="00457B5F">
            <w:pPr>
              <w:suppressAutoHyphens w:val="0"/>
              <w:rPr>
                <w:sz w:val="20"/>
                <w:szCs w:val="20"/>
                <w:lang w:eastAsia="ru-RU"/>
              </w:rPr>
            </w:pPr>
            <w:r>
              <w:rPr>
                <w:sz w:val="20"/>
                <w:szCs w:val="20"/>
                <w:lang w:eastAsia="ru-RU"/>
              </w:rPr>
              <w:t> </w:t>
            </w:r>
          </w:p>
        </w:tc>
        <w:tc>
          <w:tcPr>
            <w:tcW w:w="2410" w:type="dxa"/>
            <w:gridSpan w:val="3"/>
            <w:tcBorders>
              <w:top w:val="nil"/>
              <w:left w:val="nil"/>
              <w:bottom w:val="single" w:sz="4" w:space="0" w:color="auto"/>
              <w:right w:val="nil"/>
            </w:tcBorders>
            <w:shd w:val="clear" w:color="auto" w:fill="auto"/>
            <w:noWrap/>
            <w:vAlign w:val="center"/>
            <w:hideMark/>
          </w:tcPr>
          <w:p w:rsidR="00457B5F" w:rsidRPr="005B445C" w:rsidRDefault="00482091" w:rsidP="00457B5F">
            <w:pPr>
              <w:suppressAutoHyphens w:val="0"/>
              <w:jc w:val="center"/>
              <w:rPr>
                <w:sz w:val="20"/>
                <w:szCs w:val="20"/>
                <w:lang w:eastAsia="ru-RU"/>
              </w:rPr>
            </w:pPr>
            <w:r>
              <w:rPr>
                <w:sz w:val="20"/>
                <w:szCs w:val="20"/>
                <w:lang w:eastAsia="ru-RU"/>
              </w:rPr>
              <w:t> </w:t>
            </w:r>
          </w:p>
        </w:tc>
        <w:tc>
          <w:tcPr>
            <w:tcW w:w="1360" w:type="dxa"/>
            <w:tcBorders>
              <w:top w:val="nil"/>
              <w:left w:val="nil"/>
              <w:bottom w:val="single" w:sz="4" w:space="0" w:color="auto"/>
              <w:right w:val="nil"/>
            </w:tcBorders>
            <w:shd w:val="clear" w:color="auto" w:fill="auto"/>
            <w:noWrap/>
            <w:hideMark/>
          </w:tcPr>
          <w:p w:rsidR="00457B5F" w:rsidRPr="005B445C" w:rsidRDefault="00482091" w:rsidP="00457B5F">
            <w:pPr>
              <w:suppressAutoHyphens w:val="0"/>
              <w:jc w:val="right"/>
              <w:rPr>
                <w:sz w:val="20"/>
                <w:szCs w:val="20"/>
                <w:lang w:eastAsia="ru-RU"/>
              </w:rPr>
            </w:pPr>
            <w:r>
              <w:rPr>
                <w:sz w:val="20"/>
                <w:szCs w:val="20"/>
                <w:lang w:eastAsia="ru-RU"/>
              </w:rPr>
              <w:t> </w:t>
            </w:r>
          </w:p>
        </w:tc>
        <w:tc>
          <w:tcPr>
            <w:tcW w:w="1050" w:type="dxa"/>
            <w:gridSpan w:val="2"/>
            <w:tcBorders>
              <w:top w:val="nil"/>
              <w:left w:val="nil"/>
              <w:bottom w:val="single" w:sz="4" w:space="0" w:color="auto"/>
              <w:right w:val="nil"/>
            </w:tcBorders>
            <w:shd w:val="clear" w:color="auto" w:fill="auto"/>
            <w:noWrap/>
            <w:vAlign w:val="center"/>
            <w:hideMark/>
          </w:tcPr>
          <w:p w:rsidR="00457B5F" w:rsidRPr="005B445C" w:rsidRDefault="00482091" w:rsidP="00457B5F">
            <w:pPr>
              <w:suppressAutoHyphens w:val="0"/>
              <w:jc w:val="center"/>
              <w:rPr>
                <w:sz w:val="20"/>
                <w:szCs w:val="20"/>
                <w:lang w:eastAsia="ru-RU"/>
              </w:rPr>
            </w:pPr>
            <w:r>
              <w:rPr>
                <w:sz w:val="20"/>
                <w:szCs w:val="20"/>
                <w:lang w:eastAsia="ru-RU"/>
              </w:rPr>
              <w:t> </w:t>
            </w:r>
          </w:p>
        </w:tc>
        <w:tc>
          <w:tcPr>
            <w:tcW w:w="2409" w:type="dxa"/>
            <w:gridSpan w:val="3"/>
            <w:tcBorders>
              <w:top w:val="nil"/>
              <w:left w:val="nil"/>
              <w:bottom w:val="single" w:sz="4" w:space="0" w:color="auto"/>
              <w:right w:val="nil"/>
            </w:tcBorders>
            <w:shd w:val="clear" w:color="auto" w:fill="auto"/>
            <w:noWrap/>
            <w:vAlign w:val="center"/>
            <w:hideMark/>
          </w:tcPr>
          <w:p w:rsidR="00457B5F" w:rsidRPr="005B445C" w:rsidRDefault="00482091" w:rsidP="00457B5F">
            <w:pPr>
              <w:suppressAutoHyphens w:val="0"/>
              <w:jc w:val="center"/>
              <w:rPr>
                <w:sz w:val="20"/>
                <w:szCs w:val="20"/>
                <w:lang w:eastAsia="ru-RU"/>
              </w:rPr>
            </w:pPr>
            <w:r>
              <w:rPr>
                <w:sz w:val="20"/>
                <w:szCs w:val="20"/>
                <w:lang w:eastAsia="ru-RU"/>
              </w:rPr>
              <w:t> </w:t>
            </w:r>
          </w:p>
        </w:tc>
        <w:tc>
          <w:tcPr>
            <w:tcW w:w="1418" w:type="dxa"/>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r>
      <w:tr w:rsidR="00F635CA" w:rsidTr="00457B5F">
        <w:trPr>
          <w:trHeight w:val="270"/>
        </w:trPr>
        <w:tc>
          <w:tcPr>
            <w:tcW w:w="520" w:type="dxa"/>
            <w:tcBorders>
              <w:top w:val="nil"/>
              <w:left w:val="nil"/>
              <w:bottom w:val="nil"/>
              <w:right w:val="nil"/>
            </w:tcBorders>
            <w:shd w:val="clear" w:color="auto" w:fill="auto"/>
            <w:noWrap/>
            <w:hideMark/>
          </w:tcPr>
          <w:p w:rsidR="00457B5F" w:rsidRPr="005B445C" w:rsidRDefault="00457B5F" w:rsidP="00457B5F">
            <w:pPr>
              <w:suppressAutoHyphens w:val="0"/>
              <w:jc w:val="center"/>
              <w:rPr>
                <w:sz w:val="20"/>
                <w:szCs w:val="20"/>
                <w:lang w:eastAsia="ru-RU"/>
              </w:rPr>
            </w:pPr>
          </w:p>
        </w:tc>
        <w:tc>
          <w:tcPr>
            <w:tcW w:w="1600" w:type="dxa"/>
            <w:tcBorders>
              <w:top w:val="nil"/>
              <w:left w:val="nil"/>
              <w:bottom w:val="nil"/>
              <w:right w:val="nil"/>
            </w:tcBorders>
            <w:shd w:val="clear" w:color="auto" w:fill="auto"/>
            <w:noWrap/>
            <w:hideMark/>
          </w:tcPr>
          <w:p w:rsidR="00457B5F" w:rsidRPr="005B445C" w:rsidRDefault="00457B5F" w:rsidP="00457B5F">
            <w:pPr>
              <w:suppressAutoHyphens w:val="0"/>
              <w:rPr>
                <w:sz w:val="20"/>
                <w:szCs w:val="20"/>
                <w:lang w:eastAsia="ru-RU"/>
              </w:rPr>
            </w:pPr>
          </w:p>
        </w:tc>
        <w:tc>
          <w:tcPr>
            <w:tcW w:w="3848" w:type="dxa"/>
            <w:tcBorders>
              <w:top w:val="nil"/>
              <w:left w:val="nil"/>
              <w:bottom w:val="nil"/>
              <w:right w:val="nil"/>
            </w:tcBorders>
            <w:shd w:val="clear" w:color="auto" w:fill="auto"/>
            <w:noWrap/>
            <w:hideMark/>
          </w:tcPr>
          <w:p w:rsidR="00457B5F" w:rsidRPr="005B445C" w:rsidRDefault="00457B5F" w:rsidP="00457B5F">
            <w:pPr>
              <w:suppressAutoHyphens w:val="0"/>
              <w:rPr>
                <w:sz w:val="20"/>
                <w:szCs w:val="20"/>
                <w:lang w:eastAsia="ru-RU"/>
              </w:rPr>
            </w:pPr>
          </w:p>
        </w:tc>
        <w:tc>
          <w:tcPr>
            <w:tcW w:w="2410" w:type="dxa"/>
            <w:gridSpan w:val="3"/>
            <w:tcBorders>
              <w:top w:val="nil"/>
              <w:left w:val="nil"/>
              <w:bottom w:val="nil"/>
              <w:right w:val="nil"/>
            </w:tcBorders>
            <w:shd w:val="clear" w:color="auto" w:fill="auto"/>
            <w:noWrap/>
            <w:vAlign w:val="center"/>
            <w:hideMark/>
          </w:tcPr>
          <w:p w:rsidR="00457B5F" w:rsidRPr="005B445C" w:rsidRDefault="00482091" w:rsidP="00457B5F">
            <w:pPr>
              <w:suppressAutoHyphens w:val="0"/>
              <w:jc w:val="center"/>
              <w:rPr>
                <w:i/>
                <w:iCs/>
                <w:sz w:val="20"/>
                <w:szCs w:val="20"/>
                <w:lang w:eastAsia="ru-RU"/>
              </w:rPr>
            </w:pPr>
            <w:r>
              <w:rPr>
                <w:i/>
                <w:iCs/>
                <w:sz w:val="20"/>
                <w:szCs w:val="20"/>
                <w:lang w:eastAsia="ru-RU"/>
              </w:rPr>
              <w:t>(ссылка на документ об утверждении)</w:t>
            </w:r>
          </w:p>
        </w:tc>
        <w:tc>
          <w:tcPr>
            <w:tcW w:w="1360" w:type="dxa"/>
            <w:tcBorders>
              <w:top w:val="nil"/>
              <w:left w:val="nil"/>
              <w:bottom w:val="nil"/>
              <w:right w:val="nil"/>
            </w:tcBorders>
            <w:shd w:val="clear" w:color="auto" w:fill="auto"/>
            <w:noWrap/>
            <w:hideMark/>
          </w:tcPr>
          <w:p w:rsidR="00457B5F" w:rsidRPr="005B445C" w:rsidRDefault="00457B5F" w:rsidP="00457B5F">
            <w:pPr>
              <w:suppressAutoHyphens w:val="0"/>
              <w:jc w:val="right"/>
              <w:rPr>
                <w:sz w:val="20"/>
                <w:szCs w:val="20"/>
                <w:lang w:eastAsia="ru-RU"/>
              </w:rPr>
            </w:pPr>
          </w:p>
        </w:tc>
        <w:tc>
          <w:tcPr>
            <w:tcW w:w="1050" w:type="dxa"/>
            <w:gridSpan w:val="2"/>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2409" w:type="dxa"/>
            <w:gridSpan w:val="3"/>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1418" w:type="dxa"/>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r>
      <w:tr w:rsidR="00F635CA" w:rsidTr="00457B5F">
        <w:trPr>
          <w:trHeight w:val="270"/>
        </w:trPr>
        <w:tc>
          <w:tcPr>
            <w:tcW w:w="520" w:type="dxa"/>
            <w:tcBorders>
              <w:top w:val="nil"/>
              <w:left w:val="nil"/>
              <w:bottom w:val="nil"/>
              <w:right w:val="nil"/>
            </w:tcBorders>
            <w:shd w:val="clear" w:color="auto" w:fill="auto"/>
            <w:noWrap/>
            <w:hideMark/>
          </w:tcPr>
          <w:p w:rsidR="00457B5F" w:rsidRPr="005B445C" w:rsidRDefault="00457B5F" w:rsidP="00457B5F">
            <w:pPr>
              <w:suppressAutoHyphens w:val="0"/>
              <w:jc w:val="center"/>
              <w:rPr>
                <w:sz w:val="20"/>
                <w:szCs w:val="20"/>
                <w:lang w:eastAsia="ru-RU"/>
              </w:rPr>
            </w:pPr>
          </w:p>
        </w:tc>
        <w:tc>
          <w:tcPr>
            <w:tcW w:w="1600" w:type="dxa"/>
            <w:tcBorders>
              <w:top w:val="nil"/>
              <w:left w:val="nil"/>
              <w:bottom w:val="nil"/>
              <w:right w:val="nil"/>
            </w:tcBorders>
            <w:shd w:val="clear" w:color="auto" w:fill="auto"/>
            <w:noWrap/>
            <w:hideMark/>
          </w:tcPr>
          <w:p w:rsidR="00457B5F" w:rsidRPr="005B445C" w:rsidRDefault="00457B5F" w:rsidP="00457B5F">
            <w:pPr>
              <w:suppressAutoHyphens w:val="0"/>
              <w:rPr>
                <w:sz w:val="20"/>
                <w:szCs w:val="20"/>
                <w:lang w:eastAsia="ru-RU"/>
              </w:rPr>
            </w:pPr>
          </w:p>
        </w:tc>
        <w:tc>
          <w:tcPr>
            <w:tcW w:w="3848" w:type="dxa"/>
            <w:tcBorders>
              <w:top w:val="nil"/>
              <w:left w:val="nil"/>
              <w:bottom w:val="nil"/>
              <w:right w:val="nil"/>
            </w:tcBorders>
            <w:shd w:val="clear" w:color="auto" w:fill="auto"/>
            <w:noWrap/>
            <w:hideMark/>
          </w:tcPr>
          <w:p w:rsidR="00457B5F" w:rsidRPr="005B445C" w:rsidRDefault="00457B5F" w:rsidP="00457B5F">
            <w:pPr>
              <w:suppressAutoHyphens w:val="0"/>
              <w:rPr>
                <w:sz w:val="20"/>
                <w:szCs w:val="20"/>
                <w:lang w:eastAsia="ru-RU"/>
              </w:rPr>
            </w:pPr>
          </w:p>
        </w:tc>
        <w:tc>
          <w:tcPr>
            <w:tcW w:w="2410" w:type="dxa"/>
            <w:gridSpan w:val="3"/>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1360" w:type="dxa"/>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i/>
                <w:iCs/>
                <w:sz w:val="20"/>
                <w:szCs w:val="20"/>
                <w:lang w:eastAsia="ru-RU"/>
              </w:rPr>
            </w:pPr>
          </w:p>
        </w:tc>
        <w:tc>
          <w:tcPr>
            <w:tcW w:w="1050" w:type="dxa"/>
            <w:gridSpan w:val="2"/>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2409" w:type="dxa"/>
            <w:gridSpan w:val="3"/>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1418" w:type="dxa"/>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r>
      <w:tr w:rsidR="00F635CA" w:rsidTr="00457B5F">
        <w:trPr>
          <w:trHeight w:val="270"/>
        </w:trPr>
        <w:tc>
          <w:tcPr>
            <w:tcW w:w="520" w:type="dxa"/>
            <w:tcBorders>
              <w:top w:val="nil"/>
              <w:left w:val="nil"/>
              <w:bottom w:val="nil"/>
              <w:right w:val="nil"/>
            </w:tcBorders>
            <w:shd w:val="clear" w:color="auto" w:fill="auto"/>
            <w:noWrap/>
            <w:hideMark/>
          </w:tcPr>
          <w:p w:rsidR="00457B5F" w:rsidRPr="005B445C" w:rsidRDefault="00457B5F" w:rsidP="00457B5F">
            <w:pPr>
              <w:suppressAutoHyphens w:val="0"/>
              <w:jc w:val="center"/>
              <w:rPr>
                <w:sz w:val="20"/>
                <w:szCs w:val="20"/>
                <w:lang w:eastAsia="ru-RU"/>
              </w:rPr>
            </w:pPr>
          </w:p>
        </w:tc>
        <w:tc>
          <w:tcPr>
            <w:tcW w:w="5448" w:type="dxa"/>
            <w:gridSpan w:val="2"/>
            <w:tcBorders>
              <w:top w:val="nil"/>
              <w:left w:val="nil"/>
              <w:bottom w:val="nil"/>
              <w:right w:val="nil"/>
            </w:tcBorders>
            <w:shd w:val="clear" w:color="auto" w:fill="auto"/>
            <w:noWrap/>
            <w:hideMark/>
          </w:tcPr>
          <w:p w:rsidR="00457B5F" w:rsidRPr="005B445C" w:rsidRDefault="00482091" w:rsidP="00457B5F">
            <w:pPr>
              <w:suppressAutoHyphens w:val="0"/>
              <w:rPr>
                <w:sz w:val="20"/>
                <w:szCs w:val="20"/>
                <w:lang w:eastAsia="ru-RU"/>
              </w:rPr>
            </w:pPr>
            <w:r>
              <w:rPr>
                <w:sz w:val="20"/>
                <w:szCs w:val="20"/>
                <w:lang w:eastAsia="ru-RU"/>
              </w:rPr>
              <w:t>«    »________________2023 г.</w:t>
            </w:r>
          </w:p>
        </w:tc>
        <w:tc>
          <w:tcPr>
            <w:tcW w:w="2410" w:type="dxa"/>
            <w:gridSpan w:val="3"/>
            <w:tcBorders>
              <w:top w:val="nil"/>
              <w:left w:val="nil"/>
              <w:bottom w:val="nil"/>
              <w:right w:val="nil"/>
            </w:tcBorders>
            <w:shd w:val="clear" w:color="auto" w:fill="auto"/>
            <w:noWrap/>
            <w:vAlign w:val="bottom"/>
            <w:hideMark/>
          </w:tcPr>
          <w:p w:rsidR="00457B5F" w:rsidRPr="005B445C" w:rsidRDefault="00457B5F" w:rsidP="00457B5F">
            <w:pPr>
              <w:suppressAutoHyphens w:val="0"/>
              <w:rPr>
                <w:sz w:val="20"/>
                <w:szCs w:val="20"/>
                <w:lang w:eastAsia="ru-RU"/>
              </w:rPr>
            </w:pPr>
          </w:p>
        </w:tc>
        <w:tc>
          <w:tcPr>
            <w:tcW w:w="1360" w:type="dxa"/>
            <w:tcBorders>
              <w:top w:val="nil"/>
              <w:left w:val="nil"/>
              <w:bottom w:val="nil"/>
              <w:right w:val="nil"/>
            </w:tcBorders>
            <w:shd w:val="clear" w:color="auto" w:fill="auto"/>
            <w:noWrap/>
            <w:vAlign w:val="bottom"/>
            <w:hideMark/>
          </w:tcPr>
          <w:p w:rsidR="00457B5F" w:rsidRPr="005B445C" w:rsidRDefault="00457B5F" w:rsidP="00457B5F">
            <w:pPr>
              <w:suppressAutoHyphens w:val="0"/>
              <w:rPr>
                <w:sz w:val="20"/>
                <w:szCs w:val="20"/>
                <w:lang w:eastAsia="ru-RU"/>
              </w:rPr>
            </w:pPr>
          </w:p>
        </w:tc>
        <w:tc>
          <w:tcPr>
            <w:tcW w:w="1050" w:type="dxa"/>
            <w:gridSpan w:val="2"/>
            <w:tcBorders>
              <w:top w:val="nil"/>
              <w:left w:val="nil"/>
              <w:bottom w:val="nil"/>
              <w:right w:val="nil"/>
            </w:tcBorders>
            <w:shd w:val="clear" w:color="auto" w:fill="auto"/>
            <w:noWrap/>
            <w:vAlign w:val="bottom"/>
            <w:hideMark/>
          </w:tcPr>
          <w:p w:rsidR="00457B5F" w:rsidRPr="005B445C" w:rsidRDefault="00457B5F" w:rsidP="00457B5F">
            <w:pPr>
              <w:suppressAutoHyphens w:val="0"/>
              <w:rPr>
                <w:sz w:val="20"/>
                <w:szCs w:val="20"/>
                <w:lang w:eastAsia="ru-RU"/>
              </w:rPr>
            </w:pPr>
          </w:p>
        </w:tc>
        <w:tc>
          <w:tcPr>
            <w:tcW w:w="2409" w:type="dxa"/>
            <w:gridSpan w:val="3"/>
            <w:tcBorders>
              <w:top w:val="nil"/>
              <w:left w:val="nil"/>
              <w:bottom w:val="nil"/>
              <w:right w:val="nil"/>
            </w:tcBorders>
            <w:shd w:val="clear" w:color="auto" w:fill="auto"/>
            <w:noWrap/>
            <w:vAlign w:val="bottom"/>
            <w:hideMark/>
          </w:tcPr>
          <w:p w:rsidR="00457B5F" w:rsidRPr="005B445C" w:rsidRDefault="00457B5F" w:rsidP="00457B5F">
            <w:pPr>
              <w:suppressAutoHyphens w:val="0"/>
              <w:rPr>
                <w:sz w:val="20"/>
                <w:szCs w:val="20"/>
                <w:lang w:eastAsia="ru-RU"/>
              </w:rPr>
            </w:pPr>
          </w:p>
        </w:tc>
        <w:tc>
          <w:tcPr>
            <w:tcW w:w="1418" w:type="dxa"/>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r>
      <w:tr w:rsidR="00F635CA" w:rsidTr="00457B5F">
        <w:trPr>
          <w:trHeight w:val="270"/>
        </w:trPr>
        <w:tc>
          <w:tcPr>
            <w:tcW w:w="520" w:type="dxa"/>
            <w:tcBorders>
              <w:top w:val="nil"/>
              <w:left w:val="nil"/>
              <w:bottom w:val="nil"/>
              <w:right w:val="nil"/>
            </w:tcBorders>
            <w:shd w:val="clear" w:color="auto" w:fill="auto"/>
            <w:noWrap/>
            <w:hideMark/>
          </w:tcPr>
          <w:p w:rsidR="00457B5F" w:rsidRPr="005B445C" w:rsidRDefault="00457B5F" w:rsidP="00457B5F">
            <w:pPr>
              <w:suppressAutoHyphens w:val="0"/>
              <w:jc w:val="center"/>
              <w:rPr>
                <w:sz w:val="20"/>
                <w:szCs w:val="20"/>
                <w:lang w:eastAsia="ru-RU"/>
              </w:rPr>
            </w:pPr>
          </w:p>
        </w:tc>
        <w:tc>
          <w:tcPr>
            <w:tcW w:w="12677" w:type="dxa"/>
            <w:gridSpan w:val="11"/>
            <w:tcBorders>
              <w:top w:val="nil"/>
              <w:left w:val="nil"/>
              <w:bottom w:val="nil"/>
              <w:right w:val="nil"/>
            </w:tcBorders>
            <w:shd w:val="clear" w:color="auto" w:fill="auto"/>
            <w:noWrap/>
            <w:hideMark/>
          </w:tcPr>
          <w:p w:rsidR="00457B5F" w:rsidRPr="005B445C" w:rsidRDefault="00482091" w:rsidP="00457B5F">
            <w:pPr>
              <w:suppressAutoHyphens w:val="0"/>
              <w:jc w:val="center"/>
              <w:rPr>
                <w:sz w:val="20"/>
                <w:szCs w:val="20"/>
                <w:lang w:eastAsia="ru-RU"/>
              </w:rPr>
            </w:pPr>
            <w:r>
              <w:rPr>
                <w:b/>
                <w:bCs/>
                <w:sz w:val="20"/>
                <w:szCs w:val="20"/>
                <w:lang w:eastAsia="ru-RU"/>
              </w:rPr>
              <w:t>СВОДНЫЙ СМЕТНЫЙ РАСЧЕТ СТОИМОСТИ СТРОИТЕЛЬСТВА</w:t>
            </w:r>
          </w:p>
        </w:tc>
        <w:tc>
          <w:tcPr>
            <w:tcW w:w="1418" w:type="dxa"/>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r>
      <w:tr w:rsidR="00F635CA" w:rsidTr="00457B5F">
        <w:trPr>
          <w:trHeight w:val="270"/>
        </w:trPr>
        <w:tc>
          <w:tcPr>
            <w:tcW w:w="520" w:type="dxa"/>
            <w:tcBorders>
              <w:top w:val="nil"/>
              <w:left w:val="nil"/>
              <w:bottom w:val="nil"/>
              <w:right w:val="nil"/>
            </w:tcBorders>
            <w:shd w:val="clear" w:color="auto" w:fill="auto"/>
            <w:noWrap/>
            <w:hideMark/>
          </w:tcPr>
          <w:p w:rsidR="00457B5F" w:rsidRPr="005B445C" w:rsidRDefault="00457B5F" w:rsidP="00457B5F">
            <w:pPr>
              <w:suppressAutoHyphens w:val="0"/>
              <w:jc w:val="center"/>
              <w:rPr>
                <w:sz w:val="20"/>
                <w:szCs w:val="20"/>
                <w:lang w:eastAsia="ru-RU"/>
              </w:rPr>
            </w:pPr>
          </w:p>
        </w:tc>
        <w:tc>
          <w:tcPr>
            <w:tcW w:w="1600" w:type="dxa"/>
            <w:tcBorders>
              <w:top w:val="nil"/>
              <w:left w:val="nil"/>
              <w:bottom w:val="nil"/>
              <w:right w:val="nil"/>
            </w:tcBorders>
            <w:shd w:val="clear" w:color="auto" w:fill="auto"/>
            <w:noWrap/>
            <w:hideMark/>
          </w:tcPr>
          <w:p w:rsidR="00457B5F" w:rsidRPr="005B445C" w:rsidRDefault="00457B5F" w:rsidP="00457B5F">
            <w:pPr>
              <w:suppressAutoHyphens w:val="0"/>
              <w:rPr>
                <w:sz w:val="20"/>
                <w:szCs w:val="20"/>
                <w:lang w:eastAsia="ru-RU"/>
              </w:rPr>
            </w:pPr>
          </w:p>
        </w:tc>
        <w:tc>
          <w:tcPr>
            <w:tcW w:w="3848" w:type="dxa"/>
            <w:tcBorders>
              <w:top w:val="nil"/>
              <w:left w:val="nil"/>
              <w:bottom w:val="nil"/>
              <w:right w:val="nil"/>
            </w:tcBorders>
            <w:shd w:val="clear" w:color="auto" w:fill="auto"/>
            <w:noWrap/>
            <w:hideMark/>
          </w:tcPr>
          <w:p w:rsidR="00457B5F" w:rsidRPr="005B445C" w:rsidRDefault="00457B5F" w:rsidP="00457B5F">
            <w:pPr>
              <w:suppressAutoHyphens w:val="0"/>
              <w:rPr>
                <w:sz w:val="20"/>
                <w:szCs w:val="20"/>
                <w:lang w:eastAsia="ru-RU"/>
              </w:rPr>
            </w:pPr>
          </w:p>
        </w:tc>
        <w:tc>
          <w:tcPr>
            <w:tcW w:w="2410" w:type="dxa"/>
            <w:gridSpan w:val="3"/>
            <w:tcBorders>
              <w:top w:val="nil"/>
              <w:left w:val="nil"/>
              <w:bottom w:val="nil"/>
              <w:right w:val="nil"/>
            </w:tcBorders>
            <w:shd w:val="clear" w:color="auto" w:fill="auto"/>
            <w:noWrap/>
            <w:vAlign w:val="center"/>
            <w:hideMark/>
          </w:tcPr>
          <w:p w:rsidR="00457B5F" w:rsidRPr="005B445C" w:rsidRDefault="00457B5F" w:rsidP="00457B5F">
            <w:pPr>
              <w:suppressAutoHyphens w:val="0"/>
              <w:jc w:val="right"/>
              <w:rPr>
                <w:sz w:val="20"/>
                <w:szCs w:val="20"/>
                <w:lang w:eastAsia="ru-RU"/>
              </w:rPr>
            </w:pPr>
          </w:p>
        </w:tc>
        <w:tc>
          <w:tcPr>
            <w:tcW w:w="1360" w:type="dxa"/>
            <w:tcBorders>
              <w:top w:val="nil"/>
              <w:left w:val="nil"/>
              <w:bottom w:val="nil"/>
              <w:right w:val="nil"/>
            </w:tcBorders>
            <w:shd w:val="clear" w:color="auto" w:fill="auto"/>
            <w:noWrap/>
            <w:hideMark/>
          </w:tcPr>
          <w:p w:rsidR="00457B5F" w:rsidRPr="005B445C" w:rsidRDefault="00457B5F" w:rsidP="00457B5F">
            <w:pPr>
              <w:suppressAutoHyphens w:val="0"/>
              <w:jc w:val="right"/>
              <w:rPr>
                <w:sz w:val="20"/>
                <w:szCs w:val="20"/>
                <w:lang w:eastAsia="ru-RU"/>
              </w:rPr>
            </w:pPr>
          </w:p>
        </w:tc>
        <w:tc>
          <w:tcPr>
            <w:tcW w:w="1050" w:type="dxa"/>
            <w:gridSpan w:val="2"/>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2409" w:type="dxa"/>
            <w:gridSpan w:val="3"/>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1418" w:type="dxa"/>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r>
      <w:tr w:rsidR="00F635CA" w:rsidTr="00457B5F">
        <w:trPr>
          <w:trHeight w:val="990"/>
        </w:trPr>
        <w:tc>
          <w:tcPr>
            <w:tcW w:w="520" w:type="dxa"/>
            <w:tcBorders>
              <w:top w:val="nil"/>
              <w:left w:val="nil"/>
              <w:bottom w:val="nil"/>
              <w:right w:val="nil"/>
            </w:tcBorders>
            <w:shd w:val="clear" w:color="auto" w:fill="auto"/>
            <w:noWrap/>
            <w:hideMark/>
          </w:tcPr>
          <w:p w:rsidR="00457B5F" w:rsidRPr="005B445C" w:rsidRDefault="00457B5F" w:rsidP="00457B5F">
            <w:pPr>
              <w:suppressAutoHyphens w:val="0"/>
              <w:jc w:val="center"/>
              <w:rPr>
                <w:sz w:val="20"/>
                <w:szCs w:val="20"/>
                <w:lang w:eastAsia="ru-RU"/>
              </w:rPr>
            </w:pPr>
          </w:p>
        </w:tc>
        <w:tc>
          <w:tcPr>
            <w:tcW w:w="14095" w:type="dxa"/>
            <w:gridSpan w:val="12"/>
            <w:tcBorders>
              <w:top w:val="nil"/>
              <w:left w:val="nil"/>
              <w:bottom w:val="single" w:sz="4" w:space="0" w:color="auto"/>
              <w:right w:val="nil"/>
            </w:tcBorders>
            <w:shd w:val="clear" w:color="auto" w:fill="auto"/>
            <w:vAlign w:val="center"/>
            <w:hideMark/>
          </w:tcPr>
          <w:p w:rsidR="00457B5F" w:rsidRPr="005B445C" w:rsidRDefault="00482091" w:rsidP="00457B5F">
            <w:pPr>
              <w:suppressAutoHyphens w:val="0"/>
              <w:jc w:val="center"/>
              <w:rPr>
                <w:sz w:val="20"/>
                <w:szCs w:val="20"/>
                <w:lang w:eastAsia="ru-RU"/>
              </w:rPr>
            </w:pPr>
            <w:r>
              <w:rPr>
                <w:sz w:val="20"/>
                <w:szCs w:val="20"/>
                <w:lang w:eastAsia="ru-RU"/>
              </w:rPr>
              <w:t>Устройство системы охранно-тревожной сигнализации, системы оповещения и управления эвакуацией людей при пожаре и системы автоматического пожаротушения на объектах контейнерного терминала Забайкальск филиала ПАО «</w:t>
            </w:r>
            <w:proofErr w:type="spellStart"/>
            <w:r>
              <w:rPr>
                <w:sz w:val="20"/>
                <w:szCs w:val="20"/>
                <w:lang w:eastAsia="ru-RU"/>
              </w:rPr>
              <w:t>ТрансКонтейнер</w:t>
            </w:r>
            <w:proofErr w:type="spellEnd"/>
            <w:r>
              <w:rPr>
                <w:sz w:val="20"/>
                <w:szCs w:val="20"/>
                <w:lang w:eastAsia="ru-RU"/>
              </w:rPr>
              <w:t xml:space="preserve">» на Забайкальской железной дороге </w:t>
            </w:r>
          </w:p>
        </w:tc>
      </w:tr>
      <w:tr w:rsidR="00F635CA" w:rsidTr="00457B5F">
        <w:trPr>
          <w:trHeight w:val="270"/>
        </w:trPr>
        <w:tc>
          <w:tcPr>
            <w:tcW w:w="520" w:type="dxa"/>
            <w:tcBorders>
              <w:top w:val="nil"/>
              <w:left w:val="nil"/>
              <w:bottom w:val="nil"/>
              <w:right w:val="nil"/>
            </w:tcBorders>
            <w:shd w:val="clear" w:color="auto" w:fill="auto"/>
            <w:noWrap/>
            <w:hideMark/>
          </w:tcPr>
          <w:p w:rsidR="00457B5F" w:rsidRPr="005B445C" w:rsidRDefault="00457B5F" w:rsidP="00457B5F">
            <w:pPr>
              <w:suppressAutoHyphens w:val="0"/>
              <w:jc w:val="center"/>
              <w:rPr>
                <w:sz w:val="20"/>
                <w:szCs w:val="20"/>
                <w:lang w:eastAsia="ru-RU"/>
              </w:rPr>
            </w:pPr>
          </w:p>
        </w:tc>
        <w:tc>
          <w:tcPr>
            <w:tcW w:w="1600" w:type="dxa"/>
            <w:tcBorders>
              <w:top w:val="nil"/>
              <w:left w:val="nil"/>
              <w:bottom w:val="nil"/>
              <w:right w:val="nil"/>
            </w:tcBorders>
            <w:shd w:val="clear" w:color="auto" w:fill="auto"/>
            <w:noWrap/>
            <w:hideMark/>
          </w:tcPr>
          <w:p w:rsidR="00457B5F" w:rsidRPr="005B445C" w:rsidRDefault="00457B5F" w:rsidP="00457B5F">
            <w:pPr>
              <w:suppressAutoHyphens w:val="0"/>
              <w:rPr>
                <w:sz w:val="20"/>
                <w:szCs w:val="20"/>
                <w:lang w:eastAsia="ru-RU"/>
              </w:rPr>
            </w:pPr>
          </w:p>
        </w:tc>
        <w:tc>
          <w:tcPr>
            <w:tcW w:w="3848" w:type="dxa"/>
            <w:tcBorders>
              <w:top w:val="nil"/>
              <w:left w:val="nil"/>
              <w:bottom w:val="nil"/>
              <w:right w:val="nil"/>
            </w:tcBorders>
            <w:shd w:val="clear" w:color="auto" w:fill="auto"/>
            <w:noWrap/>
            <w:hideMark/>
          </w:tcPr>
          <w:p w:rsidR="00457B5F" w:rsidRPr="005B445C" w:rsidRDefault="00457B5F" w:rsidP="00457B5F">
            <w:pPr>
              <w:suppressAutoHyphens w:val="0"/>
              <w:rPr>
                <w:sz w:val="20"/>
                <w:szCs w:val="20"/>
                <w:lang w:eastAsia="ru-RU"/>
              </w:rPr>
            </w:pPr>
          </w:p>
        </w:tc>
        <w:tc>
          <w:tcPr>
            <w:tcW w:w="2410" w:type="dxa"/>
            <w:gridSpan w:val="3"/>
            <w:tcBorders>
              <w:top w:val="nil"/>
              <w:left w:val="nil"/>
              <w:bottom w:val="nil"/>
              <w:right w:val="nil"/>
            </w:tcBorders>
            <w:shd w:val="clear" w:color="auto" w:fill="auto"/>
            <w:noWrap/>
            <w:vAlign w:val="center"/>
            <w:hideMark/>
          </w:tcPr>
          <w:p w:rsidR="00457B5F" w:rsidRPr="005B445C" w:rsidRDefault="00482091" w:rsidP="00457B5F">
            <w:pPr>
              <w:suppressAutoHyphens w:val="0"/>
              <w:jc w:val="center"/>
              <w:rPr>
                <w:i/>
                <w:iCs/>
                <w:sz w:val="20"/>
                <w:szCs w:val="20"/>
                <w:lang w:eastAsia="ru-RU"/>
              </w:rPr>
            </w:pPr>
            <w:r>
              <w:rPr>
                <w:i/>
                <w:iCs/>
                <w:sz w:val="20"/>
                <w:szCs w:val="20"/>
                <w:lang w:eastAsia="ru-RU"/>
              </w:rPr>
              <w:t>(наименование стройки)</w:t>
            </w:r>
          </w:p>
        </w:tc>
        <w:tc>
          <w:tcPr>
            <w:tcW w:w="1360" w:type="dxa"/>
            <w:tcBorders>
              <w:top w:val="nil"/>
              <w:left w:val="nil"/>
              <w:bottom w:val="nil"/>
              <w:right w:val="nil"/>
            </w:tcBorders>
            <w:shd w:val="clear" w:color="auto" w:fill="auto"/>
            <w:noWrap/>
            <w:hideMark/>
          </w:tcPr>
          <w:p w:rsidR="00457B5F" w:rsidRPr="005B445C" w:rsidRDefault="00457B5F" w:rsidP="00457B5F">
            <w:pPr>
              <w:suppressAutoHyphens w:val="0"/>
              <w:jc w:val="right"/>
              <w:rPr>
                <w:sz w:val="20"/>
                <w:szCs w:val="20"/>
                <w:lang w:eastAsia="ru-RU"/>
              </w:rPr>
            </w:pPr>
          </w:p>
        </w:tc>
        <w:tc>
          <w:tcPr>
            <w:tcW w:w="1050" w:type="dxa"/>
            <w:gridSpan w:val="2"/>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2409" w:type="dxa"/>
            <w:gridSpan w:val="3"/>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1418" w:type="dxa"/>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r>
      <w:tr w:rsidR="00F635CA" w:rsidTr="00457B5F">
        <w:trPr>
          <w:trHeight w:val="270"/>
        </w:trPr>
        <w:tc>
          <w:tcPr>
            <w:tcW w:w="520" w:type="dxa"/>
            <w:tcBorders>
              <w:top w:val="nil"/>
              <w:left w:val="nil"/>
              <w:bottom w:val="nil"/>
              <w:right w:val="nil"/>
            </w:tcBorders>
            <w:shd w:val="clear" w:color="auto" w:fill="auto"/>
            <w:noWrap/>
            <w:vAlign w:val="bottom"/>
            <w:hideMark/>
          </w:tcPr>
          <w:p w:rsidR="00457B5F" w:rsidRPr="005B445C" w:rsidRDefault="00457B5F" w:rsidP="00457B5F">
            <w:pPr>
              <w:suppressAutoHyphens w:val="0"/>
              <w:rPr>
                <w:sz w:val="20"/>
                <w:szCs w:val="20"/>
                <w:lang w:eastAsia="ru-RU"/>
              </w:rPr>
            </w:pPr>
          </w:p>
        </w:tc>
        <w:tc>
          <w:tcPr>
            <w:tcW w:w="1600" w:type="dxa"/>
            <w:tcBorders>
              <w:top w:val="nil"/>
              <w:left w:val="nil"/>
              <w:bottom w:val="nil"/>
              <w:right w:val="nil"/>
            </w:tcBorders>
            <w:shd w:val="clear" w:color="auto" w:fill="auto"/>
            <w:noWrap/>
            <w:hideMark/>
          </w:tcPr>
          <w:p w:rsidR="00457B5F" w:rsidRPr="005B445C" w:rsidRDefault="00457B5F" w:rsidP="00457B5F">
            <w:pPr>
              <w:suppressAutoHyphens w:val="0"/>
              <w:rPr>
                <w:sz w:val="20"/>
                <w:szCs w:val="20"/>
                <w:lang w:eastAsia="ru-RU"/>
              </w:rPr>
            </w:pPr>
          </w:p>
        </w:tc>
        <w:tc>
          <w:tcPr>
            <w:tcW w:w="3848" w:type="dxa"/>
            <w:tcBorders>
              <w:top w:val="nil"/>
              <w:left w:val="nil"/>
              <w:bottom w:val="nil"/>
              <w:right w:val="nil"/>
            </w:tcBorders>
            <w:shd w:val="clear" w:color="auto" w:fill="auto"/>
            <w:noWrap/>
            <w:vAlign w:val="bottom"/>
            <w:hideMark/>
          </w:tcPr>
          <w:p w:rsidR="00457B5F" w:rsidRPr="005B445C" w:rsidRDefault="00457B5F" w:rsidP="00457B5F">
            <w:pPr>
              <w:suppressAutoHyphens w:val="0"/>
              <w:rPr>
                <w:sz w:val="20"/>
                <w:szCs w:val="20"/>
                <w:lang w:eastAsia="ru-RU"/>
              </w:rPr>
            </w:pPr>
          </w:p>
        </w:tc>
        <w:tc>
          <w:tcPr>
            <w:tcW w:w="2410" w:type="dxa"/>
            <w:gridSpan w:val="3"/>
            <w:tcBorders>
              <w:top w:val="nil"/>
              <w:left w:val="nil"/>
              <w:bottom w:val="nil"/>
              <w:right w:val="nil"/>
            </w:tcBorders>
            <w:shd w:val="clear" w:color="auto" w:fill="auto"/>
            <w:noWrap/>
            <w:vAlign w:val="center"/>
            <w:hideMark/>
          </w:tcPr>
          <w:p w:rsidR="00457B5F" w:rsidRPr="005B445C" w:rsidRDefault="00457B5F" w:rsidP="00457B5F">
            <w:pPr>
              <w:suppressAutoHyphens w:val="0"/>
              <w:jc w:val="right"/>
              <w:rPr>
                <w:sz w:val="20"/>
                <w:szCs w:val="20"/>
                <w:lang w:eastAsia="ru-RU"/>
              </w:rPr>
            </w:pPr>
          </w:p>
        </w:tc>
        <w:tc>
          <w:tcPr>
            <w:tcW w:w="1360" w:type="dxa"/>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1050" w:type="dxa"/>
            <w:gridSpan w:val="2"/>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2409" w:type="dxa"/>
            <w:gridSpan w:val="3"/>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c>
          <w:tcPr>
            <w:tcW w:w="1418" w:type="dxa"/>
            <w:tcBorders>
              <w:top w:val="nil"/>
              <w:left w:val="nil"/>
              <w:bottom w:val="nil"/>
              <w:right w:val="nil"/>
            </w:tcBorders>
            <w:shd w:val="clear" w:color="auto" w:fill="auto"/>
            <w:noWrap/>
            <w:vAlign w:val="center"/>
            <w:hideMark/>
          </w:tcPr>
          <w:p w:rsidR="00457B5F" w:rsidRPr="005B445C" w:rsidRDefault="00457B5F" w:rsidP="00457B5F">
            <w:pPr>
              <w:suppressAutoHyphens w:val="0"/>
              <w:jc w:val="center"/>
              <w:rPr>
                <w:sz w:val="20"/>
                <w:szCs w:val="20"/>
                <w:lang w:eastAsia="ru-RU"/>
              </w:rPr>
            </w:pPr>
          </w:p>
        </w:tc>
      </w:tr>
      <w:tr w:rsidR="00F635CA" w:rsidTr="00457B5F">
        <w:trPr>
          <w:trHeight w:val="736"/>
        </w:trPr>
        <w:tc>
          <w:tcPr>
            <w:tcW w:w="14615" w:type="dxa"/>
            <w:gridSpan w:val="13"/>
            <w:tcBorders>
              <w:top w:val="nil"/>
              <w:left w:val="nil"/>
              <w:bottom w:val="single" w:sz="4" w:space="0" w:color="auto"/>
              <w:right w:val="nil"/>
            </w:tcBorders>
            <w:shd w:val="clear" w:color="auto" w:fill="auto"/>
            <w:hideMark/>
          </w:tcPr>
          <w:p w:rsidR="00457B5F" w:rsidRPr="005B445C" w:rsidRDefault="00482091" w:rsidP="00457B5F">
            <w:pPr>
              <w:suppressAutoHyphens w:val="0"/>
              <w:rPr>
                <w:sz w:val="20"/>
                <w:szCs w:val="20"/>
                <w:lang w:eastAsia="ru-RU"/>
              </w:rPr>
            </w:pPr>
            <w:r>
              <w:rPr>
                <w:sz w:val="20"/>
                <w:szCs w:val="20"/>
                <w:lang w:eastAsia="ru-RU"/>
              </w:rPr>
              <w:t xml:space="preserve">Составлен(а) в Федеральной сметно-нормативной базе ФЕР-2001 в редакции 2020 г. с использованием индексов пересчета сметной стоимости СМР по субъектам РФ на 1 кв. 2023 г. ((Письмо №17106-ИФ/09 от 30.03.2023 (стр. 40),Прочие объекты, Забайкальский край (Оплата труда 42,27, Материалы 9,36, Эксплуатация машин и механизмов 13,80);Письмо №9791-ИФ/09 от 23.02.2023 (стр. 32),Объекты непроизводственного назначения,(Оборудование 5,34)) </w:t>
            </w:r>
          </w:p>
        </w:tc>
      </w:tr>
      <w:tr w:rsidR="00F635CA" w:rsidTr="00457B5F">
        <w:trPr>
          <w:trHeight w:val="27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57B5F" w:rsidRPr="005B445C" w:rsidRDefault="00482091" w:rsidP="00457B5F">
            <w:pPr>
              <w:suppressAutoHyphens w:val="0"/>
              <w:jc w:val="center"/>
              <w:rPr>
                <w:sz w:val="20"/>
                <w:szCs w:val="20"/>
                <w:lang w:eastAsia="ru-RU"/>
              </w:rPr>
            </w:pPr>
            <w:r>
              <w:rPr>
                <w:sz w:val="20"/>
                <w:szCs w:val="20"/>
                <w:lang w:eastAsia="ru-RU"/>
              </w:rPr>
              <w:t xml:space="preserve">№ </w:t>
            </w:r>
            <w:proofErr w:type="spellStart"/>
            <w:r>
              <w:rPr>
                <w:sz w:val="20"/>
                <w:szCs w:val="20"/>
                <w:lang w:eastAsia="ru-RU"/>
              </w:rPr>
              <w:t>пп</w:t>
            </w:r>
            <w:proofErr w:type="spellEnd"/>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457B5F" w:rsidRPr="005B445C" w:rsidRDefault="00482091" w:rsidP="00457B5F">
            <w:pPr>
              <w:suppressAutoHyphens w:val="0"/>
              <w:jc w:val="center"/>
              <w:rPr>
                <w:sz w:val="20"/>
                <w:szCs w:val="20"/>
                <w:lang w:eastAsia="ru-RU"/>
              </w:rPr>
            </w:pPr>
            <w:r>
              <w:rPr>
                <w:sz w:val="20"/>
                <w:szCs w:val="20"/>
                <w:lang w:eastAsia="ru-RU"/>
              </w:rPr>
              <w:t>Номера сметных расчетов и смет</w:t>
            </w:r>
          </w:p>
        </w:tc>
        <w:tc>
          <w:tcPr>
            <w:tcW w:w="469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57B5F" w:rsidRPr="005B445C" w:rsidRDefault="00482091" w:rsidP="00457B5F">
            <w:pPr>
              <w:suppressAutoHyphens w:val="0"/>
              <w:jc w:val="center"/>
              <w:rPr>
                <w:sz w:val="20"/>
                <w:szCs w:val="20"/>
                <w:lang w:eastAsia="ru-RU"/>
              </w:rPr>
            </w:pPr>
            <w:r>
              <w:rPr>
                <w:sz w:val="20"/>
                <w:szCs w:val="20"/>
                <w:lang w:eastAsia="ru-RU"/>
              </w:rPr>
              <w:t>Наименование глав, объектов, работ и затрат</w:t>
            </w:r>
          </w:p>
        </w:tc>
        <w:tc>
          <w:tcPr>
            <w:tcW w:w="6237" w:type="dxa"/>
            <w:gridSpan w:val="7"/>
            <w:tcBorders>
              <w:top w:val="single" w:sz="4" w:space="0" w:color="auto"/>
              <w:left w:val="nil"/>
              <w:bottom w:val="single" w:sz="4" w:space="0" w:color="auto"/>
              <w:right w:val="single" w:sz="4" w:space="0" w:color="auto"/>
            </w:tcBorders>
            <w:shd w:val="clear" w:color="auto" w:fill="auto"/>
            <w:noWrap/>
            <w:vAlign w:val="center"/>
            <w:hideMark/>
          </w:tcPr>
          <w:p w:rsidR="00457B5F" w:rsidRPr="005B445C" w:rsidRDefault="00482091" w:rsidP="00457B5F">
            <w:pPr>
              <w:suppressAutoHyphens w:val="0"/>
              <w:jc w:val="center"/>
              <w:rPr>
                <w:sz w:val="20"/>
                <w:szCs w:val="20"/>
                <w:lang w:eastAsia="ru-RU"/>
              </w:rPr>
            </w:pPr>
            <w:r>
              <w:rPr>
                <w:sz w:val="20"/>
                <w:szCs w:val="20"/>
                <w:lang w:eastAsia="ru-RU"/>
              </w:rPr>
              <w:t>Сметная стоимость, тыс. руб.</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57B5F" w:rsidRPr="005B445C" w:rsidRDefault="00482091" w:rsidP="00457B5F">
            <w:pPr>
              <w:suppressAutoHyphens w:val="0"/>
              <w:jc w:val="center"/>
              <w:rPr>
                <w:sz w:val="20"/>
                <w:szCs w:val="20"/>
                <w:lang w:eastAsia="ru-RU"/>
              </w:rPr>
            </w:pPr>
            <w:r>
              <w:rPr>
                <w:sz w:val="20"/>
                <w:szCs w:val="20"/>
                <w:lang w:eastAsia="ru-RU"/>
              </w:rPr>
              <w:t>Общая сметная стоимость, тыс. руб.</w:t>
            </w:r>
          </w:p>
        </w:tc>
      </w:tr>
      <w:tr w:rsidR="00F635CA" w:rsidTr="00457B5F">
        <w:trPr>
          <w:trHeight w:val="276"/>
        </w:trPr>
        <w:tc>
          <w:tcPr>
            <w:tcW w:w="520" w:type="dxa"/>
            <w:vMerge/>
            <w:tcBorders>
              <w:top w:val="nil"/>
              <w:left w:val="single" w:sz="4" w:space="0" w:color="auto"/>
              <w:bottom w:val="single" w:sz="4" w:space="0" w:color="auto"/>
              <w:right w:val="single" w:sz="4" w:space="0" w:color="auto"/>
            </w:tcBorders>
            <w:vAlign w:val="center"/>
            <w:hideMark/>
          </w:tcPr>
          <w:p w:rsidR="00457B5F" w:rsidRPr="005B445C" w:rsidRDefault="00457B5F" w:rsidP="00457B5F">
            <w:pPr>
              <w:suppressAutoHyphens w:val="0"/>
              <w:rPr>
                <w:sz w:val="20"/>
                <w:szCs w:val="20"/>
                <w:lang w:eastAsia="ru-RU"/>
              </w:rPr>
            </w:pPr>
          </w:p>
        </w:tc>
        <w:tc>
          <w:tcPr>
            <w:tcW w:w="1600" w:type="dxa"/>
            <w:vMerge/>
            <w:tcBorders>
              <w:top w:val="nil"/>
              <w:left w:val="single" w:sz="4" w:space="0" w:color="auto"/>
              <w:bottom w:val="single" w:sz="4" w:space="0" w:color="auto"/>
              <w:right w:val="single" w:sz="4" w:space="0" w:color="auto"/>
            </w:tcBorders>
            <w:vAlign w:val="center"/>
            <w:hideMark/>
          </w:tcPr>
          <w:p w:rsidR="00457B5F" w:rsidRPr="005B445C" w:rsidRDefault="00457B5F" w:rsidP="00457B5F">
            <w:pPr>
              <w:suppressAutoHyphens w:val="0"/>
              <w:rPr>
                <w:sz w:val="20"/>
                <w:szCs w:val="20"/>
                <w:lang w:eastAsia="ru-RU"/>
              </w:rPr>
            </w:pPr>
          </w:p>
        </w:tc>
        <w:tc>
          <w:tcPr>
            <w:tcW w:w="4698" w:type="dxa"/>
            <w:gridSpan w:val="2"/>
            <w:vMerge/>
            <w:tcBorders>
              <w:top w:val="nil"/>
              <w:left w:val="single" w:sz="4" w:space="0" w:color="auto"/>
              <w:bottom w:val="single" w:sz="4" w:space="0" w:color="auto"/>
              <w:right w:val="single" w:sz="4" w:space="0" w:color="auto"/>
            </w:tcBorders>
            <w:vAlign w:val="center"/>
            <w:hideMark/>
          </w:tcPr>
          <w:p w:rsidR="00457B5F" w:rsidRPr="005B445C" w:rsidRDefault="00457B5F" w:rsidP="00457B5F">
            <w:pPr>
              <w:suppressAutoHyphens w:val="0"/>
              <w:rPr>
                <w:sz w:val="20"/>
                <w:szCs w:val="20"/>
                <w:lang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57B5F" w:rsidRPr="005B445C" w:rsidRDefault="00482091" w:rsidP="00457B5F">
            <w:pPr>
              <w:suppressAutoHyphens w:val="0"/>
              <w:jc w:val="center"/>
              <w:rPr>
                <w:sz w:val="20"/>
                <w:szCs w:val="20"/>
                <w:lang w:eastAsia="ru-RU"/>
              </w:rPr>
            </w:pPr>
            <w:r>
              <w:rPr>
                <w:sz w:val="20"/>
                <w:szCs w:val="20"/>
                <w:lang w:eastAsia="ru-RU"/>
              </w:rPr>
              <w:t>строитель-</w:t>
            </w:r>
            <w:r>
              <w:rPr>
                <w:sz w:val="20"/>
                <w:szCs w:val="20"/>
                <w:lang w:eastAsia="ru-RU"/>
              </w:rPr>
              <w:br/>
            </w:r>
            <w:proofErr w:type="spellStart"/>
            <w:r>
              <w:rPr>
                <w:sz w:val="20"/>
                <w:szCs w:val="20"/>
                <w:lang w:eastAsia="ru-RU"/>
              </w:rPr>
              <w:t>ных</w:t>
            </w:r>
            <w:proofErr w:type="spellEnd"/>
            <w:r>
              <w:rPr>
                <w:sz w:val="20"/>
                <w:szCs w:val="20"/>
                <w:lang w:eastAsia="ru-RU"/>
              </w:rPr>
              <w:t xml:space="preserve"> работ</w:t>
            </w:r>
          </w:p>
        </w:tc>
        <w:tc>
          <w:tcPr>
            <w:tcW w:w="170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57B5F" w:rsidRPr="005B445C" w:rsidRDefault="00482091" w:rsidP="00457B5F">
            <w:pPr>
              <w:suppressAutoHyphens w:val="0"/>
              <w:jc w:val="center"/>
              <w:rPr>
                <w:sz w:val="20"/>
                <w:szCs w:val="20"/>
                <w:lang w:eastAsia="ru-RU"/>
              </w:rPr>
            </w:pPr>
            <w:r>
              <w:rPr>
                <w:sz w:val="20"/>
                <w:szCs w:val="20"/>
                <w:lang w:eastAsia="ru-RU"/>
              </w:rPr>
              <w:t>монтажных работ</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57B5F" w:rsidRPr="005B445C" w:rsidRDefault="00482091" w:rsidP="00457B5F">
            <w:pPr>
              <w:suppressAutoHyphens w:val="0"/>
              <w:jc w:val="center"/>
              <w:rPr>
                <w:sz w:val="20"/>
                <w:szCs w:val="20"/>
                <w:lang w:eastAsia="ru-RU"/>
              </w:rPr>
            </w:pPr>
            <w:r>
              <w:rPr>
                <w:sz w:val="20"/>
                <w:szCs w:val="20"/>
                <w:lang w:eastAsia="ru-RU"/>
              </w:rPr>
              <w:t>оборудования, мебели, инвентаря</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457B5F" w:rsidRPr="005B445C" w:rsidRDefault="00482091" w:rsidP="00457B5F">
            <w:pPr>
              <w:suppressAutoHyphens w:val="0"/>
              <w:jc w:val="center"/>
              <w:rPr>
                <w:sz w:val="20"/>
                <w:szCs w:val="20"/>
                <w:lang w:eastAsia="ru-RU"/>
              </w:rPr>
            </w:pPr>
            <w:r>
              <w:rPr>
                <w:sz w:val="20"/>
                <w:szCs w:val="20"/>
                <w:lang w:eastAsia="ru-RU"/>
              </w:rPr>
              <w:t>прочих</w:t>
            </w:r>
          </w:p>
        </w:tc>
        <w:tc>
          <w:tcPr>
            <w:tcW w:w="1560" w:type="dxa"/>
            <w:gridSpan w:val="2"/>
            <w:vMerge/>
            <w:tcBorders>
              <w:top w:val="nil"/>
              <w:left w:val="single" w:sz="4" w:space="0" w:color="auto"/>
              <w:bottom w:val="single" w:sz="4" w:space="0" w:color="auto"/>
              <w:right w:val="single" w:sz="4" w:space="0" w:color="auto"/>
            </w:tcBorders>
            <w:vAlign w:val="center"/>
            <w:hideMark/>
          </w:tcPr>
          <w:p w:rsidR="00457B5F" w:rsidRPr="005B445C" w:rsidRDefault="00457B5F" w:rsidP="00457B5F">
            <w:pPr>
              <w:suppressAutoHyphens w:val="0"/>
              <w:rPr>
                <w:sz w:val="20"/>
                <w:szCs w:val="20"/>
                <w:lang w:eastAsia="ru-RU"/>
              </w:rPr>
            </w:pPr>
          </w:p>
        </w:tc>
      </w:tr>
      <w:tr w:rsidR="00F635CA" w:rsidTr="00457B5F">
        <w:trPr>
          <w:trHeight w:val="276"/>
        </w:trPr>
        <w:tc>
          <w:tcPr>
            <w:tcW w:w="520" w:type="dxa"/>
            <w:vMerge/>
            <w:tcBorders>
              <w:top w:val="nil"/>
              <w:left w:val="single" w:sz="4" w:space="0" w:color="auto"/>
              <w:bottom w:val="single" w:sz="4" w:space="0" w:color="auto"/>
              <w:right w:val="single" w:sz="4" w:space="0" w:color="auto"/>
            </w:tcBorders>
            <w:vAlign w:val="center"/>
            <w:hideMark/>
          </w:tcPr>
          <w:p w:rsidR="00457B5F" w:rsidRPr="005B445C" w:rsidRDefault="00457B5F" w:rsidP="00457B5F">
            <w:pPr>
              <w:suppressAutoHyphens w:val="0"/>
              <w:rPr>
                <w:sz w:val="20"/>
                <w:szCs w:val="20"/>
                <w:lang w:eastAsia="ru-RU"/>
              </w:rPr>
            </w:pPr>
          </w:p>
        </w:tc>
        <w:tc>
          <w:tcPr>
            <w:tcW w:w="1600" w:type="dxa"/>
            <w:vMerge/>
            <w:tcBorders>
              <w:top w:val="nil"/>
              <w:left w:val="single" w:sz="4" w:space="0" w:color="auto"/>
              <w:bottom w:val="single" w:sz="4" w:space="0" w:color="auto"/>
              <w:right w:val="single" w:sz="4" w:space="0" w:color="auto"/>
            </w:tcBorders>
            <w:vAlign w:val="center"/>
            <w:hideMark/>
          </w:tcPr>
          <w:p w:rsidR="00457B5F" w:rsidRPr="005B445C" w:rsidRDefault="00457B5F" w:rsidP="00457B5F">
            <w:pPr>
              <w:suppressAutoHyphens w:val="0"/>
              <w:rPr>
                <w:sz w:val="20"/>
                <w:szCs w:val="20"/>
                <w:lang w:eastAsia="ru-RU"/>
              </w:rPr>
            </w:pPr>
          </w:p>
        </w:tc>
        <w:tc>
          <w:tcPr>
            <w:tcW w:w="4698" w:type="dxa"/>
            <w:gridSpan w:val="2"/>
            <w:vMerge/>
            <w:tcBorders>
              <w:top w:val="nil"/>
              <w:left w:val="single" w:sz="4" w:space="0" w:color="auto"/>
              <w:bottom w:val="single" w:sz="4" w:space="0" w:color="auto"/>
              <w:right w:val="single" w:sz="4" w:space="0" w:color="auto"/>
            </w:tcBorders>
            <w:vAlign w:val="center"/>
            <w:hideMark/>
          </w:tcPr>
          <w:p w:rsidR="00457B5F" w:rsidRPr="005B445C" w:rsidRDefault="00457B5F" w:rsidP="00457B5F">
            <w:pPr>
              <w:suppressAutoHyphens w:val="0"/>
              <w:rPr>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457B5F" w:rsidRPr="005B445C" w:rsidRDefault="00457B5F" w:rsidP="00457B5F">
            <w:pPr>
              <w:suppressAutoHyphens w:val="0"/>
              <w:rPr>
                <w:sz w:val="20"/>
                <w:szCs w:val="20"/>
                <w:lang w:eastAsia="ru-RU"/>
              </w:rPr>
            </w:pPr>
          </w:p>
        </w:tc>
        <w:tc>
          <w:tcPr>
            <w:tcW w:w="1701" w:type="dxa"/>
            <w:gridSpan w:val="3"/>
            <w:vMerge/>
            <w:tcBorders>
              <w:top w:val="nil"/>
              <w:left w:val="single" w:sz="4" w:space="0" w:color="auto"/>
              <w:bottom w:val="single" w:sz="4" w:space="0" w:color="auto"/>
              <w:right w:val="single" w:sz="4" w:space="0" w:color="auto"/>
            </w:tcBorders>
            <w:vAlign w:val="center"/>
            <w:hideMark/>
          </w:tcPr>
          <w:p w:rsidR="00457B5F" w:rsidRPr="005B445C" w:rsidRDefault="00457B5F" w:rsidP="00457B5F">
            <w:pPr>
              <w:suppressAutoHyphens w:val="0"/>
              <w:rPr>
                <w:sz w:val="20"/>
                <w:szCs w:val="20"/>
                <w:lang w:eastAsia="ru-RU"/>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457B5F" w:rsidRPr="005B445C" w:rsidRDefault="00457B5F" w:rsidP="00457B5F">
            <w:pPr>
              <w:suppressAutoHyphens w:val="0"/>
              <w:rPr>
                <w:sz w:val="20"/>
                <w:szCs w:val="20"/>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457B5F" w:rsidRPr="005B445C" w:rsidRDefault="00457B5F" w:rsidP="00457B5F">
            <w:pPr>
              <w:suppressAutoHyphens w:val="0"/>
              <w:rPr>
                <w:sz w:val="20"/>
                <w:szCs w:val="20"/>
                <w:lang w:eastAsia="ru-RU"/>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457B5F" w:rsidRPr="005B445C" w:rsidRDefault="00457B5F" w:rsidP="00457B5F">
            <w:pPr>
              <w:suppressAutoHyphens w:val="0"/>
              <w:rPr>
                <w:sz w:val="20"/>
                <w:szCs w:val="20"/>
                <w:lang w:eastAsia="ru-RU"/>
              </w:rPr>
            </w:pPr>
          </w:p>
        </w:tc>
      </w:tr>
      <w:tr w:rsidR="00F635CA" w:rsidTr="00457B5F">
        <w:trPr>
          <w:trHeight w:val="276"/>
        </w:trPr>
        <w:tc>
          <w:tcPr>
            <w:tcW w:w="520" w:type="dxa"/>
            <w:vMerge/>
            <w:tcBorders>
              <w:top w:val="nil"/>
              <w:left w:val="single" w:sz="4" w:space="0" w:color="auto"/>
              <w:bottom w:val="single" w:sz="4" w:space="0" w:color="auto"/>
              <w:right w:val="single" w:sz="4" w:space="0" w:color="auto"/>
            </w:tcBorders>
            <w:vAlign w:val="center"/>
            <w:hideMark/>
          </w:tcPr>
          <w:p w:rsidR="00457B5F" w:rsidRPr="005B445C" w:rsidRDefault="00457B5F" w:rsidP="00457B5F">
            <w:pPr>
              <w:suppressAutoHyphens w:val="0"/>
              <w:rPr>
                <w:sz w:val="20"/>
                <w:szCs w:val="20"/>
                <w:lang w:eastAsia="ru-RU"/>
              </w:rPr>
            </w:pPr>
          </w:p>
        </w:tc>
        <w:tc>
          <w:tcPr>
            <w:tcW w:w="1600" w:type="dxa"/>
            <w:vMerge/>
            <w:tcBorders>
              <w:top w:val="nil"/>
              <w:left w:val="single" w:sz="4" w:space="0" w:color="auto"/>
              <w:bottom w:val="single" w:sz="4" w:space="0" w:color="auto"/>
              <w:right w:val="single" w:sz="4" w:space="0" w:color="auto"/>
            </w:tcBorders>
            <w:vAlign w:val="center"/>
            <w:hideMark/>
          </w:tcPr>
          <w:p w:rsidR="00457B5F" w:rsidRPr="005B445C" w:rsidRDefault="00457B5F" w:rsidP="00457B5F">
            <w:pPr>
              <w:suppressAutoHyphens w:val="0"/>
              <w:rPr>
                <w:sz w:val="20"/>
                <w:szCs w:val="20"/>
                <w:lang w:eastAsia="ru-RU"/>
              </w:rPr>
            </w:pPr>
          </w:p>
        </w:tc>
        <w:tc>
          <w:tcPr>
            <w:tcW w:w="4698" w:type="dxa"/>
            <w:gridSpan w:val="2"/>
            <w:vMerge/>
            <w:tcBorders>
              <w:top w:val="nil"/>
              <w:left w:val="single" w:sz="4" w:space="0" w:color="auto"/>
              <w:bottom w:val="single" w:sz="4" w:space="0" w:color="auto"/>
              <w:right w:val="single" w:sz="4" w:space="0" w:color="auto"/>
            </w:tcBorders>
            <w:vAlign w:val="center"/>
            <w:hideMark/>
          </w:tcPr>
          <w:p w:rsidR="00457B5F" w:rsidRPr="005B445C" w:rsidRDefault="00457B5F" w:rsidP="00457B5F">
            <w:pPr>
              <w:suppressAutoHyphens w:val="0"/>
              <w:rPr>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457B5F" w:rsidRPr="005B445C" w:rsidRDefault="00457B5F" w:rsidP="00457B5F">
            <w:pPr>
              <w:suppressAutoHyphens w:val="0"/>
              <w:rPr>
                <w:sz w:val="20"/>
                <w:szCs w:val="20"/>
                <w:lang w:eastAsia="ru-RU"/>
              </w:rPr>
            </w:pPr>
          </w:p>
        </w:tc>
        <w:tc>
          <w:tcPr>
            <w:tcW w:w="1701" w:type="dxa"/>
            <w:gridSpan w:val="3"/>
            <w:vMerge/>
            <w:tcBorders>
              <w:top w:val="nil"/>
              <w:left w:val="single" w:sz="4" w:space="0" w:color="auto"/>
              <w:bottom w:val="single" w:sz="4" w:space="0" w:color="auto"/>
              <w:right w:val="single" w:sz="4" w:space="0" w:color="auto"/>
            </w:tcBorders>
            <w:vAlign w:val="center"/>
            <w:hideMark/>
          </w:tcPr>
          <w:p w:rsidR="00457B5F" w:rsidRPr="005B445C" w:rsidRDefault="00457B5F" w:rsidP="00457B5F">
            <w:pPr>
              <w:suppressAutoHyphens w:val="0"/>
              <w:rPr>
                <w:sz w:val="20"/>
                <w:szCs w:val="20"/>
                <w:lang w:eastAsia="ru-RU"/>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457B5F" w:rsidRPr="005B445C" w:rsidRDefault="00457B5F" w:rsidP="00457B5F">
            <w:pPr>
              <w:suppressAutoHyphens w:val="0"/>
              <w:rPr>
                <w:sz w:val="20"/>
                <w:szCs w:val="20"/>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457B5F" w:rsidRPr="005B445C" w:rsidRDefault="00457B5F" w:rsidP="00457B5F">
            <w:pPr>
              <w:suppressAutoHyphens w:val="0"/>
              <w:rPr>
                <w:sz w:val="20"/>
                <w:szCs w:val="20"/>
                <w:lang w:eastAsia="ru-RU"/>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457B5F" w:rsidRPr="005B445C" w:rsidRDefault="00457B5F" w:rsidP="00457B5F">
            <w:pPr>
              <w:suppressAutoHyphens w:val="0"/>
              <w:rPr>
                <w:sz w:val="20"/>
                <w:szCs w:val="20"/>
                <w:lang w:eastAsia="ru-RU"/>
              </w:rPr>
            </w:pPr>
          </w:p>
        </w:tc>
      </w:tr>
      <w:tr w:rsidR="00F635CA" w:rsidTr="00457B5F">
        <w:trPr>
          <w:trHeight w:val="270"/>
        </w:trPr>
        <w:tc>
          <w:tcPr>
            <w:tcW w:w="520" w:type="dxa"/>
            <w:tcBorders>
              <w:top w:val="nil"/>
              <w:left w:val="single" w:sz="4" w:space="0" w:color="auto"/>
              <w:bottom w:val="nil"/>
              <w:right w:val="single" w:sz="4" w:space="0" w:color="auto"/>
            </w:tcBorders>
            <w:shd w:val="clear" w:color="auto" w:fill="auto"/>
            <w:noWrap/>
            <w:vAlign w:val="center"/>
            <w:hideMark/>
          </w:tcPr>
          <w:p w:rsidR="00457B5F" w:rsidRPr="005B445C" w:rsidRDefault="00482091" w:rsidP="00457B5F">
            <w:pPr>
              <w:suppressAutoHyphens w:val="0"/>
              <w:jc w:val="center"/>
              <w:rPr>
                <w:sz w:val="20"/>
                <w:szCs w:val="20"/>
                <w:lang w:eastAsia="ru-RU"/>
              </w:rPr>
            </w:pPr>
            <w:r>
              <w:rPr>
                <w:sz w:val="20"/>
                <w:szCs w:val="20"/>
                <w:lang w:eastAsia="ru-RU"/>
              </w:rPr>
              <w:t>1</w:t>
            </w:r>
          </w:p>
        </w:tc>
        <w:tc>
          <w:tcPr>
            <w:tcW w:w="1600" w:type="dxa"/>
            <w:tcBorders>
              <w:top w:val="nil"/>
              <w:left w:val="nil"/>
              <w:bottom w:val="nil"/>
              <w:right w:val="single" w:sz="4" w:space="0" w:color="auto"/>
            </w:tcBorders>
            <w:shd w:val="clear" w:color="auto" w:fill="auto"/>
            <w:noWrap/>
            <w:vAlign w:val="center"/>
            <w:hideMark/>
          </w:tcPr>
          <w:p w:rsidR="00457B5F" w:rsidRPr="005B445C" w:rsidRDefault="00482091" w:rsidP="00457B5F">
            <w:pPr>
              <w:suppressAutoHyphens w:val="0"/>
              <w:jc w:val="center"/>
              <w:rPr>
                <w:sz w:val="20"/>
                <w:szCs w:val="20"/>
                <w:lang w:eastAsia="ru-RU"/>
              </w:rPr>
            </w:pPr>
            <w:r>
              <w:rPr>
                <w:sz w:val="20"/>
                <w:szCs w:val="20"/>
                <w:lang w:eastAsia="ru-RU"/>
              </w:rPr>
              <w:t>2</w:t>
            </w:r>
          </w:p>
        </w:tc>
        <w:tc>
          <w:tcPr>
            <w:tcW w:w="4698" w:type="dxa"/>
            <w:gridSpan w:val="2"/>
            <w:tcBorders>
              <w:top w:val="nil"/>
              <w:left w:val="nil"/>
              <w:bottom w:val="nil"/>
              <w:right w:val="single" w:sz="4" w:space="0" w:color="auto"/>
            </w:tcBorders>
            <w:shd w:val="clear" w:color="auto" w:fill="auto"/>
            <w:noWrap/>
            <w:vAlign w:val="center"/>
            <w:hideMark/>
          </w:tcPr>
          <w:p w:rsidR="00457B5F" w:rsidRPr="005B445C" w:rsidRDefault="00482091" w:rsidP="00457B5F">
            <w:pPr>
              <w:suppressAutoHyphens w:val="0"/>
              <w:jc w:val="center"/>
              <w:rPr>
                <w:sz w:val="20"/>
                <w:szCs w:val="20"/>
                <w:lang w:eastAsia="ru-RU"/>
              </w:rPr>
            </w:pPr>
            <w:r>
              <w:rPr>
                <w:sz w:val="20"/>
                <w:szCs w:val="20"/>
                <w:lang w:eastAsia="ru-RU"/>
              </w:rPr>
              <w:t>3</w:t>
            </w:r>
          </w:p>
        </w:tc>
        <w:tc>
          <w:tcPr>
            <w:tcW w:w="1418" w:type="dxa"/>
            <w:tcBorders>
              <w:top w:val="nil"/>
              <w:left w:val="nil"/>
              <w:bottom w:val="nil"/>
              <w:right w:val="single" w:sz="4" w:space="0" w:color="auto"/>
            </w:tcBorders>
            <w:shd w:val="clear" w:color="auto" w:fill="auto"/>
            <w:noWrap/>
            <w:vAlign w:val="center"/>
            <w:hideMark/>
          </w:tcPr>
          <w:p w:rsidR="00457B5F" w:rsidRPr="005B445C" w:rsidRDefault="00482091" w:rsidP="00457B5F">
            <w:pPr>
              <w:suppressAutoHyphens w:val="0"/>
              <w:jc w:val="center"/>
              <w:rPr>
                <w:sz w:val="20"/>
                <w:szCs w:val="20"/>
                <w:lang w:eastAsia="ru-RU"/>
              </w:rPr>
            </w:pPr>
            <w:r>
              <w:rPr>
                <w:sz w:val="20"/>
                <w:szCs w:val="20"/>
                <w:lang w:eastAsia="ru-RU"/>
              </w:rPr>
              <w:t>4</w:t>
            </w:r>
          </w:p>
        </w:tc>
        <w:tc>
          <w:tcPr>
            <w:tcW w:w="1701" w:type="dxa"/>
            <w:gridSpan w:val="3"/>
            <w:tcBorders>
              <w:top w:val="nil"/>
              <w:left w:val="nil"/>
              <w:bottom w:val="nil"/>
              <w:right w:val="single" w:sz="4" w:space="0" w:color="auto"/>
            </w:tcBorders>
            <w:shd w:val="clear" w:color="auto" w:fill="auto"/>
            <w:noWrap/>
            <w:vAlign w:val="center"/>
            <w:hideMark/>
          </w:tcPr>
          <w:p w:rsidR="00457B5F" w:rsidRPr="005B445C" w:rsidRDefault="00482091" w:rsidP="00457B5F">
            <w:pPr>
              <w:suppressAutoHyphens w:val="0"/>
              <w:jc w:val="center"/>
              <w:rPr>
                <w:sz w:val="20"/>
                <w:szCs w:val="20"/>
                <w:lang w:eastAsia="ru-RU"/>
              </w:rPr>
            </w:pPr>
            <w:r>
              <w:rPr>
                <w:sz w:val="20"/>
                <w:szCs w:val="20"/>
                <w:lang w:eastAsia="ru-RU"/>
              </w:rPr>
              <w:t>5</w:t>
            </w:r>
          </w:p>
        </w:tc>
        <w:tc>
          <w:tcPr>
            <w:tcW w:w="1843" w:type="dxa"/>
            <w:gridSpan w:val="2"/>
            <w:tcBorders>
              <w:top w:val="nil"/>
              <w:left w:val="nil"/>
              <w:bottom w:val="nil"/>
              <w:right w:val="single" w:sz="4" w:space="0" w:color="auto"/>
            </w:tcBorders>
            <w:shd w:val="clear" w:color="auto" w:fill="auto"/>
            <w:noWrap/>
            <w:vAlign w:val="center"/>
            <w:hideMark/>
          </w:tcPr>
          <w:p w:rsidR="00457B5F" w:rsidRPr="005B445C" w:rsidRDefault="00482091" w:rsidP="00457B5F">
            <w:pPr>
              <w:suppressAutoHyphens w:val="0"/>
              <w:jc w:val="center"/>
              <w:rPr>
                <w:sz w:val="20"/>
                <w:szCs w:val="20"/>
                <w:lang w:eastAsia="ru-RU"/>
              </w:rPr>
            </w:pPr>
            <w:r>
              <w:rPr>
                <w:sz w:val="20"/>
                <w:szCs w:val="20"/>
                <w:lang w:eastAsia="ru-RU"/>
              </w:rPr>
              <w:t>6</w:t>
            </w:r>
          </w:p>
        </w:tc>
        <w:tc>
          <w:tcPr>
            <w:tcW w:w="1275" w:type="dxa"/>
            <w:tcBorders>
              <w:top w:val="nil"/>
              <w:left w:val="nil"/>
              <w:bottom w:val="nil"/>
              <w:right w:val="single" w:sz="4" w:space="0" w:color="auto"/>
            </w:tcBorders>
            <w:shd w:val="clear" w:color="auto" w:fill="auto"/>
            <w:noWrap/>
            <w:vAlign w:val="center"/>
            <w:hideMark/>
          </w:tcPr>
          <w:p w:rsidR="00457B5F" w:rsidRPr="005B445C" w:rsidRDefault="00482091" w:rsidP="00457B5F">
            <w:pPr>
              <w:suppressAutoHyphens w:val="0"/>
              <w:jc w:val="center"/>
              <w:rPr>
                <w:sz w:val="20"/>
                <w:szCs w:val="20"/>
                <w:lang w:eastAsia="ru-RU"/>
              </w:rPr>
            </w:pPr>
            <w:r>
              <w:rPr>
                <w:sz w:val="20"/>
                <w:szCs w:val="20"/>
                <w:lang w:eastAsia="ru-RU"/>
              </w:rPr>
              <w:t>7</w:t>
            </w:r>
          </w:p>
        </w:tc>
        <w:tc>
          <w:tcPr>
            <w:tcW w:w="1560" w:type="dxa"/>
            <w:gridSpan w:val="2"/>
            <w:tcBorders>
              <w:top w:val="nil"/>
              <w:left w:val="nil"/>
              <w:bottom w:val="nil"/>
              <w:right w:val="single" w:sz="4" w:space="0" w:color="auto"/>
            </w:tcBorders>
            <w:shd w:val="clear" w:color="auto" w:fill="auto"/>
            <w:noWrap/>
            <w:vAlign w:val="center"/>
            <w:hideMark/>
          </w:tcPr>
          <w:p w:rsidR="00457B5F" w:rsidRPr="005B445C" w:rsidRDefault="00482091" w:rsidP="00457B5F">
            <w:pPr>
              <w:suppressAutoHyphens w:val="0"/>
              <w:jc w:val="center"/>
              <w:rPr>
                <w:sz w:val="20"/>
                <w:szCs w:val="20"/>
                <w:lang w:eastAsia="ru-RU"/>
              </w:rPr>
            </w:pPr>
            <w:r>
              <w:rPr>
                <w:sz w:val="20"/>
                <w:szCs w:val="20"/>
                <w:lang w:eastAsia="ru-RU"/>
              </w:rPr>
              <w:t>8</w:t>
            </w:r>
          </w:p>
        </w:tc>
      </w:tr>
      <w:tr w:rsidR="00F635CA" w:rsidTr="00457B5F">
        <w:trPr>
          <w:trHeight w:val="270"/>
        </w:trPr>
        <w:tc>
          <w:tcPr>
            <w:tcW w:w="14615" w:type="dxa"/>
            <w:gridSpan w:val="13"/>
            <w:tcBorders>
              <w:top w:val="single" w:sz="4" w:space="0" w:color="auto"/>
              <w:left w:val="single" w:sz="4" w:space="0" w:color="auto"/>
              <w:bottom w:val="single" w:sz="4" w:space="0" w:color="auto"/>
              <w:right w:val="single" w:sz="4" w:space="0" w:color="auto"/>
            </w:tcBorders>
            <w:shd w:val="clear" w:color="auto" w:fill="auto"/>
            <w:hideMark/>
          </w:tcPr>
          <w:p w:rsidR="00457B5F" w:rsidRPr="005B445C" w:rsidRDefault="00482091" w:rsidP="00457B5F">
            <w:pPr>
              <w:suppressAutoHyphens w:val="0"/>
              <w:rPr>
                <w:b/>
                <w:bCs/>
                <w:sz w:val="20"/>
                <w:szCs w:val="20"/>
                <w:lang w:eastAsia="ru-RU"/>
              </w:rPr>
            </w:pPr>
            <w:r>
              <w:rPr>
                <w:b/>
                <w:bCs/>
                <w:sz w:val="20"/>
                <w:szCs w:val="20"/>
                <w:lang w:eastAsia="ru-RU"/>
              </w:rPr>
              <w:lastRenderedPageBreak/>
              <w:t>Глава 2. Основные объекты строительства</w:t>
            </w:r>
          </w:p>
        </w:tc>
      </w:tr>
      <w:tr w:rsidR="00F635CA" w:rsidTr="00457B5F">
        <w:trPr>
          <w:trHeight w:val="1395"/>
        </w:trPr>
        <w:tc>
          <w:tcPr>
            <w:tcW w:w="520" w:type="dxa"/>
            <w:tcBorders>
              <w:top w:val="nil"/>
              <w:left w:val="single" w:sz="4" w:space="0" w:color="auto"/>
              <w:bottom w:val="single" w:sz="4" w:space="0" w:color="auto"/>
              <w:right w:val="single" w:sz="4" w:space="0" w:color="auto"/>
            </w:tcBorders>
            <w:shd w:val="clear" w:color="auto" w:fill="auto"/>
            <w:hideMark/>
          </w:tcPr>
          <w:p w:rsidR="00457B5F" w:rsidRPr="005B445C" w:rsidRDefault="00482091" w:rsidP="00457B5F">
            <w:pPr>
              <w:suppressAutoHyphens w:val="0"/>
              <w:jc w:val="center"/>
              <w:rPr>
                <w:sz w:val="20"/>
                <w:szCs w:val="20"/>
                <w:lang w:eastAsia="ru-RU"/>
              </w:rPr>
            </w:pPr>
            <w:r>
              <w:rPr>
                <w:sz w:val="20"/>
                <w:szCs w:val="20"/>
                <w:lang w:eastAsia="ru-RU"/>
              </w:rPr>
              <w:t>1</w:t>
            </w:r>
          </w:p>
        </w:tc>
        <w:tc>
          <w:tcPr>
            <w:tcW w:w="1600" w:type="dxa"/>
            <w:tcBorders>
              <w:top w:val="nil"/>
              <w:left w:val="nil"/>
              <w:bottom w:val="single" w:sz="4" w:space="0" w:color="auto"/>
              <w:right w:val="single" w:sz="4" w:space="0" w:color="auto"/>
            </w:tcBorders>
            <w:shd w:val="clear" w:color="auto" w:fill="auto"/>
            <w:hideMark/>
          </w:tcPr>
          <w:p w:rsidR="00457B5F" w:rsidRPr="005B445C" w:rsidRDefault="00482091" w:rsidP="00457B5F">
            <w:pPr>
              <w:suppressAutoHyphens w:val="0"/>
              <w:rPr>
                <w:sz w:val="20"/>
                <w:szCs w:val="20"/>
                <w:lang w:eastAsia="ru-RU"/>
              </w:rPr>
            </w:pPr>
            <w:r>
              <w:rPr>
                <w:sz w:val="20"/>
                <w:szCs w:val="20"/>
                <w:lang w:eastAsia="ru-RU"/>
              </w:rPr>
              <w:t>02-01-01</w:t>
            </w:r>
          </w:p>
        </w:tc>
        <w:tc>
          <w:tcPr>
            <w:tcW w:w="4698" w:type="dxa"/>
            <w:gridSpan w:val="2"/>
            <w:tcBorders>
              <w:top w:val="nil"/>
              <w:left w:val="nil"/>
              <w:bottom w:val="single" w:sz="4" w:space="0" w:color="auto"/>
              <w:right w:val="single" w:sz="4" w:space="0" w:color="auto"/>
            </w:tcBorders>
            <w:shd w:val="clear" w:color="auto" w:fill="auto"/>
            <w:hideMark/>
          </w:tcPr>
          <w:p w:rsidR="00457B5F" w:rsidRPr="005B445C" w:rsidRDefault="00482091" w:rsidP="00457B5F">
            <w:pPr>
              <w:suppressAutoHyphens w:val="0"/>
              <w:rPr>
                <w:sz w:val="20"/>
                <w:szCs w:val="20"/>
                <w:lang w:eastAsia="ru-RU"/>
              </w:rPr>
            </w:pPr>
            <w:r>
              <w:rPr>
                <w:sz w:val="20"/>
                <w:szCs w:val="20"/>
                <w:lang w:eastAsia="ru-RU"/>
              </w:rPr>
              <w:t xml:space="preserve">Монтаж системы пожарной сигнализации и системы оповещения и управления эвакуацией людей при пожаре </w:t>
            </w:r>
            <w:r>
              <w:rPr>
                <w:b/>
                <w:bCs/>
                <w:sz w:val="20"/>
                <w:szCs w:val="20"/>
                <w:lang w:eastAsia="ru-RU"/>
              </w:rPr>
              <w:t>офисного здания</w:t>
            </w:r>
            <w:r>
              <w:rPr>
                <w:sz w:val="20"/>
                <w:szCs w:val="20"/>
                <w:lang w:eastAsia="ru-RU"/>
              </w:rPr>
              <w:t xml:space="preserve"> (инв. №014/01/00000071, кадастровый №75:06:080359:169) КТ Забайкальск</w:t>
            </w:r>
          </w:p>
        </w:tc>
        <w:tc>
          <w:tcPr>
            <w:tcW w:w="1418" w:type="dxa"/>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701" w:type="dxa"/>
            <w:gridSpan w:val="3"/>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843" w:type="dxa"/>
            <w:gridSpan w:val="2"/>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275" w:type="dxa"/>
            <w:tcBorders>
              <w:top w:val="nil"/>
              <w:left w:val="nil"/>
              <w:bottom w:val="single" w:sz="4" w:space="0" w:color="auto"/>
              <w:right w:val="single" w:sz="4" w:space="0" w:color="auto"/>
            </w:tcBorders>
            <w:shd w:val="clear" w:color="auto" w:fill="auto"/>
            <w:noWrap/>
            <w:hideMark/>
          </w:tcPr>
          <w:p w:rsidR="00457B5F" w:rsidRPr="005B445C" w:rsidRDefault="00457B5F" w:rsidP="00457B5F">
            <w:pPr>
              <w:suppressAutoHyphens w:val="0"/>
              <w:jc w:val="right"/>
              <w:rPr>
                <w:sz w:val="20"/>
                <w:szCs w:val="20"/>
                <w:lang w:eastAsia="ru-RU"/>
              </w:rPr>
            </w:pPr>
          </w:p>
        </w:tc>
        <w:tc>
          <w:tcPr>
            <w:tcW w:w="1560" w:type="dxa"/>
            <w:gridSpan w:val="2"/>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r>
      <w:tr w:rsidR="00F635CA" w:rsidTr="00457B5F">
        <w:trPr>
          <w:trHeight w:val="855"/>
        </w:trPr>
        <w:tc>
          <w:tcPr>
            <w:tcW w:w="520" w:type="dxa"/>
            <w:tcBorders>
              <w:top w:val="nil"/>
              <w:left w:val="single" w:sz="4" w:space="0" w:color="auto"/>
              <w:bottom w:val="single" w:sz="4" w:space="0" w:color="auto"/>
              <w:right w:val="single" w:sz="4" w:space="0" w:color="auto"/>
            </w:tcBorders>
            <w:shd w:val="clear" w:color="auto" w:fill="auto"/>
            <w:hideMark/>
          </w:tcPr>
          <w:p w:rsidR="00457B5F" w:rsidRPr="005B445C" w:rsidRDefault="00482091" w:rsidP="00457B5F">
            <w:pPr>
              <w:suppressAutoHyphens w:val="0"/>
              <w:jc w:val="center"/>
              <w:rPr>
                <w:sz w:val="20"/>
                <w:szCs w:val="20"/>
                <w:lang w:eastAsia="ru-RU"/>
              </w:rPr>
            </w:pPr>
            <w:r>
              <w:rPr>
                <w:sz w:val="20"/>
                <w:szCs w:val="20"/>
                <w:lang w:eastAsia="ru-RU"/>
              </w:rPr>
              <w:t>2</w:t>
            </w:r>
          </w:p>
        </w:tc>
        <w:tc>
          <w:tcPr>
            <w:tcW w:w="1600" w:type="dxa"/>
            <w:tcBorders>
              <w:top w:val="nil"/>
              <w:left w:val="nil"/>
              <w:bottom w:val="single" w:sz="4" w:space="0" w:color="auto"/>
              <w:right w:val="single" w:sz="4" w:space="0" w:color="auto"/>
            </w:tcBorders>
            <w:shd w:val="clear" w:color="auto" w:fill="auto"/>
            <w:hideMark/>
          </w:tcPr>
          <w:p w:rsidR="00457B5F" w:rsidRPr="005B445C" w:rsidRDefault="00482091" w:rsidP="00457B5F">
            <w:pPr>
              <w:suppressAutoHyphens w:val="0"/>
              <w:rPr>
                <w:sz w:val="20"/>
                <w:szCs w:val="20"/>
                <w:lang w:eastAsia="ru-RU"/>
              </w:rPr>
            </w:pPr>
            <w:r>
              <w:rPr>
                <w:sz w:val="20"/>
                <w:szCs w:val="20"/>
                <w:lang w:eastAsia="ru-RU"/>
              </w:rPr>
              <w:t>02-01-02</w:t>
            </w:r>
          </w:p>
        </w:tc>
        <w:tc>
          <w:tcPr>
            <w:tcW w:w="4698" w:type="dxa"/>
            <w:gridSpan w:val="2"/>
            <w:tcBorders>
              <w:top w:val="nil"/>
              <w:left w:val="nil"/>
              <w:bottom w:val="single" w:sz="4" w:space="0" w:color="auto"/>
              <w:right w:val="single" w:sz="4" w:space="0" w:color="auto"/>
            </w:tcBorders>
            <w:shd w:val="clear" w:color="auto" w:fill="auto"/>
            <w:hideMark/>
          </w:tcPr>
          <w:p w:rsidR="00457B5F" w:rsidRPr="005B445C" w:rsidRDefault="00482091" w:rsidP="00457B5F">
            <w:pPr>
              <w:suppressAutoHyphens w:val="0"/>
              <w:rPr>
                <w:sz w:val="20"/>
                <w:szCs w:val="20"/>
                <w:lang w:eastAsia="ru-RU"/>
              </w:rPr>
            </w:pPr>
            <w:r>
              <w:rPr>
                <w:sz w:val="20"/>
                <w:szCs w:val="20"/>
                <w:lang w:eastAsia="ru-RU"/>
              </w:rPr>
              <w:t xml:space="preserve">Монтаж системы охранно-тревожной сигнализации </w:t>
            </w:r>
            <w:r>
              <w:rPr>
                <w:b/>
                <w:bCs/>
                <w:sz w:val="20"/>
                <w:szCs w:val="20"/>
                <w:lang w:eastAsia="ru-RU"/>
              </w:rPr>
              <w:t>офисного здания</w:t>
            </w:r>
            <w:r>
              <w:rPr>
                <w:sz w:val="20"/>
                <w:szCs w:val="20"/>
                <w:lang w:eastAsia="ru-RU"/>
              </w:rPr>
              <w:t xml:space="preserve"> (инв. №014/01/00000071, кадастровый №75:06:080359:169) КТ Забайкальск</w:t>
            </w:r>
          </w:p>
        </w:tc>
        <w:tc>
          <w:tcPr>
            <w:tcW w:w="1418" w:type="dxa"/>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701" w:type="dxa"/>
            <w:gridSpan w:val="3"/>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843" w:type="dxa"/>
            <w:gridSpan w:val="2"/>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275" w:type="dxa"/>
            <w:tcBorders>
              <w:top w:val="nil"/>
              <w:left w:val="nil"/>
              <w:bottom w:val="single" w:sz="4" w:space="0" w:color="auto"/>
              <w:right w:val="single" w:sz="4" w:space="0" w:color="auto"/>
            </w:tcBorders>
            <w:shd w:val="clear" w:color="auto" w:fill="auto"/>
            <w:noWrap/>
            <w:hideMark/>
          </w:tcPr>
          <w:p w:rsidR="00457B5F" w:rsidRPr="005B445C" w:rsidRDefault="00457B5F" w:rsidP="00457B5F">
            <w:pPr>
              <w:suppressAutoHyphens w:val="0"/>
              <w:jc w:val="right"/>
              <w:rPr>
                <w:sz w:val="20"/>
                <w:szCs w:val="20"/>
                <w:lang w:eastAsia="ru-RU"/>
              </w:rPr>
            </w:pPr>
          </w:p>
        </w:tc>
        <w:tc>
          <w:tcPr>
            <w:tcW w:w="1560" w:type="dxa"/>
            <w:gridSpan w:val="2"/>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r>
      <w:tr w:rsidR="00F635CA" w:rsidTr="00457B5F">
        <w:trPr>
          <w:trHeight w:val="1125"/>
        </w:trPr>
        <w:tc>
          <w:tcPr>
            <w:tcW w:w="520" w:type="dxa"/>
            <w:tcBorders>
              <w:top w:val="nil"/>
              <w:left w:val="single" w:sz="4" w:space="0" w:color="auto"/>
              <w:bottom w:val="single" w:sz="4" w:space="0" w:color="auto"/>
              <w:right w:val="single" w:sz="4" w:space="0" w:color="auto"/>
            </w:tcBorders>
            <w:shd w:val="clear" w:color="auto" w:fill="auto"/>
            <w:hideMark/>
          </w:tcPr>
          <w:p w:rsidR="00457B5F" w:rsidRPr="005B445C" w:rsidRDefault="00482091" w:rsidP="00457B5F">
            <w:pPr>
              <w:suppressAutoHyphens w:val="0"/>
              <w:jc w:val="center"/>
              <w:rPr>
                <w:sz w:val="20"/>
                <w:szCs w:val="20"/>
                <w:lang w:eastAsia="ru-RU"/>
              </w:rPr>
            </w:pPr>
            <w:r>
              <w:rPr>
                <w:sz w:val="20"/>
                <w:szCs w:val="20"/>
                <w:lang w:eastAsia="ru-RU"/>
              </w:rPr>
              <w:t>3</w:t>
            </w:r>
          </w:p>
        </w:tc>
        <w:tc>
          <w:tcPr>
            <w:tcW w:w="1600" w:type="dxa"/>
            <w:tcBorders>
              <w:top w:val="nil"/>
              <w:left w:val="nil"/>
              <w:bottom w:val="single" w:sz="4" w:space="0" w:color="auto"/>
              <w:right w:val="single" w:sz="4" w:space="0" w:color="auto"/>
            </w:tcBorders>
            <w:shd w:val="clear" w:color="auto" w:fill="auto"/>
            <w:hideMark/>
          </w:tcPr>
          <w:p w:rsidR="00457B5F" w:rsidRPr="005B445C" w:rsidRDefault="00482091" w:rsidP="00457B5F">
            <w:pPr>
              <w:suppressAutoHyphens w:val="0"/>
              <w:rPr>
                <w:sz w:val="20"/>
                <w:szCs w:val="20"/>
                <w:lang w:eastAsia="ru-RU"/>
              </w:rPr>
            </w:pPr>
            <w:r>
              <w:rPr>
                <w:sz w:val="20"/>
                <w:szCs w:val="20"/>
                <w:lang w:eastAsia="ru-RU"/>
              </w:rPr>
              <w:t>02-02-01</w:t>
            </w:r>
          </w:p>
        </w:tc>
        <w:tc>
          <w:tcPr>
            <w:tcW w:w="4698" w:type="dxa"/>
            <w:gridSpan w:val="2"/>
            <w:tcBorders>
              <w:top w:val="nil"/>
              <w:left w:val="nil"/>
              <w:bottom w:val="single" w:sz="4" w:space="0" w:color="auto"/>
              <w:right w:val="single" w:sz="4" w:space="0" w:color="auto"/>
            </w:tcBorders>
            <w:shd w:val="clear" w:color="auto" w:fill="auto"/>
            <w:hideMark/>
          </w:tcPr>
          <w:p w:rsidR="00457B5F" w:rsidRPr="005B445C" w:rsidRDefault="00482091" w:rsidP="00457B5F">
            <w:pPr>
              <w:suppressAutoHyphens w:val="0"/>
              <w:rPr>
                <w:sz w:val="20"/>
                <w:szCs w:val="20"/>
                <w:lang w:eastAsia="ru-RU"/>
              </w:rPr>
            </w:pPr>
            <w:r>
              <w:rPr>
                <w:sz w:val="20"/>
                <w:szCs w:val="20"/>
                <w:lang w:eastAsia="ru-RU"/>
              </w:rPr>
              <w:t>Монтаж системы пожарной сигнализации и системы оповещения и управления эвакуацией людей при пожаре</w:t>
            </w:r>
            <w:r>
              <w:rPr>
                <w:b/>
                <w:bCs/>
                <w:sz w:val="20"/>
                <w:szCs w:val="20"/>
                <w:lang w:eastAsia="ru-RU"/>
              </w:rPr>
              <w:t xml:space="preserve"> склада</w:t>
            </w:r>
            <w:r>
              <w:rPr>
                <w:sz w:val="20"/>
                <w:szCs w:val="20"/>
                <w:lang w:eastAsia="ru-RU"/>
              </w:rPr>
              <w:t xml:space="preserve"> (инв. №014/02/00000348, кадастровый 75:06:080359:170) КТ Забайкальск</w:t>
            </w:r>
          </w:p>
        </w:tc>
        <w:tc>
          <w:tcPr>
            <w:tcW w:w="1418" w:type="dxa"/>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701" w:type="dxa"/>
            <w:gridSpan w:val="3"/>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843" w:type="dxa"/>
            <w:gridSpan w:val="2"/>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275" w:type="dxa"/>
            <w:tcBorders>
              <w:top w:val="nil"/>
              <w:left w:val="nil"/>
              <w:bottom w:val="single" w:sz="4" w:space="0" w:color="auto"/>
              <w:right w:val="single" w:sz="4" w:space="0" w:color="auto"/>
            </w:tcBorders>
            <w:shd w:val="clear" w:color="auto" w:fill="auto"/>
            <w:noWrap/>
            <w:hideMark/>
          </w:tcPr>
          <w:p w:rsidR="00457B5F" w:rsidRPr="005B445C" w:rsidRDefault="00457B5F" w:rsidP="00457B5F">
            <w:pPr>
              <w:suppressAutoHyphens w:val="0"/>
              <w:jc w:val="right"/>
              <w:rPr>
                <w:sz w:val="20"/>
                <w:szCs w:val="20"/>
                <w:lang w:eastAsia="ru-RU"/>
              </w:rPr>
            </w:pPr>
          </w:p>
        </w:tc>
        <w:tc>
          <w:tcPr>
            <w:tcW w:w="1560" w:type="dxa"/>
            <w:gridSpan w:val="2"/>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r>
      <w:tr w:rsidR="00F635CA" w:rsidTr="00457B5F">
        <w:trPr>
          <w:trHeight w:val="855"/>
        </w:trPr>
        <w:tc>
          <w:tcPr>
            <w:tcW w:w="520" w:type="dxa"/>
            <w:tcBorders>
              <w:top w:val="nil"/>
              <w:left w:val="single" w:sz="4" w:space="0" w:color="auto"/>
              <w:bottom w:val="single" w:sz="4" w:space="0" w:color="auto"/>
              <w:right w:val="single" w:sz="4" w:space="0" w:color="auto"/>
            </w:tcBorders>
            <w:shd w:val="clear" w:color="auto" w:fill="auto"/>
            <w:hideMark/>
          </w:tcPr>
          <w:p w:rsidR="00457B5F" w:rsidRPr="005B445C" w:rsidRDefault="00482091" w:rsidP="00457B5F">
            <w:pPr>
              <w:suppressAutoHyphens w:val="0"/>
              <w:jc w:val="center"/>
              <w:rPr>
                <w:sz w:val="20"/>
                <w:szCs w:val="20"/>
                <w:lang w:eastAsia="ru-RU"/>
              </w:rPr>
            </w:pPr>
            <w:r>
              <w:rPr>
                <w:sz w:val="20"/>
                <w:szCs w:val="20"/>
                <w:lang w:eastAsia="ru-RU"/>
              </w:rPr>
              <w:t>4</w:t>
            </w:r>
          </w:p>
        </w:tc>
        <w:tc>
          <w:tcPr>
            <w:tcW w:w="1600" w:type="dxa"/>
            <w:tcBorders>
              <w:top w:val="nil"/>
              <w:left w:val="nil"/>
              <w:bottom w:val="single" w:sz="4" w:space="0" w:color="auto"/>
              <w:right w:val="single" w:sz="4" w:space="0" w:color="auto"/>
            </w:tcBorders>
            <w:shd w:val="clear" w:color="auto" w:fill="auto"/>
            <w:hideMark/>
          </w:tcPr>
          <w:p w:rsidR="00457B5F" w:rsidRPr="005B445C" w:rsidRDefault="00482091" w:rsidP="00457B5F">
            <w:pPr>
              <w:suppressAutoHyphens w:val="0"/>
              <w:rPr>
                <w:sz w:val="20"/>
                <w:szCs w:val="20"/>
                <w:lang w:eastAsia="ru-RU"/>
              </w:rPr>
            </w:pPr>
            <w:r>
              <w:rPr>
                <w:sz w:val="20"/>
                <w:szCs w:val="20"/>
                <w:lang w:eastAsia="ru-RU"/>
              </w:rPr>
              <w:t>02-02-02</w:t>
            </w:r>
          </w:p>
        </w:tc>
        <w:tc>
          <w:tcPr>
            <w:tcW w:w="4698" w:type="dxa"/>
            <w:gridSpan w:val="2"/>
            <w:tcBorders>
              <w:top w:val="nil"/>
              <w:left w:val="nil"/>
              <w:bottom w:val="single" w:sz="4" w:space="0" w:color="auto"/>
              <w:right w:val="single" w:sz="4" w:space="0" w:color="auto"/>
            </w:tcBorders>
            <w:shd w:val="clear" w:color="auto" w:fill="auto"/>
            <w:hideMark/>
          </w:tcPr>
          <w:p w:rsidR="00457B5F" w:rsidRPr="005B445C" w:rsidRDefault="00482091" w:rsidP="00457B5F">
            <w:pPr>
              <w:suppressAutoHyphens w:val="0"/>
              <w:rPr>
                <w:sz w:val="20"/>
                <w:szCs w:val="20"/>
                <w:lang w:eastAsia="ru-RU"/>
              </w:rPr>
            </w:pPr>
            <w:r>
              <w:rPr>
                <w:sz w:val="20"/>
                <w:szCs w:val="20"/>
                <w:lang w:eastAsia="ru-RU"/>
              </w:rPr>
              <w:t xml:space="preserve">Монтаж системы охранно-тревожной сигнализации </w:t>
            </w:r>
            <w:r>
              <w:rPr>
                <w:b/>
                <w:bCs/>
                <w:sz w:val="20"/>
                <w:szCs w:val="20"/>
                <w:lang w:eastAsia="ru-RU"/>
              </w:rPr>
              <w:t>склада</w:t>
            </w:r>
            <w:r>
              <w:rPr>
                <w:sz w:val="20"/>
                <w:szCs w:val="20"/>
                <w:lang w:eastAsia="ru-RU"/>
              </w:rPr>
              <w:t xml:space="preserve"> (инв.№014/02/00000348, кадастровый 75:06:080359:170) КТ Забайкальск</w:t>
            </w:r>
          </w:p>
        </w:tc>
        <w:tc>
          <w:tcPr>
            <w:tcW w:w="1418" w:type="dxa"/>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701" w:type="dxa"/>
            <w:gridSpan w:val="3"/>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843" w:type="dxa"/>
            <w:gridSpan w:val="2"/>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275" w:type="dxa"/>
            <w:tcBorders>
              <w:top w:val="nil"/>
              <w:left w:val="nil"/>
              <w:bottom w:val="single" w:sz="4" w:space="0" w:color="auto"/>
              <w:right w:val="single" w:sz="4" w:space="0" w:color="auto"/>
            </w:tcBorders>
            <w:shd w:val="clear" w:color="auto" w:fill="auto"/>
            <w:noWrap/>
            <w:hideMark/>
          </w:tcPr>
          <w:p w:rsidR="00457B5F" w:rsidRPr="005B445C" w:rsidRDefault="00457B5F" w:rsidP="00457B5F">
            <w:pPr>
              <w:suppressAutoHyphens w:val="0"/>
              <w:jc w:val="right"/>
              <w:rPr>
                <w:sz w:val="20"/>
                <w:szCs w:val="20"/>
                <w:lang w:eastAsia="ru-RU"/>
              </w:rPr>
            </w:pPr>
          </w:p>
        </w:tc>
        <w:tc>
          <w:tcPr>
            <w:tcW w:w="1560" w:type="dxa"/>
            <w:gridSpan w:val="2"/>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r>
      <w:tr w:rsidR="00F635CA" w:rsidTr="00457B5F">
        <w:trPr>
          <w:trHeight w:val="855"/>
        </w:trPr>
        <w:tc>
          <w:tcPr>
            <w:tcW w:w="520" w:type="dxa"/>
            <w:tcBorders>
              <w:top w:val="nil"/>
              <w:left w:val="single" w:sz="4" w:space="0" w:color="auto"/>
              <w:bottom w:val="single" w:sz="4" w:space="0" w:color="auto"/>
              <w:right w:val="single" w:sz="4" w:space="0" w:color="auto"/>
            </w:tcBorders>
            <w:shd w:val="clear" w:color="auto" w:fill="auto"/>
            <w:hideMark/>
          </w:tcPr>
          <w:p w:rsidR="00457B5F" w:rsidRPr="005B445C" w:rsidRDefault="00482091" w:rsidP="00457B5F">
            <w:pPr>
              <w:suppressAutoHyphens w:val="0"/>
              <w:jc w:val="center"/>
              <w:rPr>
                <w:sz w:val="20"/>
                <w:szCs w:val="20"/>
                <w:lang w:eastAsia="ru-RU"/>
              </w:rPr>
            </w:pPr>
            <w:r>
              <w:rPr>
                <w:sz w:val="20"/>
                <w:szCs w:val="20"/>
                <w:lang w:eastAsia="ru-RU"/>
              </w:rPr>
              <w:t>5</w:t>
            </w:r>
          </w:p>
        </w:tc>
        <w:tc>
          <w:tcPr>
            <w:tcW w:w="1600" w:type="dxa"/>
            <w:tcBorders>
              <w:top w:val="nil"/>
              <w:left w:val="nil"/>
              <w:bottom w:val="single" w:sz="4" w:space="0" w:color="auto"/>
              <w:right w:val="single" w:sz="4" w:space="0" w:color="auto"/>
            </w:tcBorders>
            <w:shd w:val="clear" w:color="auto" w:fill="auto"/>
            <w:hideMark/>
          </w:tcPr>
          <w:p w:rsidR="00457B5F" w:rsidRPr="005B445C" w:rsidRDefault="00482091" w:rsidP="00457B5F">
            <w:pPr>
              <w:suppressAutoHyphens w:val="0"/>
              <w:rPr>
                <w:sz w:val="20"/>
                <w:szCs w:val="20"/>
                <w:lang w:eastAsia="ru-RU"/>
              </w:rPr>
            </w:pPr>
            <w:r>
              <w:rPr>
                <w:sz w:val="20"/>
                <w:szCs w:val="20"/>
                <w:lang w:eastAsia="ru-RU"/>
              </w:rPr>
              <w:t>02-02-03</w:t>
            </w:r>
          </w:p>
        </w:tc>
        <w:tc>
          <w:tcPr>
            <w:tcW w:w="4698" w:type="dxa"/>
            <w:gridSpan w:val="2"/>
            <w:tcBorders>
              <w:top w:val="nil"/>
              <w:left w:val="nil"/>
              <w:bottom w:val="single" w:sz="4" w:space="0" w:color="auto"/>
              <w:right w:val="single" w:sz="4" w:space="0" w:color="auto"/>
            </w:tcBorders>
            <w:shd w:val="clear" w:color="auto" w:fill="auto"/>
            <w:hideMark/>
          </w:tcPr>
          <w:p w:rsidR="00457B5F" w:rsidRPr="005B445C" w:rsidRDefault="00482091" w:rsidP="00457B5F">
            <w:pPr>
              <w:suppressAutoHyphens w:val="0"/>
              <w:rPr>
                <w:sz w:val="20"/>
                <w:szCs w:val="20"/>
                <w:lang w:eastAsia="ru-RU"/>
              </w:rPr>
            </w:pPr>
            <w:r>
              <w:rPr>
                <w:sz w:val="20"/>
                <w:szCs w:val="20"/>
                <w:lang w:eastAsia="ru-RU"/>
              </w:rPr>
              <w:t xml:space="preserve">Монтаж автоматических установок порошкового пожаротушения </w:t>
            </w:r>
            <w:r>
              <w:rPr>
                <w:b/>
                <w:bCs/>
                <w:sz w:val="20"/>
                <w:szCs w:val="20"/>
                <w:lang w:eastAsia="ru-RU"/>
              </w:rPr>
              <w:t>склада</w:t>
            </w:r>
            <w:r>
              <w:rPr>
                <w:sz w:val="20"/>
                <w:szCs w:val="20"/>
                <w:lang w:eastAsia="ru-RU"/>
              </w:rPr>
              <w:t xml:space="preserve"> (инв. №014/02/00000348, кадастровый 75:06:080359:170) КТ Забайкальск</w:t>
            </w:r>
          </w:p>
        </w:tc>
        <w:tc>
          <w:tcPr>
            <w:tcW w:w="1418" w:type="dxa"/>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701" w:type="dxa"/>
            <w:gridSpan w:val="3"/>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843" w:type="dxa"/>
            <w:gridSpan w:val="2"/>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275" w:type="dxa"/>
            <w:tcBorders>
              <w:top w:val="nil"/>
              <w:left w:val="nil"/>
              <w:bottom w:val="single" w:sz="4" w:space="0" w:color="auto"/>
              <w:right w:val="single" w:sz="4" w:space="0" w:color="auto"/>
            </w:tcBorders>
            <w:shd w:val="clear" w:color="auto" w:fill="auto"/>
            <w:noWrap/>
            <w:hideMark/>
          </w:tcPr>
          <w:p w:rsidR="00457B5F" w:rsidRPr="005B445C" w:rsidRDefault="00457B5F" w:rsidP="00457B5F">
            <w:pPr>
              <w:suppressAutoHyphens w:val="0"/>
              <w:jc w:val="right"/>
              <w:rPr>
                <w:sz w:val="20"/>
                <w:szCs w:val="20"/>
                <w:lang w:eastAsia="ru-RU"/>
              </w:rPr>
            </w:pPr>
          </w:p>
        </w:tc>
        <w:tc>
          <w:tcPr>
            <w:tcW w:w="1560" w:type="dxa"/>
            <w:gridSpan w:val="2"/>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r>
      <w:tr w:rsidR="00F635CA" w:rsidTr="00457B5F">
        <w:trPr>
          <w:trHeight w:val="1200"/>
        </w:trPr>
        <w:tc>
          <w:tcPr>
            <w:tcW w:w="520" w:type="dxa"/>
            <w:tcBorders>
              <w:top w:val="nil"/>
              <w:left w:val="single" w:sz="4" w:space="0" w:color="auto"/>
              <w:bottom w:val="single" w:sz="4" w:space="0" w:color="auto"/>
              <w:right w:val="single" w:sz="4" w:space="0" w:color="auto"/>
            </w:tcBorders>
            <w:shd w:val="clear" w:color="auto" w:fill="auto"/>
            <w:hideMark/>
          </w:tcPr>
          <w:p w:rsidR="00457B5F" w:rsidRPr="005B445C" w:rsidRDefault="00482091" w:rsidP="00457B5F">
            <w:pPr>
              <w:suppressAutoHyphens w:val="0"/>
              <w:jc w:val="center"/>
              <w:rPr>
                <w:sz w:val="20"/>
                <w:szCs w:val="20"/>
                <w:lang w:eastAsia="ru-RU"/>
              </w:rPr>
            </w:pPr>
            <w:r>
              <w:rPr>
                <w:sz w:val="20"/>
                <w:szCs w:val="20"/>
                <w:lang w:eastAsia="ru-RU"/>
              </w:rPr>
              <w:t>6</w:t>
            </w:r>
          </w:p>
        </w:tc>
        <w:tc>
          <w:tcPr>
            <w:tcW w:w="1600" w:type="dxa"/>
            <w:tcBorders>
              <w:top w:val="nil"/>
              <w:left w:val="nil"/>
              <w:bottom w:val="single" w:sz="4" w:space="0" w:color="auto"/>
              <w:right w:val="single" w:sz="4" w:space="0" w:color="auto"/>
            </w:tcBorders>
            <w:shd w:val="clear" w:color="auto" w:fill="auto"/>
            <w:hideMark/>
          </w:tcPr>
          <w:p w:rsidR="00457B5F" w:rsidRPr="005B445C" w:rsidRDefault="00482091" w:rsidP="00457B5F">
            <w:pPr>
              <w:suppressAutoHyphens w:val="0"/>
              <w:rPr>
                <w:sz w:val="20"/>
                <w:szCs w:val="20"/>
                <w:lang w:eastAsia="ru-RU"/>
              </w:rPr>
            </w:pPr>
            <w:r>
              <w:rPr>
                <w:sz w:val="20"/>
                <w:szCs w:val="20"/>
                <w:lang w:eastAsia="ru-RU"/>
              </w:rPr>
              <w:t>02-03-01</w:t>
            </w:r>
          </w:p>
        </w:tc>
        <w:tc>
          <w:tcPr>
            <w:tcW w:w="4698" w:type="dxa"/>
            <w:gridSpan w:val="2"/>
            <w:tcBorders>
              <w:top w:val="nil"/>
              <w:left w:val="nil"/>
              <w:bottom w:val="single" w:sz="4" w:space="0" w:color="auto"/>
              <w:right w:val="single" w:sz="4" w:space="0" w:color="auto"/>
            </w:tcBorders>
            <w:shd w:val="clear" w:color="auto" w:fill="auto"/>
            <w:hideMark/>
          </w:tcPr>
          <w:p w:rsidR="00457B5F" w:rsidRPr="005B445C" w:rsidRDefault="00482091" w:rsidP="00457B5F">
            <w:pPr>
              <w:suppressAutoHyphens w:val="0"/>
              <w:rPr>
                <w:sz w:val="20"/>
                <w:szCs w:val="20"/>
                <w:lang w:eastAsia="ru-RU"/>
              </w:rPr>
            </w:pPr>
            <w:r>
              <w:rPr>
                <w:sz w:val="20"/>
                <w:szCs w:val="20"/>
                <w:lang w:eastAsia="ru-RU"/>
              </w:rPr>
              <w:t xml:space="preserve">Монтаж системы пожарной сигнализации и системы оповещения и управления эвакуацией людей при пожаре в </w:t>
            </w:r>
            <w:r>
              <w:rPr>
                <w:b/>
                <w:bCs/>
                <w:sz w:val="20"/>
                <w:szCs w:val="20"/>
                <w:lang w:eastAsia="ru-RU"/>
              </w:rPr>
              <w:t>ремонтном цехе</w:t>
            </w:r>
            <w:r>
              <w:rPr>
                <w:sz w:val="20"/>
                <w:szCs w:val="20"/>
                <w:lang w:eastAsia="ru-RU"/>
              </w:rPr>
              <w:t xml:space="preserve"> (инв. №014/01/00000070, кадастровый №75:06:080359:172) КТ Забайкальск</w:t>
            </w:r>
          </w:p>
        </w:tc>
        <w:tc>
          <w:tcPr>
            <w:tcW w:w="1418" w:type="dxa"/>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701" w:type="dxa"/>
            <w:gridSpan w:val="3"/>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843" w:type="dxa"/>
            <w:gridSpan w:val="2"/>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275" w:type="dxa"/>
            <w:tcBorders>
              <w:top w:val="nil"/>
              <w:left w:val="nil"/>
              <w:bottom w:val="single" w:sz="4" w:space="0" w:color="auto"/>
              <w:right w:val="single" w:sz="4" w:space="0" w:color="auto"/>
            </w:tcBorders>
            <w:shd w:val="clear" w:color="auto" w:fill="auto"/>
            <w:noWrap/>
            <w:hideMark/>
          </w:tcPr>
          <w:p w:rsidR="00457B5F" w:rsidRPr="005B445C" w:rsidRDefault="00457B5F" w:rsidP="00457B5F">
            <w:pPr>
              <w:suppressAutoHyphens w:val="0"/>
              <w:jc w:val="right"/>
              <w:rPr>
                <w:sz w:val="20"/>
                <w:szCs w:val="20"/>
                <w:lang w:eastAsia="ru-RU"/>
              </w:rPr>
            </w:pPr>
          </w:p>
        </w:tc>
        <w:tc>
          <w:tcPr>
            <w:tcW w:w="1560" w:type="dxa"/>
            <w:gridSpan w:val="2"/>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r>
      <w:tr w:rsidR="00F635CA" w:rsidTr="00457B5F">
        <w:trPr>
          <w:trHeight w:val="855"/>
        </w:trPr>
        <w:tc>
          <w:tcPr>
            <w:tcW w:w="520" w:type="dxa"/>
            <w:tcBorders>
              <w:top w:val="nil"/>
              <w:left w:val="single" w:sz="4" w:space="0" w:color="auto"/>
              <w:bottom w:val="single" w:sz="4" w:space="0" w:color="auto"/>
              <w:right w:val="single" w:sz="4" w:space="0" w:color="auto"/>
            </w:tcBorders>
            <w:shd w:val="clear" w:color="auto" w:fill="auto"/>
            <w:hideMark/>
          </w:tcPr>
          <w:p w:rsidR="00457B5F" w:rsidRPr="005B445C" w:rsidRDefault="00482091" w:rsidP="00457B5F">
            <w:pPr>
              <w:suppressAutoHyphens w:val="0"/>
              <w:jc w:val="center"/>
              <w:rPr>
                <w:sz w:val="20"/>
                <w:szCs w:val="20"/>
                <w:lang w:eastAsia="ru-RU"/>
              </w:rPr>
            </w:pPr>
            <w:r>
              <w:rPr>
                <w:sz w:val="20"/>
                <w:szCs w:val="20"/>
                <w:lang w:eastAsia="ru-RU"/>
              </w:rPr>
              <w:t>7</w:t>
            </w:r>
          </w:p>
        </w:tc>
        <w:tc>
          <w:tcPr>
            <w:tcW w:w="1600" w:type="dxa"/>
            <w:tcBorders>
              <w:top w:val="nil"/>
              <w:left w:val="nil"/>
              <w:bottom w:val="single" w:sz="4" w:space="0" w:color="auto"/>
              <w:right w:val="single" w:sz="4" w:space="0" w:color="auto"/>
            </w:tcBorders>
            <w:shd w:val="clear" w:color="auto" w:fill="auto"/>
            <w:hideMark/>
          </w:tcPr>
          <w:p w:rsidR="00457B5F" w:rsidRPr="005B445C" w:rsidRDefault="00482091" w:rsidP="00457B5F">
            <w:pPr>
              <w:suppressAutoHyphens w:val="0"/>
              <w:rPr>
                <w:sz w:val="20"/>
                <w:szCs w:val="20"/>
                <w:lang w:eastAsia="ru-RU"/>
              </w:rPr>
            </w:pPr>
            <w:r>
              <w:rPr>
                <w:sz w:val="20"/>
                <w:szCs w:val="20"/>
                <w:lang w:eastAsia="ru-RU"/>
              </w:rPr>
              <w:t>02-03-02</w:t>
            </w:r>
          </w:p>
        </w:tc>
        <w:tc>
          <w:tcPr>
            <w:tcW w:w="4698" w:type="dxa"/>
            <w:gridSpan w:val="2"/>
            <w:tcBorders>
              <w:top w:val="nil"/>
              <w:left w:val="nil"/>
              <w:bottom w:val="single" w:sz="4" w:space="0" w:color="auto"/>
              <w:right w:val="single" w:sz="4" w:space="0" w:color="auto"/>
            </w:tcBorders>
            <w:shd w:val="clear" w:color="auto" w:fill="auto"/>
            <w:hideMark/>
          </w:tcPr>
          <w:p w:rsidR="00457B5F" w:rsidRPr="005B445C" w:rsidRDefault="00482091" w:rsidP="00457B5F">
            <w:pPr>
              <w:suppressAutoHyphens w:val="0"/>
              <w:rPr>
                <w:sz w:val="20"/>
                <w:szCs w:val="20"/>
                <w:lang w:eastAsia="ru-RU"/>
              </w:rPr>
            </w:pPr>
            <w:r>
              <w:rPr>
                <w:sz w:val="20"/>
                <w:szCs w:val="20"/>
                <w:lang w:eastAsia="ru-RU"/>
              </w:rPr>
              <w:t xml:space="preserve">Монтаж системы охранно-тревожной сигнализации </w:t>
            </w:r>
            <w:r>
              <w:rPr>
                <w:b/>
                <w:bCs/>
                <w:sz w:val="20"/>
                <w:szCs w:val="20"/>
                <w:lang w:eastAsia="ru-RU"/>
              </w:rPr>
              <w:t>ремонтного цеха</w:t>
            </w:r>
            <w:r>
              <w:rPr>
                <w:sz w:val="20"/>
                <w:szCs w:val="20"/>
                <w:lang w:eastAsia="ru-RU"/>
              </w:rPr>
              <w:t xml:space="preserve"> (инв. №014/01/00000070, кадастровый №75:06:080359:172) КТ Забайкальск</w:t>
            </w:r>
          </w:p>
        </w:tc>
        <w:tc>
          <w:tcPr>
            <w:tcW w:w="1418" w:type="dxa"/>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701" w:type="dxa"/>
            <w:gridSpan w:val="3"/>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843" w:type="dxa"/>
            <w:gridSpan w:val="2"/>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275" w:type="dxa"/>
            <w:tcBorders>
              <w:top w:val="nil"/>
              <w:left w:val="nil"/>
              <w:bottom w:val="single" w:sz="4" w:space="0" w:color="auto"/>
              <w:right w:val="single" w:sz="4" w:space="0" w:color="auto"/>
            </w:tcBorders>
            <w:shd w:val="clear" w:color="auto" w:fill="auto"/>
            <w:noWrap/>
            <w:hideMark/>
          </w:tcPr>
          <w:p w:rsidR="00457B5F" w:rsidRPr="005B445C" w:rsidRDefault="00457B5F" w:rsidP="00457B5F">
            <w:pPr>
              <w:suppressAutoHyphens w:val="0"/>
              <w:jc w:val="right"/>
              <w:rPr>
                <w:sz w:val="20"/>
                <w:szCs w:val="20"/>
                <w:lang w:eastAsia="ru-RU"/>
              </w:rPr>
            </w:pPr>
          </w:p>
        </w:tc>
        <w:tc>
          <w:tcPr>
            <w:tcW w:w="1560" w:type="dxa"/>
            <w:gridSpan w:val="2"/>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r>
      <w:tr w:rsidR="00F635CA" w:rsidTr="00457B5F">
        <w:trPr>
          <w:trHeight w:val="1125"/>
        </w:trPr>
        <w:tc>
          <w:tcPr>
            <w:tcW w:w="520" w:type="dxa"/>
            <w:tcBorders>
              <w:top w:val="nil"/>
              <w:left w:val="single" w:sz="4" w:space="0" w:color="auto"/>
              <w:bottom w:val="single" w:sz="4" w:space="0" w:color="auto"/>
              <w:right w:val="single" w:sz="4" w:space="0" w:color="auto"/>
            </w:tcBorders>
            <w:shd w:val="clear" w:color="auto" w:fill="auto"/>
            <w:hideMark/>
          </w:tcPr>
          <w:p w:rsidR="00457B5F" w:rsidRPr="005B445C" w:rsidRDefault="00482091" w:rsidP="00457B5F">
            <w:pPr>
              <w:suppressAutoHyphens w:val="0"/>
              <w:jc w:val="center"/>
              <w:rPr>
                <w:sz w:val="20"/>
                <w:szCs w:val="20"/>
                <w:lang w:eastAsia="ru-RU"/>
              </w:rPr>
            </w:pPr>
            <w:r>
              <w:rPr>
                <w:sz w:val="20"/>
                <w:szCs w:val="20"/>
                <w:lang w:eastAsia="ru-RU"/>
              </w:rPr>
              <w:t>8</w:t>
            </w:r>
          </w:p>
        </w:tc>
        <w:tc>
          <w:tcPr>
            <w:tcW w:w="1600" w:type="dxa"/>
            <w:tcBorders>
              <w:top w:val="nil"/>
              <w:left w:val="nil"/>
              <w:bottom w:val="single" w:sz="4" w:space="0" w:color="auto"/>
              <w:right w:val="single" w:sz="4" w:space="0" w:color="auto"/>
            </w:tcBorders>
            <w:shd w:val="clear" w:color="auto" w:fill="auto"/>
            <w:hideMark/>
          </w:tcPr>
          <w:p w:rsidR="00457B5F" w:rsidRPr="005B445C" w:rsidRDefault="00482091" w:rsidP="00457B5F">
            <w:pPr>
              <w:suppressAutoHyphens w:val="0"/>
              <w:rPr>
                <w:sz w:val="20"/>
                <w:szCs w:val="20"/>
                <w:lang w:eastAsia="ru-RU"/>
              </w:rPr>
            </w:pPr>
            <w:r>
              <w:rPr>
                <w:sz w:val="20"/>
                <w:szCs w:val="20"/>
                <w:lang w:eastAsia="ru-RU"/>
              </w:rPr>
              <w:t>02-03-03</w:t>
            </w:r>
          </w:p>
        </w:tc>
        <w:tc>
          <w:tcPr>
            <w:tcW w:w="4698" w:type="dxa"/>
            <w:gridSpan w:val="2"/>
            <w:tcBorders>
              <w:top w:val="nil"/>
              <w:left w:val="nil"/>
              <w:bottom w:val="single" w:sz="4" w:space="0" w:color="auto"/>
              <w:right w:val="single" w:sz="4" w:space="0" w:color="auto"/>
            </w:tcBorders>
            <w:shd w:val="clear" w:color="auto" w:fill="auto"/>
            <w:hideMark/>
          </w:tcPr>
          <w:p w:rsidR="00457B5F" w:rsidRPr="005B445C" w:rsidRDefault="00482091" w:rsidP="00457B5F">
            <w:pPr>
              <w:suppressAutoHyphens w:val="0"/>
              <w:rPr>
                <w:sz w:val="20"/>
                <w:szCs w:val="20"/>
                <w:lang w:eastAsia="ru-RU"/>
              </w:rPr>
            </w:pPr>
            <w:r>
              <w:rPr>
                <w:sz w:val="20"/>
                <w:szCs w:val="20"/>
                <w:lang w:eastAsia="ru-RU"/>
              </w:rPr>
              <w:t>Монтаж автоматических установок порошкового пожаротушения</w:t>
            </w:r>
            <w:r>
              <w:rPr>
                <w:b/>
                <w:bCs/>
                <w:sz w:val="20"/>
                <w:szCs w:val="20"/>
                <w:lang w:eastAsia="ru-RU"/>
              </w:rPr>
              <w:t xml:space="preserve"> ремонтного цеха</w:t>
            </w:r>
            <w:r>
              <w:rPr>
                <w:sz w:val="20"/>
                <w:szCs w:val="20"/>
                <w:lang w:eastAsia="ru-RU"/>
              </w:rPr>
              <w:t xml:space="preserve"> (инв. №014/01/00000070, кадастровый №75:06:080359:172) КТ Забайкальск</w:t>
            </w:r>
          </w:p>
        </w:tc>
        <w:tc>
          <w:tcPr>
            <w:tcW w:w="1418" w:type="dxa"/>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701" w:type="dxa"/>
            <w:gridSpan w:val="3"/>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843" w:type="dxa"/>
            <w:gridSpan w:val="2"/>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275" w:type="dxa"/>
            <w:tcBorders>
              <w:top w:val="nil"/>
              <w:left w:val="nil"/>
              <w:bottom w:val="single" w:sz="4" w:space="0" w:color="auto"/>
              <w:right w:val="single" w:sz="4" w:space="0" w:color="auto"/>
            </w:tcBorders>
            <w:shd w:val="clear" w:color="auto" w:fill="auto"/>
            <w:noWrap/>
            <w:hideMark/>
          </w:tcPr>
          <w:p w:rsidR="00457B5F" w:rsidRPr="005B445C" w:rsidRDefault="00457B5F" w:rsidP="00457B5F">
            <w:pPr>
              <w:suppressAutoHyphens w:val="0"/>
              <w:jc w:val="right"/>
              <w:rPr>
                <w:sz w:val="20"/>
                <w:szCs w:val="20"/>
                <w:lang w:eastAsia="ru-RU"/>
              </w:rPr>
            </w:pPr>
          </w:p>
        </w:tc>
        <w:tc>
          <w:tcPr>
            <w:tcW w:w="1560" w:type="dxa"/>
            <w:gridSpan w:val="2"/>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r>
      <w:tr w:rsidR="00F635CA" w:rsidTr="00457B5F">
        <w:trPr>
          <w:trHeight w:val="270"/>
        </w:trPr>
        <w:tc>
          <w:tcPr>
            <w:tcW w:w="520" w:type="dxa"/>
            <w:tcBorders>
              <w:top w:val="nil"/>
              <w:left w:val="single" w:sz="4" w:space="0" w:color="auto"/>
              <w:bottom w:val="single" w:sz="4" w:space="0" w:color="auto"/>
              <w:right w:val="single" w:sz="4" w:space="0" w:color="auto"/>
            </w:tcBorders>
            <w:shd w:val="clear" w:color="auto" w:fill="auto"/>
            <w:noWrap/>
            <w:hideMark/>
          </w:tcPr>
          <w:p w:rsidR="00457B5F" w:rsidRPr="005B445C" w:rsidRDefault="00482091" w:rsidP="00457B5F">
            <w:pPr>
              <w:suppressAutoHyphens w:val="0"/>
              <w:jc w:val="center"/>
              <w:rPr>
                <w:sz w:val="20"/>
                <w:szCs w:val="20"/>
                <w:lang w:eastAsia="ru-RU"/>
              </w:rPr>
            </w:pPr>
            <w:r>
              <w:rPr>
                <w:sz w:val="20"/>
                <w:szCs w:val="20"/>
                <w:lang w:eastAsia="ru-RU"/>
              </w:rPr>
              <w:t> </w:t>
            </w:r>
          </w:p>
        </w:tc>
        <w:tc>
          <w:tcPr>
            <w:tcW w:w="6298" w:type="dxa"/>
            <w:gridSpan w:val="3"/>
            <w:tcBorders>
              <w:top w:val="single" w:sz="4" w:space="0" w:color="auto"/>
              <w:left w:val="nil"/>
              <w:bottom w:val="single" w:sz="4" w:space="0" w:color="auto"/>
              <w:right w:val="single" w:sz="4" w:space="0" w:color="auto"/>
            </w:tcBorders>
            <w:shd w:val="clear" w:color="auto" w:fill="auto"/>
            <w:hideMark/>
          </w:tcPr>
          <w:p w:rsidR="00457B5F" w:rsidRPr="005B445C" w:rsidRDefault="00482091" w:rsidP="00457B5F">
            <w:pPr>
              <w:suppressAutoHyphens w:val="0"/>
              <w:jc w:val="right"/>
              <w:rPr>
                <w:b/>
                <w:bCs/>
                <w:sz w:val="20"/>
                <w:szCs w:val="20"/>
                <w:lang w:eastAsia="ru-RU"/>
              </w:rPr>
            </w:pPr>
            <w:r>
              <w:rPr>
                <w:b/>
                <w:bCs/>
                <w:sz w:val="20"/>
                <w:szCs w:val="20"/>
                <w:lang w:eastAsia="ru-RU"/>
              </w:rPr>
              <w:t>Итого по Главе 2. "Основные объекты строительства"</w:t>
            </w:r>
          </w:p>
        </w:tc>
        <w:tc>
          <w:tcPr>
            <w:tcW w:w="1418" w:type="dxa"/>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701" w:type="dxa"/>
            <w:gridSpan w:val="3"/>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843" w:type="dxa"/>
            <w:gridSpan w:val="2"/>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275" w:type="dxa"/>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c>
          <w:tcPr>
            <w:tcW w:w="1560" w:type="dxa"/>
            <w:gridSpan w:val="2"/>
            <w:tcBorders>
              <w:top w:val="nil"/>
              <w:left w:val="nil"/>
              <w:bottom w:val="single" w:sz="4" w:space="0" w:color="auto"/>
              <w:right w:val="single" w:sz="4" w:space="0" w:color="auto"/>
            </w:tcBorders>
            <w:shd w:val="clear" w:color="auto" w:fill="auto"/>
            <w:hideMark/>
          </w:tcPr>
          <w:p w:rsidR="00457B5F" w:rsidRPr="005B445C" w:rsidRDefault="00457B5F" w:rsidP="00457B5F">
            <w:pPr>
              <w:suppressAutoHyphens w:val="0"/>
              <w:jc w:val="right"/>
              <w:rPr>
                <w:sz w:val="20"/>
                <w:szCs w:val="20"/>
                <w:lang w:eastAsia="ru-RU"/>
              </w:rPr>
            </w:pPr>
          </w:p>
        </w:tc>
      </w:tr>
    </w:tbl>
    <w:p w:rsidR="00457B5F" w:rsidRDefault="00457B5F"/>
    <w:p w:rsidR="00457B5F" w:rsidRDefault="00482091" w:rsidP="00457B5F">
      <w:pPr>
        <w:tabs>
          <w:tab w:val="left" w:pos="1114"/>
        </w:tabs>
      </w:pPr>
      <w:r>
        <w:lastRenderedPageBreak/>
        <w:tab/>
      </w:r>
    </w:p>
    <w:tbl>
      <w:tblPr>
        <w:tblW w:w="14697" w:type="dxa"/>
        <w:tblInd w:w="94" w:type="dxa"/>
        <w:tblLayout w:type="fixed"/>
        <w:tblLook w:val="04A0" w:firstRow="1" w:lastRow="0" w:firstColumn="1" w:lastColumn="0" w:noHBand="0" w:noVBand="1"/>
      </w:tblPr>
      <w:tblGrid>
        <w:gridCol w:w="723"/>
        <w:gridCol w:w="953"/>
        <w:gridCol w:w="159"/>
        <w:gridCol w:w="185"/>
        <w:gridCol w:w="3009"/>
        <w:gridCol w:w="173"/>
        <w:gridCol w:w="932"/>
        <w:gridCol w:w="968"/>
        <w:gridCol w:w="1415"/>
        <w:gridCol w:w="266"/>
        <w:gridCol w:w="1296"/>
        <w:gridCol w:w="882"/>
        <w:gridCol w:w="738"/>
        <w:gridCol w:w="1534"/>
        <w:gridCol w:w="266"/>
        <w:gridCol w:w="1198"/>
      </w:tblGrid>
      <w:tr w:rsidR="00F635CA" w:rsidTr="00457B5F">
        <w:trPr>
          <w:trHeight w:val="480"/>
        </w:trPr>
        <w:tc>
          <w:tcPr>
            <w:tcW w:w="14697" w:type="dxa"/>
            <w:gridSpan w:val="16"/>
            <w:tcBorders>
              <w:top w:val="nil"/>
              <w:left w:val="nil"/>
              <w:bottom w:val="nil"/>
              <w:right w:val="nil"/>
            </w:tcBorders>
            <w:shd w:val="clear" w:color="auto" w:fill="auto"/>
            <w:hideMark/>
          </w:tcPr>
          <w:p w:rsidR="00457B5F" w:rsidRPr="004545CE" w:rsidRDefault="00457B5F" w:rsidP="00457B5F">
            <w:pPr>
              <w:suppressAutoHyphens w:val="0"/>
              <w:rPr>
                <w:color w:val="000000"/>
                <w:sz w:val="20"/>
                <w:szCs w:val="20"/>
                <w:lang w:eastAsia="ru-RU"/>
              </w:rPr>
            </w:pPr>
          </w:p>
        </w:tc>
      </w:tr>
      <w:tr w:rsidR="00F635CA" w:rsidTr="00457B5F">
        <w:trPr>
          <w:trHeight w:val="300"/>
        </w:trPr>
        <w:tc>
          <w:tcPr>
            <w:tcW w:w="14697" w:type="dxa"/>
            <w:gridSpan w:val="16"/>
            <w:tcBorders>
              <w:top w:val="nil"/>
              <w:left w:val="nil"/>
              <w:bottom w:val="single" w:sz="4" w:space="0" w:color="auto"/>
              <w:right w:val="nil"/>
            </w:tcBorders>
            <w:shd w:val="clear" w:color="auto" w:fill="auto"/>
            <w:vAlign w:val="bottom"/>
            <w:hideMark/>
          </w:tcPr>
          <w:p w:rsidR="00457B5F" w:rsidRPr="004545CE" w:rsidRDefault="00457B5F" w:rsidP="00457B5F">
            <w:pPr>
              <w:suppressAutoHyphens w:val="0"/>
              <w:jc w:val="center"/>
              <w:rPr>
                <w:color w:val="000000"/>
                <w:sz w:val="20"/>
                <w:szCs w:val="20"/>
                <w:lang w:eastAsia="ru-RU"/>
              </w:rPr>
            </w:pPr>
          </w:p>
        </w:tc>
      </w:tr>
      <w:tr w:rsidR="00F635CA" w:rsidTr="00457B5F">
        <w:trPr>
          <w:trHeight w:val="300"/>
        </w:trPr>
        <w:tc>
          <w:tcPr>
            <w:tcW w:w="14697" w:type="dxa"/>
            <w:gridSpan w:val="16"/>
            <w:tcBorders>
              <w:top w:val="nil"/>
              <w:left w:val="nil"/>
              <w:bottom w:val="nil"/>
              <w:right w:val="nil"/>
            </w:tcBorders>
            <w:shd w:val="clear" w:color="auto" w:fill="auto"/>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(наименование стройки)</w:t>
            </w:r>
          </w:p>
        </w:tc>
      </w:tr>
      <w:tr w:rsidR="00F635CA" w:rsidTr="00457B5F">
        <w:trPr>
          <w:trHeight w:val="720"/>
        </w:trPr>
        <w:tc>
          <w:tcPr>
            <w:tcW w:w="14697" w:type="dxa"/>
            <w:gridSpan w:val="16"/>
            <w:tcBorders>
              <w:top w:val="nil"/>
              <w:left w:val="nil"/>
              <w:bottom w:val="nil"/>
              <w:right w:val="nil"/>
            </w:tcBorders>
            <w:shd w:val="clear" w:color="auto" w:fill="auto"/>
            <w:vAlign w:val="bottom"/>
            <w:hideMark/>
          </w:tcPr>
          <w:p w:rsidR="00457B5F" w:rsidRPr="004545CE" w:rsidRDefault="00482091" w:rsidP="00457B5F">
            <w:pPr>
              <w:suppressAutoHyphens w:val="0"/>
              <w:jc w:val="center"/>
              <w:rPr>
                <w:b/>
                <w:bCs/>
                <w:color w:val="000000"/>
                <w:sz w:val="20"/>
                <w:szCs w:val="20"/>
                <w:lang w:eastAsia="ru-RU"/>
              </w:rPr>
            </w:pPr>
            <w:r>
              <w:rPr>
                <w:b/>
                <w:bCs/>
                <w:color w:val="000000"/>
                <w:sz w:val="20"/>
                <w:szCs w:val="20"/>
                <w:lang w:eastAsia="ru-RU"/>
              </w:rPr>
              <w:t xml:space="preserve">Локальный сметный расчет № </w:t>
            </w:r>
          </w:p>
        </w:tc>
      </w:tr>
      <w:tr w:rsidR="00F635CA" w:rsidTr="00457B5F">
        <w:trPr>
          <w:trHeight w:val="420"/>
        </w:trPr>
        <w:tc>
          <w:tcPr>
            <w:tcW w:w="14697" w:type="dxa"/>
            <w:gridSpan w:val="16"/>
            <w:tcBorders>
              <w:top w:val="nil"/>
              <w:left w:val="nil"/>
              <w:bottom w:val="nil"/>
              <w:right w:val="nil"/>
            </w:tcBorders>
            <w:shd w:val="clear" w:color="auto" w:fill="auto"/>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(Локальная смета)</w:t>
            </w:r>
          </w:p>
        </w:tc>
      </w:tr>
      <w:tr w:rsidR="00F635CA" w:rsidTr="00457B5F">
        <w:trPr>
          <w:trHeight w:val="480"/>
        </w:trPr>
        <w:tc>
          <w:tcPr>
            <w:tcW w:w="1835" w:type="dxa"/>
            <w:gridSpan w:val="3"/>
            <w:tcBorders>
              <w:top w:val="nil"/>
              <w:left w:val="nil"/>
              <w:bottom w:val="nil"/>
              <w:right w:val="nil"/>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xml:space="preserve">на </w:t>
            </w:r>
          </w:p>
        </w:tc>
        <w:tc>
          <w:tcPr>
            <w:tcW w:w="12862" w:type="dxa"/>
            <w:gridSpan w:val="13"/>
            <w:tcBorders>
              <w:top w:val="nil"/>
              <w:left w:val="nil"/>
              <w:bottom w:val="single" w:sz="4" w:space="0" w:color="auto"/>
              <w:right w:val="nil"/>
            </w:tcBorders>
            <w:shd w:val="clear" w:color="auto" w:fill="auto"/>
            <w:hideMark/>
          </w:tcPr>
          <w:p w:rsidR="00457B5F" w:rsidRPr="004545CE" w:rsidRDefault="00457B5F" w:rsidP="00457B5F">
            <w:pPr>
              <w:suppressAutoHyphens w:val="0"/>
              <w:rPr>
                <w:color w:val="000000"/>
                <w:sz w:val="20"/>
                <w:szCs w:val="20"/>
                <w:lang w:eastAsia="ru-RU"/>
              </w:rPr>
            </w:pPr>
          </w:p>
        </w:tc>
      </w:tr>
      <w:tr w:rsidR="00F635CA" w:rsidTr="00457B5F">
        <w:trPr>
          <w:trHeight w:val="300"/>
        </w:trPr>
        <w:tc>
          <w:tcPr>
            <w:tcW w:w="14697" w:type="dxa"/>
            <w:gridSpan w:val="16"/>
            <w:tcBorders>
              <w:top w:val="nil"/>
              <w:left w:val="nil"/>
              <w:bottom w:val="nil"/>
              <w:right w:val="nil"/>
            </w:tcBorders>
            <w:shd w:val="clear" w:color="auto" w:fill="auto"/>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(наименование работ и затрат, наименование объекта)</w:t>
            </w:r>
          </w:p>
        </w:tc>
      </w:tr>
      <w:tr w:rsidR="00F635CA" w:rsidTr="00457B5F">
        <w:trPr>
          <w:trHeight w:val="300"/>
        </w:trPr>
        <w:tc>
          <w:tcPr>
            <w:tcW w:w="1676" w:type="dxa"/>
            <w:gridSpan w:val="2"/>
            <w:tcBorders>
              <w:top w:val="nil"/>
              <w:left w:val="nil"/>
              <w:bottom w:val="nil"/>
              <w:right w:val="nil"/>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xml:space="preserve">Основание: </w:t>
            </w:r>
          </w:p>
        </w:tc>
        <w:tc>
          <w:tcPr>
            <w:tcW w:w="13021" w:type="dxa"/>
            <w:gridSpan w:val="14"/>
            <w:tcBorders>
              <w:top w:val="nil"/>
              <w:left w:val="nil"/>
              <w:bottom w:val="nil"/>
              <w:right w:val="nil"/>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РД</w:t>
            </w:r>
          </w:p>
        </w:tc>
      </w:tr>
      <w:tr w:rsidR="00F635CA" w:rsidTr="00457B5F">
        <w:trPr>
          <w:trHeight w:val="300"/>
        </w:trPr>
        <w:tc>
          <w:tcPr>
            <w:tcW w:w="8783" w:type="dxa"/>
            <w:gridSpan w:val="10"/>
            <w:tcBorders>
              <w:top w:val="nil"/>
              <w:left w:val="nil"/>
              <w:bottom w:val="nil"/>
              <w:right w:val="nil"/>
            </w:tcBorders>
            <w:shd w:val="clear" w:color="auto" w:fill="auto"/>
            <w:hideMark/>
          </w:tcPr>
          <w:p w:rsidR="00457B5F" w:rsidRPr="004545CE" w:rsidRDefault="00457B5F" w:rsidP="00457B5F">
            <w:pPr>
              <w:suppressAutoHyphens w:val="0"/>
              <w:rPr>
                <w:color w:val="000000"/>
                <w:sz w:val="20"/>
                <w:szCs w:val="20"/>
                <w:lang w:eastAsia="ru-RU"/>
              </w:rPr>
            </w:pPr>
          </w:p>
        </w:tc>
        <w:tc>
          <w:tcPr>
            <w:tcW w:w="2178" w:type="dxa"/>
            <w:gridSpan w:val="2"/>
            <w:tcBorders>
              <w:top w:val="nil"/>
              <w:left w:val="nil"/>
              <w:bottom w:val="nil"/>
              <w:right w:val="nil"/>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В базисном уровне</w:t>
            </w:r>
          </w:p>
        </w:tc>
        <w:tc>
          <w:tcPr>
            <w:tcW w:w="2538" w:type="dxa"/>
            <w:gridSpan w:val="3"/>
            <w:tcBorders>
              <w:top w:val="nil"/>
              <w:left w:val="nil"/>
              <w:bottom w:val="nil"/>
              <w:right w:val="nil"/>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В текущем уровне</w:t>
            </w:r>
          </w:p>
        </w:tc>
        <w:tc>
          <w:tcPr>
            <w:tcW w:w="1198" w:type="dxa"/>
            <w:tcBorders>
              <w:top w:val="nil"/>
              <w:left w:val="nil"/>
              <w:bottom w:val="nil"/>
              <w:right w:val="nil"/>
            </w:tcBorders>
            <w:shd w:val="clear" w:color="auto" w:fill="auto"/>
            <w:hideMark/>
          </w:tcPr>
          <w:p w:rsidR="00457B5F" w:rsidRPr="004545CE" w:rsidRDefault="00457B5F" w:rsidP="00457B5F">
            <w:pPr>
              <w:suppressAutoHyphens w:val="0"/>
              <w:rPr>
                <w:color w:val="000000"/>
                <w:sz w:val="20"/>
                <w:szCs w:val="20"/>
                <w:lang w:eastAsia="ru-RU"/>
              </w:rPr>
            </w:pPr>
          </w:p>
        </w:tc>
      </w:tr>
      <w:tr w:rsidR="00F635CA" w:rsidTr="00457B5F">
        <w:trPr>
          <w:trHeight w:val="300"/>
        </w:trPr>
        <w:tc>
          <w:tcPr>
            <w:tcW w:w="5202" w:type="dxa"/>
            <w:gridSpan w:val="6"/>
            <w:tcBorders>
              <w:top w:val="nil"/>
              <w:left w:val="nil"/>
              <w:bottom w:val="nil"/>
              <w:right w:val="nil"/>
            </w:tcBorders>
            <w:shd w:val="clear" w:color="auto" w:fill="auto"/>
            <w:hideMark/>
          </w:tcPr>
          <w:p w:rsidR="00457B5F" w:rsidRPr="004545CE" w:rsidRDefault="00482091" w:rsidP="00457B5F">
            <w:pPr>
              <w:suppressAutoHyphens w:val="0"/>
              <w:rPr>
                <w:b/>
                <w:bCs/>
                <w:color w:val="000000"/>
                <w:sz w:val="20"/>
                <w:szCs w:val="20"/>
                <w:lang w:eastAsia="ru-RU"/>
              </w:rPr>
            </w:pPr>
            <w:r>
              <w:rPr>
                <w:b/>
                <w:bCs/>
                <w:color w:val="000000"/>
                <w:sz w:val="20"/>
                <w:szCs w:val="20"/>
                <w:lang w:eastAsia="ru-RU"/>
              </w:rPr>
              <w:t> </w:t>
            </w:r>
          </w:p>
        </w:tc>
        <w:tc>
          <w:tcPr>
            <w:tcW w:w="3581" w:type="dxa"/>
            <w:gridSpan w:val="4"/>
            <w:tcBorders>
              <w:top w:val="single" w:sz="4" w:space="0" w:color="auto"/>
              <w:left w:val="single" w:sz="4" w:space="0" w:color="auto"/>
              <w:bottom w:val="single" w:sz="4" w:space="0" w:color="auto"/>
              <w:right w:val="nil"/>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Сметная стоимость</w:t>
            </w:r>
          </w:p>
        </w:tc>
        <w:tc>
          <w:tcPr>
            <w:tcW w:w="2178"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b/>
                <w:bCs/>
                <w:color w:val="000000"/>
                <w:sz w:val="20"/>
                <w:szCs w:val="20"/>
                <w:lang w:eastAsia="ru-RU"/>
              </w:rPr>
            </w:pPr>
          </w:p>
        </w:tc>
        <w:tc>
          <w:tcPr>
            <w:tcW w:w="2538" w:type="dxa"/>
            <w:gridSpan w:val="3"/>
            <w:tcBorders>
              <w:top w:val="single" w:sz="4" w:space="0" w:color="auto"/>
              <w:left w:val="nil"/>
              <w:bottom w:val="single" w:sz="4" w:space="0" w:color="auto"/>
              <w:right w:val="nil"/>
            </w:tcBorders>
            <w:shd w:val="clear" w:color="auto" w:fill="auto"/>
            <w:hideMark/>
          </w:tcPr>
          <w:p w:rsidR="00457B5F" w:rsidRPr="004545CE" w:rsidRDefault="00457B5F" w:rsidP="00457B5F">
            <w:pPr>
              <w:suppressAutoHyphens w:val="0"/>
              <w:jc w:val="right"/>
              <w:rPr>
                <w:b/>
                <w:bCs/>
                <w:color w:val="000000"/>
                <w:sz w:val="20"/>
                <w:szCs w:val="20"/>
                <w:lang w:eastAsia="ru-RU"/>
              </w:rPr>
            </w:pPr>
          </w:p>
        </w:tc>
        <w:tc>
          <w:tcPr>
            <w:tcW w:w="1198" w:type="dxa"/>
            <w:tcBorders>
              <w:top w:val="single" w:sz="4" w:space="0" w:color="auto"/>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r>
      <w:tr w:rsidR="00F635CA" w:rsidTr="00457B5F">
        <w:trPr>
          <w:trHeight w:val="300"/>
        </w:trPr>
        <w:tc>
          <w:tcPr>
            <w:tcW w:w="5202" w:type="dxa"/>
            <w:gridSpan w:val="6"/>
            <w:tcBorders>
              <w:top w:val="nil"/>
              <w:left w:val="nil"/>
              <w:bottom w:val="nil"/>
              <w:right w:val="nil"/>
            </w:tcBorders>
            <w:shd w:val="clear" w:color="auto" w:fill="auto"/>
            <w:hideMark/>
          </w:tcPr>
          <w:p w:rsidR="00457B5F" w:rsidRPr="004545CE" w:rsidRDefault="00482091" w:rsidP="00457B5F">
            <w:pPr>
              <w:suppressAutoHyphens w:val="0"/>
              <w:rPr>
                <w:b/>
                <w:bCs/>
                <w:color w:val="000000"/>
                <w:sz w:val="20"/>
                <w:szCs w:val="20"/>
                <w:lang w:eastAsia="ru-RU"/>
              </w:rPr>
            </w:pPr>
            <w:r>
              <w:rPr>
                <w:b/>
                <w:bCs/>
                <w:color w:val="000000"/>
                <w:sz w:val="20"/>
                <w:szCs w:val="20"/>
                <w:lang w:eastAsia="ru-RU"/>
              </w:rPr>
              <w:t> </w:t>
            </w:r>
          </w:p>
        </w:tc>
        <w:tc>
          <w:tcPr>
            <w:tcW w:w="5759" w:type="dxa"/>
            <w:gridSpan w:val="6"/>
            <w:tcBorders>
              <w:top w:val="single" w:sz="4" w:space="0" w:color="auto"/>
              <w:left w:val="single" w:sz="4" w:space="0" w:color="auto"/>
              <w:bottom w:val="single" w:sz="4" w:space="0" w:color="auto"/>
              <w:right w:val="nil"/>
            </w:tcBorders>
            <w:shd w:val="clear" w:color="auto" w:fill="auto"/>
            <w:hideMark/>
          </w:tcPr>
          <w:p w:rsidR="00457B5F" w:rsidRPr="004545CE" w:rsidRDefault="00482091" w:rsidP="00457B5F">
            <w:pPr>
              <w:suppressAutoHyphens w:val="0"/>
              <w:rPr>
                <w:i/>
                <w:iCs/>
                <w:color w:val="000000"/>
                <w:sz w:val="20"/>
                <w:szCs w:val="20"/>
                <w:lang w:eastAsia="ru-RU"/>
              </w:rPr>
            </w:pPr>
            <w:r>
              <w:rPr>
                <w:i/>
                <w:iCs/>
                <w:color w:val="000000"/>
                <w:sz w:val="20"/>
                <w:szCs w:val="20"/>
                <w:lang w:eastAsia="ru-RU"/>
              </w:rPr>
              <w:t>Нормативная трудоемкость</w:t>
            </w:r>
          </w:p>
        </w:tc>
        <w:tc>
          <w:tcPr>
            <w:tcW w:w="2538" w:type="dxa"/>
            <w:gridSpan w:val="3"/>
            <w:tcBorders>
              <w:top w:val="single" w:sz="4" w:space="0" w:color="auto"/>
              <w:left w:val="single" w:sz="4" w:space="0" w:color="auto"/>
              <w:bottom w:val="single" w:sz="4" w:space="0" w:color="auto"/>
              <w:right w:val="nil"/>
            </w:tcBorders>
            <w:shd w:val="clear" w:color="auto" w:fill="auto"/>
            <w:hideMark/>
          </w:tcPr>
          <w:p w:rsidR="00457B5F" w:rsidRPr="004545CE" w:rsidRDefault="00457B5F" w:rsidP="00457B5F">
            <w:pPr>
              <w:suppressAutoHyphens w:val="0"/>
              <w:jc w:val="right"/>
              <w:rPr>
                <w:b/>
                <w:bCs/>
                <w:i/>
                <w:iCs/>
                <w:color w:val="000000"/>
                <w:sz w:val="20"/>
                <w:szCs w:val="20"/>
                <w:lang w:eastAsia="ru-RU"/>
              </w:rPr>
            </w:pPr>
          </w:p>
        </w:tc>
        <w:tc>
          <w:tcPr>
            <w:tcW w:w="1198"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i/>
                <w:iCs/>
                <w:color w:val="000000"/>
                <w:sz w:val="20"/>
                <w:szCs w:val="20"/>
                <w:lang w:eastAsia="ru-RU"/>
              </w:rPr>
            </w:pPr>
          </w:p>
        </w:tc>
      </w:tr>
      <w:tr w:rsidR="00F635CA" w:rsidTr="00457B5F">
        <w:trPr>
          <w:trHeight w:val="300"/>
        </w:trPr>
        <w:tc>
          <w:tcPr>
            <w:tcW w:w="5202" w:type="dxa"/>
            <w:gridSpan w:val="6"/>
            <w:tcBorders>
              <w:top w:val="nil"/>
              <w:left w:val="nil"/>
              <w:bottom w:val="nil"/>
              <w:right w:val="nil"/>
            </w:tcBorders>
            <w:shd w:val="clear" w:color="auto" w:fill="auto"/>
            <w:hideMark/>
          </w:tcPr>
          <w:p w:rsidR="00457B5F" w:rsidRPr="004545CE" w:rsidRDefault="00482091" w:rsidP="00457B5F">
            <w:pPr>
              <w:suppressAutoHyphens w:val="0"/>
              <w:rPr>
                <w:b/>
                <w:bCs/>
                <w:color w:val="000000"/>
                <w:sz w:val="20"/>
                <w:szCs w:val="20"/>
                <w:lang w:eastAsia="ru-RU"/>
              </w:rPr>
            </w:pPr>
            <w:r>
              <w:rPr>
                <w:b/>
                <w:bCs/>
                <w:color w:val="000000"/>
                <w:sz w:val="20"/>
                <w:szCs w:val="20"/>
                <w:lang w:eastAsia="ru-RU"/>
              </w:rPr>
              <w:t> </w:t>
            </w:r>
          </w:p>
        </w:tc>
        <w:tc>
          <w:tcPr>
            <w:tcW w:w="3581" w:type="dxa"/>
            <w:gridSpan w:val="4"/>
            <w:tcBorders>
              <w:top w:val="single" w:sz="4" w:space="0" w:color="auto"/>
              <w:left w:val="single" w:sz="4" w:space="0" w:color="auto"/>
              <w:bottom w:val="single" w:sz="4" w:space="0" w:color="auto"/>
              <w:right w:val="nil"/>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Сметная заработная плата</w:t>
            </w:r>
          </w:p>
        </w:tc>
        <w:tc>
          <w:tcPr>
            <w:tcW w:w="2178"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b/>
                <w:bCs/>
                <w:color w:val="000000"/>
                <w:sz w:val="20"/>
                <w:szCs w:val="20"/>
                <w:lang w:eastAsia="ru-RU"/>
              </w:rPr>
            </w:pPr>
          </w:p>
        </w:tc>
        <w:tc>
          <w:tcPr>
            <w:tcW w:w="2538" w:type="dxa"/>
            <w:gridSpan w:val="3"/>
            <w:tcBorders>
              <w:top w:val="single" w:sz="4" w:space="0" w:color="auto"/>
              <w:left w:val="nil"/>
              <w:bottom w:val="single" w:sz="4" w:space="0" w:color="auto"/>
              <w:right w:val="nil"/>
            </w:tcBorders>
            <w:shd w:val="clear" w:color="auto" w:fill="auto"/>
            <w:hideMark/>
          </w:tcPr>
          <w:p w:rsidR="00457B5F" w:rsidRPr="004545CE" w:rsidRDefault="00457B5F" w:rsidP="00457B5F">
            <w:pPr>
              <w:suppressAutoHyphens w:val="0"/>
              <w:jc w:val="right"/>
              <w:rPr>
                <w:b/>
                <w:bCs/>
                <w:color w:val="000000"/>
                <w:sz w:val="20"/>
                <w:szCs w:val="20"/>
                <w:lang w:eastAsia="ru-RU"/>
              </w:rPr>
            </w:pPr>
          </w:p>
        </w:tc>
        <w:tc>
          <w:tcPr>
            <w:tcW w:w="1198"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r>
      <w:tr w:rsidR="00F635CA" w:rsidTr="00457B5F">
        <w:trPr>
          <w:trHeight w:val="300"/>
        </w:trPr>
        <w:tc>
          <w:tcPr>
            <w:tcW w:w="14697" w:type="dxa"/>
            <w:gridSpan w:val="16"/>
            <w:tcBorders>
              <w:top w:val="nil"/>
              <w:left w:val="nil"/>
              <w:bottom w:val="nil"/>
              <w:right w:val="nil"/>
            </w:tcBorders>
            <w:shd w:val="clear" w:color="auto" w:fill="auto"/>
            <w:hideMark/>
          </w:tcPr>
          <w:p w:rsidR="00457B5F" w:rsidRPr="004545CE" w:rsidRDefault="00457B5F" w:rsidP="00457B5F">
            <w:pPr>
              <w:suppressAutoHyphens w:val="0"/>
              <w:rPr>
                <w:color w:val="000000"/>
                <w:sz w:val="20"/>
                <w:szCs w:val="20"/>
                <w:lang w:eastAsia="ru-RU"/>
              </w:rPr>
            </w:pPr>
          </w:p>
        </w:tc>
      </w:tr>
      <w:tr w:rsidR="00F635CA" w:rsidTr="00457B5F">
        <w:trPr>
          <w:trHeight w:val="300"/>
        </w:trPr>
        <w:tc>
          <w:tcPr>
            <w:tcW w:w="14697" w:type="dxa"/>
            <w:gridSpan w:val="16"/>
            <w:tcBorders>
              <w:top w:val="nil"/>
              <w:left w:val="nil"/>
              <w:bottom w:val="nil"/>
              <w:right w:val="nil"/>
            </w:tcBorders>
            <w:shd w:val="clear" w:color="auto" w:fill="auto"/>
            <w:vAlign w:val="center"/>
            <w:hideMark/>
          </w:tcPr>
          <w:p w:rsidR="00457B5F" w:rsidRPr="004545CE" w:rsidRDefault="00482091" w:rsidP="00457B5F">
            <w:pPr>
              <w:suppressAutoHyphens w:val="0"/>
              <w:rPr>
                <w:color w:val="000000"/>
                <w:sz w:val="20"/>
                <w:szCs w:val="20"/>
                <w:lang w:eastAsia="ru-RU"/>
              </w:rPr>
            </w:pPr>
            <w:r>
              <w:rPr>
                <w:color w:val="000000"/>
                <w:sz w:val="20"/>
                <w:szCs w:val="20"/>
                <w:lang w:eastAsia="ru-RU"/>
              </w:rPr>
              <w:t xml:space="preserve">Составлен(а) в уровне цен на январь 2000 г. и пересчитана на январь 2000 г. по  для: </w:t>
            </w:r>
          </w:p>
        </w:tc>
      </w:tr>
      <w:tr w:rsidR="00F635CA" w:rsidTr="00457B5F">
        <w:trPr>
          <w:trHeight w:val="300"/>
        </w:trPr>
        <w:tc>
          <w:tcPr>
            <w:tcW w:w="14697" w:type="dxa"/>
            <w:gridSpan w:val="16"/>
            <w:tcBorders>
              <w:top w:val="nil"/>
              <w:left w:val="nil"/>
              <w:bottom w:val="nil"/>
              <w:right w:val="nil"/>
            </w:tcBorders>
            <w:shd w:val="clear" w:color="auto" w:fill="auto"/>
            <w:hideMark/>
          </w:tcPr>
          <w:p w:rsidR="00457B5F" w:rsidRPr="004545CE" w:rsidRDefault="00457B5F" w:rsidP="00457B5F">
            <w:pPr>
              <w:suppressAutoHyphens w:val="0"/>
              <w:rPr>
                <w:color w:val="000000"/>
                <w:sz w:val="20"/>
                <w:szCs w:val="20"/>
                <w:lang w:eastAsia="ru-RU"/>
              </w:rPr>
            </w:pPr>
          </w:p>
        </w:tc>
      </w:tr>
      <w:tr w:rsidR="00F635CA" w:rsidTr="00457B5F">
        <w:trPr>
          <w:trHeight w:val="1680"/>
        </w:trPr>
        <w:tc>
          <w:tcPr>
            <w:tcW w:w="72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w:t>
            </w:r>
            <w:proofErr w:type="spellStart"/>
            <w:r>
              <w:rPr>
                <w:color w:val="000000"/>
                <w:sz w:val="20"/>
                <w:szCs w:val="20"/>
                <w:lang w:eastAsia="ru-RU"/>
              </w:rPr>
              <w:t>пп</w:t>
            </w:r>
            <w:proofErr w:type="spellEnd"/>
          </w:p>
        </w:tc>
        <w:tc>
          <w:tcPr>
            <w:tcW w:w="1297" w:type="dxa"/>
            <w:gridSpan w:val="3"/>
            <w:tcBorders>
              <w:top w:val="single" w:sz="4" w:space="0" w:color="auto"/>
              <w:left w:val="nil"/>
              <w:bottom w:val="single" w:sz="4" w:space="0" w:color="auto"/>
              <w:right w:val="single" w:sz="4" w:space="0" w:color="000000"/>
            </w:tcBorders>
            <w:shd w:val="clear" w:color="auto" w:fill="auto"/>
            <w:vAlign w:val="center"/>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Шифр и номер позиции, номер норматива</w:t>
            </w:r>
          </w:p>
        </w:tc>
        <w:tc>
          <w:tcPr>
            <w:tcW w:w="3009" w:type="dxa"/>
            <w:tcBorders>
              <w:top w:val="single" w:sz="4" w:space="0" w:color="auto"/>
              <w:left w:val="nil"/>
              <w:bottom w:val="single" w:sz="4" w:space="0" w:color="auto"/>
              <w:right w:val="single" w:sz="4" w:space="0" w:color="000000"/>
            </w:tcBorders>
            <w:shd w:val="clear" w:color="auto" w:fill="auto"/>
            <w:vAlign w:val="center"/>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Наименование работ и затрат</w:t>
            </w:r>
          </w:p>
        </w:tc>
        <w:tc>
          <w:tcPr>
            <w:tcW w:w="1105" w:type="dxa"/>
            <w:gridSpan w:val="2"/>
            <w:tcBorders>
              <w:top w:val="single" w:sz="4" w:space="0" w:color="auto"/>
              <w:left w:val="nil"/>
              <w:bottom w:val="single" w:sz="4" w:space="0" w:color="auto"/>
              <w:right w:val="single" w:sz="4" w:space="0" w:color="000000"/>
            </w:tcBorders>
            <w:shd w:val="clear" w:color="auto" w:fill="auto"/>
            <w:vAlign w:val="center"/>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Ед. изм.</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Кол-во</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Цена на единицу измерения, руб.</w:t>
            </w:r>
          </w:p>
        </w:tc>
        <w:tc>
          <w:tcPr>
            <w:tcW w:w="1562" w:type="dxa"/>
            <w:gridSpan w:val="2"/>
            <w:tcBorders>
              <w:top w:val="single" w:sz="4" w:space="0" w:color="auto"/>
              <w:left w:val="nil"/>
              <w:bottom w:val="single" w:sz="4" w:space="0" w:color="auto"/>
              <w:right w:val="single" w:sz="4" w:space="0" w:color="000000"/>
            </w:tcBorders>
            <w:shd w:val="clear" w:color="auto" w:fill="auto"/>
            <w:vAlign w:val="center"/>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Поправочные коэффициенты</w:t>
            </w:r>
          </w:p>
        </w:tc>
        <w:tc>
          <w:tcPr>
            <w:tcW w:w="1620" w:type="dxa"/>
            <w:gridSpan w:val="2"/>
            <w:tcBorders>
              <w:top w:val="single" w:sz="4" w:space="0" w:color="auto"/>
              <w:left w:val="nil"/>
              <w:bottom w:val="single" w:sz="4" w:space="0" w:color="auto"/>
              <w:right w:val="single" w:sz="4" w:space="0" w:color="000000"/>
            </w:tcBorders>
            <w:shd w:val="clear" w:color="auto" w:fill="auto"/>
            <w:vAlign w:val="center"/>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Всего в базисном уровне цен, руб.</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Коэффициенты пересчета, нормы НР и СП</w:t>
            </w:r>
          </w:p>
        </w:tc>
        <w:tc>
          <w:tcPr>
            <w:tcW w:w="1464" w:type="dxa"/>
            <w:gridSpan w:val="2"/>
            <w:tcBorders>
              <w:top w:val="single" w:sz="4" w:space="0" w:color="auto"/>
              <w:left w:val="nil"/>
              <w:bottom w:val="single" w:sz="4" w:space="0" w:color="auto"/>
              <w:right w:val="single" w:sz="4" w:space="0" w:color="000000"/>
            </w:tcBorders>
            <w:shd w:val="clear" w:color="auto" w:fill="auto"/>
            <w:vAlign w:val="center"/>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Всего затрат в текущем уровне цен, руб.</w:t>
            </w:r>
          </w:p>
        </w:tc>
      </w:tr>
      <w:tr w:rsidR="00F635CA" w:rsidTr="00457B5F">
        <w:trPr>
          <w:trHeight w:val="360"/>
        </w:trPr>
        <w:tc>
          <w:tcPr>
            <w:tcW w:w="72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1</w:t>
            </w:r>
          </w:p>
        </w:tc>
        <w:tc>
          <w:tcPr>
            <w:tcW w:w="1297" w:type="dxa"/>
            <w:gridSpan w:val="3"/>
            <w:tcBorders>
              <w:top w:val="single" w:sz="4" w:space="0" w:color="auto"/>
              <w:left w:val="nil"/>
              <w:bottom w:val="single" w:sz="4" w:space="0" w:color="auto"/>
              <w:right w:val="single" w:sz="4" w:space="0" w:color="000000"/>
            </w:tcBorders>
            <w:shd w:val="clear" w:color="auto" w:fill="auto"/>
            <w:vAlign w:val="center"/>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2</w:t>
            </w:r>
          </w:p>
        </w:tc>
        <w:tc>
          <w:tcPr>
            <w:tcW w:w="3009" w:type="dxa"/>
            <w:tcBorders>
              <w:top w:val="single" w:sz="4" w:space="0" w:color="auto"/>
              <w:left w:val="nil"/>
              <w:bottom w:val="single" w:sz="4" w:space="0" w:color="auto"/>
              <w:right w:val="single" w:sz="4" w:space="0" w:color="000000"/>
            </w:tcBorders>
            <w:shd w:val="clear" w:color="auto" w:fill="auto"/>
            <w:vAlign w:val="center"/>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3</w:t>
            </w:r>
          </w:p>
        </w:tc>
        <w:tc>
          <w:tcPr>
            <w:tcW w:w="1105" w:type="dxa"/>
            <w:gridSpan w:val="2"/>
            <w:tcBorders>
              <w:top w:val="single" w:sz="4" w:space="0" w:color="auto"/>
              <w:left w:val="nil"/>
              <w:bottom w:val="single" w:sz="4" w:space="0" w:color="auto"/>
              <w:right w:val="single" w:sz="4" w:space="0" w:color="000000"/>
            </w:tcBorders>
            <w:shd w:val="clear" w:color="auto" w:fill="auto"/>
            <w:vAlign w:val="center"/>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4</w:t>
            </w:r>
          </w:p>
        </w:tc>
        <w:tc>
          <w:tcPr>
            <w:tcW w:w="968" w:type="dxa"/>
            <w:tcBorders>
              <w:top w:val="nil"/>
              <w:left w:val="nil"/>
              <w:bottom w:val="single" w:sz="4" w:space="0" w:color="auto"/>
              <w:right w:val="single" w:sz="4" w:space="0" w:color="auto"/>
            </w:tcBorders>
            <w:shd w:val="clear" w:color="auto" w:fill="auto"/>
            <w:vAlign w:val="center"/>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5</w:t>
            </w:r>
          </w:p>
        </w:tc>
        <w:tc>
          <w:tcPr>
            <w:tcW w:w="1415" w:type="dxa"/>
            <w:tcBorders>
              <w:top w:val="nil"/>
              <w:left w:val="nil"/>
              <w:bottom w:val="single" w:sz="4" w:space="0" w:color="auto"/>
              <w:right w:val="single" w:sz="4" w:space="0" w:color="auto"/>
            </w:tcBorders>
            <w:shd w:val="clear" w:color="auto" w:fill="auto"/>
            <w:vAlign w:val="center"/>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6</w:t>
            </w:r>
          </w:p>
        </w:tc>
        <w:tc>
          <w:tcPr>
            <w:tcW w:w="1562" w:type="dxa"/>
            <w:gridSpan w:val="2"/>
            <w:tcBorders>
              <w:top w:val="single" w:sz="4" w:space="0" w:color="auto"/>
              <w:left w:val="nil"/>
              <w:bottom w:val="single" w:sz="4" w:space="0" w:color="auto"/>
              <w:right w:val="single" w:sz="4" w:space="0" w:color="000000"/>
            </w:tcBorders>
            <w:shd w:val="clear" w:color="auto" w:fill="auto"/>
            <w:vAlign w:val="center"/>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7</w:t>
            </w:r>
          </w:p>
        </w:tc>
        <w:tc>
          <w:tcPr>
            <w:tcW w:w="1620" w:type="dxa"/>
            <w:gridSpan w:val="2"/>
            <w:tcBorders>
              <w:top w:val="single" w:sz="4" w:space="0" w:color="auto"/>
              <w:left w:val="nil"/>
              <w:bottom w:val="single" w:sz="4" w:space="0" w:color="auto"/>
              <w:right w:val="single" w:sz="4" w:space="0" w:color="000000"/>
            </w:tcBorders>
            <w:shd w:val="clear" w:color="auto" w:fill="auto"/>
            <w:vAlign w:val="center"/>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8</w:t>
            </w:r>
          </w:p>
        </w:tc>
        <w:tc>
          <w:tcPr>
            <w:tcW w:w="1534" w:type="dxa"/>
            <w:tcBorders>
              <w:top w:val="nil"/>
              <w:left w:val="nil"/>
              <w:bottom w:val="single" w:sz="4" w:space="0" w:color="auto"/>
              <w:right w:val="single" w:sz="4" w:space="0" w:color="auto"/>
            </w:tcBorders>
            <w:shd w:val="clear" w:color="auto" w:fill="auto"/>
            <w:vAlign w:val="center"/>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9</w:t>
            </w:r>
          </w:p>
        </w:tc>
        <w:tc>
          <w:tcPr>
            <w:tcW w:w="1464" w:type="dxa"/>
            <w:gridSpan w:val="2"/>
            <w:tcBorders>
              <w:top w:val="single" w:sz="4" w:space="0" w:color="auto"/>
              <w:left w:val="nil"/>
              <w:bottom w:val="single" w:sz="4" w:space="0" w:color="auto"/>
              <w:right w:val="single" w:sz="4" w:space="0" w:color="000000"/>
            </w:tcBorders>
            <w:shd w:val="clear" w:color="auto" w:fill="auto"/>
            <w:vAlign w:val="center"/>
            <w:hideMark/>
          </w:tcPr>
          <w:p w:rsidR="00457B5F" w:rsidRPr="004545CE" w:rsidRDefault="00482091" w:rsidP="00457B5F">
            <w:pPr>
              <w:suppressAutoHyphens w:val="0"/>
              <w:jc w:val="center"/>
              <w:rPr>
                <w:color w:val="000000"/>
                <w:sz w:val="20"/>
                <w:szCs w:val="20"/>
                <w:lang w:eastAsia="ru-RU"/>
              </w:rPr>
            </w:pPr>
            <w:r>
              <w:rPr>
                <w:color w:val="000000"/>
                <w:sz w:val="20"/>
                <w:szCs w:val="20"/>
                <w:lang w:eastAsia="ru-RU"/>
              </w:rPr>
              <w:t>10</w:t>
            </w:r>
          </w:p>
        </w:tc>
      </w:tr>
      <w:tr w:rsidR="00F635CA" w:rsidTr="00457B5F">
        <w:trPr>
          <w:trHeight w:val="480"/>
        </w:trPr>
        <w:tc>
          <w:tcPr>
            <w:tcW w:w="14697"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457B5F" w:rsidRPr="004545CE" w:rsidRDefault="00482091" w:rsidP="00457B5F">
            <w:pPr>
              <w:suppressAutoHyphens w:val="0"/>
              <w:rPr>
                <w:b/>
                <w:bCs/>
                <w:color w:val="000000"/>
                <w:sz w:val="20"/>
                <w:szCs w:val="20"/>
                <w:lang w:eastAsia="ru-RU"/>
              </w:rPr>
            </w:pPr>
            <w:r>
              <w:rPr>
                <w:b/>
                <w:bCs/>
                <w:color w:val="000000"/>
                <w:sz w:val="20"/>
                <w:szCs w:val="20"/>
                <w:lang w:eastAsia="ru-RU"/>
              </w:rPr>
              <w:t xml:space="preserve">Раздел 1. </w:t>
            </w:r>
          </w:p>
        </w:tc>
      </w:tr>
      <w:tr w:rsidR="00F635CA" w:rsidTr="00457B5F">
        <w:trPr>
          <w:trHeight w:val="207"/>
        </w:trPr>
        <w:tc>
          <w:tcPr>
            <w:tcW w:w="723" w:type="dxa"/>
            <w:tcBorders>
              <w:top w:val="single" w:sz="4" w:space="0" w:color="auto"/>
              <w:left w:val="single" w:sz="4" w:space="0" w:color="auto"/>
              <w:bottom w:val="nil"/>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1</w:t>
            </w:r>
          </w:p>
        </w:tc>
        <w:tc>
          <w:tcPr>
            <w:tcW w:w="1297" w:type="dxa"/>
            <w:gridSpan w:val="3"/>
            <w:tcBorders>
              <w:top w:val="single" w:sz="4" w:space="0" w:color="auto"/>
              <w:left w:val="nil"/>
              <w:bottom w:val="nil"/>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ФЕР</w:t>
            </w:r>
          </w:p>
        </w:tc>
        <w:tc>
          <w:tcPr>
            <w:tcW w:w="3009" w:type="dxa"/>
            <w:tcBorders>
              <w:top w:val="single" w:sz="4" w:space="0" w:color="auto"/>
              <w:left w:val="nil"/>
              <w:bottom w:val="nil"/>
              <w:right w:val="single" w:sz="4" w:space="0" w:color="000000"/>
            </w:tcBorders>
            <w:shd w:val="clear" w:color="auto" w:fill="auto"/>
            <w:hideMark/>
          </w:tcPr>
          <w:p w:rsidR="00457B5F" w:rsidRPr="004545CE" w:rsidRDefault="00457B5F" w:rsidP="00457B5F">
            <w:pPr>
              <w:suppressAutoHyphens w:val="0"/>
              <w:rPr>
                <w:color w:val="000000"/>
                <w:sz w:val="20"/>
                <w:szCs w:val="20"/>
                <w:lang w:eastAsia="ru-RU"/>
              </w:rPr>
            </w:pPr>
          </w:p>
        </w:tc>
        <w:tc>
          <w:tcPr>
            <w:tcW w:w="1105" w:type="dxa"/>
            <w:gridSpan w:val="2"/>
            <w:tcBorders>
              <w:top w:val="single" w:sz="4" w:space="0" w:color="auto"/>
              <w:left w:val="nil"/>
              <w:bottom w:val="nil"/>
              <w:right w:val="single" w:sz="4" w:space="0" w:color="000000"/>
            </w:tcBorders>
            <w:shd w:val="clear" w:color="auto" w:fill="auto"/>
            <w:hideMark/>
          </w:tcPr>
          <w:p w:rsidR="00457B5F" w:rsidRPr="004545CE" w:rsidRDefault="00457B5F" w:rsidP="00457B5F">
            <w:pPr>
              <w:suppressAutoHyphens w:val="0"/>
              <w:rPr>
                <w:color w:val="000000"/>
                <w:sz w:val="20"/>
                <w:szCs w:val="20"/>
                <w:lang w:eastAsia="ru-RU"/>
              </w:rPr>
            </w:pPr>
          </w:p>
        </w:tc>
        <w:tc>
          <w:tcPr>
            <w:tcW w:w="968"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415"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rPr>
                <w:color w:val="000000"/>
                <w:sz w:val="20"/>
                <w:szCs w:val="20"/>
                <w:lang w:eastAsia="ru-RU"/>
              </w:rPr>
            </w:pPr>
          </w:p>
        </w:tc>
        <w:tc>
          <w:tcPr>
            <w:tcW w:w="1620" w:type="dxa"/>
            <w:gridSpan w:val="2"/>
            <w:tcBorders>
              <w:top w:val="single" w:sz="4" w:space="0" w:color="auto"/>
              <w:left w:val="nil"/>
              <w:bottom w:val="nil"/>
              <w:right w:val="single" w:sz="4" w:space="0" w:color="000000"/>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534"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464" w:type="dxa"/>
            <w:gridSpan w:val="2"/>
            <w:tcBorders>
              <w:top w:val="single" w:sz="4" w:space="0" w:color="auto"/>
              <w:left w:val="nil"/>
              <w:bottom w:val="nil"/>
              <w:right w:val="single" w:sz="4" w:space="0" w:color="000000"/>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ЗП</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single" w:sz="4" w:space="0" w:color="auto"/>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15" w:type="dxa"/>
            <w:tcBorders>
              <w:top w:val="single" w:sz="4" w:space="0" w:color="auto"/>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single" w:sz="4" w:space="0" w:color="auto"/>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МР</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15"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lastRenderedPageBreak/>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proofErr w:type="spellStart"/>
            <w:r>
              <w:rPr>
                <w:color w:val="000000"/>
                <w:sz w:val="20"/>
                <w:szCs w:val="20"/>
                <w:lang w:eastAsia="ru-RU"/>
              </w:rPr>
              <w:t>Пр</w:t>
            </w:r>
            <w:proofErr w:type="spellEnd"/>
            <w:r>
              <w:rPr>
                <w:color w:val="000000"/>
                <w:sz w:val="20"/>
                <w:szCs w:val="20"/>
                <w:lang w:eastAsia="ru-RU"/>
              </w:rPr>
              <w:t>/812-051.1-1</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НР от ФОТ</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415"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proofErr w:type="spellStart"/>
            <w:r>
              <w:rPr>
                <w:color w:val="000000"/>
                <w:sz w:val="20"/>
                <w:szCs w:val="20"/>
                <w:lang w:eastAsia="ru-RU"/>
              </w:rPr>
              <w:t>Пр</w:t>
            </w:r>
            <w:proofErr w:type="spellEnd"/>
            <w:r>
              <w:rPr>
                <w:color w:val="000000"/>
                <w:sz w:val="20"/>
                <w:szCs w:val="20"/>
                <w:lang w:eastAsia="ru-RU"/>
              </w:rPr>
              <w:t>/774-051.1</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СП от ФОТ</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415"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i/>
                <w:iCs/>
                <w:color w:val="000000"/>
                <w:sz w:val="20"/>
                <w:szCs w:val="20"/>
                <w:lang w:eastAsia="ru-RU"/>
              </w:rPr>
            </w:pPr>
            <w:r>
              <w:rPr>
                <w:i/>
                <w:iCs/>
                <w:color w:val="000000"/>
                <w:sz w:val="20"/>
                <w:szCs w:val="20"/>
                <w:lang w:eastAsia="ru-RU"/>
              </w:rPr>
              <w:t>ЗТР</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i/>
                <w:iCs/>
                <w:color w:val="000000"/>
                <w:sz w:val="20"/>
                <w:szCs w:val="20"/>
                <w:lang w:eastAsia="ru-RU"/>
              </w:rPr>
            </w:pPr>
            <w:r>
              <w:rPr>
                <w:i/>
                <w:iCs/>
                <w:color w:val="000000"/>
                <w:sz w:val="20"/>
                <w:szCs w:val="20"/>
                <w:lang w:eastAsia="ru-RU"/>
              </w:rPr>
              <w:t>чел-ч</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i/>
                <w:iCs/>
                <w:color w:val="000000"/>
                <w:sz w:val="20"/>
                <w:szCs w:val="20"/>
                <w:lang w:eastAsia="ru-RU"/>
              </w:rPr>
            </w:pPr>
          </w:p>
        </w:tc>
        <w:tc>
          <w:tcPr>
            <w:tcW w:w="1415"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i/>
                <w:iCs/>
                <w:color w:val="000000"/>
                <w:sz w:val="20"/>
                <w:szCs w:val="20"/>
                <w:lang w:eastAsia="ru-RU"/>
              </w:rPr>
            </w:pP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i/>
                <w:iCs/>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i/>
                <w:iCs/>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b/>
                <w:bCs/>
                <w:color w:val="000000"/>
                <w:sz w:val="20"/>
                <w:szCs w:val="20"/>
                <w:lang w:eastAsia="ru-RU"/>
              </w:rPr>
            </w:pPr>
            <w:r>
              <w:rPr>
                <w:b/>
                <w:bCs/>
                <w:color w:val="000000"/>
                <w:sz w:val="20"/>
                <w:szCs w:val="20"/>
                <w:lang w:eastAsia="ru-RU"/>
              </w:rPr>
              <w:t>Всего по позиции</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b/>
                <w:bCs/>
                <w:color w:val="000000"/>
                <w:sz w:val="20"/>
                <w:szCs w:val="20"/>
                <w:lang w:eastAsia="ru-RU"/>
              </w:rPr>
            </w:pPr>
            <w:r>
              <w:rPr>
                <w:b/>
                <w:bCs/>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b/>
                <w:bCs/>
                <w:color w:val="000000"/>
                <w:sz w:val="20"/>
                <w:szCs w:val="20"/>
                <w:lang w:eastAsia="ru-RU"/>
              </w:rPr>
            </w:pPr>
          </w:p>
        </w:tc>
        <w:tc>
          <w:tcPr>
            <w:tcW w:w="1415"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rPr>
                <w:color w:val="000000"/>
                <w:sz w:val="20"/>
                <w:szCs w:val="20"/>
                <w:lang w:eastAsia="ru-RU"/>
              </w:rPr>
            </w:pP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b/>
                <w:bCs/>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b/>
                <w:bCs/>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Прямые затраты по разделу, в том числе:</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xml:space="preserve">  - основная заработная плата</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xml:space="preserve">  - эксплуатация машин и механизмов</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xml:space="preserve">    - в </w:t>
            </w:r>
            <w:proofErr w:type="spellStart"/>
            <w:r>
              <w:rPr>
                <w:color w:val="000000"/>
                <w:sz w:val="20"/>
                <w:szCs w:val="20"/>
                <w:lang w:eastAsia="ru-RU"/>
              </w:rPr>
              <w:t>т.ч</w:t>
            </w:r>
            <w:proofErr w:type="spellEnd"/>
            <w:r>
              <w:rPr>
                <w:color w:val="000000"/>
                <w:sz w:val="20"/>
                <w:szCs w:val="20"/>
                <w:lang w:eastAsia="ru-RU"/>
              </w:rPr>
              <w:t>. зарплата машинистов</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xml:space="preserve">  - материальные ресурсы</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xml:space="preserve">  - оборудование, мебель и инвентарь</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xml:space="preserve">  - перевозка и погрузо-разгрузочные работы</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Накладные расходы по разделу</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Сметная прибыль по разделу</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Итого</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480"/>
        </w:trPr>
        <w:tc>
          <w:tcPr>
            <w:tcW w:w="14697"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457B5F" w:rsidRPr="004545CE" w:rsidRDefault="00482091" w:rsidP="00457B5F">
            <w:pPr>
              <w:suppressAutoHyphens w:val="0"/>
              <w:rPr>
                <w:b/>
                <w:bCs/>
                <w:color w:val="000000"/>
                <w:sz w:val="20"/>
                <w:szCs w:val="20"/>
                <w:lang w:eastAsia="ru-RU"/>
              </w:rPr>
            </w:pPr>
            <w:r>
              <w:rPr>
                <w:b/>
                <w:bCs/>
                <w:color w:val="000000"/>
                <w:sz w:val="20"/>
                <w:szCs w:val="20"/>
                <w:lang w:eastAsia="ru-RU"/>
              </w:rPr>
              <w:t xml:space="preserve">Раздел 2. </w:t>
            </w:r>
          </w:p>
        </w:tc>
      </w:tr>
      <w:tr w:rsidR="00F635CA" w:rsidTr="00457B5F">
        <w:trPr>
          <w:trHeight w:val="239"/>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3</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ФЕР</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rPr>
                <w:color w:val="000000"/>
                <w:sz w:val="20"/>
                <w:szCs w:val="20"/>
                <w:lang w:eastAsia="ru-RU"/>
              </w:rPr>
            </w:pP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rPr>
                <w:color w:val="000000"/>
                <w:sz w:val="20"/>
                <w:szCs w:val="20"/>
                <w:lang w:eastAsia="ru-RU"/>
              </w:rPr>
            </w:pPr>
          </w:p>
        </w:tc>
        <w:tc>
          <w:tcPr>
            <w:tcW w:w="968"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415"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rPr>
                <w:color w:val="000000"/>
                <w:sz w:val="20"/>
                <w:szCs w:val="20"/>
                <w:lang w:eastAsia="ru-RU"/>
              </w:rPr>
            </w:pP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534"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ЗП</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МР</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proofErr w:type="spellStart"/>
            <w:r>
              <w:rPr>
                <w:color w:val="000000"/>
                <w:sz w:val="20"/>
                <w:szCs w:val="20"/>
                <w:lang w:eastAsia="ru-RU"/>
              </w:rPr>
              <w:t>Пр</w:t>
            </w:r>
            <w:proofErr w:type="spellEnd"/>
            <w:r>
              <w:rPr>
                <w:color w:val="000000"/>
                <w:sz w:val="20"/>
                <w:szCs w:val="20"/>
                <w:lang w:eastAsia="ru-RU"/>
              </w:rPr>
              <w:t>/812-049.3-1</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НР от ФОТ</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415"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proofErr w:type="spellStart"/>
            <w:r>
              <w:rPr>
                <w:color w:val="000000"/>
                <w:sz w:val="20"/>
                <w:szCs w:val="20"/>
                <w:lang w:eastAsia="ru-RU"/>
              </w:rPr>
              <w:t>Пр</w:t>
            </w:r>
            <w:proofErr w:type="spellEnd"/>
            <w:r>
              <w:rPr>
                <w:color w:val="000000"/>
                <w:sz w:val="20"/>
                <w:szCs w:val="20"/>
                <w:lang w:eastAsia="ru-RU"/>
              </w:rPr>
              <w:t>/774-049.3</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СП от ФОТ</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415"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i/>
                <w:iCs/>
                <w:color w:val="000000"/>
                <w:sz w:val="20"/>
                <w:szCs w:val="20"/>
                <w:lang w:eastAsia="ru-RU"/>
              </w:rPr>
            </w:pPr>
            <w:r>
              <w:rPr>
                <w:i/>
                <w:iCs/>
                <w:color w:val="000000"/>
                <w:sz w:val="20"/>
                <w:szCs w:val="20"/>
                <w:lang w:eastAsia="ru-RU"/>
              </w:rPr>
              <w:t>ЗТР</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i/>
                <w:iCs/>
                <w:color w:val="000000"/>
                <w:sz w:val="20"/>
                <w:szCs w:val="20"/>
                <w:lang w:eastAsia="ru-RU"/>
              </w:rPr>
            </w:pPr>
            <w:r>
              <w:rPr>
                <w:i/>
                <w:iCs/>
                <w:color w:val="000000"/>
                <w:sz w:val="20"/>
                <w:szCs w:val="20"/>
                <w:lang w:eastAsia="ru-RU"/>
              </w:rPr>
              <w:t>чел-ч</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i/>
                <w:iCs/>
                <w:color w:val="000000"/>
                <w:sz w:val="20"/>
                <w:szCs w:val="20"/>
                <w:lang w:eastAsia="ru-RU"/>
              </w:rPr>
            </w:pPr>
          </w:p>
        </w:tc>
        <w:tc>
          <w:tcPr>
            <w:tcW w:w="1415"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i/>
                <w:iCs/>
                <w:color w:val="000000"/>
                <w:sz w:val="20"/>
                <w:szCs w:val="20"/>
                <w:lang w:eastAsia="ru-RU"/>
              </w:rPr>
            </w:pP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i/>
                <w:iCs/>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i/>
                <w:iCs/>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b/>
                <w:bCs/>
                <w:color w:val="000000"/>
                <w:sz w:val="20"/>
                <w:szCs w:val="20"/>
                <w:lang w:eastAsia="ru-RU"/>
              </w:rPr>
            </w:pPr>
            <w:r>
              <w:rPr>
                <w:b/>
                <w:bCs/>
                <w:color w:val="000000"/>
                <w:sz w:val="20"/>
                <w:szCs w:val="20"/>
                <w:lang w:eastAsia="ru-RU"/>
              </w:rPr>
              <w:t>Всего по позиции</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b/>
                <w:bCs/>
                <w:color w:val="000000"/>
                <w:sz w:val="20"/>
                <w:szCs w:val="20"/>
                <w:lang w:eastAsia="ru-RU"/>
              </w:rPr>
            </w:pPr>
            <w:r>
              <w:rPr>
                <w:b/>
                <w:bCs/>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jc w:val="right"/>
              <w:rPr>
                <w:b/>
                <w:bCs/>
                <w:color w:val="000000"/>
                <w:sz w:val="20"/>
                <w:szCs w:val="20"/>
                <w:lang w:eastAsia="ru-RU"/>
              </w:rPr>
            </w:pPr>
          </w:p>
        </w:tc>
        <w:tc>
          <w:tcPr>
            <w:tcW w:w="1415"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rPr>
                <w:color w:val="000000"/>
                <w:sz w:val="20"/>
                <w:szCs w:val="20"/>
                <w:lang w:eastAsia="ru-RU"/>
              </w:rPr>
            </w:pP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b/>
                <w:bCs/>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b/>
                <w:bCs/>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Прямые затраты по разделу, в том числе:</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xml:space="preserve">  - основная заработная плата</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xml:space="preserve">  - эксплуатация машин и механизмов</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xml:space="preserve">    - в </w:t>
            </w:r>
            <w:proofErr w:type="spellStart"/>
            <w:r>
              <w:rPr>
                <w:color w:val="000000"/>
                <w:sz w:val="20"/>
                <w:szCs w:val="20"/>
                <w:lang w:eastAsia="ru-RU"/>
              </w:rPr>
              <w:t>т.ч</w:t>
            </w:r>
            <w:proofErr w:type="spellEnd"/>
            <w:r>
              <w:rPr>
                <w:color w:val="000000"/>
                <w:sz w:val="20"/>
                <w:szCs w:val="20"/>
                <w:lang w:eastAsia="ru-RU"/>
              </w:rPr>
              <w:t>. зарплата машинистов</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xml:space="preserve">  - материальные ресурсы</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lastRenderedPageBreak/>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xml:space="preserve">  - оборудование, мебель и инвентарь</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xml:space="preserve">  - перевозка и погрузо-разгрузочные работы</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Накладные расходы по разделу</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Сметная прибыль по разделу</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Итого</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Итого прямых затрат по всем разделам</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single" w:sz="4" w:space="0" w:color="auto"/>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single" w:sz="4" w:space="0" w:color="auto"/>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single" w:sz="4" w:space="0" w:color="auto"/>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xml:space="preserve">  - основная заработная плата</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xml:space="preserve">  - эксплуатация машин и механизмов</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xml:space="preserve">    - в </w:t>
            </w:r>
            <w:proofErr w:type="spellStart"/>
            <w:r>
              <w:rPr>
                <w:color w:val="000000"/>
                <w:sz w:val="20"/>
                <w:szCs w:val="20"/>
                <w:lang w:eastAsia="ru-RU"/>
              </w:rPr>
              <w:t>т.ч</w:t>
            </w:r>
            <w:proofErr w:type="spellEnd"/>
            <w:r>
              <w:rPr>
                <w:color w:val="000000"/>
                <w:sz w:val="20"/>
                <w:szCs w:val="20"/>
                <w:lang w:eastAsia="ru-RU"/>
              </w:rPr>
              <w:t>. зарплата машинистов</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xml:space="preserve">  - материальные ресурсы</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xml:space="preserve">  - оборудование, мебель и инвентарь</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xml:space="preserve">  - перевозка и погрузо-разгрузочные работы</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Накладные расходы</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Сметная прибыль</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Итого затрат</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Итого</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НДС, %</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color w:val="000000"/>
                <w:sz w:val="20"/>
                <w:szCs w:val="20"/>
                <w:lang w:eastAsia="ru-RU"/>
              </w:rPr>
            </w:pPr>
            <w:r>
              <w:rPr>
                <w:color w:val="000000"/>
                <w:sz w:val="20"/>
                <w:szCs w:val="20"/>
                <w:lang w:eastAsia="ru-RU"/>
              </w:rPr>
              <w:t>20,00</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color w:val="000000"/>
                <w:sz w:val="20"/>
                <w:szCs w:val="20"/>
                <w:lang w:eastAsia="ru-RU"/>
              </w:rPr>
            </w:pPr>
            <w:r>
              <w:rPr>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color w:val="000000"/>
                <w:sz w:val="20"/>
                <w:szCs w:val="20"/>
                <w:lang w:eastAsia="ru-RU"/>
              </w:rPr>
            </w:pPr>
          </w:p>
        </w:tc>
      </w:tr>
      <w:tr w:rsidR="00F635CA" w:rsidTr="00457B5F">
        <w:trPr>
          <w:trHeight w:val="240"/>
        </w:trPr>
        <w:tc>
          <w:tcPr>
            <w:tcW w:w="723" w:type="dxa"/>
            <w:tcBorders>
              <w:top w:val="single" w:sz="4" w:space="0" w:color="auto"/>
              <w:left w:val="single" w:sz="4" w:space="0" w:color="auto"/>
              <w:bottom w:val="single" w:sz="4" w:space="0" w:color="auto"/>
              <w:right w:val="single" w:sz="4" w:space="0" w:color="000000"/>
            </w:tcBorders>
            <w:shd w:val="clear" w:color="auto" w:fill="auto"/>
            <w:hideMark/>
          </w:tcPr>
          <w:p w:rsidR="00457B5F" w:rsidRPr="004545CE" w:rsidRDefault="00482091" w:rsidP="00457B5F">
            <w:pPr>
              <w:suppressAutoHyphens w:val="0"/>
              <w:rPr>
                <w:b/>
                <w:bCs/>
                <w:i/>
                <w:iCs/>
                <w:color w:val="000000"/>
                <w:sz w:val="20"/>
                <w:szCs w:val="20"/>
                <w:lang w:eastAsia="ru-RU"/>
              </w:rPr>
            </w:pPr>
            <w:r>
              <w:rPr>
                <w:b/>
                <w:bCs/>
                <w:i/>
                <w:iCs/>
                <w:color w:val="000000"/>
                <w:sz w:val="20"/>
                <w:szCs w:val="20"/>
                <w:lang w:eastAsia="ru-RU"/>
              </w:rPr>
              <w:t> </w:t>
            </w:r>
          </w:p>
        </w:tc>
        <w:tc>
          <w:tcPr>
            <w:tcW w:w="1297" w:type="dxa"/>
            <w:gridSpan w:val="3"/>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b/>
                <w:bCs/>
                <w:i/>
                <w:iCs/>
                <w:color w:val="000000"/>
                <w:sz w:val="20"/>
                <w:szCs w:val="20"/>
                <w:lang w:eastAsia="ru-RU"/>
              </w:rPr>
            </w:pPr>
            <w:r>
              <w:rPr>
                <w:b/>
                <w:bCs/>
                <w:i/>
                <w:iCs/>
                <w:color w:val="000000"/>
                <w:sz w:val="20"/>
                <w:szCs w:val="20"/>
                <w:lang w:eastAsia="ru-RU"/>
              </w:rPr>
              <w:t> </w:t>
            </w:r>
          </w:p>
        </w:tc>
        <w:tc>
          <w:tcPr>
            <w:tcW w:w="3009" w:type="dxa"/>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b/>
                <w:bCs/>
                <w:i/>
                <w:iCs/>
                <w:color w:val="000000"/>
                <w:sz w:val="20"/>
                <w:szCs w:val="20"/>
                <w:lang w:eastAsia="ru-RU"/>
              </w:rPr>
            </w:pPr>
            <w:r>
              <w:rPr>
                <w:b/>
                <w:bCs/>
                <w:i/>
                <w:iCs/>
                <w:color w:val="000000"/>
                <w:sz w:val="20"/>
                <w:szCs w:val="20"/>
                <w:lang w:eastAsia="ru-RU"/>
              </w:rPr>
              <w:t>Всего</w:t>
            </w:r>
          </w:p>
        </w:tc>
        <w:tc>
          <w:tcPr>
            <w:tcW w:w="1105"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b/>
                <w:bCs/>
                <w:i/>
                <w:iCs/>
                <w:color w:val="000000"/>
                <w:sz w:val="20"/>
                <w:szCs w:val="20"/>
                <w:lang w:eastAsia="ru-RU"/>
              </w:rPr>
            </w:pPr>
            <w:r>
              <w:rPr>
                <w:b/>
                <w:bCs/>
                <w:i/>
                <w:iCs/>
                <w:color w:val="000000"/>
                <w:sz w:val="20"/>
                <w:szCs w:val="20"/>
                <w:lang w:eastAsia="ru-RU"/>
              </w:rPr>
              <w:t> </w:t>
            </w:r>
          </w:p>
        </w:tc>
        <w:tc>
          <w:tcPr>
            <w:tcW w:w="968"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jc w:val="right"/>
              <w:rPr>
                <w:b/>
                <w:bCs/>
                <w:i/>
                <w:iCs/>
                <w:color w:val="000000"/>
                <w:sz w:val="20"/>
                <w:szCs w:val="20"/>
                <w:lang w:eastAsia="ru-RU"/>
              </w:rPr>
            </w:pPr>
            <w:r>
              <w:rPr>
                <w:b/>
                <w:bCs/>
                <w:i/>
                <w:iCs/>
                <w:color w:val="000000"/>
                <w:sz w:val="20"/>
                <w:szCs w:val="20"/>
                <w:lang w:eastAsia="ru-RU"/>
              </w:rPr>
              <w:t> </w:t>
            </w:r>
          </w:p>
        </w:tc>
        <w:tc>
          <w:tcPr>
            <w:tcW w:w="1415" w:type="dxa"/>
            <w:tcBorders>
              <w:top w:val="nil"/>
              <w:left w:val="nil"/>
              <w:bottom w:val="single" w:sz="4" w:space="0" w:color="auto"/>
              <w:right w:val="single" w:sz="4" w:space="0" w:color="auto"/>
            </w:tcBorders>
            <w:shd w:val="clear" w:color="auto" w:fill="auto"/>
            <w:hideMark/>
          </w:tcPr>
          <w:p w:rsidR="00457B5F" w:rsidRPr="004545CE" w:rsidRDefault="00482091" w:rsidP="00457B5F">
            <w:pPr>
              <w:suppressAutoHyphens w:val="0"/>
              <w:rPr>
                <w:b/>
                <w:bCs/>
                <w:i/>
                <w:iCs/>
                <w:color w:val="000000"/>
                <w:sz w:val="20"/>
                <w:szCs w:val="20"/>
                <w:lang w:eastAsia="ru-RU"/>
              </w:rPr>
            </w:pPr>
            <w:r>
              <w:rPr>
                <w:b/>
                <w:bCs/>
                <w:i/>
                <w:iCs/>
                <w:color w:val="000000"/>
                <w:sz w:val="20"/>
                <w:szCs w:val="20"/>
                <w:lang w:eastAsia="ru-RU"/>
              </w:rPr>
              <w:t> </w:t>
            </w:r>
          </w:p>
        </w:tc>
        <w:tc>
          <w:tcPr>
            <w:tcW w:w="1562"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82091" w:rsidP="00457B5F">
            <w:pPr>
              <w:suppressAutoHyphens w:val="0"/>
              <w:rPr>
                <w:b/>
                <w:bCs/>
                <w:i/>
                <w:iCs/>
                <w:color w:val="000000"/>
                <w:sz w:val="20"/>
                <w:szCs w:val="20"/>
                <w:lang w:eastAsia="ru-RU"/>
              </w:rPr>
            </w:pPr>
            <w:r>
              <w:rPr>
                <w:b/>
                <w:bCs/>
                <w:i/>
                <w:iCs/>
                <w:color w:val="000000"/>
                <w:sz w:val="20"/>
                <w:szCs w:val="20"/>
                <w:lang w:eastAsia="ru-RU"/>
              </w:rPr>
              <w:t> </w:t>
            </w:r>
          </w:p>
        </w:tc>
        <w:tc>
          <w:tcPr>
            <w:tcW w:w="1620"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b/>
                <w:bCs/>
                <w:i/>
                <w:iCs/>
                <w:color w:val="000000"/>
                <w:sz w:val="20"/>
                <w:szCs w:val="20"/>
                <w:lang w:eastAsia="ru-RU"/>
              </w:rPr>
            </w:pPr>
          </w:p>
        </w:tc>
        <w:tc>
          <w:tcPr>
            <w:tcW w:w="1534" w:type="dxa"/>
            <w:tcBorders>
              <w:top w:val="nil"/>
              <w:left w:val="nil"/>
              <w:bottom w:val="single" w:sz="4" w:space="0" w:color="auto"/>
              <w:right w:val="single" w:sz="4" w:space="0" w:color="auto"/>
            </w:tcBorders>
            <w:shd w:val="clear" w:color="auto" w:fill="auto"/>
            <w:hideMark/>
          </w:tcPr>
          <w:p w:rsidR="00457B5F" w:rsidRPr="004545CE" w:rsidRDefault="00457B5F" w:rsidP="00457B5F">
            <w:pPr>
              <w:suppressAutoHyphens w:val="0"/>
              <w:rPr>
                <w:b/>
                <w:bCs/>
                <w:i/>
                <w:iCs/>
                <w:color w:val="000000"/>
                <w:sz w:val="20"/>
                <w:szCs w:val="20"/>
                <w:lang w:eastAsia="ru-RU"/>
              </w:rPr>
            </w:pPr>
          </w:p>
        </w:tc>
        <w:tc>
          <w:tcPr>
            <w:tcW w:w="1464" w:type="dxa"/>
            <w:gridSpan w:val="2"/>
            <w:tcBorders>
              <w:top w:val="single" w:sz="4" w:space="0" w:color="auto"/>
              <w:left w:val="nil"/>
              <w:bottom w:val="single" w:sz="4" w:space="0" w:color="auto"/>
              <w:right w:val="single" w:sz="4" w:space="0" w:color="000000"/>
            </w:tcBorders>
            <w:shd w:val="clear" w:color="auto" w:fill="auto"/>
            <w:hideMark/>
          </w:tcPr>
          <w:p w:rsidR="00457B5F" w:rsidRPr="004545CE" w:rsidRDefault="00457B5F" w:rsidP="00457B5F">
            <w:pPr>
              <w:suppressAutoHyphens w:val="0"/>
              <w:jc w:val="right"/>
              <w:rPr>
                <w:b/>
                <w:bCs/>
                <w:i/>
                <w:iCs/>
                <w:color w:val="000000"/>
                <w:sz w:val="20"/>
                <w:szCs w:val="20"/>
                <w:lang w:eastAsia="ru-RU"/>
              </w:rPr>
            </w:pPr>
          </w:p>
        </w:tc>
      </w:tr>
    </w:tbl>
    <w:p w:rsidR="00457B5F" w:rsidRDefault="00457B5F" w:rsidP="00457B5F">
      <w:pPr>
        <w:tabs>
          <w:tab w:val="left" w:pos="1114"/>
        </w:tabs>
      </w:pPr>
    </w:p>
    <w:p w:rsidR="00457B5F" w:rsidRDefault="00457B5F" w:rsidP="00457B5F">
      <w:pPr>
        <w:tabs>
          <w:tab w:val="left" w:pos="1114"/>
        </w:tabs>
      </w:pPr>
    </w:p>
    <w:p w:rsidR="00457B5F" w:rsidRDefault="00457B5F" w:rsidP="00457B5F">
      <w:pPr>
        <w:tabs>
          <w:tab w:val="left" w:pos="1114"/>
        </w:tabs>
      </w:pPr>
    </w:p>
    <w:p w:rsidR="00457B5F" w:rsidRDefault="00457B5F" w:rsidP="00457B5F">
      <w:pPr>
        <w:tabs>
          <w:tab w:val="left" w:pos="1114"/>
        </w:tabs>
      </w:pPr>
    </w:p>
    <w:tbl>
      <w:tblPr>
        <w:tblW w:w="15701" w:type="dxa"/>
        <w:tblLayout w:type="fixed"/>
        <w:tblLook w:val="01E0" w:firstRow="1" w:lastRow="1" w:firstColumn="1" w:lastColumn="1" w:noHBand="0" w:noVBand="0"/>
      </w:tblPr>
      <w:tblGrid>
        <w:gridCol w:w="8330"/>
        <w:gridCol w:w="7371"/>
      </w:tblGrid>
      <w:tr w:rsidR="00F635CA" w:rsidTr="00457B5F">
        <w:trPr>
          <w:trHeight w:val="1176"/>
        </w:trPr>
        <w:tc>
          <w:tcPr>
            <w:tcW w:w="8330" w:type="dxa"/>
            <w:shd w:val="clear" w:color="auto" w:fill="auto"/>
          </w:tcPr>
          <w:p w:rsidR="00457B5F" w:rsidRPr="00500D96" w:rsidRDefault="00482091" w:rsidP="00457B5F">
            <w:pPr>
              <w:jc w:val="both"/>
              <w:rPr>
                <w:sz w:val="23"/>
                <w:szCs w:val="23"/>
              </w:rPr>
            </w:pPr>
            <w:r>
              <w:rPr>
                <w:sz w:val="23"/>
                <w:szCs w:val="23"/>
              </w:rPr>
              <w:t>От «Заказчика»</w:t>
            </w:r>
          </w:p>
          <w:p w:rsidR="00457B5F" w:rsidRPr="00500D96" w:rsidRDefault="00482091" w:rsidP="00457B5F">
            <w:pPr>
              <w:jc w:val="both"/>
              <w:rPr>
                <w:sz w:val="23"/>
                <w:szCs w:val="23"/>
              </w:rPr>
            </w:pPr>
            <w:r>
              <w:rPr>
                <w:sz w:val="23"/>
                <w:szCs w:val="23"/>
              </w:rPr>
              <w:t xml:space="preserve">Директор филиала </w:t>
            </w:r>
          </w:p>
          <w:p w:rsidR="00457B5F" w:rsidRPr="00500D96" w:rsidRDefault="00482091" w:rsidP="00457B5F">
            <w:pPr>
              <w:jc w:val="both"/>
              <w:rPr>
                <w:sz w:val="23"/>
                <w:szCs w:val="23"/>
              </w:rPr>
            </w:pPr>
            <w:r>
              <w:rPr>
                <w:sz w:val="23"/>
                <w:szCs w:val="23"/>
              </w:rPr>
              <w:t>ПАО «</w:t>
            </w:r>
            <w:proofErr w:type="spellStart"/>
            <w:r>
              <w:rPr>
                <w:sz w:val="23"/>
                <w:szCs w:val="23"/>
              </w:rPr>
              <w:t>ТрансКонтейнер</w:t>
            </w:r>
            <w:proofErr w:type="spellEnd"/>
            <w:r>
              <w:rPr>
                <w:sz w:val="23"/>
                <w:szCs w:val="23"/>
              </w:rPr>
              <w:t>»</w:t>
            </w:r>
          </w:p>
          <w:p w:rsidR="00457B5F" w:rsidRPr="00500D96" w:rsidRDefault="00457B5F" w:rsidP="00457B5F">
            <w:pPr>
              <w:jc w:val="both"/>
              <w:rPr>
                <w:sz w:val="23"/>
                <w:szCs w:val="23"/>
              </w:rPr>
            </w:pPr>
          </w:p>
          <w:p w:rsidR="00457B5F" w:rsidRPr="00500D96" w:rsidRDefault="00457B5F" w:rsidP="00457B5F">
            <w:pPr>
              <w:jc w:val="both"/>
              <w:rPr>
                <w:sz w:val="23"/>
                <w:szCs w:val="23"/>
              </w:rPr>
            </w:pPr>
          </w:p>
          <w:p w:rsidR="00457B5F" w:rsidRPr="00500D96" w:rsidRDefault="00482091" w:rsidP="00457B5F">
            <w:pPr>
              <w:pStyle w:val="3"/>
              <w:spacing w:before="0" w:after="0"/>
              <w:rPr>
                <w:rFonts w:ascii="Times New Roman" w:hAnsi="Times New Roman"/>
                <w:b w:val="0"/>
                <w:sz w:val="23"/>
                <w:szCs w:val="23"/>
              </w:rPr>
            </w:pPr>
            <w:r>
              <w:rPr>
                <w:rFonts w:ascii="Times New Roman" w:hAnsi="Times New Roman"/>
                <w:b w:val="0"/>
                <w:sz w:val="23"/>
                <w:szCs w:val="23"/>
              </w:rPr>
              <w:t>____________________К. В. Кудрявцев</w:t>
            </w:r>
          </w:p>
        </w:tc>
        <w:tc>
          <w:tcPr>
            <w:tcW w:w="7371" w:type="dxa"/>
            <w:shd w:val="clear" w:color="auto" w:fill="auto"/>
          </w:tcPr>
          <w:p w:rsidR="00457B5F" w:rsidRDefault="00482091" w:rsidP="00457B5F">
            <w:pPr>
              <w:pStyle w:val="3"/>
              <w:spacing w:before="0" w:after="0"/>
              <w:rPr>
                <w:rFonts w:ascii="Times New Roman" w:hAnsi="Times New Roman"/>
                <w:b w:val="0"/>
                <w:sz w:val="23"/>
                <w:szCs w:val="23"/>
              </w:rPr>
            </w:pPr>
            <w:r>
              <w:rPr>
                <w:rFonts w:ascii="Times New Roman" w:hAnsi="Times New Roman"/>
                <w:b w:val="0"/>
                <w:sz w:val="23"/>
                <w:szCs w:val="23"/>
              </w:rPr>
              <w:t>От «Подрядчика»</w:t>
            </w:r>
          </w:p>
          <w:p w:rsidR="00457B5F" w:rsidRDefault="00457B5F" w:rsidP="00457B5F">
            <w:pPr>
              <w:jc w:val="both"/>
              <w:rPr>
                <w:sz w:val="23"/>
                <w:szCs w:val="23"/>
              </w:rPr>
            </w:pPr>
          </w:p>
          <w:p w:rsidR="00457B5F" w:rsidRDefault="00457B5F" w:rsidP="00457B5F">
            <w:pPr>
              <w:jc w:val="both"/>
              <w:rPr>
                <w:sz w:val="23"/>
                <w:szCs w:val="23"/>
              </w:rPr>
            </w:pPr>
          </w:p>
          <w:p w:rsidR="00457B5F" w:rsidRPr="00500D96" w:rsidRDefault="00457B5F" w:rsidP="00457B5F">
            <w:pPr>
              <w:jc w:val="both"/>
              <w:rPr>
                <w:sz w:val="23"/>
                <w:szCs w:val="23"/>
              </w:rPr>
            </w:pPr>
          </w:p>
          <w:p w:rsidR="00457B5F" w:rsidRPr="00500D96" w:rsidRDefault="00457B5F" w:rsidP="00457B5F">
            <w:pPr>
              <w:jc w:val="both"/>
              <w:rPr>
                <w:sz w:val="23"/>
                <w:szCs w:val="23"/>
              </w:rPr>
            </w:pPr>
          </w:p>
          <w:p w:rsidR="00457B5F" w:rsidRPr="00500D96" w:rsidRDefault="00482091" w:rsidP="00457B5F">
            <w:pPr>
              <w:jc w:val="both"/>
              <w:rPr>
                <w:sz w:val="23"/>
                <w:szCs w:val="23"/>
              </w:rPr>
            </w:pPr>
            <w:r>
              <w:rPr>
                <w:sz w:val="23"/>
                <w:szCs w:val="23"/>
              </w:rPr>
              <w:t xml:space="preserve">____________________ </w:t>
            </w:r>
          </w:p>
        </w:tc>
      </w:tr>
    </w:tbl>
    <w:p w:rsidR="00457B5F" w:rsidRDefault="00457B5F"/>
    <w:p w:rsidR="00457B5F" w:rsidRDefault="00457B5F"/>
    <w:p w:rsidR="00457B5F" w:rsidRDefault="00457B5F">
      <w:pPr>
        <w:sectPr w:rsidR="00457B5F" w:rsidSect="00457B5F">
          <w:footnotePr>
            <w:numRestart w:val="eachSect"/>
          </w:footnotePr>
          <w:pgSz w:w="16838" w:h="11906" w:orient="landscape"/>
          <w:pgMar w:top="851" w:right="1134" w:bottom="1701" w:left="1134" w:header="709" w:footer="709" w:gutter="0"/>
          <w:cols w:space="708"/>
          <w:docGrid w:linePitch="360"/>
        </w:sectPr>
      </w:pPr>
    </w:p>
    <w:p w:rsidR="00457B5F" w:rsidRPr="004E2DB2" w:rsidRDefault="00457B5F" w:rsidP="00457B5F">
      <w:pPr>
        <w:keepNext/>
        <w:keepLines/>
        <w:ind w:firstLine="426"/>
        <w:jc w:val="both"/>
        <w:outlineLvl w:val="0"/>
        <w:rPr>
          <w:bCs/>
        </w:rPr>
      </w:pPr>
    </w:p>
    <w:tbl>
      <w:tblPr>
        <w:tblW w:w="9464" w:type="dxa"/>
        <w:tblLook w:val="04A0" w:firstRow="1" w:lastRow="0" w:firstColumn="1" w:lastColumn="0" w:noHBand="0" w:noVBand="1"/>
      </w:tblPr>
      <w:tblGrid>
        <w:gridCol w:w="3085"/>
        <w:gridCol w:w="6379"/>
      </w:tblGrid>
      <w:tr w:rsidR="00F635CA" w:rsidTr="00457B5F">
        <w:tc>
          <w:tcPr>
            <w:tcW w:w="3085" w:type="dxa"/>
          </w:tcPr>
          <w:p w:rsidR="00457B5F" w:rsidRPr="00FC6539" w:rsidRDefault="00457B5F" w:rsidP="00457B5F">
            <w:pPr>
              <w:keepNext/>
              <w:keepLines/>
              <w:jc w:val="right"/>
              <w:outlineLvl w:val="0"/>
            </w:pPr>
          </w:p>
          <w:p w:rsidR="00457B5F" w:rsidRPr="00FC6539" w:rsidRDefault="00457B5F" w:rsidP="00457B5F">
            <w:pPr>
              <w:keepNext/>
              <w:keepLines/>
              <w:jc w:val="right"/>
              <w:outlineLvl w:val="0"/>
            </w:pPr>
          </w:p>
        </w:tc>
        <w:tc>
          <w:tcPr>
            <w:tcW w:w="6379" w:type="dxa"/>
          </w:tcPr>
          <w:p w:rsidR="00457B5F" w:rsidRPr="005B503C" w:rsidRDefault="00482091" w:rsidP="00457B5F">
            <w:pPr>
              <w:keepNext/>
              <w:keepLines/>
              <w:jc w:val="right"/>
              <w:outlineLvl w:val="0"/>
            </w:pPr>
            <w:r>
              <w:t>Приложение №3</w:t>
            </w:r>
          </w:p>
          <w:p w:rsidR="00457B5F" w:rsidRPr="005B503C" w:rsidRDefault="00482091" w:rsidP="00457B5F">
            <w:pPr>
              <w:keepNext/>
              <w:keepLines/>
              <w:jc w:val="right"/>
              <w:rPr>
                <w:bCs/>
              </w:rPr>
            </w:pPr>
            <w:r>
              <w:rPr>
                <w:color w:val="000000"/>
              </w:rPr>
              <w:t xml:space="preserve">к </w:t>
            </w:r>
            <w:r w:rsidR="00A91E58">
              <w:rPr>
                <w:bCs/>
              </w:rPr>
              <w:t>договору №</w:t>
            </w:r>
            <w:r>
              <w:rPr>
                <w:bCs/>
              </w:rPr>
              <w:t>______________от «__</w:t>
            </w:r>
            <w:r w:rsidR="00A91E58">
              <w:rPr>
                <w:bCs/>
              </w:rPr>
              <w:t>_» _</w:t>
            </w:r>
            <w:r>
              <w:rPr>
                <w:bCs/>
              </w:rPr>
              <w:t>________20__г.</w:t>
            </w:r>
          </w:p>
          <w:p w:rsidR="00457B5F" w:rsidRPr="00FC6539" w:rsidRDefault="00482091" w:rsidP="00457B5F">
            <w:pPr>
              <w:keepNext/>
              <w:keepLines/>
              <w:jc w:val="right"/>
              <w:outlineLvl w:val="0"/>
            </w:pPr>
            <w:r>
              <w:rPr>
                <w:bCs/>
              </w:rPr>
              <w:t>на выполнение строительно-монтажных работ</w:t>
            </w:r>
            <w:r>
              <w:rPr>
                <w:color w:val="000000"/>
                <w:sz w:val="22"/>
                <w:szCs w:val="22"/>
              </w:rPr>
              <w:t> </w:t>
            </w:r>
          </w:p>
        </w:tc>
      </w:tr>
    </w:tbl>
    <w:p w:rsidR="00457B5F" w:rsidRPr="004E2DB2" w:rsidRDefault="00457B5F" w:rsidP="00457B5F">
      <w:pPr>
        <w:keepNext/>
        <w:keepLines/>
        <w:ind w:firstLine="426"/>
        <w:jc w:val="both"/>
        <w:outlineLvl w:val="0"/>
        <w:rPr>
          <w:b/>
          <w:bCs/>
        </w:rPr>
      </w:pPr>
    </w:p>
    <w:p w:rsidR="00457B5F" w:rsidRDefault="00457B5F" w:rsidP="00457B5F">
      <w:pPr>
        <w:keepNext/>
        <w:keepLines/>
        <w:ind w:firstLine="426"/>
        <w:jc w:val="both"/>
        <w:outlineLvl w:val="0"/>
        <w:rPr>
          <w:bCs/>
        </w:rPr>
      </w:pPr>
    </w:p>
    <w:p w:rsidR="00457B5F" w:rsidRDefault="00457B5F" w:rsidP="00457B5F">
      <w:pPr>
        <w:keepNext/>
        <w:keepLines/>
        <w:ind w:firstLine="426"/>
        <w:jc w:val="both"/>
        <w:outlineLvl w:val="0"/>
        <w:rPr>
          <w:bCs/>
        </w:rPr>
      </w:pPr>
    </w:p>
    <w:p w:rsidR="00457B5F" w:rsidRPr="004E2DB2" w:rsidRDefault="00482091" w:rsidP="00457B5F">
      <w:pPr>
        <w:keepNext/>
        <w:keepLines/>
        <w:jc w:val="center"/>
        <w:outlineLvl w:val="0"/>
        <w:rPr>
          <w:bCs/>
        </w:rPr>
      </w:pPr>
      <w:r>
        <w:rPr>
          <w:bCs/>
        </w:rPr>
        <w:t>Перечень исходных данных</w:t>
      </w:r>
    </w:p>
    <w:p w:rsidR="00457B5F" w:rsidRPr="004E2DB2" w:rsidRDefault="00457B5F" w:rsidP="00457B5F">
      <w:pPr>
        <w:keepNext/>
        <w:keepLines/>
        <w:ind w:firstLine="426"/>
        <w:jc w:val="both"/>
        <w:outlineLvl w:val="0"/>
        <w:rPr>
          <w:bCs/>
        </w:rPr>
      </w:pPr>
    </w:p>
    <w:p w:rsidR="00457B5F" w:rsidRPr="004E2DB2" w:rsidRDefault="00457B5F" w:rsidP="00457B5F">
      <w:pPr>
        <w:keepNext/>
        <w:keepLines/>
        <w:ind w:firstLine="426"/>
        <w:jc w:val="both"/>
        <w:outlineLvl w:val="0"/>
        <w:rPr>
          <w:bCs/>
        </w:rPr>
      </w:pPr>
    </w:p>
    <w:p w:rsidR="00457B5F" w:rsidRPr="001E09E3" w:rsidRDefault="00482091" w:rsidP="00457B5F">
      <w:pPr>
        <w:keepNext/>
        <w:keepLines/>
        <w:ind w:firstLine="426"/>
        <w:jc w:val="both"/>
        <w:outlineLvl w:val="0"/>
        <w:rPr>
          <w:bCs/>
        </w:rPr>
      </w:pPr>
      <w:r w:rsidRPr="001E09E3">
        <w:rPr>
          <w:bCs/>
        </w:rPr>
        <w:t>Объект: Устройство системы охранно-тревожной сигнализации, системы оповещения и управления эвакуацией людей при пожаре и системы автоматического пожаротушения на объектах контейнерного терминала Забайкальск филиала ПАО «</w:t>
      </w:r>
      <w:proofErr w:type="spellStart"/>
      <w:r w:rsidRPr="001E09E3">
        <w:rPr>
          <w:bCs/>
        </w:rPr>
        <w:t>ТрансКонтейнер</w:t>
      </w:r>
      <w:proofErr w:type="spellEnd"/>
      <w:r w:rsidRPr="001E09E3">
        <w:rPr>
          <w:bCs/>
        </w:rPr>
        <w:t>» на Забайкальской железной дороге</w:t>
      </w:r>
    </w:p>
    <w:p w:rsidR="00457B5F" w:rsidRPr="001E09E3" w:rsidRDefault="00457B5F" w:rsidP="00457B5F">
      <w:pPr>
        <w:keepNext/>
        <w:keepLines/>
        <w:ind w:firstLine="426"/>
        <w:jc w:val="both"/>
        <w:outlineLvl w:val="0"/>
        <w:rPr>
          <w:bCs/>
        </w:rPr>
      </w:pPr>
    </w:p>
    <w:tbl>
      <w:tblPr>
        <w:tblStyle w:val="afff3"/>
        <w:tblW w:w="0" w:type="auto"/>
        <w:jc w:val="center"/>
        <w:tblLook w:val="04A0" w:firstRow="1" w:lastRow="0" w:firstColumn="1" w:lastColumn="0" w:noHBand="0" w:noVBand="1"/>
      </w:tblPr>
      <w:tblGrid>
        <w:gridCol w:w="817"/>
        <w:gridCol w:w="2126"/>
        <w:gridCol w:w="3828"/>
        <w:gridCol w:w="2409"/>
      </w:tblGrid>
      <w:tr w:rsidR="00F635CA" w:rsidTr="00457B5F">
        <w:trPr>
          <w:jc w:val="center"/>
        </w:trPr>
        <w:tc>
          <w:tcPr>
            <w:tcW w:w="817" w:type="dxa"/>
            <w:vAlign w:val="center"/>
          </w:tcPr>
          <w:p w:rsidR="00457B5F" w:rsidRPr="001E09E3" w:rsidRDefault="00482091" w:rsidP="00457B5F">
            <w:pPr>
              <w:keepNext/>
              <w:keepLines/>
              <w:jc w:val="center"/>
              <w:outlineLvl w:val="0"/>
              <w:rPr>
                <w:bCs/>
              </w:rPr>
            </w:pPr>
            <w:r w:rsidRPr="001E09E3">
              <w:rPr>
                <w:bCs/>
              </w:rPr>
              <w:t>№ п/п</w:t>
            </w:r>
          </w:p>
        </w:tc>
        <w:tc>
          <w:tcPr>
            <w:tcW w:w="2126" w:type="dxa"/>
            <w:vAlign w:val="center"/>
          </w:tcPr>
          <w:p w:rsidR="00457B5F" w:rsidRPr="001E09E3" w:rsidRDefault="00482091" w:rsidP="00457B5F">
            <w:pPr>
              <w:keepNext/>
              <w:keepLines/>
              <w:jc w:val="center"/>
              <w:outlineLvl w:val="0"/>
              <w:rPr>
                <w:bCs/>
              </w:rPr>
            </w:pPr>
            <w:r w:rsidRPr="001E09E3">
              <w:rPr>
                <w:bCs/>
              </w:rPr>
              <w:t>Шифр</w:t>
            </w:r>
          </w:p>
        </w:tc>
        <w:tc>
          <w:tcPr>
            <w:tcW w:w="3828" w:type="dxa"/>
            <w:vAlign w:val="center"/>
          </w:tcPr>
          <w:p w:rsidR="00457B5F" w:rsidRPr="001E09E3" w:rsidRDefault="00482091" w:rsidP="00457B5F">
            <w:pPr>
              <w:keepNext/>
              <w:keepLines/>
              <w:jc w:val="center"/>
              <w:outlineLvl w:val="0"/>
              <w:rPr>
                <w:bCs/>
              </w:rPr>
            </w:pPr>
            <w:r w:rsidRPr="001E09E3">
              <w:rPr>
                <w:bCs/>
              </w:rPr>
              <w:t>Наименование альбома</w:t>
            </w:r>
          </w:p>
        </w:tc>
        <w:tc>
          <w:tcPr>
            <w:tcW w:w="2409" w:type="dxa"/>
            <w:vAlign w:val="center"/>
          </w:tcPr>
          <w:p w:rsidR="00457B5F" w:rsidRPr="001E09E3" w:rsidRDefault="00482091" w:rsidP="00457B5F">
            <w:pPr>
              <w:keepNext/>
              <w:keepLines/>
              <w:jc w:val="center"/>
              <w:outlineLvl w:val="0"/>
              <w:rPr>
                <w:bCs/>
              </w:rPr>
            </w:pPr>
            <w:r w:rsidRPr="001E09E3">
              <w:rPr>
                <w:bCs/>
              </w:rPr>
              <w:t>Кол-во экз.</w:t>
            </w:r>
          </w:p>
        </w:tc>
      </w:tr>
      <w:tr w:rsidR="00F635CA" w:rsidTr="00457B5F">
        <w:trPr>
          <w:jc w:val="center"/>
        </w:trPr>
        <w:tc>
          <w:tcPr>
            <w:tcW w:w="817" w:type="dxa"/>
          </w:tcPr>
          <w:p w:rsidR="00457B5F" w:rsidRPr="001E09E3" w:rsidRDefault="00482091" w:rsidP="00457B5F">
            <w:pPr>
              <w:keepNext/>
              <w:keepLines/>
              <w:jc w:val="center"/>
              <w:outlineLvl w:val="0"/>
              <w:rPr>
                <w:bCs/>
              </w:rPr>
            </w:pPr>
            <w:r w:rsidRPr="001E09E3">
              <w:rPr>
                <w:bCs/>
              </w:rPr>
              <w:t>1</w:t>
            </w:r>
          </w:p>
        </w:tc>
        <w:tc>
          <w:tcPr>
            <w:tcW w:w="2126" w:type="dxa"/>
          </w:tcPr>
          <w:p w:rsidR="00457B5F" w:rsidRPr="001E09E3" w:rsidRDefault="00482091" w:rsidP="00457B5F">
            <w:pPr>
              <w:keepNext/>
              <w:keepLines/>
              <w:jc w:val="both"/>
              <w:outlineLvl w:val="0"/>
              <w:rPr>
                <w:bCs/>
              </w:rPr>
            </w:pPr>
            <w:r w:rsidRPr="001E09E3">
              <w:t>1/05.2023-ПС</w:t>
            </w:r>
          </w:p>
        </w:tc>
        <w:tc>
          <w:tcPr>
            <w:tcW w:w="3828" w:type="dxa"/>
          </w:tcPr>
          <w:p w:rsidR="00457B5F" w:rsidRPr="001E09E3" w:rsidRDefault="00482091" w:rsidP="00457B5F">
            <w:pPr>
              <w:pStyle w:val="affb"/>
              <w:keepNext/>
              <w:keepLines/>
              <w:ind w:right="103"/>
              <w:rPr>
                <w:rFonts w:ascii="Times New Roman" w:hAnsi="Times New Roman"/>
                <w:sz w:val="24"/>
                <w:szCs w:val="24"/>
              </w:rPr>
            </w:pPr>
            <w:r w:rsidRPr="001E09E3">
              <w:rPr>
                <w:rFonts w:ascii="Times New Roman" w:hAnsi="Times New Roman"/>
                <w:sz w:val="24"/>
                <w:szCs w:val="24"/>
              </w:rPr>
              <w:t>Система пожарной сигнализации</w:t>
            </w:r>
          </w:p>
        </w:tc>
        <w:tc>
          <w:tcPr>
            <w:tcW w:w="2409" w:type="dxa"/>
          </w:tcPr>
          <w:p w:rsidR="00457B5F" w:rsidRPr="001E09E3" w:rsidRDefault="00482091" w:rsidP="00457B5F">
            <w:pPr>
              <w:keepNext/>
              <w:keepLines/>
              <w:jc w:val="center"/>
              <w:outlineLvl w:val="0"/>
              <w:rPr>
                <w:bCs/>
              </w:rPr>
            </w:pPr>
            <w:r w:rsidRPr="001E09E3">
              <w:rPr>
                <w:bCs/>
              </w:rPr>
              <w:t>1</w:t>
            </w:r>
          </w:p>
        </w:tc>
      </w:tr>
      <w:tr w:rsidR="00F635CA" w:rsidTr="00457B5F">
        <w:trPr>
          <w:jc w:val="center"/>
        </w:trPr>
        <w:tc>
          <w:tcPr>
            <w:tcW w:w="817" w:type="dxa"/>
          </w:tcPr>
          <w:p w:rsidR="00457B5F" w:rsidRPr="001E09E3" w:rsidRDefault="00482091" w:rsidP="00457B5F">
            <w:pPr>
              <w:keepNext/>
              <w:keepLines/>
              <w:jc w:val="center"/>
              <w:outlineLvl w:val="0"/>
              <w:rPr>
                <w:bCs/>
              </w:rPr>
            </w:pPr>
            <w:r w:rsidRPr="001E09E3">
              <w:rPr>
                <w:bCs/>
              </w:rPr>
              <w:t>2</w:t>
            </w:r>
          </w:p>
        </w:tc>
        <w:tc>
          <w:tcPr>
            <w:tcW w:w="2126" w:type="dxa"/>
          </w:tcPr>
          <w:p w:rsidR="00457B5F" w:rsidRPr="001E09E3" w:rsidRDefault="00482091" w:rsidP="00457B5F">
            <w:pPr>
              <w:keepNext/>
              <w:keepLines/>
              <w:jc w:val="both"/>
              <w:outlineLvl w:val="0"/>
              <w:rPr>
                <w:bCs/>
              </w:rPr>
            </w:pPr>
            <w:r w:rsidRPr="001E09E3">
              <w:t>2/05.2023-АУПТ</w:t>
            </w:r>
          </w:p>
        </w:tc>
        <w:tc>
          <w:tcPr>
            <w:tcW w:w="3828" w:type="dxa"/>
          </w:tcPr>
          <w:p w:rsidR="00457B5F" w:rsidRPr="001E09E3" w:rsidRDefault="00482091" w:rsidP="00457B5F">
            <w:pPr>
              <w:keepNext/>
              <w:keepLines/>
              <w:jc w:val="both"/>
              <w:outlineLvl w:val="0"/>
              <w:rPr>
                <w:bCs/>
              </w:rPr>
            </w:pPr>
            <w:r w:rsidRPr="001E09E3">
              <w:t>Автоматическая установка пожаротушения</w:t>
            </w:r>
          </w:p>
        </w:tc>
        <w:tc>
          <w:tcPr>
            <w:tcW w:w="2409" w:type="dxa"/>
          </w:tcPr>
          <w:p w:rsidR="00457B5F" w:rsidRPr="001E09E3" w:rsidRDefault="00482091" w:rsidP="00457B5F">
            <w:pPr>
              <w:keepNext/>
              <w:keepLines/>
              <w:jc w:val="center"/>
              <w:outlineLvl w:val="0"/>
              <w:rPr>
                <w:bCs/>
              </w:rPr>
            </w:pPr>
            <w:r w:rsidRPr="001E09E3">
              <w:rPr>
                <w:bCs/>
              </w:rPr>
              <w:t>1</w:t>
            </w:r>
          </w:p>
        </w:tc>
      </w:tr>
      <w:tr w:rsidR="00F635CA" w:rsidTr="00457B5F">
        <w:trPr>
          <w:jc w:val="center"/>
        </w:trPr>
        <w:tc>
          <w:tcPr>
            <w:tcW w:w="817" w:type="dxa"/>
          </w:tcPr>
          <w:p w:rsidR="00457B5F" w:rsidRPr="001E09E3" w:rsidRDefault="00482091" w:rsidP="00457B5F">
            <w:pPr>
              <w:keepNext/>
              <w:keepLines/>
              <w:jc w:val="center"/>
              <w:outlineLvl w:val="0"/>
              <w:rPr>
                <w:bCs/>
              </w:rPr>
            </w:pPr>
            <w:r w:rsidRPr="001E09E3">
              <w:rPr>
                <w:bCs/>
              </w:rPr>
              <w:t>3</w:t>
            </w:r>
          </w:p>
        </w:tc>
        <w:tc>
          <w:tcPr>
            <w:tcW w:w="2126" w:type="dxa"/>
          </w:tcPr>
          <w:p w:rsidR="00457B5F" w:rsidRPr="001E09E3" w:rsidRDefault="00482091" w:rsidP="00457B5F">
            <w:pPr>
              <w:keepNext/>
              <w:keepLines/>
              <w:jc w:val="both"/>
              <w:outlineLvl w:val="0"/>
              <w:rPr>
                <w:bCs/>
              </w:rPr>
            </w:pPr>
            <w:r w:rsidRPr="001E09E3">
              <w:t>3/05.2023-СОТС</w:t>
            </w:r>
          </w:p>
        </w:tc>
        <w:tc>
          <w:tcPr>
            <w:tcW w:w="3828" w:type="dxa"/>
          </w:tcPr>
          <w:p w:rsidR="00457B5F" w:rsidRPr="001E09E3" w:rsidRDefault="00482091" w:rsidP="00457B5F">
            <w:pPr>
              <w:keepNext/>
              <w:keepLines/>
              <w:jc w:val="both"/>
              <w:outlineLvl w:val="0"/>
              <w:rPr>
                <w:bCs/>
              </w:rPr>
            </w:pPr>
            <w:r w:rsidRPr="001E09E3">
              <w:t>Система охранно-тревожной сигнализации</w:t>
            </w:r>
          </w:p>
        </w:tc>
        <w:tc>
          <w:tcPr>
            <w:tcW w:w="2409" w:type="dxa"/>
          </w:tcPr>
          <w:p w:rsidR="00457B5F" w:rsidRPr="001E09E3" w:rsidRDefault="00482091" w:rsidP="00457B5F">
            <w:pPr>
              <w:keepNext/>
              <w:keepLines/>
              <w:jc w:val="center"/>
              <w:outlineLvl w:val="0"/>
              <w:rPr>
                <w:bCs/>
              </w:rPr>
            </w:pPr>
            <w:r w:rsidRPr="001E09E3">
              <w:rPr>
                <w:bCs/>
              </w:rPr>
              <w:t>1</w:t>
            </w:r>
          </w:p>
        </w:tc>
      </w:tr>
    </w:tbl>
    <w:p w:rsidR="00457B5F" w:rsidRPr="004E2DB2" w:rsidRDefault="00457B5F" w:rsidP="00457B5F">
      <w:pPr>
        <w:keepNext/>
        <w:keepLines/>
        <w:ind w:firstLine="426"/>
        <w:jc w:val="both"/>
        <w:outlineLvl w:val="0"/>
        <w:rPr>
          <w:bCs/>
        </w:rPr>
      </w:pPr>
    </w:p>
    <w:p w:rsidR="00457B5F" w:rsidRPr="004E2DB2" w:rsidRDefault="00457B5F" w:rsidP="00457B5F">
      <w:pPr>
        <w:keepNext/>
        <w:keepLines/>
        <w:ind w:firstLine="426"/>
        <w:jc w:val="both"/>
        <w:outlineLvl w:val="0"/>
        <w:rPr>
          <w:bCs/>
        </w:rPr>
      </w:pPr>
    </w:p>
    <w:p w:rsidR="00457B5F" w:rsidRPr="004E2DB2" w:rsidRDefault="00457B5F" w:rsidP="00457B5F">
      <w:pPr>
        <w:keepNext/>
        <w:keepLines/>
        <w:ind w:firstLine="426"/>
        <w:jc w:val="both"/>
        <w:rPr>
          <w:lang w:eastAsia="en-US"/>
        </w:rPr>
      </w:pPr>
    </w:p>
    <w:p w:rsidR="00457B5F" w:rsidRPr="004E2DB2" w:rsidRDefault="00457B5F" w:rsidP="00457B5F">
      <w:pPr>
        <w:keepNext/>
        <w:keepLines/>
        <w:ind w:firstLine="426"/>
        <w:jc w:val="both"/>
        <w:rPr>
          <w:lang w:eastAsia="en-US"/>
        </w:rPr>
      </w:pPr>
    </w:p>
    <w:p w:rsidR="00457B5F" w:rsidRPr="004E2DB2" w:rsidRDefault="00457B5F" w:rsidP="00457B5F">
      <w:pPr>
        <w:keepNext/>
        <w:keepLines/>
        <w:ind w:firstLine="426"/>
        <w:jc w:val="both"/>
        <w:rPr>
          <w:lang w:eastAsia="en-US"/>
        </w:rPr>
      </w:pPr>
    </w:p>
    <w:p w:rsidR="00457B5F" w:rsidRPr="004E2DB2" w:rsidRDefault="00457B5F" w:rsidP="00457B5F">
      <w:pPr>
        <w:keepNext/>
        <w:keepLines/>
        <w:ind w:firstLine="426"/>
        <w:jc w:val="both"/>
      </w:pPr>
    </w:p>
    <w:p w:rsidR="00457B5F" w:rsidRPr="004E2DB2" w:rsidRDefault="00457B5F" w:rsidP="00457B5F">
      <w:pPr>
        <w:pStyle w:val="ConsNormal"/>
        <w:keepNext/>
        <w:keepLines/>
        <w:widowControl/>
        <w:ind w:left="3686" w:firstLine="426"/>
        <w:jc w:val="both"/>
        <w:rPr>
          <w:rFonts w:ascii="Times New Roman" w:hAnsi="Times New Roman"/>
          <w:sz w:val="24"/>
          <w:szCs w:val="24"/>
        </w:rPr>
      </w:pPr>
    </w:p>
    <w:tbl>
      <w:tblPr>
        <w:tblW w:w="9640" w:type="dxa"/>
        <w:tblLayout w:type="fixed"/>
        <w:tblLook w:val="01E0" w:firstRow="1" w:lastRow="1" w:firstColumn="1" w:lastColumn="1" w:noHBand="0" w:noVBand="0"/>
      </w:tblPr>
      <w:tblGrid>
        <w:gridCol w:w="5006"/>
        <w:gridCol w:w="4634"/>
      </w:tblGrid>
      <w:tr w:rsidR="00F635CA" w:rsidTr="00457B5F">
        <w:trPr>
          <w:trHeight w:val="1176"/>
        </w:trPr>
        <w:tc>
          <w:tcPr>
            <w:tcW w:w="5006" w:type="dxa"/>
            <w:shd w:val="clear" w:color="auto" w:fill="auto"/>
          </w:tcPr>
          <w:p w:rsidR="00457B5F" w:rsidRPr="00500D96" w:rsidRDefault="00482091" w:rsidP="00457B5F">
            <w:pPr>
              <w:jc w:val="both"/>
              <w:rPr>
                <w:sz w:val="23"/>
                <w:szCs w:val="23"/>
              </w:rPr>
            </w:pPr>
            <w:r>
              <w:rPr>
                <w:sz w:val="23"/>
                <w:szCs w:val="23"/>
              </w:rPr>
              <w:t>От «Заказчика»</w:t>
            </w:r>
          </w:p>
          <w:p w:rsidR="00457B5F" w:rsidRPr="00500D96" w:rsidRDefault="00482091" w:rsidP="00457B5F">
            <w:pPr>
              <w:jc w:val="both"/>
              <w:rPr>
                <w:sz w:val="23"/>
                <w:szCs w:val="23"/>
              </w:rPr>
            </w:pPr>
            <w:r>
              <w:rPr>
                <w:sz w:val="23"/>
                <w:szCs w:val="23"/>
              </w:rPr>
              <w:t xml:space="preserve">Директор филиала </w:t>
            </w:r>
          </w:p>
          <w:p w:rsidR="00457B5F" w:rsidRPr="00500D96" w:rsidRDefault="00482091" w:rsidP="00457B5F">
            <w:pPr>
              <w:jc w:val="both"/>
              <w:rPr>
                <w:sz w:val="23"/>
                <w:szCs w:val="23"/>
              </w:rPr>
            </w:pPr>
            <w:r>
              <w:rPr>
                <w:sz w:val="23"/>
                <w:szCs w:val="23"/>
              </w:rPr>
              <w:t>ПАО «</w:t>
            </w:r>
            <w:proofErr w:type="spellStart"/>
            <w:r>
              <w:rPr>
                <w:sz w:val="23"/>
                <w:szCs w:val="23"/>
              </w:rPr>
              <w:t>ТрансКонтейнер</w:t>
            </w:r>
            <w:proofErr w:type="spellEnd"/>
            <w:r>
              <w:rPr>
                <w:sz w:val="23"/>
                <w:szCs w:val="23"/>
              </w:rPr>
              <w:t>»</w:t>
            </w:r>
          </w:p>
          <w:p w:rsidR="00457B5F" w:rsidRPr="00500D96" w:rsidRDefault="00457B5F" w:rsidP="00457B5F">
            <w:pPr>
              <w:jc w:val="both"/>
              <w:rPr>
                <w:sz w:val="23"/>
                <w:szCs w:val="23"/>
              </w:rPr>
            </w:pPr>
          </w:p>
          <w:p w:rsidR="00457B5F" w:rsidRPr="00500D96" w:rsidRDefault="00457B5F" w:rsidP="00457B5F">
            <w:pPr>
              <w:jc w:val="both"/>
              <w:rPr>
                <w:sz w:val="23"/>
                <w:szCs w:val="23"/>
              </w:rPr>
            </w:pPr>
          </w:p>
          <w:p w:rsidR="00457B5F" w:rsidRPr="00500D96" w:rsidRDefault="00482091" w:rsidP="00457B5F">
            <w:pPr>
              <w:pStyle w:val="3"/>
              <w:spacing w:before="0" w:after="0"/>
              <w:rPr>
                <w:rFonts w:ascii="Times New Roman" w:hAnsi="Times New Roman"/>
                <w:b w:val="0"/>
                <w:sz w:val="23"/>
                <w:szCs w:val="23"/>
              </w:rPr>
            </w:pPr>
            <w:r>
              <w:rPr>
                <w:rFonts w:ascii="Times New Roman" w:hAnsi="Times New Roman"/>
                <w:b w:val="0"/>
                <w:sz w:val="23"/>
                <w:szCs w:val="23"/>
              </w:rPr>
              <w:t>____________________К. В. Кудрявцев</w:t>
            </w:r>
          </w:p>
        </w:tc>
        <w:tc>
          <w:tcPr>
            <w:tcW w:w="4634" w:type="dxa"/>
            <w:shd w:val="clear" w:color="auto" w:fill="auto"/>
          </w:tcPr>
          <w:p w:rsidR="00457B5F" w:rsidRDefault="00482091" w:rsidP="00457B5F">
            <w:pPr>
              <w:pStyle w:val="3"/>
              <w:spacing w:before="0" w:after="0"/>
              <w:rPr>
                <w:rFonts w:ascii="Times New Roman" w:hAnsi="Times New Roman"/>
                <w:b w:val="0"/>
                <w:sz w:val="23"/>
                <w:szCs w:val="23"/>
              </w:rPr>
            </w:pPr>
            <w:r>
              <w:rPr>
                <w:rFonts w:ascii="Times New Roman" w:hAnsi="Times New Roman"/>
                <w:b w:val="0"/>
                <w:sz w:val="23"/>
                <w:szCs w:val="23"/>
              </w:rPr>
              <w:t>От «Подрядчика»</w:t>
            </w:r>
          </w:p>
          <w:p w:rsidR="00457B5F" w:rsidRDefault="00457B5F" w:rsidP="00457B5F">
            <w:pPr>
              <w:jc w:val="both"/>
              <w:rPr>
                <w:sz w:val="23"/>
                <w:szCs w:val="23"/>
                <w:lang w:val="en-US"/>
              </w:rPr>
            </w:pPr>
          </w:p>
          <w:p w:rsidR="00457B5F" w:rsidRDefault="00457B5F" w:rsidP="00457B5F">
            <w:pPr>
              <w:jc w:val="both"/>
              <w:rPr>
                <w:sz w:val="23"/>
                <w:szCs w:val="23"/>
                <w:lang w:val="en-US"/>
              </w:rPr>
            </w:pPr>
          </w:p>
          <w:p w:rsidR="00457B5F" w:rsidRDefault="00457B5F" w:rsidP="00457B5F">
            <w:pPr>
              <w:jc w:val="both"/>
              <w:rPr>
                <w:sz w:val="23"/>
                <w:szCs w:val="23"/>
                <w:lang w:val="en-US"/>
              </w:rPr>
            </w:pPr>
          </w:p>
          <w:p w:rsidR="00457B5F" w:rsidRPr="00965DC3" w:rsidRDefault="00457B5F" w:rsidP="00457B5F">
            <w:pPr>
              <w:jc w:val="both"/>
              <w:rPr>
                <w:sz w:val="23"/>
                <w:szCs w:val="23"/>
                <w:lang w:val="en-US"/>
              </w:rPr>
            </w:pPr>
          </w:p>
          <w:p w:rsidR="00457B5F" w:rsidRPr="00500D96" w:rsidRDefault="00482091" w:rsidP="00457B5F">
            <w:pPr>
              <w:jc w:val="both"/>
              <w:rPr>
                <w:sz w:val="23"/>
                <w:szCs w:val="23"/>
              </w:rPr>
            </w:pPr>
            <w:r>
              <w:rPr>
                <w:sz w:val="23"/>
                <w:szCs w:val="23"/>
              </w:rPr>
              <w:t xml:space="preserve">____________________ </w:t>
            </w:r>
          </w:p>
        </w:tc>
      </w:tr>
    </w:tbl>
    <w:p w:rsidR="00457B5F" w:rsidRPr="004E2DB2" w:rsidRDefault="00457B5F" w:rsidP="00457B5F">
      <w:pPr>
        <w:pStyle w:val="ConsNormal"/>
        <w:keepNext/>
        <w:keepLines/>
        <w:widowControl/>
        <w:ind w:left="3686" w:firstLine="426"/>
        <w:jc w:val="both"/>
        <w:rPr>
          <w:rFonts w:ascii="Times New Roman" w:hAnsi="Times New Roman"/>
          <w:sz w:val="24"/>
          <w:szCs w:val="24"/>
        </w:rPr>
      </w:pPr>
    </w:p>
    <w:p w:rsidR="00457B5F" w:rsidRPr="004E2DB2" w:rsidRDefault="00457B5F" w:rsidP="00457B5F">
      <w:pPr>
        <w:pStyle w:val="ConsNormal"/>
        <w:keepNext/>
        <w:keepLines/>
        <w:widowControl/>
        <w:ind w:left="3686" w:firstLine="426"/>
        <w:jc w:val="both"/>
        <w:rPr>
          <w:rFonts w:ascii="Times New Roman" w:hAnsi="Times New Roman"/>
          <w:sz w:val="24"/>
          <w:szCs w:val="24"/>
        </w:rPr>
      </w:pPr>
    </w:p>
    <w:p w:rsidR="00457B5F" w:rsidRPr="004E2DB2" w:rsidRDefault="00457B5F" w:rsidP="00457B5F">
      <w:pPr>
        <w:pStyle w:val="ConsNormal"/>
        <w:keepNext/>
        <w:keepLines/>
        <w:widowControl/>
        <w:ind w:left="3686" w:firstLine="426"/>
        <w:jc w:val="both"/>
        <w:rPr>
          <w:rFonts w:ascii="Times New Roman" w:hAnsi="Times New Roman"/>
          <w:sz w:val="24"/>
          <w:szCs w:val="24"/>
        </w:rPr>
      </w:pPr>
    </w:p>
    <w:p w:rsidR="00457B5F" w:rsidRPr="004E2DB2" w:rsidRDefault="00482091" w:rsidP="00457B5F">
      <w:pPr>
        <w:suppressAutoHyphens w:val="0"/>
        <w:spacing w:after="200" w:line="276" w:lineRule="auto"/>
        <w:ind w:firstLine="426"/>
        <w:jc w:val="both"/>
        <w:rPr>
          <w:rFonts w:eastAsia="Arial"/>
        </w:rPr>
      </w:pPr>
      <w:r>
        <w:t xml:space="preserve"> </w:t>
      </w:r>
      <w:r>
        <w:br w:type="page"/>
      </w:r>
    </w:p>
    <w:p w:rsidR="00457B5F" w:rsidRPr="004E2DB2" w:rsidRDefault="00457B5F" w:rsidP="00457B5F">
      <w:pPr>
        <w:keepNext/>
        <w:keepLines/>
        <w:ind w:firstLine="426"/>
        <w:jc w:val="both"/>
      </w:pPr>
    </w:p>
    <w:tbl>
      <w:tblPr>
        <w:tblW w:w="9464" w:type="dxa"/>
        <w:tblLook w:val="04A0" w:firstRow="1" w:lastRow="0" w:firstColumn="1" w:lastColumn="0" w:noHBand="0" w:noVBand="1"/>
      </w:tblPr>
      <w:tblGrid>
        <w:gridCol w:w="3085"/>
        <w:gridCol w:w="6379"/>
      </w:tblGrid>
      <w:tr w:rsidR="00F635CA" w:rsidTr="00457B5F">
        <w:tc>
          <w:tcPr>
            <w:tcW w:w="3085" w:type="dxa"/>
          </w:tcPr>
          <w:p w:rsidR="00457B5F" w:rsidRPr="00FC6539" w:rsidRDefault="00457B5F" w:rsidP="00457B5F">
            <w:pPr>
              <w:keepNext/>
              <w:keepLines/>
              <w:jc w:val="right"/>
              <w:outlineLvl w:val="0"/>
            </w:pPr>
          </w:p>
          <w:p w:rsidR="00457B5F" w:rsidRPr="00FC6539" w:rsidRDefault="00457B5F" w:rsidP="00457B5F">
            <w:pPr>
              <w:keepNext/>
              <w:keepLines/>
              <w:jc w:val="right"/>
              <w:outlineLvl w:val="0"/>
            </w:pPr>
          </w:p>
        </w:tc>
        <w:tc>
          <w:tcPr>
            <w:tcW w:w="6379" w:type="dxa"/>
          </w:tcPr>
          <w:p w:rsidR="00457B5F" w:rsidRPr="005B503C" w:rsidRDefault="00482091" w:rsidP="00457B5F">
            <w:pPr>
              <w:keepNext/>
              <w:keepLines/>
              <w:jc w:val="right"/>
              <w:outlineLvl w:val="0"/>
            </w:pPr>
            <w:r>
              <w:t>Приложение №4</w:t>
            </w:r>
          </w:p>
          <w:p w:rsidR="00457B5F" w:rsidRPr="005B503C" w:rsidRDefault="00482091" w:rsidP="00457B5F">
            <w:pPr>
              <w:keepNext/>
              <w:keepLines/>
              <w:jc w:val="right"/>
              <w:rPr>
                <w:bCs/>
              </w:rPr>
            </w:pPr>
            <w:r>
              <w:rPr>
                <w:color w:val="000000"/>
              </w:rPr>
              <w:t xml:space="preserve">к </w:t>
            </w:r>
            <w:r w:rsidR="00A91E58">
              <w:rPr>
                <w:bCs/>
              </w:rPr>
              <w:t>договору №</w:t>
            </w:r>
            <w:r>
              <w:rPr>
                <w:bCs/>
              </w:rPr>
              <w:t>______________от «__</w:t>
            </w:r>
            <w:r w:rsidR="00A91E58">
              <w:rPr>
                <w:bCs/>
              </w:rPr>
              <w:t>_» _</w:t>
            </w:r>
            <w:r>
              <w:rPr>
                <w:bCs/>
              </w:rPr>
              <w:t>________20__г.</w:t>
            </w:r>
          </w:p>
          <w:p w:rsidR="00457B5F" w:rsidRPr="00FC6539" w:rsidRDefault="00482091" w:rsidP="00457B5F">
            <w:pPr>
              <w:keepNext/>
              <w:keepLines/>
              <w:jc w:val="right"/>
              <w:outlineLvl w:val="0"/>
            </w:pPr>
            <w:r>
              <w:rPr>
                <w:bCs/>
              </w:rPr>
              <w:t>на выполнение строительно-монтажных работ</w:t>
            </w:r>
            <w:r>
              <w:rPr>
                <w:color w:val="000000"/>
                <w:sz w:val="22"/>
                <w:szCs w:val="22"/>
              </w:rPr>
              <w:t> </w:t>
            </w:r>
          </w:p>
        </w:tc>
      </w:tr>
    </w:tbl>
    <w:p w:rsidR="00457B5F" w:rsidRDefault="00457B5F" w:rsidP="00457B5F">
      <w:pPr>
        <w:pBdr>
          <w:top w:val="nil"/>
          <w:left w:val="nil"/>
          <w:bottom w:val="nil"/>
          <w:right w:val="nil"/>
          <w:between w:val="nil"/>
        </w:pBdr>
        <w:jc w:val="both"/>
        <w:rPr>
          <w:color w:val="000000"/>
        </w:rPr>
      </w:pPr>
    </w:p>
    <w:p w:rsidR="00457B5F" w:rsidRDefault="00482091" w:rsidP="00457B5F">
      <w:pPr>
        <w:pBdr>
          <w:top w:val="nil"/>
          <w:left w:val="nil"/>
          <w:bottom w:val="nil"/>
          <w:right w:val="nil"/>
          <w:between w:val="nil"/>
        </w:pBdr>
        <w:ind w:firstLine="426"/>
        <w:jc w:val="both"/>
        <w:rPr>
          <w:color w:val="000000"/>
        </w:rPr>
      </w:pPr>
      <w:r>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57B5F" w:rsidRDefault="00482091" w:rsidP="00457B5F">
      <w:pPr>
        <w:pBdr>
          <w:top w:val="nil"/>
          <w:left w:val="nil"/>
          <w:bottom w:val="nil"/>
          <w:right w:val="nil"/>
          <w:between w:val="nil"/>
        </w:pBdr>
        <w:ind w:firstLine="426"/>
        <w:jc w:val="both"/>
        <w:rPr>
          <w:color w:val="000000"/>
        </w:rPr>
      </w:pPr>
      <w:r>
        <w:rPr>
          <w:color w:val="000000"/>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457B5F" w:rsidRPr="002D1009" w:rsidRDefault="00482091" w:rsidP="00457B5F">
      <w:pPr>
        <w:pBdr>
          <w:top w:val="nil"/>
          <w:left w:val="nil"/>
          <w:bottom w:val="nil"/>
          <w:right w:val="nil"/>
          <w:between w:val="nil"/>
        </w:pBdr>
        <w:ind w:firstLine="426"/>
        <w:jc w:val="both"/>
        <w:rPr>
          <w:color w:val="000000"/>
        </w:rPr>
      </w:pPr>
      <w:r>
        <w:rPr>
          <w:color w:val="000000"/>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8" w:history="1">
        <w:r>
          <w:rPr>
            <w:rStyle w:val="a8"/>
          </w:rPr>
          <w:t>https://www.nalog.ru/rn77/taxation/submission_statements/operations/</w:t>
        </w:r>
      </w:hyperlink>
      <w:r>
        <w:rPr>
          <w:color w:val="000000"/>
        </w:rPr>
        <w:t>).</w:t>
      </w:r>
    </w:p>
    <w:p w:rsidR="00457B5F" w:rsidRPr="002D1009" w:rsidRDefault="00482091" w:rsidP="00813D7D">
      <w:pPr>
        <w:numPr>
          <w:ilvl w:val="0"/>
          <w:numId w:val="32"/>
        </w:numPr>
        <w:pBdr>
          <w:top w:val="nil"/>
          <w:left w:val="nil"/>
          <w:bottom w:val="nil"/>
          <w:right w:val="nil"/>
          <w:between w:val="nil"/>
        </w:pBdr>
        <w:ind w:left="0" w:firstLine="426"/>
        <w:jc w:val="both"/>
        <w:rPr>
          <w:color w:val="000000"/>
        </w:rPr>
      </w:pPr>
      <w:r>
        <w:rPr>
          <w:color w:val="000000"/>
        </w:rPr>
        <w:t xml:space="preserve">Направление, получение, подписание и обмен первичными </w:t>
      </w:r>
      <w:proofErr w:type="gramStart"/>
      <w:r>
        <w:rPr>
          <w:color w:val="000000"/>
        </w:rPr>
        <w:t>документами  происходит</w:t>
      </w:r>
      <w:proofErr w:type="gramEnd"/>
      <w:r>
        <w:rPr>
          <w:color w:val="000000"/>
        </w:rP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57B5F" w:rsidRPr="002D1009" w:rsidRDefault="00482091" w:rsidP="00813D7D">
      <w:pPr>
        <w:numPr>
          <w:ilvl w:val="0"/>
          <w:numId w:val="32"/>
        </w:numPr>
        <w:pBdr>
          <w:top w:val="nil"/>
          <w:left w:val="nil"/>
          <w:bottom w:val="nil"/>
          <w:right w:val="nil"/>
          <w:between w:val="nil"/>
        </w:pBdr>
        <w:ind w:left="0" w:firstLine="426"/>
        <w:jc w:val="both"/>
        <w:rPr>
          <w:color w:val="000000"/>
        </w:rPr>
      </w:pPr>
      <w:r>
        <w:rPr>
          <w:color w:val="000000"/>
        </w:rPr>
        <w:t xml:space="preserve">Квалифицированная электронная подпись документа признается равнозначной собственноручной подписи уполномоченных лиц – </w:t>
      </w:r>
      <w:proofErr w:type="gramStart"/>
      <w:r>
        <w:rPr>
          <w:color w:val="000000"/>
        </w:rPr>
        <w:t>владельцев  сертификата</w:t>
      </w:r>
      <w:proofErr w:type="gramEnd"/>
      <w:r>
        <w:rPr>
          <w:color w:val="000000"/>
        </w:rP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57B5F" w:rsidRPr="002D1009" w:rsidRDefault="00482091" w:rsidP="00813D7D">
      <w:pPr>
        <w:numPr>
          <w:ilvl w:val="0"/>
          <w:numId w:val="32"/>
        </w:numPr>
        <w:pBdr>
          <w:top w:val="nil"/>
          <w:left w:val="nil"/>
          <w:bottom w:val="nil"/>
          <w:right w:val="nil"/>
          <w:between w:val="nil"/>
        </w:pBdr>
        <w:ind w:left="0" w:firstLine="426"/>
        <w:jc w:val="both"/>
        <w:rPr>
          <w:color w:val="000000"/>
        </w:rPr>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rPr>
          <w:color w:val="000000"/>
        </w:rPr>
        <w:t>необходимости  в</w:t>
      </w:r>
      <w:proofErr w:type="gramEnd"/>
      <w:r>
        <w:rPr>
          <w:color w:val="000000"/>
        </w:rP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57B5F" w:rsidRPr="002D1009" w:rsidRDefault="00482091" w:rsidP="00813D7D">
      <w:pPr>
        <w:numPr>
          <w:ilvl w:val="0"/>
          <w:numId w:val="32"/>
        </w:numPr>
        <w:pBdr>
          <w:top w:val="nil"/>
          <w:left w:val="nil"/>
          <w:bottom w:val="nil"/>
          <w:right w:val="nil"/>
          <w:between w:val="nil"/>
        </w:pBdr>
        <w:ind w:left="0" w:firstLine="426"/>
        <w:jc w:val="both"/>
        <w:rPr>
          <w:color w:val="000000"/>
        </w:rPr>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w:t>
      </w:r>
      <w:proofErr w:type="gramStart"/>
      <w:r>
        <w:rPr>
          <w:color w:val="000000"/>
        </w:rPr>
        <w:t>в пределах</w:t>
      </w:r>
      <w:proofErr w:type="gramEnd"/>
      <w:r>
        <w:rPr>
          <w:color w:val="000000"/>
        </w:rPr>
        <w:t xml:space="preserve"> имеющихся у него полномочий.</w:t>
      </w:r>
    </w:p>
    <w:p w:rsidR="00457B5F" w:rsidRPr="002D1009" w:rsidRDefault="00482091" w:rsidP="00813D7D">
      <w:pPr>
        <w:numPr>
          <w:ilvl w:val="0"/>
          <w:numId w:val="32"/>
        </w:numPr>
        <w:pBdr>
          <w:top w:val="nil"/>
          <w:left w:val="nil"/>
          <w:bottom w:val="nil"/>
          <w:right w:val="nil"/>
          <w:between w:val="nil"/>
        </w:pBdr>
        <w:ind w:left="0" w:firstLine="426"/>
        <w:jc w:val="both"/>
        <w:rPr>
          <w:color w:val="000000"/>
        </w:rPr>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57B5F" w:rsidRDefault="00482091" w:rsidP="00813D7D">
      <w:pPr>
        <w:numPr>
          <w:ilvl w:val="0"/>
          <w:numId w:val="32"/>
        </w:numPr>
        <w:pBdr>
          <w:top w:val="nil"/>
          <w:left w:val="nil"/>
          <w:bottom w:val="nil"/>
          <w:right w:val="nil"/>
          <w:between w:val="nil"/>
        </w:pBdr>
        <w:ind w:left="0" w:firstLine="426"/>
        <w:jc w:val="both"/>
        <w:rPr>
          <w:color w:val="000000"/>
        </w:rPr>
      </w:pPr>
      <w:r>
        <w:rPr>
          <w:color w:val="000000"/>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57B5F" w:rsidRPr="00AE515A" w:rsidRDefault="00482091" w:rsidP="00813D7D">
      <w:pPr>
        <w:numPr>
          <w:ilvl w:val="0"/>
          <w:numId w:val="32"/>
        </w:numPr>
        <w:pBdr>
          <w:top w:val="nil"/>
          <w:left w:val="nil"/>
          <w:bottom w:val="nil"/>
          <w:right w:val="nil"/>
          <w:between w:val="nil"/>
        </w:pBdr>
        <w:ind w:left="0" w:firstLine="426"/>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457B5F" w:rsidRDefault="00457B5F" w:rsidP="00457B5F">
      <w:pPr>
        <w:pBdr>
          <w:top w:val="nil"/>
          <w:left w:val="nil"/>
          <w:bottom w:val="nil"/>
          <w:right w:val="nil"/>
          <w:between w:val="nil"/>
        </w:pBdr>
        <w:jc w:val="both"/>
        <w:rPr>
          <w:color w:val="000000"/>
        </w:rPr>
      </w:pPr>
    </w:p>
    <w:p w:rsidR="00457B5F" w:rsidRDefault="00457B5F" w:rsidP="00457B5F">
      <w:pPr>
        <w:pBdr>
          <w:top w:val="nil"/>
          <w:left w:val="nil"/>
          <w:bottom w:val="nil"/>
          <w:right w:val="nil"/>
          <w:between w:val="nil"/>
        </w:pBdr>
        <w:jc w:val="both"/>
        <w:rPr>
          <w:color w:val="000000"/>
        </w:rPr>
      </w:pPr>
    </w:p>
    <w:p w:rsidR="00457B5F" w:rsidRDefault="00457B5F" w:rsidP="00457B5F">
      <w:pPr>
        <w:pBdr>
          <w:top w:val="nil"/>
          <w:left w:val="nil"/>
          <w:bottom w:val="nil"/>
          <w:right w:val="nil"/>
          <w:between w:val="nil"/>
        </w:pBdr>
        <w:jc w:val="both"/>
        <w:rPr>
          <w:color w:val="000000"/>
        </w:rPr>
      </w:pPr>
    </w:p>
    <w:p w:rsidR="00457B5F" w:rsidRDefault="00457B5F" w:rsidP="00457B5F">
      <w:pPr>
        <w:pBdr>
          <w:top w:val="nil"/>
          <w:left w:val="nil"/>
          <w:bottom w:val="nil"/>
          <w:right w:val="nil"/>
          <w:between w:val="nil"/>
        </w:pBdr>
        <w:jc w:val="both"/>
        <w:rPr>
          <w:color w:val="000000"/>
        </w:rPr>
      </w:pPr>
    </w:p>
    <w:p w:rsidR="00457B5F" w:rsidRDefault="00457B5F" w:rsidP="00457B5F">
      <w:pPr>
        <w:pBdr>
          <w:top w:val="nil"/>
          <w:left w:val="nil"/>
          <w:bottom w:val="nil"/>
          <w:right w:val="nil"/>
          <w:between w:val="nil"/>
        </w:pBdr>
        <w:jc w:val="both"/>
        <w:rPr>
          <w:color w:val="000000"/>
        </w:rPr>
      </w:pPr>
    </w:p>
    <w:p w:rsidR="00457B5F" w:rsidRDefault="00457B5F" w:rsidP="00457B5F">
      <w:pPr>
        <w:pBdr>
          <w:top w:val="nil"/>
          <w:left w:val="nil"/>
          <w:bottom w:val="nil"/>
          <w:right w:val="nil"/>
          <w:between w:val="nil"/>
        </w:pBdr>
        <w:jc w:val="both"/>
        <w:rPr>
          <w:color w:val="000000"/>
        </w:rPr>
      </w:pPr>
    </w:p>
    <w:p w:rsidR="00457B5F" w:rsidRDefault="00457B5F" w:rsidP="00457B5F">
      <w:pPr>
        <w:pBdr>
          <w:top w:val="nil"/>
          <w:left w:val="nil"/>
          <w:bottom w:val="nil"/>
          <w:right w:val="nil"/>
          <w:between w:val="nil"/>
        </w:pBdr>
        <w:jc w:val="both"/>
        <w:rPr>
          <w:color w:val="000000"/>
        </w:rPr>
      </w:pPr>
    </w:p>
    <w:tbl>
      <w:tblPr>
        <w:tblW w:w="9640" w:type="dxa"/>
        <w:tblLayout w:type="fixed"/>
        <w:tblLook w:val="01E0" w:firstRow="1" w:lastRow="1" w:firstColumn="1" w:lastColumn="1" w:noHBand="0" w:noVBand="0"/>
      </w:tblPr>
      <w:tblGrid>
        <w:gridCol w:w="5006"/>
        <w:gridCol w:w="4634"/>
      </w:tblGrid>
      <w:tr w:rsidR="00F635CA" w:rsidTr="00457B5F">
        <w:trPr>
          <w:trHeight w:val="1176"/>
        </w:trPr>
        <w:tc>
          <w:tcPr>
            <w:tcW w:w="5006" w:type="dxa"/>
            <w:shd w:val="clear" w:color="auto" w:fill="auto"/>
          </w:tcPr>
          <w:p w:rsidR="00457B5F" w:rsidRPr="00500D96" w:rsidRDefault="00482091" w:rsidP="00457B5F">
            <w:pPr>
              <w:jc w:val="both"/>
              <w:rPr>
                <w:sz w:val="23"/>
                <w:szCs w:val="23"/>
              </w:rPr>
            </w:pPr>
            <w:r>
              <w:rPr>
                <w:sz w:val="23"/>
                <w:szCs w:val="23"/>
              </w:rPr>
              <w:t>От «Заказчика»</w:t>
            </w:r>
          </w:p>
          <w:p w:rsidR="00457B5F" w:rsidRPr="00500D96" w:rsidRDefault="00482091" w:rsidP="00457B5F">
            <w:pPr>
              <w:jc w:val="both"/>
              <w:rPr>
                <w:sz w:val="23"/>
                <w:szCs w:val="23"/>
              </w:rPr>
            </w:pPr>
            <w:r>
              <w:rPr>
                <w:sz w:val="23"/>
                <w:szCs w:val="23"/>
              </w:rPr>
              <w:t xml:space="preserve">Директор филиала </w:t>
            </w:r>
          </w:p>
          <w:p w:rsidR="00457B5F" w:rsidRPr="00500D96" w:rsidRDefault="00482091" w:rsidP="00457B5F">
            <w:pPr>
              <w:jc w:val="both"/>
              <w:rPr>
                <w:sz w:val="23"/>
                <w:szCs w:val="23"/>
              </w:rPr>
            </w:pPr>
            <w:r>
              <w:rPr>
                <w:sz w:val="23"/>
                <w:szCs w:val="23"/>
              </w:rPr>
              <w:t>ПАО «</w:t>
            </w:r>
            <w:proofErr w:type="spellStart"/>
            <w:r>
              <w:rPr>
                <w:sz w:val="23"/>
                <w:szCs w:val="23"/>
              </w:rPr>
              <w:t>ТрансКонтейнер</w:t>
            </w:r>
            <w:proofErr w:type="spellEnd"/>
            <w:r>
              <w:rPr>
                <w:sz w:val="23"/>
                <w:szCs w:val="23"/>
              </w:rPr>
              <w:t>»</w:t>
            </w:r>
          </w:p>
          <w:p w:rsidR="00457B5F" w:rsidRPr="00500D96" w:rsidRDefault="00457B5F" w:rsidP="00457B5F">
            <w:pPr>
              <w:jc w:val="both"/>
              <w:rPr>
                <w:sz w:val="23"/>
                <w:szCs w:val="23"/>
              </w:rPr>
            </w:pPr>
          </w:p>
          <w:p w:rsidR="00457B5F" w:rsidRPr="00500D96" w:rsidRDefault="00457B5F" w:rsidP="00457B5F">
            <w:pPr>
              <w:jc w:val="both"/>
              <w:rPr>
                <w:sz w:val="23"/>
                <w:szCs w:val="23"/>
              </w:rPr>
            </w:pPr>
          </w:p>
          <w:p w:rsidR="00457B5F" w:rsidRPr="00500D96" w:rsidRDefault="00482091" w:rsidP="00457B5F">
            <w:pPr>
              <w:pStyle w:val="3"/>
              <w:spacing w:before="0" w:after="0"/>
              <w:rPr>
                <w:rFonts w:ascii="Times New Roman" w:hAnsi="Times New Roman"/>
                <w:b w:val="0"/>
                <w:sz w:val="23"/>
                <w:szCs w:val="23"/>
              </w:rPr>
            </w:pPr>
            <w:r>
              <w:rPr>
                <w:rFonts w:ascii="Times New Roman" w:hAnsi="Times New Roman"/>
                <w:b w:val="0"/>
                <w:sz w:val="23"/>
                <w:szCs w:val="23"/>
              </w:rPr>
              <w:t>____________________К. В. Кудрявцев</w:t>
            </w:r>
          </w:p>
        </w:tc>
        <w:tc>
          <w:tcPr>
            <w:tcW w:w="4634" w:type="dxa"/>
            <w:shd w:val="clear" w:color="auto" w:fill="auto"/>
          </w:tcPr>
          <w:p w:rsidR="00457B5F" w:rsidRDefault="00482091" w:rsidP="00457B5F">
            <w:pPr>
              <w:pStyle w:val="3"/>
              <w:spacing w:before="0" w:after="0"/>
              <w:rPr>
                <w:rFonts w:ascii="Times New Roman" w:hAnsi="Times New Roman"/>
                <w:b w:val="0"/>
                <w:sz w:val="23"/>
                <w:szCs w:val="23"/>
              </w:rPr>
            </w:pPr>
            <w:r>
              <w:rPr>
                <w:rFonts w:ascii="Times New Roman" w:hAnsi="Times New Roman"/>
                <w:b w:val="0"/>
                <w:sz w:val="23"/>
                <w:szCs w:val="23"/>
              </w:rPr>
              <w:t>От «Подрядчика»</w:t>
            </w:r>
          </w:p>
          <w:p w:rsidR="00457B5F" w:rsidRDefault="00457B5F" w:rsidP="00457B5F">
            <w:pPr>
              <w:jc w:val="both"/>
              <w:rPr>
                <w:sz w:val="23"/>
                <w:szCs w:val="23"/>
                <w:lang w:val="en-US"/>
              </w:rPr>
            </w:pPr>
          </w:p>
          <w:p w:rsidR="00457B5F" w:rsidRDefault="00457B5F" w:rsidP="00457B5F">
            <w:pPr>
              <w:jc w:val="both"/>
              <w:rPr>
                <w:sz w:val="23"/>
                <w:szCs w:val="23"/>
                <w:lang w:val="en-US"/>
              </w:rPr>
            </w:pPr>
          </w:p>
          <w:p w:rsidR="00457B5F" w:rsidRDefault="00457B5F" w:rsidP="00457B5F">
            <w:pPr>
              <w:jc w:val="both"/>
              <w:rPr>
                <w:sz w:val="23"/>
                <w:szCs w:val="23"/>
                <w:lang w:val="en-US"/>
              </w:rPr>
            </w:pPr>
          </w:p>
          <w:p w:rsidR="00457B5F" w:rsidRPr="00965DC3" w:rsidRDefault="00457B5F" w:rsidP="00457B5F">
            <w:pPr>
              <w:jc w:val="both"/>
              <w:rPr>
                <w:sz w:val="23"/>
                <w:szCs w:val="23"/>
                <w:lang w:val="en-US"/>
              </w:rPr>
            </w:pPr>
          </w:p>
          <w:p w:rsidR="00457B5F" w:rsidRPr="00500D96" w:rsidRDefault="00482091" w:rsidP="00457B5F">
            <w:pPr>
              <w:jc w:val="both"/>
              <w:rPr>
                <w:sz w:val="23"/>
                <w:szCs w:val="23"/>
              </w:rPr>
            </w:pPr>
            <w:r>
              <w:rPr>
                <w:sz w:val="23"/>
                <w:szCs w:val="23"/>
              </w:rPr>
              <w:t xml:space="preserve">____________________ </w:t>
            </w:r>
          </w:p>
        </w:tc>
      </w:tr>
    </w:tbl>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suppressAutoHyphens w:val="0"/>
        <w:spacing w:after="200" w:line="276" w:lineRule="auto"/>
      </w:pPr>
    </w:p>
    <w:p w:rsidR="00457B5F" w:rsidRDefault="00457B5F" w:rsidP="00457B5F">
      <w:pPr>
        <w:suppressAutoHyphens w:val="0"/>
        <w:spacing w:after="200" w:line="276" w:lineRule="auto"/>
      </w:pPr>
    </w:p>
    <w:p w:rsidR="00457B5F" w:rsidRDefault="00457B5F" w:rsidP="00457B5F">
      <w:pPr>
        <w:ind w:firstLine="426"/>
        <w:jc w:val="both"/>
      </w:pPr>
    </w:p>
    <w:p w:rsidR="00457B5F" w:rsidRDefault="00457B5F" w:rsidP="00457B5F">
      <w:pPr>
        <w:ind w:firstLine="426"/>
        <w:jc w:val="both"/>
      </w:pPr>
    </w:p>
    <w:tbl>
      <w:tblPr>
        <w:tblW w:w="9464" w:type="dxa"/>
        <w:tblLook w:val="04A0" w:firstRow="1" w:lastRow="0" w:firstColumn="1" w:lastColumn="0" w:noHBand="0" w:noVBand="1"/>
      </w:tblPr>
      <w:tblGrid>
        <w:gridCol w:w="3085"/>
        <w:gridCol w:w="6379"/>
      </w:tblGrid>
      <w:tr w:rsidR="00F635CA" w:rsidTr="00457B5F">
        <w:tc>
          <w:tcPr>
            <w:tcW w:w="3085" w:type="dxa"/>
          </w:tcPr>
          <w:p w:rsidR="00457B5F" w:rsidRPr="00FC6539" w:rsidRDefault="00457B5F" w:rsidP="00457B5F">
            <w:pPr>
              <w:keepNext/>
              <w:keepLines/>
              <w:jc w:val="right"/>
              <w:outlineLvl w:val="0"/>
            </w:pPr>
          </w:p>
          <w:p w:rsidR="00457B5F" w:rsidRPr="00FC6539" w:rsidRDefault="00457B5F" w:rsidP="00457B5F">
            <w:pPr>
              <w:keepNext/>
              <w:keepLines/>
              <w:jc w:val="right"/>
              <w:outlineLvl w:val="0"/>
            </w:pPr>
          </w:p>
        </w:tc>
        <w:tc>
          <w:tcPr>
            <w:tcW w:w="6379" w:type="dxa"/>
          </w:tcPr>
          <w:p w:rsidR="00457B5F" w:rsidRPr="005B503C" w:rsidRDefault="00482091" w:rsidP="00457B5F">
            <w:pPr>
              <w:keepNext/>
              <w:keepLines/>
              <w:jc w:val="right"/>
              <w:outlineLvl w:val="0"/>
            </w:pPr>
            <w:r>
              <w:t>Приложение №4а</w:t>
            </w:r>
          </w:p>
          <w:p w:rsidR="00457B5F" w:rsidRPr="005B503C" w:rsidRDefault="00482091" w:rsidP="00457B5F">
            <w:pPr>
              <w:keepNext/>
              <w:keepLines/>
              <w:jc w:val="right"/>
              <w:rPr>
                <w:bCs/>
              </w:rPr>
            </w:pPr>
            <w:r>
              <w:rPr>
                <w:color w:val="000000"/>
              </w:rPr>
              <w:t xml:space="preserve">к </w:t>
            </w:r>
            <w:r w:rsidR="00A91E58">
              <w:rPr>
                <w:bCs/>
              </w:rPr>
              <w:t>договору №</w:t>
            </w:r>
            <w:r>
              <w:rPr>
                <w:bCs/>
              </w:rPr>
              <w:t>______________от «__</w:t>
            </w:r>
            <w:r w:rsidR="00A91E58">
              <w:rPr>
                <w:bCs/>
              </w:rPr>
              <w:t>_» _</w:t>
            </w:r>
            <w:r>
              <w:rPr>
                <w:bCs/>
              </w:rPr>
              <w:t>________20__г.</w:t>
            </w:r>
          </w:p>
          <w:p w:rsidR="00457B5F" w:rsidRPr="00FC6539" w:rsidRDefault="00482091" w:rsidP="00457B5F">
            <w:pPr>
              <w:keepNext/>
              <w:keepLines/>
              <w:jc w:val="right"/>
              <w:outlineLvl w:val="0"/>
            </w:pPr>
            <w:r>
              <w:rPr>
                <w:bCs/>
              </w:rPr>
              <w:t>на выполнение строительно-монтажных работ</w:t>
            </w:r>
            <w:r>
              <w:rPr>
                <w:color w:val="000000"/>
                <w:sz w:val="22"/>
                <w:szCs w:val="22"/>
              </w:rPr>
              <w:t> </w:t>
            </w:r>
          </w:p>
        </w:tc>
      </w:tr>
    </w:tbl>
    <w:p w:rsidR="00457B5F" w:rsidRDefault="00457B5F" w:rsidP="00457B5F">
      <w:pPr>
        <w:ind w:firstLine="426"/>
        <w:jc w:val="both"/>
      </w:pPr>
    </w:p>
    <w:p w:rsidR="00457B5F" w:rsidRDefault="00457B5F" w:rsidP="00457B5F">
      <w:pPr>
        <w:ind w:firstLine="426"/>
        <w:jc w:val="both"/>
      </w:pPr>
    </w:p>
    <w:p w:rsidR="00457B5F" w:rsidRPr="00BF06EA" w:rsidRDefault="00482091" w:rsidP="00457B5F">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p w:rsidR="00457B5F" w:rsidRPr="004B2326" w:rsidRDefault="00457B5F" w:rsidP="00457B5F">
      <w:pPr>
        <w:pBdr>
          <w:top w:val="nil"/>
          <w:left w:val="nil"/>
          <w:bottom w:val="nil"/>
          <w:right w:val="nil"/>
          <w:between w:val="nil"/>
        </w:pBdr>
        <w:ind w:left="720" w:hanging="720"/>
        <w:jc w:val="both"/>
        <w:rPr>
          <w:i/>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3570"/>
        <w:gridCol w:w="5145"/>
      </w:tblGrid>
      <w:tr w:rsidR="00F635CA" w:rsidTr="00457B5F">
        <w:trPr>
          <w:trHeight w:val="760"/>
        </w:trPr>
        <w:tc>
          <w:tcPr>
            <w:tcW w:w="780" w:type="dxa"/>
            <w:tcBorders>
              <w:top w:val="single" w:sz="4" w:space="0" w:color="000000"/>
              <w:left w:val="single" w:sz="4" w:space="0" w:color="000000"/>
              <w:bottom w:val="single" w:sz="4" w:space="0" w:color="000000"/>
              <w:right w:val="single" w:sz="4" w:space="0" w:color="000000"/>
            </w:tcBorders>
          </w:tcPr>
          <w:p w:rsidR="00457B5F" w:rsidRPr="0098280E" w:rsidRDefault="00482091" w:rsidP="00457B5F">
            <w:pPr>
              <w:rPr>
                <w:color w:val="000000"/>
              </w:rPr>
            </w:pPr>
            <w:r>
              <w:t>№</w:t>
            </w:r>
          </w:p>
        </w:tc>
        <w:tc>
          <w:tcPr>
            <w:tcW w:w="3570" w:type="dxa"/>
            <w:tcBorders>
              <w:top w:val="single" w:sz="4" w:space="0" w:color="000000"/>
              <w:left w:val="single" w:sz="4" w:space="0" w:color="000000"/>
              <w:bottom w:val="single" w:sz="4" w:space="0" w:color="000000"/>
              <w:right w:val="single" w:sz="4" w:space="0" w:color="000000"/>
            </w:tcBorders>
          </w:tcPr>
          <w:p w:rsidR="00457B5F" w:rsidRPr="0098280E" w:rsidRDefault="00482091" w:rsidP="00457B5F">
            <w:pPr>
              <w:pBdr>
                <w:top w:val="nil"/>
                <w:left w:val="nil"/>
                <w:bottom w:val="nil"/>
                <w:right w:val="nil"/>
                <w:between w:val="nil"/>
              </w:pBdr>
              <w:ind w:left="720" w:hanging="720"/>
              <w:jc w:val="center"/>
              <w:rPr>
                <w:color w:val="000000"/>
              </w:rPr>
            </w:pPr>
            <w:r>
              <w:rPr>
                <w:color w:val="000000"/>
              </w:rPr>
              <w:t>Наименование</w:t>
            </w:r>
          </w:p>
          <w:p w:rsidR="00457B5F" w:rsidRPr="0098280E" w:rsidRDefault="00482091" w:rsidP="00457B5F">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457B5F" w:rsidRPr="0098280E" w:rsidRDefault="00482091" w:rsidP="00457B5F">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F635CA" w:rsidTr="00457B5F">
        <w:trPr>
          <w:trHeight w:val="3780"/>
        </w:trPr>
        <w:tc>
          <w:tcPr>
            <w:tcW w:w="780" w:type="dxa"/>
            <w:tcBorders>
              <w:top w:val="single" w:sz="4" w:space="0" w:color="000000"/>
              <w:left w:val="single" w:sz="4" w:space="0" w:color="000000"/>
              <w:bottom w:val="single" w:sz="4" w:space="0" w:color="000000"/>
              <w:right w:val="single" w:sz="4" w:space="0" w:color="000000"/>
            </w:tcBorders>
          </w:tcPr>
          <w:p w:rsidR="00457B5F" w:rsidRPr="0098280E" w:rsidRDefault="00482091" w:rsidP="00457B5F">
            <w:pPr>
              <w:pBdr>
                <w:top w:val="nil"/>
                <w:left w:val="nil"/>
                <w:bottom w:val="nil"/>
                <w:right w:val="nil"/>
                <w:between w:val="nil"/>
              </w:pBdr>
              <w:ind w:left="720" w:hanging="720"/>
              <w:rPr>
                <w:color w:val="000000"/>
              </w:rPr>
            </w:pPr>
            <w:r>
              <w:rPr>
                <w:color w:val="000000"/>
              </w:rPr>
              <w:t>1.</w:t>
            </w:r>
          </w:p>
        </w:tc>
        <w:tc>
          <w:tcPr>
            <w:tcW w:w="3570" w:type="dxa"/>
            <w:tcBorders>
              <w:top w:val="single" w:sz="4" w:space="0" w:color="000000"/>
              <w:left w:val="single" w:sz="4" w:space="0" w:color="000000"/>
              <w:bottom w:val="single" w:sz="4" w:space="0" w:color="000000"/>
              <w:right w:val="single" w:sz="4" w:space="0" w:color="000000"/>
            </w:tcBorders>
          </w:tcPr>
          <w:p w:rsidR="00457B5F" w:rsidRPr="0098280E" w:rsidRDefault="00482091" w:rsidP="00457B5F">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457B5F" w:rsidRPr="0098280E" w:rsidRDefault="00482091" w:rsidP="00457B5F">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457B5F" w:rsidRPr="0098280E" w:rsidRDefault="00457B5F" w:rsidP="00457B5F">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457B5F" w:rsidRPr="0098280E" w:rsidRDefault="00482091" w:rsidP="00457B5F">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457B5F" w:rsidRPr="0098280E" w:rsidRDefault="00482091" w:rsidP="00457B5F">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457B5F" w:rsidRPr="0098280E" w:rsidRDefault="00457B5F" w:rsidP="00457B5F">
            <w:pPr>
              <w:pBdr>
                <w:top w:val="nil"/>
                <w:left w:val="nil"/>
                <w:bottom w:val="nil"/>
                <w:right w:val="nil"/>
                <w:between w:val="nil"/>
              </w:pBdr>
              <w:ind w:left="566" w:hanging="566"/>
              <w:rPr>
                <w:color w:val="000000"/>
              </w:rPr>
            </w:pPr>
          </w:p>
          <w:p w:rsidR="00457B5F" w:rsidRPr="0098280E" w:rsidRDefault="00482091" w:rsidP="00457B5F">
            <w:pPr>
              <w:pBdr>
                <w:top w:val="nil"/>
                <w:left w:val="nil"/>
                <w:bottom w:val="nil"/>
                <w:right w:val="nil"/>
                <w:between w:val="nil"/>
              </w:pBdr>
              <w:ind w:left="566" w:hanging="566"/>
              <w:rPr>
                <w:color w:val="000000"/>
              </w:rPr>
            </w:pPr>
            <w:r>
              <w:rPr>
                <w:color w:val="000000"/>
              </w:rPr>
              <w:t>1. элемента «</w:t>
            </w:r>
            <w:proofErr w:type="spellStart"/>
            <w:r>
              <w:rPr>
                <w:color w:val="000000"/>
              </w:rPr>
              <w:t>ОснПер</w:t>
            </w:r>
            <w:proofErr w:type="spellEnd"/>
            <w:r>
              <w:rPr>
                <w:color w:val="000000"/>
              </w:rPr>
              <w:t>»:</w:t>
            </w:r>
          </w:p>
          <w:p w:rsidR="00457B5F" w:rsidRPr="0098280E" w:rsidRDefault="00482091" w:rsidP="00457B5F">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w:t>
            </w:r>
            <w:r w:rsidR="00A91E58">
              <w:rPr>
                <w:color w:val="000000"/>
              </w:rPr>
              <w:t>указать «</w:t>
            </w:r>
            <w:r>
              <w:rPr>
                <w:color w:val="000000"/>
              </w:rPr>
              <w:t xml:space="preserve">Договор», </w:t>
            </w:r>
          </w:p>
          <w:p w:rsidR="00457B5F" w:rsidRPr="0098280E" w:rsidRDefault="00482091" w:rsidP="00457B5F">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457B5F" w:rsidRPr="0098280E" w:rsidRDefault="00482091" w:rsidP="00457B5F">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F635CA" w:rsidTr="00457B5F">
        <w:trPr>
          <w:trHeight w:val="1420"/>
        </w:trPr>
        <w:tc>
          <w:tcPr>
            <w:tcW w:w="780" w:type="dxa"/>
            <w:tcBorders>
              <w:top w:val="single" w:sz="4" w:space="0" w:color="000000"/>
              <w:left w:val="single" w:sz="4" w:space="0" w:color="000000"/>
              <w:bottom w:val="single" w:sz="4" w:space="0" w:color="000000"/>
              <w:right w:val="single" w:sz="4" w:space="0" w:color="000000"/>
            </w:tcBorders>
          </w:tcPr>
          <w:p w:rsidR="00457B5F" w:rsidRPr="0098280E" w:rsidRDefault="00482091" w:rsidP="00457B5F">
            <w:pPr>
              <w:pBdr>
                <w:top w:val="nil"/>
                <w:left w:val="nil"/>
                <w:bottom w:val="nil"/>
                <w:right w:val="nil"/>
                <w:between w:val="nil"/>
              </w:pBdr>
              <w:ind w:left="720" w:hanging="720"/>
              <w:rPr>
                <w:color w:val="000000"/>
              </w:rPr>
            </w:pPr>
            <w:r>
              <w:rPr>
                <w:color w:val="000000"/>
              </w:rPr>
              <w:t>2.</w:t>
            </w:r>
          </w:p>
        </w:tc>
        <w:tc>
          <w:tcPr>
            <w:tcW w:w="3570" w:type="dxa"/>
            <w:tcBorders>
              <w:top w:val="single" w:sz="4" w:space="0" w:color="000000"/>
              <w:left w:val="single" w:sz="4" w:space="0" w:color="000000"/>
              <w:bottom w:val="single" w:sz="4" w:space="0" w:color="000000"/>
              <w:right w:val="single" w:sz="4" w:space="0" w:color="000000"/>
            </w:tcBorders>
          </w:tcPr>
          <w:p w:rsidR="00457B5F" w:rsidRPr="0098280E" w:rsidRDefault="00482091" w:rsidP="00457B5F">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57B5F" w:rsidRPr="0098280E" w:rsidRDefault="00482091" w:rsidP="00457B5F">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457B5F" w:rsidRPr="0098280E" w:rsidRDefault="00457B5F" w:rsidP="00457B5F">
      <w:pPr>
        <w:pBdr>
          <w:top w:val="nil"/>
          <w:left w:val="nil"/>
          <w:bottom w:val="nil"/>
          <w:right w:val="nil"/>
          <w:between w:val="nil"/>
        </w:pBdr>
        <w:ind w:left="720" w:hanging="720"/>
        <w:jc w:val="center"/>
        <w:rPr>
          <w:b/>
          <w:color w:val="000000"/>
        </w:rPr>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tbl>
      <w:tblPr>
        <w:tblStyle w:val="afff3"/>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F635CA" w:rsidTr="00457B5F">
        <w:tc>
          <w:tcPr>
            <w:tcW w:w="4785" w:type="dxa"/>
          </w:tcPr>
          <w:p w:rsidR="00457B5F" w:rsidRPr="00500D96" w:rsidRDefault="00482091" w:rsidP="00457B5F">
            <w:pPr>
              <w:jc w:val="both"/>
              <w:rPr>
                <w:sz w:val="23"/>
                <w:szCs w:val="23"/>
              </w:rPr>
            </w:pPr>
            <w:r>
              <w:rPr>
                <w:sz w:val="23"/>
                <w:szCs w:val="23"/>
              </w:rPr>
              <w:t>От «Заказчика»</w:t>
            </w:r>
          </w:p>
          <w:p w:rsidR="00457B5F" w:rsidRPr="00500D96" w:rsidRDefault="00482091" w:rsidP="00457B5F">
            <w:pPr>
              <w:jc w:val="both"/>
              <w:rPr>
                <w:sz w:val="23"/>
                <w:szCs w:val="23"/>
              </w:rPr>
            </w:pPr>
            <w:r>
              <w:rPr>
                <w:sz w:val="23"/>
                <w:szCs w:val="23"/>
              </w:rPr>
              <w:t xml:space="preserve">Директор филиала </w:t>
            </w:r>
          </w:p>
          <w:p w:rsidR="00457B5F" w:rsidRPr="00500D96" w:rsidRDefault="00482091" w:rsidP="00457B5F">
            <w:pPr>
              <w:jc w:val="both"/>
              <w:rPr>
                <w:sz w:val="23"/>
                <w:szCs w:val="23"/>
              </w:rPr>
            </w:pPr>
            <w:r>
              <w:rPr>
                <w:sz w:val="23"/>
                <w:szCs w:val="23"/>
              </w:rPr>
              <w:t>ПАО «</w:t>
            </w:r>
            <w:proofErr w:type="spellStart"/>
            <w:r>
              <w:rPr>
                <w:sz w:val="23"/>
                <w:szCs w:val="23"/>
              </w:rPr>
              <w:t>ТрансКонтейнер</w:t>
            </w:r>
            <w:proofErr w:type="spellEnd"/>
            <w:r>
              <w:rPr>
                <w:sz w:val="23"/>
                <w:szCs w:val="23"/>
              </w:rPr>
              <w:t>»</w:t>
            </w:r>
          </w:p>
          <w:p w:rsidR="00457B5F" w:rsidRPr="00500D96" w:rsidRDefault="00457B5F" w:rsidP="00457B5F">
            <w:pPr>
              <w:jc w:val="both"/>
              <w:rPr>
                <w:sz w:val="23"/>
                <w:szCs w:val="23"/>
              </w:rPr>
            </w:pPr>
          </w:p>
          <w:p w:rsidR="00457B5F" w:rsidRPr="00500D96" w:rsidRDefault="00457B5F" w:rsidP="00457B5F">
            <w:pPr>
              <w:jc w:val="both"/>
              <w:rPr>
                <w:sz w:val="23"/>
                <w:szCs w:val="23"/>
              </w:rPr>
            </w:pPr>
          </w:p>
          <w:p w:rsidR="00457B5F" w:rsidRPr="00500D96" w:rsidRDefault="00482091" w:rsidP="00457B5F">
            <w:pPr>
              <w:pStyle w:val="3"/>
              <w:spacing w:before="0" w:after="0"/>
              <w:rPr>
                <w:rFonts w:ascii="Times New Roman" w:hAnsi="Times New Roman"/>
                <w:b w:val="0"/>
                <w:sz w:val="23"/>
                <w:szCs w:val="23"/>
              </w:rPr>
            </w:pPr>
            <w:r>
              <w:rPr>
                <w:rFonts w:ascii="Times New Roman" w:hAnsi="Times New Roman"/>
                <w:b w:val="0"/>
                <w:sz w:val="23"/>
                <w:szCs w:val="23"/>
              </w:rPr>
              <w:t>____________________К. В. Кудрявцев</w:t>
            </w:r>
          </w:p>
        </w:tc>
        <w:tc>
          <w:tcPr>
            <w:tcW w:w="4785" w:type="dxa"/>
          </w:tcPr>
          <w:p w:rsidR="00457B5F" w:rsidRDefault="00482091" w:rsidP="00457B5F">
            <w:pPr>
              <w:pStyle w:val="3"/>
              <w:spacing w:before="0" w:after="0"/>
              <w:rPr>
                <w:rFonts w:ascii="Times New Roman" w:hAnsi="Times New Roman"/>
                <w:b w:val="0"/>
                <w:sz w:val="23"/>
                <w:szCs w:val="23"/>
              </w:rPr>
            </w:pPr>
            <w:r>
              <w:rPr>
                <w:rFonts w:ascii="Times New Roman" w:hAnsi="Times New Roman"/>
                <w:b w:val="0"/>
                <w:sz w:val="23"/>
                <w:szCs w:val="23"/>
              </w:rPr>
              <w:t>От «Подрядчика»</w:t>
            </w:r>
          </w:p>
          <w:p w:rsidR="00457B5F" w:rsidRDefault="00457B5F" w:rsidP="00457B5F">
            <w:pPr>
              <w:jc w:val="both"/>
              <w:rPr>
                <w:sz w:val="23"/>
                <w:szCs w:val="23"/>
                <w:lang w:val="en-US"/>
              </w:rPr>
            </w:pPr>
          </w:p>
          <w:p w:rsidR="00457B5F" w:rsidRDefault="00457B5F" w:rsidP="00457B5F">
            <w:pPr>
              <w:jc w:val="both"/>
              <w:rPr>
                <w:sz w:val="23"/>
                <w:szCs w:val="23"/>
                <w:lang w:val="en-US"/>
              </w:rPr>
            </w:pPr>
          </w:p>
          <w:p w:rsidR="00457B5F" w:rsidRDefault="00457B5F" w:rsidP="00457B5F">
            <w:pPr>
              <w:jc w:val="both"/>
              <w:rPr>
                <w:sz w:val="23"/>
                <w:szCs w:val="23"/>
                <w:lang w:val="en-US"/>
              </w:rPr>
            </w:pPr>
          </w:p>
          <w:p w:rsidR="00457B5F" w:rsidRPr="00965DC3" w:rsidRDefault="00457B5F" w:rsidP="00457B5F">
            <w:pPr>
              <w:jc w:val="both"/>
              <w:rPr>
                <w:sz w:val="23"/>
                <w:szCs w:val="23"/>
                <w:lang w:val="en-US"/>
              </w:rPr>
            </w:pPr>
          </w:p>
          <w:p w:rsidR="00457B5F" w:rsidRPr="00500D96" w:rsidRDefault="00482091" w:rsidP="00457B5F">
            <w:pPr>
              <w:jc w:val="both"/>
              <w:rPr>
                <w:sz w:val="23"/>
                <w:szCs w:val="23"/>
              </w:rPr>
            </w:pPr>
            <w:r>
              <w:rPr>
                <w:sz w:val="23"/>
                <w:szCs w:val="23"/>
              </w:rPr>
              <w:t xml:space="preserve">____________________ </w:t>
            </w:r>
          </w:p>
        </w:tc>
      </w:tr>
    </w:tbl>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p w:rsidR="00457B5F" w:rsidRDefault="00457B5F" w:rsidP="00457B5F">
      <w:pPr>
        <w:ind w:firstLine="426"/>
        <w:jc w:val="both"/>
      </w:pPr>
    </w:p>
    <w:tbl>
      <w:tblPr>
        <w:tblW w:w="9464" w:type="dxa"/>
        <w:tblLook w:val="04A0" w:firstRow="1" w:lastRow="0" w:firstColumn="1" w:lastColumn="0" w:noHBand="0" w:noVBand="1"/>
      </w:tblPr>
      <w:tblGrid>
        <w:gridCol w:w="3085"/>
        <w:gridCol w:w="6379"/>
      </w:tblGrid>
      <w:tr w:rsidR="00F635CA" w:rsidTr="00457B5F">
        <w:tc>
          <w:tcPr>
            <w:tcW w:w="3085" w:type="dxa"/>
          </w:tcPr>
          <w:p w:rsidR="00457B5F" w:rsidRPr="00FC6539" w:rsidRDefault="00457B5F" w:rsidP="00457B5F">
            <w:pPr>
              <w:keepNext/>
              <w:keepLines/>
              <w:jc w:val="right"/>
              <w:outlineLvl w:val="0"/>
            </w:pPr>
            <w:bookmarkStart w:id="26" w:name="_Toc330385274"/>
            <w:bookmarkStart w:id="27" w:name="_Toc330386997"/>
          </w:p>
          <w:p w:rsidR="00457B5F" w:rsidRPr="00FC6539" w:rsidRDefault="00457B5F" w:rsidP="00457B5F">
            <w:pPr>
              <w:keepNext/>
              <w:keepLines/>
              <w:jc w:val="right"/>
              <w:outlineLvl w:val="0"/>
            </w:pPr>
          </w:p>
        </w:tc>
        <w:tc>
          <w:tcPr>
            <w:tcW w:w="6379" w:type="dxa"/>
          </w:tcPr>
          <w:p w:rsidR="00457B5F" w:rsidRPr="005B503C" w:rsidRDefault="00482091" w:rsidP="003D41CD">
            <w:pPr>
              <w:keepNext/>
              <w:keepLines/>
              <w:jc w:val="right"/>
              <w:outlineLvl w:val="0"/>
            </w:pPr>
            <w:r>
              <w:t>Приложение №5</w:t>
            </w:r>
          </w:p>
          <w:p w:rsidR="00457B5F" w:rsidRPr="005B503C" w:rsidRDefault="00482091" w:rsidP="003D41CD">
            <w:pPr>
              <w:keepNext/>
              <w:keepLines/>
              <w:jc w:val="right"/>
              <w:rPr>
                <w:bCs/>
              </w:rPr>
            </w:pPr>
            <w:r>
              <w:rPr>
                <w:color w:val="000000"/>
              </w:rPr>
              <w:t xml:space="preserve">к </w:t>
            </w:r>
            <w:r w:rsidR="00A91E58">
              <w:rPr>
                <w:bCs/>
              </w:rPr>
              <w:t>договору №</w:t>
            </w:r>
            <w:r>
              <w:rPr>
                <w:bCs/>
              </w:rPr>
              <w:t>______________от «__</w:t>
            </w:r>
            <w:r w:rsidR="00A91E58">
              <w:rPr>
                <w:bCs/>
              </w:rPr>
              <w:t>_» _</w:t>
            </w:r>
            <w:r>
              <w:rPr>
                <w:bCs/>
              </w:rPr>
              <w:t>________20__г.</w:t>
            </w:r>
          </w:p>
          <w:p w:rsidR="00457B5F" w:rsidRPr="00FC6539" w:rsidRDefault="00482091" w:rsidP="003D41CD">
            <w:pPr>
              <w:keepNext/>
              <w:keepLines/>
              <w:jc w:val="right"/>
              <w:outlineLvl w:val="0"/>
            </w:pPr>
            <w:r>
              <w:rPr>
                <w:bCs/>
              </w:rPr>
              <w:t>на выполнение строительно-монтажных работ</w:t>
            </w:r>
            <w:r>
              <w:rPr>
                <w:color w:val="000000"/>
                <w:sz w:val="22"/>
                <w:szCs w:val="22"/>
              </w:rPr>
              <w:t> </w:t>
            </w:r>
          </w:p>
        </w:tc>
      </w:tr>
    </w:tbl>
    <w:p w:rsidR="00457B5F" w:rsidRDefault="00457B5F" w:rsidP="00457B5F">
      <w:pPr>
        <w:keepNext/>
        <w:keepLines/>
        <w:ind w:firstLine="426"/>
        <w:jc w:val="both"/>
        <w:outlineLvl w:val="0"/>
        <w:rPr>
          <w:b/>
          <w:bCs/>
        </w:rPr>
      </w:pPr>
    </w:p>
    <w:p w:rsidR="00457B5F" w:rsidRPr="004E2DB2" w:rsidRDefault="00482091" w:rsidP="00457B5F">
      <w:pPr>
        <w:keepNext/>
        <w:keepLines/>
        <w:ind w:firstLine="426"/>
        <w:jc w:val="both"/>
        <w:outlineLvl w:val="0"/>
        <w:rPr>
          <w:b/>
          <w:bCs/>
        </w:rPr>
      </w:pPr>
      <w:r>
        <w:rPr>
          <w:b/>
          <w:bCs/>
        </w:rPr>
        <w:t>Требования по охране труда, промышленной безопасности, пожарной безопасности и экологии</w:t>
      </w:r>
      <w:bookmarkEnd w:id="26"/>
      <w:bookmarkEnd w:id="27"/>
    </w:p>
    <w:p w:rsidR="00457B5F" w:rsidRPr="004E2DB2" w:rsidRDefault="00457B5F" w:rsidP="00457B5F">
      <w:pPr>
        <w:keepNext/>
        <w:keepLines/>
        <w:ind w:firstLine="426"/>
        <w:jc w:val="both"/>
        <w:outlineLvl w:val="0"/>
        <w:rPr>
          <w:bCs/>
        </w:rPr>
      </w:pPr>
    </w:p>
    <w:p w:rsidR="00457B5F" w:rsidRPr="004E2DB2" w:rsidRDefault="00482091" w:rsidP="00457B5F">
      <w:pPr>
        <w:keepNext/>
        <w:keepLines/>
        <w:ind w:firstLine="426"/>
        <w:jc w:val="both"/>
        <w:outlineLvl w:val="0"/>
        <w:rPr>
          <w:b/>
          <w:bCs/>
        </w:rPr>
      </w:pPr>
      <w:bookmarkStart w:id="28" w:name="_Toc330385275"/>
      <w:bookmarkStart w:id="29" w:name="_Toc330386998"/>
      <w:r>
        <w:rPr>
          <w:b/>
          <w:bCs/>
        </w:rPr>
        <w:t>1.</w:t>
      </w:r>
      <w:r>
        <w:rPr>
          <w:b/>
          <w:bCs/>
        </w:rPr>
        <w:tab/>
        <w:t>Введение</w:t>
      </w:r>
      <w:bookmarkEnd w:id="28"/>
      <w:bookmarkEnd w:id="29"/>
    </w:p>
    <w:p w:rsidR="00457B5F" w:rsidRPr="004E2DB2" w:rsidRDefault="00482091" w:rsidP="00457B5F">
      <w:pPr>
        <w:keepNext/>
        <w:keepLines/>
        <w:ind w:firstLine="426"/>
        <w:jc w:val="both"/>
        <w:outlineLvl w:val="0"/>
        <w:rPr>
          <w:bCs/>
        </w:rPr>
      </w:pPr>
      <w:bookmarkStart w:id="30" w:name="_Toc330385276"/>
      <w:bookmarkStart w:id="31" w:name="_Toc330386999"/>
      <w:r>
        <w:rPr>
          <w:bCs/>
        </w:rPr>
        <w:t xml:space="preserve">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w:t>
      </w:r>
      <w:proofErr w:type="gramStart"/>
      <w:r>
        <w:rPr>
          <w:bCs/>
        </w:rPr>
        <w:t>Э</w:t>
      </w:r>
      <w:proofErr w:type="gramEnd"/>
      <w:r>
        <w:rPr>
          <w:bCs/>
        </w:rPr>
        <w:t xml:space="preserve"> изложены в настоящем Приложении, а также в документах, на которые есть ссылки в настоящем Приложении.</w:t>
      </w:r>
      <w:bookmarkEnd w:id="30"/>
      <w:bookmarkEnd w:id="31"/>
    </w:p>
    <w:p w:rsidR="00457B5F" w:rsidRPr="004E2DB2" w:rsidRDefault="00482091" w:rsidP="00457B5F">
      <w:pPr>
        <w:keepNext/>
        <w:keepLines/>
        <w:ind w:firstLine="426"/>
        <w:jc w:val="both"/>
        <w:outlineLvl w:val="0"/>
        <w:rPr>
          <w:bCs/>
        </w:rPr>
      </w:pPr>
      <w:bookmarkStart w:id="32" w:name="_Toc330385277"/>
      <w:bookmarkStart w:id="33"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2"/>
      <w:bookmarkEnd w:id="33"/>
    </w:p>
    <w:p w:rsidR="00457B5F" w:rsidRPr="004E2DB2" w:rsidRDefault="00482091" w:rsidP="00457B5F">
      <w:pPr>
        <w:keepNext/>
        <w:keepLines/>
        <w:ind w:firstLine="426"/>
        <w:jc w:val="both"/>
        <w:outlineLvl w:val="0"/>
        <w:rPr>
          <w:b/>
          <w:bCs/>
        </w:rPr>
      </w:pPr>
      <w:bookmarkStart w:id="34" w:name="_Toc330385278"/>
      <w:bookmarkStart w:id="35" w:name="_Toc330387001"/>
      <w:r>
        <w:rPr>
          <w:b/>
          <w:bCs/>
        </w:rPr>
        <w:t>2.</w:t>
      </w:r>
      <w:r>
        <w:rPr>
          <w:b/>
          <w:bCs/>
        </w:rPr>
        <w:tab/>
        <w:t>Соблюдение требований законодательства</w:t>
      </w:r>
      <w:bookmarkEnd w:id="34"/>
      <w:bookmarkEnd w:id="35"/>
    </w:p>
    <w:p w:rsidR="00457B5F" w:rsidRPr="004E2DB2" w:rsidRDefault="00482091" w:rsidP="00457B5F">
      <w:pPr>
        <w:keepNext/>
        <w:keepLines/>
        <w:ind w:firstLine="426"/>
        <w:jc w:val="both"/>
        <w:outlineLvl w:val="0"/>
        <w:rPr>
          <w:bCs/>
        </w:rPr>
      </w:pPr>
      <w:bookmarkStart w:id="36" w:name="_Toc330385279"/>
      <w:bookmarkStart w:id="37"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6"/>
      <w:bookmarkEnd w:id="37"/>
    </w:p>
    <w:p w:rsidR="00457B5F" w:rsidRPr="004E2DB2" w:rsidRDefault="00482091" w:rsidP="00457B5F">
      <w:pPr>
        <w:keepNext/>
        <w:keepLines/>
        <w:ind w:firstLine="426"/>
        <w:jc w:val="both"/>
        <w:outlineLvl w:val="0"/>
        <w:rPr>
          <w:b/>
          <w:bCs/>
        </w:rPr>
      </w:pPr>
      <w:bookmarkStart w:id="38" w:name="_Toc330385280"/>
      <w:bookmarkStart w:id="39" w:name="_Toc330387003"/>
      <w:r>
        <w:rPr>
          <w:b/>
          <w:bCs/>
        </w:rPr>
        <w:t>3.</w:t>
      </w:r>
      <w:r>
        <w:rPr>
          <w:b/>
          <w:bCs/>
        </w:rPr>
        <w:tab/>
        <w:t>Средства защиты (СЗ):</w:t>
      </w:r>
      <w:bookmarkEnd w:id="38"/>
      <w:bookmarkEnd w:id="39"/>
    </w:p>
    <w:p w:rsidR="00457B5F" w:rsidRPr="004E2DB2" w:rsidRDefault="00482091" w:rsidP="00457B5F">
      <w:pPr>
        <w:keepNext/>
        <w:keepLines/>
        <w:ind w:firstLine="426"/>
        <w:jc w:val="both"/>
        <w:outlineLvl w:val="0"/>
        <w:rPr>
          <w:bCs/>
        </w:rPr>
      </w:pPr>
      <w:bookmarkStart w:id="40" w:name="_Toc330385281"/>
      <w:bookmarkStart w:id="41" w:name="_Toc330387004"/>
      <w:r>
        <w:rPr>
          <w:bCs/>
        </w:rPr>
        <w:t>3.1. Средства индивидуальной защиты (СИЗ):</w:t>
      </w:r>
      <w:bookmarkEnd w:id="40"/>
      <w:bookmarkEnd w:id="41"/>
    </w:p>
    <w:p w:rsidR="00457B5F" w:rsidRPr="004E2DB2" w:rsidRDefault="00482091" w:rsidP="00457B5F">
      <w:pPr>
        <w:keepNext/>
        <w:keepLines/>
        <w:ind w:firstLine="426"/>
        <w:jc w:val="both"/>
        <w:outlineLvl w:val="0"/>
        <w:rPr>
          <w:bCs/>
        </w:rPr>
      </w:pPr>
      <w:bookmarkStart w:id="42" w:name="_Toc330385282"/>
      <w:bookmarkStart w:id="43" w:name="_Toc330387005"/>
      <w:r>
        <w:rPr>
          <w:bCs/>
        </w:rPr>
        <w:t>Весь Персонал Подрядчика, находящийся на Объекте,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2"/>
      <w:bookmarkEnd w:id="43"/>
    </w:p>
    <w:p w:rsidR="00457B5F" w:rsidRPr="004E2DB2" w:rsidRDefault="00482091" w:rsidP="00457B5F">
      <w:pPr>
        <w:keepNext/>
        <w:keepLines/>
        <w:ind w:firstLine="426"/>
        <w:jc w:val="both"/>
        <w:outlineLvl w:val="0"/>
        <w:rPr>
          <w:bCs/>
        </w:rPr>
      </w:pPr>
      <w:bookmarkStart w:id="44" w:name="_Toc330385283"/>
      <w:bookmarkStart w:id="45" w:name="_Toc330387006"/>
      <w:r>
        <w:rPr>
          <w:bCs/>
        </w:rPr>
        <w:t>•</w:t>
      </w:r>
      <w:r>
        <w:rPr>
          <w:bCs/>
        </w:rPr>
        <w:tab/>
        <w:t xml:space="preserve">Защитная обувь с жёстким </w:t>
      </w:r>
      <w:proofErr w:type="spellStart"/>
      <w:r>
        <w:rPr>
          <w:bCs/>
        </w:rPr>
        <w:t>подноском</w:t>
      </w:r>
      <w:proofErr w:type="spellEnd"/>
      <w:r>
        <w:rPr>
          <w:bCs/>
        </w:rPr>
        <w:t xml:space="preserve"> (</w:t>
      </w:r>
      <w:proofErr w:type="spellStart"/>
      <w:r>
        <w:rPr>
          <w:bCs/>
        </w:rPr>
        <w:t>спецобувь</w:t>
      </w:r>
      <w:proofErr w:type="spellEnd"/>
      <w:r>
        <w:rPr>
          <w:bCs/>
        </w:rPr>
        <w:t>);</w:t>
      </w:r>
      <w:bookmarkEnd w:id="44"/>
      <w:bookmarkEnd w:id="45"/>
    </w:p>
    <w:p w:rsidR="00457B5F" w:rsidRPr="004E2DB2" w:rsidRDefault="00482091" w:rsidP="00457B5F">
      <w:pPr>
        <w:keepNext/>
        <w:keepLines/>
        <w:ind w:firstLine="426"/>
        <w:jc w:val="both"/>
        <w:outlineLvl w:val="0"/>
        <w:rPr>
          <w:bCs/>
        </w:rPr>
      </w:pPr>
      <w:bookmarkStart w:id="46" w:name="_Toc330385284"/>
      <w:bookmarkStart w:id="47" w:name="_Toc330387007"/>
      <w:r>
        <w:rPr>
          <w:bCs/>
        </w:rPr>
        <w:t>•</w:t>
      </w:r>
      <w:r>
        <w:rPr>
          <w:bCs/>
        </w:rPr>
        <w:tab/>
        <w:t>Каска;</w:t>
      </w:r>
      <w:bookmarkEnd w:id="46"/>
      <w:bookmarkEnd w:id="47"/>
    </w:p>
    <w:p w:rsidR="00457B5F" w:rsidRPr="004E2DB2" w:rsidRDefault="00482091" w:rsidP="00457B5F">
      <w:pPr>
        <w:keepNext/>
        <w:keepLines/>
        <w:ind w:firstLine="426"/>
        <w:jc w:val="both"/>
        <w:outlineLvl w:val="0"/>
        <w:rPr>
          <w:bCs/>
        </w:rPr>
      </w:pPr>
      <w:bookmarkStart w:id="48" w:name="_Toc330385285"/>
      <w:bookmarkStart w:id="49" w:name="_Toc330387008"/>
      <w:r>
        <w:rPr>
          <w:bCs/>
        </w:rPr>
        <w:t>•</w:t>
      </w:r>
      <w:r>
        <w:rPr>
          <w:bCs/>
        </w:rPr>
        <w:tab/>
        <w:t>Защитные очки;</w:t>
      </w:r>
      <w:bookmarkEnd w:id="48"/>
      <w:bookmarkEnd w:id="49"/>
    </w:p>
    <w:p w:rsidR="00457B5F" w:rsidRPr="004E2DB2" w:rsidRDefault="00482091" w:rsidP="00457B5F">
      <w:pPr>
        <w:keepNext/>
        <w:keepLines/>
        <w:ind w:firstLine="426"/>
        <w:jc w:val="both"/>
        <w:outlineLvl w:val="0"/>
        <w:rPr>
          <w:bCs/>
        </w:rPr>
      </w:pPr>
      <w:bookmarkStart w:id="50" w:name="_Toc330385286"/>
      <w:bookmarkStart w:id="51" w:name="_Toc330387009"/>
      <w:r>
        <w:rPr>
          <w:bCs/>
        </w:rPr>
        <w:t>•</w:t>
      </w:r>
      <w:r>
        <w:rPr>
          <w:bCs/>
        </w:rPr>
        <w:tab/>
        <w:t>Спецодежда;</w:t>
      </w:r>
      <w:bookmarkEnd w:id="50"/>
      <w:bookmarkEnd w:id="51"/>
    </w:p>
    <w:p w:rsidR="00457B5F" w:rsidRPr="004E2DB2" w:rsidRDefault="00482091" w:rsidP="00457B5F">
      <w:pPr>
        <w:keepNext/>
        <w:keepLines/>
        <w:ind w:firstLine="426"/>
        <w:jc w:val="both"/>
        <w:outlineLvl w:val="0"/>
        <w:rPr>
          <w:bCs/>
        </w:rPr>
      </w:pPr>
      <w:bookmarkStart w:id="52" w:name="_Toc330385287"/>
      <w:bookmarkStart w:id="53" w:name="_Toc330387010"/>
      <w:r>
        <w:rPr>
          <w:bCs/>
        </w:rPr>
        <w:t>•</w:t>
      </w:r>
      <w:r>
        <w:rPr>
          <w:bCs/>
        </w:rPr>
        <w:tab/>
        <w:t>Рабочие перчатки;</w:t>
      </w:r>
      <w:bookmarkEnd w:id="52"/>
      <w:bookmarkEnd w:id="53"/>
    </w:p>
    <w:p w:rsidR="00457B5F" w:rsidRPr="004E2DB2" w:rsidRDefault="00482091" w:rsidP="00457B5F">
      <w:pPr>
        <w:keepNext/>
        <w:keepLines/>
        <w:ind w:firstLine="426"/>
        <w:jc w:val="both"/>
        <w:outlineLvl w:val="0"/>
        <w:rPr>
          <w:bCs/>
        </w:rPr>
      </w:pPr>
      <w:bookmarkStart w:id="54" w:name="_Toc330385288"/>
      <w:bookmarkStart w:id="55" w:name="_Toc330387011"/>
      <w:r>
        <w:rPr>
          <w:bCs/>
        </w:rPr>
        <w:tab/>
        <w:t>Сигнальный жилет;</w:t>
      </w:r>
    </w:p>
    <w:p w:rsidR="00457B5F" w:rsidRPr="004E2DB2" w:rsidRDefault="00482091" w:rsidP="00457B5F">
      <w:pPr>
        <w:keepNext/>
        <w:keepLines/>
        <w:ind w:firstLine="426"/>
        <w:jc w:val="both"/>
        <w:outlineLvl w:val="0"/>
        <w:rPr>
          <w:bCs/>
        </w:rPr>
      </w:pPr>
      <w:r>
        <w:rPr>
          <w:bCs/>
        </w:rPr>
        <w:tab/>
        <w:t>Респиратор;</w:t>
      </w:r>
    </w:p>
    <w:p w:rsidR="00457B5F" w:rsidRPr="004E2DB2" w:rsidRDefault="00482091" w:rsidP="00457B5F">
      <w:pPr>
        <w:keepNext/>
        <w:keepLines/>
        <w:ind w:firstLine="426"/>
        <w:jc w:val="both"/>
        <w:outlineLvl w:val="0"/>
        <w:rPr>
          <w:bCs/>
        </w:rPr>
      </w:pPr>
      <w:r>
        <w:rPr>
          <w:bCs/>
        </w:rPr>
        <w:tab/>
        <w:t>Моющие средства (мази, пасты и т.д.).</w:t>
      </w:r>
    </w:p>
    <w:p w:rsidR="00457B5F" w:rsidRPr="004E2DB2" w:rsidRDefault="00482091" w:rsidP="00457B5F">
      <w:pPr>
        <w:keepNext/>
        <w:keepLines/>
        <w:ind w:firstLine="426"/>
        <w:jc w:val="both"/>
        <w:outlineLvl w:val="0"/>
        <w:rPr>
          <w:bCs/>
        </w:rPr>
      </w:pPr>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4"/>
      <w:bookmarkEnd w:id="55"/>
    </w:p>
    <w:p w:rsidR="00457B5F" w:rsidRPr="004E2DB2" w:rsidRDefault="00482091" w:rsidP="00457B5F">
      <w:pPr>
        <w:keepNext/>
        <w:keepLines/>
        <w:ind w:firstLine="426"/>
        <w:jc w:val="both"/>
        <w:outlineLvl w:val="0"/>
        <w:rPr>
          <w:b/>
          <w:bCs/>
        </w:rPr>
      </w:pPr>
      <w:bookmarkStart w:id="56" w:name="_Toc330385294"/>
      <w:bookmarkStart w:id="57" w:name="_Toc330387017"/>
      <w:r>
        <w:rPr>
          <w:b/>
          <w:bCs/>
        </w:rPr>
        <w:t>4.</w:t>
      </w:r>
      <w:r>
        <w:rPr>
          <w:b/>
          <w:bCs/>
        </w:rPr>
        <w:tab/>
        <w:t>Транспорт Подрядчика</w:t>
      </w:r>
      <w:bookmarkEnd w:id="56"/>
      <w:bookmarkEnd w:id="57"/>
    </w:p>
    <w:p w:rsidR="00457B5F" w:rsidRPr="004E2DB2" w:rsidRDefault="00482091" w:rsidP="00457B5F">
      <w:pPr>
        <w:keepNext/>
        <w:keepLines/>
        <w:ind w:firstLine="426"/>
        <w:jc w:val="both"/>
        <w:outlineLvl w:val="0"/>
        <w:rPr>
          <w:bCs/>
        </w:rPr>
      </w:pPr>
      <w:bookmarkStart w:id="58" w:name="_Toc330385295"/>
      <w:bookmarkStart w:id="59"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58"/>
      <w:bookmarkEnd w:id="59"/>
    </w:p>
    <w:p w:rsidR="00457B5F" w:rsidRPr="004E2DB2" w:rsidRDefault="00482091" w:rsidP="00457B5F">
      <w:pPr>
        <w:keepNext/>
        <w:keepLines/>
        <w:ind w:firstLine="426"/>
        <w:jc w:val="both"/>
        <w:outlineLvl w:val="0"/>
        <w:rPr>
          <w:bCs/>
        </w:rPr>
      </w:pPr>
      <w:bookmarkStart w:id="60" w:name="_Toc330385296"/>
      <w:bookmarkStart w:id="61"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0"/>
      <w:bookmarkEnd w:id="61"/>
    </w:p>
    <w:p w:rsidR="00457B5F" w:rsidRPr="004E2DB2" w:rsidRDefault="00482091" w:rsidP="00457B5F">
      <w:pPr>
        <w:keepNext/>
        <w:keepLines/>
        <w:ind w:firstLine="426"/>
        <w:jc w:val="both"/>
        <w:outlineLvl w:val="0"/>
        <w:rPr>
          <w:bCs/>
        </w:rPr>
      </w:pPr>
      <w:bookmarkStart w:id="62" w:name="_Toc330385297"/>
      <w:bookmarkStart w:id="63" w:name="_Toc330387020"/>
      <w:r>
        <w:rPr>
          <w:bCs/>
        </w:rPr>
        <w:t>•</w:t>
      </w:r>
      <w:r>
        <w:rPr>
          <w:bCs/>
        </w:rPr>
        <w:tab/>
        <w:t>Аптечка для оказания первой помощи;</w:t>
      </w:r>
      <w:bookmarkEnd w:id="62"/>
      <w:bookmarkEnd w:id="63"/>
    </w:p>
    <w:p w:rsidR="00457B5F" w:rsidRPr="004E2DB2" w:rsidRDefault="00482091" w:rsidP="00457B5F">
      <w:pPr>
        <w:keepNext/>
        <w:keepLines/>
        <w:ind w:firstLine="426"/>
        <w:jc w:val="both"/>
        <w:outlineLvl w:val="0"/>
        <w:rPr>
          <w:bCs/>
        </w:rPr>
      </w:pPr>
      <w:bookmarkStart w:id="64" w:name="_Toc330385298"/>
      <w:bookmarkStart w:id="65" w:name="_Toc330387021"/>
      <w:r>
        <w:rPr>
          <w:bCs/>
        </w:rPr>
        <w:t>•</w:t>
      </w:r>
      <w:r>
        <w:rPr>
          <w:bCs/>
        </w:rPr>
        <w:tab/>
        <w:t>Огнетушитель;</w:t>
      </w:r>
      <w:bookmarkEnd w:id="64"/>
      <w:bookmarkEnd w:id="65"/>
    </w:p>
    <w:p w:rsidR="00457B5F" w:rsidRPr="004E2DB2" w:rsidRDefault="00482091" w:rsidP="00457B5F">
      <w:pPr>
        <w:keepNext/>
        <w:keepLines/>
        <w:ind w:firstLine="426"/>
        <w:jc w:val="both"/>
        <w:outlineLvl w:val="0"/>
        <w:rPr>
          <w:bCs/>
        </w:rPr>
      </w:pPr>
      <w:bookmarkStart w:id="66" w:name="_Toc330385299"/>
      <w:bookmarkStart w:id="67" w:name="_Toc330387022"/>
      <w:r>
        <w:rPr>
          <w:bCs/>
        </w:rPr>
        <w:t>•</w:t>
      </w:r>
      <w:r>
        <w:rPr>
          <w:bCs/>
        </w:rPr>
        <w:tab/>
        <w:t>Передние и задние зимние шины в течение зимнего периода (для стран с холодным климатом);</w:t>
      </w:r>
      <w:bookmarkEnd w:id="66"/>
      <w:bookmarkEnd w:id="67"/>
    </w:p>
    <w:p w:rsidR="00457B5F" w:rsidRPr="004E2DB2" w:rsidRDefault="00482091" w:rsidP="00457B5F">
      <w:pPr>
        <w:keepNext/>
        <w:keepLines/>
        <w:ind w:firstLine="426"/>
        <w:jc w:val="both"/>
        <w:outlineLvl w:val="0"/>
        <w:rPr>
          <w:bCs/>
        </w:rPr>
      </w:pPr>
      <w:bookmarkStart w:id="68" w:name="_Toc330385300"/>
      <w:bookmarkStart w:id="69" w:name="_Toc330387023"/>
      <w:r>
        <w:rPr>
          <w:bCs/>
        </w:rPr>
        <w:t>•</w:t>
      </w:r>
      <w:r>
        <w:rPr>
          <w:bCs/>
        </w:rPr>
        <w:tab/>
        <w:t>Световая и звуковая сигнализация движения задним ходом.</w:t>
      </w:r>
      <w:bookmarkEnd w:id="68"/>
      <w:bookmarkEnd w:id="69"/>
    </w:p>
    <w:p w:rsidR="00457B5F" w:rsidRPr="004E2DB2" w:rsidRDefault="00482091" w:rsidP="00457B5F">
      <w:pPr>
        <w:keepNext/>
        <w:keepLines/>
        <w:ind w:firstLine="426"/>
        <w:jc w:val="both"/>
        <w:outlineLvl w:val="0"/>
        <w:rPr>
          <w:bCs/>
        </w:rPr>
      </w:pPr>
      <w:bookmarkStart w:id="70" w:name="_Toc330385301"/>
      <w:bookmarkStart w:id="71" w:name="_Toc330387024"/>
      <w:r>
        <w:rPr>
          <w:bCs/>
        </w:rPr>
        <w:lastRenderedPageBreak/>
        <w:t>Подрядная организация должна обеспечить:</w:t>
      </w:r>
      <w:bookmarkEnd w:id="70"/>
      <w:bookmarkEnd w:id="71"/>
    </w:p>
    <w:p w:rsidR="00457B5F" w:rsidRPr="004E2DB2" w:rsidRDefault="00482091" w:rsidP="00457B5F">
      <w:pPr>
        <w:keepNext/>
        <w:keepLines/>
        <w:ind w:firstLine="426"/>
        <w:jc w:val="both"/>
        <w:outlineLvl w:val="0"/>
        <w:rPr>
          <w:bCs/>
        </w:rPr>
      </w:pPr>
      <w:bookmarkStart w:id="72" w:name="_Toc330385302"/>
      <w:bookmarkStart w:id="73" w:name="_Toc330387025"/>
      <w:r>
        <w:rPr>
          <w:bCs/>
        </w:rPr>
        <w:t>•</w:t>
      </w:r>
      <w:r>
        <w:rPr>
          <w:bCs/>
        </w:rPr>
        <w:tab/>
        <w:t>Обучение и достаточную квалификацию водителей;</w:t>
      </w:r>
      <w:bookmarkEnd w:id="72"/>
      <w:bookmarkEnd w:id="73"/>
    </w:p>
    <w:p w:rsidR="00457B5F" w:rsidRPr="004E2DB2" w:rsidRDefault="00482091" w:rsidP="00457B5F">
      <w:pPr>
        <w:keepNext/>
        <w:keepLines/>
        <w:ind w:firstLine="426"/>
        <w:jc w:val="both"/>
        <w:outlineLvl w:val="0"/>
        <w:rPr>
          <w:bCs/>
        </w:rPr>
      </w:pPr>
      <w:bookmarkStart w:id="74" w:name="_Toc330385303"/>
      <w:bookmarkStart w:id="75" w:name="_Toc330387026"/>
      <w:r>
        <w:rPr>
          <w:bCs/>
        </w:rPr>
        <w:t>•</w:t>
      </w:r>
      <w:r>
        <w:rPr>
          <w:bCs/>
        </w:rPr>
        <w:tab/>
        <w:t>Проведение регулярных ТО транспортных средств;</w:t>
      </w:r>
      <w:bookmarkEnd w:id="74"/>
      <w:bookmarkEnd w:id="75"/>
    </w:p>
    <w:p w:rsidR="00457B5F" w:rsidRPr="004E2DB2" w:rsidRDefault="00482091" w:rsidP="00457B5F">
      <w:pPr>
        <w:keepNext/>
        <w:keepLines/>
        <w:ind w:firstLine="426"/>
        <w:jc w:val="both"/>
        <w:outlineLvl w:val="0"/>
        <w:rPr>
          <w:bCs/>
        </w:rPr>
      </w:pPr>
      <w:bookmarkStart w:id="76" w:name="_Toc330385304"/>
      <w:bookmarkStart w:id="77" w:name="_Toc330387027"/>
      <w:r>
        <w:rPr>
          <w:bCs/>
        </w:rPr>
        <w:tab/>
        <w:t>Проведение медицинских осмотров.</w:t>
      </w:r>
    </w:p>
    <w:p w:rsidR="00457B5F" w:rsidRPr="004E2DB2" w:rsidRDefault="00482091" w:rsidP="00457B5F">
      <w:pPr>
        <w:keepNext/>
        <w:keepLines/>
        <w:ind w:firstLine="426"/>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6"/>
      <w:bookmarkEnd w:id="77"/>
    </w:p>
    <w:p w:rsidR="00457B5F" w:rsidRPr="004E2DB2" w:rsidRDefault="00482091" w:rsidP="00457B5F">
      <w:pPr>
        <w:keepNext/>
        <w:keepLines/>
        <w:ind w:firstLine="426"/>
        <w:jc w:val="both"/>
        <w:outlineLvl w:val="0"/>
        <w:rPr>
          <w:b/>
          <w:bCs/>
        </w:rPr>
      </w:pPr>
      <w:bookmarkStart w:id="78" w:name="_Toc330385305"/>
      <w:bookmarkStart w:id="79" w:name="_Toc330387028"/>
      <w:r>
        <w:rPr>
          <w:b/>
          <w:bCs/>
        </w:rPr>
        <w:t>5.</w:t>
      </w:r>
      <w:r>
        <w:rPr>
          <w:b/>
          <w:bCs/>
        </w:rPr>
        <w:tab/>
        <w:t>Работы повышенной опасности</w:t>
      </w:r>
      <w:bookmarkEnd w:id="78"/>
      <w:bookmarkEnd w:id="79"/>
    </w:p>
    <w:p w:rsidR="00457B5F" w:rsidRPr="004E2DB2" w:rsidRDefault="00482091" w:rsidP="00457B5F">
      <w:pPr>
        <w:keepNext/>
        <w:keepLines/>
        <w:ind w:firstLine="426"/>
        <w:jc w:val="both"/>
        <w:outlineLvl w:val="0"/>
        <w:rPr>
          <w:bCs/>
        </w:rPr>
      </w:pPr>
      <w:bookmarkStart w:id="80" w:name="_Toc330385315"/>
      <w:bookmarkStart w:id="81" w:name="_Toc330387038"/>
      <w:r>
        <w:rPr>
          <w:bCs/>
        </w:rPr>
        <w:t>5.1. Подрядная организация должна использовать систему нарядов-допусков для выполнения работ повышенной опасности (проведение работ на высоте более 1,3 м от пола без инвентарных лесов и подмостей).</w:t>
      </w:r>
      <w:bookmarkEnd w:id="80"/>
      <w:bookmarkEnd w:id="81"/>
    </w:p>
    <w:p w:rsidR="00457B5F" w:rsidRPr="004E2DB2" w:rsidRDefault="00482091" w:rsidP="00457B5F">
      <w:pPr>
        <w:keepNext/>
        <w:keepLines/>
        <w:ind w:firstLine="426"/>
        <w:jc w:val="both"/>
        <w:outlineLvl w:val="0"/>
        <w:rPr>
          <w:b/>
          <w:bCs/>
        </w:rPr>
      </w:pPr>
      <w:bookmarkStart w:id="82" w:name="_Toc330385316"/>
      <w:bookmarkStart w:id="83" w:name="_Toc330387039"/>
      <w:r>
        <w:rPr>
          <w:b/>
          <w:bCs/>
        </w:rPr>
        <w:t>6.</w:t>
      </w:r>
      <w:r>
        <w:rPr>
          <w:b/>
          <w:bCs/>
        </w:rPr>
        <w:tab/>
        <w:t>Обучение Персонала</w:t>
      </w:r>
      <w:bookmarkEnd w:id="82"/>
      <w:bookmarkEnd w:id="83"/>
    </w:p>
    <w:p w:rsidR="00457B5F" w:rsidRPr="004E2DB2" w:rsidRDefault="00482091" w:rsidP="00457B5F">
      <w:pPr>
        <w:keepNext/>
        <w:keepLines/>
        <w:ind w:firstLine="426"/>
        <w:jc w:val="both"/>
        <w:outlineLvl w:val="0"/>
        <w:rPr>
          <w:bCs/>
        </w:rPr>
      </w:pPr>
      <w:bookmarkStart w:id="84" w:name="_Toc330385317"/>
      <w:bookmarkStart w:id="85" w:name="_Toc330387040"/>
      <w:r>
        <w:rPr>
          <w:bCs/>
        </w:rPr>
        <w:t>6.1 Прежде чем приступить к работе на Объекте Персонал Подрядчика должен выполнить следующие мероприятия:</w:t>
      </w:r>
      <w:bookmarkEnd w:id="84"/>
      <w:bookmarkEnd w:id="85"/>
    </w:p>
    <w:p w:rsidR="00457B5F" w:rsidRPr="004E2DB2" w:rsidRDefault="00482091" w:rsidP="00457B5F">
      <w:pPr>
        <w:keepNext/>
        <w:keepLines/>
        <w:ind w:firstLine="426"/>
        <w:jc w:val="both"/>
        <w:outlineLvl w:val="0"/>
        <w:rPr>
          <w:bCs/>
        </w:rPr>
      </w:pPr>
      <w:bookmarkStart w:id="86" w:name="_Toc330385318"/>
      <w:bookmarkStart w:id="87" w:name="_Toc330387041"/>
      <w:r>
        <w:rPr>
          <w:bCs/>
        </w:rPr>
        <w:t>•</w:t>
      </w:r>
      <w:r>
        <w:rPr>
          <w:bCs/>
        </w:rPr>
        <w:tab/>
        <w:t xml:space="preserve">Пройти вводный инструктаж по ОТ, ППБ и </w:t>
      </w:r>
      <w:proofErr w:type="gramStart"/>
      <w:r>
        <w:rPr>
          <w:bCs/>
        </w:rPr>
        <w:t>Э</w:t>
      </w:r>
      <w:proofErr w:type="gramEnd"/>
      <w:r>
        <w:rPr>
          <w:bCs/>
        </w:rPr>
        <w:t>, проводимый представителями Заказчика для работников подрядных организаций в соответствии с установленными Заказчиком правилами.</w:t>
      </w:r>
      <w:bookmarkEnd w:id="86"/>
      <w:bookmarkEnd w:id="87"/>
      <w:r>
        <w:rPr>
          <w:bCs/>
        </w:rPr>
        <w:tab/>
      </w:r>
    </w:p>
    <w:p w:rsidR="00457B5F" w:rsidRPr="004E2DB2" w:rsidRDefault="00482091" w:rsidP="00457B5F">
      <w:pPr>
        <w:keepNext/>
        <w:keepLines/>
        <w:ind w:firstLine="426"/>
        <w:jc w:val="both"/>
        <w:outlineLvl w:val="0"/>
        <w:rPr>
          <w:bCs/>
        </w:rPr>
      </w:pPr>
      <w:bookmarkStart w:id="88" w:name="_Toc330385319"/>
      <w:bookmarkStart w:id="89" w:name="_Toc330387042"/>
      <w:r>
        <w:rPr>
          <w:bCs/>
        </w:rPr>
        <w:t>•</w:t>
      </w:r>
      <w:r>
        <w:rPr>
          <w:bCs/>
        </w:rPr>
        <w:tab/>
        <w:t xml:space="preserve">Пройти вводный инструктаж по ОТ, ППБ и </w:t>
      </w:r>
      <w:proofErr w:type="gramStart"/>
      <w:r>
        <w:rPr>
          <w:bCs/>
        </w:rPr>
        <w:t>Э</w:t>
      </w:r>
      <w:proofErr w:type="gramEnd"/>
      <w:r>
        <w:rPr>
          <w:bCs/>
        </w:rPr>
        <w:t>, проводимый представителем Подрядчика, предусмотренный требованиями законодательства.</w:t>
      </w:r>
      <w:bookmarkEnd w:id="88"/>
      <w:bookmarkEnd w:id="89"/>
    </w:p>
    <w:p w:rsidR="00457B5F" w:rsidRPr="004E2DB2" w:rsidRDefault="00482091" w:rsidP="00457B5F">
      <w:pPr>
        <w:keepNext/>
        <w:keepLines/>
        <w:ind w:firstLine="426"/>
        <w:jc w:val="both"/>
        <w:outlineLvl w:val="0"/>
        <w:rPr>
          <w:bCs/>
        </w:rPr>
      </w:pPr>
      <w:bookmarkStart w:id="90" w:name="_Toc330385320"/>
      <w:bookmarkStart w:id="91"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90"/>
      <w:bookmarkEnd w:id="91"/>
    </w:p>
    <w:p w:rsidR="00457B5F" w:rsidRPr="004E2DB2" w:rsidRDefault="00482091" w:rsidP="00457B5F">
      <w:pPr>
        <w:keepNext/>
        <w:keepLines/>
        <w:ind w:firstLine="426"/>
        <w:jc w:val="both"/>
        <w:outlineLvl w:val="0"/>
        <w:rPr>
          <w:bCs/>
        </w:rPr>
      </w:pPr>
      <w:bookmarkStart w:id="92" w:name="_Toc330385321"/>
      <w:bookmarkStart w:id="93" w:name="_Toc330387044"/>
      <w:r>
        <w:rPr>
          <w:bCs/>
        </w:rPr>
        <w:t xml:space="preserve">6.2. Подрядная организация обязана гарантировать, что Персонал Подрядчика, выполняющий </w:t>
      </w:r>
      <w:proofErr w:type="gramStart"/>
      <w:r>
        <w:rPr>
          <w:bCs/>
        </w:rPr>
        <w:t>Работы</w:t>
      </w:r>
      <w:proofErr w:type="gramEnd"/>
      <w:r>
        <w:rPr>
          <w:bCs/>
        </w:rPr>
        <w:t xml:space="preserve">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92"/>
      <w:bookmarkEnd w:id="93"/>
    </w:p>
    <w:p w:rsidR="00457B5F" w:rsidRPr="004E2DB2" w:rsidRDefault="00482091" w:rsidP="00457B5F">
      <w:pPr>
        <w:keepNext/>
        <w:keepLines/>
        <w:ind w:firstLine="426"/>
        <w:jc w:val="both"/>
        <w:outlineLvl w:val="0"/>
        <w:rPr>
          <w:bCs/>
        </w:rPr>
      </w:pPr>
      <w:bookmarkStart w:id="94" w:name="_Toc330385322"/>
      <w:bookmarkStart w:id="95" w:name="_Toc330387045"/>
      <w:r>
        <w:rPr>
          <w:bCs/>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94"/>
      <w:bookmarkEnd w:id="95"/>
    </w:p>
    <w:p w:rsidR="00457B5F" w:rsidRPr="004E2DB2" w:rsidRDefault="00482091" w:rsidP="00457B5F">
      <w:pPr>
        <w:keepNext/>
        <w:keepLines/>
        <w:ind w:firstLine="426"/>
        <w:jc w:val="both"/>
        <w:outlineLvl w:val="0"/>
        <w:rPr>
          <w:b/>
          <w:bCs/>
        </w:rPr>
      </w:pPr>
      <w:bookmarkStart w:id="96" w:name="_Toc330385323"/>
      <w:bookmarkStart w:id="97"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96"/>
      <w:bookmarkEnd w:id="97"/>
    </w:p>
    <w:p w:rsidR="00457B5F" w:rsidRPr="004E2DB2" w:rsidRDefault="00482091" w:rsidP="00457B5F">
      <w:pPr>
        <w:keepNext/>
        <w:keepLines/>
        <w:ind w:firstLine="426"/>
        <w:jc w:val="both"/>
        <w:outlineLvl w:val="0"/>
        <w:rPr>
          <w:b/>
          <w:bCs/>
        </w:rPr>
      </w:pPr>
      <w:bookmarkStart w:id="98" w:name="_Toc330385324"/>
      <w:bookmarkStart w:id="99" w:name="_Toc330387047"/>
      <w:r>
        <w:rPr>
          <w:bCs/>
        </w:rPr>
        <w:t>Подрядная организация</w:t>
      </w:r>
      <w:r>
        <w:rPr>
          <w:b/>
          <w:bCs/>
        </w:rPr>
        <w:t xml:space="preserve"> обязана:</w:t>
      </w:r>
      <w:bookmarkEnd w:id="98"/>
      <w:bookmarkEnd w:id="99"/>
    </w:p>
    <w:p w:rsidR="00457B5F" w:rsidRPr="004E2DB2" w:rsidRDefault="00482091" w:rsidP="00457B5F">
      <w:pPr>
        <w:keepNext/>
        <w:keepLines/>
        <w:ind w:firstLine="426"/>
        <w:jc w:val="both"/>
        <w:outlineLvl w:val="0"/>
        <w:rPr>
          <w:bCs/>
        </w:rPr>
      </w:pPr>
      <w:bookmarkStart w:id="100" w:name="_Toc330385325"/>
      <w:bookmarkStart w:id="101" w:name="_Toc330387048"/>
      <w:r>
        <w:rPr>
          <w:bCs/>
        </w:rPr>
        <w:t>7.1. 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00"/>
      <w:bookmarkEnd w:id="101"/>
    </w:p>
    <w:p w:rsidR="00457B5F" w:rsidRPr="004E2DB2" w:rsidRDefault="00482091" w:rsidP="00457B5F">
      <w:pPr>
        <w:keepNext/>
        <w:keepLines/>
        <w:ind w:firstLine="426"/>
        <w:jc w:val="both"/>
        <w:outlineLvl w:val="0"/>
        <w:rPr>
          <w:bCs/>
        </w:rPr>
      </w:pPr>
      <w:bookmarkStart w:id="102" w:name="_Toc330385326"/>
      <w:bookmarkStart w:id="103" w:name="_Toc330387049"/>
      <w:r>
        <w:rPr>
          <w:bCs/>
        </w:rPr>
        <w:t>7.2. 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02"/>
      <w:bookmarkEnd w:id="103"/>
    </w:p>
    <w:p w:rsidR="00457B5F" w:rsidRPr="004E2DB2" w:rsidRDefault="00482091" w:rsidP="00457B5F">
      <w:pPr>
        <w:keepNext/>
        <w:keepLines/>
        <w:ind w:firstLine="426"/>
        <w:jc w:val="both"/>
        <w:outlineLvl w:val="0"/>
        <w:rPr>
          <w:bCs/>
        </w:rPr>
      </w:pPr>
      <w:bookmarkStart w:id="104" w:name="_Toc330385327"/>
      <w:bookmarkStart w:id="105" w:name="_Toc330387050"/>
      <w:r>
        <w:rPr>
          <w:bCs/>
        </w:rPr>
        <w:t>7.3 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04"/>
      <w:bookmarkEnd w:id="105"/>
    </w:p>
    <w:p w:rsidR="00457B5F" w:rsidRPr="004E2DB2" w:rsidRDefault="00482091" w:rsidP="00457B5F">
      <w:pPr>
        <w:keepNext/>
        <w:keepLines/>
        <w:ind w:firstLine="426"/>
        <w:jc w:val="both"/>
        <w:outlineLvl w:val="0"/>
        <w:rPr>
          <w:bCs/>
        </w:rPr>
      </w:pPr>
      <w:bookmarkStart w:id="106" w:name="_Toc330385328"/>
      <w:bookmarkStart w:id="107" w:name="_Toc330387051"/>
      <w:r>
        <w:rPr>
          <w:bCs/>
        </w:rPr>
        <w:lastRenderedPageBreak/>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06"/>
      <w:bookmarkEnd w:id="107"/>
    </w:p>
    <w:p w:rsidR="00457B5F" w:rsidRPr="004E2DB2" w:rsidRDefault="00482091" w:rsidP="00457B5F">
      <w:pPr>
        <w:keepNext/>
        <w:keepLines/>
        <w:ind w:firstLine="426"/>
        <w:jc w:val="both"/>
        <w:outlineLvl w:val="0"/>
        <w:rPr>
          <w:bCs/>
        </w:rPr>
      </w:pPr>
      <w:bookmarkStart w:id="108" w:name="_Toc330385329"/>
      <w:bookmarkStart w:id="109" w:name="_Toc330387052"/>
      <w:r>
        <w:rPr>
          <w:bCs/>
        </w:rPr>
        <w:t xml:space="preserve">7.5. 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w:t>
      </w:r>
      <w:r w:rsidR="001E5B56">
        <w:rPr>
          <w:bCs/>
        </w:rPr>
        <w:t>Подрядчик</w:t>
      </w:r>
      <w:r w:rsidR="001E5B56">
        <w:rPr>
          <w:b/>
          <w:bCs/>
        </w:rPr>
        <w:t xml:space="preserve"> </w:t>
      </w:r>
      <w:r w:rsidR="001E5B56">
        <w:rPr>
          <w:bCs/>
        </w:rPr>
        <w:t>уплачивает</w:t>
      </w:r>
      <w:r>
        <w:rPr>
          <w:bCs/>
        </w:rPr>
        <w:t xml:space="preserve"> Заказчику штраф в размере 100000 (сто тысяч) рублей за каждый такой факт.</w:t>
      </w:r>
      <w:bookmarkEnd w:id="108"/>
      <w:bookmarkEnd w:id="109"/>
    </w:p>
    <w:p w:rsidR="00457B5F" w:rsidRPr="004E2DB2" w:rsidRDefault="00482091" w:rsidP="00457B5F">
      <w:pPr>
        <w:keepNext/>
        <w:keepLines/>
        <w:ind w:firstLine="426"/>
        <w:jc w:val="both"/>
        <w:outlineLvl w:val="0"/>
        <w:rPr>
          <w:bCs/>
        </w:rPr>
      </w:pPr>
      <w:bookmarkStart w:id="110" w:name="_Toc330385330"/>
      <w:bookmarkStart w:id="111" w:name="_Toc330387053"/>
      <w:r>
        <w:rPr>
          <w:bCs/>
        </w:rPr>
        <w:t>7.6. 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rPr>
        <w:t xml:space="preserve"> </w:t>
      </w:r>
      <w:r>
        <w:rPr>
          <w:bCs/>
        </w:rPr>
        <w:t>; письменными объяснениями работников Заказчика и/или Подрядной организацией</w:t>
      </w:r>
      <w:r>
        <w:rPr>
          <w:b/>
          <w:bCs/>
        </w:rPr>
        <w:t xml:space="preserve"> </w:t>
      </w:r>
      <w:r>
        <w:rPr>
          <w:bCs/>
        </w:rPr>
        <w:t>, другими способами.</w:t>
      </w:r>
      <w:bookmarkEnd w:id="110"/>
      <w:bookmarkEnd w:id="111"/>
    </w:p>
    <w:p w:rsidR="00457B5F" w:rsidRPr="004E2DB2" w:rsidRDefault="00482091" w:rsidP="00457B5F">
      <w:pPr>
        <w:keepNext/>
        <w:keepLines/>
        <w:ind w:firstLine="426"/>
        <w:jc w:val="both"/>
        <w:outlineLvl w:val="0"/>
        <w:rPr>
          <w:bCs/>
        </w:rPr>
      </w:pPr>
      <w:bookmarkStart w:id="112" w:name="_Toc330385331"/>
      <w:bookmarkStart w:id="113" w:name="_Toc330387054"/>
      <w:r>
        <w:rPr>
          <w:bCs/>
        </w:rPr>
        <w:t xml:space="preserve">7.7. Заказчик имеет право в любое время проверять исполнение Подрядной </w:t>
      </w:r>
      <w:r w:rsidR="001E5B56">
        <w:rPr>
          <w:bCs/>
        </w:rPr>
        <w:t>организацией</w:t>
      </w:r>
      <w:r w:rsidR="001E5B56">
        <w:rPr>
          <w:b/>
          <w:bCs/>
        </w:rPr>
        <w:t xml:space="preserve"> </w:t>
      </w:r>
      <w:r w:rsidR="001E5B56">
        <w:rPr>
          <w:bCs/>
        </w:rPr>
        <w:t>обязанностей</w:t>
      </w:r>
      <w:r>
        <w:rPr>
          <w:bCs/>
        </w:rPr>
        <w:t xml:space="preserve">, предусмотренных настоящим Договором. В случае возникновения у Заказчика подозрения о наличии на Объекте работников Подрядной </w:t>
      </w:r>
      <w:r w:rsidR="001E5B56">
        <w:rPr>
          <w:bCs/>
        </w:rPr>
        <w:t>организации</w:t>
      </w:r>
      <w:r w:rsidR="001E5B56">
        <w:rPr>
          <w:b/>
          <w:bCs/>
        </w:rPr>
        <w:t xml:space="preserve"> </w:t>
      </w:r>
      <w:r w:rsidR="001E5B56">
        <w:rPr>
          <w:bCs/>
        </w:rPr>
        <w:t>в</w:t>
      </w:r>
      <w:r>
        <w:rPr>
          <w:bCs/>
        </w:rPr>
        <w:t xml:space="preserve"> состоянии опьянения, Подрядная </w:t>
      </w:r>
      <w:r w:rsidR="001E5B56">
        <w:rPr>
          <w:bCs/>
        </w:rPr>
        <w:t>организация</w:t>
      </w:r>
      <w:r w:rsidR="001E5B56">
        <w:rPr>
          <w:b/>
          <w:bCs/>
        </w:rPr>
        <w:t xml:space="preserve"> </w:t>
      </w:r>
      <w:r w:rsidR="001E5B56">
        <w:rPr>
          <w:bCs/>
        </w:rPr>
        <w:t>обязана</w:t>
      </w:r>
      <w:r>
        <w:rPr>
          <w:bCs/>
        </w:rPr>
        <w:t xml:space="preserve"> по требованию Заказчика незамедлительно отстранить от работы этих Работников.</w:t>
      </w:r>
      <w:bookmarkEnd w:id="112"/>
      <w:bookmarkEnd w:id="113"/>
    </w:p>
    <w:p w:rsidR="00457B5F" w:rsidRPr="004E2DB2" w:rsidRDefault="00482091" w:rsidP="00457B5F">
      <w:pPr>
        <w:keepNext/>
        <w:keepLines/>
        <w:ind w:firstLine="426"/>
        <w:jc w:val="both"/>
        <w:outlineLvl w:val="0"/>
        <w:rPr>
          <w:b/>
          <w:bCs/>
        </w:rPr>
      </w:pPr>
      <w:bookmarkStart w:id="114" w:name="_Toc330385332"/>
      <w:bookmarkStart w:id="115" w:name="_Toc330387055"/>
      <w:r>
        <w:rPr>
          <w:b/>
          <w:bCs/>
        </w:rPr>
        <w:t>8.</w:t>
      </w:r>
      <w:r>
        <w:rPr>
          <w:b/>
          <w:bCs/>
        </w:rPr>
        <w:tab/>
        <w:t>Текущие проверки</w:t>
      </w:r>
      <w:bookmarkEnd w:id="114"/>
      <w:bookmarkEnd w:id="115"/>
    </w:p>
    <w:p w:rsidR="00457B5F" w:rsidRPr="004E2DB2" w:rsidRDefault="00482091" w:rsidP="00457B5F">
      <w:pPr>
        <w:keepNext/>
        <w:keepLines/>
        <w:ind w:firstLine="426"/>
        <w:jc w:val="both"/>
        <w:outlineLvl w:val="0"/>
        <w:rPr>
          <w:bCs/>
        </w:rPr>
      </w:pPr>
      <w:bookmarkStart w:id="116" w:name="_Toc330385333"/>
      <w:bookmarkStart w:id="117" w:name="_Toc330387056"/>
      <w:r>
        <w:rPr>
          <w:bCs/>
        </w:rPr>
        <w:t xml:space="preserve">8.1. В ходе проведения работ должны быть организованы и проводиться периодические проверки соответствия деятельности Подрядной </w:t>
      </w:r>
      <w:r w:rsidR="001E5B56">
        <w:rPr>
          <w:bCs/>
        </w:rPr>
        <w:t>организации</w:t>
      </w:r>
      <w:r w:rsidR="001E5B56">
        <w:rPr>
          <w:b/>
          <w:bCs/>
        </w:rPr>
        <w:t xml:space="preserve"> </w:t>
      </w:r>
      <w:r w:rsidR="001E5B56">
        <w:rPr>
          <w:bCs/>
        </w:rPr>
        <w:t>требованиям</w:t>
      </w:r>
      <w:r>
        <w:rPr>
          <w:bCs/>
        </w:rPr>
        <w:t xml:space="preserve"> безопасности. Требуется проведение двух типов проверок внутренних и внешних.</w:t>
      </w:r>
      <w:bookmarkEnd w:id="116"/>
      <w:bookmarkEnd w:id="117"/>
    </w:p>
    <w:p w:rsidR="00457B5F" w:rsidRPr="004E2DB2" w:rsidRDefault="00482091" w:rsidP="00457B5F">
      <w:pPr>
        <w:keepNext/>
        <w:keepLines/>
        <w:ind w:firstLine="426"/>
        <w:jc w:val="both"/>
        <w:outlineLvl w:val="0"/>
        <w:rPr>
          <w:bCs/>
        </w:rPr>
      </w:pPr>
      <w:bookmarkStart w:id="118" w:name="_Toc330385334"/>
      <w:bookmarkStart w:id="119" w:name="_Toc330387057"/>
      <w:r>
        <w:rPr>
          <w:bCs/>
        </w:rPr>
        <w:t xml:space="preserve">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w:t>
      </w:r>
      <w:r w:rsidR="001E5B56">
        <w:rPr>
          <w:bCs/>
        </w:rPr>
        <w:t>организация</w:t>
      </w:r>
      <w:r w:rsidR="001E5B56">
        <w:rPr>
          <w:b/>
          <w:bCs/>
        </w:rPr>
        <w:t xml:space="preserve"> </w:t>
      </w:r>
      <w:r w:rsidR="001E5B56">
        <w:rPr>
          <w:bCs/>
        </w:rPr>
        <w:t>вправе</w:t>
      </w:r>
      <w:r>
        <w:rPr>
          <w:bCs/>
        </w:rPr>
        <w:t xml:space="preserve"> определить самостоятельно, по результатам проверки должен составляться отчёт (акт).</w:t>
      </w:r>
      <w:bookmarkEnd w:id="118"/>
      <w:bookmarkEnd w:id="119"/>
    </w:p>
    <w:p w:rsidR="00457B5F" w:rsidRPr="004E2DB2" w:rsidRDefault="00482091" w:rsidP="00457B5F">
      <w:pPr>
        <w:keepNext/>
        <w:keepLines/>
        <w:ind w:firstLine="426"/>
        <w:jc w:val="both"/>
        <w:outlineLvl w:val="0"/>
        <w:rPr>
          <w:bCs/>
        </w:rPr>
      </w:pPr>
      <w:bookmarkStart w:id="120" w:name="_Toc330385335"/>
      <w:bookmarkStart w:id="121" w:name="_Toc330387058"/>
      <w:r>
        <w:rPr>
          <w:bCs/>
        </w:rPr>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w:t>
      </w:r>
      <w:proofErr w:type="gramStart"/>
      <w:r>
        <w:rPr>
          <w:bCs/>
        </w:rPr>
        <w:t>Э</w:t>
      </w:r>
      <w:proofErr w:type="gramEnd"/>
      <w:r>
        <w:rPr>
          <w:bCs/>
        </w:rPr>
        <w:t xml:space="preserve">,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w:t>
      </w:r>
      <w:r w:rsidR="001E5B56">
        <w:rPr>
          <w:bCs/>
        </w:rPr>
        <w:t>организации</w:t>
      </w:r>
      <w:r w:rsidR="001E5B56">
        <w:rPr>
          <w:b/>
          <w:bCs/>
        </w:rPr>
        <w:t xml:space="preserve"> </w:t>
      </w:r>
      <w:r w:rsidR="001E5B56">
        <w:rPr>
          <w:bCs/>
        </w:rPr>
        <w:t>для</w:t>
      </w:r>
      <w:r>
        <w:rPr>
          <w:bCs/>
        </w:rPr>
        <w:t xml:space="preserve"> устранения выявленных замечаний, второй – остаётся у Заказчика.</w:t>
      </w:r>
      <w:bookmarkEnd w:id="120"/>
      <w:bookmarkEnd w:id="121"/>
    </w:p>
    <w:p w:rsidR="00457B5F" w:rsidRPr="004E2DB2" w:rsidRDefault="00482091" w:rsidP="00457B5F">
      <w:pPr>
        <w:keepNext/>
        <w:keepLines/>
        <w:ind w:firstLine="426"/>
        <w:jc w:val="both"/>
        <w:outlineLvl w:val="0"/>
        <w:rPr>
          <w:bCs/>
        </w:rPr>
      </w:pPr>
      <w:bookmarkStart w:id="122" w:name="_Toc330385336"/>
      <w:bookmarkStart w:id="123" w:name="_Toc330387059"/>
      <w:r>
        <w:rPr>
          <w:bCs/>
        </w:rPr>
        <w:t xml:space="preserve">8.2. В ходе проведения работ, должны быть организованы и проводиться совместные совещания по анализу соблюдения Подрядной </w:t>
      </w:r>
      <w:r w:rsidR="001E5B56">
        <w:rPr>
          <w:bCs/>
        </w:rPr>
        <w:t>организацией</w:t>
      </w:r>
      <w:r w:rsidR="001E5B56">
        <w:rPr>
          <w:b/>
          <w:bCs/>
        </w:rPr>
        <w:t xml:space="preserve"> </w:t>
      </w:r>
      <w:r w:rsidR="001E5B56">
        <w:rPr>
          <w:bCs/>
        </w:rPr>
        <w:t>требований</w:t>
      </w:r>
      <w:r>
        <w:rPr>
          <w:bCs/>
        </w:rPr>
        <w:t xml:space="preserve">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sidR="001E5B56">
        <w:rPr>
          <w:b/>
          <w:bCs/>
        </w:rPr>
        <w:t>.</w:t>
      </w:r>
      <w:r>
        <w:rPr>
          <w:bCs/>
        </w:rPr>
        <w:t xml:space="preserve"> Периодичность совещаний должна составлять не реже одного раза в месяц. Протоколы совещаний по вопросам ОТ, ПБ, ППБ и </w:t>
      </w:r>
      <w:proofErr w:type="gramStart"/>
      <w:r>
        <w:rPr>
          <w:bCs/>
        </w:rPr>
        <w:t>Э</w:t>
      </w:r>
      <w:proofErr w:type="gramEnd"/>
      <w:r>
        <w:rPr>
          <w:bCs/>
        </w:rPr>
        <w:t xml:space="preserve"> составляются в двух экземплярах, по одному для представителей Подрядной </w:t>
      </w:r>
      <w:r w:rsidR="001E5B56">
        <w:rPr>
          <w:bCs/>
        </w:rPr>
        <w:t>организации</w:t>
      </w:r>
      <w:r w:rsidR="001E5B56">
        <w:rPr>
          <w:b/>
          <w:bCs/>
        </w:rPr>
        <w:t xml:space="preserve"> </w:t>
      </w:r>
      <w:r w:rsidR="001E5B56">
        <w:rPr>
          <w:bCs/>
        </w:rPr>
        <w:t>и Заказчика</w:t>
      </w:r>
      <w:r>
        <w:rPr>
          <w:bCs/>
        </w:rPr>
        <w:t>.</w:t>
      </w:r>
      <w:bookmarkEnd w:id="122"/>
      <w:bookmarkEnd w:id="123"/>
    </w:p>
    <w:p w:rsidR="00457B5F" w:rsidRPr="004E2DB2" w:rsidRDefault="00482091" w:rsidP="00457B5F">
      <w:pPr>
        <w:keepNext/>
        <w:keepLines/>
        <w:ind w:firstLine="426"/>
        <w:jc w:val="both"/>
        <w:outlineLvl w:val="0"/>
        <w:rPr>
          <w:b/>
          <w:bCs/>
        </w:rPr>
      </w:pPr>
      <w:bookmarkStart w:id="124" w:name="_Toc330385345"/>
      <w:bookmarkStart w:id="125" w:name="_Toc330387068"/>
      <w:r>
        <w:rPr>
          <w:b/>
          <w:bCs/>
        </w:rPr>
        <w:t>9. Требования к профпригодности персонала по состоянию здоровья</w:t>
      </w:r>
      <w:bookmarkEnd w:id="124"/>
      <w:bookmarkEnd w:id="125"/>
    </w:p>
    <w:p w:rsidR="00457B5F" w:rsidRPr="004E2DB2" w:rsidRDefault="00482091" w:rsidP="00457B5F">
      <w:pPr>
        <w:keepNext/>
        <w:keepLines/>
        <w:ind w:firstLine="426"/>
        <w:jc w:val="both"/>
        <w:outlineLvl w:val="0"/>
        <w:rPr>
          <w:bCs/>
        </w:rPr>
      </w:pPr>
      <w:bookmarkStart w:id="126" w:name="_Toc330385346"/>
      <w:bookmarkStart w:id="127" w:name="_Toc330387069"/>
      <w:r>
        <w:rPr>
          <w:bCs/>
        </w:rPr>
        <w:t xml:space="preserve">Все работники, предложенные Подрядной </w:t>
      </w:r>
      <w:r w:rsidR="001E5B56">
        <w:rPr>
          <w:bCs/>
        </w:rPr>
        <w:t>организацией</w:t>
      </w:r>
      <w:r w:rsidR="001E5B56">
        <w:rPr>
          <w:b/>
          <w:bCs/>
        </w:rPr>
        <w:t xml:space="preserve"> </w:t>
      </w:r>
      <w:r w:rsidR="001E5B56">
        <w:rPr>
          <w:bCs/>
        </w:rPr>
        <w:t>для</w:t>
      </w:r>
      <w:r>
        <w:rPr>
          <w:bCs/>
        </w:rPr>
        <w:t xml:space="preserve"> выполнения Работ, должны быть годны к выполнению своих обязанностей по состоянию здоровья в соответствии с требованиями законодательства.  </w:t>
      </w:r>
    </w:p>
    <w:p w:rsidR="00457B5F" w:rsidRPr="004E2DB2" w:rsidRDefault="00482091" w:rsidP="00457B5F">
      <w:pPr>
        <w:keepNext/>
        <w:keepLines/>
        <w:ind w:firstLine="426"/>
        <w:jc w:val="both"/>
        <w:outlineLvl w:val="0"/>
        <w:rPr>
          <w:bCs/>
        </w:rPr>
      </w:pPr>
      <w:r>
        <w:rPr>
          <w:bCs/>
        </w:rPr>
        <w:lastRenderedPageBreak/>
        <w:t xml:space="preserve">Все работники, предложенные Подрядной </w:t>
      </w:r>
      <w:r w:rsidR="001E5B56">
        <w:rPr>
          <w:bCs/>
        </w:rPr>
        <w:t>организацией</w:t>
      </w:r>
      <w:r w:rsidR="001E5B56">
        <w:rPr>
          <w:b/>
          <w:bCs/>
        </w:rPr>
        <w:t xml:space="preserve"> </w:t>
      </w:r>
      <w:r w:rsidR="001E5B56">
        <w:rPr>
          <w:bCs/>
        </w:rPr>
        <w:t>для</w:t>
      </w:r>
      <w:r>
        <w:rPr>
          <w:bCs/>
        </w:rPr>
        <w:t xml:space="preserve">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26"/>
      <w:bookmarkEnd w:id="127"/>
    </w:p>
    <w:p w:rsidR="00457B5F" w:rsidRPr="007C77C5" w:rsidRDefault="00482091" w:rsidP="00457B5F">
      <w:pPr>
        <w:keepNext/>
        <w:keepLines/>
        <w:ind w:firstLine="426"/>
        <w:jc w:val="both"/>
        <w:outlineLvl w:val="0"/>
        <w:rPr>
          <w:b/>
          <w:bCs/>
        </w:rPr>
      </w:pPr>
      <w:bookmarkStart w:id="128" w:name="_Toc330385347"/>
      <w:bookmarkStart w:id="129" w:name="_Toc330387070"/>
      <w:r>
        <w:rPr>
          <w:b/>
          <w:bCs/>
        </w:rPr>
        <w:t>10. Состояние мест проведения работ</w:t>
      </w:r>
      <w:bookmarkEnd w:id="128"/>
      <w:bookmarkEnd w:id="129"/>
    </w:p>
    <w:p w:rsidR="00457B5F" w:rsidRPr="004E2DB2" w:rsidRDefault="00482091" w:rsidP="00457B5F">
      <w:pPr>
        <w:keepNext/>
        <w:keepLines/>
        <w:ind w:firstLine="426"/>
        <w:jc w:val="both"/>
        <w:outlineLvl w:val="0"/>
        <w:rPr>
          <w:bCs/>
        </w:rPr>
      </w:pPr>
      <w:bookmarkStart w:id="130" w:name="_Toc330385354"/>
      <w:bookmarkStart w:id="131" w:name="_Toc330387077"/>
      <w:r>
        <w:rPr>
          <w:bCs/>
        </w:rPr>
        <w:t xml:space="preserve">10.1. Подрядная организация обеспечивает, чтобы все работники, предоставленные Подрядной </w:t>
      </w:r>
      <w:r w:rsidR="001E5B56">
        <w:rPr>
          <w:bCs/>
        </w:rPr>
        <w:t>организацией</w:t>
      </w:r>
      <w:r w:rsidR="001E5B56">
        <w:rPr>
          <w:b/>
          <w:bCs/>
        </w:rPr>
        <w:t xml:space="preserve"> </w:t>
      </w:r>
      <w:r w:rsidR="001E5B56">
        <w:rPr>
          <w:bCs/>
        </w:rPr>
        <w:t>для</w:t>
      </w:r>
      <w:r>
        <w:rPr>
          <w:bCs/>
        </w:rPr>
        <w:t xml:space="preserve">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30"/>
      <w:bookmarkEnd w:id="131"/>
    </w:p>
    <w:p w:rsidR="00457B5F" w:rsidRPr="004E2DB2" w:rsidRDefault="00482091" w:rsidP="00457B5F">
      <w:pPr>
        <w:keepNext/>
        <w:keepLines/>
        <w:ind w:firstLine="426"/>
        <w:jc w:val="both"/>
        <w:outlineLvl w:val="0"/>
        <w:rPr>
          <w:bCs/>
        </w:rPr>
      </w:pPr>
      <w:bookmarkStart w:id="132" w:name="_Toc330385355"/>
      <w:bookmarkStart w:id="133" w:name="_Toc330387078"/>
      <w:r>
        <w:rPr>
          <w:bCs/>
        </w:rPr>
        <w:t xml:space="preserve">10.2.   По завершении Работ Подрядная </w:t>
      </w:r>
      <w:r w:rsidR="001E5B56">
        <w:rPr>
          <w:bCs/>
        </w:rPr>
        <w:t>организация</w:t>
      </w:r>
      <w:r w:rsidR="001E5B56">
        <w:rPr>
          <w:b/>
          <w:bCs/>
        </w:rPr>
        <w:t xml:space="preserve"> </w:t>
      </w:r>
      <w:r w:rsidR="001E5B56">
        <w:rPr>
          <w:bCs/>
        </w:rPr>
        <w:t>незамедлительно</w:t>
      </w:r>
      <w:r>
        <w:rPr>
          <w:bCs/>
        </w:rPr>
        <w:t xml:space="preserve">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32"/>
      <w:bookmarkEnd w:id="133"/>
    </w:p>
    <w:p w:rsidR="00457B5F" w:rsidRPr="004E2DB2" w:rsidRDefault="00482091" w:rsidP="00457B5F">
      <w:pPr>
        <w:keepNext/>
        <w:keepLines/>
        <w:ind w:firstLine="426"/>
        <w:jc w:val="both"/>
        <w:outlineLvl w:val="0"/>
        <w:rPr>
          <w:b/>
          <w:bCs/>
        </w:rPr>
      </w:pPr>
      <w:bookmarkStart w:id="134" w:name="_Toc330385356"/>
      <w:bookmarkStart w:id="135" w:name="_Toc330387079"/>
      <w:r>
        <w:rPr>
          <w:b/>
          <w:bCs/>
        </w:rPr>
        <w:t>11. Требования к оборудованию</w:t>
      </w:r>
      <w:bookmarkEnd w:id="134"/>
      <w:bookmarkEnd w:id="135"/>
    </w:p>
    <w:p w:rsidR="00457B5F" w:rsidRPr="004E2DB2" w:rsidRDefault="00482091" w:rsidP="00457B5F">
      <w:pPr>
        <w:keepNext/>
        <w:keepLines/>
        <w:ind w:firstLine="426"/>
        <w:jc w:val="both"/>
        <w:outlineLvl w:val="0"/>
        <w:rPr>
          <w:bCs/>
        </w:rPr>
      </w:pPr>
      <w:bookmarkStart w:id="136" w:name="_Toc330385357"/>
      <w:bookmarkStart w:id="137" w:name="_Toc330387080"/>
      <w:r>
        <w:rPr>
          <w:bCs/>
        </w:rPr>
        <w:t>11.1.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rPr>
          <w:bCs/>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36"/>
      <w:bookmarkEnd w:id="137"/>
    </w:p>
    <w:p w:rsidR="00457B5F" w:rsidRPr="004E2DB2" w:rsidRDefault="00482091" w:rsidP="00457B5F">
      <w:pPr>
        <w:keepNext/>
        <w:keepLines/>
        <w:ind w:firstLine="426"/>
        <w:jc w:val="both"/>
        <w:outlineLvl w:val="0"/>
        <w:rPr>
          <w:bCs/>
        </w:rPr>
      </w:pPr>
      <w:bookmarkStart w:id="138" w:name="_Toc330385358"/>
      <w:bookmarkStart w:id="139" w:name="_Toc330387081"/>
      <w:r>
        <w:rPr>
          <w:bCs/>
        </w:rPr>
        <w:t xml:space="preserve">11.2. Использование Подрядной </w:t>
      </w:r>
      <w:r w:rsidR="001E5B56">
        <w:rPr>
          <w:bCs/>
        </w:rPr>
        <w:t>организацией</w:t>
      </w:r>
      <w:r w:rsidR="001E5B56">
        <w:rPr>
          <w:b/>
          <w:bCs/>
        </w:rPr>
        <w:t xml:space="preserve"> </w:t>
      </w:r>
      <w:r w:rsidR="001E5B56">
        <w:rPr>
          <w:bCs/>
        </w:rPr>
        <w:t>оборудования</w:t>
      </w:r>
      <w:r>
        <w:rPr>
          <w:bCs/>
        </w:rPr>
        <w:t xml:space="preserve">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38"/>
      <w:bookmarkEnd w:id="139"/>
    </w:p>
    <w:p w:rsidR="00457B5F" w:rsidRPr="004E2DB2" w:rsidRDefault="00482091" w:rsidP="00457B5F">
      <w:pPr>
        <w:keepNext/>
        <w:keepLines/>
        <w:ind w:firstLine="426"/>
        <w:jc w:val="both"/>
        <w:outlineLvl w:val="0"/>
        <w:rPr>
          <w:bCs/>
        </w:rPr>
      </w:pPr>
      <w:bookmarkStart w:id="140" w:name="_Toc330385359"/>
      <w:bookmarkStart w:id="141" w:name="_Toc330387082"/>
      <w:r>
        <w:rPr>
          <w:bCs/>
        </w:rPr>
        <w:t>11.3. Все оборудование, используемое Подрядной организацией должно поддерживаться в безопасном, рабочем состоянии.</w:t>
      </w:r>
      <w:bookmarkEnd w:id="140"/>
      <w:bookmarkEnd w:id="141"/>
    </w:p>
    <w:p w:rsidR="00457B5F" w:rsidRPr="004E2DB2" w:rsidRDefault="00482091" w:rsidP="00457B5F">
      <w:pPr>
        <w:keepNext/>
        <w:keepLines/>
        <w:ind w:firstLine="426"/>
        <w:jc w:val="both"/>
        <w:outlineLvl w:val="0"/>
        <w:rPr>
          <w:bCs/>
        </w:rPr>
      </w:pPr>
      <w:bookmarkStart w:id="142" w:name="_Toc330385360"/>
      <w:bookmarkStart w:id="143" w:name="_Toc330387083"/>
      <w:r>
        <w:rPr>
          <w:bCs/>
        </w:rPr>
        <w:t>11.4.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42"/>
      <w:bookmarkEnd w:id="143"/>
    </w:p>
    <w:p w:rsidR="00457B5F" w:rsidRPr="004E2DB2" w:rsidRDefault="00482091" w:rsidP="00457B5F">
      <w:pPr>
        <w:keepNext/>
        <w:keepLines/>
        <w:ind w:firstLine="426"/>
        <w:jc w:val="both"/>
        <w:outlineLvl w:val="0"/>
        <w:rPr>
          <w:bCs/>
        </w:rPr>
      </w:pPr>
      <w:bookmarkStart w:id="144" w:name="_Toc330385361"/>
      <w:bookmarkStart w:id="145" w:name="_Toc330387084"/>
      <w:r>
        <w:rPr>
          <w:bCs/>
        </w:rPr>
        <w:t xml:space="preserve">11.5.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w:t>
      </w:r>
      <w:r w:rsidR="001E5B56">
        <w:rPr>
          <w:bCs/>
        </w:rPr>
        <w:t>организация</w:t>
      </w:r>
      <w:r w:rsidR="001E5B56">
        <w:rPr>
          <w:b/>
          <w:bCs/>
        </w:rPr>
        <w:t xml:space="preserve"> </w:t>
      </w:r>
      <w:r w:rsidR="001E5B56">
        <w:rPr>
          <w:bCs/>
        </w:rPr>
        <w:t>должна</w:t>
      </w:r>
      <w:r>
        <w:rPr>
          <w:bCs/>
        </w:rPr>
        <w:t xml:space="preserve">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44"/>
      <w:bookmarkEnd w:id="145"/>
    </w:p>
    <w:p w:rsidR="00457B5F" w:rsidRPr="004E2DB2" w:rsidRDefault="00482091" w:rsidP="00457B5F">
      <w:pPr>
        <w:keepNext/>
        <w:keepLines/>
        <w:ind w:firstLine="426"/>
        <w:jc w:val="both"/>
        <w:outlineLvl w:val="0"/>
        <w:rPr>
          <w:bCs/>
        </w:rPr>
      </w:pPr>
      <w:bookmarkStart w:id="146" w:name="_Toc330385362"/>
      <w:bookmarkStart w:id="147" w:name="_Toc330387085"/>
      <w:r>
        <w:rPr>
          <w:bCs/>
        </w:rPr>
        <w:t>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46"/>
      <w:bookmarkEnd w:id="147"/>
    </w:p>
    <w:p w:rsidR="00457B5F" w:rsidRPr="004E2DB2" w:rsidRDefault="00482091" w:rsidP="00457B5F">
      <w:pPr>
        <w:keepNext/>
        <w:keepLines/>
        <w:ind w:firstLine="426"/>
        <w:jc w:val="both"/>
        <w:outlineLvl w:val="0"/>
        <w:rPr>
          <w:bCs/>
        </w:rPr>
      </w:pPr>
      <w:bookmarkStart w:id="148" w:name="_Toc330385363"/>
      <w:bookmarkStart w:id="149" w:name="_Toc330387086"/>
      <w:r>
        <w:rPr>
          <w:bCs/>
        </w:rPr>
        <w:t>Дальнейшая эксплуатация разрешается после устранения выявленных недостатков.</w:t>
      </w:r>
      <w:bookmarkEnd w:id="148"/>
      <w:bookmarkEnd w:id="149"/>
    </w:p>
    <w:p w:rsidR="00457B5F" w:rsidRPr="004E2DB2" w:rsidRDefault="00482091" w:rsidP="00457B5F">
      <w:pPr>
        <w:keepNext/>
        <w:keepLines/>
        <w:ind w:firstLine="426"/>
        <w:jc w:val="both"/>
        <w:outlineLvl w:val="0"/>
        <w:rPr>
          <w:bCs/>
        </w:rPr>
      </w:pPr>
      <w:bookmarkStart w:id="150" w:name="_Toc330385364"/>
      <w:bookmarkStart w:id="151" w:name="_Toc330387087"/>
      <w:r>
        <w:rPr>
          <w:bCs/>
        </w:rPr>
        <w:t>11.7.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50"/>
      <w:bookmarkEnd w:id="151"/>
    </w:p>
    <w:p w:rsidR="00457B5F" w:rsidRPr="004E2DB2" w:rsidRDefault="00482091" w:rsidP="00457B5F">
      <w:pPr>
        <w:keepNext/>
        <w:keepLines/>
        <w:ind w:firstLine="426"/>
        <w:jc w:val="both"/>
        <w:outlineLvl w:val="0"/>
        <w:rPr>
          <w:bCs/>
        </w:rPr>
      </w:pPr>
      <w:bookmarkStart w:id="152" w:name="_Toc330385365"/>
      <w:bookmarkStart w:id="153" w:name="_Toc330387088"/>
      <w:r>
        <w:rPr>
          <w:bCs/>
        </w:rPr>
        <w:t>11.8. Размещение оборудования на месте проведения работ заранее согласовывается с представителем Заказчика.</w:t>
      </w:r>
      <w:bookmarkEnd w:id="152"/>
      <w:bookmarkEnd w:id="153"/>
    </w:p>
    <w:p w:rsidR="00457B5F" w:rsidRPr="004E2DB2" w:rsidRDefault="00482091" w:rsidP="00457B5F">
      <w:pPr>
        <w:keepNext/>
        <w:keepLines/>
        <w:ind w:firstLine="426"/>
        <w:jc w:val="both"/>
        <w:outlineLvl w:val="0"/>
        <w:rPr>
          <w:bCs/>
        </w:rPr>
      </w:pPr>
      <w:bookmarkStart w:id="154" w:name="_Toc330385366"/>
      <w:bookmarkStart w:id="155" w:name="_Toc330387089"/>
      <w:r>
        <w:rPr>
          <w:bCs/>
        </w:rPr>
        <w:t>11.9. Работники Подрядной организации,</w:t>
      </w:r>
      <w:r>
        <w:rPr>
          <w:b/>
          <w:bCs/>
        </w:rPr>
        <w:t xml:space="preserve"> </w:t>
      </w:r>
      <w:r>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154"/>
      <w:bookmarkEnd w:id="155"/>
    </w:p>
    <w:p w:rsidR="00457B5F" w:rsidRPr="004E2DB2" w:rsidRDefault="00482091" w:rsidP="00457B5F">
      <w:pPr>
        <w:keepNext/>
        <w:keepLines/>
        <w:ind w:firstLine="426"/>
        <w:jc w:val="both"/>
        <w:outlineLvl w:val="0"/>
        <w:rPr>
          <w:bCs/>
        </w:rPr>
      </w:pPr>
      <w:bookmarkStart w:id="156" w:name="_Toc330385367"/>
      <w:bookmarkStart w:id="157" w:name="_Toc330387090"/>
      <w:r>
        <w:rPr>
          <w:bCs/>
        </w:rPr>
        <w:lastRenderedPageBreak/>
        <w:t>11.10.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156"/>
      <w:bookmarkEnd w:id="157"/>
    </w:p>
    <w:p w:rsidR="00457B5F" w:rsidRDefault="00457B5F" w:rsidP="00457B5F">
      <w:pPr>
        <w:keepNext/>
        <w:keepLines/>
        <w:ind w:firstLine="426"/>
        <w:jc w:val="both"/>
        <w:outlineLvl w:val="0"/>
        <w:rPr>
          <w:b/>
          <w:bCs/>
        </w:rPr>
      </w:pPr>
      <w:bookmarkStart w:id="158" w:name="_Toc330385368"/>
      <w:bookmarkStart w:id="159" w:name="_Toc330387091"/>
    </w:p>
    <w:p w:rsidR="00457B5F" w:rsidRPr="004E2DB2" w:rsidRDefault="00482091" w:rsidP="00457B5F">
      <w:pPr>
        <w:keepNext/>
        <w:keepLines/>
        <w:ind w:firstLine="426"/>
        <w:jc w:val="both"/>
        <w:outlineLvl w:val="0"/>
        <w:rPr>
          <w:b/>
          <w:bCs/>
        </w:rPr>
      </w:pPr>
      <w:r>
        <w:rPr>
          <w:b/>
          <w:bCs/>
        </w:rPr>
        <w:t>12. Охрана Окружающей Среды</w:t>
      </w:r>
      <w:bookmarkEnd w:id="158"/>
      <w:bookmarkEnd w:id="159"/>
    </w:p>
    <w:p w:rsidR="00457B5F" w:rsidRPr="004E2DB2" w:rsidRDefault="00482091" w:rsidP="00457B5F">
      <w:pPr>
        <w:keepNext/>
        <w:keepLines/>
        <w:ind w:firstLine="426"/>
        <w:jc w:val="both"/>
        <w:outlineLvl w:val="0"/>
        <w:rPr>
          <w:bCs/>
        </w:rPr>
      </w:pPr>
      <w:bookmarkStart w:id="160" w:name="_Toc330385369"/>
      <w:bookmarkStart w:id="161" w:name="_Toc330387092"/>
      <w:r>
        <w:rPr>
          <w:bCs/>
        </w:rPr>
        <w:t xml:space="preserve">12.1.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457B5F" w:rsidRPr="004E2DB2" w:rsidRDefault="00482091" w:rsidP="00457B5F">
      <w:pPr>
        <w:keepNext/>
        <w:keepLines/>
        <w:ind w:firstLine="426"/>
        <w:jc w:val="both"/>
        <w:outlineLvl w:val="0"/>
        <w:rPr>
          <w:bCs/>
        </w:rPr>
      </w:pPr>
      <w:r>
        <w:rPr>
          <w:bCs/>
        </w:rPr>
        <w:t xml:space="preserve">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w:t>
      </w:r>
      <w:r w:rsidR="00BD77F3">
        <w:rPr>
          <w:bCs/>
        </w:rPr>
        <w:t>животных, водных</w:t>
      </w:r>
      <w:r>
        <w:rPr>
          <w:bCs/>
        </w:rPr>
        <w:t xml:space="preserve"> объектов (в том числе подземных вод), дорог, мостов и близлежащих объектов недвижимого имущества.</w:t>
      </w:r>
      <w:bookmarkEnd w:id="160"/>
      <w:bookmarkEnd w:id="161"/>
    </w:p>
    <w:p w:rsidR="00457B5F" w:rsidRPr="004E2DB2" w:rsidRDefault="00482091" w:rsidP="00457B5F">
      <w:pPr>
        <w:keepNext/>
        <w:keepLines/>
        <w:ind w:firstLine="426"/>
        <w:jc w:val="both"/>
        <w:outlineLvl w:val="0"/>
        <w:rPr>
          <w:bCs/>
        </w:rPr>
      </w:pPr>
      <w:bookmarkStart w:id="162" w:name="_Toc330385370"/>
      <w:bookmarkStart w:id="163" w:name="_Toc330387093"/>
      <w:r>
        <w:rPr>
          <w:bCs/>
        </w:rPr>
        <w:t>12.2. В случае нарушения Подрядной организацией</w:t>
      </w:r>
      <w:r>
        <w:rPr>
          <w:b/>
          <w:bCs/>
        </w:rPr>
        <w:t xml:space="preserve"> </w:t>
      </w:r>
      <w:r>
        <w:rPr>
          <w:bCs/>
        </w:rPr>
        <w:t xml:space="preserve">положений п. 12.1 Заказчик вправе уведомить о таком нарушении Подрядную </w:t>
      </w:r>
      <w:r w:rsidR="00BD77F3">
        <w:rPr>
          <w:bCs/>
        </w:rPr>
        <w:t>организацию</w:t>
      </w:r>
      <w:r w:rsidR="00BD77F3">
        <w:rPr>
          <w:b/>
          <w:bCs/>
        </w:rPr>
        <w:t xml:space="preserve"> </w:t>
      </w:r>
      <w:r w:rsidR="00BD77F3">
        <w:rPr>
          <w:bCs/>
        </w:rPr>
        <w:t>которая</w:t>
      </w:r>
      <w:r>
        <w:rPr>
          <w:bCs/>
        </w:rPr>
        <w:t xml:space="preserve">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162"/>
      <w:bookmarkEnd w:id="163"/>
    </w:p>
    <w:p w:rsidR="00457B5F" w:rsidRPr="004E2DB2" w:rsidRDefault="00457B5F" w:rsidP="00457B5F">
      <w:pPr>
        <w:keepNext/>
        <w:keepLines/>
        <w:ind w:firstLine="426"/>
        <w:jc w:val="both"/>
        <w:outlineLvl w:val="0"/>
        <w:rPr>
          <w:bCs/>
        </w:rPr>
      </w:pPr>
    </w:p>
    <w:p w:rsidR="00457B5F" w:rsidRPr="004E2DB2" w:rsidRDefault="00482091" w:rsidP="00457B5F">
      <w:pPr>
        <w:keepNext/>
        <w:keepLines/>
        <w:ind w:firstLine="426"/>
        <w:jc w:val="both"/>
        <w:rPr>
          <w:b/>
          <w:lang w:eastAsia="en-US"/>
        </w:rPr>
      </w:pPr>
      <w:r>
        <w:rPr>
          <w:b/>
          <w:lang w:eastAsia="en-US"/>
        </w:rPr>
        <w:t xml:space="preserve">13. Перечень штрафных санкций </w:t>
      </w:r>
      <w:r w:rsidR="00BD77F3">
        <w:rPr>
          <w:b/>
          <w:lang w:eastAsia="en-US"/>
        </w:rPr>
        <w:t>к Подрядчику</w:t>
      </w:r>
      <w:r>
        <w:rPr>
          <w:b/>
          <w:lang w:eastAsia="en-US"/>
        </w:rPr>
        <w:t xml:space="preserve"> за нарушения требований в области ОТ, ПБ и ООС</w:t>
      </w:r>
    </w:p>
    <w:p w:rsidR="00457B5F" w:rsidRPr="004E2DB2" w:rsidRDefault="00482091" w:rsidP="00457B5F">
      <w:pPr>
        <w:keepNext/>
        <w:keepLines/>
        <w:ind w:firstLine="426"/>
        <w:jc w:val="both"/>
        <w:rPr>
          <w:lang w:eastAsia="en-US"/>
        </w:rPr>
      </w:pPr>
      <w:r>
        <w:rPr>
          <w:lang w:eastAsia="en-US"/>
        </w:rPr>
        <w:t>1.</w:t>
      </w:r>
      <w:r>
        <w:rPr>
          <w:lang w:eastAsia="en-US"/>
        </w:rPr>
        <w:tab/>
        <w:t xml:space="preserve">Обнаружение на территории Заказчика работников </w:t>
      </w:r>
      <w:r>
        <w:rPr>
          <w:bCs/>
        </w:rPr>
        <w:t xml:space="preserve">Подрядной </w:t>
      </w:r>
      <w:r w:rsidR="00BD77F3">
        <w:rPr>
          <w:bCs/>
        </w:rPr>
        <w:t>организации</w:t>
      </w:r>
      <w:r w:rsidR="00BD77F3">
        <w:rPr>
          <w:b/>
          <w:bCs/>
        </w:rPr>
        <w:t xml:space="preserve"> </w:t>
      </w:r>
      <w:r w:rsidR="00BD77F3">
        <w:rPr>
          <w:bCs/>
        </w:rPr>
        <w:t>в</w:t>
      </w:r>
      <w:r>
        <w:rPr>
          <w:lang w:eastAsia="en-US"/>
        </w:rPr>
        <w:t xml:space="preserve"> </w:t>
      </w:r>
      <w:r w:rsidR="00BD77F3">
        <w:rPr>
          <w:lang w:eastAsia="en-US"/>
        </w:rPr>
        <w:t>состоянии алкогольного</w:t>
      </w:r>
      <w:r>
        <w:rPr>
          <w:lang w:eastAsia="en-US"/>
        </w:rPr>
        <w:t>,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
    <w:p w:rsidR="00457B5F" w:rsidRPr="004E2DB2" w:rsidRDefault="00482091" w:rsidP="00457B5F">
      <w:pPr>
        <w:keepNext/>
        <w:keepLines/>
        <w:ind w:firstLine="426"/>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457B5F" w:rsidRPr="004E2DB2" w:rsidRDefault="00482091" w:rsidP="00457B5F">
      <w:pPr>
        <w:keepNext/>
        <w:keepLines/>
        <w:ind w:firstLine="426"/>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rsidR="00457B5F" w:rsidRPr="004E2DB2" w:rsidRDefault="00482091" w:rsidP="00457B5F">
      <w:pPr>
        <w:keepNext/>
        <w:keepLines/>
        <w:ind w:firstLine="426"/>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457B5F" w:rsidRPr="004E2DB2" w:rsidRDefault="00482091" w:rsidP="00457B5F">
      <w:pPr>
        <w:keepNext/>
        <w:keepLines/>
        <w:ind w:firstLine="426"/>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457B5F" w:rsidRPr="004E2DB2" w:rsidRDefault="00482091" w:rsidP="00457B5F">
      <w:pPr>
        <w:keepNext/>
        <w:keepLines/>
        <w:ind w:firstLine="426"/>
        <w:jc w:val="both"/>
        <w:rPr>
          <w:lang w:eastAsia="en-US"/>
        </w:rPr>
      </w:pPr>
      <w:r>
        <w:rPr>
          <w:lang w:eastAsia="en-US"/>
        </w:rPr>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457B5F" w:rsidRPr="004E2DB2" w:rsidRDefault="00482091" w:rsidP="00457B5F">
      <w:pPr>
        <w:keepNext/>
        <w:keepLines/>
        <w:ind w:firstLine="426"/>
        <w:jc w:val="both"/>
        <w:rPr>
          <w:lang w:eastAsia="en-US"/>
        </w:rPr>
      </w:pPr>
      <w:r>
        <w:rPr>
          <w:lang w:eastAsia="en-US"/>
        </w:rPr>
        <w:t>7.</w:t>
      </w:r>
      <w:r>
        <w:rPr>
          <w:lang w:eastAsia="en-US"/>
        </w:rPr>
        <w:tab/>
      </w:r>
      <w:proofErr w:type="gramStart"/>
      <w:r>
        <w:rPr>
          <w:lang w:eastAsia="en-US"/>
        </w:rPr>
        <w:t>В</w:t>
      </w:r>
      <w:proofErr w:type="gramEnd"/>
      <w:r>
        <w:rPr>
          <w:lang w:eastAsia="en-US"/>
        </w:rPr>
        <w:t xml:space="preserve"> случае обнаружения на объектах Заказчика работников Подрядчика (Субподрядчика), осуществляющих работы без соответствующих СИЗ</w:t>
      </w:r>
      <w:r>
        <w:rPr>
          <w:lang w:eastAsia="en-US"/>
        </w:rPr>
        <w:tab/>
        <w:t xml:space="preserve"> 40 тыс. рублей;</w:t>
      </w:r>
    </w:p>
    <w:p w:rsidR="00457B5F" w:rsidRPr="004E2DB2" w:rsidRDefault="00482091" w:rsidP="00457B5F">
      <w:pPr>
        <w:keepNext/>
        <w:keepLines/>
        <w:ind w:firstLine="426"/>
        <w:jc w:val="both"/>
        <w:rPr>
          <w:lang w:eastAsia="en-US"/>
        </w:rPr>
      </w:pPr>
      <w:r>
        <w:rPr>
          <w:lang w:eastAsia="en-US"/>
        </w:rPr>
        <w:t>8.</w:t>
      </w:r>
      <w:r>
        <w:rPr>
          <w:lang w:eastAsia="en-US"/>
        </w:rPr>
        <w:tab/>
      </w:r>
      <w:proofErr w:type="gramStart"/>
      <w:r>
        <w:rPr>
          <w:lang w:eastAsia="en-US"/>
        </w:rPr>
        <w:t>В</w:t>
      </w:r>
      <w:proofErr w:type="gramEnd"/>
      <w:r>
        <w:rPr>
          <w:lang w:eastAsia="en-US"/>
        </w:rPr>
        <w:t xml:space="preserve">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457B5F" w:rsidRPr="004E2DB2" w:rsidRDefault="00482091" w:rsidP="00457B5F">
      <w:pPr>
        <w:keepNext/>
        <w:keepLines/>
        <w:ind w:firstLine="426"/>
        <w:jc w:val="both"/>
        <w:rPr>
          <w:lang w:eastAsia="en-US"/>
        </w:rPr>
      </w:pPr>
      <w:r>
        <w:rPr>
          <w:lang w:eastAsia="en-US"/>
        </w:rPr>
        <w:t>9.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457B5F" w:rsidRPr="004E2DB2" w:rsidRDefault="00482091" w:rsidP="00457B5F">
      <w:pPr>
        <w:keepNext/>
        <w:keepLines/>
        <w:ind w:firstLine="426"/>
        <w:jc w:val="both"/>
        <w:rPr>
          <w:lang w:eastAsia="en-US"/>
        </w:rPr>
      </w:pPr>
      <w:r>
        <w:rPr>
          <w:lang w:eastAsia="en-US"/>
        </w:rPr>
        <w:lastRenderedPageBreak/>
        <w:t>10. 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457B5F" w:rsidRPr="004E2DB2" w:rsidRDefault="00482091" w:rsidP="00457B5F">
      <w:pPr>
        <w:keepNext/>
        <w:keepLines/>
        <w:ind w:firstLine="426"/>
        <w:jc w:val="both"/>
        <w:rPr>
          <w:lang w:eastAsia="en-US"/>
        </w:rPr>
      </w:pPr>
      <w:r>
        <w:rPr>
          <w:lang w:eastAsia="en-US"/>
        </w:rPr>
        <w:t>11. Выполнение работником производственных операций:</w:t>
      </w:r>
    </w:p>
    <w:p w:rsidR="00457B5F" w:rsidRPr="004E2DB2" w:rsidRDefault="00482091" w:rsidP="00813D7D">
      <w:pPr>
        <w:pStyle w:val="aff8"/>
        <w:keepNext/>
        <w:keepLines/>
        <w:numPr>
          <w:ilvl w:val="0"/>
          <w:numId w:val="31"/>
        </w:numPr>
        <w:suppressAutoHyphens w:val="0"/>
        <w:ind w:left="0" w:firstLine="426"/>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457B5F" w:rsidRPr="004E2DB2" w:rsidRDefault="00482091" w:rsidP="00813D7D">
      <w:pPr>
        <w:pStyle w:val="aff8"/>
        <w:keepNext/>
        <w:keepLines/>
        <w:numPr>
          <w:ilvl w:val="0"/>
          <w:numId w:val="31"/>
        </w:numPr>
        <w:suppressAutoHyphens w:val="0"/>
        <w:ind w:left="0" w:firstLine="426"/>
        <w:jc w:val="both"/>
        <w:rPr>
          <w:lang w:eastAsia="en-US"/>
        </w:rPr>
      </w:pPr>
      <w:r>
        <w:rPr>
          <w:lang w:eastAsia="en-US"/>
        </w:rPr>
        <w:t>с просроченной периодической проверкой знаний либо не аттестованного 60 тыс. рублей;</w:t>
      </w:r>
    </w:p>
    <w:p w:rsidR="00457B5F" w:rsidRPr="004E2DB2" w:rsidRDefault="00482091" w:rsidP="00457B5F">
      <w:pPr>
        <w:keepNext/>
        <w:keepLines/>
        <w:ind w:firstLine="426"/>
        <w:jc w:val="both"/>
        <w:rPr>
          <w:lang w:eastAsia="en-US"/>
        </w:rPr>
      </w:pPr>
      <w:r>
        <w:rPr>
          <w:lang w:eastAsia="en-US"/>
        </w:rPr>
        <w:t>12. Невыполнение требований «Правил по ОТ при эксплуатации электроустановок» от 24.07.2013 № 328н 50 тыс. рублей;</w:t>
      </w:r>
    </w:p>
    <w:p w:rsidR="00457B5F" w:rsidRPr="004E2DB2" w:rsidRDefault="00482091" w:rsidP="00457B5F">
      <w:pPr>
        <w:keepNext/>
        <w:keepLines/>
        <w:ind w:firstLine="426"/>
        <w:jc w:val="both"/>
        <w:rPr>
          <w:lang w:eastAsia="en-US"/>
        </w:rPr>
      </w:pPr>
      <w:r>
        <w:rPr>
          <w:lang w:eastAsia="en-US"/>
        </w:rPr>
        <w:t xml:space="preserve">13. Несоблюдение требований безопасности при </w:t>
      </w:r>
      <w:r w:rsidR="00BD77F3">
        <w:rPr>
          <w:lang w:eastAsia="en-US"/>
        </w:rPr>
        <w:t>производстве работ</w:t>
      </w:r>
      <w:r>
        <w:rPr>
          <w:lang w:eastAsia="en-US"/>
        </w:rPr>
        <w:t xml:space="preserve"> на высоте (</w:t>
      </w:r>
      <w:r w:rsidR="00BD77F3">
        <w:rPr>
          <w:lang w:eastAsia="en-US"/>
        </w:rPr>
        <w:t>не применение</w:t>
      </w:r>
      <w:r>
        <w:rPr>
          <w:lang w:eastAsia="en-US"/>
        </w:rPr>
        <w:t xml:space="preserve"> необходимых </w:t>
      </w:r>
      <w:r w:rsidR="00BD77F3">
        <w:rPr>
          <w:lang w:eastAsia="en-US"/>
        </w:rPr>
        <w:t>страховочных поясов</w:t>
      </w:r>
      <w:r>
        <w:rPr>
          <w:lang w:eastAsia="en-US"/>
        </w:rPr>
        <w:t>, лестниц, ограждений и т.д.) 80 тыс. рублей;</w:t>
      </w:r>
    </w:p>
    <w:p w:rsidR="00457B5F" w:rsidRPr="004E2DB2" w:rsidRDefault="00482091" w:rsidP="00457B5F">
      <w:pPr>
        <w:keepNext/>
        <w:keepLines/>
        <w:ind w:firstLine="426"/>
        <w:jc w:val="both"/>
        <w:rPr>
          <w:lang w:eastAsia="en-US"/>
        </w:rPr>
      </w:pPr>
      <w:r>
        <w:rPr>
          <w:lang w:eastAsia="en-US"/>
        </w:rPr>
        <w:t xml:space="preserve">14. Невыполнение требований «Правил противопожарного режима в Российской Федерации», </w:t>
      </w:r>
      <w:r w:rsidR="00BD77F3">
        <w:rPr>
          <w:lang w:eastAsia="en-US"/>
        </w:rPr>
        <w:t>утвержденных Постановлением</w:t>
      </w:r>
      <w:r>
        <w:t xml:space="preserve"> Правительства РФ от 16.09.2020 N 1479 </w:t>
      </w:r>
      <w:r>
        <w:rPr>
          <w:lang w:eastAsia="en-US"/>
        </w:rPr>
        <w:t>при производстве работ и отдельных операций на территории/объектах Заказчика 100 тыс. рублей;</w:t>
      </w:r>
    </w:p>
    <w:p w:rsidR="00457B5F" w:rsidRPr="004E2DB2" w:rsidRDefault="00482091" w:rsidP="00457B5F">
      <w:pPr>
        <w:keepNext/>
        <w:keepLines/>
        <w:ind w:firstLine="426"/>
        <w:jc w:val="both"/>
        <w:rPr>
          <w:lang w:eastAsia="en-US"/>
        </w:rPr>
      </w:pPr>
      <w:r>
        <w:rPr>
          <w:lang w:eastAsia="en-US"/>
        </w:rPr>
        <w:t>15. Не устранение в установленные сроки ранее выявленных/зафиксированных нарушений (</w:t>
      </w:r>
      <w:r w:rsidR="00BD77F3">
        <w:rPr>
          <w:lang w:eastAsia="en-US"/>
        </w:rPr>
        <w:t>по каждому</w:t>
      </w:r>
      <w:r>
        <w:rPr>
          <w:lang w:eastAsia="en-US"/>
        </w:rPr>
        <w:t xml:space="preserve"> нарушению) 150 </w:t>
      </w:r>
      <w:proofErr w:type="spellStart"/>
      <w:proofErr w:type="gramStart"/>
      <w:r>
        <w:rPr>
          <w:lang w:eastAsia="en-US"/>
        </w:rPr>
        <w:t>тыс.рублей</w:t>
      </w:r>
      <w:proofErr w:type="spellEnd"/>
      <w:proofErr w:type="gramEnd"/>
      <w:r>
        <w:rPr>
          <w:lang w:eastAsia="en-US"/>
        </w:rPr>
        <w:t>;</w:t>
      </w:r>
    </w:p>
    <w:p w:rsidR="00457B5F" w:rsidRPr="004E2DB2" w:rsidRDefault="00482091" w:rsidP="00457B5F">
      <w:pPr>
        <w:keepNext/>
        <w:keepLines/>
        <w:ind w:firstLine="426"/>
        <w:jc w:val="both"/>
        <w:rPr>
          <w:lang w:eastAsia="en-US"/>
        </w:rPr>
      </w:pPr>
      <w:r>
        <w:rPr>
          <w:lang w:eastAsia="en-US"/>
        </w:rPr>
        <w:t>16. Загрязнение территории Заказчика нефтепродуктами (ГСМ) 150 тыс. рублей;</w:t>
      </w:r>
    </w:p>
    <w:p w:rsidR="00457B5F" w:rsidRPr="004E2DB2" w:rsidRDefault="00457B5F" w:rsidP="00457B5F">
      <w:pPr>
        <w:keepNext/>
        <w:keepLines/>
        <w:ind w:firstLine="426"/>
        <w:jc w:val="both"/>
        <w:rPr>
          <w:lang w:eastAsia="en-US"/>
        </w:rPr>
      </w:pPr>
    </w:p>
    <w:p w:rsidR="00457B5F" w:rsidRPr="004E2DB2" w:rsidRDefault="00457B5F" w:rsidP="00457B5F">
      <w:pPr>
        <w:keepNext/>
        <w:keepLines/>
        <w:ind w:firstLine="426"/>
        <w:jc w:val="both"/>
      </w:pPr>
    </w:p>
    <w:p w:rsidR="00457B5F" w:rsidRDefault="00457B5F" w:rsidP="00457B5F">
      <w:pPr>
        <w:pStyle w:val="1a"/>
        <w:keepNext/>
        <w:keepLines/>
        <w:ind w:firstLine="426"/>
        <w:outlineLvl w:val="0"/>
        <w:rPr>
          <w:sz w:val="24"/>
          <w:szCs w:val="24"/>
        </w:rPr>
      </w:pPr>
    </w:p>
    <w:p w:rsidR="00457B5F" w:rsidRDefault="00457B5F" w:rsidP="00457B5F">
      <w:pPr>
        <w:pStyle w:val="1a"/>
        <w:keepNext/>
        <w:keepLines/>
        <w:ind w:firstLine="426"/>
        <w:outlineLvl w:val="0"/>
        <w:rPr>
          <w:sz w:val="24"/>
          <w:szCs w:val="24"/>
        </w:rPr>
      </w:pPr>
    </w:p>
    <w:p w:rsidR="00457B5F" w:rsidRPr="004E2DB2" w:rsidRDefault="00457B5F" w:rsidP="00457B5F">
      <w:pPr>
        <w:pStyle w:val="1a"/>
        <w:keepNext/>
        <w:keepLines/>
        <w:ind w:firstLine="426"/>
        <w:outlineLvl w:val="0"/>
        <w:rPr>
          <w:sz w:val="24"/>
          <w:szCs w:val="24"/>
        </w:rPr>
      </w:pPr>
    </w:p>
    <w:p w:rsidR="00457B5F" w:rsidRPr="004E2DB2" w:rsidRDefault="00457B5F" w:rsidP="00457B5F">
      <w:pPr>
        <w:pStyle w:val="1a"/>
        <w:keepNext/>
        <w:keepLines/>
        <w:ind w:firstLine="426"/>
        <w:outlineLvl w:val="0"/>
        <w:rPr>
          <w:sz w:val="24"/>
          <w:szCs w:val="24"/>
        </w:rPr>
      </w:pPr>
    </w:p>
    <w:p w:rsidR="00457B5F" w:rsidRPr="004E2DB2" w:rsidRDefault="00457B5F" w:rsidP="00457B5F">
      <w:pPr>
        <w:pStyle w:val="1a"/>
        <w:keepNext/>
        <w:keepLines/>
        <w:ind w:firstLine="426"/>
        <w:outlineLvl w:val="0"/>
        <w:rPr>
          <w:sz w:val="24"/>
          <w:szCs w:val="24"/>
        </w:rPr>
      </w:pPr>
    </w:p>
    <w:tbl>
      <w:tblPr>
        <w:tblStyle w:val="afff3"/>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F635CA" w:rsidTr="00457B5F">
        <w:tc>
          <w:tcPr>
            <w:tcW w:w="4785" w:type="dxa"/>
          </w:tcPr>
          <w:p w:rsidR="00457B5F" w:rsidRPr="00500D96" w:rsidRDefault="00482091" w:rsidP="00457B5F">
            <w:pPr>
              <w:jc w:val="both"/>
              <w:rPr>
                <w:sz w:val="23"/>
                <w:szCs w:val="23"/>
              </w:rPr>
            </w:pPr>
            <w:r>
              <w:rPr>
                <w:sz w:val="23"/>
                <w:szCs w:val="23"/>
              </w:rPr>
              <w:t>От «Заказчика»</w:t>
            </w:r>
          </w:p>
          <w:p w:rsidR="00457B5F" w:rsidRPr="00500D96" w:rsidRDefault="00482091" w:rsidP="00457B5F">
            <w:pPr>
              <w:jc w:val="both"/>
              <w:rPr>
                <w:sz w:val="23"/>
                <w:szCs w:val="23"/>
              </w:rPr>
            </w:pPr>
            <w:r>
              <w:rPr>
                <w:sz w:val="23"/>
                <w:szCs w:val="23"/>
              </w:rPr>
              <w:t xml:space="preserve">Директор филиала </w:t>
            </w:r>
          </w:p>
          <w:p w:rsidR="00457B5F" w:rsidRPr="00500D96" w:rsidRDefault="00482091" w:rsidP="00457B5F">
            <w:pPr>
              <w:jc w:val="both"/>
              <w:rPr>
                <w:sz w:val="23"/>
                <w:szCs w:val="23"/>
              </w:rPr>
            </w:pPr>
            <w:r>
              <w:rPr>
                <w:sz w:val="23"/>
                <w:szCs w:val="23"/>
              </w:rPr>
              <w:t>ПАО «</w:t>
            </w:r>
            <w:proofErr w:type="spellStart"/>
            <w:r>
              <w:rPr>
                <w:sz w:val="23"/>
                <w:szCs w:val="23"/>
              </w:rPr>
              <w:t>ТрансКонтейнер</w:t>
            </w:r>
            <w:proofErr w:type="spellEnd"/>
            <w:r>
              <w:rPr>
                <w:sz w:val="23"/>
                <w:szCs w:val="23"/>
              </w:rPr>
              <w:t>»</w:t>
            </w:r>
          </w:p>
          <w:p w:rsidR="00457B5F" w:rsidRPr="00500D96" w:rsidRDefault="00457B5F" w:rsidP="00457B5F">
            <w:pPr>
              <w:jc w:val="both"/>
              <w:rPr>
                <w:sz w:val="23"/>
                <w:szCs w:val="23"/>
              </w:rPr>
            </w:pPr>
          </w:p>
          <w:p w:rsidR="00457B5F" w:rsidRPr="00500D96" w:rsidRDefault="00457B5F" w:rsidP="00457B5F">
            <w:pPr>
              <w:jc w:val="both"/>
              <w:rPr>
                <w:sz w:val="23"/>
                <w:szCs w:val="23"/>
              </w:rPr>
            </w:pPr>
          </w:p>
          <w:p w:rsidR="00457B5F" w:rsidRPr="00500D96" w:rsidRDefault="00482091" w:rsidP="00457B5F">
            <w:pPr>
              <w:pStyle w:val="3"/>
              <w:spacing w:before="0" w:after="0"/>
              <w:rPr>
                <w:rFonts w:ascii="Times New Roman" w:hAnsi="Times New Roman"/>
                <w:b w:val="0"/>
                <w:sz w:val="23"/>
                <w:szCs w:val="23"/>
              </w:rPr>
            </w:pPr>
            <w:r>
              <w:rPr>
                <w:rFonts w:ascii="Times New Roman" w:hAnsi="Times New Roman"/>
                <w:b w:val="0"/>
                <w:sz w:val="23"/>
                <w:szCs w:val="23"/>
              </w:rPr>
              <w:t>____________________К. В. Кудрявцев</w:t>
            </w:r>
          </w:p>
        </w:tc>
        <w:tc>
          <w:tcPr>
            <w:tcW w:w="4785" w:type="dxa"/>
          </w:tcPr>
          <w:p w:rsidR="00457B5F" w:rsidRDefault="00482091" w:rsidP="00457B5F">
            <w:pPr>
              <w:pStyle w:val="3"/>
              <w:spacing w:before="0" w:after="0"/>
              <w:rPr>
                <w:rFonts w:ascii="Times New Roman" w:hAnsi="Times New Roman"/>
                <w:b w:val="0"/>
                <w:sz w:val="23"/>
                <w:szCs w:val="23"/>
              </w:rPr>
            </w:pPr>
            <w:r>
              <w:rPr>
                <w:rFonts w:ascii="Times New Roman" w:hAnsi="Times New Roman"/>
                <w:b w:val="0"/>
                <w:sz w:val="23"/>
                <w:szCs w:val="23"/>
              </w:rPr>
              <w:t>От «Подрядчика»</w:t>
            </w:r>
          </w:p>
          <w:p w:rsidR="00457B5F" w:rsidRDefault="00457B5F" w:rsidP="00457B5F">
            <w:pPr>
              <w:jc w:val="both"/>
              <w:rPr>
                <w:sz w:val="23"/>
                <w:szCs w:val="23"/>
                <w:lang w:val="en-US"/>
              </w:rPr>
            </w:pPr>
          </w:p>
          <w:p w:rsidR="00457B5F" w:rsidRDefault="00457B5F" w:rsidP="00457B5F">
            <w:pPr>
              <w:jc w:val="both"/>
              <w:rPr>
                <w:sz w:val="23"/>
                <w:szCs w:val="23"/>
                <w:lang w:val="en-US"/>
              </w:rPr>
            </w:pPr>
          </w:p>
          <w:p w:rsidR="00457B5F" w:rsidRDefault="00457B5F" w:rsidP="00457B5F">
            <w:pPr>
              <w:jc w:val="both"/>
              <w:rPr>
                <w:sz w:val="23"/>
                <w:szCs w:val="23"/>
                <w:lang w:val="en-US"/>
              </w:rPr>
            </w:pPr>
          </w:p>
          <w:p w:rsidR="00457B5F" w:rsidRPr="00965DC3" w:rsidRDefault="00457B5F" w:rsidP="00457B5F">
            <w:pPr>
              <w:jc w:val="both"/>
              <w:rPr>
                <w:sz w:val="23"/>
                <w:szCs w:val="23"/>
                <w:lang w:val="en-US"/>
              </w:rPr>
            </w:pPr>
          </w:p>
          <w:p w:rsidR="00457B5F" w:rsidRPr="00500D96" w:rsidRDefault="00482091" w:rsidP="00457B5F">
            <w:pPr>
              <w:jc w:val="both"/>
              <w:rPr>
                <w:sz w:val="23"/>
                <w:szCs w:val="23"/>
              </w:rPr>
            </w:pPr>
            <w:r>
              <w:rPr>
                <w:sz w:val="23"/>
                <w:szCs w:val="23"/>
              </w:rPr>
              <w:t xml:space="preserve">____________________ </w:t>
            </w:r>
          </w:p>
        </w:tc>
      </w:tr>
    </w:tbl>
    <w:p w:rsidR="00457B5F" w:rsidRDefault="00457B5F" w:rsidP="00457B5F">
      <w:pPr>
        <w:suppressAutoHyphens w:val="0"/>
        <w:spacing w:after="200" w:line="276" w:lineRule="auto"/>
        <w:ind w:firstLine="426"/>
        <w:jc w:val="both"/>
      </w:pPr>
    </w:p>
    <w:p w:rsidR="00457B5F" w:rsidRDefault="00457B5F" w:rsidP="00457B5F">
      <w:pPr>
        <w:suppressAutoHyphens w:val="0"/>
        <w:spacing w:after="200" w:line="276" w:lineRule="auto"/>
        <w:ind w:firstLine="426"/>
        <w:jc w:val="both"/>
      </w:pPr>
    </w:p>
    <w:p w:rsidR="00457B5F" w:rsidRDefault="00457B5F" w:rsidP="00457B5F">
      <w:pPr>
        <w:suppressAutoHyphens w:val="0"/>
        <w:spacing w:after="200" w:line="276" w:lineRule="auto"/>
        <w:ind w:firstLine="426"/>
        <w:jc w:val="both"/>
      </w:pPr>
    </w:p>
    <w:p w:rsidR="00457B5F" w:rsidRDefault="00457B5F" w:rsidP="00457B5F">
      <w:pPr>
        <w:suppressAutoHyphens w:val="0"/>
        <w:spacing w:after="200" w:line="276" w:lineRule="auto"/>
        <w:ind w:firstLine="426"/>
        <w:jc w:val="both"/>
      </w:pPr>
    </w:p>
    <w:p w:rsidR="00457B5F" w:rsidRDefault="00482091" w:rsidP="00457B5F">
      <w:r>
        <w:br w:type="page"/>
      </w:r>
    </w:p>
    <w:tbl>
      <w:tblPr>
        <w:tblW w:w="9464" w:type="dxa"/>
        <w:tblLook w:val="04A0" w:firstRow="1" w:lastRow="0" w:firstColumn="1" w:lastColumn="0" w:noHBand="0" w:noVBand="1"/>
      </w:tblPr>
      <w:tblGrid>
        <w:gridCol w:w="3085"/>
        <w:gridCol w:w="6379"/>
      </w:tblGrid>
      <w:tr w:rsidR="00F635CA" w:rsidTr="00457B5F">
        <w:tc>
          <w:tcPr>
            <w:tcW w:w="3085" w:type="dxa"/>
          </w:tcPr>
          <w:p w:rsidR="00457B5F" w:rsidRPr="00FC6539" w:rsidRDefault="00457B5F" w:rsidP="00457B5F">
            <w:pPr>
              <w:keepNext/>
              <w:keepLines/>
              <w:jc w:val="right"/>
              <w:outlineLvl w:val="0"/>
            </w:pPr>
          </w:p>
          <w:p w:rsidR="00457B5F" w:rsidRPr="00FC6539" w:rsidRDefault="00457B5F" w:rsidP="00457B5F">
            <w:pPr>
              <w:keepNext/>
              <w:keepLines/>
              <w:jc w:val="right"/>
              <w:outlineLvl w:val="0"/>
            </w:pPr>
          </w:p>
        </w:tc>
        <w:tc>
          <w:tcPr>
            <w:tcW w:w="6379" w:type="dxa"/>
          </w:tcPr>
          <w:p w:rsidR="00457B5F" w:rsidRPr="005B503C" w:rsidRDefault="00482091" w:rsidP="00457B5F">
            <w:pPr>
              <w:keepNext/>
              <w:keepLines/>
              <w:jc w:val="right"/>
              <w:outlineLvl w:val="0"/>
            </w:pPr>
            <w:r>
              <w:t>Приложение №6</w:t>
            </w:r>
          </w:p>
          <w:p w:rsidR="00457B5F" w:rsidRPr="005B503C" w:rsidRDefault="00482091" w:rsidP="00457B5F">
            <w:pPr>
              <w:keepNext/>
              <w:keepLines/>
              <w:jc w:val="right"/>
              <w:rPr>
                <w:bCs/>
              </w:rPr>
            </w:pPr>
            <w:r>
              <w:rPr>
                <w:color w:val="000000"/>
              </w:rPr>
              <w:t xml:space="preserve">к </w:t>
            </w:r>
            <w:r w:rsidR="00A91E58">
              <w:rPr>
                <w:bCs/>
              </w:rPr>
              <w:t>договору №</w:t>
            </w:r>
            <w:r>
              <w:rPr>
                <w:bCs/>
              </w:rPr>
              <w:t>______________от «__</w:t>
            </w:r>
            <w:r w:rsidR="00A91E58">
              <w:rPr>
                <w:bCs/>
              </w:rPr>
              <w:t>_» _</w:t>
            </w:r>
            <w:r>
              <w:rPr>
                <w:bCs/>
              </w:rPr>
              <w:t>________20__г.</w:t>
            </w:r>
          </w:p>
          <w:p w:rsidR="00457B5F" w:rsidRPr="00FC6539" w:rsidRDefault="00482091" w:rsidP="00457B5F">
            <w:pPr>
              <w:keepNext/>
              <w:keepLines/>
              <w:jc w:val="right"/>
              <w:outlineLvl w:val="0"/>
            </w:pPr>
            <w:r>
              <w:rPr>
                <w:bCs/>
              </w:rPr>
              <w:t>на выполнение строительно-монтажных работ</w:t>
            </w:r>
            <w:r>
              <w:rPr>
                <w:color w:val="000000"/>
                <w:sz w:val="22"/>
                <w:szCs w:val="22"/>
              </w:rPr>
              <w:t> </w:t>
            </w:r>
          </w:p>
        </w:tc>
      </w:tr>
    </w:tbl>
    <w:p w:rsidR="00457B5F" w:rsidRDefault="00457B5F" w:rsidP="00457B5F">
      <w:pPr>
        <w:pStyle w:val="Style3"/>
        <w:keepNext/>
        <w:keepLines/>
        <w:widowControl/>
        <w:jc w:val="center"/>
        <w:rPr>
          <w:lang w:eastAsia="ar-SA"/>
        </w:rPr>
      </w:pPr>
    </w:p>
    <w:p w:rsidR="00457B5F" w:rsidRPr="00FC6539" w:rsidRDefault="00482091" w:rsidP="00457B5F">
      <w:pPr>
        <w:pStyle w:val="Style3"/>
        <w:keepNext/>
        <w:keepLines/>
        <w:widowControl/>
        <w:jc w:val="center"/>
        <w:rPr>
          <w:rStyle w:val="FontStyle12"/>
          <w:sz w:val="22"/>
          <w:szCs w:val="22"/>
        </w:rPr>
      </w:pPr>
      <w:r>
        <w:rPr>
          <w:rStyle w:val="FontStyle12"/>
          <w:sz w:val="22"/>
          <w:szCs w:val="22"/>
        </w:rPr>
        <w:t>НАЛОГОВАЯ ОГОВОРКА</w:t>
      </w:r>
    </w:p>
    <w:p w:rsidR="00457B5F" w:rsidRPr="00B857C7" w:rsidRDefault="00482091" w:rsidP="00457B5F">
      <w:pPr>
        <w:pStyle w:val="Style2"/>
        <w:keepNext/>
        <w:keepLines/>
        <w:widowControl/>
        <w:spacing w:line="240" w:lineRule="auto"/>
        <w:ind w:firstLine="426"/>
        <w:jc w:val="both"/>
        <w:rPr>
          <w:rStyle w:val="FontStyle12"/>
          <w:sz w:val="24"/>
          <w:szCs w:val="24"/>
        </w:rPr>
      </w:pPr>
      <w:r>
        <w:rPr>
          <w:rStyle w:val="FontStyle12"/>
          <w:sz w:val="24"/>
          <w:szCs w:val="24"/>
        </w:rPr>
        <w:t>1. Подрядчик</w:t>
      </w:r>
      <w:r>
        <w:rPr>
          <w:rStyle w:val="FontStyle13"/>
        </w:rPr>
        <w:t xml:space="preserve"> на момент заключения и/или при исполнении </w:t>
      </w:r>
      <w:r>
        <w:rPr>
          <w:rStyle w:val="FontStyle12"/>
          <w:sz w:val="24"/>
          <w:szCs w:val="24"/>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w:t>
      </w:r>
      <w:r w:rsidRPr="00A91E58">
        <w:rPr>
          <w:rStyle w:val="FontStyle11"/>
          <w:rFonts w:ascii="Times New Roman" w:cs="Times New Roman" w:hint="default"/>
        </w:rPr>
        <w:t>20__</w:t>
      </w:r>
      <w:r>
        <w:rPr>
          <w:rStyle w:val="FontStyle11"/>
          <w:rFonts w:hint="default"/>
        </w:rPr>
        <w:t xml:space="preserve"> </w:t>
      </w:r>
      <w:r>
        <w:rPr>
          <w:rStyle w:val="FontStyle11"/>
          <w:rFonts w:hint="default"/>
        </w:rPr>
        <w:t>г</w:t>
      </w:r>
      <w:r>
        <w:rPr>
          <w:rStyle w:val="FontStyle11"/>
          <w:rFonts w:hint="default"/>
        </w:rPr>
        <w:t xml:space="preserve">. </w:t>
      </w:r>
      <w:r>
        <w:rPr>
          <w:rStyle w:val="FontStyle12"/>
          <w:sz w:val="24"/>
          <w:szCs w:val="24"/>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w:t>
      </w:r>
      <w:proofErr w:type="spellStart"/>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Заказчик</w:t>
      </w:r>
      <w:r>
        <w:rPr>
          <w:rStyle w:val="FontStyle11"/>
          <w:rFonts w:hint="default"/>
        </w:rPr>
        <w:t xml:space="preserve">), </w:t>
      </w:r>
      <w:r>
        <w:rPr>
          <w:rStyle w:val="FontStyle12"/>
          <w:sz w:val="24"/>
          <w:szCs w:val="24"/>
        </w:rPr>
        <w:t>гарантирует (заверяет), что:</w:t>
      </w:r>
    </w:p>
    <w:p w:rsidR="00457B5F" w:rsidRPr="00B857C7" w:rsidRDefault="00482091" w:rsidP="00457B5F">
      <w:pPr>
        <w:pStyle w:val="Style1"/>
        <w:keepNext/>
        <w:keepLines/>
        <w:widowControl/>
        <w:spacing w:line="240" w:lineRule="auto"/>
        <w:ind w:firstLine="426"/>
        <w:rPr>
          <w:rStyle w:val="FontStyle12"/>
          <w:sz w:val="24"/>
          <w:szCs w:val="24"/>
        </w:rPr>
      </w:pPr>
      <w:r>
        <w:rPr>
          <w:rStyle w:val="FontStyle12"/>
          <w:sz w:val="24"/>
          <w:szCs w:val="24"/>
        </w:rPr>
        <w:t>Подрядчик</w:t>
      </w:r>
      <w:r>
        <w:t xml:space="preserve"> является надлежащим образом созданным юридическим лицом, действующим в соответствии с законодательством Российской Федерации;</w:t>
      </w:r>
    </w:p>
    <w:p w:rsidR="00457B5F" w:rsidRPr="00B857C7" w:rsidRDefault="00482091" w:rsidP="00457B5F">
      <w:pPr>
        <w:pStyle w:val="Style1"/>
        <w:keepNext/>
        <w:keepLines/>
        <w:widowControl/>
        <w:spacing w:line="240" w:lineRule="auto"/>
        <w:ind w:firstLine="426"/>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57B5F" w:rsidRPr="00B857C7" w:rsidRDefault="00482091" w:rsidP="00457B5F">
      <w:pPr>
        <w:pStyle w:val="Style1"/>
        <w:keepNext/>
        <w:keepLines/>
        <w:widowControl/>
        <w:spacing w:line="240" w:lineRule="auto"/>
        <w:ind w:firstLine="426"/>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57B5F" w:rsidRPr="00B857C7" w:rsidRDefault="00482091" w:rsidP="00457B5F">
      <w:pPr>
        <w:pStyle w:val="Style1"/>
        <w:keepNext/>
        <w:keepLines/>
        <w:widowControl/>
        <w:spacing w:line="240" w:lineRule="auto"/>
        <w:ind w:firstLine="426"/>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57B5F" w:rsidRPr="00B857C7" w:rsidRDefault="00482091" w:rsidP="00457B5F">
      <w:pPr>
        <w:pStyle w:val="Style1"/>
        <w:keepNext/>
        <w:keepLines/>
        <w:widowControl/>
        <w:spacing w:line="240" w:lineRule="auto"/>
        <w:ind w:firstLine="426"/>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457B5F" w:rsidRPr="00B857C7" w:rsidRDefault="00482091" w:rsidP="00457B5F">
      <w:pPr>
        <w:pStyle w:val="Style1"/>
        <w:keepNext/>
        <w:keepLines/>
        <w:widowControl/>
        <w:spacing w:line="240" w:lineRule="auto"/>
        <w:ind w:firstLine="426"/>
        <w:rPr>
          <w:rStyle w:val="FontStyle12"/>
          <w:sz w:val="24"/>
          <w:szCs w:val="24"/>
        </w:rPr>
      </w:pPr>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rsidR="00457B5F" w:rsidRPr="00B857C7" w:rsidRDefault="00482091" w:rsidP="00457B5F">
      <w:pPr>
        <w:pStyle w:val="Style1"/>
        <w:keepNext/>
        <w:keepLines/>
        <w:widowControl/>
        <w:spacing w:line="240" w:lineRule="auto"/>
        <w:ind w:firstLine="426"/>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57B5F" w:rsidRPr="00B857C7" w:rsidRDefault="00482091" w:rsidP="00457B5F">
      <w:pPr>
        <w:pStyle w:val="Style1"/>
        <w:keepNext/>
        <w:keepLines/>
        <w:widowControl/>
        <w:spacing w:line="240" w:lineRule="auto"/>
        <w:ind w:firstLine="426"/>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57B5F" w:rsidRPr="00B857C7" w:rsidRDefault="00482091" w:rsidP="00457B5F">
      <w:pPr>
        <w:pStyle w:val="Style1"/>
        <w:keepNext/>
        <w:keepLines/>
        <w:widowControl/>
        <w:spacing w:line="240" w:lineRule="auto"/>
        <w:ind w:firstLine="426"/>
        <w:rPr>
          <w:rStyle w:val="FontStyle12"/>
          <w:sz w:val="24"/>
          <w:szCs w:val="24"/>
        </w:rPr>
      </w:pPr>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457B5F" w:rsidRPr="00B857C7" w:rsidRDefault="00482091" w:rsidP="00457B5F">
      <w:pPr>
        <w:pStyle w:val="Style1"/>
        <w:keepNext/>
        <w:keepLines/>
        <w:widowControl/>
        <w:spacing w:line="240" w:lineRule="auto"/>
        <w:ind w:firstLine="426"/>
        <w:rPr>
          <w:rStyle w:val="FontStyle12"/>
          <w:sz w:val="24"/>
          <w:szCs w:val="24"/>
        </w:rPr>
      </w:pPr>
      <w:r>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00BD77F3">
        <w:rPr>
          <w:rStyle w:val="FontStyle12"/>
          <w:sz w:val="24"/>
          <w:szCs w:val="24"/>
        </w:rPr>
        <w:t>Подрядчиком и</w:t>
      </w:r>
      <w:r>
        <w:rPr>
          <w:rStyle w:val="FontStyle12"/>
          <w:sz w:val="24"/>
          <w:szCs w:val="24"/>
        </w:rPr>
        <w:t xml:space="preserve"> (или) лиц, которым обязательство по исполнению сделки (операции) передано по договору или закону;</w:t>
      </w:r>
    </w:p>
    <w:p w:rsidR="00457B5F" w:rsidRPr="00B857C7" w:rsidRDefault="00482091" w:rsidP="00457B5F">
      <w:pPr>
        <w:pStyle w:val="Style1"/>
        <w:keepNext/>
        <w:keepLines/>
        <w:widowControl/>
        <w:spacing w:line="240" w:lineRule="auto"/>
        <w:ind w:firstLine="426"/>
        <w:rPr>
          <w:rStyle w:val="FontStyle13"/>
          <w:i w:val="0"/>
        </w:rPr>
      </w:pPr>
      <w:r>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Pr>
        <w:t>;</w:t>
      </w:r>
    </w:p>
    <w:p w:rsidR="00457B5F" w:rsidRPr="00B857C7" w:rsidRDefault="00482091" w:rsidP="00457B5F">
      <w:pPr>
        <w:pStyle w:val="Style1"/>
        <w:keepNext/>
        <w:keepLines/>
        <w:widowControl/>
        <w:spacing w:line="240" w:lineRule="auto"/>
        <w:ind w:firstLine="426"/>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457B5F" w:rsidRPr="00B857C7" w:rsidRDefault="00482091" w:rsidP="00457B5F">
      <w:pPr>
        <w:pStyle w:val="Style5"/>
        <w:keepNext/>
        <w:keepLines/>
        <w:widowControl/>
        <w:tabs>
          <w:tab w:val="left" w:pos="1272"/>
        </w:tabs>
        <w:spacing w:line="240" w:lineRule="auto"/>
        <w:ind w:firstLine="426"/>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457B5F" w:rsidRPr="00B857C7" w:rsidRDefault="00482091" w:rsidP="00457B5F">
      <w:pPr>
        <w:pStyle w:val="Style5"/>
        <w:keepNext/>
        <w:keepLines/>
        <w:widowControl/>
        <w:tabs>
          <w:tab w:val="left" w:pos="1272"/>
        </w:tabs>
        <w:spacing w:line="240" w:lineRule="auto"/>
        <w:ind w:firstLine="426"/>
        <w:rPr>
          <w:rStyle w:val="FontStyle12"/>
          <w:sz w:val="24"/>
          <w:szCs w:val="24"/>
        </w:rPr>
      </w:pPr>
      <w:r>
        <w:rPr>
          <w:rStyle w:val="FontStyle12"/>
          <w:sz w:val="24"/>
          <w:szCs w:val="24"/>
        </w:rPr>
        <w:t>2.1. установит получение Заказчиком необоснованной налоговой выгоды в связи с исполнением Договора и/или</w:t>
      </w:r>
    </w:p>
    <w:p w:rsidR="00457B5F" w:rsidRPr="00B857C7" w:rsidRDefault="00482091" w:rsidP="00457B5F">
      <w:pPr>
        <w:pStyle w:val="Style5"/>
        <w:keepNext/>
        <w:keepLines/>
        <w:widowControl/>
        <w:tabs>
          <w:tab w:val="left" w:pos="1272"/>
        </w:tabs>
        <w:spacing w:line="240" w:lineRule="auto"/>
        <w:ind w:firstLine="426"/>
        <w:rPr>
          <w:rStyle w:val="FontStyle12"/>
          <w:sz w:val="24"/>
          <w:szCs w:val="24"/>
        </w:rPr>
      </w:pPr>
      <w:r>
        <w:rPr>
          <w:rStyle w:val="FontStyle12"/>
          <w:sz w:val="24"/>
          <w:szCs w:val="24"/>
        </w:rPr>
        <w:lastRenderedPageBreak/>
        <w:t>2.2. признает неправомерным учет расходов Заказчика на приобретение товаров, работ, услуг или иных объектов гражданских прав по Договору и/или</w:t>
      </w:r>
    </w:p>
    <w:p w:rsidR="00457B5F" w:rsidRPr="00B857C7" w:rsidRDefault="00482091" w:rsidP="00457B5F">
      <w:pPr>
        <w:pStyle w:val="Style5"/>
        <w:keepNext/>
        <w:keepLines/>
        <w:widowControl/>
        <w:tabs>
          <w:tab w:val="left" w:pos="1272"/>
        </w:tabs>
        <w:spacing w:line="240" w:lineRule="auto"/>
        <w:ind w:firstLine="426"/>
        <w:rPr>
          <w:rStyle w:val="FontStyle12"/>
          <w:sz w:val="24"/>
          <w:szCs w:val="24"/>
        </w:rPr>
      </w:pPr>
      <w:r>
        <w:rPr>
          <w:rStyle w:val="FontStyle12"/>
          <w:sz w:val="24"/>
          <w:szCs w:val="24"/>
        </w:rPr>
        <w:t>2.3. признает неправомерным применение Заказчиком налоговых вычетов в отношении сумм НДС</w:t>
      </w:r>
    </w:p>
    <w:p w:rsidR="00457B5F" w:rsidRPr="00B857C7" w:rsidRDefault="00482091" w:rsidP="00457B5F">
      <w:pPr>
        <w:pStyle w:val="Style5"/>
        <w:keepNext/>
        <w:keepLines/>
        <w:widowControl/>
        <w:tabs>
          <w:tab w:val="left" w:pos="1272"/>
        </w:tabs>
        <w:spacing w:line="240" w:lineRule="auto"/>
        <w:ind w:firstLine="426"/>
        <w:rPr>
          <w:rStyle w:val="FontStyle13"/>
          <w:i w:val="0"/>
        </w:rPr>
      </w:pPr>
      <w:r>
        <w:rPr>
          <w:rStyle w:val="FontStyle12"/>
          <w:sz w:val="24"/>
          <w:szCs w:val="24"/>
        </w:rPr>
        <w:t>в связи с тем, что Подрядчик</w:t>
      </w:r>
      <w:r>
        <w:rPr>
          <w:rStyle w:val="FontStyle13"/>
        </w:rPr>
        <w:t>:</w:t>
      </w:r>
    </w:p>
    <w:p w:rsidR="00457B5F" w:rsidRPr="00B857C7" w:rsidRDefault="00482091" w:rsidP="00457B5F">
      <w:pPr>
        <w:pStyle w:val="Style5"/>
        <w:keepNext/>
        <w:keepLines/>
        <w:widowControl/>
        <w:tabs>
          <w:tab w:val="left" w:pos="1272"/>
        </w:tabs>
        <w:spacing w:line="240" w:lineRule="auto"/>
        <w:ind w:firstLine="426"/>
        <w:rPr>
          <w:rStyle w:val="FontStyle13"/>
          <w:i w:val="0"/>
        </w:rPr>
      </w:pPr>
      <w:r>
        <w:rPr>
          <w:rStyle w:val="FontStyle13"/>
        </w:rPr>
        <w:t xml:space="preserve">2.4. нарушал свои налоговые обязанности по отражению в качестве дохода сумм, полученных от </w:t>
      </w:r>
      <w:r>
        <w:rPr>
          <w:rStyle w:val="FontStyle12"/>
          <w:sz w:val="24"/>
          <w:szCs w:val="24"/>
        </w:rPr>
        <w:t xml:space="preserve">Заказчика </w:t>
      </w:r>
      <w:r>
        <w:rPr>
          <w:rStyle w:val="FontStyle13"/>
        </w:rPr>
        <w:t>по Договору, а равно по исчислению и перечислению в бюджет НДС и/или</w:t>
      </w:r>
    </w:p>
    <w:p w:rsidR="00457B5F" w:rsidRPr="00B857C7" w:rsidRDefault="00482091" w:rsidP="00457B5F">
      <w:pPr>
        <w:pStyle w:val="Style5"/>
        <w:keepNext/>
        <w:keepLines/>
        <w:widowControl/>
        <w:tabs>
          <w:tab w:val="left" w:pos="1272"/>
        </w:tabs>
        <w:spacing w:line="240" w:lineRule="auto"/>
        <w:ind w:firstLine="426"/>
        <w:rPr>
          <w:rStyle w:val="FontStyle12"/>
          <w:sz w:val="24"/>
          <w:szCs w:val="24"/>
        </w:rPr>
      </w:pPr>
      <w:r>
        <w:rPr>
          <w:rStyle w:val="FontStyle13"/>
        </w:rPr>
        <w:t xml:space="preserve">2.5.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57B5F" w:rsidRPr="00B857C7" w:rsidRDefault="00482091" w:rsidP="00457B5F">
      <w:pPr>
        <w:pStyle w:val="Style5"/>
        <w:keepNext/>
        <w:keepLines/>
        <w:widowControl/>
        <w:tabs>
          <w:tab w:val="left" w:pos="1272"/>
        </w:tabs>
        <w:spacing w:line="240" w:lineRule="auto"/>
        <w:ind w:firstLine="426"/>
        <w:rPr>
          <w:rStyle w:val="FontStyle12"/>
          <w:sz w:val="24"/>
          <w:szCs w:val="24"/>
        </w:rPr>
      </w:pPr>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Style w:val="FontStyle13"/>
        </w:rPr>
        <w:t xml:space="preserve">вправе в течение 10 (десяти) рабочих дней с даты письменного предложения </w:t>
      </w:r>
      <w:r>
        <w:rPr>
          <w:rStyle w:val="FontStyle12"/>
          <w:sz w:val="24"/>
          <w:szCs w:val="24"/>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457B5F" w:rsidRPr="00B857C7" w:rsidRDefault="00482091" w:rsidP="00457B5F">
      <w:pPr>
        <w:pStyle w:val="Style5"/>
        <w:keepNext/>
        <w:keepLines/>
        <w:widowControl/>
        <w:tabs>
          <w:tab w:val="left" w:pos="1272"/>
        </w:tabs>
        <w:spacing w:line="240" w:lineRule="auto"/>
        <w:ind w:firstLine="426"/>
        <w:rPr>
          <w:rStyle w:val="FontStyle12"/>
          <w:sz w:val="24"/>
          <w:szCs w:val="24"/>
        </w:rPr>
      </w:pPr>
      <w:r>
        <w:rPr>
          <w:rStyle w:val="FontStyle12"/>
          <w:sz w:val="24"/>
          <w:szCs w:val="24"/>
        </w:rPr>
        <w:t xml:space="preserve">2.6. сумма </w:t>
      </w:r>
      <w:proofErr w:type="spellStart"/>
      <w:r>
        <w:rPr>
          <w:rStyle w:val="FontStyle12"/>
          <w:sz w:val="24"/>
          <w:szCs w:val="24"/>
        </w:rPr>
        <w:t>доначисленного</w:t>
      </w:r>
      <w:proofErr w:type="spellEnd"/>
      <w:r>
        <w:rPr>
          <w:rStyle w:val="FontStyle12"/>
          <w:sz w:val="24"/>
          <w:szCs w:val="24"/>
        </w:rPr>
        <w:t xml:space="preserve">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w:t>
      </w:r>
      <w:proofErr w:type="spellStart"/>
      <w:r>
        <w:rPr>
          <w:rStyle w:val="FontStyle12"/>
          <w:sz w:val="24"/>
          <w:szCs w:val="24"/>
        </w:rPr>
        <w:t>Доначисленные</w:t>
      </w:r>
      <w:proofErr w:type="spellEnd"/>
      <w:r>
        <w:rPr>
          <w:rStyle w:val="FontStyle12"/>
          <w:sz w:val="24"/>
          <w:szCs w:val="24"/>
        </w:rPr>
        <w:t xml:space="preserve"> налоги); плюс</w:t>
      </w:r>
    </w:p>
    <w:p w:rsidR="00457B5F" w:rsidRPr="00B857C7" w:rsidRDefault="00482091" w:rsidP="00457B5F">
      <w:pPr>
        <w:pStyle w:val="Style5"/>
        <w:keepNext/>
        <w:keepLines/>
        <w:widowControl/>
        <w:tabs>
          <w:tab w:val="left" w:pos="1272"/>
        </w:tabs>
        <w:spacing w:line="240" w:lineRule="auto"/>
        <w:ind w:firstLine="426"/>
        <w:rPr>
          <w:rStyle w:val="FontStyle12"/>
          <w:sz w:val="24"/>
          <w:szCs w:val="24"/>
        </w:rPr>
      </w:pPr>
      <w:r>
        <w:rPr>
          <w:rStyle w:val="FontStyle12"/>
          <w:sz w:val="24"/>
          <w:szCs w:val="24"/>
        </w:rPr>
        <w:t xml:space="preserve">2.7. сумма начисленных Заказчику пеней на сумму </w:t>
      </w:r>
      <w:proofErr w:type="spellStart"/>
      <w:r>
        <w:rPr>
          <w:rStyle w:val="FontStyle12"/>
          <w:sz w:val="24"/>
          <w:szCs w:val="24"/>
        </w:rPr>
        <w:t>Доначисленных</w:t>
      </w:r>
      <w:proofErr w:type="spellEnd"/>
      <w:r>
        <w:rPr>
          <w:rStyle w:val="FontStyle12"/>
          <w:sz w:val="24"/>
          <w:szCs w:val="24"/>
        </w:rPr>
        <w:t xml:space="preserve"> налогов (далее – Пени); плюс</w:t>
      </w:r>
    </w:p>
    <w:p w:rsidR="00457B5F" w:rsidRPr="00B857C7" w:rsidRDefault="00482091" w:rsidP="00457B5F">
      <w:pPr>
        <w:pStyle w:val="Style1"/>
        <w:keepNext/>
        <w:keepLines/>
        <w:widowControl/>
        <w:spacing w:line="240" w:lineRule="auto"/>
        <w:ind w:firstLine="426"/>
        <w:rPr>
          <w:rStyle w:val="FontStyle12"/>
          <w:sz w:val="24"/>
          <w:szCs w:val="24"/>
        </w:rPr>
      </w:pPr>
      <w:r>
        <w:rPr>
          <w:rStyle w:val="FontStyle12"/>
          <w:sz w:val="24"/>
          <w:szCs w:val="24"/>
        </w:rPr>
        <w:t xml:space="preserve">2.8. </w:t>
      </w:r>
      <w:r w:rsidR="00BD77F3">
        <w:rPr>
          <w:rStyle w:val="FontStyle12"/>
          <w:sz w:val="24"/>
          <w:szCs w:val="24"/>
        </w:rPr>
        <w:t>штрафы,</w:t>
      </w:r>
      <w:r>
        <w:rPr>
          <w:rStyle w:val="FontStyle12"/>
          <w:sz w:val="24"/>
          <w:szCs w:val="24"/>
        </w:rPr>
        <w:t xml:space="preserve"> начисленные Заказчику за соответствующие налоговые нарушения в связи с неуплатой ею </w:t>
      </w:r>
      <w:proofErr w:type="spellStart"/>
      <w:r>
        <w:rPr>
          <w:rStyle w:val="FontStyle12"/>
          <w:sz w:val="24"/>
          <w:szCs w:val="24"/>
        </w:rPr>
        <w:t>Доначисленных</w:t>
      </w:r>
      <w:proofErr w:type="spellEnd"/>
      <w:r>
        <w:rPr>
          <w:rStyle w:val="FontStyle12"/>
          <w:sz w:val="24"/>
          <w:szCs w:val="24"/>
        </w:rPr>
        <w:t xml:space="preserve"> налогов (далее – Штрафы).</w:t>
      </w:r>
    </w:p>
    <w:p w:rsidR="00457B5F" w:rsidRPr="00B857C7" w:rsidRDefault="00482091" w:rsidP="00457B5F">
      <w:pPr>
        <w:pStyle w:val="Style1"/>
        <w:keepNext/>
        <w:keepLines/>
        <w:widowControl/>
        <w:spacing w:line="240" w:lineRule="auto"/>
        <w:ind w:firstLine="426"/>
        <w:rPr>
          <w:rStyle w:val="FontStyle12"/>
          <w:sz w:val="24"/>
          <w:szCs w:val="24"/>
        </w:rPr>
      </w:pPr>
      <w:r>
        <w:rPr>
          <w:rStyle w:val="FontStyle12"/>
          <w:sz w:val="24"/>
          <w:szCs w:val="24"/>
        </w:rPr>
        <w:t>3.</w:t>
      </w:r>
      <w:r>
        <w:rPr>
          <w:rStyle w:val="FontStyle12"/>
          <w:sz w:val="24"/>
          <w:szCs w:val="24"/>
        </w:rP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r w:rsidR="00BD77F3">
        <w:rPr>
          <w:rStyle w:val="FontStyle12"/>
          <w:sz w:val="24"/>
          <w:szCs w:val="24"/>
        </w:rPr>
        <w:t>имущественные права,</w:t>
      </w:r>
      <w:r>
        <w:rPr>
          <w:rStyle w:val="FontStyle12"/>
          <w:sz w:val="24"/>
          <w:szCs w:val="24"/>
        </w:rPr>
        <w:t xml:space="preserve"> являющиеся объектом настоящего Договора, имущественных требований:</w:t>
      </w:r>
    </w:p>
    <w:p w:rsidR="00457B5F" w:rsidRPr="00B857C7" w:rsidRDefault="00482091" w:rsidP="00457B5F">
      <w:pPr>
        <w:pStyle w:val="Style5"/>
        <w:keepNext/>
        <w:keepLines/>
        <w:widowControl/>
        <w:tabs>
          <w:tab w:val="left" w:pos="1272"/>
        </w:tabs>
        <w:spacing w:line="240" w:lineRule="auto"/>
        <w:ind w:firstLine="426"/>
        <w:rPr>
          <w:rStyle w:val="FontStyle12"/>
          <w:sz w:val="24"/>
          <w:szCs w:val="24"/>
        </w:rPr>
      </w:pPr>
      <w:r>
        <w:rPr>
          <w:rStyle w:val="FontStyle12"/>
          <w:sz w:val="24"/>
          <w:szCs w:val="24"/>
        </w:rPr>
        <w:t xml:space="preserve">3.1. о возмещении убытков и/или </w:t>
      </w:r>
      <w:r w:rsidR="00BD77F3">
        <w:rPr>
          <w:rStyle w:val="FontStyle12"/>
          <w:sz w:val="24"/>
          <w:szCs w:val="24"/>
        </w:rPr>
        <w:t>имущественных потерь,</w:t>
      </w:r>
      <w:r>
        <w:rPr>
          <w:rStyle w:val="FontStyle12"/>
          <w:sz w:val="24"/>
          <w:szCs w:val="24"/>
        </w:rPr>
        <w:t xml:space="preserve"> исчисляемых как размер </w:t>
      </w:r>
      <w:proofErr w:type="spellStart"/>
      <w:r>
        <w:rPr>
          <w:rStyle w:val="FontStyle12"/>
          <w:sz w:val="24"/>
          <w:szCs w:val="24"/>
        </w:rPr>
        <w:t>доначисленных</w:t>
      </w:r>
      <w:proofErr w:type="spellEnd"/>
      <w:r>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457B5F" w:rsidRPr="00B857C7" w:rsidRDefault="00482091" w:rsidP="00457B5F">
      <w:pPr>
        <w:pStyle w:val="Style5"/>
        <w:keepNext/>
        <w:keepLines/>
        <w:widowControl/>
        <w:tabs>
          <w:tab w:val="left" w:pos="1272"/>
        </w:tabs>
        <w:spacing w:line="240" w:lineRule="auto"/>
        <w:ind w:firstLine="426"/>
        <w:rPr>
          <w:rStyle w:val="FontStyle12"/>
          <w:sz w:val="24"/>
          <w:szCs w:val="24"/>
        </w:rPr>
      </w:pPr>
      <w:r>
        <w:rPr>
          <w:rStyle w:val="FontStyle12"/>
          <w:sz w:val="24"/>
          <w:szCs w:val="24"/>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FontStyle13"/>
        </w:rPr>
        <w:t xml:space="preserve"> обязан в течение 10 (десять) рабочих дней с даты письменного требования </w:t>
      </w:r>
      <w:r>
        <w:rPr>
          <w:rStyle w:val="FontStyle12"/>
          <w:sz w:val="24"/>
          <w:szCs w:val="24"/>
        </w:rPr>
        <w:t>Заказчика возместить последнему Имущественные потери, связанные с нарушением имущественных прав третьих лиц.</w:t>
      </w:r>
    </w:p>
    <w:p w:rsidR="00457B5F" w:rsidRPr="00B857C7" w:rsidRDefault="00482091" w:rsidP="00457B5F">
      <w:pPr>
        <w:pStyle w:val="Style5"/>
        <w:keepNext/>
        <w:keepLines/>
        <w:widowControl/>
        <w:tabs>
          <w:tab w:val="left" w:pos="1133"/>
        </w:tabs>
        <w:spacing w:line="240" w:lineRule="auto"/>
        <w:ind w:firstLine="426"/>
        <w:rPr>
          <w:rStyle w:val="FontStyle12"/>
          <w:sz w:val="24"/>
          <w:szCs w:val="24"/>
        </w:rPr>
      </w:pPr>
      <w:r>
        <w:rPr>
          <w:rStyle w:val="FontStyle12"/>
          <w:sz w:val="24"/>
          <w:szCs w:val="24"/>
        </w:rPr>
        <w:t>4. 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rStyle w:val="FontStyle13"/>
        </w:rPr>
        <w:t xml:space="preserve"> </w:t>
      </w:r>
      <w:r>
        <w:rPr>
          <w:rStyle w:val="FontStyle12"/>
          <w:sz w:val="24"/>
          <w:szCs w:val="24"/>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sz w:val="24"/>
          <w:szCs w:val="24"/>
        </w:rPr>
        <w:t>ов</w:t>
      </w:r>
      <w:proofErr w:type="spellEnd"/>
      <w:r>
        <w:rPr>
          <w:rStyle w:val="FontStyle12"/>
          <w:sz w:val="24"/>
          <w:szCs w:val="24"/>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rsidR="00457B5F" w:rsidRPr="00B857C7" w:rsidRDefault="00482091" w:rsidP="00457B5F">
      <w:pPr>
        <w:pStyle w:val="Style5"/>
        <w:keepNext/>
        <w:keepLines/>
        <w:widowControl/>
        <w:tabs>
          <w:tab w:val="left" w:pos="1133"/>
        </w:tabs>
        <w:spacing w:line="240" w:lineRule="auto"/>
        <w:ind w:firstLine="426"/>
        <w:rPr>
          <w:rStyle w:val="FontStyle12"/>
          <w:sz w:val="24"/>
          <w:szCs w:val="24"/>
        </w:rPr>
      </w:pPr>
      <w:r>
        <w:rPr>
          <w:rStyle w:val="FontStyle12"/>
          <w:sz w:val="24"/>
          <w:szCs w:val="24"/>
        </w:rPr>
        <w:lastRenderedPageBreak/>
        <w:t xml:space="preserve">4.1. такие </w:t>
      </w:r>
      <w:proofErr w:type="spellStart"/>
      <w:r>
        <w:rPr>
          <w:rStyle w:val="FontStyle12"/>
          <w:sz w:val="24"/>
          <w:szCs w:val="24"/>
        </w:rPr>
        <w:t>Доначисленные</w:t>
      </w:r>
      <w:proofErr w:type="spellEnd"/>
      <w:r>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в рамках которого (-ых) Заказчик предпринял добросовестные усилия по оспариванию Решения налогового органа, а также</w:t>
      </w:r>
    </w:p>
    <w:p w:rsidR="00457B5F" w:rsidRPr="00B857C7" w:rsidRDefault="00482091" w:rsidP="00457B5F">
      <w:pPr>
        <w:pStyle w:val="Style5"/>
        <w:keepNext/>
        <w:keepLines/>
        <w:widowControl/>
        <w:tabs>
          <w:tab w:val="left" w:pos="1133"/>
        </w:tabs>
        <w:spacing w:line="240" w:lineRule="auto"/>
        <w:ind w:firstLine="426"/>
        <w:rPr>
          <w:rStyle w:val="FontStyle12"/>
          <w:sz w:val="24"/>
          <w:szCs w:val="24"/>
        </w:rPr>
      </w:pPr>
      <w:r>
        <w:rPr>
          <w:rStyle w:val="FontStyle12"/>
          <w:sz w:val="24"/>
          <w:szCs w:val="24"/>
        </w:rPr>
        <w:t>4.2. судебные расходы Заказчика в связи с оспариванием Решения налогового органа в полном размере.</w:t>
      </w:r>
    </w:p>
    <w:p w:rsidR="00457B5F" w:rsidRPr="00B857C7" w:rsidRDefault="00482091" w:rsidP="00457B5F">
      <w:pPr>
        <w:pStyle w:val="Style5"/>
        <w:keepNext/>
        <w:keepLines/>
        <w:widowControl/>
        <w:tabs>
          <w:tab w:val="left" w:pos="1133"/>
        </w:tabs>
        <w:spacing w:line="240" w:lineRule="auto"/>
        <w:ind w:firstLine="426"/>
        <w:rPr>
          <w:rStyle w:val="FontStyle12"/>
          <w:sz w:val="24"/>
          <w:szCs w:val="24"/>
        </w:rPr>
      </w:pPr>
      <w:r>
        <w:rPr>
          <w:rStyle w:val="FontStyle12"/>
          <w:sz w:val="24"/>
          <w:szCs w:val="24"/>
        </w:rPr>
        <w:t xml:space="preserve">5. Подрядчик признает и соглашается, что Заказчик вправе по своему усмотрению уплатить в бюджет </w:t>
      </w:r>
      <w:proofErr w:type="spellStart"/>
      <w:r>
        <w:rPr>
          <w:rStyle w:val="FontStyle12"/>
          <w:sz w:val="24"/>
          <w:szCs w:val="24"/>
        </w:rPr>
        <w:t>Доначисленные</w:t>
      </w:r>
      <w:proofErr w:type="spellEnd"/>
      <w:r>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457B5F" w:rsidRPr="00B857C7" w:rsidRDefault="00482091" w:rsidP="00457B5F">
      <w:pPr>
        <w:pStyle w:val="Style5"/>
        <w:keepNext/>
        <w:keepLines/>
        <w:widowControl/>
        <w:tabs>
          <w:tab w:val="left" w:pos="1133"/>
        </w:tabs>
        <w:spacing w:line="240" w:lineRule="auto"/>
        <w:ind w:firstLine="426"/>
        <w:rPr>
          <w:rStyle w:val="FontStyle12"/>
          <w:sz w:val="24"/>
          <w:szCs w:val="24"/>
        </w:rPr>
      </w:pPr>
      <w:r>
        <w:rPr>
          <w:rStyle w:val="FontStyle12"/>
          <w:sz w:val="24"/>
          <w:szCs w:val="24"/>
        </w:rPr>
        <w:t xml:space="preserve">6. 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FontStyle12"/>
          <w:sz w:val="24"/>
          <w:szCs w:val="24"/>
        </w:rPr>
        <w:t>Доначисленные</w:t>
      </w:r>
      <w:proofErr w:type="spellEnd"/>
      <w:r>
        <w:rPr>
          <w:rStyle w:val="FontStyle12"/>
          <w:sz w:val="24"/>
          <w:szCs w:val="24"/>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rsidR="00457B5F" w:rsidRPr="00B857C7" w:rsidRDefault="00482091" w:rsidP="00457B5F">
      <w:pPr>
        <w:pStyle w:val="Style5"/>
        <w:keepNext/>
        <w:keepLines/>
        <w:widowControl/>
        <w:tabs>
          <w:tab w:val="left" w:pos="1133"/>
        </w:tabs>
        <w:spacing w:line="240" w:lineRule="auto"/>
        <w:ind w:firstLine="426"/>
        <w:rPr>
          <w:rStyle w:val="FontStyle12"/>
          <w:sz w:val="24"/>
          <w:szCs w:val="24"/>
        </w:rPr>
      </w:pPr>
      <w:r>
        <w:rPr>
          <w:rStyle w:val="FontStyle12"/>
          <w:sz w:val="24"/>
          <w:szCs w:val="24"/>
        </w:rPr>
        <w:t>7. 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457B5F" w:rsidRPr="00B857C7" w:rsidRDefault="00482091" w:rsidP="00457B5F">
      <w:pPr>
        <w:pStyle w:val="Style5"/>
        <w:keepNext/>
        <w:keepLines/>
        <w:widowControl/>
        <w:tabs>
          <w:tab w:val="left" w:pos="1133"/>
        </w:tabs>
        <w:spacing w:line="240" w:lineRule="auto"/>
        <w:ind w:firstLine="426"/>
      </w:pPr>
      <w:r>
        <w:rPr>
          <w:rStyle w:val="FontStyle12"/>
          <w:sz w:val="24"/>
          <w:szCs w:val="24"/>
        </w:rPr>
        <w:t xml:space="preserve">8. </w:t>
      </w:r>
      <w:r w:rsidR="00BD77F3">
        <w:rPr>
          <w:rStyle w:val="FontStyle12"/>
          <w:sz w:val="24"/>
          <w:szCs w:val="24"/>
        </w:rPr>
        <w:t>Подрядчик также</w:t>
      </w:r>
      <w:r>
        <w:rPr>
          <w:rStyle w:val="FontStyle12"/>
          <w:sz w:val="24"/>
          <w:szCs w:val="24"/>
        </w:rPr>
        <w:t xml:space="preserve"> подтверждает, что гарантии (заверения) достоверности обстоятельств, указанных в пункте 1 </w:t>
      </w:r>
      <w:proofErr w:type="gramStart"/>
      <w:r>
        <w:rPr>
          <w:rStyle w:val="FontStyle12"/>
          <w:sz w:val="24"/>
          <w:szCs w:val="24"/>
        </w:rPr>
        <w:t>настоящей Налоговой оговорки</w:t>
      </w:r>
      <w:proofErr w:type="gramEnd"/>
      <w:r>
        <w:rPr>
          <w:rStyle w:val="FontStyle12"/>
          <w:sz w:val="24"/>
          <w:szCs w:val="24"/>
        </w:rP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FontStyle13"/>
        </w:rPr>
        <w:t xml:space="preserve">обязан возместить </w:t>
      </w:r>
      <w:r>
        <w:rPr>
          <w:rStyle w:val="FontStyle12"/>
          <w:sz w:val="24"/>
          <w:szCs w:val="24"/>
        </w:rPr>
        <w:t xml:space="preserve">Заказчику </w:t>
      </w:r>
      <w:r>
        <w:rPr>
          <w:rStyle w:val="FontStyle13"/>
        </w:rPr>
        <w:t>по его требованию убытки, причиненные недостоверностью таких заверений</w:t>
      </w:r>
      <w:r>
        <w:rPr>
          <w:rStyle w:val="FontStyle12"/>
          <w:sz w:val="24"/>
          <w:szCs w:val="24"/>
        </w:rPr>
        <w:t>.</w:t>
      </w:r>
    </w:p>
    <w:p w:rsidR="00457B5F" w:rsidRPr="00FC6539" w:rsidRDefault="00457B5F" w:rsidP="00457B5F">
      <w:pPr>
        <w:keepNext/>
        <w:keepLines/>
        <w:rPr>
          <w:sz w:val="22"/>
          <w:szCs w:val="22"/>
        </w:rPr>
      </w:pPr>
    </w:p>
    <w:p w:rsidR="00457B5F" w:rsidRPr="00FC6539" w:rsidRDefault="00457B5F" w:rsidP="00457B5F">
      <w:pPr>
        <w:rPr>
          <w:sz w:val="22"/>
          <w:szCs w:val="22"/>
        </w:rPr>
      </w:pPr>
    </w:p>
    <w:p w:rsidR="00457B5F" w:rsidRDefault="00457B5F" w:rsidP="00457B5F">
      <w:pPr>
        <w:suppressAutoHyphens w:val="0"/>
        <w:spacing w:after="200" w:line="276" w:lineRule="auto"/>
        <w:ind w:firstLine="426"/>
        <w:jc w:val="both"/>
      </w:pPr>
    </w:p>
    <w:p w:rsidR="00457B5F" w:rsidRDefault="00457B5F" w:rsidP="00457B5F">
      <w:pPr>
        <w:suppressAutoHyphens w:val="0"/>
        <w:spacing w:after="200" w:line="276" w:lineRule="auto"/>
        <w:ind w:firstLine="426"/>
        <w:jc w:val="both"/>
      </w:pPr>
    </w:p>
    <w:tbl>
      <w:tblPr>
        <w:tblStyle w:val="afff3"/>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F635CA" w:rsidTr="00457B5F">
        <w:tc>
          <w:tcPr>
            <w:tcW w:w="4785" w:type="dxa"/>
          </w:tcPr>
          <w:p w:rsidR="00457B5F" w:rsidRPr="00500D96" w:rsidRDefault="00482091" w:rsidP="00457B5F">
            <w:pPr>
              <w:jc w:val="both"/>
              <w:rPr>
                <w:sz w:val="23"/>
                <w:szCs w:val="23"/>
              </w:rPr>
            </w:pPr>
            <w:r>
              <w:rPr>
                <w:sz w:val="23"/>
                <w:szCs w:val="23"/>
              </w:rPr>
              <w:t>От «Заказчика»</w:t>
            </w:r>
          </w:p>
          <w:p w:rsidR="00457B5F" w:rsidRPr="00500D96" w:rsidRDefault="00482091" w:rsidP="00457B5F">
            <w:pPr>
              <w:jc w:val="both"/>
              <w:rPr>
                <w:sz w:val="23"/>
                <w:szCs w:val="23"/>
              </w:rPr>
            </w:pPr>
            <w:r>
              <w:rPr>
                <w:sz w:val="23"/>
                <w:szCs w:val="23"/>
              </w:rPr>
              <w:t xml:space="preserve">Директор филиала </w:t>
            </w:r>
          </w:p>
          <w:p w:rsidR="00457B5F" w:rsidRPr="00500D96" w:rsidRDefault="00482091" w:rsidP="00457B5F">
            <w:pPr>
              <w:jc w:val="both"/>
              <w:rPr>
                <w:sz w:val="23"/>
                <w:szCs w:val="23"/>
              </w:rPr>
            </w:pPr>
            <w:r>
              <w:rPr>
                <w:sz w:val="23"/>
                <w:szCs w:val="23"/>
              </w:rPr>
              <w:t>ПАО «</w:t>
            </w:r>
            <w:proofErr w:type="spellStart"/>
            <w:r>
              <w:rPr>
                <w:sz w:val="23"/>
                <w:szCs w:val="23"/>
              </w:rPr>
              <w:t>ТрансКонтейнер</w:t>
            </w:r>
            <w:proofErr w:type="spellEnd"/>
            <w:r>
              <w:rPr>
                <w:sz w:val="23"/>
                <w:szCs w:val="23"/>
              </w:rPr>
              <w:t>»</w:t>
            </w:r>
          </w:p>
          <w:p w:rsidR="00457B5F" w:rsidRPr="00500D96" w:rsidRDefault="00457B5F" w:rsidP="00457B5F">
            <w:pPr>
              <w:jc w:val="both"/>
              <w:rPr>
                <w:sz w:val="23"/>
                <w:szCs w:val="23"/>
              </w:rPr>
            </w:pPr>
          </w:p>
          <w:p w:rsidR="00457B5F" w:rsidRPr="00500D96" w:rsidRDefault="00457B5F" w:rsidP="00457B5F">
            <w:pPr>
              <w:jc w:val="both"/>
              <w:rPr>
                <w:sz w:val="23"/>
                <w:szCs w:val="23"/>
              </w:rPr>
            </w:pPr>
          </w:p>
          <w:p w:rsidR="00457B5F" w:rsidRPr="00500D96" w:rsidRDefault="00482091" w:rsidP="00457B5F">
            <w:pPr>
              <w:pStyle w:val="3"/>
              <w:spacing w:before="0" w:after="0"/>
              <w:rPr>
                <w:rFonts w:ascii="Times New Roman" w:hAnsi="Times New Roman"/>
                <w:b w:val="0"/>
                <w:sz w:val="23"/>
                <w:szCs w:val="23"/>
              </w:rPr>
            </w:pPr>
            <w:r>
              <w:rPr>
                <w:rFonts w:ascii="Times New Roman" w:hAnsi="Times New Roman"/>
                <w:b w:val="0"/>
                <w:sz w:val="23"/>
                <w:szCs w:val="23"/>
              </w:rPr>
              <w:t>____________________К. В. Кудрявцев</w:t>
            </w:r>
          </w:p>
        </w:tc>
        <w:tc>
          <w:tcPr>
            <w:tcW w:w="4785" w:type="dxa"/>
          </w:tcPr>
          <w:p w:rsidR="00457B5F" w:rsidRDefault="00482091" w:rsidP="00457B5F">
            <w:pPr>
              <w:pStyle w:val="3"/>
              <w:spacing w:before="0" w:after="0"/>
              <w:rPr>
                <w:rFonts w:ascii="Times New Roman" w:hAnsi="Times New Roman"/>
                <w:b w:val="0"/>
                <w:sz w:val="23"/>
                <w:szCs w:val="23"/>
              </w:rPr>
            </w:pPr>
            <w:r>
              <w:rPr>
                <w:rFonts w:ascii="Times New Roman" w:hAnsi="Times New Roman"/>
                <w:b w:val="0"/>
                <w:sz w:val="23"/>
                <w:szCs w:val="23"/>
              </w:rPr>
              <w:t>От «Подрядчика»</w:t>
            </w:r>
          </w:p>
          <w:p w:rsidR="00457B5F" w:rsidRDefault="00457B5F" w:rsidP="00457B5F">
            <w:pPr>
              <w:jc w:val="both"/>
              <w:rPr>
                <w:sz w:val="23"/>
                <w:szCs w:val="23"/>
                <w:lang w:val="en-US"/>
              </w:rPr>
            </w:pPr>
          </w:p>
          <w:p w:rsidR="00457B5F" w:rsidRDefault="00457B5F" w:rsidP="00457B5F">
            <w:pPr>
              <w:jc w:val="both"/>
              <w:rPr>
                <w:sz w:val="23"/>
                <w:szCs w:val="23"/>
                <w:lang w:val="en-US"/>
              </w:rPr>
            </w:pPr>
          </w:p>
          <w:p w:rsidR="00457B5F" w:rsidRDefault="00457B5F" w:rsidP="00457B5F">
            <w:pPr>
              <w:jc w:val="both"/>
              <w:rPr>
                <w:sz w:val="23"/>
                <w:szCs w:val="23"/>
                <w:lang w:val="en-US"/>
              </w:rPr>
            </w:pPr>
          </w:p>
          <w:p w:rsidR="00457B5F" w:rsidRPr="00965DC3" w:rsidRDefault="00457B5F" w:rsidP="00457B5F">
            <w:pPr>
              <w:jc w:val="both"/>
              <w:rPr>
                <w:sz w:val="23"/>
                <w:szCs w:val="23"/>
                <w:lang w:val="en-US"/>
              </w:rPr>
            </w:pPr>
          </w:p>
          <w:p w:rsidR="00457B5F" w:rsidRPr="00500D96" w:rsidRDefault="00482091" w:rsidP="00457B5F">
            <w:pPr>
              <w:jc w:val="both"/>
              <w:rPr>
                <w:sz w:val="23"/>
                <w:szCs w:val="23"/>
              </w:rPr>
            </w:pPr>
            <w:r>
              <w:rPr>
                <w:sz w:val="23"/>
                <w:szCs w:val="23"/>
              </w:rPr>
              <w:t xml:space="preserve">____________________ </w:t>
            </w:r>
          </w:p>
        </w:tc>
      </w:tr>
    </w:tbl>
    <w:p w:rsidR="00457B5F" w:rsidRPr="004E2DB2" w:rsidRDefault="00457B5F" w:rsidP="00457B5F">
      <w:pPr>
        <w:suppressAutoHyphens w:val="0"/>
        <w:spacing w:after="200" w:line="276" w:lineRule="auto"/>
        <w:ind w:firstLine="426"/>
        <w:jc w:val="both"/>
        <w:rPr>
          <w:lang w:eastAsia="ru-RU"/>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FD4E6F" w:rsidRDefault="00482091">
      <w:pPr>
        <w:pStyle w:val="1a"/>
        <w:ind w:firstLine="0"/>
        <w:jc w:val="right"/>
        <w:outlineLvl w:val="0"/>
        <w:rPr>
          <w:b/>
          <w:i/>
          <w:iCs/>
        </w:rPr>
      </w:pPr>
      <w:r>
        <w:lastRenderedPageBreak/>
        <w:t>Приложение № 6</w:t>
      </w:r>
    </w:p>
    <w:p w:rsidR="00493F52" w:rsidRDefault="00482091"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82091"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82091"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482091"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635C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82091"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82091"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82091" w:rsidP="00474A37">
            <w:pPr>
              <w:tabs>
                <w:tab w:val="left" w:pos="9639"/>
              </w:tabs>
              <w:spacing w:line="256" w:lineRule="auto"/>
              <w:jc w:val="center"/>
              <w:rPr>
                <w:szCs w:val="28"/>
              </w:rPr>
            </w:pPr>
            <w:r>
              <w:rPr>
                <w:szCs w:val="28"/>
              </w:rPr>
              <w:t>Филиалы и дочерние предприятия</w:t>
            </w:r>
          </w:p>
        </w:tc>
      </w:tr>
      <w:tr w:rsidR="00F635C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82091"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F635C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82091"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F635C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82091"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F635C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82091"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F635C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82091"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F635C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82091"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82091"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82091" w:rsidP="00474A37">
            <w:pPr>
              <w:tabs>
                <w:tab w:val="left" w:pos="9639"/>
              </w:tabs>
              <w:spacing w:line="256" w:lineRule="auto"/>
              <w:jc w:val="center"/>
              <w:rPr>
                <w:szCs w:val="28"/>
              </w:rPr>
            </w:pPr>
            <w:r>
              <w:rPr>
                <w:szCs w:val="28"/>
              </w:rPr>
              <w:t>@</w:t>
            </w:r>
          </w:p>
        </w:tc>
      </w:tr>
      <w:tr w:rsidR="00F635C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82091"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F635C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82091"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F635C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82091"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F635C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82091"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F635CA"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82091"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F635CA" w:rsidTr="00A336A8">
        <w:tc>
          <w:tcPr>
            <w:tcW w:w="3138" w:type="dxa"/>
            <w:tcBorders>
              <w:top w:val="single" w:sz="4" w:space="0" w:color="auto"/>
              <w:left w:val="single" w:sz="4" w:space="0" w:color="auto"/>
              <w:bottom w:val="single" w:sz="4" w:space="0" w:color="auto"/>
              <w:right w:val="nil"/>
            </w:tcBorders>
            <w:hideMark/>
          </w:tcPr>
          <w:p w:rsidR="00474A37" w:rsidRPr="00474A37" w:rsidRDefault="00482091" w:rsidP="00474A37">
            <w:pPr>
              <w:tabs>
                <w:tab w:val="left" w:pos="9639"/>
              </w:tabs>
              <w:spacing w:line="256" w:lineRule="auto"/>
            </w:pPr>
            <w:r>
              <w:t>Руководитель:</w:t>
            </w:r>
          </w:p>
          <w:p w:rsidR="00474A37" w:rsidRPr="00474A37" w:rsidRDefault="00482091"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82091" w:rsidP="00474A37">
            <w:pPr>
              <w:tabs>
                <w:tab w:val="left" w:pos="9639"/>
              </w:tabs>
              <w:spacing w:line="256" w:lineRule="auto"/>
            </w:pPr>
            <w:r>
              <w:t>Печать/подпись (субподрядчика)</w:t>
            </w:r>
          </w:p>
        </w:tc>
      </w:tr>
      <w:tr w:rsidR="00F635CA"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635CA"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82091"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82091" w:rsidP="00474A37">
            <w:pPr>
              <w:tabs>
                <w:tab w:val="left" w:pos="9639"/>
              </w:tabs>
              <w:spacing w:line="256" w:lineRule="auto"/>
              <w:jc w:val="center"/>
            </w:pPr>
            <w:r>
              <w:t>Передаваемые объемы работ, услуг</w:t>
            </w:r>
          </w:p>
        </w:tc>
      </w:tr>
      <w:tr w:rsidR="00F635CA"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82091"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82091" w:rsidP="00474A37">
            <w:pPr>
              <w:tabs>
                <w:tab w:val="left" w:pos="9639"/>
              </w:tabs>
              <w:spacing w:line="256" w:lineRule="auto"/>
              <w:jc w:val="center"/>
            </w:pPr>
            <w:r>
              <w:t>В % к общему объему работ, услуг по предмету закупки</w:t>
            </w:r>
          </w:p>
        </w:tc>
      </w:tr>
      <w:tr w:rsidR="00F635CA"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635CA"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482091"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635CA"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482091"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DD7F9A" w:rsidRDefault="00482091" w:rsidP="00DD7F9A">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DD7F9A" w:rsidRDefault="00482091" w:rsidP="00DD7F9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r>
        <w:rPr>
          <w:i/>
        </w:rPr>
        <w:t xml:space="preserve">                                                                 </w:t>
      </w:r>
      <w:proofErr w:type="gramStart"/>
      <w:r>
        <w:rPr>
          <w:i/>
        </w:rPr>
        <w:t xml:space="preserve">   (</w:t>
      </w:r>
      <w:proofErr w:type="gramEnd"/>
      <w:r>
        <w:rPr>
          <w:i/>
        </w:rPr>
        <w:t>наименование претендента)</w:t>
      </w:r>
    </w:p>
    <w:p w:rsidR="00474A37" w:rsidRPr="00474A37" w:rsidRDefault="00482091" w:rsidP="00474A37">
      <w:pPr>
        <w:rPr>
          <w:i/>
        </w:rPr>
      </w:pPr>
      <w:r>
        <w:rPr>
          <w:i/>
        </w:rPr>
        <w:t xml:space="preserve">       М.П.</w:t>
      </w:r>
      <w:r>
        <w:rPr>
          <w:i/>
        </w:rPr>
        <w:tab/>
      </w:r>
      <w:r>
        <w:rPr>
          <w:i/>
        </w:rPr>
        <w:tab/>
      </w:r>
      <w:r>
        <w:rPr>
          <w:i/>
        </w:rPr>
        <w:tab/>
        <w:t>(должность, подпись, ФИО полностью)</w:t>
      </w:r>
    </w:p>
    <w:p w:rsidR="00FD4E6F" w:rsidRDefault="00482091" w:rsidP="00DD7F9A">
      <w:pPr>
        <w:rPr>
          <w:sz w:val="28"/>
          <w:szCs w:val="28"/>
          <w:lang w:eastAsia="ru-RU"/>
        </w:rPr>
      </w:pPr>
      <w:r>
        <w:rPr>
          <w:sz w:val="28"/>
          <w:szCs w:val="28"/>
          <w:lang w:eastAsia="ru-RU"/>
        </w:rPr>
        <w:t>«____» ____________ 20___</w:t>
      </w:r>
    </w:p>
    <w:p w:rsidR="00992883" w:rsidRDefault="00992883" w:rsidP="00DD7F9A">
      <w:pPr>
        <w:rPr>
          <w:sz w:val="28"/>
          <w:szCs w:val="28"/>
          <w:lang w:eastAsia="ru-RU"/>
        </w:rPr>
      </w:pPr>
    </w:p>
    <w:p w:rsidR="00992883" w:rsidRDefault="00992883" w:rsidP="00DD7F9A">
      <w:pPr>
        <w:rPr>
          <w:sz w:val="28"/>
          <w:szCs w:val="28"/>
          <w:lang w:eastAsia="ru-RU"/>
        </w:rPr>
      </w:pPr>
    </w:p>
    <w:p w:rsidR="00992883" w:rsidRDefault="00992883" w:rsidP="00DD7F9A">
      <w:pPr>
        <w:rPr>
          <w:sz w:val="28"/>
          <w:szCs w:val="28"/>
          <w:lang w:eastAsia="ru-RU"/>
        </w:rPr>
      </w:pPr>
    </w:p>
    <w:p w:rsidR="00992883" w:rsidRPr="00992883" w:rsidRDefault="00992883" w:rsidP="00992883">
      <w:pPr>
        <w:jc w:val="right"/>
        <w:rPr>
          <w:sz w:val="28"/>
          <w:szCs w:val="28"/>
          <w:lang w:eastAsia="ru-RU"/>
        </w:rPr>
      </w:pPr>
      <w:r w:rsidRPr="00992883">
        <w:rPr>
          <w:sz w:val="28"/>
          <w:szCs w:val="28"/>
          <w:lang w:eastAsia="ru-RU"/>
        </w:rPr>
        <w:t xml:space="preserve">Приложение № </w:t>
      </w:r>
      <w:r>
        <w:rPr>
          <w:sz w:val="28"/>
          <w:szCs w:val="28"/>
          <w:lang w:eastAsia="ru-RU"/>
        </w:rPr>
        <w:t>7</w:t>
      </w:r>
    </w:p>
    <w:p w:rsidR="00992883" w:rsidRDefault="00992883" w:rsidP="00992883">
      <w:pPr>
        <w:jc w:val="right"/>
        <w:rPr>
          <w:sz w:val="28"/>
          <w:szCs w:val="28"/>
          <w:lang w:eastAsia="ru-RU"/>
        </w:rPr>
      </w:pPr>
      <w:r w:rsidRPr="00992883">
        <w:rPr>
          <w:sz w:val="28"/>
          <w:szCs w:val="28"/>
          <w:lang w:eastAsia="ru-RU"/>
        </w:rPr>
        <w:t>к документации о закупке</w:t>
      </w:r>
    </w:p>
    <w:p w:rsidR="00416417" w:rsidRDefault="00416417" w:rsidP="00992883">
      <w:pPr>
        <w:rPr>
          <w:sz w:val="28"/>
          <w:szCs w:val="28"/>
          <w:lang w:eastAsia="ru-RU"/>
        </w:rPr>
      </w:pPr>
    </w:p>
    <w:p w:rsidR="00992883" w:rsidRDefault="00992883" w:rsidP="00992883">
      <w:pPr>
        <w:rPr>
          <w:sz w:val="28"/>
          <w:szCs w:val="28"/>
          <w:lang w:eastAsia="ru-RU"/>
        </w:rPr>
      </w:pPr>
      <w:r>
        <w:rPr>
          <w:sz w:val="28"/>
          <w:szCs w:val="28"/>
          <w:lang w:eastAsia="ru-RU"/>
        </w:rPr>
        <w:t>Проектно-сметная документация загружена в папк</w:t>
      </w:r>
      <w:r w:rsidR="003B6E12">
        <w:rPr>
          <w:sz w:val="28"/>
          <w:szCs w:val="28"/>
          <w:lang w:eastAsia="ru-RU"/>
        </w:rPr>
        <w:t>у</w:t>
      </w:r>
      <w:r>
        <w:rPr>
          <w:sz w:val="28"/>
          <w:szCs w:val="28"/>
          <w:lang w:eastAsia="ru-RU"/>
        </w:rPr>
        <w:t xml:space="preserve"> </w:t>
      </w:r>
      <w:r w:rsidR="00416417">
        <w:rPr>
          <w:sz w:val="28"/>
          <w:szCs w:val="28"/>
          <w:lang w:eastAsia="ru-RU"/>
        </w:rPr>
        <w:t>«</w:t>
      </w:r>
      <w:r w:rsidR="003B6E12">
        <w:rPr>
          <w:sz w:val="28"/>
          <w:szCs w:val="28"/>
          <w:lang w:eastAsia="ru-RU"/>
        </w:rPr>
        <w:t xml:space="preserve">Приложение №7 </w:t>
      </w:r>
      <w:r w:rsidR="00416417">
        <w:rPr>
          <w:sz w:val="28"/>
          <w:szCs w:val="28"/>
          <w:lang w:eastAsia="ru-RU"/>
        </w:rPr>
        <w:t>Проектно-сметная документация» (</w:t>
      </w:r>
      <w:proofErr w:type="spellStart"/>
      <w:r w:rsidR="00416417" w:rsidRPr="00416417">
        <w:rPr>
          <w:sz w:val="28"/>
          <w:szCs w:val="28"/>
          <w:lang w:eastAsia="ru-RU"/>
        </w:rPr>
        <w:t>zip</w:t>
      </w:r>
      <w:proofErr w:type="spellEnd"/>
      <w:r w:rsidR="00416417" w:rsidRPr="00416417">
        <w:rPr>
          <w:sz w:val="28"/>
          <w:szCs w:val="28"/>
          <w:lang w:eastAsia="ru-RU"/>
        </w:rPr>
        <w:t>-архив</w:t>
      </w:r>
      <w:r w:rsidR="00416417">
        <w:rPr>
          <w:sz w:val="28"/>
          <w:szCs w:val="28"/>
          <w:lang w:eastAsia="ru-RU"/>
        </w:rPr>
        <w:t>)</w:t>
      </w:r>
      <w:r w:rsidR="003B6E12">
        <w:rPr>
          <w:sz w:val="28"/>
          <w:szCs w:val="28"/>
          <w:lang w:eastAsia="ru-RU"/>
        </w:rPr>
        <w:t>, о</w:t>
      </w:r>
      <w:r w:rsidR="003B6E12" w:rsidRPr="003B6E12">
        <w:rPr>
          <w:sz w:val="28"/>
          <w:szCs w:val="28"/>
          <w:lang w:eastAsia="ru-RU"/>
        </w:rPr>
        <w:t>публикован</w:t>
      </w:r>
      <w:r w:rsidR="003B6E12">
        <w:rPr>
          <w:sz w:val="28"/>
          <w:szCs w:val="28"/>
          <w:lang w:eastAsia="ru-RU"/>
        </w:rPr>
        <w:t>ную на ЭТП.</w:t>
      </w:r>
    </w:p>
    <w:p w:rsidR="00992883" w:rsidRPr="00DD7F9A" w:rsidRDefault="00992883" w:rsidP="00DD7F9A">
      <w:pPr>
        <w:rPr>
          <w:rFonts w:eastAsia="MS Mincho"/>
          <w:b/>
          <w:sz w:val="18"/>
          <w:szCs w:val="18"/>
          <w:highlight w:val="cyan"/>
        </w:rPr>
      </w:pPr>
    </w:p>
    <w:sectPr w:rsidR="00992883" w:rsidRPr="00DD7F9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AC3" w:rsidRDefault="005D5AC3">
      <w:r>
        <w:separator/>
      </w:r>
    </w:p>
  </w:endnote>
  <w:endnote w:type="continuationSeparator" w:id="0">
    <w:p w:rsidR="005D5AC3" w:rsidRDefault="005D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426" w:rsidRDefault="0095742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57426" w:rsidRDefault="00957426" w:rsidP="00BF6892">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426" w:rsidRDefault="0095742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57426" w:rsidRDefault="00957426" w:rsidP="00BF6892">
    <w:pPr>
      <w:pStyle w:val="af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426" w:rsidRDefault="00957426">
    <w:pPr>
      <w:pStyle w:val="afe"/>
      <w:jc w:val="center"/>
    </w:pPr>
  </w:p>
  <w:p w:rsidR="00957426" w:rsidRDefault="00957426" w:rsidP="00BF6892">
    <w:pPr>
      <w:pStyle w:val="af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426" w:rsidRDefault="00957426">
    <w:pPr>
      <w:pStyle w:val="af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091848"/>
      <w:docPartObj>
        <w:docPartGallery w:val="Page Numbers (Bottom of Page)"/>
        <w:docPartUnique/>
      </w:docPartObj>
    </w:sdtPr>
    <w:sdtContent>
      <w:p w:rsidR="00957426" w:rsidRDefault="00957426">
        <w:pPr>
          <w:pStyle w:val="afe"/>
          <w:jc w:val="center"/>
        </w:pPr>
        <w:r>
          <w:rPr>
            <w:noProof/>
          </w:rPr>
          <w:fldChar w:fldCharType="begin"/>
        </w:r>
        <w:r>
          <w:rPr>
            <w:noProof/>
          </w:rPr>
          <w:instrText>PAGE   \* MERGEFORMAT</w:instrText>
        </w:r>
        <w:r>
          <w:rPr>
            <w:noProof/>
          </w:rPr>
          <w:fldChar w:fldCharType="separate"/>
        </w:r>
        <w:r w:rsidR="002244C9">
          <w:rPr>
            <w:noProof/>
          </w:rPr>
          <w:t>106</w:t>
        </w:r>
        <w:r>
          <w:rPr>
            <w:noProof/>
          </w:rPr>
          <w:fldChar w:fldCharType="end"/>
        </w:r>
      </w:p>
    </w:sdtContent>
  </w:sdt>
  <w:p w:rsidR="00957426" w:rsidRDefault="00957426">
    <w:pPr>
      <w:pStyle w:val="af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091849"/>
      <w:docPartObj>
        <w:docPartGallery w:val="Page Numbers (Bottom of Page)"/>
        <w:docPartUnique/>
      </w:docPartObj>
    </w:sdtPr>
    <w:sdtContent>
      <w:p w:rsidR="00957426" w:rsidRDefault="00957426">
        <w:pPr>
          <w:pStyle w:val="afe"/>
          <w:jc w:val="center"/>
        </w:pPr>
        <w:r>
          <w:rPr>
            <w:noProof/>
          </w:rPr>
          <w:fldChar w:fldCharType="begin"/>
        </w:r>
        <w:r>
          <w:rPr>
            <w:noProof/>
          </w:rPr>
          <w:instrText>PAGE   \* MERGEFORMAT</w:instrText>
        </w:r>
        <w:r>
          <w:rPr>
            <w:noProof/>
          </w:rPr>
          <w:fldChar w:fldCharType="separate"/>
        </w:r>
        <w:r w:rsidR="002244C9">
          <w:rPr>
            <w:noProof/>
          </w:rPr>
          <w:t>94</w:t>
        </w:r>
        <w:r>
          <w:rPr>
            <w:noProof/>
          </w:rPr>
          <w:fldChar w:fldCharType="end"/>
        </w:r>
      </w:p>
    </w:sdtContent>
  </w:sdt>
  <w:p w:rsidR="00957426" w:rsidRDefault="00957426">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AC3" w:rsidRDefault="005D5AC3">
      <w:r>
        <w:separator/>
      </w:r>
    </w:p>
  </w:footnote>
  <w:footnote w:type="continuationSeparator" w:id="0">
    <w:p w:rsidR="005D5AC3" w:rsidRDefault="005D5AC3">
      <w:r>
        <w:continuationSeparator/>
      </w:r>
    </w:p>
  </w:footnote>
  <w:footnote w:type="continuationNotice" w:id="1">
    <w:p w:rsidR="005D5AC3" w:rsidRDefault="005D5AC3"/>
  </w:footnote>
  <w:footnote w:id="2">
    <w:p w:rsidR="00957426" w:rsidRDefault="00957426" w:rsidP="00457B5F">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957426" w:rsidRDefault="00957426" w:rsidP="00457B5F">
      <w:pPr>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rsidR="00957426" w:rsidRDefault="00957426" w:rsidP="00457B5F">
      <w:pPr>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5">
    <w:p w:rsidR="00957426" w:rsidRDefault="00957426" w:rsidP="00457B5F">
      <w:pPr>
        <w:pBdr>
          <w:top w:val="nil"/>
          <w:left w:val="nil"/>
          <w:bottom w:val="nil"/>
          <w:right w:val="nil"/>
          <w:between w:val="nil"/>
        </w:pBdr>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6">
    <w:p w:rsidR="00957426" w:rsidRDefault="00957426"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426" w:rsidRDefault="00957426">
    <w:pPr>
      <w:pStyle w:val="afc"/>
      <w:jc w:val="center"/>
    </w:pPr>
    <w:r>
      <w:fldChar w:fldCharType="begin"/>
    </w:r>
    <w:r>
      <w:instrText xml:space="preserve"> PAGE   \* MERGEFORMAT </w:instrText>
    </w:r>
    <w:r>
      <w:fldChar w:fldCharType="separate"/>
    </w:r>
    <w:r w:rsidR="002244C9">
      <w:rPr>
        <w:noProof/>
      </w:rPr>
      <w:t>32</w:t>
    </w:r>
    <w:r>
      <w:rPr>
        <w:noProof/>
      </w:rPr>
      <w:fldChar w:fldCharType="end"/>
    </w:r>
  </w:p>
  <w:p w:rsidR="00957426" w:rsidRDefault="00957426">
    <w:pPr>
      <w:pStyle w:val="a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426" w:rsidRDefault="00957426">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426" w:rsidRDefault="00957426" w:rsidP="00510148">
    <w:pPr>
      <w:pStyle w:val="afc"/>
      <w:jc w:val="center"/>
    </w:pPr>
    <w:r>
      <w:fldChar w:fldCharType="begin"/>
    </w:r>
    <w:r>
      <w:instrText xml:space="preserve"> PAGE   \* MERGEFORMAT </w:instrText>
    </w:r>
    <w:r>
      <w:fldChar w:fldCharType="separate"/>
    </w:r>
    <w:r w:rsidR="002244C9">
      <w:rPr>
        <w:noProof/>
      </w:rPr>
      <w:t>50</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426" w:rsidRDefault="00957426">
    <w:pPr>
      <w:pStyle w:val="af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426" w:rsidRDefault="00957426">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57426" w:rsidRDefault="00957426">
    <w:pPr>
      <w:pStyle w:val="afc"/>
      <w:ind w:right="36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426" w:rsidRDefault="00957426">
    <w:pPr>
      <w:pStyle w:val="afc"/>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15:restartNumberingAfterBreak="0">
    <w:nsid w:val="18C6090E"/>
    <w:multiLevelType w:val="hybridMultilevel"/>
    <w:tmpl w:val="B1EA058E"/>
    <w:name w:val="WW8Num113"/>
    <w:lvl w:ilvl="0" w:tplc="FABE11EE">
      <w:start w:val="1"/>
      <w:numFmt w:val="decimal"/>
      <w:lvlText w:val="3.3.%1."/>
      <w:lvlJc w:val="left"/>
      <w:pPr>
        <w:ind w:left="1510" w:hanging="360"/>
      </w:pPr>
      <w:rPr>
        <w:rFonts w:hint="default"/>
      </w:rPr>
    </w:lvl>
    <w:lvl w:ilvl="1" w:tplc="277AE944" w:tentative="1">
      <w:start w:val="1"/>
      <w:numFmt w:val="lowerLetter"/>
      <w:lvlText w:val="%2."/>
      <w:lvlJc w:val="left"/>
      <w:pPr>
        <w:ind w:left="2230" w:hanging="360"/>
      </w:pPr>
    </w:lvl>
    <w:lvl w:ilvl="2" w:tplc="5C5EE5A4" w:tentative="1">
      <w:start w:val="1"/>
      <w:numFmt w:val="lowerRoman"/>
      <w:lvlText w:val="%3."/>
      <w:lvlJc w:val="right"/>
      <w:pPr>
        <w:ind w:left="2950" w:hanging="180"/>
      </w:pPr>
    </w:lvl>
    <w:lvl w:ilvl="3" w:tplc="8AC63130" w:tentative="1">
      <w:start w:val="1"/>
      <w:numFmt w:val="decimal"/>
      <w:lvlText w:val="%4."/>
      <w:lvlJc w:val="left"/>
      <w:pPr>
        <w:ind w:left="3670" w:hanging="360"/>
      </w:pPr>
    </w:lvl>
    <w:lvl w:ilvl="4" w:tplc="44FCF996" w:tentative="1">
      <w:start w:val="1"/>
      <w:numFmt w:val="lowerLetter"/>
      <w:lvlText w:val="%5."/>
      <w:lvlJc w:val="left"/>
      <w:pPr>
        <w:ind w:left="4390" w:hanging="360"/>
      </w:pPr>
    </w:lvl>
    <w:lvl w:ilvl="5" w:tplc="8A0A4558" w:tentative="1">
      <w:start w:val="1"/>
      <w:numFmt w:val="lowerRoman"/>
      <w:lvlText w:val="%6."/>
      <w:lvlJc w:val="right"/>
      <w:pPr>
        <w:ind w:left="5110" w:hanging="180"/>
      </w:pPr>
    </w:lvl>
    <w:lvl w:ilvl="6" w:tplc="95C8860C" w:tentative="1">
      <w:start w:val="1"/>
      <w:numFmt w:val="decimal"/>
      <w:lvlText w:val="%7."/>
      <w:lvlJc w:val="left"/>
      <w:pPr>
        <w:ind w:left="5830" w:hanging="360"/>
      </w:pPr>
    </w:lvl>
    <w:lvl w:ilvl="7" w:tplc="E0B41C5A" w:tentative="1">
      <w:start w:val="1"/>
      <w:numFmt w:val="lowerLetter"/>
      <w:lvlText w:val="%8."/>
      <w:lvlJc w:val="left"/>
      <w:pPr>
        <w:ind w:left="6550" w:hanging="360"/>
      </w:pPr>
    </w:lvl>
    <w:lvl w:ilvl="8" w:tplc="F5A8CFC8"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2976FB42">
      <w:start w:val="1"/>
      <w:numFmt w:val="decimal"/>
      <w:lvlText w:val="3.9.%1."/>
      <w:lvlJc w:val="left"/>
      <w:pPr>
        <w:ind w:left="1500" w:hanging="360"/>
      </w:pPr>
      <w:rPr>
        <w:rFonts w:hint="default"/>
      </w:rPr>
    </w:lvl>
    <w:lvl w:ilvl="1" w:tplc="D54A234C" w:tentative="1">
      <w:start w:val="1"/>
      <w:numFmt w:val="lowerLetter"/>
      <w:lvlText w:val="%2."/>
      <w:lvlJc w:val="left"/>
      <w:pPr>
        <w:ind w:left="2220" w:hanging="360"/>
      </w:pPr>
    </w:lvl>
    <w:lvl w:ilvl="2" w:tplc="A0323664" w:tentative="1">
      <w:start w:val="1"/>
      <w:numFmt w:val="lowerRoman"/>
      <w:lvlText w:val="%3."/>
      <w:lvlJc w:val="right"/>
      <w:pPr>
        <w:ind w:left="2940" w:hanging="180"/>
      </w:pPr>
    </w:lvl>
    <w:lvl w:ilvl="3" w:tplc="0A48CD3C" w:tentative="1">
      <w:start w:val="1"/>
      <w:numFmt w:val="decimal"/>
      <w:lvlText w:val="%4."/>
      <w:lvlJc w:val="left"/>
      <w:pPr>
        <w:ind w:left="3660" w:hanging="360"/>
      </w:pPr>
    </w:lvl>
    <w:lvl w:ilvl="4" w:tplc="FB9410E2" w:tentative="1">
      <w:start w:val="1"/>
      <w:numFmt w:val="lowerLetter"/>
      <w:lvlText w:val="%5."/>
      <w:lvlJc w:val="left"/>
      <w:pPr>
        <w:ind w:left="4380" w:hanging="360"/>
      </w:pPr>
    </w:lvl>
    <w:lvl w:ilvl="5" w:tplc="0336A6C6" w:tentative="1">
      <w:start w:val="1"/>
      <w:numFmt w:val="lowerRoman"/>
      <w:lvlText w:val="%6."/>
      <w:lvlJc w:val="right"/>
      <w:pPr>
        <w:ind w:left="5100" w:hanging="180"/>
      </w:pPr>
    </w:lvl>
    <w:lvl w:ilvl="6" w:tplc="9B8A9558" w:tentative="1">
      <w:start w:val="1"/>
      <w:numFmt w:val="decimal"/>
      <w:lvlText w:val="%7."/>
      <w:lvlJc w:val="left"/>
      <w:pPr>
        <w:ind w:left="5820" w:hanging="360"/>
      </w:pPr>
    </w:lvl>
    <w:lvl w:ilvl="7" w:tplc="FC5C1F36" w:tentative="1">
      <w:start w:val="1"/>
      <w:numFmt w:val="lowerLetter"/>
      <w:lvlText w:val="%8."/>
      <w:lvlJc w:val="left"/>
      <w:pPr>
        <w:ind w:left="6540" w:hanging="360"/>
      </w:pPr>
    </w:lvl>
    <w:lvl w:ilvl="8" w:tplc="BABE9D5C" w:tentative="1">
      <w:start w:val="1"/>
      <w:numFmt w:val="lowerRoman"/>
      <w:lvlText w:val="%9."/>
      <w:lvlJc w:val="right"/>
      <w:pPr>
        <w:ind w:left="7260" w:hanging="180"/>
      </w:pPr>
    </w:lvl>
  </w:abstractNum>
  <w:abstractNum w:abstractNumId="26" w15:restartNumberingAfterBreak="0">
    <w:nsid w:val="1FD84904"/>
    <w:multiLevelType w:val="hybridMultilevel"/>
    <w:tmpl w:val="11787950"/>
    <w:lvl w:ilvl="0" w:tplc="61F45B7A">
      <w:start w:val="5"/>
      <w:numFmt w:val="bullet"/>
      <w:pStyle w:val="a"/>
      <w:lvlText w:val=""/>
      <w:lvlJc w:val="left"/>
      <w:pPr>
        <w:ind w:left="1070" w:hanging="360"/>
      </w:pPr>
      <w:rPr>
        <w:rFonts w:ascii="Symbol" w:eastAsia="MS Mincho" w:hAnsi="Symbol" w:cs="Tahoma" w:hint="default"/>
      </w:rPr>
    </w:lvl>
    <w:lvl w:ilvl="1" w:tplc="D0D2B4DA" w:tentative="1">
      <w:start w:val="1"/>
      <w:numFmt w:val="bullet"/>
      <w:lvlText w:val="o"/>
      <w:lvlJc w:val="left"/>
      <w:pPr>
        <w:ind w:left="2505" w:hanging="360"/>
      </w:pPr>
      <w:rPr>
        <w:rFonts w:ascii="Courier New" w:hAnsi="Courier New" w:cs="Courier New" w:hint="default"/>
      </w:rPr>
    </w:lvl>
    <w:lvl w:ilvl="2" w:tplc="A7FAB7E2" w:tentative="1">
      <w:start w:val="1"/>
      <w:numFmt w:val="bullet"/>
      <w:lvlText w:val=""/>
      <w:lvlJc w:val="left"/>
      <w:pPr>
        <w:ind w:left="3225" w:hanging="360"/>
      </w:pPr>
      <w:rPr>
        <w:rFonts w:ascii="Wingdings" w:hAnsi="Wingdings" w:hint="default"/>
      </w:rPr>
    </w:lvl>
    <w:lvl w:ilvl="3" w:tplc="0E588D80" w:tentative="1">
      <w:start w:val="1"/>
      <w:numFmt w:val="bullet"/>
      <w:lvlText w:val=""/>
      <w:lvlJc w:val="left"/>
      <w:pPr>
        <w:ind w:left="3945" w:hanging="360"/>
      </w:pPr>
      <w:rPr>
        <w:rFonts w:ascii="Symbol" w:hAnsi="Symbol" w:hint="default"/>
      </w:rPr>
    </w:lvl>
    <w:lvl w:ilvl="4" w:tplc="06EE1BD4" w:tentative="1">
      <w:start w:val="1"/>
      <w:numFmt w:val="bullet"/>
      <w:lvlText w:val="o"/>
      <w:lvlJc w:val="left"/>
      <w:pPr>
        <w:ind w:left="4665" w:hanging="360"/>
      </w:pPr>
      <w:rPr>
        <w:rFonts w:ascii="Courier New" w:hAnsi="Courier New" w:cs="Courier New" w:hint="default"/>
      </w:rPr>
    </w:lvl>
    <w:lvl w:ilvl="5" w:tplc="D91ECFD4" w:tentative="1">
      <w:start w:val="1"/>
      <w:numFmt w:val="bullet"/>
      <w:lvlText w:val=""/>
      <w:lvlJc w:val="left"/>
      <w:pPr>
        <w:ind w:left="5385" w:hanging="360"/>
      </w:pPr>
      <w:rPr>
        <w:rFonts w:ascii="Wingdings" w:hAnsi="Wingdings" w:hint="default"/>
      </w:rPr>
    </w:lvl>
    <w:lvl w:ilvl="6" w:tplc="AB3C9DE6" w:tentative="1">
      <w:start w:val="1"/>
      <w:numFmt w:val="bullet"/>
      <w:lvlText w:val=""/>
      <w:lvlJc w:val="left"/>
      <w:pPr>
        <w:ind w:left="6105" w:hanging="360"/>
      </w:pPr>
      <w:rPr>
        <w:rFonts w:ascii="Symbol" w:hAnsi="Symbol" w:hint="default"/>
      </w:rPr>
    </w:lvl>
    <w:lvl w:ilvl="7" w:tplc="0BDC67CA" w:tentative="1">
      <w:start w:val="1"/>
      <w:numFmt w:val="bullet"/>
      <w:lvlText w:val="o"/>
      <w:lvlJc w:val="left"/>
      <w:pPr>
        <w:ind w:left="6825" w:hanging="360"/>
      </w:pPr>
      <w:rPr>
        <w:rFonts w:ascii="Courier New" w:hAnsi="Courier New" w:cs="Courier New" w:hint="default"/>
      </w:rPr>
    </w:lvl>
    <w:lvl w:ilvl="8" w:tplc="4CF83566" w:tentative="1">
      <w:start w:val="1"/>
      <w:numFmt w:val="bullet"/>
      <w:lvlText w:val=""/>
      <w:lvlJc w:val="left"/>
      <w:pPr>
        <w:ind w:left="7545" w:hanging="360"/>
      </w:pPr>
      <w:rPr>
        <w:rFonts w:ascii="Wingdings" w:hAnsi="Wingdings" w:hint="default"/>
      </w:rPr>
    </w:lvl>
  </w:abstractNum>
  <w:abstractNum w:abstractNumId="27" w15:restartNumberingAfterBreak="0">
    <w:nsid w:val="23066602"/>
    <w:multiLevelType w:val="hybridMultilevel"/>
    <w:tmpl w:val="316AF62E"/>
    <w:name w:val="WW8Num182"/>
    <w:lvl w:ilvl="0" w:tplc="4536AB3E">
      <w:start w:val="1"/>
      <w:numFmt w:val="decimal"/>
      <w:lvlText w:val="2.2.%1"/>
      <w:lvlJc w:val="left"/>
      <w:pPr>
        <w:ind w:left="1429" w:hanging="360"/>
      </w:pPr>
      <w:rPr>
        <w:rFonts w:hint="default"/>
      </w:rPr>
    </w:lvl>
    <w:lvl w:ilvl="1" w:tplc="1E0AB756" w:tentative="1">
      <w:start w:val="1"/>
      <w:numFmt w:val="lowerLetter"/>
      <w:lvlText w:val="%2."/>
      <w:lvlJc w:val="left"/>
      <w:pPr>
        <w:ind w:left="1440" w:hanging="360"/>
      </w:pPr>
    </w:lvl>
    <w:lvl w:ilvl="2" w:tplc="E3DE5BCE" w:tentative="1">
      <w:start w:val="1"/>
      <w:numFmt w:val="lowerRoman"/>
      <w:lvlText w:val="%3."/>
      <w:lvlJc w:val="right"/>
      <w:pPr>
        <w:ind w:left="2160" w:hanging="180"/>
      </w:pPr>
    </w:lvl>
    <w:lvl w:ilvl="3" w:tplc="4622F2B8">
      <w:start w:val="1"/>
      <w:numFmt w:val="decimal"/>
      <w:lvlText w:val="%4."/>
      <w:lvlJc w:val="left"/>
      <w:pPr>
        <w:ind w:left="2880" w:hanging="360"/>
      </w:pPr>
    </w:lvl>
    <w:lvl w:ilvl="4" w:tplc="22FED65C" w:tentative="1">
      <w:start w:val="1"/>
      <w:numFmt w:val="lowerLetter"/>
      <w:lvlText w:val="%5."/>
      <w:lvlJc w:val="left"/>
      <w:pPr>
        <w:ind w:left="3600" w:hanging="360"/>
      </w:pPr>
    </w:lvl>
    <w:lvl w:ilvl="5" w:tplc="3DEE5DB0" w:tentative="1">
      <w:start w:val="1"/>
      <w:numFmt w:val="lowerRoman"/>
      <w:lvlText w:val="%6."/>
      <w:lvlJc w:val="right"/>
      <w:pPr>
        <w:ind w:left="4320" w:hanging="180"/>
      </w:pPr>
    </w:lvl>
    <w:lvl w:ilvl="6" w:tplc="A314BE0A" w:tentative="1">
      <w:start w:val="1"/>
      <w:numFmt w:val="decimal"/>
      <w:lvlText w:val="%7."/>
      <w:lvlJc w:val="left"/>
      <w:pPr>
        <w:ind w:left="5040" w:hanging="360"/>
      </w:pPr>
    </w:lvl>
    <w:lvl w:ilvl="7" w:tplc="185CC8B6" w:tentative="1">
      <w:start w:val="1"/>
      <w:numFmt w:val="lowerLetter"/>
      <w:lvlText w:val="%8."/>
      <w:lvlJc w:val="left"/>
      <w:pPr>
        <w:ind w:left="5760" w:hanging="360"/>
      </w:pPr>
    </w:lvl>
    <w:lvl w:ilvl="8" w:tplc="A6AE097E" w:tentative="1">
      <w:start w:val="1"/>
      <w:numFmt w:val="lowerRoman"/>
      <w:lvlText w:val="%9."/>
      <w:lvlJc w:val="right"/>
      <w:pPr>
        <w:ind w:left="6480" w:hanging="180"/>
      </w:pPr>
    </w:lvl>
  </w:abstractNum>
  <w:abstractNum w:abstractNumId="28" w15:restartNumberingAfterBreak="0">
    <w:nsid w:val="24797E12"/>
    <w:multiLevelType w:val="hybridMultilevel"/>
    <w:tmpl w:val="798C638E"/>
    <w:lvl w:ilvl="0" w:tplc="AB22DD70">
      <w:start w:val="1"/>
      <w:numFmt w:val="bullet"/>
      <w:lvlText w:val="–"/>
      <w:lvlJc w:val="left"/>
      <w:pPr>
        <w:ind w:left="720" w:hanging="360"/>
      </w:pPr>
      <w:rPr>
        <w:rFonts w:ascii="Times New Roman" w:hAnsi="Times New Roman" w:cs="Times New Roman" w:hint="default"/>
      </w:rPr>
    </w:lvl>
    <w:lvl w:ilvl="1" w:tplc="8B96763C" w:tentative="1">
      <w:start w:val="1"/>
      <w:numFmt w:val="bullet"/>
      <w:lvlText w:val="o"/>
      <w:lvlJc w:val="left"/>
      <w:pPr>
        <w:ind w:left="1440" w:hanging="360"/>
      </w:pPr>
      <w:rPr>
        <w:rFonts w:ascii="Courier New" w:hAnsi="Courier New" w:cs="Courier New" w:hint="default"/>
      </w:rPr>
    </w:lvl>
    <w:lvl w:ilvl="2" w:tplc="4878A176" w:tentative="1">
      <w:start w:val="1"/>
      <w:numFmt w:val="bullet"/>
      <w:lvlText w:val=""/>
      <w:lvlJc w:val="left"/>
      <w:pPr>
        <w:ind w:left="2160" w:hanging="360"/>
      </w:pPr>
      <w:rPr>
        <w:rFonts w:ascii="Wingdings" w:hAnsi="Wingdings" w:hint="default"/>
      </w:rPr>
    </w:lvl>
    <w:lvl w:ilvl="3" w:tplc="D89211B2" w:tentative="1">
      <w:start w:val="1"/>
      <w:numFmt w:val="bullet"/>
      <w:lvlText w:val=""/>
      <w:lvlJc w:val="left"/>
      <w:pPr>
        <w:ind w:left="2880" w:hanging="360"/>
      </w:pPr>
      <w:rPr>
        <w:rFonts w:ascii="Symbol" w:hAnsi="Symbol" w:hint="default"/>
      </w:rPr>
    </w:lvl>
    <w:lvl w:ilvl="4" w:tplc="46B28BD0" w:tentative="1">
      <w:start w:val="1"/>
      <w:numFmt w:val="bullet"/>
      <w:lvlText w:val="o"/>
      <w:lvlJc w:val="left"/>
      <w:pPr>
        <w:ind w:left="3600" w:hanging="360"/>
      </w:pPr>
      <w:rPr>
        <w:rFonts w:ascii="Courier New" w:hAnsi="Courier New" w:cs="Courier New" w:hint="default"/>
      </w:rPr>
    </w:lvl>
    <w:lvl w:ilvl="5" w:tplc="1EEA67C8" w:tentative="1">
      <w:start w:val="1"/>
      <w:numFmt w:val="bullet"/>
      <w:lvlText w:val=""/>
      <w:lvlJc w:val="left"/>
      <w:pPr>
        <w:ind w:left="4320" w:hanging="360"/>
      </w:pPr>
      <w:rPr>
        <w:rFonts w:ascii="Wingdings" w:hAnsi="Wingdings" w:hint="default"/>
      </w:rPr>
    </w:lvl>
    <w:lvl w:ilvl="6" w:tplc="FE6C1E4A" w:tentative="1">
      <w:start w:val="1"/>
      <w:numFmt w:val="bullet"/>
      <w:lvlText w:val=""/>
      <w:lvlJc w:val="left"/>
      <w:pPr>
        <w:ind w:left="5040" w:hanging="360"/>
      </w:pPr>
      <w:rPr>
        <w:rFonts w:ascii="Symbol" w:hAnsi="Symbol" w:hint="default"/>
      </w:rPr>
    </w:lvl>
    <w:lvl w:ilvl="7" w:tplc="85A0AE0C" w:tentative="1">
      <w:start w:val="1"/>
      <w:numFmt w:val="bullet"/>
      <w:lvlText w:val="o"/>
      <w:lvlJc w:val="left"/>
      <w:pPr>
        <w:ind w:left="5760" w:hanging="360"/>
      </w:pPr>
      <w:rPr>
        <w:rFonts w:ascii="Courier New" w:hAnsi="Courier New" w:cs="Courier New" w:hint="default"/>
      </w:rPr>
    </w:lvl>
    <w:lvl w:ilvl="8" w:tplc="872C46F2" w:tentative="1">
      <w:start w:val="1"/>
      <w:numFmt w:val="bullet"/>
      <w:lvlText w:val=""/>
      <w:lvlJc w:val="left"/>
      <w:pPr>
        <w:ind w:left="6480" w:hanging="360"/>
      </w:pPr>
      <w:rPr>
        <w:rFonts w:ascii="Wingdings" w:hAnsi="Wingdings" w:hint="default"/>
      </w:rPr>
    </w:lvl>
  </w:abstractNum>
  <w:abstractNum w:abstractNumId="29" w15:restartNumberingAfterBreak="0">
    <w:nsid w:val="28B27C7F"/>
    <w:multiLevelType w:val="hybridMultilevel"/>
    <w:tmpl w:val="0D98E660"/>
    <w:lvl w:ilvl="0" w:tplc="10669AA4">
      <w:start w:val="4"/>
      <w:numFmt w:val="decimal"/>
      <w:lvlText w:val="%1."/>
      <w:lvlJc w:val="left"/>
      <w:pPr>
        <w:ind w:left="720" w:hanging="360"/>
      </w:pPr>
      <w:rPr>
        <w:rFonts w:hint="default"/>
        <w:sz w:val="24"/>
        <w:szCs w:val="24"/>
      </w:rPr>
    </w:lvl>
    <w:lvl w:ilvl="1" w:tplc="01A2F49A">
      <w:start w:val="1"/>
      <w:numFmt w:val="lowerLetter"/>
      <w:lvlText w:val="%2."/>
      <w:lvlJc w:val="left"/>
      <w:pPr>
        <w:ind w:left="1440" w:hanging="360"/>
      </w:pPr>
    </w:lvl>
    <w:lvl w:ilvl="2" w:tplc="5D60CA90" w:tentative="1">
      <w:start w:val="1"/>
      <w:numFmt w:val="lowerRoman"/>
      <w:lvlText w:val="%3."/>
      <w:lvlJc w:val="right"/>
      <w:pPr>
        <w:ind w:left="2160" w:hanging="180"/>
      </w:pPr>
    </w:lvl>
    <w:lvl w:ilvl="3" w:tplc="A8DC7C24" w:tentative="1">
      <w:start w:val="1"/>
      <w:numFmt w:val="decimal"/>
      <w:lvlText w:val="%4."/>
      <w:lvlJc w:val="left"/>
      <w:pPr>
        <w:ind w:left="2880" w:hanging="360"/>
      </w:pPr>
    </w:lvl>
    <w:lvl w:ilvl="4" w:tplc="0976445C" w:tentative="1">
      <w:start w:val="1"/>
      <w:numFmt w:val="lowerLetter"/>
      <w:lvlText w:val="%5."/>
      <w:lvlJc w:val="left"/>
      <w:pPr>
        <w:ind w:left="3600" w:hanging="360"/>
      </w:pPr>
    </w:lvl>
    <w:lvl w:ilvl="5" w:tplc="D0247C42" w:tentative="1">
      <w:start w:val="1"/>
      <w:numFmt w:val="lowerRoman"/>
      <w:lvlText w:val="%6."/>
      <w:lvlJc w:val="right"/>
      <w:pPr>
        <w:ind w:left="4320" w:hanging="180"/>
      </w:pPr>
    </w:lvl>
    <w:lvl w:ilvl="6" w:tplc="5394AE24" w:tentative="1">
      <w:start w:val="1"/>
      <w:numFmt w:val="decimal"/>
      <w:lvlText w:val="%7."/>
      <w:lvlJc w:val="left"/>
      <w:pPr>
        <w:ind w:left="5040" w:hanging="360"/>
      </w:pPr>
    </w:lvl>
    <w:lvl w:ilvl="7" w:tplc="4410A8DE" w:tentative="1">
      <w:start w:val="1"/>
      <w:numFmt w:val="lowerLetter"/>
      <w:lvlText w:val="%8."/>
      <w:lvlJc w:val="left"/>
      <w:pPr>
        <w:ind w:left="5760" w:hanging="360"/>
      </w:pPr>
    </w:lvl>
    <w:lvl w:ilvl="8" w:tplc="F3F23E58" w:tentative="1">
      <w:start w:val="1"/>
      <w:numFmt w:val="lowerRoman"/>
      <w:lvlText w:val="%9."/>
      <w:lvlJc w:val="right"/>
      <w:pPr>
        <w:ind w:left="6480" w:hanging="180"/>
      </w:pPr>
    </w:lvl>
  </w:abstractNum>
  <w:abstractNum w:abstractNumId="30" w15:restartNumberingAfterBreak="0">
    <w:nsid w:val="31D9120C"/>
    <w:multiLevelType w:val="hybridMultilevel"/>
    <w:tmpl w:val="1DA8F676"/>
    <w:lvl w:ilvl="0" w:tplc="434A0224">
      <w:start w:val="1"/>
      <w:numFmt w:val="decimal"/>
      <w:lvlText w:val="1.3.%1."/>
      <w:lvlJc w:val="left"/>
      <w:pPr>
        <w:ind w:left="1429" w:hanging="360"/>
      </w:pPr>
      <w:rPr>
        <w:rFonts w:hint="default"/>
      </w:rPr>
    </w:lvl>
    <w:lvl w:ilvl="1" w:tplc="67F4747A" w:tentative="1">
      <w:start w:val="1"/>
      <w:numFmt w:val="lowerLetter"/>
      <w:lvlText w:val="%2."/>
      <w:lvlJc w:val="left"/>
      <w:pPr>
        <w:ind w:left="2149" w:hanging="360"/>
      </w:pPr>
    </w:lvl>
    <w:lvl w:ilvl="2" w:tplc="F2927658" w:tentative="1">
      <w:start w:val="1"/>
      <w:numFmt w:val="lowerRoman"/>
      <w:lvlText w:val="%3."/>
      <w:lvlJc w:val="right"/>
      <w:pPr>
        <w:ind w:left="2869" w:hanging="180"/>
      </w:pPr>
    </w:lvl>
    <w:lvl w:ilvl="3" w:tplc="6E7E3FE0" w:tentative="1">
      <w:start w:val="1"/>
      <w:numFmt w:val="decimal"/>
      <w:lvlText w:val="%4."/>
      <w:lvlJc w:val="left"/>
      <w:pPr>
        <w:ind w:left="3589" w:hanging="360"/>
      </w:pPr>
    </w:lvl>
    <w:lvl w:ilvl="4" w:tplc="EA6A61EA" w:tentative="1">
      <w:start w:val="1"/>
      <w:numFmt w:val="lowerLetter"/>
      <w:lvlText w:val="%5."/>
      <w:lvlJc w:val="left"/>
      <w:pPr>
        <w:ind w:left="4309" w:hanging="360"/>
      </w:pPr>
    </w:lvl>
    <w:lvl w:ilvl="5" w:tplc="BAD047E6" w:tentative="1">
      <w:start w:val="1"/>
      <w:numFmt w:val="lowerRoman"/>
      <w:lvlText w:val="%6."/>
      <w:lvlJc w:val="right"/>
      <w:pPr>
        <w:ind w:left="5029" w:hanging="180"/>
      </w:pPr>
    </w:lvl>
    <w:lvl w:ilvl="6" w:tplc="8F9259FC" w:tentative="1">
      <w:start w:val="1"/>
      <w:numFmt w:val="decimal"/>
      <w:lvlText w:val="%7."/>
      <w:lvlJc w:val="left"/>
      <w:pPr>
        <w:ind w:left="5749" w:hanging="360"/>
      </w:pPr>
    </w:lvl>
    <w:lvl w:ilvl="7" w:tplc="AC6C3DDE" w:tentative="1">
      <w:start w:val="1"/>
      <w:numFmt w:val="lowerLetter"/>
      <w:lvlText w:val="%8."/>
      <w:lvlJc w:val="left"/>
      <w:pPr>
        <w:ind w:left="6469" w:hanging="360"/>
      </w:pPr>
    </w:lvl>
    <w:lvl w:ilvl="8" w:tplc="E9841496" w:tentative="1">
      <w:start w:val="1"/>
      <w:numFmt w:val="lowerRoman"/>
      <w:lvlText w:val="%9."/>
      <w:lvlJc w:val="right"/>
      <w:pPr>
        <w:ind w:left="7189"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BD46737"/>
    <w:multiLevelType w:val="hybridMultilevel"/>
    <w:tmpl w:val="AEE650A4"/>
    <w:lvl w:ilvl="0" w:tplc="D2466754">
      <w:start w:val="1"/>
      <w:numFmt w:val="decimal"/>
      <w:lvlText w:val="2.3.%1."/>
      <w:lvlJc w:val="left"/>
      <w:pPr>
        <w:ind w:left="1429" w:hanging="360"/>
      </w:pPr>
      <w:rPr>
        <w:rFonts w:hint="default"/>
      </w:rPr>
    </w:lvl>
    <w:lvl w:ilvl="1" w:tplc="6E04226C" w:tentative="1">
      <w:start w:val="1"/>
      <w:numFmt w:val="lowerLetter"/>
      <w:lvlText w:val="%2."/>
      <w:lvlJc w:val="left"/>
      <w:pPr>
        <w:ind w:left="1440" w:hanging="360"/>
      </w:pPr>
    </w:lvl>
    <w:lvl w:ilvl="2" w:tplc="D5D604EE" w:tentative="1">
      <w:start w:val="1"/>
      <w:numFmt w:val="lowerRoman"/>
      <w:lvlText w:val="%3."/>
      <w:lvlJc w:val="right"/>
      <w:pPr>
        <w:ind w:left="2160" w:hanging="180"/>
      </w:pPr>
    </w:lvl>
    <w:lvl w:ilvl="3" w:tplc="6B90D2C0" w:tentative="1">
      <w:start w:val="1"/>
      <w:numFmt w:val="decimal"/>
      <w:lvlText w:val="%4."/>
      <w:lvlJc w:val="left"/>
      <w:pPr>
        <w:ind w:left="2880" w:hanging="360"/>
      </w:pPr>
    </w:lvl>
    <w:lvl w:ilvl="4" w:tplc="C0CC00B6" w:tentative="1">
      <w:start w:val="1"/>
      <w:numFmt w:val="lowerLetter"/>
      <w:lvlText w:val="%5."/>
      <w:lvlJc w:val="left"/>
      <w:pPr>
        <w:ind w:left="3600" w:hanging="360"/>
      </w:pPr>
    </w:lvl>
    <w:lvl w:ilvl="5" w:tplc="A58EA2F0" w:tentative="1">
      <w:start w:val="1"/>
      <w:numFmt w:val="lowerRoman"/>
      <w:lvlText w:val="%6."/>
      <w:lvlJc w:val="right"/>
      <w:pPr>
        <w:ind w:left="4320" w:hanging="180"/>
      </w:pPr>
    </w:lvl>
    <w:lvl w:ilvl="6" w:tplc="7FD21E2E" w:tentative="1">
      <w:start w:val="1"/>
      <w:numFmt w:val="decimal"/>
      <w:lvlText w:val="%7."/>
      <w:lvlJc w:val="left"/>
      <w:pPr>
        <w:ind w:left="5040" w:hanging="360"/>
      </w:pPr>
    </w:lvl>
    <w:lvl w:ilvl="7" w:tplc="1C066A3E" w:tentative="1">
      <w:start w:val="1"/>
      <w:numFmt w:val="lowerLetter"/>
      <w:lvlText w:val="%8."/>
      <w:lvlJc w:val="left"/>
      <w:pPr>
        <w:ind w:left="5760" w:hanging="360"/>
      </w:pPr>
    </w:lvl>
    <w:lvl w:ilvl="8" w:tplc="55A4EB66" w:tentative="1">
      <w:start w:val="1"/>
      <w:numFmt w:val="lowerRoman"/>
      <w:lvlText w:val="%9."/>
      <w:lvlJc w:val="right"/>
      <w:pPr>
        <w:ind w:left="6480" w:hanging="180"/>
      </w:pPr>
    </w:lvl>
  </w:abstractNum>
  <w:abstractNum w:abstractNumId="33" w15:restartNumberingAfterBreak="0">
    <w:nsid w:val="3FE9008C"/>
    <w:multiLevelType w:val="hybridMultilevel"/>
    <w:tmpl w:val="69241130"/>
    <w:lvl w:ilvl="0" w:tplc="C5D8642C">
      <w:start w:val="1"/>
      <w:numFmt w:val="bullet"/>
      <w:lvlText w:val="−"/>
      <w:lvlJc w:val="left"/>
      <w:pPr>
        <w:ind w:left="720" w:hanging="360"/>
      </w:pPr>
      <w:rPr>
        <w:rFonts w:ascii="Times New Roman" w:hAnsi="Times New Roman" w:cs="Times New Roman" w:hint="default"/>
      </w:rPr>
    </w:lvl>
    <w:lvl w:ilvl="1" w:tplc="4352FA8A" w:tentative="1">
      <w:start w:val="1"/>
      <w:numFmt w:val="bullet"/>
      <w:lvlText w:val="o"/>
      <w:lvlJc w:val="left"/>
      <w:pPr>
        <w:ind w:left="1440" w:hanging="360"/>
      </w:pPr>
      <w:rPr>
        <w:rFonts w:ascii="Courier New" w:hAnsi="Courier New" w:cs="Courier New" w:hint="default"/>
      </w:rPr>
    </w:lvl>
    <w:lvl w:ilvl="2" w:tplc="06EC0198" w:tentative="1">
      <w:start w:val="1"/>
      <w:numFmt w:val="bullet"/>
      <w:lvlText w:val=""/>
      <w:lvlJc w:val="left"/>
      <w:pPr>
        <w:ind w:left="2160" w:hanging="360"/>
      </w:pPr>
      <w:rPr>
        <w:rFonts w:ascii="Wingdings" w:hAnsi="Wingdings" w:hint="default"/>
      </w:rPr>
    </w:lvl>
    <w:lvl w:ilvl="3" w:tplc="7EAC319C" w:tentative="1">
      <w:start w:val="1"/>
      <w:numFmt w:val="bullet"/>
      <w:lvlText w:val=""/>
      <w:lvlJc w:val="left"/>
      <w:pPr>
        <w:ind w:left="2880" w:hanging="360"/>
      </w:pPr>
      <w:rPr>
        <w:rFonts w:ascii="Symbol" w:hAnsi="Symbol" w:hint="default"/>
      </w:rPr>
    </w:lvl>
    <w:lvl w:ilvl="4" w:tplc="BE9CD5E8" w:tentative="1">
      <w:start w:val="1"/>
      <w:numFmt w:val="bullet"/>
      <w:lvlText w:val="o"/>
      <w:lvlJc w:val="left"/>
      <w:pPr>
        <w:ind w:left="3600" w:hanging="360"/>
      </w:pPr>
      <w:rPr>
        <w:rFonts w:ascii="Courier New" w:hAnsi="Courier New" w:cs="Courier New" w:hint="default"/>
      </w:rPr>
    </w:lvl>
    <w:lvl w:ilvl="5" w:tplc="A2BA4A20" w:tentative="1">
      <w:start w:val="1"/>
      <w:numFmt w:val="bullet"/>
      <w:lvlText w:val=""/>
      <w:lvlJc w:val="left"/>
      <w:pPr>
        <w:ind w:left="4320" w:hanging="360"/>
      </w:pPr>
      <w:rPr>
        <w:rFonts w:ascii="Wingdings" w:hAnsi="Wingdings" w:hint="default"/>
      </w:rPr>
    </w:lvl>
    <w:lvl w:ilvl="6" w:tplc="469E8FFA" w:tentative="1">
      <w:start w:val="1"/>
      <w:numFmt w:val="bullet"/>
      <w:lvlText w:val=""/>
      <w:lvlJc w:val="left"/>
      <w:pPr>
        <w:ind w:left="5040" w:hanging="360"/>
      </w:pPr>
      <w:rPr>
        <w:rFonts w:ascii="Symbol" w:hAnsi="Symbol" w:hint="default"/>
      </w:rPr>
    </w:lvl>
    <w:lvl w:ilvl="7" w:tplc="FAB810C2" w:tentative="1">
      <w:start w:val="1"/>
      <w:numFmt w:val="bullet"/>
      <w:lvlText w:val="o"/>
      <w:lvlJc w:val="left"/>
      <w:pPr>
        <w:ind w:left="5760" w:hanging="360"/>
      </w:pPr>
      <w:rPr>
        <w:rFonts w:ascii="Courier New" w:hAnsi="Courier New" w:cs="Courier New" w:hint="default"/>
      </w:rPr>
    </w:lvl>
    <w:lvl w:ilvl="8" w:tplc="577C9AFA" w:tentative="1">
      <w:start w:val="1"/>
      <w:numFmt w:val="bullet"/>
      <w:lvlText w:val=""/>
      <w:lvlJc w:val="left"/>
      <w:pPr>
        <w:ind w:left="6480" w:hanging="360"/>
      </w:pPr>
      <w:rPr>
        <w:rFonts w:ascii="Wingdings" w:hAnsi="Wingdings" w:hint="default"/>
      </w:rPr>
    </w:lvl>
  </w:abstractNum>
  <w:abstractNum w:abstractNumId="34" w15:restartNumberingAfterBreak="0">
    <w:nsid w:val="423A5FAE"/>
    <w:multiLevelType w:val="hybridMultilevel"/>
    <w:tmpl w:val="F9BAF004"/>
    <w:lvl w:ilvl="0" w:tplc="67BCFE40">
      <w:start w:val="1"/>
      <w:numFmt w:val="decimal"/>
      <w:lvlText w:val="3.7.%1."/>
      <w:lvlJc w:val="left"/>
      <w:pPr>
        <w:ind w:left="1429" w:hanging="360"/>
      </w:pPr>
      <w:rPr>
        <w:rFonts w:hint="default"/>
      </w:rPr>
    </w:lvl>
    <w:lvl w:ilvl="1" w:tplc="6B8C64BC">
      <w:start w:val="1"/>
      <w:numFmt w:val="lowerLetter"/>
      <w:lvlText w:val="%2."/>
      <w:lvlJc w:val="left"/>
      <w:pPr>
        <w:ind w:left="1440" w:hanging="360"/>
      </w:pPr>
    </w:lvl>
    <w:lvl w:ilvl="2" w:tplc="12129AF2">
      <w:start w:val="1"/>
      <w:numFmt w:val="lowerRoman"/>
      <w:lvlText w:val="%3."/>
      <w:lvlJc w:val="right"/>
      <w:pPr>
        <w:ind w:left="2160" w:hanging="180"/>
      </w:pPr>
    </w:lvl>
    <w:lvl w:ilvl="3" w:tplc="CC102E3C" w:tentative="1">
      <w:start w:val="1"/>
      <w:numFmt w:val="decimal"/>
      <w:lvlText w:val="%4."/>
      <w:lvlJc w:val="left"/>
      <w:pPr>
        <w:ind w:left="2880" w:hanging="360"/>
      </w:pPr>
    </w:lvl>
    <w:lvl w:ilvl="4" w:tplc="1ED06BFC" w:tentative="1">
      <w:start w:val="1"/>
      <w:numFmt w:val="lowerLetter"/>
      <w:lvlText w:val="%5."/>
      <w:lvlJc w:val="left"/>
      <w:pPr>
        <w:ind w:left="3600" w:hanging="360"/>
      </w:pPr>
    </w:lvl>
    <w:lvl w:ilvl="5" w:tplc="FF58830E" w:tentative="1">
      <w:start w:val="1"/>
      <w:numFmt w:val="lowerRoman"/>
      <w:lvlText w:val="%6."/>
      <w:lvlJc w:val="right"/>
      <w:pPr>
        <w:ind w:left="4320" w:hanging="180"/>
      </w:pPr>
    </w:lvl>
    <w:lvl w:ilvl="6" w:tplc="173487B0" w:tentative="1">
      <w:start w:val="1"/>
      <w:numFmt w:val="decimal"/>
      <w:lvlText w:val="%7."/>
      <w:lvlJc w:val="left"/>
      <w:pPr>
        <w:ind w:left="5040" w:hanging="360"/>
      </w:pPr>
    </w:lvl>
    <w:lvl w:ilvl="7" w:tplc="EC9E02EA" w:tentative="1">
      <w:start w:val="1"/>
      <w:numFmt w:val="lowerLetter"/>
      <w:lvlText w:val="%8."/>
      <w:lvlJc w:val="left"/>
      <w:pPr>
        <w:ind w:left="5760" w:hanging="360"/>
      </w:pPr>
    </w:lvl>
    <w:lvl w:ilvl="8" w:tplc="089CBA8E" w:tentative="1">
      <w:start w:val="1"/>
      <w:numFmt w:val="lowerRoman"/>
      <w:lvlText w:val="%9."/>
      <w:lvlJc w:val="right"/>
      <w:pPr>
        <w:ind w:left="6480" w:hanging="180"/>
      </w:pPr>
    </w:lvl>
  </w:abstractNum>
  <w:abstractNum w:abstractNumId="35" w15:restartNumberingAfterBreak="0">
    <w:nsid w:val="46A32EF8"/>
    <w:multiLevelType w:val="hybridMultilevel"/>
    <w:tmpl w:val="44D4FF46"/>
    <w:lvl w:ilvl="0" w:tplc="E25462D0">
      <w:start w:val="1"/>
      <w:numFmt w:val="decimal"/>
      <w:lvlText w:val="3.8.%1."/>
      <w:lvlJc w:val="left"/>
      <w:pPr>
        <w:ind w:left="1429" w:hanging="360"/>
      </w:pPr>
      <w:rPr>
        <w:rFonts w:hint="default"/>
      </w:rPr>
    </w:lvl>
    <w:lvl w:ilvl="1" w:tplc="40EAC322">
      <w:start w:val="1"/>
      <w:numFmt w:val="decimal"/>
      <w:lvlText w:val="%2."/>
      <w:lvlJc w:val="left"/>
      <w:pPr>
        <w:ind w:left="927" w:hanging="360"/>
      </w:pPr>
    </w:lvl>
    <w:lvl w:ilvl="2" w:tplc="753E3142">
      <w:start w:val="1"/>
      <w:numFmt w:val="lowerRoman"/>
      <w:lvlText w:val="%3."/>
      <w:lvlJc w:val="right"/>
      <w:pPr>
        <w:ind w:left="2160" w:hanging="180"/>
      </w:pPr>
    </w:lvl>
    <w:lvl w:ilvl="3" w:tplc="1CDEC43C" w:tentative="1">
      <w:start w:val="1"/>
      <w:numFmt w:val="decimal"/>
      <w:lvlText w:val="%4."/>
      <w:lvlJc w:val="left"/>
      <w:pPr>
        <w:ind w:left="2880" w:hanging="360"/>
      </w:pPr>
    </w:lvl>
    <w:lvl w:ilvl="4" w:tplc="B2724E16" w:tentative="1">
      <w:start w:val="1"/>
      <w:numFmt w:val="lowerLetter"/>
      <w:lvlText w:val="%5."/>
      <w:lvlJc w:val="left"/>
      <w:pPr>
        <w:ind w:left="3600" w:hanging="360"/>
      </w:pPr>
    </w:lvl>
    <w:lvl w:ilvl="5" w:tplc="F88CA118" w:tentative="1">
      <w:start w:val="1"/>
      <w:numFmt w:val="lowerRoman"/>
      <w:lvlText w:val="%6."/>
      <w:lvlJc w:val="right"/>
      <w:pPr>
        <w:ind w:left="4320" w:hanging="180"/>
      </w:pPr>
    </w:lvl>
    <w:lvl w:ilvl="6" w:tplc="8CB2FE1E" w:tentative="1">
      <w:start w:val="1"/>
      <w:numFmt w:val="decimal"/>
      <w:lvlText w:val="%7."/>
      <w:lvlJc w:val="left"/>
      <w:pPr>
        <w:ind w:left="5040" w:hanging="360"/>
      </w:pPr>
    </w:lvl>
    <w:lvl w:ilvl="7" w:tplc="497213CE" w:tentative="1">
      <w:start w:val="1"/>
      <w:numFmt w:val="lowerLetter"/>
      <w:lvlText w:val="%8."/>
      <w:lvlJc w:val="left"/>
      <w:pPr>
        <w:ind w:left="5760" w:hanging="360"/>
      </w:pPr>
    </w:lvl>
    <w:lvl w:ilvl="8" w:tplc="2C4EF7B0" w:tentative="1">
      <w:start w:val="1"/>
      <w:numFmt w:val="lowerRoman"/>
      <w:lvlText w:val="%9."/>
      <w:lvlJc w:val="right"/>
      <w:pPr>
        <w:ind w:left="6480" w:hanging="180"/>
      </w:pPr>
    </w:lvl>
  </w:abstractNum>
  <w:abstractNum w:abstractNumId="36" w15:restartNumberingAfterBreak="0">
    <w:nsid w:val="46C4105C"/>
    <w:multiLevelType w:val="hybridMultilevel"/>
    <w:tmpl w:val="4A6C7F12"/>
    <w:lvl w:ilvl="0" w:tplc="A6C2ED06">
      <w:start w:val="1"/>
      <w:numFmt w:val="decimal"/>
      <w:lvlText w:val="%1)"/>
      <w:lvlJc w:val="left"/>
      <w:pPr>
        <w:tabs>
          <w:tab w:val="num" w:pos="720"/>
        </w:tabs>
        <w:ind w:left="720" w:hanging="360"/>
      </w:pPr>
      <w:rPr>
        <w:rFonts w:hint="default"/>
        <w:b w:val="0"/>
        <w:i w:val="0"/>
      </w:rPr>
    </w:lvl>
    <w:lvl w:ilvl="1" w:tplc="B27CF458">
      <w:start w:val="1"/>
      <w:numFmt w:val="bullet"/>
      <w:lvlText w:val="o"/>
      <w:lvlJc w:val="left"/>
      <w:pPr>
        <w:tabs>
          <w:tab w:val="num" w:pos="1440"/>
        </w:tabs>
        <w:ind w:left="1440" w:hanging="360"/>
      </w:pPr>
      <w:rPr>
        <w:rFonts w:ascii="Courier New" w:hAnsi="Courier New" w:cs="Courier New" w:hint="default"/>
      </w:rPr>
    </w:lvl>
    <w:lvl w:ilvl="2" w:tplc="82FA572C">
      <w:start w:val="1"/>
      <w:numFmt w:val="bullet"/>
      <w:lvlText w:val=""/>
      <w:lvlJc w:val="left"/>
      <w:pPr>
        <w:tabs>
          <w:tab w:val="num" w:pos="2160"/>
        </w:tabs>
        <w:ind w:left="2160" w:hanging="360"/>
      </w:pPr>
      <w:rPr>
        <w:rFonts w:ascii="Wingdings" w:hAnsi="Wingdings" w:hint="default"/>
      </w:rPr>
    </w:lvl>
    <w:lvl w:ilvl="3" w:tplc="9F88BD42" w:tentative="1">
      <w:start w:val="1"/>
      <w:numFmt w:val="bullet"/>
      <w:lvlText w:val=""/>
      <w:lvlJc w:val="left"/>
      <w:pPr>
        <w:tabs>
          <w:tab w:val="num" w:pos="2880"/>
        </w:tabs>
        <w:ind w:left="2880" w:hanging="360"/>
      </w:pPr>
      <w:rPr>
        <w:rFonts w:ascii="Symbol" w:hAnsi="Symbol" w:hint="default"/>
      </w:rPr>
    </w:lvl>
    <w:lvl w:ilvl="4" w:tplc="3A5EB286" w:tentative="1">
      <w:start w:val="1"/>
      <w:numFmt w:val="bullet"/>
      <w:lvlText w:val="o"/>
      <w:lvlJc w:val="left"/>
      <w:pPr>
        <w:tabs>
          <w:tab w:val="num" w:pos="3600"/>
        </w:tabs>
        <w:ind w:left="3600" w:hanging="360"/>
      </w:pPr>
      <w:rPr>
        <w:rFonts w:ascii="Courier New" w:hAnsi="Courier New" w:cs="Courier New" w:hint="default"/>
      </w:rPr>
    </w:lvl>
    <w:lvl w:ilvl="5" w:tplc="377E29F0" w:tentative="1">
      <w:start w:val="1"/>
      <w:numFmt w:val="bullet"/>
      <w:lvlText w:val=""/>
      <w:lvlJc w:val="left"/>
      <w:pPr>
        <w:tabs>
          <w:tab w:val="num" w:pos="4320"/>
        </w:tabs>
        <w:ind w:left="4320" w:hanging="360"/>
      </w:pPr>
      <w:rPr>
        <w:rFonts w:ascii="Wingdings" w:hAnsi="Wingdings" w:hint="default"/>
      </w:rPr>
    </w:lvl>
    <w:lvl w:ilvl="6" w:tplc="5AC834AC" w:tentative="1">
      <w:start w:val="1"/>
      <w:numFmt w:val="bullet"/>
      <w:lvlText w:val=""/>
      <w:lvlJc w:val="left"/>
      <w:pPr>
        <w:tabs>
          <w:tab w:val="num" w:pos="5040"/>
        </w:tabs>
        <w:ind w:left="5040" w:hanging="360"/>
      </w:pPr>
      <w:rPr>
        <w:rFonts w:ascii="Symbol" w:hAnsi="Symbol" w:hint="default"/>
      </w:rPr>
    </w:lvl>
    <w:lvl w:ilvl="7" w:tplc="342CF0BE" w:tentative="1">
      <w:start w:val="1"/>
      <w:numFmt w:val="bullet"/>
      <w:lvlText w:val="o"/>
      <w:lvlJc w:val="left"/>
      <w:pPr>
        <w:tabs>
          <w:tab w:val="num" w:pos="5760"/>
        </w:tabs>
        <w:ind w:left="5760" w:hanging="360"/>
      </w:pPr>
      <w:rPr>
        <w:rFonts w:ascii="Courier New" w:hAnsi="Courier New" w:cs="Courier New" w:hint="default"/>
      </w:rPr>
    </w:lvl>
    <w:lvl w:ilvl="8" w:tplc="4ADE7FC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326FF2"/>
    <w:multiLevelType w:val="multilevel"/>
    <w:tmpl w:val="C1100D02"/>
    <w:lvl w:ilvl="0">
      <w:start w:val="3"/>
      <w:numFmt w:val="decimal"/>
      <w:lvlText w:val="%1."/>
      <w:lvlJc w:val="left"/>
      <w:pPr>
        <w:ind w:left="1763" w:hanging="770"/>
      </w:pPr>
      <w:rPr>
        <w:rFonts w:hint="default"/>
      </w:rPr>
    </w:lvl>
    <w:lvl w:ilvl="1">
      <w:start w:val="10"/>
      <w:numFmt w:val="decimal"/>
      <w:lvlText w:val="%1.%2."/>
      <w:lvlJc w:val="left"/>
      <w:pPr>
        <w:ind w:left="770" w:hanging="770"/>
      </w:pPr>
      <w:rPr>
        <w:rFonts w:hint="default"/>
      </w:rPr>
    </w:lvl>
    <w:lvl w:ilvl="2">
      <w:start w:val="1"/>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1904034"/>
    <w:multiLevelType w:val="hybridMultilevel"/>
    <w:tmpl w:val="ABC416E8"/>
    <w:lvl w:ilvl="0" w:tplc="74A426EA">
      <w:start w:val="1"/>
      <w:numFmt w:val="decimal"/>
      <w:lvlText w:val="1.4.%1."/>
      <w:lvlJc w:val="left"/>
      <w:pPr>
        <w:ind w:left="1429" w:hanging="360"/>
      </w:pPr>
      <w:rPr>
        <w:rFonts w:hint="default"/>
      </w:rPr>
    </w:lvl>
    <w:lvl w:ilvl="1" w:tplc="48A2D012" w:tentative="1">
      <w:start w:val="1"/>
      <w:numFmt w:val="lowerLetter"/>
      <w:lvlText w:val="%2."/>
      <w:lvlJc w:val="left"/>
      <w:pPr>
        <w:ind w:left="2149" w:hanging="360"/>
      </w:pPr>
    </w:lvl>
    <w:lvl w:ilvl="2" w:tplc="CB646336" w:tentative="1">
      <w:start w:val="1"/>
      <w:numFmt w:val="lowerRoman"/>
      <w:lvlText w:val="%3."/>
      <w:lvlJc w:val="right"/>
      <w:pPr>
        <w:ind w:left="2869" w:hanging="180"/>
      </w:pPr>
    </w:lvl>
    <w:lvl w:ilvl="3" w:tplc="66287978" w:tentative="1">
      <w:start w:val="1"/>
      <w:numFmt w:val="decimal"/>
      <w:lvlText w:val="%4."/>
      <w:lvlJc w:val="left"/>
      <w:pPr>
        <w:ind w:left="3589" w:hanging="360"/>
      </w:pPr>
    </w:lvl>
    <w:lvl w:ilvl="4" w:tplc="72F82156" w:tentative="1">
      <w:start w:val="1"/>
      <w:numFmt w:val="lowerLetter"/>
      <w:lvlText w:val="%5."/>
      <w:lvlJc w:val="left"/>
      <w:pPr>
        <w:ind w:left="4309" w:hanging="360"/>
      </w:pPr>
    </w:lvl>
    <w:lvl w:ilvl="5" w:tplc="33E67D3E" w:tentative="1">
      <w:start w:val="1"/>
      <w:numFmt w:val="lowerRoman"/>
      <w:lvlText w:val="%6."/>
      <w:lvlJc w:val="right"/>
      <w:pPr>
        <w:ind w:left="5029" w:hanging="180"/>
      </w:pPr>
    </w:lvl>
    <w:lvl w:ilvl="6" w:tplc="2FCCF320" w:tentative="1">
      <w:start w:val="1"/>
      <w:numFmt w:val="decimal"/>
      <w:lvlText w:val="%7."/>
      <w:lvlJc w:val="left"/>
      <w:pPr>
        <w:ind w:left="5749" w:hanging="360"/>
      </w:pPr>
    </w:lvl>
    <w:lvl w:ilvl="7" w:tplc="AD368CCC" w:tentative="1">
      <w:start w:val="1"/>
      <w:numFmt w:val="lowerLetter"/>
      <w:lvlText w:val="%8."/>
      <w:lvlJc w:val="left"/>
      <w:pPr>
        <w:ind w:left="6469" w:hanging="360"/>
      </w:pPr>
    </w:lvl>
    <w:lvl w:ilvl="8" w:tplc="12AA4ED4"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67127A98">
      <w:start w:val="1"/>
      <w:numFmt w:val="decimal"/>
      <w:lvlText w:val="%1."/>
      <w:lvlJc w:val="left"/>
      <w:pPr>
        <w:ind w:left="1440" w:hanging="360"/>
      </w:pPr>
      <w:rPr>
        <w:rFonts w:hint="default"/>
      </w:rPr>
    </w:lvl>
    <w:lvl w:ilvl="1" w:tplc="7648384C" w:tentative="1">
      <w:start w:val="1"/>
      <w:numFmt w:val="lowerLetter"/>
      <w:lvlText w:val="%2."/>
      <w:lvlJc w:val="left"/>
      <w:pPr>
        <w:ind w:left="2160" w:hanging="360"/>
      </w:pPr>
    </w:lvl>
    <w:lvl w:ilvl="2" w:tplc="3892B5EE" w:tentative="1">
      <w:start w:val="1"/>
      <w:numFmt w:val="lowerRoman"/>
      <w:lvlText w:val="%3."/>
      <w:lvlJc w:val="right"/>
      <w:pPr>
        <w:ind w:left="2880" w:hanging="180"/>
      </w:pPr>
    </w:lvl>
    <w:lvl w:ilvl="3" w:tplc="E4229EDC" w:tentative="1">
      <w:start w:val="1"/>
      <w:numFmt w:val="decimal"/>
      <w:lvlText w:val="%4."/>
      <w:lvlJc w:val="left"/>
      <w:pPr>
        <w:ind w:left="3600" w:hanging="360"/>
      </w:pPr>
    </w:lvl>
    <w:lvl w:ilvl="4" w:tplc="DF7081B0" w:tentative="1">
      <w:start w:val="1"/>
      <w:numFmt w:val="lowerLetter"/>
      <w:lvlText w:val="%5."/>
      <w:lvlJc w:val="left"/>
      <w:pPr>
        <w:ind w:left="4320" w:hanging="360"/>
      </w:pPr>
    </w:lvl>
    <w:lvl w:ilvl="5" w:tplc="A8F65578" w:tentative="1">
      <w:start w:val="1"/>
      <w:numFmt w:val="lowerRoman"/>
      <w:lvlText w:val="%6."/>
      <w:lvlJc w:val="right"/>
      <w:pPr>
        <w:ind w:left="5040" w:hanging="180"/>
      </w:pPr>
    </w:lvl>
    <w:lvl w:ilvl="6" w:tplc="5E848368" w:tentative="1">
      <w:start w:val="1"/>
      <w:numFmt w:val="decimal"/>
      <w:lvlText w:val="%7."/>
      <w:lvlJc w:val="left"/>
      <w:pPr>
        <w:ind w:left="5760" w:hanging="360"/>
      </w:pPr>
    </w:lvl>
    <w:lvl w:ilvl="7" w:tplc="AA7A9526" w:tentative="1">
      <w:start w:val="1"/>
      <w:numFmt w:val="lowerLetter"/>
      <w:lvlText w:val="%8."/>
      <w:lvlJc w:val="left"/>
      <w:pPr>
        <w:ind w:left="6480" w:hanging="360"/>
      </w:pPr>
    </w:lvl>
    <w:lvl w:ilvl="8" w:tplc="3D8457C8" w:tentative="1">
      <w:start w:val="1"/>
      <w:numFmt w:val="lowerRoman"/>
      <w:lvlText w:val="%9."/>
      <w:lvlJc w:val="right"/>
      <w:pPr>
        <w:ind w:left="7200" w:hanging="180"/>
      </w:pPr>
    </w:lvl>
  </w:abstractNum>
  <w:abstractNum w:abstractNumId="40" w15:restartNumberingAfterBreak="0">
    <w:nsid w:val="5D0C728D"/>
    <w:multiLevelType w:val="hybridMultilevel"/>
    <w:tmpl w:val="D7FC81D8"/>
    <w:lvl w:ilvl="0" w:tplc="CCF0A84A">
      <w:start w:val="1"/>
      <w:numFmt w:val="decimal"/>
      <w:lvlText w:val="%1)"/>
      <w:lvlJc w:val="left"/>
      <w:pPr>
        <w:ind w:left="1211" w:hanging="360"/>
      </w:pPr>
    </w:lvl>
    <w:lvl w:ilvl="1" w:tplc="CEA2BE36" w:tentative="1">
      <w:start w:val="1"/>
      <w:numFmt w:val="lowerLetter"/>
      <w:lvlText w:val="%2."/>
      <w:lvlJc w:val="left"/>
      <w:pPr>
        <w:ind w:left="1931" w:hanging="360"/>
      </w:pPr>
    </w:lvl>
    <w:lvl w:ilvl="2" w:tplc="C504C066" w:tentative="1">
      <w:start w:val="1"/>
      <w:numFmt w:val="lowerRoman"/>
      <w:lvlText w:val="%3."/>
      <w:lvlJc w:val="right"/>
      <w:pPr>
        <w:ind w:left="2651" w:hanging="180"/>
      </w:pPr>
    </w:lvl>
    <w:lvl w:ilvl="3" w:tplc="B7CCB74E" w:tentative="1">
      <w:start w:val="1"/>
      <w:numFmt w:val="decimal"/>
      <w:lvlText w:val="%4."/>
      <w:lvlJc w:val="left"/>
      <w:pPr>
        <w:ind w:left="3371" w:hanging="360"/>
      </w:pPr>
    </w:lvl>
    <w:lvl w:ilvl="4" w:tplc="CF4084D8" w:tentative="1">
      <w:start w:val="1"/>
      <w:numFmt w:val="lowerLetter"/>
      <w:lvlText w:val="%5."/>
      <w:lvlJc w:val="left"/>
      <w:pPr>
        <w:ind w:left="4091" w:hanging="360"/>
      </w:pPr>
    </w:lvl>
    <w:lvl w:ilvl="5" w:tplc="D884D89E" w:tentative="1">
      <w:start w:val="1"/>
      <w:numFmt w:val="lowerRoman"/>
      <w:lvlText w:val="%6."/>
      <w:lvlJc w:val="right"/>
      <w:pPr>
        <w:ind w:left="4811" w:hanging="180"/>
      </w:pPr>
    </w:lvl>
    <w:lvl w:ilvl="6" w:tplc="AAF03F60" w:tentative="1">
      <w:start w:val="1"/>
      <w:numFmt w:val="decimal"/>
      <w:lvlText w:val="%7."/>
      <w:lvlJc w:val="left"/>
      <w:pPr>
        <w:ind w:left="5531" w:hanging="360"/>
      </w:pPr>
    </w:lvl>
    <w:lvl w:ilvl="7" w:tplc="99FCC8EE" w:tentative="1">
      <w:start w:val="1"/>
      <w:numFmt w:val="lowerLetter"/>
      <w:lvlText w:val="%8."/>
      <w:lvlJc w:val="left"/>
      <w:pPr>
        <w:ind w:left="6251" w:hanging="360"/>
      </w:pPr>
    </w:lvl>
    <w:lvl w:ilvl="8" w:tplc="F25407D2" w:tentative="1">
      <w:start w:val="1"/>
      <w:numFmt w:val="lowerRoman"/>
      <w:lvlText w:val="%9."/>
      <w:lvlJc w:val="right"/>
      <w:pPr>
        <w:ind w:left="6971" w:hanging="180"/>
      </w:pPr>
    </w:lvl>
  </w:abstractNum>
  <w:abstractNum w:abstractNumId="4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1BF1591"/>
    <w:multiLevelType w:val="hybridMultilevel"/>
    <w:tmpl w:val="AA2A7E2C"/>
    <w:lvl w:ilvl="0" w:tplc="47BAF734">
      <w:start w:val="1"/>
      <w:numFmt w:val="decimal"/>
      <w:lvlText w:val="%1."/>
      <w:lvlJc w:val="left"/>
      <w:pPr>
        <w:ind w:left="1842" w:hanging="1128"/>
      </w:pPr>
      <w:rPr>
        <w:rFonts w:hint="default"/>
      </w:rPr>
    </w:lvl>
    <w:lvl w:ilvl="1" w:tplc="0CFA1416" w:tentative="1">
      <w:start w:val="1"/>
      <w:numFmt w:val="lowerLetter"/>
      <w:lvlText w:val="%2."/>
      <w:lvlJc w:val="left"/>
      <w:pPr>
        <w:ind w:left="1794" w:hanging="360"/>
      </w:pPr>
    </w:lvl>
    <w:lvl w:ilvl="2" w:tplc="0E8EA996" w:tentative="1">
      <w:start w:val="1"/>
      <w:numFmt w:val="lowerRoman"/>
      <w:lvlText w:val="%3."/>
      <w:lvlJc w:val="right"/>
      <w:pPr>
        <w:ind w:left="2514" w:hanging="180"/>
      </w:pPr>
    </w:lvl>
    <w:lvl w:ilvl="3" w:tplc="59C41970" w:tentative="1">
      <w:start w:val="1"/>
      <w:numFmt w:val="decimal"/>
      <w:lvlText w:val="%4."/>
      <w:lvlJc w:val="left"/>
      <w:pPr>
        <w:ind w:left="3234" w:hanging="360"/>
      </w:pPr>
    </w:lvl>
    <w:lvl w:ilvl="4" w:tplc="451238E4" w:tentative="1">
      <w:start w:val="1"/>
      <w:numFmt w:val="lowerLetter"/>
      <w:lvlText w:val="%5."/>
      <w:lvlJc w:val="left"/>
      <w:pPr>
        <w:ind w:left="3954" w:hanging="360"/>
      </w:pPr>
    </w:lvl>
    <w:lvl w:ilvl="5" w:tplc="DE40C8E6" w:tentative="1">
      <w:start w:val="1"/>
      <w:numFmt w:val="lowerRoman"/>
      <w:lvlText w:val="%6."/>
      <w:lvlJc w:val="right"/>
      <w:pPr>
        <w:ind w:left="4674" w:hanging="180"/>
      </w:pPr>
    </w:lvl>
    <w:lvl w:ilvl="6" w:tplc="B44C7754" w:tentative="1">
      <w:start w:val="1"/>
      <w:numFmt w:val="decimal"/>
      <w:lvlText w:val="%7."/>
      <w:lvlJc w:val="left"/>
      <w:pPr>
        <w:ind w:left="5394" w:hanging="360"/>
      </w:pPr>
    </w:lvl>
    <w:lvl w:ilvl="7" w:tplc="7488DF74" w:tentative="1">
      <w:start w:val="1"/>
      <w:numFmt w:val="lowerLetter"/>
      <w:lvlText w:val="%8."/>
      <w:lvlJc w:val="left"/>
      <w:pPr>
        <w:ind w:left="6114" w:hanging="360"/>
      </w:pPr>
    </w:lvl>
    <w:lvl w:ilvl="8" w:tplc="1DEC6910" w:tentative="1">
      <w:start w:val="1"/>
      <w:numFmt w:val="lowerRoman"/>
      <w:lvlText w:val="%9."/>
      <w:lvlJc w:val="right"/>
      <w:pPr>
        <w:ind w:left="6834" w:hanging="180"/>
      </w:pPr>
    </w:lvl>
  </w:abstractNum>
  <w:abstractNum w:abstractNumId="43" w15:restartNumberingAfterBreak="0">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91D5392"/>
    <w:multiLevelType w:val="hybridMultilevel"/>
    <w:tmpl w:val="EC4248CA"/>
    <w:lvl w:ilvl="0" w:tplc="38A47882">
      <w:start w:val="1"/>
      <w:numFmt w:val="decimal"/>
      <w:lvlText w:val="3.4.%1."/>
      <w:lvlJc w:val="left"/>
      <w:pPr>
        <w:ind w:left="2204" w:hanging="360"/>
      </w:pPr>
      <w:rPr>
        <w:rFonts w:hint="default"/>
      </w:rPr>
    </w:lvl>
    <w:lvl w:ilvl="1" w:tplc="84EE25E4">
      <w:start w:val="1"/>
      <w:numFmt w:val="decimal"/>
      <w:lvlText w:val="%2."/>
      <w:lvlJc w:val="left"/>
      <w:pPr>
        <w:ind w:left="1440" w:hanging="360"/>
      </w:pPr>
      <w:rPr>
        <w:rFonts w:hint="default"/>
      </w:rPr>
    </w:lvl>
    <w:lvl w:ilvl="2" w:tplc="E82C9C6C">
      <w:start w:val="1"/>
      <w:numFmt w:val="decimal"/>
      <w:lvlText w:val="2.6.%3."/>
      <w:lvlJc w:val="left"/>
      <w:pPr>
        <w:ind w:left="2160" w:hanging="180"/>
      </w:pPr>
      <w:rPr>
        <w:rFonts w:hint="default"/>
      </w:rPr>
    </w:lvl>
    <w:lvl w:ilvl="3" w:tplc="88CA51AE" w:tentative="1">
      <w:start w:val="1"/>
      <w:numFmt w:val="decimal"/>
      <w:lvlText w:val="%4."/>
      <w:lvlJc w:val="left"/>
      <w:pPr>
        <w:ind w:left="2880" w:hanging="360"/>
      </w:pPr>
    </w:lvl>
    <w:lvl w:ilvl="4" w:tplc="0FBAB3D2" w:tentative="1">
      <w:start w:val="1"/>
      <w:numFmt w:val="lowerLetter"/>
      <w:lvlText w:val="%5."/>
      <w:lvlJc w:val="left"/>
      <w:pPr>
        <w:ind w:left="3600" w:hanging="360"/>
      </w:pPr>
    </w:lvl>
    <w:lvl w:ilvl="5" w:tplc="F8929334" w:tentative="1">
      <w:start w:val="1"/>
      <w:numFmt w:val="lowerRoman"/>
      <w:lvlText w:val="%6."/>
      <w:lvlJc w:val="right"/>
      <w:pPr>
        <w:ind w:left="4320" w:hanging="180"/>
      </w:pPr>
    </w:lvl>
    <w:lvl w:ilvl="6" w:tplc="DD383440" w:tentative="1">
      <w:start w:val="1"/>
      <w:numFmt w:val="decimal"/>
      <w:lvlText w:val="%7."/>
      <w:lvlJc w:val="left"/>
      <w:pPr>
        <w:ind w:left="5040" w:hanging="360"/>
      </w:pPr>
    </w:lvl>
    <w:lvl w:ilvl="7" w:tplc="E9C260A4" w:tentative="1">
      <w:start w:val="1"/>
      <w:numFmt w:val="lowerLetter"/>
      <w:lvlText w:val="%8."/>
      <w:lvlJc w:val="left"/>
      <w:pPr>
        <w:ind w:left="5760" w:hanging="360"/>
      </w:pPr>
    </w:lvl>
    <w:lvl w:ilvl="8" w:tplc="10585A1E" w:tentative="1">
      <w:start w:val="1"/>
      <w:numFmt w:val="lowerRoman"/>
      <w:lvlText w:val="%9."/>
      <w:lvlJc w:val="right"/>
      <w:pPr>
        <w:ind w:left="6480" w:hanging="180"/>
      </w:pPr>
    </w:lvl>
  </w:abstractNum>
  <w:abstractNum w:abstractNumId="45" w15:restartNumberingAfterBreak="0">
    <w:nsid w:val="6C0A1D31"/>
    <w:multiLevelType w:val="hybridMultilevel"/>
    <w:tmpl w:val="75E660B6"/>
    <w:name w:val="WW8Num112"/>
    <w:lvl w:ilvl="0" w:tplc="3754E470">
      <w:start w:val="1"/>
      <w:numFmt w:val="decimal"/>
      <w:lvlText w:val="3.7.%1."/>
      <w:lvlJc w:val="left"/>
      <w:pPr>
        <w:ind w:left="1429" w:hanging="360"/>
      </w:pPr>
      <w:rPr>
        <w:rFonts w:hint="default"/>
      </w:rPr>
    </w:lvl>
    <w:lvl w:ilvl="1" w:tplc="287475B4" w:tentative="1">
      <w:start w:val="1"/>
      <w:numFmt w:val="lowerLetter"/>
      <w:lvlText w:val="%2."/>
      <w:lvlJc w:val="left"/>
      <w:pPr>
        <w:ind w:left="1440" w:hanging="360"/>
      </w:pPr>
    </w:lvl>
    <w:lvl w:ilvl="2" w:tplc="F5AEC866" w:tentative="1">
      <w:start w:val="1"/>
      <w:numFmt w:val="lowerRoman"/>
      <w:lvlText w:val="%3."/>
      <w:lvlJc w:val="right"/>
      <w:pPr>
        <w:ind w:left="2160" w:hanging="180"/>
      </w:pPr>
    </w:lvl>
    <w:lvl w:ilvl="3" w:tplc="860CE190" w:tentative="1">
      <w:start w:val="1"/>
      <w:numFmt w:val="decimal"/>
      <w:lvlText w:val="%4."/>
      <w:lvlJc w:val="left"/>
      <w:pPr>
        <w:ind w:left="2880" w:hanging="360"/>
      </w:pPr>
    </w:lvl>
    <w:lvl w:ilvl="4" w:tplc="D96ED4B6" w:tentative="1">
      <w:start w:val="1"/>
      <w:numFmt w:val="lowerLetter"/>
      <w:lvlText w:val="%5."/>
      <w:lvlJc w:val="left"/>
      <w:pPr>
        <w:ind w:left="3600" w:hanging="360"/>
      </w:pPr>
    </w:lvl>
    <w:lvl w:ilvl="5" w:tplc="FC4CB7CE" w:tentative="1">
      <w:start w:val="1"/>
      <w:numFmt w:val="lowerRoman"/>
      <w:lvlText w:val="%6."/>
      <w:lvlJc w:val="right"/>
      <w:pPr>
        <w:ind w:left="4320" w:hanging="180"/>
      </w:pPr>
    </w:lvl>
    <w:lvl w:ilvl="6" w:tplc="F51A70E8" w:tentative="1">
      <w:start w:val="1"/>
      <w:numFmt w:val="decimal"/>
      <w:lvlText w:val="%7."/>
      <w:lvlJc w:val="left"/>
      <w:pPr>
        <w:ind w:left="5040" w:hanging="360"/>
      </w:pPr>
    </w:lvl>
    <w:lvl w:ilvl="7" w:tplc="E7E276AE" w:tentative="1">
      <w:start w:val="1"/>
      <w:numFmt w:val="lowerLetter"/>
      <w:lvlText w:val="%8."/>
      <w:lvlJc w:val="left"/>
      <w:pPr>
        <w:ind w:left="5760" w:hanging="360"/>
      </w:pPr>
    </w:lvl>
    <w:lvl w:ilvl="8" w:tplc="91F25C32" w:tentative="1">
      <w:start w:val="1"/>
      <w:numFmt w:val="lowerRoman"/>
      <w:lvlText w:val="%9."/>
      <w:lvlJc w:val="right"/>
      <w:pPr>
        <w:ind w:left="6480" w:hanging="180"/>
      </w:pPr>
    </w:lvl>
  </w:abstractNum>
  <w:abstractNum w:abstractNumId="46" w15:restartNumberingAfterBreak="0">
    <w:nsid w:val="6D510744"/>
    <w:multiLevelType w:val="hybridMultilevel"/>
    <w:tmpl w:val="F2600CB6"/>
    <w:name w:val="WW8Num42"/>
    <w:lvl w:ilvl="0" w:tplc="9A1CCF64">
      <w:start w:val="1"/>
      <w:numFmt w:val="decimal"/>
      <w:lvlText w:val="2.9.%1"/>
      <w:lvlJc w:val="left"/>
      <w:pPr>
        <w:ind w:left="1428" w:hanging="360"/>
      </w:pPr>
      <w:rPr>
        <w:rFonts w:hint="default"/>
      </w:rPr>
    </w:lvl>
    <w:lvl w:ilvl="1" w:tplc="AB88F132" w:tentative="1">
      <w:start w:val="1"/>
      <w:numFmt w:val="lowerLetter"/>
      <w:lvlText w:val="%2."/>
      <w:lvlJc w:val="left"/>
      <w:pPr>
        <w:ind w:left="2148" w:hanging="360"/>
      </w:pPr>
    </w:lvl>
    <w:lvl w:ilvl="2" w:tplc="9C4C8042" w:tentative="1">
      <w:start w:val="1"/>
      <w:numFmt w:val="lowerRoman"/>
      <w:lvlText w:val="%3."/>
      <w:lvlJc w:val="right"/>
      <w:pPr>
        <w:ind w:left="2868" w:hanging="180"/>
      </w:pPr>
    </w:lvl>
    <w:lvl w:ilvl="3" w:tplc="E6AE5FEA" w:tentative="1">
      <w:start w:val="1"/>
      <w:numFmt w:val="decimal"/>
      <w:lvlText w:val="%4."/>
      <w:lvlJc w:val="left"/>
      <w:pPr>
        <w:ind w:left="3588" w:hanging="360"/>
      </w:pPr>
    </w:lvl>
    <w:lvl w:ilvl="4" w:tplc="2C5E782A" w:tentative="1">
      <w:start w:val="1"/>
      <w:numFmt w:val="lowerLetter"/>
      <w:lvlText w:val="%5."/>
      <w:lvlJc w:val="left"/>
      <w:pPr>
        <w:ind w:left="4308" w:hanging="360"/>
      </w:pPr>
    </w:lvl>
    <w:lvl w:ilvl="5" w:tplc="87F8B5A2" w:tentative="1">
      <w:start w:val="1"/>
      <w:numFmt w:val="lowerRoman"/>
      <w:lvlText w:val="%6."/>
      <w:lvlJc w:val="right"/>
      <w:pPr>
        <w:ind w:left="5028" w:hanging="180"/>
      </w:pPr>
    </w:lvl>
    <w:lvl w:ilvl="6" w:tplc="7B109DBE" w:tentative="1">
      <w:start w:val="1"/>
      <w:numFmt w:val="decimal"/>
      <w:lvlText w:val="%7."/>
      <w:lvlJc w:val="left"/>
      <w:pPr>
        <w:ind w:left="5748" w:hanging="360"/>
      </w:pPr>
    </w:lvl>
    <w:lvl w:ilvl="7" w:tplc="191C9494" w:tentative="1">
      <w:start w:val="1"/>
      <w:numFmt w:val="lowerLetter"/>
      <w:lvlText w:val="%8."/>
      <w:lvlJc w:val="left"/>
      <w:pPr>
        <w:ind w:left="6468" w:hanging="360"/>
      </w:pPr>
    </w:lvl>
    <w:lvl w:ilvl="8" w:tplc="5492C842" w:tentative="1">
      <w:start w:val="1"/>
      <w:numFmt w:val="lowerRoman"/>
      <w:lvlText w:val="%9."/>
      <w:lvlJc w:val="right"/>
      <w:pPr>
        <w:ind w:left="7188" w:hanging="180"/>
      </w:pPr>
    </w:lvl>
  </w:abstractNum>
  <w:abstractNum w:abstractNumId="4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F7D6C2B"/>
    <w:multiLevelType w:val="hybridMultilevel"/>
    <w:tmpl w:val="1EC48D4A"/>
    <w:lvl w:ilvl="0" w:tplc="2F821B5C">
      <w:start w:val="1"/>
      <w:numFmt w:val="bullet"/>
      <w:lvlText w:val=""/>
      <w:lvlJc w:val="left"/>
      <w:pPr>
        <w:ind w:left="720" w:hanging="360"/>
      </w:pPr>
      <w:rPr>
        <w:rFonts w:ascii="Symbol" w:hAnsi="Symbol" w:hint="default"/>
      </w:rPr>
    </w:lvl>
    <w:lvl w:ilvl="1" w:tplc="13F4C7AE" w:tentative="1">
      <w:start w:val="1"/>
      <w:numFmt w:val="bullet"/>
      <w:lvlText w:val="o"/>
      <w:lvlJc w:val="left"/>
      <w:pPr>
        <w:ind w:left="1440" w:hanging="360"/>
      </w:pPr>
      <w:rPr>
        <w:rFonts w:ascii="Courier New" w:hAnsi="Courier New" w:hint="default"/>
      </w:rPr>
    </w:lvl>
    <w:lvl w:ilvl="2" w:tplc="E962D8EC" w:tentative="1">
      <w:start w:val="1"/>
      <w:numFmt w:val="bullet"/>
      <w:lvlText w:val=""/>
      <w:lvlJc w:val="left"/>
      <w:pPr>
        <w:ind w:left="2160" w:hanging="360"/>
      </w:pPr>
      <w:rPr>
        <w:rFonts w:ascii="Wingdings" w:hAnsi="Wingdings" w:hint="default"/>
      </w:rPr>
    </w:lvl>
    <w:lvl w:ilvl="3" w:tplc="6AFA89A2" w:tentative="1">
      <w:start w:val="1"/>
      <w:numFmt w:val="bullet"/>
      <w:lvlText w:val=""/>
      <w:lvlJc w:val="left"/>
      <w:pPr>
        <w:ind w:left="2880" w:hanging="360"/>
      </w:pPr>
      <w:rPr>
        <w:rFonts w:ascii="Symbol" w:hAnsi="Symbol" w:hint="default"/>
      </w:rPr>
    </w:lvl>
    <w:lvl w:ilvl="4" w:tplc="871CE84C" w:tentative="1">
      <w:start w:val="1"/>
      <w:numFmt w:val="bullet"/>
      <w:lvlText w:val="o"/>
      <w:lvlJc w:val="left"/>
      <w:pPr>
        <w:ind w:left="3600" w:hanging="360"/>
      </w:pPr>
      <w:rPr>
        <w:rFonts w:ascii="Courier New" w:hAnsi="Courier New" w:hint="default"/>
      </w:rPr>
    </w:lvl>
    <w:lvl w:ilvl="5" w:tplc="35B26058" w:tentative="1">
      <w:start w:val="1"/>
      <w:numFmt w:val="bullet"/>
      <w:lvlText w:val=""/>
      <w:lvlJc w:val="left"/>
      <w:pPr>
        <w:ind w:left="4320" w:hanging="360"/>
      </w:pPr>
      <w:rPr>
        <w:rFonts w:ascii="Wingdings" w:hAnsi="Wingdings" w:hint="default"/>
      </w:rPr>
    </w:lvl>
    <w:lvl w:ilvl="6" w:tplc="A03ED79A" w:tentative="1">
      <w:start w:val="1"/>
      <w:numFmt w:val="bullet"/>
      <w:lvlText w:val=""/>
      <w:lvlJc w:val="left"/>
      <w:pPr>
        <w:ind w:left="5040" w:hanging="360"/>
      </w:pPr>
      <w:rPr>
        <w:rFonts w:ascii="Symbol" w:hAnsi="Symbol" w:hint="default"/>
      </w:rPr>
    </w:lvl>
    <w:lvl w:ilvl="7" w:tplc="B69AC408" w:tentative="1">
      <w:start w:val="1"/>
      <w:numFmt w:val="bullet"/>
      <w:lvlText w:val="o"/>
      <w:lvlJc w:val="left"/>
      <w:pPr>
        <w:ind w:left="5760" w:hanging="360"/>
      </w:pPr>
      <w:rPr>
        <w:rFonts w:ascii="Courier New" w:hAnsi="Courier New" w:hint="default"/>
      </w:rPr>
    </w:lvl>
    <w:lvl w:ilvl="8" w:tplc="238638DC" w:tentative="1">
      <w:start w:val="1"/>
      <w:numFmt w:val="bullet"/>
      <w:lvlText w:val=""/>
      <w:lvlJc w:val="left"/>
      <w:pPr>
        <w:ind w:left="6480" w:hanging="360"/>
      </w:pPr>
      <w:rPr>
        <w:rFonts w:ascii="Wingdings" w:hAnsi="Wingdings" w:hint="default"/>
      </w:rPr>
    </w:lvl>
  </w:abstractNum>
  <w:abstractNum w:abstractNumId="49" w15:restartNumberingAfterBreak="0">
    <w:nsid w:val="7BEC523F"/>
    <w:multiLevelType w:val="hybridMultilevel"/>
    <w:tmpl w:val="FE9EA60C"/>
    <w:lvl w:ilvl="0" w:tplc="91481DCA">
      <w:start w:val="1"/>
      <w:numFmt w:val="decimal"/>
      <w:lvlText w:val="3.6.%1."/>
      <w:lvlJc w:val="left"/>
      <w:pPr>
        <w:ind w:left="2345" w:hanging="360"/>
      </w:pPr>
      <w:rPr>
        <w:rFonts w:hint="default"/>
      </w:rPr>
    </w:lvl>
    <w:lvl w:ilvl="1" w:tplc="43EC46D6" w:tentative="1">
      <w:start w:val="1"/>
      <w:numFmt w:val="lowerLetter"/>
      <w:lvlText w:val="%2."/>
      <w:lvlJc w:val="left"/>
      <w:pPr>
        <w:ind w:left="1440" w:hanging="360"/>
      </w:pPr>
    </w:lvl>
    <w:lvl w:ilvl="2" w:tplc="CFA23346" w:tentative="1">
      <w:start w:val="1"/>
      <w:numFmt w:val="lowerRoman"/>
      <w:lvlText w:val="%3."/>
      <w:lvlJc w:val="right"/>
      <w:pPr>
        <w:ind w:left="2160" w:hanging="180"/>
      </w:pPr>
    </w:lvl>
    <w:lvl w:ilvl="3" w:tplc="75D850E4" w:tentative="1">
      <w:start w:val="1"/>
      <w:numFmt w:val="decimal"/>
      <w:lvlText w:val="%4."/>
      <w:lvlJc w:val="left"/>
      <w:pPr>
        <w:ind w:left="2880" w:hanging="360"/>
      </w:pPr>
    </w:lvl>
    <w:lvl w:ilvl="4" w:tplc="B5BC7672" w:tentative="1">
      <w:start w:val="1"/>
      <w:numFmt w:val="lowerLetter"/>
      <w:lvlText w:val="%5."/>
      <w:lvlJc w:val="left"/>
      <w:pPr>
        <w:ind w:left="3600" w:hanging="360"/>
      </w:pPr>
    </w:lvl>
    <w:lvl w:ilvl="5" w:tplc="78721D98" w:tentative="1">
      <w:start w:val="1"/>
      <w:numFmt w:val="lowerRoman"/>
      <w:lvlText w:val="%6."/>
      <w:lvlJc w:val="right"/>
      <w:pPr>
        <w:ind w:left="4320" w:hanging="180"/>
      </w:pPr>
    </w:lvl>
    <w:lvl w:ilvl="6" w:tplc="A8E4A538" w:tentative="1">
      <w:start w:val="1"/>
      <w:numFmt w:val="decimal"/>
      <w:lvlText w:val="%7."/>
      <w:lvlJc w:val="left"/>
      <w:pPr>
        <w:ind w:left="5040" w:hanging="360"/>
      </w:pPr>
    </w:lvl>
    <w:lvl w:ilvl="7" w:tplc="F32ED6AC" w:tentative="1">
      <w:start w:val="1"/>
      <w:numFmt w:val="lowerLetter"/>
      <w:lvlText w:val="%8."/>
      <w:lvlJc w:val="left"/>
      <w:pPr>
        <w:ind w:left="5760" w:hanging="360"/>
      </w:pPr>
    </w:lvl>
    <w:lvl w:ilvl="8" w:tplc="34CE3FF6" w:tentative="1">
      <w:start w:val="1"/>
      <w:numFmt w:val="lowerRoman"/>
      <w:lvlText w:val="%9."/>
      <w:lvlJc w:val="right"/>
      <w:pPr>
        <w:ind w:left="6480" w:hanging="180"/>
      </w:pPr>
    </w:lvl>
  </w:abstractNum>
  <w:abstractNum w:abstractNumId="50" w15:restartNumberingAfterBreak="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36"/>
  </w:num>
  <w:num w:numId="9">
    <w:abstractNumId w:val="49"/>
  </w:num>
  <w:num w:numId="10">
    <w:abstractNumId w:val="34"/>
  </w:num>
  <w:num w:numId="11">
    <w:abstractNumId w:val="35"/>
  </w:num>
  <w:num w:numId="12">
    <w:abstractNumId w:val="31"/>
  </w:num>
  <w:num w:numId="13">
    <w:abstractNumId w:val="32"/>
  </w:num>
  <w:num w:numId="14">
    <w:abstractNumId w:val="47"/>
  </w:num>
  <w:num w:numId="15">
    <w:abstractNumId w:val="25"/>
  </w:num>
  <w:num w:numId="16">
    <w:abstractNumId w:val="44"/>
  </w:num>
  <w:num w:numId="17">
    <w:abstractNumId w:val="40"/>
  </w:num>
  <w:num w:numId="18">
    <w:abstractNumId w:val="41"/>
  </w:num>
  <w:num w:numId="19">
    <w:abstractNumId w:val="24"/>
  </w:num>
  <w:num w:numId="20">
    <w:abstractNumId w:val="30"/>
  </w:num>
  <w:num w:numId="21">
    <w:abstractNumId w:val="38"/>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33"/>
  </w:num>
  <w:num w:numId="25">
    <w:abstractNumId w:val="2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num>
  <w:num w:numId="30">
    <w:abstractNumId w:val="43"/>
  </w:num>
  <w:num w:numId="31">
    <w:abstractNumId w:val="48"/>
  </w:num>
  <w:num w:numId="32">
    <w:abstractNumId w:val="29"/>
  </w:num>
  <w:num w:numId="33">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2090"/>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2B7"/>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10F"/>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47B7"/>
    <w:rsid w:val="000F6875"/>
    <w:rsid w:val="0010124E"/>
    <w:rsid w:val="0010181A"/>
    <w:rsid w:val="00101F7F"/>
    <w:rsid w:val="00102875"/>
    <w:rsid w:val="00102A8F"/>
    <w:rsid w:val="00103631"/>
    <w:rsid w:val="001049C1"/>
    <w:rsid w:val="0010601A"/>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3C91"/>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5EAC"/>
    <w:rsid w:val="0016681B"/>
    <w:rsid w:val="00166B33"/>
    <w:rsid w:val="00166D95"/>
    <w:rsid w:val="00167695"/>
    <w:rsid w:val="001678D6"/>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75"/>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9E3"/>
    <w:rsid w:val="001E0B8E"/>
    <w:rsid w:val="001E2F9C"/>
    <w:rsid w:val="001E33D3"/>
    <w:rsid w:val="001E3E36"/>
    <w:rsid w:val="001E5185"/>
    <w:rsid w:val="001E5253"/>
    <w:rsid w:val="001E5348"/>
    <w:rsid w:val="001E5B56"/>
    <w:rsid w:val="001E5D13"/>
    <w:rsid w:val="001E6511"/>
    <w:rsid w:val="001E6E80"/>
    <w:rsid w:val="001F0A23"/>
    <w:rsid w:val="001F109F"/>
    <w:rsid w:val="001F2058"/>
    <w:rsid w:val="001F21DA"/>
    <w:rsid w:val="001F2F0D"/>
    <w:rsid w:val="001F32B2"/>
    <w:rsid w:val="001F39E9"/>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4C9"/>
    <w:rsid w:val="002247A2"/>
    <w:rsid w:val="0022483E"/>
    <w:rsid w:val="002270D2"/>
    <w:rsid w:val="00230CCC"/>
    <w:rsid w:val="00230D0D"/>
    <w:rsid w:val="00231E0F"/>
    <w:rsid w:val="002326E3"/>
    <w:rsid w:val="00233176"/>
    <w:rsid w:val="00236227"/>
    <w:rsid w:val="002367C1"/>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2D67"/>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6F6"/>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192"/>
    <w:rsid w:val="002C7352"/>
    <w:rsid w:val="002C7839"/>
    <w:rsid w:val="002C7848"/>
    <w:rsid w:val="002D1009"/>
    <w:rsid w:val="002D1695"/>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069"/>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5E6A"/>
    <w:rsid w:val="003467BF"/>
    <w:rsid w:val="003478D5"/>
    <w:rsid w:val="0035158F"/>
    <w:rsid w:val="003527E1"/>
    <w:rsid w:val="00353E6E"/>
    <w:rsid w:val="00357154"/>
    <w:rsid w:val="003571CE"/>
    <w:rsid w:val="00357415"/>
    <w:rsid w:val="00361C96"/>
    <w:rsid w:val="0036291B"/>
    <w:rsid w:val="003630DE"/>
    <w:rsid w:val="00363E10"/>
    <w:rsid w:val="00364A64"/>
    <w:rsid w:val="003653C3"/>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AF"/>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6E12"/>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1CD"/>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3B28"/>
    <w:rsid w:val="00407088"/>
    <w:rsid w:val="004077B7"/>
    <w:rsid w:val="00410B56"/>
    <w:rsid w:val="00416417"/>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5DDD"/>
    <w:rsid w:val="0044622D"/>
    <w:rsid w:val="004462FD"/>
    <w:rsid w:val="00446E0C"/>
    <w:rsid w:val="00450672"/>
    <w:rsid w:val="00451CF2"/>
    <w:rsid w:val="004545CE"/>
    <w:rsid w:val="00454ECC"/>
    <w:rsid w:val="004558A3"/>
    <w:rsid w:val="004564FE"/>
    <w:rsid w:val="0045708B"/>
    <w:rsid w:val="00457B5F"/>
    <w:rsid w:val="00461CC6"/>
    <w:rsid w:val="00462DE1"/>
    <w:rsid w:val="00462E4C"/>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2091"/>
    <w:rsid w:val="004864C2"/>
    <w:rsid w:val="00487153"/>
    <w:rsid w:val="004874C1"/>
    <w:rsid w:val="00487992"/>
    <w:rsid w:val="00493AB2"/>
    <w:rsid w:val="00493F52"/>
    <w:rsid w:val="00494C14"/>
    <w:rsid w:val="004A0B79"/>
    <w:rsid w:val="004A1302"/>
    <w:rsid w:val="004A16BC"/>
    <w:rsid w:val="004A25F0"/>
    <w:rsid w:val="004A2CA8"/>
    <w:rsid w:val="004A35E4"/>
    <w:rsid w:val="004A39BB"/>
    <w:rsid w:val="004A3BBE"/>
    <w:rsid w:val="004A4212"/>
    <w:rsid w:val="004A5C02"/>
    <w:rsid w:val="004A66FA"/>
    <w:rsid w:val="004B0D75"/>
    <w:rsid w:val="004B0FBC"/>
    <w:rsid w:val="004B2326"/>
    <w:rsid w:val="004B3482"/>
    <w:rsid w:val="004B366A"/>
    <w:rsid w:val="004B4B1F"/>
    <w:rsid w:val="004B7B57"/>
    <w:rsid w:val="004C0A7F"/>
    <w:rsid w:val="004C2235"/>
    <w:rsid w:val="004C3BB6"/>
    <w:rsid w:val="004C420C"/>
    <w:rsid w:val="004C43D0"/>
    <w:rsid w:val="004C6915"/>
    <w:rsid w:val="004C7528"/>
    <w:rsid w:val="004D0F5A"/>
    <w:rsid w:val="004D291D"/>
    <w:rsid w:val="004D2E53"/>
    <w:rsid w:val="004D44D7"/>
    <w:rsid w:val="004D47B0"/>
    <w:rsid w:val="004D4FA2"/>
    <w:rsid w:val="004D51E1"/>
    <w:rsid w:val="004D5A4D"/>
    <w:rsid w:val="004D6625"/>
    <w:rsid w:val="004D6B74"/>
    <w:rsid w:val="004D6F67"/>
    <w:rsid w:val="004E0C24"/>
    <w:rsid w:val="004E13F0"/>
    <w:rsid w:val="004E1725"/>
    <w:rsid w:val="004E202E"/>
    <w:rsid w:val="004E2156"/>
    <w:rsid w:val="004E2DB2"/>
    <w:rsid w:val="004E3757"/>
    <w:rsid w:val="004E3AC2"/>
    <w:rsid w:val="004F1EB5"/>
    <w:rsid w:val="004F2ABB"/>
    <w:rsid w:val="004F3816"/>
    <w:rsid w:val="004F4D22"/>
    <w:rsid w:val="004F5E74"/>
    <w:rsid w:val="004F6737"/>
    <w:rsid w:val="00500D96"/>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146"/>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5E79"/>
    <w:rsid w:val="00526077"/>
    <w:rsid w:val="005261E0"/>
    <w:rsid w:val="00527AB7"/>
    <w:rsid w:val="00527B94"/>
    <w:rsid w:val="0053049E"/>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0D00"/>
    <w:rsid w:val="005B12F9"/>
    <w:rsid w:val="005B1998"/>
    <w:rsid w:val="005B1ABA"/>
    <w:rsid w:val="005B32A8"/>
    <w:rsid w:val="005B3B66"/>
    <w:rsid w:val="005B445C"/>
    <w:rsid w:val="005B503C"/>
    <w:rsid w:val="005B5FED"/>
    <w:rsid w:val="005B6216"/>
    <w:rsid w:val="005B6235"/>
    <w:rsid w:val="005C58AF"/>
    <w:rsid w:val="005C5AB8"/>
    <w:rsid w:val="005C5B10"/>
    <w:rsid w:val="005C6744"/>
    <w:rsid w:val="005C69A6"/>
    <w:rsid w:val="005D0613"/>
    <w:rsid w:val="005D296C"/>
    <w:rsid w:val="005D573E"/>
    <w:rsid w:val="005D5AC3"/>
    <w:rsid w:val="005D5B59"/>
    <w:rsid w:val="005D5D6B"/>
    <w:rsid w:val="005D6190"/>
    <w:rsid w:val="005D64F1"/>
    <w:rsid w:val="005D6803"/>
    <w:rsid w:val="005D77E9"/>
    <w:rsid w:val="005E0074"/>
    <w:rsid w:val="005E092C"/>
    <w:rsid w:val="005E0B21"/>
    <w:rsid w:val="005E1413"/>
    <w:rsid w:val="005E1F1E"/>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8C6"/>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3F32"/>
    <w:rsid w:val="00664449"/>
    <w:rsid w:val="006647CD"/>
    <w:rsid w:val="00665005"/>
    <w:rsid w:val="00670AF4"/>
    <w:rsid w:val="00670FD8"/>
    <w:rsid w:val="006717E5"/>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212B"/>
    <w:rsid w:val="006A6A23"/>
    <w:rsid w:val="006A6E08"/>
    <w:rsid w:val="006A6E7D"/>
    <w:rsid w:val="006A76EE"/>
    <w:rsid w:val="006B1483"/>
    <w:rsid w:val="006B2801"/>
    <w:rsid w:val="006B3895"/>
    <w:rsid w:val="006B3974"/>
    <w:rsid w:val="006B3BD2"/>
    <w:rsid w:val="006B5155"/>
    <w:rsid w:val="006B528B"/>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6D8B"/>
    <w:rsid w:val="00737338"/>
    <w:rsid w:val="00737675"/>
    <w:rsid w:val="007378E3"/>
    <w:rsid w:val="00737B78"/>
    <w:rsid w:val="0074087D"/>
    <w:rsid w:val="00740E6D"/>
    <w:rsid w:val="007415F9"/>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078"/>
    <w:rsid w:val="00763BD4"/>
    <w:rsid w:val="00763EDB"/>
    <w:rsid w:val="00765DAB"/>
    <w:rsid w:val="0076658F"/>
    <w:rsid w:val="007704AD"/>
    <w:rsid w:val="0077096E"/>
    <w:rsid w:val="0077115E"/>
    <w:rsid w:val="007715DA"/>
    <w:rsid w:val="00771C71"/>
    <w:rsid w:val="007747B6"/>
    <w:rsid w:val="007768E4"/>
    <w:rsid w:val="007774FD"/>
    <w:rsid w:val="00780CDF"/>
    <w:rsid w:val="00780EDC"/>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039"/>
    <w:rsid w:val="007C51E1"/>
    <w:rsid w:val="007C6410"/>
    <w:rsid w:val="007C66B4"/>
    <w:rsid w:val="007C73F1"/>
    <w:rsid w:val="007C77C5"/>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6DE4"/>
    <w:rsid w:val="007E72CC"/>
    <w:rsid w:val="007F1DFC"/>
    <w:rsid w:val="007F322A"/>
    <w:rsid w:val="007F3418"/>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3D7D"/>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22E8"/>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674E4"/>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072F"/>
    <w:rsid w:val="00891038"/>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460"/>
    <w:rsid w:val="008D67F8"/>
    <w:rsid w:val="008D69B2"/>
    <w:rsid w:val="008E0966"/>
    <w:rsid w:val="008E1260"/>
    <w:rsid w:val="008E22A1"/>
    <w:rsid w:val="008E29D6"/>
    <w:rsid w:val="008E5A30"/>
    <w:rsid w:val="008E5FFE"/>
    <w:rsid w:val="008E60E5"/>
    <w:rsid w:val="008E7008"/>
    <w:rsid w:val="008E7219"/>
    <w:rsid w:val="008F02AF"/>
    <w:rsid w:val="008F1253"/>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3E2D"/>
    <w:rsid w:val="00925034"/>
    <w:rsid w:val="00926992"/>
    <w:rsid w:val="009271A2"/>
    <w:rsid w:val="0093234E"/>
    <w:rsid w:val="00933315"/>
    <w:rsid w:val="00934551"/>
    <w:rsid w:val="00934E43"/>
    <w:rsid w:val="00935236"/>
    <w:rsid w:val="009361EE"/>
    <w:rsid w:val="00936716"/>
    <w:rsid w:val="009370AF"/>
    <w:rsid w:val="00937EEC"/>
    <w:rsid w:val="00940169"/>
    <w:rsid w:val="00940FA2"/>
    <w:rsid w:val="009411A9"/>
    <w:rsid w:val="00941312"/>
    <w:rsid w:val="0094179B"/>
    <w:rsid w:val="009425D2"/>
    <w:rsid w:val="00943125"/>
    <w:rsid w:val="009459A0"/>
    <w:rsid w:val="00945B21"/>
    <w:rsid w:val="0094610A"/>
    <w:rsid w:val="00951FCD"/>
    <w:rsid w:val="009523C5"/>
    <w:rsid w:val="00952FC6"/>
    <w:rsid w:val="00956252"/>
    <w:rsid w:val="00956DC0"/>
    <w:rsid w:val="00957426"/>
    <w:rsid w:val="0096079A"/>
    <w:rsid w:val="00960EC8"/>
    <w:rsid w:val="00960F11"/>
    <w:rsid w:val="00962B0F"/>
    <w:rsid w:val="0096314E"/>
    <w:rsid w:val="00964188"/>
    <w:rsid w:val="00964335"/>
    <w:rsid w:val="009653E3"/>
    <w:rsid w:val="00965DC3"/>
    <w:rsid w:val="009660FA"/>
    <w:rsid w:val="00966205"/>
    <w:rsid w:val="00966DA4"/>
    <w:rsid w:val="00967F83"/>
    <w:rsid w:val="00971493"/>
    <w:rsid w:val="00971897"/>
    <w:rsid w:val="00971A21"/>
    <w:rsid w:val="00971D2C"/>
    <w:rsid w:val="00972F02"/>
    <w:rsid w:val="00972FF3"/>
    <w:rsid w:val="00973409"/>
    <w:rsid w:val="0097427F"/>
    <w:rsid w:val="00975F02"/>
    <w:rsid w:val="0098003F"/>
    <w:rsid w:val="009802BB"/>
    <w:rsid w:val="00980642"/>
    <w:rsid w:val="00981280"/>
    <w:rsid w:val="0098280E"/>
    <w:rsid w:val="00982C6F"/>
    <w:rsid w:val="009830CC"/>
    <w:rsid w:val="009838B1"/>
    <w:rsid w:val="0098468A"/>
    <w:rsid w:val="0098473B"/>
    <w:rsid w:val="00985C15"/>
    <w:rsid w:val="0098627F"/>
    <w:rsid w:val="009867EE"/>
    <w:rsid w:val="00986961"/>
    <w:rsid w:val="00991BDD"/>
    <w:rsid w:val="00991DEB"/>
    <w:rsid w:val="00991FEE"/>
    <w:rsid w:val="00992883"/>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4BE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2C2"/>
    <w:rsid w:val="00A515A5"/>
    <w:rsid w:val="00A517C7"/>
    <w:rsid w:val="00A543C0"/>
    <w:rsid w:val="00A5569C"/>
    <w:rsid w:val="00A55DF5"/>
    <w:rsid w:val="00A57342"/>
    <w:rsid w:val="00A57B0E"/>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35A9"/>
    <w:rsid w:val="00A856EA"/>
    <w:rsid w:val="00A876EA"/>
    <w:rsid w:val="00A90750"/>
    <w:rsid w:val="00A90EA3"/>
    <w:rsid w:val="00A90F66"/>
    <w:rsid w:val="00A91E58"/>
    <w:rsid w:val="00A921CD"/>
    <w:rsid w:val="00A929ED"/>
    <w:rsid w:val="00A93788"/>
    <w:rsid w:val="00A9427D"/>
    <w:rsid w:val="00A94DAF"/>
    <w:rsid w:val="00A95C94"/>
    <w:rsid w:val="00A9769D"/>
    <w:rsid w:val="00AA1400"/>
    <w:rsid w:val="00AA1DDF"/>
    <w:rsid w:val="00AA4048"/>
    <w:rsid w:val="00AA4A21"/>
    <w:rsid w:val="00AA4EAC"/>
    <w:rsid w:val="00AB0224"/>
    <w:rsid w:val="00AB066A"/>
    <w:rsid w:val="00AB1228"/>
    <w:rsid w:val="00AB265F"/>
    <w:rsid w:val="00AB2A91"/>
    <w:rsid w:val="00AB5378"/>
    <w:rsid w:val="00AB67FE"/>
    <w:rsid w:val="00AB6F65"/>
    <w:rsid w:val="00AB727D"/>
    <w:rsid w:val="00AB7675"/>
    <w:rsid w:val="00AB7676"/>
    <w:rsid w:val="00AB7DA8"/>
    <w:rsid w:val="00AC0792"/>
    <w:rsid w:val="00AC0B4A"/>
    <w:rsid w:val="00AC17E4"/>
    <w:rsid w:val="00AC227E"/>
    <w:rsid w:val="00AC2828"/>
    <w:rsid w:val="00AC5C05"/>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0E72"/>
    <w:rsid w:val="00AE1A3A"/>
    <w:rsid w:val="00AE2472"/>
    <w:rsid w:val="00AE2756"/>
    <w:rsid w:val="00AE2BDC"/>
    <w:rsid w:val="00AE515A"/>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E2E"/>
    <w:rsid w:val="00B304A9"/>
    <w:rsid w:val="00B31747"/>
    <w:rsid w:val="00B346F5"/>
    <w:rsid w:val="00B34796"/>
    <w:rsid w:val="00B34DD5"/>
    <w:rsid w:val="00B34E08"/>
    <w:rsid w:val="00B3583B"/>
    <w:rsid w:val="00B374D1"/>
    <w:rsid w:val="00B41AF5"/>
    <w:rsid w:val="00B4245D"/>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1223"/>
    <w:rsid w:val="00B84775"/>
    <w:rsid w:val="00B853D9"/>
    <w:rsid w:val="00B857C7"/>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4B6"/>
    <w:rsid w:val="00BC5F73"/>
    <w:rsid w:val="00BC64C9"/>
    <w:rsid w:val="00BC69E7"/>
    <w:rsid w:val="00BD1075"/>
    <w:rsid w:val="00BD3B75"/>
    <w:rsid w:val="00BD59BC"/>
    <w:rsid w:val="00BD5B44"/>
    <w:rsid w:val="00BD5D50"/>
    <w:rsid w:val="00BD74AC"/>
    <w:rsid w:val="00BD77F3"/>
    <w:rsid w:val="00BE06D9"/>
    <w:rsid w:val="00BE0A8F"/>
    <w:rsid w:val="00BE0DC2"/>
    <w:rsid w:val="00BE4C8D"/>
    <w:rsid w:val="00BE5571"/>
    <w:rsid w:val="00BE689B"/>
    <w:rsid w:val="00BE7854"/>
    <w:rsid w:val="00BF06EA"/>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46F4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92E"/>
    <w:rsid w:val="00C60A13"/>
    <w:rsid w:val="00C614E5"/>
    <w:rsid w:val="00C6181A"/>
    <w:rsid w:val="00C61887"/>
    <w:rsid w:val="00C61911"/>
    <w:rsid w:val="00C61FD1"/>
    <w:rsid w:val="00C638FB"/>
    <w:rsid w:val="00C65EBF"/>
    <w:rsid w:val="00C67452"/>
    <w:rsid w:val="00C67460"/>
    <w:rsid w:val="00C67BE6"/>
    <w:rsid w:val="00C7002D"/>
    <w:rsid w:val="00C71F95"/>
    <w:rsid w:val="00C72CE1"/>
    <w:rsid w:val="00C74243"/>
    <w:rsid w:val="00C74777"/>
    <w:rsid w:val="00C77940"/>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0FDA"/>
    <w:rsid w:val="00CB3BBA"/>
    <w:rsid w:val="00CB40A3"/>
    <w:rsid w:val="00CB4A32"/>
    <w:rsid w:val="00CB5E99"/>
    <w:rsid w:val="00CB6258"/>
    <w:rsid w:val="00CB6943"/>
    <w:rsid w:val="00CC064B"/>
    <w:rsid w:val="00CC36EB"/>
    <w:rsid w:val="00CC3790"/>
    <w:rsid w:val="00CC4C1B"/>
    <w:rsid w:val="00CC6413"/>
    <w:rsid w:val="00CC6D64"/>
    <w:rsid w:val="00CC74A9"/>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780"/>
    <w:rsid w:val="00CF1DCB"/>
    <w:rsid w:val="00CF2BA6"/>
    <w:rsid w:val="00CF2E16"/>
    <w:rsid w:val="00CF401E"/>
    <w:rsid w:val="00CF56F6"/>
    <w:rsid w:val="00CF5FBB"/>
    <w:rsid w:val="00D00FD9"/>
    <w:rsid w:val="00D010BD"/>
    <w:rsid w:val="00D01C16"/>
    <w:rsid w:val="00D03894"/>
    <w:rsid w:val="00D03D52"/>
    <w:rsid w:val="00D077AD"/>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27A82"/>
    <w:rsid w:val="00D31606"/>
    <w:rsid w:val="00D32FFA"/>
    <w:rsid w:val="00D33BE3"/>
    <w:rsid w:val="00D412F3"/>
    <w:rsid w:val="00D41FED"/>
    <w:rsid w:val="00D42E30"/>
    <w:rsid w:val="00D443B8"/>
    <w:rsid w:val="00D4516A"/>
    <w:rsid w:val="00D45D9D"/>
    <w:rsid w:val="00D46DAB"/>
    <w:rsid w:val="00D46EFF"/>
    <w:rsid w:val="00D4733A"/>
    <w:rsid w:val="00D51989"/>
    <w:rsid w:val="00D529D2"/>
    <w:rsid w:val="00D57C3F"/>
    <w:rsid w:val="00D57F19"/>
    <w:rsid w:val="00D6145F"/>
    <w:rsid w:val="00D6155E"/>
    <w:rsid w:val="00D6187B"/>
    <w:rsid w:val="00D625B0"/>
    <w:rsid w:val="00D63FA8"/>
    <w:rsid w:val="00D640D0"/>
    <w:rsid w:val="00D6423C"/>
    <w:rsid w:val="00D64C69"/>
    <w:rsid w:val="00D64EB5"/>
    <w:rsid w:val="00D6534E"/>
    <w:rsid w:val="00D657C3"/>
    <w:rsid w:val="00D65E96"/>
    <w:rsid w:val="00D6739A"/>
    <w:rsid w:val="00D67E45"/>
    <w:rsid w:val="00D703B6"/>
    <w:rsid w:val="00D710CA"/>
    <w:rsid w:val="00D72C8B"/>
    <w:rsid w:val="00D746F5"/>
    <w:rsid w:val="00D74FA8"/>
    <w:rsid w:val="00D75A33"/>
    <w:rsid w:val="00D7766E"/>
    <w:rsid w:val="00D776A2"/>
    <w:rsid w:val="00D812DA"/>
    <w:rsid w:val="00D82338"/>
    <w:rsid w:val="00D831D2"/>
    <w:rsid w:val="00D83DFB"/>
    <w:rsid w:val="00D85AEA"/>
    <w:rsid w:val="00D86EFD"/>
    <w:rsid w:val="00D90120"/>
    <w:rsid w:val="00D90CC4"/>
    <w:rsid w:val="00D91431"/>
    <w:rsid w:val="00D9384F"/>
    <w:rsid w:val="00D9399B"/>
    <w:rsid w:val="00D94307"/>
    <w:rsid w:val="00D94533"/>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228"/>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D7F9A"/>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0494"/>
    <w:rsid w:val="00E211DF"/>
    <w:rsid w:val="00E21EEA"/>
    <w:rsid w:val="00E24379"/>
    <w:rsid w:val="00E2579A"/>
    <w:rsid w:val="00E3003F"/>
    <w:rsid w:val="00E30932"/>
    <w:rsid w:val="00E32243"/>
    <w:rsid w:val="00E32271"/>
    <w:rsid w:val="00E33D5A"/>
    <w:rsid w:val="00E34585"/>
    <w:rsid w:val="00E347BF"/>
    <w:rsid w:val="00E34FFB"/>
    <w:rsid w:val="00E350C6"/>
    <w:rsid w:val="00E35BF3"/>
    <w:rsid w:val="00E3769D"/>
    <w:rsid w:val="00E37C34"/>
    <w:rsid w:val="00E37EB5"/>
    <w:rsid w:val="00E40597"/>
    <w:rsid w:val="00E409C9"/>
    <w:rsid w:val="00E40CA3"/>
    <w:rsid w:val="00E40D81"/>
    <w:rsid w:val="00E40FEB"/>
    <w:rsid w:val="00E4103F"/>
    <w:rsid w:val="00E41C06"/>
    <w:rsid w:val="00E43524"/>
    <w:rsid w:val="00E43DAA"/>
    <w:rsid w:val="00E4552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B6C"/>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C663E"/>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5C86"/>
    <w:rsid w:val="00EF6D72"/>
    <w:rsid w:val="00EF779C"/>
    <w:rsid w:val="00EF7D58"/>
    <w:rsid w:val="00F02203"/>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84E"/>
    <w:rsid w:val="00F54DC5"/>
    <w:rsid w:val="00F554EF"/>
    <w:rsid w:val="00F5735B"/>
    <w:rsid w:val="00F61C43"/>
    <w:rsid w:val="00F635CA"/>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6560"/>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449"/>
    <w:rsid w:val="00FB75C5"/>
    <w:rsid w:val="00FC019E"/>
    <w:rsid w:val="00FC0AF3"/>
    <w:rsid w:val="00FC29F5"/>
    <w:rsid w:val="00FC2F34"/>
    <w:rsid w:val="00FC53A5"/>
    <w:rsid w:val="00FC5B98"/>
    <w:rsid w:val="00FC63B6"/>
    <w:rsid w:val="00FC6539"/>
    <w:rsid w:val="00FC75D2"/>
    <w:rsid w:val="00FD1A51"/>
    <w:rsid w:val="00FD2192"/>
    <w:rsid w:val="00FD2241"/>
    <w:rsid w:val="00FD49D2"/>
    <w:rsid w:val="00FD4E6F"/>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8C25D5"/>
  <w15:docId w15:val="{7EB5F569-0FC0-457D-B569-9A8EC2DE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10601A"/>
    <w:pPr>
      <w:suppressAutoHyphens w:val="0"/>
      <w:spacing w:before="240" w:after="60"/>
      <w:outlineLvl w:val="4"/>
    </w:pPr>
    <w:rPr>
      <w:b/>
      <w:i/>
      <w:sz w:val="26"/>
      <w:szCs w:val="26"/>
      <w:lang w:eastAsia="ru-RU"/>
    </w:rPr>
  </w:style>
  <w:style w:type="paragraph" w:styleId="6">
    <w:name w:val="heading 6"/>
    <w:basedOn w:val="a0"/>
    <w:next w:val="a0"/>
    <w:link w:val="60"/>
    <w:qFormat/>
    <w:rsid w:val="0010601A"/>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 Знак Знак1,Footnote Text Char Знак Знак Знак1,Footnote Text Char Знак Знак2"/>
    <w:basedOn w:val="11"/>
    <w:uiPriority w:val="99"/>
    <w:rsid w:val="00F76448"/>
  </w:style>
  <w:style w:type="character" w:styleId="af8">
    <w:name w:val="footnote reference"/>
    <w:uiPriority w:val="99"/>
    <w:qFormat/>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Footnote Text Char Знак Знак,Footnote Text Char Знак Знак Знак Знак,Знак2,Знак4 Знак,Знак4 Знак Знак"/>
    <w:basedOn w:val="a0"/>
    <w:link w:val="1f0"/>
    <w:uiPriority w:val="99"/>
    <w:qFormat/>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6">
    <w:name w:val="annotation subject"/>
    <w:basedOn w:val="1f1"/>
    <w:next w:val="1f1"/>
    <w:link w:val="1f4"/>
    <w:uiPriority w:val="99"/>
    <w:rsid w:val="00F76448"/>
    <w:rPr>
      <w:b/>
      <w:bCs/>
    </w:rPr>
  </w:style>
  <w:style w:type="paragraph" w:styleId="aff7">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e"/>
    <w:unhideWhenUsed/>
    <w:rsid w:val="009C211A"/>
    <w:rPr>
      <w:sz w:val="20"/>
      <w:szCs w:val="20"/>
    </w:rPr>
  </w:style>
  <w:style w:type="character" w:customStyle="1" w:styleId="1fe">
    <w:name w:val="Текст примечания Знак1"/>
    <w:basedOn w:val="a1"/>
    <w:link w:val="afff2"/>
    <w:rsid w:val="009C211A"/>
    <w:rPr>
      <w:lang w:eastAsia="ar-SA"/>
    </w:rPr>
  </w:style>
  <w:style w:type="table" w:styleId="afff3">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H2 Знак,h2 Знак,Гоник_Заголовок 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1"/>
    <w:link w:val="aff"/>
    <w:rsid w:val="00A336B1"/>
    <w:rPr>
      <w:lang w:eastAsia="ar-SA"/>
    </w:rPr>
  </w:style>
  <w:style w:type="character" w:customStyle="1" w:styleId="aff3">
    <w:name w:val="Заголовок Знак"/>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6"/>
    <w:rsid w:val="00A336B1"/>
    <w:rPr>
      <w:b/>
      <w:bCs/>
      <w:lang w:eastAsia="ar-SA"/>
    </w:rPr>
  </w:style>
  <w:style w:type="character" w:customStyle="1" w:styleId="1f5">
    <w:name w:val="Текст выноски Знак1"/>
    <w:basedOn w:val="a1"/>
    <w:link w:val="aff7"/>
    <w:rsid w:val="00A336B1"/>
    <w:rPr>
      <w:rFonts w:ascii="Tahoma" w:hAnsi="Tahoma"/>
      <w:sz w:val="16"/>
      <w:szCs w:val="16"/>
      <w:lang w:eastAsia="ar-SA"/>
    </w:rPr>
  </w:style>
  <w:style w:type="character" w:customStyle="1" w:styleId="1fd">
    <w:name w:val="Текст концевой сноски Знак1"/>
    <w:basedOn w:val="a1"/>
    <w:link w:val="affd"/>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COLTOP">
    <w:name w:val="#COL_TOP"/>
    <w:uiPriority w:val="99"/>
    <w:rsid w:val="0010601A"/>
    <w:pPr>
      <w:widowControl w:val="0"/>
      <w:autoSpaceDE w:val="0"/>
      <w:autoSpaceDN w:val="0"/>
      <w:adjustRightInd w:val="0"/>
    </w:pPr>
    <w:rPr>
      <w:rFonts w:ascii="Arial, sans-serif" w:hAnsi="Arial, sans-serif"/>
      <w:sz w:val="16"/>
      <w:szCs w:val="16"/>
    </w:rPr>
  </w:style>
  <w:style w:type="character" w:customStyle="1" w:styleId="50">
    <w:name w:val="Заголовок 5 Знак"/>
    <w:basedOn w:val="a1"/>
    <w:link w:val="5"/>
    <w:rsid w:val="0010601A"/>
    <w:rPr>
      <w:b/>
      <w:i/>
      <w:sz w:val="26"/>
      <w:szCs w:val="26"/>
    </w:rPr>
  </w:style>
  <w:style w:type="character" w:customStyle="1" w:styleId="60">
    <w:name w:val="Заголовок 6 Знак"/>
    <w:basedOn w:val="a1"/>
    <w:link w:val="6"/>
    <w:rsid w:val="0010601A"/>
    <w:rPr>
      <w:b/>
      <w:bCs/>
      <w:sz w:val="22"/>
      <w:szCs w:val="22"/>
    </w:rPr>
  </w:style>
  <w:style w:type="paragraph" w:customStyle="1" w:styleId="28">
    <w:name w:val="Заголовок2"/>
    <w:basedOn w:val="a0"/>
    <w:next w:val="afa"/>
    <w:rsid w:val="0010601A"/>
    <w:pPr>
      <w:keepNext/>
      <w:spacing w:before="240" w:after="120"/>
    </w:pPr>
    <w:rPr>
      <w:rFonts w:ascii="Arial" w:eastAsia="Lucida Sans Unicode" w:hAnsi="Arial" w:cs="Tahoma"/>
      <w:sz w:val="28"/>
      <w:szCs w:val="28"/>
    </w:rPr>
  </w:style>
  <w:style w:type="paragraph" w:customStyle="1" w:styleId="ConsTitle">
    <w:name w:val="ConsTitle"/>
    <w:rsid w:val="0010601A"/>
    <w:pPr>
      <w:widowControl w:val="0"/>
      <w:suppressAutoHyphens/>
    </w:pPr>
    <w:rPr>
      <w:rFonts w:ascii="Arial" w:eastAsia="Arial" w:hAnsi="Arial"/>
      <w:b/>
      <w:sz w:val="16"/>
      <w:lang w:eastAsia="ar-SA"/>
    </w:rPr>
  </w:style>
  <w:style w:type="paragraph" w:customStyle="1" w:styleId="ConsNonformat">
    <w:name w:val="ConsNonformat"/>
    <w:rsid w:val="0010601A"/>
    <w:pPr>
      <w:widowControl w:val="0"/>
      <w:suppressAutoHyphens/>
    </w:pPr>
    <w:rPr>
      <w:rFonts w:ascii="Courier New" w:eastAsia="Arial" w:hAnsi="Courier New"/>
      <w:lang w:eastAsia="ar-SA"/>
    </w:rPr>
  </w:style>
  <w:style w:type="paragraph" w:customStyle="1" w:styleId="ioieo">
    <w:name w:val="ioieo"/>
    <w:basedOn w:val="a0"/>
    <w:rsid w:val="0010601A"/>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10601A"/>
    <w:pPr>
      <w:suppressAutoHyphens/>
    </w:pPr>
    <w:rPr>
      <w:rFonts w:eastAsia="Arial"/>
      <w:lang w:eastAsia="ar-SA"/>
    </w:rPr>
  </w:style>
  <w:style w:type="paragraph" w:customStyle="1" w:styleId="afff6">
    <w:name w:val="Простой"/>
    <w:basedOn w:val="a0"/>
    <w:rsid w:val="0010601A"/>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sid w:val="0010601A"/>
    <w:rPr>
      <w:sz w:val="24"/>
      <w:szCs w:val="24"/>
      <w:lang w:eastAsia="ar-SA"/>
    </w:rPr>
  </w:style>
  <w:style w:type="character" w:customStyle="1" w:styleId="afff8">
    <w:name w:val="Название Знак"/>
    <w:basedOn w:val="a1"/>
    <w:uiPriority w:val="99"/>
    <w:rsid w:val="0010601A"/>
    <w:rPr>
      <w:rFonts w:ascii="Times New Roman" w:eastAsia="Times New Roman" w:hAnsi="Times New Roman" w:cs="Times New Roman"/>
      <w:b/>
      <w:bCs/>
      <w:sz w:val="24"/>
      <w:szCs w:val="24"/>
      <w:lang w:eastAsia="ru-RU"/>
    </w:rPr>
  </w:style>
  <w:style w:type="paragraph" w:customStyle="1" w:styleId="Style1">
    <w:name w:val="Style1"/>
    <w:basedOn w:val="a0"/>
    <w:uiPriority w:val="99"/>
    <w:rsid w:val="0010601A"/>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10601A"/>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10601A"/>
    <w:pPr>
      <w:widowControl w:val="0"/>
      <w:suppressAutoHyphens w:val="0"/>
      <w:autoSpaceDE w:val="0"/>
      <w:autoSpaceDN w:val="0"/>
      <w:adjustRightInd w:val="0"/>
    </w:pPr>
    <w:rPr>
      <w:lang w:eastAsia="ru-RU"/>
    </w:rPr>
  </w:style>
  <w:style w:type="paragraph" w:customStyle="1" w:styleId="Style5">
    <w:name w:val="Style5"/>
    <w:basedOn w:val="a0"/>
    <w:uiPriority w:val="99"/>
    <w:rsid w:val="0010601A"/>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10601A"/>
    <w:rPr>
      <w:rFonts w:ascii="Times New Roman" w:hAnsi="Times New Roman" w:cs="Times New Roman" w:hint="default"/>
      <w:sz w:val="26"/>
      <w:szCs w:val="26"/>
    </w:rPr>
  </w:style>
  <w:style w:type="character" w:customStyle="1" w:styleId="FontStyle13">
    <w:name w:val="Font Style13"/>
    <w:uiPriority w:val="99"/>
    <w:rsid w:val="0010601A"/>
    <w:rPr>
      <w:rFonts w:ascii="Times New Roman" w:hAnsi="Times New Roman" w:cs="Times New Roman" w:hint="default"/>
      <w:i/>
      <w:iCs/>
      <w:sz w:val="26"/>
      <w:szCs w:val="26"/>
    </w:rPr>
  </w:style>
  <w:style w:type="character" w:customStyle="1" w:styleId="FontStyle11">
    <w:name w:val="Font Style11"/>
    <w:uiPriority w:val="99"/>
    <w:rsid w:val="0010601A"/>
    <w:rPr>
      <w:rFonts w:ascii="MS Mincho" w:eastAsia="MS Mincho" w:cs="MS Mincho" w:hint="eastAsia"/>
      <w:sz w:val="26"/>
      <w:szCs w:val="26"/>
    </w:rPr>
  </w:style>
  <w:style w:type="paragraph" w:customStyle="1" w:styleId="ConsCell">
    <w:name w:val="ConsCell"/>
    <w:link w:val="ConsCell0"/>
    <w:rsid w:val="0010601A"/>
    <w:pPr>
      <w:widowControl w:val="0"/>
      <w:suppressAutoHyphens/>
      <w:autoSpaceDE w:val="0"/>
    </w:pPr>
    <w:rPr>
      <w:rFonts w:ascii="Arial" w:hAnsi="Arial" w:cs="Arial"/>
      <w:lang w:eastAsia="ar-SA"/>
    </w:rPr>
  </w:style>
  <w:style w:type="character" w:customStyle="1" w:styleId="afff9">
    <w:name w:val="Основной текст_"/>
    <w:link w:val="1ff"/>
    <w:locked/>
    <w:rsid w:val="0010601A"/>
    <w:rPr>
      <w:rFonts w:ascii="Arial" w:hAnsi="Arial"/>
      <w:sz w:val="23"/>
      <w:szCs w:val="23"/>
      <w:shd w:val="clear" w:color="auto" w:fill="FFFFFF"/>
    </w:rPr>
  </w:style>
  <w:style w:type="paragraph" w:customStyle="1" w:styleId="1ff">
    <w:name w:val="Основной текст1"/>
    <w:basedOn w:val="a0"/>
    <w:link w:val="afff9"/>
    <w:rsid w:val="0010601A"/>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10601A"/>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10601A"/>
    <w:rPr>
      <w:sz w:val="24"/>
      <w:szCs w:val="24"/>
      <w:lang w:eastAsia="ar-SA"/>
    </w:rPr>
  </w:style>
  <w:style w:type="paragraph" w:styleId="HTML">
    <w:name w:val="HTML Preformatted"/>
    <w:basedOn w:val="a0"/>
    <w:link w:val="HTML0"/>
    <w:rsid w:val="00106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10601A"/>
    <w:rPr>
      <w:rFonts w:ascii="Courier New" w:hAnsi="Courier New" w:cs="Courier New"/>
      <w:lang w:eastAsia="ar-SA"/>
    </w:rPr>
  </w:style>
  <w:style w:type="paragraph" w:styleId="29">
    <w:name w:val="Body Text 2"/>
    <w:basedOn w:val="a0"/>
    <w:link w:val="2a"/>
    <w:uiPriority w:val="99"/>
    <w:rsid w:val="0010601A"/>
    <w:pPr>
      <w:suppressAutoHyphens w:val="0"/>
      <w:spacing w:after="120" w:line="480" w:lineRule="auto"/>
    </w:pPr>
    <w:rPr>
      <w:sz w:val="20"/>
      <w:szCs w:val="20"/>
      <w:lang w:eastAsia="ru-RU"/>
    </w:rPr>
  </w:style>
  <w:style w:type="character" w:customStyle="1" w:styleId="2a">
    <w:name w:val="Основной текст 2 Знак"/>
    <w:basedOn w:val="a1"/>
    <w:link w:val="29"/>
    <w:uiPriority w:val="99"/>
    <w:rsid w:val="0010601A"/>
  </w:style>
  <w:style w:type="paragraph" w:styleId="af3">
    <w:name w:val="Plain Text"/>
    <w:basedOn w:val="a0"/>
    <w:link w:val="af2"/>
    <w:rsid w:val="0010601A"/>
    <w:pPr>
      <w:suppressAutoHyphens w:val="0"/>
    </w:pPr>
    <w:rPr>
      <w:rFonts w:eastAsia="MS Mincho"/>
      <w:spacing w:val="-2"/>
      <w:sz w:val="26"/>
      <w:szCs w:val="20"/>
      <w:lang w:eastAsia="ru-RU"/>
    </w:rPr>
  </w:style>
  <w:style w:type="character" w:customStyle="1" w:styleId="1ff0">
    <w:name w:val="Текст Знак1"/>
    <w:basedOn w:val="a1"/>
    <w:uiPriority w:val="99"/>
    <w:semiHidden/>
    <w:rsid w:val="0010601A"/>
    <w:rPr>
      <w:rFonts w:ascii="Consolas" w:hAnsi="Consolas"/>
      <w:sz w:val="21"/>
      <w:szCs w:val="21"/>
      <w:lang w:eastAsia="ar-SA"/>
    </w:rPr>
  </w:style>
  <w:style w:type="character" w:customStyle="1" w:styleId="EmailStyle361">
    <w:name w:val="EmailStyle361"/>
    <w:uiPriority w:val="99"/>
    <w:semiHidden/>
    <w:rsid w:val="0010601A"/>
    <w:rPr>
      <w:rFonts w:ascii="Arial" w:hAnsi="Arial" w:cs="Arial"/>
      <w:color w:val="auto"/>
      <w:sz w:val="20"/>
      <w:szCs w:val="20"/>
    </w:rPr>
  </w:style>
  <w:style w:type="paragraph" w:customStyle="1" w:styleId="afffa">
    <w:name w:val="Знак Знак Знак Знак"/>
    <w:basedOn w:val="a0"/>
    <w:uiPriority w:val="99"/>
    <w:rsid w:val="0010601A"/>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rsid w:val="0010601A"/>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rsid w:val="0010601A"/>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rsid w:val="0010601A"/>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rsid w:val="0010601A"/>
    <w:pPr>
      <w:suppressAutoHyphens w:val="0"/>
      <w:jc w:val="both"/>
    </w:pPr>
    <w:rPr>
      <w:sz w:val="20"/>
      <w:szCs w:val="20"/>
      <w:lang w:eastAsia="ru-RU"/>
    </w:rPr>
  </w:style>
  <w:style w:type="paragraph" w:customStyle="1" w:styleId="2b">
    <w:name w:val="Уровень 2. Нумерованный список"/>
    <w:basedOn w:val="afa"/>
    <w:link w:val="2c"/>
    <w:uiPriority w:val="99"/>
    <w:rsid w:val="0010601A"/>
    <w:pPr>
      <w:tabs>
        <w:tab w:val="num" w:pos="567"/>
      </w:tabs>
      <w:suppressAutoHyphens w:val="0"/>
      <w:spacing w:after="120"/>
      <w:ind w:firstLine="0"/>
    </w:pPr>
    <w:rPr>
      <w:rFonts w:eastAsia="Times New Roman"/>
      <w:sz w:val="24"/>
      <w:szCs w:val="20"/>
      <w:lang w:eastAsia="en-US"/>
    </w:rPr>
  </w:style>
  <w:style w:type="character" w:styleId="affff">
    <w:name w:val="Emphasis"/>
    <w:uiPriority w:val="20"/>
    <w:qFormat/>
    <w:rsid w:val="0010601A"/>
    <w:rPr>
      <w:i/>
      <w:iCs/>
    </w:rPr>
  </w:style>
  <w:style w:type="paragraph" w:customStyle="1" w:styleId="38">
    <w:name w:val="Уровень 3. Нумерованный список"/>
    <w:basedOn w:val="2b"/>
    <w:uiPriority w:val="99"/>
    <w:rsid w:val="0010601A"/>
    <w:pPr>
      <w:numPr>
        <w:ilvl w:val="2"/>
      </w:numPr>
      <w:tabs>
        <w:tab w:val="num" w:pos="360"/>
        <w:tab w:val="num" w:pos="567"/>
        <w:tab w:val="num" w:pos="643"/>
        <w:tab w:val="num" w:pos="720"/>
      </w:tabs>
      <w:ind w:left="360" w:firstLine="284"/>
    </w:pPr>
    <w:rPr>
      <w:szCs w:val="24"/>
    </w:rPr>
  </w:style>
  <w:style w:type="character" w:customStyle="1" w:styleId="2c">
    <w:name w:val="Уровень 2. Нумерованный список Знак"/>
    <w:link w:val="2b"/>
    <w:uiPriority w:val="99"/>
    <w:locked/>
    <w:rsid w:val="0010601A"/>
    <w:rPr>
      <w:sz w:val="24"/>
      <w:lang w:eastAsia="en-US"/>
    </w:rPr>
  </w:style>
  <w:style w:type="paragraph" w:styleId="affff0">
    <w:name w:val="Body Text First Indent"/>
    <w:basedOn w:val="afa"/>
    <w:link w:val="affff1"/>
    <w:rsid w:val="0010601A"/>
    <w:pPr>
      <w:spacing w:after="120"/>
      <w:ind w:firstLine="210"/>
      <w:jc w:val="left"/>
    </w:pPr>
    <w:rPr>
      <w:rFonts w:eastAsia="Times New Roman"/>
      <w:sz w:val="24"/>
    </w:rPr>
  </w:style>
  <w:style w:type="character" w:customStyle="1" w:styleId="affff1">
    <w:name w:val="Красная строка Знак"/>
    <w:basedOn w:val="17"/>
    <w:link w:val="affff0"/>
    <w:rsid w:val="0010601A"/>
    <w:rPr>
      <w:rFonts w:eastAsia="MS Mincho"/>
      <w:sz w:val="24"/>
      <w:szCs w:val="24"/>
      <w:lang w:eastAsia="ar-SA"/>
    </w:rPr>
  </w:style>
  <w:style w:type="paragraph" w:customStyle="1" w:styleId="affff2">
    <w:name w:val="Обычный правый"/>
    <w:basedOn w:val="a0"/>
    <w:autoRedefine/>
    <w:uiPriority w:val="99"/>
    <w:rsid w:val="0010601A"/>
    <w:pPr>
      <w:suppressAutoHyphens w:val="0"/>
      <w:jc w:val="both"/>
    </w:pPr>
    <w:rPr>
      <w:lang w:eastAsia="en-US"/>
    </w:rPr>
  </w:style>
  <w:style w:type="paragraph" w:customStyle="1" w:styleId="214">
    <w:name w:val="Цитата 21"/>
    <w:basedOn w:val="a0"/>
    <w:next w:val="a0"/>
    <w:link w:val="QuoteChar"/>
    <w:uiPriority w:val="99"/>
    <w:rsid w:val="0010601A"/>
    <w:pPr>
      <w:suppressAutoHyphens w:val="0"/>
    </w:pPr>
    <w:rPr>
      <w:i/>
      <w:iCs/>
      <w:color w:val="000000"/>
      <w:lang w:eastAsia="en-US"/>
    </w:rPr>
  </w:style>
  <w:style w:type="character" w:customStyle="1" w:styleId="QuoteChar">
    <w:name w:val="Quote Char"/>
    <w:link w:val="214"/>
    <w:uiPriority w:val="99"/>
    <w:locked/>
    <w:rsid w:val="0010601A"/>
    <w:rPr>
      <w:i/>
      <w:iCs/>
      <w:color w:val="000000"/>
      <w:sz w:val="24"/>
      <w:szCs w:val="24"/>
      <w:lang w:eastAsia="en-US"/>
    </w:rPr>
  </w:style>
  <w:style w:type="paragraph" w:customStyle="1" w:styleId="StyleProposal">
    <w:name w:val="Style Proposal"/>
    <w:basedOn w:val="a0"/>
    <w:uiPriority w:val="99"/>
    <w:rsid w:val="0010601A"/>
    <w:pPr>
      <w:suppressAutoHyphens w:val="0"/>
      <w:jc w:val="both"/>
    </w:pPr>
    <w:rPr>
      <w:rFonts w:ascii="Arial" w:hAnsi="Arial" w:cs="Arial"/>
      <w:sz w:val="20"/>
      <w:szCs w:val="20"/>
      <w:lang w:val="en-US" w:eastAsia="en-US"/>
    </w:rPr>
  </w:style>
  <w:style w:type="paragraph" w:customStyle="1" w:styleId="1ff1">
    <w:name w:val="Название 1"/>
    <w:basedOn w:val="a0"/>
    <w:rsid w:val="0010601A"/>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rsid w:val="0010601A"/>
    <w:pPr>
      <w:suppressAutoHyphens w:val="0"/>
      <w:spacing w:before="120" w:after="60"/>
      <w:jc w:val="center"/>
    </w:pPr>
    <w:rPr>
      <w:lang w:eastAsia="en-US"/>
    </w:rPr>
  </w:style>
  <w:style w:type="paragraph" w:customStyle="1" w:styleId="Preformat">
    <w:name w:val="Preformat"/>
    <w:uiPriority w:val="99"/>
    <w:rsid w:val="0010601A"/>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10601A"/>
    <w:pPr>
      <w:suppressAutoHyphens w:val="0"/>
    </w:pPr>
    <w:rPr>
      <w:i/>
      <w:iCs/>
      <w:color w:val="000000"/>
      <w:lang w:eastAsia="en-US"/>
    </w:rPr>
  </w:style>
  <w:style w:type="paragraph" w:customStyle="1" w:styleId="a">
    <w:name w:val="Пункт"/>
    <w:basedOn w:val="aff8"/>
    <w:link w:val="affff4"/>
    <w:qFormat/>
    <w:rsid w:val="0010601A"/>
    <w:pPr>
      <w:widowControl w:val="0"/>
      <w:numPr>
        <w:numId w:val="27"/>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4">
    <w:name w:val="Пункт Знак"/>
    <w:link w:val="a"/>
    <w:rsid w:val="0010601A"/>
    <w:rPr>
      <w:rFonts w:eastAsia="MS Mincho"/>
      <w:sz w:val="24"/>
      <w:szCs w:val="24"/>
      <w:lang w:val="en-US" w:eastAsia="en-US"/>
    </w:rPr>
  </w:style>
  <w:style w:type="paragraph" w:customStyle="1" w:styleId="10">
    <w:name w:val="Стиль1"/>
    <w:basedOn w:val="afa"/>
    <w:link w:val="1ff2"/>
    <w:qFormat/>
    <w:rsid w:val="0010601A"/>
    <w:pPr>
      <w:numPr>
        <w:numId w:val="29"/>
      </w:numPr>
      <w:suppressAutoHyphens w:val="0"/>
      <w:spacing w:before="240"/>
      <w:ind w:left="714" w:hanging="357"/>
      <w:jc w:val="center"/>
    </w:pPr>
    <w:rPr>
      <w:rFonts w:eastAsia="Times New Roman"/>
      <w:b/>
      <w:bCs/>
      <w:sz w:val="24"/>
      <w:lang w:eastAsia="ru-RU"/>
    </w:rPr>
  </w:style>
  <w:style w:type="character" w:customStyle="1" w:styleId="1ff2">
    <w:name w:val="Стиль1 Знак"/>
    <w:link w:val="10"/>
    <w:rsid w:val="0010601A"/>
    <w:rPr>
      <w:b/>
      <w:bCs/>
      <w:sz w:val="24"/>
      <w:szCs w:val="24"/>
    </w:rPr>
  </w:style>
  <w:style w:type="paragraph" w:customStyle="1" w:styleId="52">
    <w:name w:val="Обычный5"/>
    <w:rsid w:val="0010601A"/>
    <w:pPr>
      <w:suppressAutoHyphens/>
    </w:pPr>
    <w:rPr>
      <w:lang w:eastAsia="ar-SA"/>
    </w:rPr>
  </w:style>
  <w:style w:type="table" w:customStyle="1" w:styleId="TableNormal0">
    <w:name w:val="Table Normal_0"/>
    <w:rsid w:val="0010601A"/>
    <w:rPr>
      <w:sz w:val="28"/>
      <w:szCs w:val="28"/>
    </w:rPr>
    <w:tblPr>
      <w:tblCellMar>
        <w:top w:w="0" w:type="dxa"/>
        <w:left w:w="0" w:type="dxa"/>
        <w:bottom w:w="0" w:type="dxa"/>
        <w:right w:w="0" w:type="dxa"/>
      </w:tblCellMar>
    </w:tblPr>
  </w:style>
  <w:style w:type="table" w:customStyle="1" w:styleId="1ff3">
    <w:name w:val="Сетка таблицы1"/>
    <w:basedOn w:val="a2"/>
    <w:next w:val="afff3"/>
    <w:uiPriority w:val="59"/>
    <w:rsid w:val="0010601A"/>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rsid w:val="0010601A"/>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3"/>
    <w:uiPriority w:val="59"/>
    <w:rsid w:val="00106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rsid w:val="0010601A"/>
    <w:pPr>
      <w:suppressAutoHyphens/>
    </w:pPr>
    <w:rPr>
      <w:lang w:eastAsia="ar-SA"/>
    </w:rPr>
  </w:style>
  <w:style w:type="numbering" w:customStyle="1" w:styleId="1ff4">
    <w:name w:val="Нет списка1"/>
    <w:next w:val="a3"/>
    <w:uiPriority w:val="99"/>
    <w:semiHidden/>
    <w:unhideWhenUsed/>
    <w:rsid w:val="0010601A"/>
  </w:style>
  <w:style w:type="numbering" w:customStyle="1" w:styleId="113">
    <w:name w:val="Нет списка11"/>
    <w:next w:val="a3"/>
    <w:uiPriority w:val="99"/>
    <w:semiHidden/>
    <w:unhideWhenUsed/>
    <w:rsid w:val="0010601A"/>
  </w:style>
  <w:style w:type="paragraph" w:customStyle="1" w:styleId="1ff5">
    <w:name w:val="Верхний колонтитул1"/>
    <w:basedOn w:val="a0"/>
    <w:next w:val="afc"/>
    <w:uiPriority w:val="99"/>
    <w:unhideWhenUsed/>
    <w:rsid w:val="0010601A"/>
    <w:pPr>
      <w:tabs>
        <w:tab w:val="center" w:pos="4677"/>
        <w:tab w:val="right" w:pos="9355"/>
      </w:tabs>
      <w:suppressAutoHyphens w:val="0"/>
    </w:pPr>
    <w:rPr>
      <w:lang w:eastAsia="ru-RU"/>
    </w:rPr>
  </w:style>
  <w:style w:type="paragraph" w:customStyle="1" w:styleId="1ff6">
    <w:name w:val="Нижний колонтитул1"/>
    <w:basedOn w:val="a0"/>
    <w:next w:val="afe"/>
    <w:uiPriority w:val="99"/>
    <w:unhideWhenUsed/>
    <w:rsid w:val="0010601A"/>
    <w:pPr>
      <w:tabs>
        <w:tab w:val="center" w:pos="4677"/>
        <w:tab w:val="right" w:pos="9355"/>
      </w:tabs>
      <w:suppressAutoHyphens w:val="0"/>
    </w:pPr>
    <w:rPr>
      <w:rFonts w:eastAsia="MS Mincho"/>
      <w:spacing w:val="-2"/>
    </w:rPr>
  </w:style>
  <w:style w:type="numbering" w:customStyle="1" w:styleId="2d">
    <w:name w:val="Нет списка2"/>
    <w:next w:val="a3"/>
    <w:uiPriority w:val="99"/>
    <w:semiHidden/>
    <w:unhideWhenUsed/>
    <w:rsid w:val="0010601A"/>
  </w:style>
  <w:style w:type="numbering" w:customStyle="1" w:styleId="122">
    <w:name w:val="Нет списка12"/>
    <w:next w:val="a3"/>
    <w:uiPriority w:val="99"/>
    <w:semiHidden/>
    <w:unhideWhenUsed/>
    <w:rsid w:val="0010601A"/>
  </w:style>
  <w:style w:type="numbering" w:customStyle="1" w:styleId="1110">
    <w:name w:val="Нет списка111"/>
    <w:next w:val="a3"/>
    <w:uiPriority w:val="99"/>
    <w:semiHidden/>
    <w:unhideWhenUsed/>
    <w:rsid w:val="0010601A"/>
  </w:style>
  <w:style w:type="table" w:customStyle="1" w:styleId="2e">
    <w:name w:val="Сетка таблицы2"/>
    <w:basedOn w:val="a2"/>
    <w:next w:val="afff3"/>
    <w:uiPriority w:val="59"/>
    <w:rsid w:val="001060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Абзац списка Знак1"/>
    <w:aliases w:val="Bullet 1 Знак,Bullet List Знак1,Bullet Number Знак1,FooterText Знак1,List Paragraph1 Знак1,List Paragraph_0 Знак,SL_Абзац списка Знак1,f_Абзац 1 Знак,lp1 Знак1,numbered Знак1,Абзац списка11 Знак,Абзац списка2 Знак1,Абзац списка3 Знак"/>
    <w:link w:val="aff8"/>
    <w:uiPriority w:val="34"/>
    <w:rsid w:val="0010601A"/>
    <w:rPr>
      <w:sz w:val="24"/>
      <w:szCs w:val="24"/>
      <w:lang w:eastAsia="ar-SA"/>
    </w:rPr>
  </w:style>
  <w:style w:type="character" w:customStyle="1" w:styleId="ConsCell0">
    <w:name w:val="ConsCell Знак"/>
    <w:link w:val="ConsCell"/>
    <w:locked/>
    <w:rsid w:val="0010601A"/>
    <w:rPr>
      <w:rFonts w:ascii="Arial" w:hAnsi="Arial" w:cs="Arial"/>
      <w:lang w:eastAsia="ar-SA"/>
    </w:rPr>
  </w:style>
  <w:style w:type="character" w:styleId="affff5">
    <w:name w:val="line number"/>
    <w:rsid w:val="0010601A"/>
  </w:style>
  <w:style w:type="character" w:customStyle="1" w:styleId="FontStyle33">
    <w:name w:val="Font Style33"/>
    <w:uiPriority w:val="99"/>
    <w:rsid w:val="0010601A"/>
    <w:rPr>
      <w:rFonts w:ascii="Times New Roman" w:hAnsi="Times New Roman" w:cs="Times New Roman" w:hint="default"/>
    </w:rPr>
  </w:style>
  <w:style w:type="paragraph" w:customStyle="1" w:styleId="xl79">
    <w:name w:val="xl79"/>
    <w:basedOn w:val="a0"/>
    <w:rsid w:val="0010601A"/>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sz w:val="16"/>
      <w:szCs w:val="16"/>
      <w:lang w:eastAsia="ru-RU"/>
    </w:rPr>
  </w:style>
  <w:style w:type="paragraph" w:customStyle="1" w:styleId="xl80">
    <w:name w:val="xl80"/>
    <w:basedOn w:val="a0"/>
    <w:rsid w:val="0010601A"/>
    <w:pPr>
      <w:pBdr>
        <w:top w:val="single" w:sz="4" w:space="0" w:color="auto"/>
        <w:bottom w:val="single" w:sz="4" w:space="0" w:color="auto"/>
      </w:pBdr>
      <w:suppressAutoHyphens w:val="0"/>
      <w:spacing w:before="100" w:beforeAutospacing="1" w:after="100" w:afterAutospacing="1"/>
      <w:textAlignment w:val="top"/>
    </w:pPr>
    <w:rPr>
      <w:i/>
      <w:iCs/>
      <w:sz w:val="16"/>
      <w:szCs w:val="16"/>
      <w:lang w:eastAsia="ru-RU"/>
    </w:rPr>
  </w:style>
  <w:style w:type="paragraph" w:customStyle="1" w:styleId="xl81">
    <w:name w:val="xl81"/>
    <w:basedOn w:val="a0"/>
    <w:rsid w:val="0010601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82">
    <w:name w:val="xl82"/>
    <w:basedOn w:val="a0"/>
    <w:rsid w:val="0010601A"/>
    <w:pPr>
      <w:pBdr>
        <w:top w:val="single" w:sz="4" w:space="0" w:color="auto"/>
        <w:bottom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83">
    <w:name w:val="xl83"/>
    <w:basedOn w:val="a0"/>
    <w:rsid w:val="0010601A"/>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sz w:val="16"/>
      <w:szCs w:val="16"/>
      <w:lang w:eastAsia="ru-RU"/>
    </w:rPr>
  </w:style>
  <w:style w:type="paragraph" w:customStyle="1" w:styleId="xl84">
    <w:name w:val="xl84"/>
    <w:basedOn w:val="a0"/>
    <w:rsid w:val="0010601A"/>
    <w:pPr>
      <w:suppressAutoHyphens w:val="0"/>
      <w:spacing w:before="100" w:beforeAutospacing="1" w:after="100" w:afterAutospacing="1"/>
      <w:textAlignment w:val="center"/>
    </w:pPr>
    <w:rPr>
      <w:sz w:val="16"/>
      <w:szCs w:val="16"/>
      <w:lang w:eastAsia="ru-RU"/>
    </w:rPr>
  </w:style>
  <w:style w:type="paragraph" w:customStyle="1" w:styleId="xl85">
    <w:name w:val="xl85"/>
    <w:basedOn w:val="a0"/>
    <w:rsid w:val="0010601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6">
    <w:name w:val="xl86"/>
    <w:basedOn w:val="a0"/>
    <w:rsid w:val="0010601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7">
    <w:name w:val="xl87"/>
    <w:basedOn w:val="a0"/>
    <w:rsid w:val="0010601A"/>
    <w:pPr>
      <w:pBdr>
        <w:top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8">
    <w:name w:val="xl88"/>
    <w:basedOn w:val="a0"/>
    <w:rsid w:val="0010601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9">
    <w:name w:val="xl89"/>
    <w:basedOn w:val="a0"/>
    <w:rsid w:val="0010601A"/>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90">
    <w:name w:val="xl90"/>
    <w:basedOn w:val="a0"/>
    <w:rsid w:val="0010601A"/>
    <w:pPr>
      <w:pBdr>
        <w:top w:val="single" w:sz="4" w:space="0" w:color="auto"/>
        <w:bottom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91">
    <w:name w:val="xl91"/>
    <w:basedOn w:val="a0"/>
    <w:rsid w:val="0010601A"/>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92">
    <w:name w:val="xl92"/>
    <w:basedOn w:val="a0"/>
    <w:rsid w:val="0010601A"/>
    <w:pPr>
      <w:pBdr>
        <w:top w:val="single" w:sz="4" w:space="0" w:color="auto"/>
        <w:left w:val="single" w:sz="4" w:space="0" w:color="auto"/>
      </w:pBdr>
      <w:suppressAutoHyphens w:val="0"/>
      <w:spacing w:before="100" w:beforeAutospacing="1" w:after="100" w:afterAutospacing="1"/>
      <w:textAlignment w:val="top"/>
    </w:pPr>
    <w:rPr>
      <w:sz w:val="16"/>
      <w:szCs w:val="16"/>
      <w:lang w:eastAsia="ru-RU"/>
    </w:rPr>
  </w:style>
  <w:style w:type="paragraph" w:customStyle="1" w:styleId="xl93">
    <w:name w:val="xl93"/>
    <w:basedOn w:val="a0"/>
    <w:rsid w:val="0010601A"/>
    <w:pPr>
      <w:pBdr>
        <w:top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94">
    <w:name w:val="xl94"/>
    <w:basedOn w:val="a0"/>
    <w:rsid w:val="0010601A"/>
    <w:pPr>
      <w:pBdr>
        <w:top w:val="single" w:sz="4" w:space="0" w:color="auto"/>
      </w:pBdr>
      <w:suppressAutoHyphens w:val="0"/>
      <w:spacing w:before="100" w:beforeAutospacing="1" w:after="100" w:afterAutospacing="1"/>
      <w:textAlignment w:val="top"/>
    </w:pPr>
    <w:rPr>
      <w:sz w:val="16"/>
      <w:szCs w:val="16"/>
      <w:lang w:eastAsia="ru-RU"/>
    </w:rPr>
  </w:style>
  <w:style w:type="paragraph" w:customStyle="1" w:styleId="xl95">
    <w:name w:val="xl95"/>
    <w:basedOn w:val="a0"/>
    <w:rsid w:val="0010601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96">
    <w:name w:val="xl96"/>
    <w:basedOn w:val="a0"/>
    <w:rsid w:val="0010601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97">
    <w:name w:val="xl97"/>
    <w:basedOn w:val="a0"/>
    <w:rsid w:val="0010601A"/>
    <w:pPr>
      <w:pBdr>
        <w:top w:val="single" w:sz="4" w:space="0" w:color="auto"/>
        <w:lef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98">
    <w:name w:val="xl98"/>
    <w:basedOn w:val="a0"/>
    <w:rsid w:val="0010601A"/>
    <w:pPr>
      <w:pBdr>
        <w:top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99">
    <w:name w:val="xl99"/>
    <w:basedOn w:val="a0"/>
    <w:rsid w:val="0010601A"/>
    <w:pPr>
      <w:pBdr>
        <w:top w:val="single" w:sz="4" w:space="0" w:color="auto"/>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00">
    <w:name w:val="xl100"/>
    <w:basedOn w:val="a0"/>
    <w:rsid w:val="0010601A"/>
    <w:pPr>
      <w:pBdr>
        <w:left w:val="single" w:sz="4" w:space="0" w:color="auto"/>
        <w:bottom w:val="single" w:sz="4" w:space="0" w:color="auto"/>
      </w:pBdr>
      <w:suppressAutoHyphens w:val="0"/>
      <w:spacing w:before="100" w:beforeAutospacing="1" w:after="100" w:afterAutospacing="1"/>
      <w:textAlignment w:val="top"/>
    </w:pPr>
    <w:rPr>
      <w:sz w:val="16"/>
      <w:szCs w:val="16"/>
      <w:lang w:eastAsia="ru-RU"/>
    </w:rPr>
  </w:style>
  <w:style w:type="paragraph" w:customStyle="1" w:styleId="xl101">
    <w:name w:val="xl101"/>
    <w:basedOn w:val="a0"/>
    <w:rsid w:val="0010601A"/>
    <w:pPr>
      <w:pBdr>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02">
    <w:name w:val="xl102"/>
    <w:basedOn w:val="a0"/>
    <w:rsid w:val="0010601A"/>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3">
    <w:name w:val="xl103"/>
    <w:basedOn w:val="a0"/>
    <w:rsid w:val="0010601A"/>
    <w:pPr>
      <w:pBdr>
        <w:left w:val="single" w:sz="4" w:space="0" w:color="auto"/>
        <w:bottom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4">
    <w:name w:val="xl104"/>
    <w:basedOn w:val="a0"/>
    <w:rsid w:val="0010601A"/>
    <w:pPr>
      <w:pBdr>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5">
    <w:name w:val="xl105"/>
    <w:basedOn w:val="a0"/>
    <w:rsid w:val="0010601A"/>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06">
    <w:name w:val="xl106"/>
    <w:basedOn w:val="a0"/>
    <w:rsid w:val="0010601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07">
    <w:name w:val="xl107"/>
    <w:basedOn w:val="a0"/>
    <w:rsid w:val="0010601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8">
    <w:name w:val="xl108"/>
    <w:basedOn w:val="a0"/>
    <w:rsid w:val="0010601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9">
    <w:name w:val="xl109"/>
    <w:basedOn w:val="a0"/>
    <w:rsid w:val="0010601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10">
    <w:name w:val="xl110"/>
    <w:basedOn w:val="a0"/>
    <w:rsid w:val="0010601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11">
    <w:name w:val="xl111"/>
    <w:basedOn w:val="a0"/>
    <w:rsid w:val="0010601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12">
    <w:name w:val="xl112"/>
    <w:basedOn w:val="a0"/>
    <w:rsid w:val="0010601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13">
    <w:name w:val="xl113"/>
    <w:basedOn w:val="a0"/>
    <w:rsid w:val="0010601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sz w:val="16"/>
      <w:szCs w:val="16"/>
      <w:lang w:eastAsia="ru-RU"/>
    </w:rPr>
  </w:style>
  <w:style w:type="paragraph" w:customStyle="1" w:styleId="xl114">
    <w:name w:val="xl114"/>
    <w:basedOn w:val="a0"/>
    <w:rsid w:val="0010601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sz w:val="16"/>
      <w:szCs w:val="16"/>
      <w:lang w:eastAsia="ru-RU"/>
    </w:rPr>
  </w:style>
  <w:style w:type="paragraph" w:customStyle="1" w:styleId="xl115">
    <w:name w:val="xl115"/>
    <w:basedOn w:val="a0"/>
    <w:rsid w:val="0010601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sz w:val="16"/>
      <w:szCs w:val="16"/>
      <w:lang w:eastAsia="ru-RU"/>
    </w:rPr>
  </w:style>
  <w:style w:type="paragraph" w:customStyle="1" w:styleId="xl116">
    <w:name w:val="xl116"/>
    <w:basedOn w:val="a0"/>
    <w:rsid w:val="0010601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sz w:val="16"/>
      <w:szCs w:val="16"/>
      <w:lang w:eastAsia="ru-RU"/>
    </w:rPr>
  </w:style>
  <w:style w:type="paragraph" w:customStyle="1" w:styleId="xl117">
    <w:name w:val="xl117"/>
    <w:basedOn w:val="a0"/>
    <w:rsid w:val="0010601A"/>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eastAsia="ru-RU"/>
    </w:rPr>
  </w:style>
  <w:style w:type="paragraph" w:customStyle="1" w:styleId="xl118">
    <w:name w:val="xl118"/>
    <w:basedOn w:val="a0"/>
    <w:rsid w:val="0010601A"/>
    <w:pPr>
      <w:pBdr>
        <w:top w:val="single" w:sz="4" w:space="0" w:color="auto"/>
        <w:bottom w:val="single" w:sz="4" w:space="0" w:color="auto"/>
      </w:pBdr>
      <w:suppressAutoHyphens w:val="0"/>
      <w:spacing w:before="100" w:beforeAutospacing="1" w:after="100" w:afterAutospacing="1"/>
      <w:textAlignment w:val="top"/>
    </w:pPr>
    <w:rPr>
      <w:b/>
      <w:bCs/>
      <w:sz w:val="16"/>
      <w:szCs w:val="16"/>
      <w:lang w:eastAsia="ru-RU"/>
    </w:rPr>
  </w:style>
  <w:style w:type="paragraph" w:customStyle="1" w:styleId="xl119">
    <w:name w:val="xl119"/>
    <w:basedOn w:val="a0"/>
    <w:rsid w:val="0010601A"/>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eastAsia="ru-RU"/>
    </w:rPr>
  </w:style>
  <w:style w:type="paragraph" w:customStyle="1" w:styleId="xl120">
    <w:name w:val="xl120"/>
    <w:basedOn w:val="a0"/>
    <w:rsid w:val="0010601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6"/>
      <w:szCs w:val="16"/>
      <w:lang w:eastAsia="ru-RU"/>
    </w:rPr>
  </w:style>
  <w:style w:type="paragraph" w:customStyle="1" w:styleId="xl121">
    <w:name w:val="xl121"/>
    <w:basedOn w:val="a0"/>
    <w:rsid w:val="0010601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sz w:val="16"/>
      <w:szCs w:val="16"/>
      <w:lang w:eastAsia="ru-RU"/>
    </w:rPr>
  </w:style>
  <w:style w:type="paragraph" w:customStyle="1" w:styleId="xl122">
    <w:name w:val="xl122"/>
    <w:basedOn w:val="a0"/>
    <w:rsid w:val="0010601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23">
    <w:name w:val="xl123"/>
    <w:basedOn w:val="a0"/>
    <w:rsid w:val="0010601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24">
    <w:name w:val="xl124"/>
    <w:basedOn w:val="a0"/>
    <w:rsid w:val="0010601A"/>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i/>
      <w:iCs/>
      <w:sz w:val="16"/>
      <w:szCs w:val="16"/>
      <w:lang w:eastAsia="ru-RU"/>
    </w:rPr>
  </w:style>
  <w:style w:type="paragraph" w:customStyle="1" w:styleId="xl125">
    <w:name w:val="xl125"/>
    <w:basedOn w:val="a0"/>
    <w:rsid w:val="0010601A"/>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sz w:val="16"/>
      <w:szCs w:val="16"/>
      <w:lang w:eastAsia="ru-RU"/>
    </w:rPr>
  </w:style>
  <w:style w:type="paragraph" w:customStyle="1" w:styleId="xl126">
    <w:name w:val="xl126"/>
    <w:basedOn w:val="a0"/>
    <w:rsid w:val="0010601A"/>
    <w:pPr>
      <w:pBdr>
        <w:top w:val="single" w:sz="4" w:space="0" w:color="auto"/>
        <w:bottom w:val="single" w:sz="4" w:space="0" w:color="auto"/>
      </w:pBdr>
      <w:suppressAutoHyphens w:val="0"/>
      <w:spacing w:before="100" w:beforeAutospacing="1" w:after="100" w:afterAutospacing="1"/>
      <w:textAlignment w:val="top"/>
    </w:pPr>
    <w:rPr>
      <w:b/>
      <w:bCs/>
      <w:i/>
      <w:iCs/>
      <w:sz w:val="16"/>
      <w:szCs w:val="16"/>
      <w:lang w:eastAsia="ru-RU"/>
    </w:rPr>
  </w:style>
  <w:style w:type="paragraph" w:customStyle="1" w:styleId="xl127">
    <w:name w:val="xl127"/>
    <w:basedOn w:val="a0"/>
    <w:rsid w:val="0010601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128">
    <w:name w:val="xl128"/>
    <w:basedOn w:val="a0"/>
    <w:rsid w:val="0010601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sz w:val="16"/>
      <w:szCs w:val="16"/>
      <w:lang w:eastAsia="ru-RU"/>
    </w:rPr>
  </w:style>
  <w:style w:type="paragraph" w:customStyle="1" w:styleId="xl129">
    <w:name w:val="xl129"/>
    <w:basedOn w:val="a0"/>
    <w:rsid w:val="0010601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130">
    <w:name w:val="xl130"/>
    <w:basedOn w:val="a0"/>
    <w:rsid w:val="0010601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131">
    <w:name w:val="xl131"/>
    <w:basedOn w:val="a0"/>
    <w:rsid w:val="0010601A"/>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sz w:val="16"/>
      <w:szCs w:val="16"/>
      <w:lang w:eastAsia="ru-RU"/>
    </w:rPr>
  </w:style>
  <w:style w:type="paragraph" w:customStyle="1" w:styleId="xl132">
    <w:name w:val="xl132"/>
    <w:basedOn w:val="a0"/>
    <w:rsid w:val="0010601A"/>
    <w:pPr>
      <w:pBdr>
        <w:top w:val="single" w:sz="4" w:space="0" w:color="auto"/>
        <w:bottom w:val="single" w:sz="4" w:space="0" w:color="auto"/>
      </w:pBdr>
      <w:suppressAutoHyphens w:val="0"/>
      <w:spacing w:before="100" w:beforeAutospacing="1" w:after="100" w:afterAutospacing="1"/>
      <w:textAlignment w:val="center"/>
    </w:pPr>
    <w:rPr>
      <w:i/>
      <w:iCs/>
      <w:sz w:val="16"/>
      <w:szCs w:val="16"/>
      <w:lang w:eastAsia="ru-RU"/>
    </w:rPr>
  </w:style>
  <w:style w:type="paragraph" w:customStyle="1" w:styleId="xl133">
    <w:name w:val="xl133"/>
    <w:basedOn w:val="a0"/>
    <w:rsid w:val="0010601A"/>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sz w:val="16"/>
      <w:szCs w:val="16"/>
      <w:lang w:eastAsia="ru-RU"/>
    </w:rPr>
  </w:style>
  <w:style w:type="paragraph" w:customStyle="1" w:styleId="xl134">
    <w:name w:val="xl134"/>
    <w:basedOn w:val="a0"/>
    <w:rsid w:val="0010601A"/>
    <w:pPr>
      <w:pBdr>
        <w:left w:val="single" w:sz="4" w:space="0" w:color="auto"/>
      </w:pBdr>
      <w:suppressAutoHyphens w:val="0"/>
      <w:spacing w:before="100" w:beforeAutospacing="1" w:after="100" w:afterAutospacing="1"/>
      <w:textAlignment w:val="top"/>
    </w:pPr>
    <w:rPr>
      <w:sz w:val="16"/>
      <w:szCs w:val="16"/>
      <w:lang w:eastAsia="ru-RU"/>
    </w:rPr>
  </w:style>
  <w:style w:type="paragraph" w:customStyle="1" w:styleId="xl135">
    <w:name w:val="xl135"/>
    <w:basedOn w:val="a0"/>
    <w:rsid w:val="0010601A"/>
    <w:pPr>
      <w:pBdr>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36">
    <w:name w:val="xl136"/>
    <w:basedOn w:val="a0"/>
    <w:rsid w:val="0010601A"/>
    <w:pPr>
      <w:pBdr>
        <w:top w:val="single" w:sz="4" w:space="0" w:color="auto"/>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37">
    <w:name w:val="xl137"/>
    <w:basedOn w:val="a0"/>
    <w:rsid w:val="0010601A"/>
    <w:pPr>
      <w:pBdr>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38">
    <w:name w:val="xl138"/>
    <w:basedOn w:val="a0"/>
    <w:rsid w:val="0010601A"/>
    <w:pPr>
      <w:pBdr>
        <w:left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39">
    <w:name w:val="xl139"/>
    <w:basedOn w:val="a0"/>
    <w:rsid w:val="0010601A"/>
    <w:pPr>
      <w:pBdr>
        <w:top w:val="single" w:sz="4" w:space="0" w:color="auto"/>
        <w:lef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0">
    <w:name w:val="xl140"/>
    <w:basedOn w:val="a0"/>
    <w:rsid w:val="0010601A"/>
    <w:pPr>
      <w:pBdr>
        <w:lef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1">
    <w:name w:val="xl141"/>
    <w:basedOn w:val="a0"/>
    <w:rsid w:val="0010601A"/>
    <w:pPr>
      <w:pBdr>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2">
    <w:name w:val="xl142"/>
    <w:basedOn w:val="a0"/>
    <w:rsid w:val="0010601A"/>
    <w:pPr>
      <w:pBdr>
        <w:top w:val="single" w:sz="4" w:space="0" w:color="auto"/>
        <w:lef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3">
    <w:name w:val="xl143"/>
    <w:basedOn w:val="a0"/>
    <w:rsid w:val="0010601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4">
    <w:name w:val="xl144"/>
    <w:basedOn w:val="a0"/>
    <w:rsid w:val="0010601A"/>
    <w:pPr>
      <w:pBdr>
        <w:top w:val="single" w:sz="4" w:space="0" w:color="auto"/>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45">
    <w:name w:val="xl145"/>
    <w:basedOn w:val="a0"/>
    <w:rsid w:val="0010601A"/>
    <w:pPr>
      <w:pBdr>
        <w:top w:val="single" w:sz="4" w:space="0" w:color="auto"/>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46">
    <w:name w:val="xl146"/>
    <w:basedOn w:val="a0"/>
    <w:rsid w:val="0010601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082754">
      <w:bodyDiv w:val="1"/>
      <w:marLeft w:val="0"/>
      <w:marRight w:val="0"/>
      <w:marTop w:val="0"/>
      <w:marBottom w:val="0"/>
      <w:divBdr>
        <w:top w:val="none" w:sz="0" w:space="0" w:color="auto"/>
        <w:left w:val="none" w:sz="0" w:space="0" w:color="auto"/>
        <w:bottom w:val="none" w:sz="0" w:space="0" w:color="auto"/>
        <w:right w:val="none" w:sz="0" w:space="0" w:color="auto"/>
      </w:divBdr>
    </w:div>
    <w:div w:id="1637951864">
      <w:bodyDiv w:val="1"/>
      <w:marLeft w:val="0"/>
      <w:marRight w:val="0"/>
      <w:marTop w:val="0"/>
      <w:marBottom w:val="0"/>
      <w:divBdr>
        <w:top w:val="none" w:sz="0" w:space="0" w:color="auto"/>
        <w:left w:val="none" w:sz="0" w:space="0" w:color="auto"/>
        <w:bottom w:val="none" w:sz="0" w:space="0" w:color="auto"/>
        <w:right w:val="none" w:sz="0" w:space="0" w:color="auto"/>
      </w:divBdr>
    </w:div>
    <w:div w:id="1702626183">
      <w:bodyDiv w:val="1"/>
      <w:marLeft w:val="0"/>
      <w:marRight w:val="0"/>
      <w:marTop w:val="0"/>
      <w:marBottom w:val="0"/>
      <w:divBdr>
        <w:top w:val="none" w:sz="0" w:space="0" w:color="auto"/>
        <w:left w:val="none" w:sz="0" w:space="0" w:color="auto"/>
        <w:bottom w:val="none" w:sz="0" w:space="0" w:color="auto"/>
        <w:right w:val="none" w:sz="0" w:space="0" w:color="auto"/>
      </w:divBdr>
    </w:div>
    <w:div w:id="204566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eader" Target="header2.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mailto:info@otc.ru" TargetMode="External"/><Relationship Id="rId33" Type="http://schemas.openxmlformats.org/officeDocument/2006/relationships/hyperlink" Target="mailto:zabzd@trcont.ru" TargetMode="External"/><Relationship Id="rId38"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otc.ru/" TargetMode="External"/><Relationship Id="rId28" Type="http://schemas.openxmlformats.org/officeDocument/2006/relationships/footer" Target="footer2.xml"/><Relationship Id="rId36"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54295D-BE78-4629-BCD2-5BF6EA1F0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DC96A5-AE38-479B-9152-84D286793105}">
  <ds:schemaRefs>
    <ds:schemaRef ds:uri="http://schemas.microsoft.com/sharepoint/v3/contenttype/forms"/>
  </ds:schemaRefs>
</ds:datastoreItem>
</file>

<file path=customXml/itemProps4.xml><?xml version="1.0" encoding="utf-8"?>
<ds:datastoreItem xmlns:ds="http://schemas.openxmlformats.org/officeDocument/2006/customXml" ds:itemID="{BCD13377-7EC8-4F0C-A78B-A067BD52A975}">
  <ds:schemaRefs>
    <ds:schemaRef ds:uri="http://schemas.openxmlformats.org/officeDocument/2006/bibliography"/>
  </ds:schemaRefs>
</ds:datastoreItem>
</file>

<file path=customXml/itemProps5.xml><?xml version="1.0" encoding="utf-8"?>
<ds:datastoreItem xmlns:ds="http://schemas.openxmlformats.org/officeDocument/2006/customXml" ds:itemID="{5CAF34FC-ADAA-4346-B685-7C8337E00675}">
  <ds:schemaRefs>
    <ds:schemaRef ds:uri="http://schemas.openxmlformats.org/officeDocument/2006/bibliography"/>
  </ds:schemaRefs>
</ds:datastoreItem>
</file>

<file path=customXml/itemProps6.xml><?xml version="1.0" encoding="utf-8"?>
<ds:datastoreItem xmlns:ds="http://schemas.openxmlformats.org/officeDocument/2006/customXml" ds:itemID="{7C0A6DCE-2B03-4E7C-9036-4B77ED47A0EF}">
  <ds:schemaRefs>
    <ds:schemaRef ds:uri="http://schemas.openxmlformats.org/officeDocument/2006/bibliography"/>
  </ds:schemaRefs>
</ds:datastoreItem>
</file>

<file path=customXml/itemProps7.xml><?xml version="1.0" encoding="utf-8"?>
<ds:datastoreItem xmlns:ds="http://schemas.openxmlformats.org/officeDocument/2006/customXml" ds:itemID="{ADD96B18-FA2D-427C-A6DC-2717322A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108</Pages>
  <Words>41085</Words>
  <Characters>234186</Characters>
  <Application>Microsoft Office Word</Application>
  <DocSecurity>0</DocSecurity>
  <Lines>1951</Lines>
  <Paragraphs>549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Токмакова Надежда Михайловна</cp:lastModifiedBy>
  <cp:revision>4</cp:revision>
  <cp:lastPrinted>2023-08-10T01:00:00Z</cp:lastPrinted>
  <dcterms:created xsi:type="dcterms:W3CDTF">2023-08-17T02:01:00Z</dcterms:created>
  <dcterms:modified xsi:type="dcterms:W3CDTF">2023-08-17T04:01:00Z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ies>
</file>