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036BC3C" w14:textId="77777777" w:rsidR="007D6548" w:rsidRPr="006D2B87" w:rsidRDefault="007D6548" w:rsidP="00A4055F">
      <w:pPr>
        <w:tabs>
          <w:tab w:val="left" w:pos="4962"/>
        </w:tabs>
        <w:ind w:left="4820"/>
        <w:rPr>
          <w:b/>
          <w:bCs/>
          <w:sz w:val="28"/>
          <w:szCs w:val="28"/>
        </w:rPr>
      </w:pPr>
      <w:r>
        <w:rPr>
          <w:b/>
          <w:bCs/>
          <w:sz w:val="28"/>
          <w:szCs w:val="28"/>
        </w:rPr>
        <w:t>УТВЕРЖДАЮ:</w:t>
      </w:r>
    </w:p>
    <w:p w14:paraId="0EE02DD4" w14:textId="77777777" w:rsidR="007D6548" w:rsidRPr="006D2B87" w:rsidRDefault="007D6548" w:rsidP="00A4055F">
      <w:pPr>
        <w:tabs>
          <w:tab w:val="left" w:pos="4962"/>
        </w:tabs>
        <w:ind w:left="4820"/>
        <w:rPr>
          <w:rFonts w:eastAsia="Arial Unicode MS"/>
          <w:b/>
          <w:bCs/>
          <w:sz w:val="28"/>
          <w:szCs w:val="28"/>
        </w:rPr>
      </w:pPr>
    </w:p>
    <w:p w14:paraId="494AE44C" w14:textId="77777777" w:rsidR="00E404C1" w:rsidRPr="006D2B87" w:rsidRDefault="00E404C1" w:rsidP="00E404C1">
      <w:pPr>
        <w:tabs>
          <w:tab w:val="left" w:pos="4962"/>
        </w:tabs>
        <w:ind w:left="4820"/>
        <w:rPr>
          <w:b/>
          <w:bCs/>
          <w:sz w:val="28"/>
          <w:szCs w:val="28"/>
        </w:rPr>
      </w:pPr>
      <w:r w:rsidRPr="00B9330F">
        <w:rPr>
          <w:b/>
          <w:bCs/>
          <w:sz w:val="28"/>
          <w:szCs w:val="28"/>
        </w:rPr>
        <w:t>Председатель Конкурсной комиссии аппарата управления ПАО</w:t>
      </w:r>
      <w:r>
        <w:rPr>
          <w:b/>
          <w:bCs/>
          <w:sz w:val="28"/>
          <w:szCs w:val="28"/>
        </w:rPr>
        <w:t> </w:t>
      </w:r>
      <w:r w:rsidRPr="00B9330F">
        <w:rPr>
          <w:b/>
          <w:bCs/>
          <w:sz w:val="28"/>
          <w:szCs w:val="28"/>
        </w:rPr>
        <w:t>«ТрансКонтейнер»</w:t>
      </w:r>
    </w:p>
    <w:p w14:paraId="59251FFC" w14:textId="77777777" w:rsidR="006F6D36" w:rsidRPr="006D2B87" w:rsidRDefault="006F6D36" w:rsidP="006F6D36">
      <w:pPr>
        <w:tabs>
          <w:tab w:val="left" w:pos="4962"/>
        </w:tabs>
        <w:ind w:left="4820"/>
        <w:rPr>
          <w:b/>
          <w:bCs/>
          <w:sz w:val="28"/>
          <w:szCs w:val="28"/>
        </w:rPr>
      </w:pPr>
    </w:p>
    <w:p w14:paraId="0048E15D" w14:textId="77777777" w:rsidR="00C974DC" w:rsidRDefault="006F6D36" w:rsidP="006F6D36">
      <w:pPr>
        <w:tabs>
          <w:tab w:val="left" w:pos="4962"/>
        </w:tabs>
        <w:ind w:left="4820"/>
        <w:rPr>
          <w:b/>
          <w:bCs/>
          <w:sz w:val="28"/>
          <w:szCs w:val="28"/>
        </w:rPr>
      </w:pPr>
      <w:r>
        <w:rPr>
          <w:b/>
          <w:bCs/>
          <w:sz w:val="28"/>
          <w:szCs w:val="28"/>
        </w:rPr>
        <w:t xml:space="preserve">____________________ </w:t>
      </w:r>
    </w:p>
    <w:p w14:paraId="06FA65F6" w14:textId="77777777" w:rsidR="008924C6" w:rsidRDefault="003121B3">
      <w:pPr>
        <w:tabs>
          <w:tab w:val="left" w:pos="4962"/>
        </w:tabs>
        <w:ind w:left="4820"/>
        <w:rPr>
          <w:b/>
          <w:bCs/>
          <w:sz w:val="28"/>
          <w:szCs w:val="28"/>
        </w:rPr>
      </w:pPr>
      <w:r>
        <w:rPr>
          <w:b/>
          <w:bCs/>
          <w:sz w:val="28"/>
          <w:szCs w:val="28"/>
        </w:rPr>
        <w:t>Наталья Ивановна Шиповская</w:t>
      </w:r>
    </w:p>
    <w:p w14:paraId="4F26322F" w14:textId="77777777" w:rsidR="006F6D36" w:rsidRPr="006D2B87" w:rsidRDefault="006F6D36" w:rsidP="006F6D36">
      <w:pPr>
        <w:tabs>
          <w:tab w:val="left" w:pos="4962"/>
        </w:tabs>
        <w:ind w:left="4820"/>
        <w:rPr>
          <w:rFonts w:eastAsia="Arial Unicode MS"/>
        </w:rPr>
      </w:pPr>
    </w:p>
    <w:p w14:paraId="0760168D" w14:textId="77777777" w:rsidR="008924C6" w:rsidRDefault="003121B3">
      <w:pPr>
        <w:tabs>
          <w:tab w:val="left" w:pos="4962"/>
        </w:tabs>
        <w:ind w:left="4820"/>
        <w:rPr>
          <w:b/>
          <w:bCs/>
          <w:sz w:val="28"/>
        </w:rPr>
      </w:pPr>
      <w:r>
        <w:rPr>
          <w:b/>
          <w:bCs/>
          <w:sz w:val="28"/>
        </w:rPr>
        <w:t>«21» сентября 2023 года</w:t>
      </w:r>
    </w:p>
    <w:p w14:paraId="0C4DCF7B" w14:textId="77777777" w:rsidR="007D6548" w:rsidRDefault="007D6548">
      <w:pPr>
        <w:ind w:firstLine="709"/>
        <w:rPr>
          <w:b/>
          <w:bCs/>
          <w:spacing w:val="20"/>
          <w:sz w:val="28"/>
          <w:szCs w:val="28"/>
        </w:rPr>
      </w:pPr>
    </w:p>
    <w:p w14:paraId="201D5443" w14:textId="77777777" w:rsidR="007D6548" w:rsidRDefault="007D6548">
      <w:pPr>
        <w:spacing w:after="120"/>
        <w:jc w:val="center"/>
        <w:rPr>
          <w:b/>
          <w:bCs/>
          <w:sz w:val="40"/>
          <w:szCs w:val="40"/>
        </w:rPr>
      </w:pPr>
    </w:p>
    <w:p w14:paraId="2036591F" w14:textId="77777777" w:rsidR="007D6548" w:rsidRDefault="007D6548">
      <w:pPr>
        <w:spacing w:after="120"/>
        <w:jc w:val="center"/>
        <w:rPr>
          <w:b/>
          <w:bCs/>
          <w:sz w:val="40"/>
          <w:szCs w:val="40"/>
        </w:rPr>
      </w:pPr>
      <w:r>
        <w:rPr>
          <w:b/>
          <w:bCs/>
          <w:sz w:val="40"/>
          <w:szCs w:val="40"/>
        </w:rPr>
        <w:t>ДОКУМЕНТАЦИЯ О ЗАКУПКЕ</w:t>
      </w:r>
    </w:p>
    <w:p w14:paraId="6005B860" w14:textId="77777777" w:rsidR="000A2D97" w:rsidRDefault="000A2D97">
      <w:pPr>
        <w:spacing w:after="120"/>
        <w:ind w:firstLine="709"/>
        <w:jc w:val="center"/>
        <w:rPr>
          <w:b/>
          <w:bCs/>
          <w:sz w:val="20"/>
          <w:szCs w:val="20"/>
        </w:rPr>
      </w:pPr>
    </w:p>
    <w:p w14:paraId="567F2AF7"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67A03BBE" w14:textId="77777777" w:rsidR="007D6548" w:rsidRPr="00556E89" w:rsidRDefault="007D6548">
      <w:pPr>
        <w:spacing w:after="120"/>
        <w:ind w:firstLine="709"/>
        <w:jc w:val="center"/>
        <w:rPr>
          <w:bCs/>
          <w:sz w:val="20"/>
          <w:szCs w:val="20"/>
        </w:rPr>
      </w:pPr>
    </w:p>
    <w:p w14:paraId="0920C517"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4935A765" w14:textId="3A41872C" w:rsidR="008924C6" w:rsidRDefault="003121B3">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AC0D4D" w:rsidRPr="00AC0D4D">
        <w:t>ОКэ-ЦКПКЗ-23-0033</w:t>
      </w:r>
      <w:r>
        <w:t xml:space="preserve"> по предмету закупки </w:t>
      </w:r>
      <w:r>
        <w:rPr>
          <w:b/>
        </w:rPr>
        <w:t>«Поставка простой неисключительной лицензии на использование антивирусного программного обеспечения для электронно-вычислительных машин»</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2A63B5B2"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4E3E25A3"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4136ABFE"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6970F794"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2DD6CD78" w14:textId="77777777" w:rsidR="00A647EF" w:rsidRPr="00D32FFA" w:rsidRDefault="002C7848" w:rsidP="00E76363">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2495533B"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0FA6C1B9"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0B628E08"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5EEF88BE"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265DD7F0"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7931CFC7"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06FCEAF9"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2FCF18AB"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36F2132A"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7FD61130"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525E63F5"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0A2DA239" w14:textId="77777777" w:rsidR="007D6548" w:rsidRPr="00D32FFA" w:rsidRDefault="007D6548" w:rsidP="00E76363">
      <w:pPr>
        <w:pStyle w:val="1a"/>
        <w:numPr>
          <w:ilvl w:val="2"/>
          <w:numId w:val="1"/>
        </w:numPr>
        <w:tabs>
          <w:tab w:val="clear" w:pos="0"/>
        </w:tabs>
        <w:ind w:left="0" w:firstLine="709"/>
        <w:rPr>
          <w:szCs w:val="28"/>
        </w:rPr>
      </w:pPr>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13B50D9F"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23D846FC"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3B27EA31"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05503FEF" w14:textId="77777777"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8"/>
          </w:rPr>
          <w:t>https://otc.ru/documents</w:t>
        </w:r>
      </w:hyperlink>
      <w:r>
        <w:t>).</w:t>
      </w:r>
    </w:p>
    <w:p w14:paraId="72B1570A" w14:textId="77777777"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186502B6"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7625BF21"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21224BFA"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3BC97A61"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3B68BCCC"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3C1FA49E"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24FB1851"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4FE0A9E0"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78E1D708" w14:textId="77777777"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0B0333E3"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w:t>
      </w:r>
      <w:r w:rsidR="00020AA8">
        <w:t>,</w:t>
      </w:r>
      <w:r>
        <w:t xml:space="preserve"> не может быть передана третьим лицам за исключением случаев, предусмотренных законодательством Российской Федерации.</w:t>
      </w:r>
    </w:p>
    <w:p w14:paraId="14EA4730"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7AB9A6FE"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3F486512"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575A34AF" w14:textId="77777777" w:rsidR="00215E05" w:rsidRDefault="00215E05" w:rsidP="00215E05">
      <w:pPr>
        <w:pStyle w:val="1a"/>
        <w:ind w:left="709" w:firstLine="0"/>
      </w:pPr>
    </w:p>
    <w:p w14:paraId="3AA412EA"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43765FB8"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2F42DEFA"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3370DB16"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0B91B2A9"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6F7FC4CC"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13ADCA49"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0D3615E2"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6EF23DE4" w14:textId="77777777" w:rsidR="00147510" w:rsidRPr="00147510" w:rsidRDefault="00147510" w:rsidP="00147510">
      <w:pPr>
        <w:ind w:left="709"/>
        <w:jc w:val="both"/>
        <w:rPr>
          <w:sz w:val="28"/>
          <w:szCs w:val="28"/>
        </w:rPr>
      </w:pPr>
    </w:p>
    <w:p w14:paraId="5E3D35E8"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6D49FCA4" w14:textId="77777777" w:rsidR="00A83569" w:rsidRDefault="00A83569" w:rsidP="003121B3">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4A6E06FB" w14:textId="77777777" w:rsidR="00A83569" w:rsidRDefault="00A83569" w:rsidP="003121B3">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7A0E9822" w14:textId="77777777" w:rsidR="00A83569" w:rsidRDefault="00A83569" w:rsidP="003121B3">
      <w:pPr>
        <w:pStyle w:val="af9"/>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1CEF3F19" w14:textId="77777777" w:rsidR="00A83569" w:rsidRDefault="00A83569" w:rsidP="003121B3">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2154678B" w14:textId="77777777" w:rsidR="00670AF4" w:rsidRDefault="00670AF4" w:rsidP="00F3355C">
      <w:pPr>
        <w:pStyle w:val="af9"/>
        <w:rPr>
          <w:sz w:val="28"/>
          <w:szCs w:val="28"/>
        </w:rPr>
      </w:pPr>
    </w:p>
    <w:p w14:paraId="3E150195"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46EA92E9" w14:textId="77777777" w:rsidR="008A65C2" w:rsidRPr="00C61911" w:rsidRDefault="008A65C2" w:rsidP="003121B3">
      <w:pPr>
        <w:pStyle w:val="af9"/>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r>
        <w:rPr>
          <w:sz w:val="28"/>
          <w:szCs w:val="28"/>
        </w:rPr>
        <w:lastRenderedPageBreak/>
        <w:t>аффилированными лицами, посредниками и иными лицами, привлекаемыми ими в ходе проведения закупки.</w:t>
      </w:r>
    </w:p>
    <w:p w14:paraId="3012D00F" w14:textId="77777777" w:rsidR="007E0067" w:rsidRPr="00C61911" w:rsidRDefault="00837F0D" w:rsidP="003121B3">
      <w:pPr>
        <w:pStyle w:val="af9"/>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CC49A00" w14:textId="77777777" w:rsidR="00A41030" w:rsidRPr="00C61911" w:rsidRDefault="00A41030" w:rsidP="003121B3">
      <w:pPr>
        <w:pStyle w:val="af9"/>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7D54E7EF" w14:textId="77777777" w:rsidR="007A0775" w:rsidRPr="00C61911" w:rsidRDefault="007A0775" w:rsidP="003121B3">
      <w:pPr>
        <w:pStyle w:val="af9"/>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3D52B848" w14:textId="77777777" w:rsidR="00BE0A8F" w:rsidRPr="00C61911" w:rsidRDefault="00BE0A8F" w:rsidP="003121B3">
      <w:pPr>
        <w:pStyle w:val="af9"/>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297470C2" w14:textId="77777777"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73168AB4" w14:textId="77777777" w:rsidR="00BE0A8F" w:rsidRPr="00C61911" w:rsidRDefault="00BE0A8F" w:rsidP="00BE0A8F">
      <w:pPr>
        <w:pStyle w:val="af9"/>
        <w:rPr>
          <w:sz w:val="28"/>
          <w:szCs w:val="28"/>
        </w:rPr>
      </w:pPr>
      <w:r>
        <w:rPr>
          <w:sz w:val="28"/>
          <w:szCs w:val="28"/>
        </w:rPr>
        <w:lastRenderedPageBreak/>
        <w:t>- если в результате нарушения антикоррупционных требований причинены убытки;</w:t>
      </w:r>
    </w:p>
    <w:p w14:paraId="42D41F7D" w14:textId="77777777" w:rsidR="00BE0A8F" w:rsidRPr="00C61911" w:rsidRDefault="00BE0A8F" w:rsidP="00BE0A8F">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5EC8E13D" w14:textId="77777777" w:rsidR="004C6915" w:rsidRPr="00C61911" w:rsidRDefault="004C6915" w:rsidP="003121B3">
      <w:pPr>
        <w:pStyle w:val="af9"/>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5B75D167" w14:textId="77777777" w:rsidR="004C6915" w:rsidRPr="00C61911" w:rsidRDefault="004C6915" w:rsidP="003121B3">
      <w:pPr>
        <w:pStyle w:val="af9"/>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51EF3A01" w14:textId="77777777" w:rsidR="00224379" w:rsidRPr="00C61911" w:rsidRDefault="00224379" w:rsidP="003121B3">
      <w:pPr>
        <w:pStyle w:val="af9"/>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8"/>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14:paraId="61910D2E" w14:textId="77777777" w:rsidR="00510148" w:rsidRPr="00C61911" w:rsidRDefault="00510148">
      <w:pPr>
        <w:pStyle w:val="1a"/>
        <w:ind w:left="709" w:firstLine="0"/>
        <w:rPr>
          <w:szCs w:val="28"/>
        </w:rPr>
      </w:pPr>
    </w:p>
    <w:p w14:paraId="14B38F3B" w14:textId="77777777" w:rsidR="002B0C59" w:rsidRPr="00D32FFA" w:rsidRDefault="002B0C59">
      <w:pPr>
        <w:pStyle w:val="1a"/>
        <w:ind w:left="709" w:firstLine="0"/>
        <w:rPr>
          <w:szCs w:val="24"/>
        </w:rPr>
      </w:pPr>
    </w:p>
    <w:p w14:paraId="478A8507"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281E3908" w14:textId="77777777" w:rsidR="00997B7D" w:rsidRPr="00D20AD0" w:rsidRDefault="00737675" w:rsidP="003121B3">
      <w:pPr>
        <w:pStyle w:val="1a"/>
        <w:numPr>
          <w:ilvl w:val="1"/>
          <w:numId w:val="12"/>
        </w:numPr>
        <w:ind w:left="0" w:firstLine="709"/>
        <w:outlineLvl w:val="1"/>
        <w:rPr>
          <w:b/>
          <w:szCs w:val="28"/>
        </w:rPr>
      </w:pPr>
      <w:r>
        <w:rPr>
          <w:b/>
          <w:szCs w:val="28"/>
        </w:rPr>
        <w:t>Обязательные требования</w:t>
      </w:r>
    </w:p>
    <w:p w14:paraId="2A7EB96E"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5A9C7C6A"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w:t>
      </w:r>
      <w:r>
        <w:rPr>
          <w:sz w:val="28"/>
          <w:szCs w:val="28"/>
        </w:rPr>
        <w:lastRenderedPageBreak/>
        <w:t>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405DC4FA"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685A75D2"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7166F2AC"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15789438"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4DDAD2D4"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5ED6E87A"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75A18BE0"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517FFE5E"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14:paraId="364E4EDD"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753451A5" w14:textId="77777777" w:rsidR="000E5B2C" w:rsidRPr="00D32FFA" w:rsidRDefault="000E5B2C" w:rsidP="00045327">
      <w:pPr>
        <w:ind w:firstLine="709"/>
        <w:jc w:val="both"/>
        <w:rPr>
          <w:sz w:val="28"/>
          <w:szCs w:val="28"/>
        </w:rPr>
      </w:pPr>
    </w:p>
    <w:p w14:paraId="732D0D37" w14:textId="77777777" w:rsidR="007D6548" w:rsidRPr="00D32FFA" w:rsidRDefault="00737675" w:rsidP="003121B3">
      <w:pPr>
        <w:pStyle w:val="1a"/>
        <w:numPr>
          <w:ilvl w:val="1"/>
          <w:numId w:val="12"/>
        </w:numPr>
        <w:ind w:left="0" w:firstLine="709"/>
        <w:outlineLvl w:val="1"/>
        <w:rPr>
          <w:b/>
          <w:szCs w:val="28"/>
        </w:rPr>
      </w:pPr>
      <w:r>
        <w:rPr>
          <w:b/>
          <w:szCs w:val="28"/>
        </w:rPr>
        <w:t>Квалификационные требования</w:t>
      </w:r>
    </w:p>
    <w:p w14:paraId="2260F4F0" w14:textId="77777777" w:rsidR="00752FEB" w:rsidRPr="00D32FFA" w:rsidRDefault="00DA37B1" w:rsidP="00E76363">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7CA15BB3" w14:textId="77777777"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5547CAED" w14:textId="77777777"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3E40CB54"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56C51833" w14:textId="77777777" w:rsidR="00997B7D" w:rsidRPr="00D32FFA" w:rsidRDefault="00997B7D" w:rsidP="00E76363">
      <w:pPr>
        <w:pStyle w:val="af9"/>
        <w:rPr>
          <w:sz w:val="28"/>
          <w:szCs w:val="28"/>
        </w:rPr>
      </w:pPr>
    </w:p>
    <w:p w14:paraId="623E4FB1" w14:textId="77777777" w:rsidR="002410DF" w:rsidRPr="00D20AD0" w:rsidRDefault="002410DF" w:rsidP="003121B3">
      <w:pPr>
        <w:pStyle w:val="1a"/>
        <w:numPr>
          <w:ilvl w:val="1"/>
          <w:numId w:val="12"/>
        </w:numPr>
        <w:ind w:left="0" w:firstLine="709"/>
        <w:outlineLvl w:val="1"/>
        <w:rPr>
          <w:b/>
          <w:szCs w:val="28"/>
        </w:rPr>
      </w:pPr>
      <w:r>
        <w:rPr>
          <w:b/>
          <w:szCs w:val="28"/>
        </w:rPr>
        <w:t>Представление документов</w:t>
      </w:r>
    </w:p>
    <w:p w14:paraId="0B841A1D" w14:textId="77777777" w:rsidR="00737675" w:rsidRPr="00D32FFA" w:rsidRDefault="00737675" w:rsidP="003121B3">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65EA71B8" w14:textId="77777777"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6E199FF8" w14:textId="77777777"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681ADE29" w14:textId="77777777"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69C9A87A" w14:textId="77777777" w:rsidR="00AB2A91" w:rsidRPr="00D32FFA" w:rsidRDefault="00AB2A91" w:rsidP="00AB2A91">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78514B80" w14:textId="77777777" w:rsidR="00AB2A91" w:rsidRPr="005B5FED" w:rsidRDefault="00AB2A91" w:rsidP="00AB2A91">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61CA5F04" w14:textId="77777777"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2BABFD7D" w14:textId="77777777" w:rsidR="009F021A" w:rsidRDefault="009F021A" w:rsidP="00E76363">
      <w:pPr>
        <w:pStyle w:val="af9"/>
        <w:numPr>
          <w:ilvl w:val="0"/>
          <w:numId w:val="3"/>
        </w:numPr>
        <w:tabs>
          <w:tab w:val="clear" w:pos="72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w:t>
      </w:r>
      <w:r>
        <w:rPr>
          <w:sz w:val="28"/>
          <w:szCs w:val="28"/>
        </w:rPr>
        <w:lastRenderedPageBreak/>
        <w:t>на стороне одного участника закупки, оригинал или копия документа должна быть заверена подписью и печатью (при ее наличии) претендента);</w:t>
      </w:r>
    </w:p>
    <w:p w14:paraId="00286082" w14:textId="77777777"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280B0244" w14:textId="77777777" w:rsidR="00835CB1" w:rsidRDefault="00B12B16" w:rsidP="003121B3">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4962B688" w14:textId="77777777" w:rsidR="00AA1400" w:rsidRDefault="00AA1400" w:rsidP="00724B9D">
      <w:pPr>
        <w:pStyle w:val="aff7"/>
        <w:ind w:left="0" w:firstLine="709"/>
        <w:jc w:val="both"/>
        <w:rPr>
          <w:rFonts w:eastAsia="MS Mincho"/>
          <w:sz w:val="28"/>
          <w:szCs w:val="28"/>
        </w:rPr>
      </w:pPr>
    </w:p>
    <w:p w14:paraId="6B0160BC" w14:textId="77777777" w:rsidR="003A5E1F" w:rsidRPr="00D32FFA" w:rsidRDefault="003A5E1F" w:rsidP="00724B9D">
      <w:pPr>
        <w:pStyle w:val="aff7"/>
        <w:ind w:left="0" w:firstLine="709"/>
        <w:jc w:val="both"/>
        <w:rPr>
          <w:rFonts w:eastAsia="MS Mincho"/>
          <w:sz w:val="28"/>
          <w:szCs w:val="28"/>
        </w:rPr>
      </w:pPr>
    </w:p>
    <w:p w14:paraId="2EE90AA1"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3D497F8E" w14:textId="77777777" w:rsidR="00B66FCB" w:rsidRPr="00D32FFA" w:rsidRDefault="00B66FCB" w:rsidP="00E76363">
      <w:pPr>
        <w:pStyle w:val="af9"/>
        <w:tabs>
          <w:tab w:val="left" w:pos="0"/>
          <w:tab w:val="left" w:pos="1440"/>
        </w:tabs>
        <w:rPr>
          <w:sz w:val="28"/>
        </w:rPr>
      </w:pPr>
    </w:p>
    <w:p w14:paraId="47AF45D9" w14:textId="77777777" w:rsidR="003C30F3" w:rsidRPr="00D20AD0" w:rsidRDefault="003C30F3" w:rsidP="003121B3">
      <w:pPr>
        <w:pStyle w:val="1a"/>
        <w:numPr>
          <w:ilvl w:val="1"/>
          <w:numId w:val="18"/>
        </w:numPr>
        <w:ind w:left="0" w:firstLine="709"/>
        <w:outlineLvl w:val="1"/>
        <w:rPr>
          <w:b/>
          <w:szCs w:val="28"/>
        </w:rPr>
      </w:pPr>
      <w:r>
        <w:rPr>
          <w:b/>
          <w:szCs w:val="28"/>
        </w:rPr>
        <w:t>Заявка</w:t>
      </w:r>
    </w:p>
    <w:p w14:paraId="2A1778D0" w14:textId="77777777" w:rsidR="00627DB4" w:rsidRPr="007E5BBC" w:rsidRDefault="00627DB4" w:rsidP="003121B3">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61829B60" w14:textId="77777777" w:rsidR="00627DB4" w:rsidRPr="007E5BBC" w:rsidRDefault="00627DB4" w:rsidP="003121B3">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6A8FAD94" w14:textId="77777777" w:rsidR="00627DB4" w:rsidRPr="00514A3A" w:rsidRDefault="00627DB4" w:rsidP="003121B3">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250302B3" w14:textId="77777777" w:rsidR="00627DB4" w:rsidRPr="00D32FFA" w:rsidRDefault="00627DB4" w:rsidP="003121B3">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7F8B5122" w14:textId="77777777" w:rsidR="00627DB4" w:rsidRPr="007E5BBC" w:rsidRDefault="00627DB4" w:rsidP="003121B3">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1EB489D4" w14:textId="77777777" w:rsidR="00627DB4" w:rsidRPr="00D32FFA" w:rsidRDefault="00627DB4" w:rsidP="003121B3">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0F1842E4" w14:textId="77777777" w:rsidR="00627DB4" w:rsidRPr="00D32FFA" w:rsidRDefault="00627DB4" w:rsidP="003121B3">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30CAD323" w14:textId="77777777" w:rsidR="00627DB4" w:rsidRPr="008D6460" w:rsidRDefault="00627DB4" w:rsidP="003121B3">
      <w:pPr>
        <w:pStyle w:val="af9"/>
        <w:numPr>
          <w:ilvl w:val="2"/>
          <w:numId w:val="5"/>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7012A2EE" w14:textId="77777777" w:rsidR="00627DB4" w:rsidRPr="005E1413" w:rsidRDefault="00627DB4" w:rsidP="003121B3">
      <w:pPr>
        <w:pStyle w:val="af9"/>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16016DAA" w14:textId="77777777" w:rsidR="00627DB4" w:rsidRPr="007E5BBC" w:rsidRDefault="00602A14" w:rsidP="003121B3">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4FD8C722" w14:textId="77777777" w:rsidR="00627DB4" w:rsidRPr="007E5BBC" w:rsidRDefault="00627DB4" w:rsidP="003121B3">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4A5C3BEB" w14:textId="77777777" w:rsidR="00627DB4" w:rsidRPr="007E5BBC" w:rsidRDefault="00627DB4" w:rsidP="003121B3">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4F7374AC" w14:textId="77777777" w:rsidR="00627DB4" w:rsidRDefault="00627DB4" w:rsidP="003121B3">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1B4FBD35" w14:textId="77777777" w:rsidR="007D6548" w:rsidRPr="00D32FFA" w:rsidRDefault="007D6548" w:rsidP="00E76363">
      <w:pPr>
        <w:pStyle w:val="Default"/>
        <w:ind w:firstLine="709"/>
        <w:jc w:val="both"/>
      </w:pPr>
    </w:p>
    <w:p w14:paraId="5D1A621C" w14:textId="77777777" w:rsidR="003C30F3" w:rsidRDefault="00AA1400" w:rsidP="003121B3">
      <w:pPr>
        <w:pStyle w:val="1a"/>
        <w:numPr>
          <w:ilvl w:val="1"/>
          <w:numId w:val="18"/>
        </w:numPr>
        <w:ind w:left="0" w:firstLine="709"/>
        <w:outlineLvl w:val="1"/>
        <w:rPr>
          <w:b/>
          <w:szCs w:val="28"/>
        </w:rPr>
      </w:pPr>
      <w:r>
        <w:rPr>
          <w:b/>
          <w:szCs w:val="28"/>
        </w:rPr>
        <w:t>Срок и порядок подачи Заявок</w:t>
      </w:r>
    </w:p>
    <w:p w14:paraId="5832AD6D" w14:textId="77777777"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2B3425F6" w14:textId="77777777"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0AA10F69" w14:textId="77777777"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5FD8D5BB" w14:textId="77777777"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1C8C55AE" w14:textId="77777777"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14:paraId="4EBFB985" w14:textId="77777777"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2C3CFDD5" w14:textId="77777777"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3AE2980A" w14:textId="77777777"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21EF924C" w14:textId="77777777"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7ECC3F34" w14:textId="77777777"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7CA1A6AC" w14:textId="77777777" w:rsidR="00DB1E84" w:rsidRPr="00D11A28" w:rsidRDefault="00DB1E84" w:rsidP="00DB1E84">
      <w:pPr>
        <w:pStyle w:val="af9"/>
        <w:ind w:left="709" w:firstLine="0"/>
        <w:rPr>
          <w:sz w:val="28"/>
        </w:rPr>
      </w:pPr>
    </w:p>
    <w:p w14:paraId="60840D31" w14:textId="77777777" w:rsidR="00AA1400" w:rsidRPr="00542481" w:rsidRDefault="00AA1400" w:rsidP="003121B3">
      <w:pPr>
        <w:pStyle w:val="1a"/>
        <w:numPr>
          <w:ilvl w:val="1"/>
          <w:numId w:val="18"/>
        </w:numPr>
        <w:ind w:left="0" w:firstLine="709"/>
        <w:outlineLvl w:val="1"/>
        <w:rPr>
          <w:b/>
          <w:szCs w:val="28"/>
        </w:rPr>
      </w:pPr>
      <w:r>
        <w:rPr>
          <w:b/>
        </w:rPr>
        <w:t>Порядок оформления Заявки</w:t>
      </w:r>
    </w:p>
    <w:p w14:paraId="44FB029E" w14:textId="77777777" w:rsidR="00AA1400" w:rsidRDefault="00AA1400" w:rsidP="003121B3">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6CA03DDD" w14:textId="77777777" w:rsidR="006217BC" w:rsidRDefault="00AA1400" w:rsidP="003121B3">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5A7238A6" w14:textId="77777777" w:rsidR="00CE598D" w:rsidRPr="00687E7D" w:rsidRDefault="00CE598D" w:rsidP="003121B3">
      <w:pPr>
        <w:pStyle w:val="af9"/>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6AF431C3" w14:textId="77777777" w:rsidR="00BA6B0B" w:rsidRPr="00407088" w:rsidRDefault="0060696E" w:rsidP="003121B3">
      <w:pPr>
        <w:pStyle w:val="af9"/>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w:t>
      </w:r>
      <w:r>
        <w:rPr>
          <w:sz w:val="28"/>
        </w:rPr>
        <w:lastRenderedPageBreak/>
        <w:t>случае их наличия), должны быть завизированы лицом, подписавшим Заявку или лицом, имеющим право подписи документов от имени претендента.</w:t>
      </w:r>
    </w:p>
    <w:p w14:paraId="3525F08A" w14:textId="77777777" w:rsidR="009F2BCA" w:rsidRDefault="001E5253" w:rsidP="003121B3">
      <w:pPr>
        <w:pStyle w:val="af9"/>
        <w:numPr>
          <w:ilvl w:val="0"/>
          <w:numId w:val="19"/>
        </w:numPr>
        <w:ind w:left="0" w:firstLine="709"/>
        <w:rPr>
          <w:sz w:val="28"/>
        </w:rPr>
      </w:pPr>
      <w:r>
        <w:rPr>
          <w:sz w:val="28"/>
        </w:rPr>
        <w:t>Документы, находящиеся в Заявке</w:t>
      </w:r>
      <w:r w:rsidR="00020AA8">
        <w:rPr>
          <w:sz w:val="28"/>
        </w:rPr>
        <w:t>,</w:t>
      </w:r>
      <w:r>
        <w:rPr>
          <w:sz w:val="28"/>
        </w:rPr>
        <w:t xml:space="preserve">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0B89AACA" w14:textId="77777777" w:rsidR="009F2BCA" w:rsidRPr="0016413E" w:rsidRDefault="003936DB" w:rsidP="003121B3">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3B69B3E4" w14:textId="77777777" w:rsidR="009F2BCA" w:rsidRPr="009F2BCA" w:rsidRDefault="00E67B4B" w:rsidP="003121B3">
      <w:pPr>
        <w:pStyle w:val="af9"/>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6127079F" w14:textId="77777777" w:rsidR="00AA1400" w:rsidRPr="006217BC" w:rsidRDefault="00AA1400" w:rsidP="003121B3">
      <w:pPr>
        <w:pStyle w:val="af9"/>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315C37C7" w14:textId="77777777"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39D49F0A" w14:textId="77777777"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2CE622FE" w14:textId="77777777" w:rsidR="008924C6" w:rsidRDefault="003121B3">
      <w:pPr>
        <w:pStyle w:val="af9"/>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6BE42EE4" wp14:editId="2BE7DF29">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2A67E4CB" w14:textId="77777777" w:rsidR="00CE4926" w:rsidRPr="007E6DE4" w:rsidRDefault="00CE4926" w:rsidP="008F6343">
                            <w:pPr>
                              <w:jc w:val="center"/>
                              <w:rPr>
                                <w:b/>
                                <w:sz w:val="28"/>
                                <w:szCs w:val="28"/>
                              </w:rPr>
                            </w:pPr>
                            <w:r w:rsidRPr="007E6DE4">
                              <w:rPr>
                                <w:b/>
                                <w:sz w:val="28"/>
                                <w:szCs w:val="28"/>
                              </w:rPr>
                              <w:t xml:space="preserve">_____________________________________________, </w:t>
                            </w:r>
                          </w:p>
                          <w:p w14:paraId="6EC1184F" w14:textId="77777777" w:rsidR="00CE4926" w:rsidRDefault="00CE4926"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0CE835E" w14:textId="77777777" w:rsidR="00CE4926" w:rsidRPr="007E6DE4" w:rsidRDefault="00CE4926" w:rsidP="008F6343">
                            <w:pPr>
                              <w:jc w:val="center"/>
                              <w:rPr>
                                <w:b/>
                                <w:sz w:val="28"/>
                                <w:szCs w:val="28"/>
                              </w:rPr>
                            </w:pPr>
                            <w:r w:rsidRPr="007E6DE4">
                              <w:rPr>
                                <w:b/>
                                <w:sz w:val="28"/>
                                <w:szCs w:val="28"/>
                              </w:rPr>
                              <w:t>________________________________________</w:t>
                            </w:r>
                          </w:p>
                          <w:p w14:paraId="0D925996" w14:textId="77777777" w:rsidR="00CE4926" w:rsidRPr="007E6DE4" w:rsidRDefault="00CE4926" w:rsidP="008F6343">
                            <w:pPr>
                              <w:jc w:val="center"/>
                              <w:rPr>
                                <w:i/>
                                <w:sz w:val="20"/>
                                <w:szCs w:val="20"/>
                              </w:rPr>
                            </w:pPr>
                            <w:r w:rsidRPr="007E6DE4">
                              <w:rPr>
                                <w:i/>
                                <w:sz w:val="20"/>
                                <w:szCs w:val="20"/>
                              </w:rPr>
                              <w:t>государство регистрации претендента</w:t>
                            </w:r>
                          </w:p>
                          <w:p w14:paraId="428377F4" w14:textId="77777777" w:rsidR="00CE4926" w:rsidRPr="007E6DE4" w:rsidRDefault="00CE4926" w:rsidP="008F6343">
                            <w:pPr>
                              <w:jc w:val="center"/>
                              <w:rPr>
                                <w:b/>
                                <w:sz w:val="28"/>
                                <w:szCs w:val="28"/>
                              </w:rPr>
                            </w:pPr>
                            <w:r w:rsidRPr="007E6DE4">
                              <w:rPr>
                                <w:b/>
                                <w:sz w:val="28"/>
                                <w:szCs w:val="28"/>
                              </w:rPr>
                              <w:t>_____________________________</w:t>
                            </w:r>
                            <w:r>
                              <w:rPr>
                                <w:b/>
                                <w:sz w:val="28"/>
                                <w:szCs w:val="28"/>
                              </w:rPr>
                              <w:t>__________________</w:t>
                            </w:r>
                          </w:p>
                          <w:p w14:paraId="489DB447" w14:textId="77777777" w:rsidR="00CE4926" w:rsidRPr="007E6DE4" w:rsidRDefault="00CE4926"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519E7D9" w14:textId="77777777" w:rsidR="00CE4926" w:rsidRDefault="00CE4926" w:rsidP="008F6343">
                            <w:pPr>
                              <w:jc w:val="both"/>
                            </w:pPr>
                          </w:p>
                          <w:p w14:paraId="2DE06ACA" w14:textId="77777777" w:rsidR="00CE4926" w:rsidRDefault="00CE4926">
                            <w:pPr>
                              <w:jc w:val="center"/>
                              <w:rPr>
                                <w:b/>
                              </w:rPr>
                            </w:pPr>
                            <w:r>
                              <w:rPr>
                                <w:b/>
                              </w:rPr>
                              <w:t>ОБЕСПЕЧЕНИЕ ЗАЯВКИ НА УЧАСТИЕ В ОТКРЫТОМ КОНКУРСЕ № </w:t>
                            </w:r>
                          </w:p>
                          <w:p w14:paraId="156DA3FF" w14:textId="77777777" w:rsidR="00CE4926" w:rsidRPr="003C6269" w:rsidRDefault="00CE4926" w:rsidP="008F6343">
                            <w:pPr>
                              <w:jc w:val="center"/>
                              <w:rPr>
                                <w:b/>
                              </w:rPr>
                            </w:pPr>
                            <w:r w:rsidRPr="003C6269">
                              <w:rPr>
                                <w:b/>
                              </w:rPr>
                              <w:t xml:space="preserve">(лот № _________) </w:t>
                            </w:r>
                          </w:p>
                          <w:p w14:paraId="2A393498" w14:textId="77777777" w:rsidR="00CE4926" w:rsidRPr="006471D1" w:rsidRDefault="00CE4926"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E42EE4"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2A67E4CB" w14:textId="77777777" w:rsidR="00CE4926" w:rsidRPr="007E6DE4" w:rsidRDefault="00CE4926" w:rsidP="008F6343">
                      <w:pPr>
                        <w:jc w:val="center"/>
                        <w:rPr>
                          <w:b/>
                          <w:sz w:val="28"/>
                          <w:szCs w:val="28"/>
                        </w:rPr>
                      </w:pPr>
                      <w:r w:rsidRPr="007E6DE4">
                        <w:rPr>
                          <w:b/>
                          <w:sz w:val="28"/>
                          <w:szCs w:val="28"/>
                        </w:rPr>
                        <w:t xml:space="preserve">_____________________________________________, </w:t>
                      </w:r>
                    </w:p>
                    <w:p w14:paraId="6EC1184F" w14:textId="77777777" w:rsidR="00CE4926" w:rsidRDefault="00CE4926"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0CE835E" w14:textId="77777777" w:rsidR="00CE4926" w:rsidRPr="007E6DE4" w:rsidRDefault="00CE4926" w:rsidP="008F6343">
                      <w:pPr>
                        <w:jc w:val="center"/>
                        <w:rPr>
                          <w:b/>
                          <w:sz w:val="28"/>
                          <w:szCs w:val="28"/>
                        </w:rPr>
                      </w:pPr>
                      <w:r w:rsidRPr="007E6DE4">
                        <w:rPr>
                          <w:b/>
                          <w:sz w:val="28"/>
                          <w:szCs w:val="28"/>
                        </w:rPr>
                        <w:t>________________________________________</w:t>
                      </w:r>
                    </w:p>
                    <w:p w14:paraId="0D925996" w14:textId="77777777" w:rsidR="00CE4926" w:rsidRPr="007E6DE4" w:rsidRDefault="00CE4926" w:rsidP="008F6343">
                      <w:pPr>
                        <w:jc w:val="center"/>
                        <w:rPr>
                          <w:i/>
                          <w:sz w:val="20"/>
                          <w:szCs w:val="20"/>
                        </w:rPr>
                      </w:pPr>
                      <w:r w:rsidRPr="007E6DE4">
                        <w:rPr>
                          <w:i/>
                          <w:sz w:val="20"/>
                          <w:szCs w:val="20"/>
                        </w:rPr>
                        <w:t>государство регистрации претендента</w:t>
                      </w:r>
                    </w:p>
                    <w:p w14:paraId="428377F4" w14:textId="77777777" w:rsidR="00CE4926" w:rsidRPr="007E6DE4" w:rsidRDefault="00CE4926" w:rsidP="008F6343">
                      <w:pPr>
                        <w:jc w:val="center"/>
                        <w:rPr>
                          <w:b/>
                          <w:sz w:val="28"/>
                          <w:szCs w:val="28"/>
                        </w:rPr>
                      </w:pPr>
                      <w:r w:rsidRPr="007E6DE4">
                        <w:rPr>
                          <w:b/>
                          <w:sz w:val="28"/>
                          <w:szCs w:val="28"/>
                        </w:rPr>
                        <w:t>_____________________________</w:t>
                      </w:r>
                      <w:r>
                        <w:rPr>
                          <w:b/>
                          <w:sz w:val="28"/>
                          <w:szCs w:val="28"/>
                        </w:rPr>
                        <w:t>__________________</w:t>
                      </w:r>
                    </w:p>
                    <w:p w14:paraId="489DB447" w14:textId="77777777" w:rsidR="00CE4926" w:rsidRPr="007E6DE4" w:rsidRDefault="00CE4926"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519E7D9" w14:textId="77777777" w:rsidR="00CE4926" w:rsidRDefault="00CE4926" w:rsidP="008F6343">
                      <w:pPr>
                        <w:jc w:val="both"/>
                      </w:pPr>
                    </w:p>
                    <w:p w14:paraId="2DE06ACA" w14:textId="77777777" w:rsidR="00CE4926" w:rsidRDefault="00CE4926">
                      <w:pPr>
                        <w:jc w:val="center"/>
                        <w:rPr>
                          <w:b/>
                        </w:rPr>
                      </w:pPr>
                      <w:r>
                        <w:rPr>
                          <w:b/>
                        </w:rPr>
                        <w:t>ОБЕСПЕЧЕНИЕ ЗАЯВКИ НА УЧАСТИЕ В ОТКРЫТОМ КОНКУРСЕ № </w:t>
                      </w:r>
                    </w:p>
                    <w:p w14:paraId="156DA3FF" w14:textId="77777777" w:rsidR="00CE4926" w:rsidRPr="003C6269" w:rsidRDefault="00CE4926" w:rsidP="008F6343">
                      <w:pPr>
                        <w:jc w:val="center"/>
                        <w:rPr>
                          <w:b/>
                        </w:rPr>
                      </w:pPr>
                      <w:r w:rsidRPr="003C6269">
                        <w:rPr>
                          <w:b/>
                        </w:rPr>
                        <w:t xml:space="preserve">(лот № _________) </w:t>
                      </w:r>
                    </w:p>
                    <w:p w14:paraId="2A393498" w14:textId="77777777" w:rsidR="00CE4926" w:rsidRPr="006471D1" w:rsidRDefault="00CE4926"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13D93461" w14:textId="77777777" w:rsidR="00AA1400" w:rsidRPr="00AA1400" w:rsidRDefault="006D3815"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14:paraId="0EBB395E" w14:textId="77777777"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3F94939B" w14:textId="77777777"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41EF6D96" w14:textId="77777777" w:rsidR="006217BC" w:rsidRPr="00D32FFA" w:rsidRDefault="006217BC" w:rsidP="00AA1400">
      <w:pPr>
        <w:pStyle w:val="af9"/>
        <w:rPr>
          <w:sz w:val="28"/>
        </w:rPr>
      </w:pPr>
    </w:p>
    <w:p w14:paraId="194BE9E3" w14:textId="77777777" w:rsidR="005C58AF" w:rsidRDefault="005C58AF" w:rsidP="003121B3">
      <w:pPr>
        <w:pStyle w:val="1a"/>
        <w:numPr>
          <w:ilvl w:val="1"/>
          <w:numId w:val="18"/>
        </w:numPr>
        <w:ind w:left="0" w:firstLine="709"/>
        <w:outlineLvl w:val="1"/>
        <w:rPr>
          <w:b/>
          <w:szCs w:val="28"/>
        </w:rPr>
      </w:pPr>
      <w:r>
        <w:rPr>
          <w:b/>
          <w:bCs/>
          <w:iCs/>
          <w:szCs w:val="28"/>
        </w:rPr>
        <w:t>Обеспечение Заявки</w:t>
      </w:r>
    </w:p>
    <w:p w14:paraId="10586D81" w14:textId="77777777" w:rsidR="005C58AF" w:rsidRPr="00B90994" w:rsidRDefault="0057637D" w:rsidP="003121B3">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2B6D9EA5" w14:textId="77777777" w:rsidR="005C58AF" w:rsidRDefault="005C58AF" w:rsidP="003121B3">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w:t>
      </w:r>
      <w:r w:rsidR="00020AA8">
        <w:rPr>
          <w:rFonts w:eastAsia="MS Mincho"/>
          <w:sz w:val="28"/>
          <w:szCs w:val="28"/>
        </w:rPr>
        <w:t>,</w:t>
      </w:r>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276BDCEF" w14:textId="77777777" w:rsidR="003B7758" w:rsidRDefault="003B7758" w:rsidP="003121B3">
      <w:pPr>
        <w:numPr>
          <w:ilvl w:val="0"/>
          <w:numId w:val="16"/>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7007911E" w14:textId="77777777" w:rsidR="005C58AF" w:rsidRPr="009361EE" w:rsidRDefault="002C278C" w:rsidP="003121B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6D5712FF" w14:textId="77777777" w:rsidR="005C58AF" w:rsidRPr="00B90994" w:rsidRDefault="005C58AF" w:rsidP="003121B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4080BE71" w14:textId="77777777" w:rsidR="005C58AF" w:rsidRDefault="005C58AF" w:rsidP="003121B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2616CDFE" w14:textId="77777777" w:rsidR="005C58AF" w:rsidRPr="00B04591" w:rsidRDefault="005C58AF" w:rsidP="003121B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53E9540D" w14:textId="77777777" w:rsidR="005C58AF" w:rsidRDefault="005C58AF" w:rsidP="003121B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394A5B34" w14:textId="77777777" w:rsidR="005C58AF" w:rsidRPr="00AD17B2" w:rsidRDefault="005C58AF" w:rsidP="003121B3">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7499A39E" w14:textId="77777777" w:rsidR="005C58AF" w:rsidRDefault="005C58AF" w:rsidP="003121B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4526DA69" w14:textId="77777777" w:rsidR="00B90F33" w:rsidRPr="00B90F33" w:rsidRDefault="00B90F33" w:rsidP="003121B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7E95CB47"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53A45A87"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w:t>
      </w:r>
      <w:r>
        <w:rPr>
          <w:color w:val="000000"/>
          <w:sz w:val="28"/>
          <w:szCs w:val="28"/>
          <w:lang w:eastAsia="ru-RU"/>
        </w:rPr>
        <w:lastRenderedPageBreak/>
        <w:t>участнику уведомлении (в случае, если в настоящей документации о закупке установлены требования обеспечения исполнения договора).</w:t>
      </w:r>
    </w:p>
    <w:p w14:paraId="6331D112" w14:textId="77777777" w:rsidR="005C58AF" w:rsidRPr="00EE49EB" w:rsidRDefault="00EA0326" w:rsidP="003121B3">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092E8C30" w14:textId="77777777" w:rsidR="005C58AF" w:rsidRPr="00B90994" w:rsidRDefault="005C58AF" w:rsidP="003121B3">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59C4CF73"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6E57499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25AF0564"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466E9795"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1BBA0932"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4AFF8361"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475FED44"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461E190D"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0BB3EF47" w14:textId="77777777" w:rsidR="005C58AF" w:rsidRDefault="005C58AF" w:rsidP="005C58AF">
      <w:pPr>
        <w:autoSpaceDE w:val="0"/>
        <w:ind w:firstLine="397"/>
        <w:jc w:val="both"/>
        <w:rPr>
          <w:b/>
          <w:szCs w:val="28"/>
        </w:rPr>
      </w:pPr>
    </w:p>
    <w:p w14:paraId="10EF2B52" w14:textId="77777777" w:rsidR="004D6F67" w:rsidRDefault="004D6F67" w:rsidP="003121B3">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425DA8EE" w14:textId="77777777" w:rsidR="00425950" w:rsidRDefault="00425950" w:rsidP="003121B3">
      <w:pPr>
        <w:pStyle w:val="af9"/>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1E267885" w14:textId="77777777" w:rsidR="00425950" w:rsidRDefault="00425950" w:rsidP="003121B3">
      <w:pPr>
        <w:pStyle w:val="af9"/>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44EA59C9" w14:textId="77777777" w:rsidR="008924C6" w:rsidRDefault="003121B3" w:rsidP="003121B3">
      <w:pPr>
        <w:pStyle w:val="af9"/>
        <w:numPr>
          <w:ilvl w:val="2"/>
          <w:numId w:val="22"/>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w:t>
      </w:r>
      <w:r>
        <w:rPr>
          <w:sz w:val="28"/>
          <w:szCs w:val="28"/>
        </w:rPr>
        <w:lastRenderedPageBreak/>
        <w:t>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6D835B31" w14:textId="77777777" w:rsidR="00425950" w:rsidRDefault="00425950" w:rsidP="003121B3">
      <w:pPr>
        <w:pStyle w:val="af9"/>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34E6B92"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5281BB25" w14:textId="77777777" w:rsidR="008924C6" w:rsidRDefault="008924C6">
      <w:pPr>
        <w:pStyle w:val="Default"/>
        <w:ind w:firstLine="709"/>
        <w:jc w:val="both"/>
        <w:rPr>
          <w:sz w:val="28"/>
          <w:szCs w:val="28"/>
        </w:rPr>
      </w:pPr>
    </w:p>
    <w:p w14:paraId="55F564FD" w14:textId="77777777" w:rsidR="00856650" w:rsidRDefault="00425950" w:rsidP="003121B3">
      <w:pPr>
        <w:pStyle w:val="af9"/>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423022FD" w14:textId="77777777" w:rsidR="00425950" w:rsidRPr="00856650" w:rsidRDefault="00425950" w:rsidP="003121B3">
      <w:pPr>
        <w:pStyle w:val="af9"/>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4BBB1F06" w14:textId="77777777" w:rsidR="008924C6" w:rsidRDefault="003121B3">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64A1FE39" w14:textId="77777777" w:rsidR="008924C6" w:rsidRDefault="008924C6">
      <w:pPr>
        <w:pStyle w:val="af9"/>
        <w:ind w:right="-1"/>
        <w:rPr>
          <w:sz w:val="28"/>
          <w:szCs w:val="28"/>
        </w:rPr>
      </w:pPr>
    </w:p>
    <w:p w14:paraId="35A2B0C4" w14:textId="77777777" w:rsidR="000A4B41" w:rsidRPr="001E5348" w:rsidRDefault="000A4B41" w:rsidP="00097101">
      <w:pPr>
        <w:pStyle w:val="af9"/>
        <w:ind w:right="-1"/>
        <w:rPr>
          <w:b/>
          <w:szCs w:val="28"/>
        </w:rPr>
      </w:pPr>
    </w:p>
    <w:p w14:paraId="3D6423CC" w14:textId="77777777" w:rsidR="00370C44" w:rsidRPr="004B366A" w:rsidRDefault="00370C44" w:rsidP="003121B3">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45BE25B9" w14:textId="77777777" w:rsidR="00B96EF8" w:rsidRPr="00BB67CA" w:rsidRDefault="00856650" w:rsidP="003121B3">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2AB9F12A" w14:textId="77777777" w:rsidR="00EB17DD" w:rsidRDefault="00BB67CA" w:rsidP="003121B3">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3A65B29F" w14:textId="77777777" w:rsidR="00BB67CA" w:rsidRPr="00EB17DD" w:rsidRDefault="00EB17DD" w:rsidP="003121B3">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w:t>
      </w:r>
      <w:r w:rsidR="00020AA8">
        <w:rPr>
          <w:sz w:val="28"/>
          <w:szCs w:val="28"/>
        </w:rPr>
        <w:t>,</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w:t>
      </w:r>
      <w:r>
        <w:rPr>
          <w:sz w:val="28"/>
          <w:szCs w:val="28"/>
        </w:rPr>
        <w:lastRenderedPageBreak/>
        <w:t>требованиям. Заявка претендента должна полностью соответствовать каждому из установленных настоящей документацией о закупке требований.</w:t>
      </w:r>
    </w:p>
    <w:p w14:paraId="6A8259D9" w14:textId="77777777" w:rsidR="00EB17DD" w:rsidRDefault="00F81A0C" w:rsidP="003121B3">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25BDBCBD" w14:textId="77777777" w:rsidR="005C69A6" w:rsidRPr="008D69B2" w:rsidRDefault="00461CC6" w:rsidP="003121B3">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7AFE6F81"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0E08A7B2" w14:textId="77777777"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7D1606A4" w14:textId="77777777"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14:paraId="5109BD82" w14:textId="77777777"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14:paraId="7DB80ED9" w14:textId="77777777" w:rsidR="005C69A6" w:rsidRPr="00D32FFA" w:rsidRDefault="008D69B2" w:rsidP="008D69B2">
      <w:pPr>
        <w:pStyle w:val="af9"/>
        <w:rPr>
          <w:sz w:val="28"/>
        </w:rPr>
      </w:pPr>
      <w:r>
        <w:rPr>
          <w:sz w:val="28"/>
        </w:rPr>
        <w:t>- Заявка не соответствует положениям Технического задания;</w:t>
      </w:r>
    </w:p>
    <w:p w14:paraId="191E86E2" w14:textId="77777777"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14:paraId="43293CE1" w14:textId="77777777"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20116718" w14:textId="77777777"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56ACD803" w14:textId="77777777"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14:paraId="3FE7D231"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3B77793E"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71731863" w14:textId="77777777"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677B7823" w14:textId="77777777" w:rsidR="007D6548" w:rsidRDefault="002A0FCB" w:rsidP="003121B3">
      <w:pPr>
        <w:numPr>
          <w:ilvl w:val="0"/>
          <w:numId w:val="9"/>
        </w:numPr>
        <w:ind w:left="0" w:firstLine="709"/>
        <w:jc w:val="both"/>
        <w:rPr>
          <w:sz w:val="28"/>
          <w:szCs w:val="28"/>
        </w:rPr>
      </w:pPr>
      <w:r>
        <w:rPr>
          <w:sz w:val="28"/>
          <w:szCs w:val="28"/>
        </w:rPr>
        <w:lastRenderedPageBreak/>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6BCBF65" w14:textId="77777777" w:rsidR="002A0FCB" w:rsidRPr="002A0FCB" w:rsidRDefault="00B742BF" w:rsidP="003121B3">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12072FA8" w14:textId="77777777" w:rsidR="007D6548" w:rsidRPr="00D32FFA" w:rsidRDefault="00F81A0C" w:rsidP="003121B3">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38BBE8B8" w14:textId="77777777" w:rsidR="007D6548" w:rsidRPr="00D32FFA" w:rsidRDefault="007D6548" w:rsidP="003121B3">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1BDBA686" w14:textId="77777777" w:rsidR="007D6548" w:rsidRPr="00D32FFA" w:rsidRDefault="007D6548" w:rsidP="003121B3">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549027B0" w14:textId="77777777" w:rsidR="007D6548" w:rsidRDefault="00D95034" w:rsidP="003121B3">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394F6FF1" w14:textId="77777777" w:rsidR="0004748E" w:rsidRPr="0004748E" w:rsidRDefault="0004748E" w:rsidP="003121B3">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378644B2" w14:textId="77777777"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350639D4"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4AE559B3" w14:textId="77777777" w:rsidR="00DE1965" w:rsidRPr="00DE1965" w:rsidRDefault="00DE1965" w:rsidP="003121B3">
      <w:pPr>
        <w:numPr>
          <w:ilvl w:val="0"/>
          <w:numId w:val="9"/>
        </w:numPr>
        <w:ind w:left="0" w:firstLine="709"/>
        <w:jc w:val="both"/>
        <w:rPr>
          <w:sz w:val="28"/>
          <w:szCs w:val="28"/>
        </w:rPr>
      </w:pPr>
      <w:r>
        <w:rPr>
          <w:sz w:val="28"/>
          <w:szCs w:val="28"/>
        </w:rPr>
        <w:lastRenderedPageBreak/>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5BAF0024" w14:textId="77777777" w:rsidR="00E552BD" w:rsidRDefault="00E552BD" w:rsidP="003121B3">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63A5564B" w14:textId="77777777" w:rsidR="00A62C56" w:rsidRDefault="00A62C56" w:rsidP="003121B3">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58EC66B1" w14:textId="77777777" w:rsidR="00E552BD" w:rsidRPr="00DE1965" w:rsidRDefault="00A62C56" w:rsidP="003121B3">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002C8047" w14:textId="77777777" w:rsidR="00CA673D" w:rsidRPr="00CA673D" w:rsidRDefault="00CA673D" w:rsidP="003121B3">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4641CD74" w14:textId="77777777" w:rsidR="0075124C" w:rsidRDefault="0075124C" w:rsidP="003121B3">
      <w:pPr>
        <w:pStyle w:val="Default"/>
        <w:numPr>
          <w:ilvl w:val="0"/>
          <w:numId w:val="17"/>
        </w:numPr>
        <w:ind w:left="0" w:firstLine="720"/>
        <w:jc w:val="both"/>
        <w:rPr>
          <w:sz w:val="28"/>
          <w:szCs w:val="28"/>
        </w:rPr>
      </w:pPr>
      <w:r>
        <w:rPr>
          <w:sz w:val="28"/>
          <w:szCs w:val="28"/>
        </w:rPr>
        <w:t>даты заседания и подписания протокола;</w:t>
      </w:r>
    </w:p>
    <w:p w14:paraId="6573B4AE" w14:textId="77777777" w:rsidR="0075124C" w:rsidRDefault="0075124C" w:rsidP="003121B3">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22E761C3" w14:textId="77777777" w:rsidR="00290F36" w:rsidRPr="00A4537F" w:rsidRDefault="00E614C1" w:rsidP="003121B3">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219E348F" w14:textId="77777777" w:rsidR="00760ECD" w:rsidRDefault="002C497D" w:rsidP="003121B3">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4D5306B3" w14:textId="77777777" w:rsidR="00DC03ED" w:rsidRDefault="00E614C1" w:rsidP="003121B3">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0534D613" w14:textId="77777777" w:rsidR="00760ECD" w:rsidRPr="00DC03ED" w:rsidRDefault="00760ECD" w:rsidP="003121B3">
      <w:pPr>
        <w:pStyle w:val="Default"/>
        <w:numPr>
          <w:ilvl w:val="0"/>
          <w:numId w:val="17"/>
        </w:numPr>
        <w:ind w:left="0" w:firstLine="720"/>
        <w:jc w:val="both"/>
        <w:rPr>
          <w:sz w:val="28"/>
          <w:szCs w:val="28"/>
        </w:rPr>
      </w:pPr>
      <w:r>
        <w:rPr>
          <w:sz w:val="28"/>
          <w:szCs w:val="28"/>
        </w:rPr>
        <w:lastRenderedPageBreak/>
        <w:t>иная информация при необходимости.</w:t>
      </w:r>
    </w:p>
    <w:p w14:paraId="57055099" w14:textId="77777777" w:rsidR="0087611C" w:rsidRDefault="00760ECD" w:rsidP="003121B3">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01F1D22E" w14:textId="77777777" w:rsidR="00856650" w:rsidRPr="00856650" w:rsidRDefault="00856650" w:rsidP="00856650">
      <w:pPr>
        <w:pStyle w:val="Default"/>
        <w:ind w:left="709"/>
        <w:jc w:val="both"/>
        <w:rPr>
          <w:sz w:val="28"/>
          <w:szCs w:val="28"/>
        </w:rPr>
      </w:pPr>
    </w:p>
    <w:p w14:paraId="3518E4F6" w14:textId="77777777" w:rsidR="00370C44" w:rsidRPr="004B366A" w:rsidRDefault="00370C44" w:rsidP="003121B3">
      <w:pPr>
        <w:pStyle w:val="1a"/>
        <w:numPr>
          <w:ilvl w:val="1"/>
          <w:numId w:val="18"/>
        </w:numPr>
        <w:ind w:left="0" w:firstLine="709"/>
        <w:outlineLvl w:val="1"/>
        <w:rPr>
          <w:b/>
          <w:szCs w:val="28"/>
        </w:rPr>
      </w:pPr>
      <w:r>
        <w:rPr>
          <w:b/>
          <w:szCs w:val="28"/>
        </w:rPr>
        <w:t>Подведение итогов Открытого конкурса</w:t>
      </w:r>
    </w:p>
    <w:p w14:paraId="17147854" w14:textId="77777777" w:rsidR="007D6548" w:rsidRPr="00D32FFA" w:rsidRDefault="007D6548" w:rsidP="003121B3">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0758F986" w14:textId="77777777" w:rsidR="007D6548" w:rsidRPr="00D32FFA" w:rsidRDefault="00E92117" w:rsidP="003121B3">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7B693655" w14:textId="77777777" w:rsidR="007D6548" w:rsidRDefault="007D6548" w:rsidP="003121B3">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0E5664FA" w14:textId="77777777" w:rsidR="0096314E" w:rsidRPr="00E67B4B" w:rsidRDefault="00E67B4B" w:rsidP="003121B3">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236C754F" w14:textId="77777777" w:rsidR="007D6548" w:rsidRPr="00D32FFA" w:rsidRDefault="007D6548" w:rsidP="003121B3">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12DD0ACE" w14:textId="77777777" w:rsidR="007D6548" w:rsidRPr="00D32FFA" w:rsidRDefault="00BB742C" w:rsidP="003121B3">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44F42FAB" w14:textId="77777777" w:rsidR="005C5AB8" w:rsidRDefault="007D6548" w:rsidP="003121B3">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66D57AC0"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26D30A78" w14:textId="77777777" w:rsidR="007D6548" w:rsidRDefault="005C5AB8" w:rsidP="00510148">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09455498"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43CB0B22" w14:textId="77777777" w:rsidR="007D6548" w:rsidRPr="00D32FFA" w:rsidRDefault="0096314E" w:rsidP="003121B3">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5F76EEDE" w14:textId="77777777" w:rsidR="008825E9" w:rsidRPr="00D32FFA" w:rsidRDefault="00093F19" w:rsidP="003121B3">
      <w:pPr>
        <w:numPr>
          <w:ilvl w:val="0"/>
          <w:numId w:val="10"/>
        </w:numPr>
        <w:ind w:left="0" w:firstLine="709"/>
        <w:jc w:val="both"/>
        <w:rPr>
          <w:sz w:val="28"/>
          <w:szCs w:val="28"/>
        </w:rPr>
      </w:pPr>
      <w:r>
        <w:rPr>
          <w:sz w:val="28"/>
          <w:szCs w:val="28"/>
        </w:rPr>
        <w:t>Открытый конкурс признается несостоявшимся, если:</w:t>
      </w:r>
    </w:p>
    <w:p w14:paraId="70B69A7B"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285146BD"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5113836C"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74A59A00"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1011F50E" w14:textId="77777777" w:rsidR="00812135" w:rsidRPr="00812135" w:rsidRDefault="00812135" w:rsidP="003121B3">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1BF2C1BA"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4AFEB36B"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2835E837"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371A3F60" w14:textId="77777777" w:rsidR="00E859B1" w:rsidRDefault="00FB2C5D" w:rsidP="003121B3">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04FE24F7" w14:textId="77777777" w:rsidR="00E859B1" w:rsidRPr="0074281A" w:rsidRDefault="00E859B1" w:rsidP="003121B3">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24DCB81A" w14:textId="77777777" w:rsidR="00370C44" w:rsidRPr="00E67B4B" w:rsidRDefault="009A6FDC" w:rsidP="003121B3">
      <w:pPr>
        <w:numPr>
          <w:ilvl w:val="0"/>
          <w:numId w:val="10"/>
        </w:numPr>
        <w:ind w:left="0" w:firstLine="709"/>
        <w:jc w:val="both"/>
        <w:rPr>
          <w:sz w:val="28"/>
          <w:szCs w:val="28"/>
        </w:rPr>
      </w:pPr>
      <w:r>
        <w:rPr>
          <w:sz w:val="28"/>
          <w:szCs w:val="28"/>
        </w:rPr>
        <w:t>В случаях</w:t>
      </w:r>
      <w:r w:rsidR="00020AA8">
        <w:rPr>
          <w:sz w:val="28"/>
          <w:szCs w:val="28"/>
        </w:rPr>
        <w:t>,</w:t>
      </w:r>
      <w:r>
        <w:rPr>
          <w:sz w:val="28"/>
          <w:szCs w:val="28"/>
        </w:rPr>
        <w:t xml:space="preserve"> когда условия, предложенные победителем, являются конфиденциальными для Заказчика и их разглашение может нанести ущерб </w:t>
      </w:r>
      <w:r>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14:paraId="428F82E7" w14:textId="77777777" w:rsidR="009A6FDC" w:rsidRPr="00D32FFA" w:rsidRDefault="009A6FDC" w:rsidP="00045327">
      <w:pPr>
        <w:pStyle w:val="af9"/>
        <w:tabs>
          <w:tab w:val="left" w:pos="1680"/>
        </w:tabs>
        <w:rPr>
          <w:sz w:val="28"/>
          <w:szCs w:val="28"/>
        </w:rPr>
      </w:pPr>
    </w:p>
    <w:p w14:paraId="169DC05F" w14:textId="77777777" w:rsidR="001049C1" w:rsidRPr="004B366A" w:rsidRDefault="001049C1" w:rsidP="003121B3">
      <w:pPr>
        <w:pStyle w:val="1a"/>
        <w:numPr>
          <w:ilvl w:val="1"/>
          <w:numId w:val="18"/>
        </w:numPr>
        <w:ind w:left="0" w:firstLine="709"/>
        <w:outlineLvl w:val="1"/>
        <w:rPr>
          <w:b/>
          <w:szCs w:val="28"/>
        </w:rPr>
      </w:pPr>
      <w:r>
        <w:rPr>
          <w:b/>
          <w:szCs w:val="28"/>
        </w:rPr>
        <w:t>Заключение договора</w:t>
      </w:r>
    </w:p>
    <w:p w14:paraId="3CE9B7EE" w14:textId="77777777" w:rsidR="000A6133" w:rsidRDefault="000A6133" w:rsidP="003121B3">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6D4200DF" w14:textId="77777777" w:rsidR="008924C6" w:rsidRDefault="003121B3" w:rsidP="003121B3">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18285BEE" w14:textId="77777777" w:rsidR="005304BC" w:rsidRDefault="005304BC" w:rsidP="003121B3">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5F5B891C" w14:textId="77777777" w:rsidR="00381CD3" w:rsidRDefault="00E67B4B" w:rsidP="00020AA8">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w:t>
      </w:r>
      <w:r w:rsidR="00020AA8">
        <w:rPr>
          <w:sz w:val="28"/>
          <w:szCs w:val="28"/>
        </w:rPr>
        <w:t>,</w:t>
      </w:r>
      <w:r>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14:paraId="55A7D43B" w14:textId="77777777" w:rsidR="00A921CD" w:rsidRPr="00E67B4B" w:rsidRDefault="00381CD3" w:rsidP="003121B3">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2285CC34" w14:textId="77777777" w:rsidR="00320EDC" w:rsidRDefault="001049C1" w:rsidP="003121B3">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01F7A888" w14:textId="77777777" w:rsidR="001049C1" w:rsidRPr="00D32FFA" w:rsidRDefault="00B92730" w:rsidP="003121B3">
      <w:pPr>
        <w:numPr>
          <w:ilvl w:val="0"/>
          <w:numId w:val="11"/>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w:t>
      </w:r>
      <w:r>
        <w:rPr>
          <w:sz w:val="28"/>
          <w:szCs w:val="28"/>
        </w:rPr>
        <w:lastRenderedPageBreak/>
        <w:t>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15092161" w14:textId="77777777" w:rsidR="001049C1" w:rsidRPr="00D32FFA" w:rsidRDefault="008309A6" w:rsidP="003121B3">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1A525405" w14:textId="77777777" w:rsidR="001049C1" w:rsidRPr="00D32FFA" w:rsidRDefault="00731B71" w:rsidP="003121B3">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636DFCC3" w14:textId="77777777" w:rsidR="001049C1" w:rsidRPr="00D32FFA" w:rsidRDefault="00D9399B" w:rsidP="003121B3">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0D86A07B" w14:textId="77777777" w:rsidR="001049C1" w:rsidRPr="00D32FFA" w:rsidRDefault="004C420C" w:rsidP="003121B3">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00C747C8" w14:textId="77777777" w:rsidR="0079021D" w:rsidRPr="00856650" w:rsidRDefault="00450672" w:rsidP="003121B3">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781986DD" w14:textId="77777777" w:rsidR="003D2C96" w:rsidRDefault="00E67B4B" w:rsidP="003121B3">
      <w:pPr>
        <w:pStyle w:val="aff7"/>
        <w:numPr>
          <w:ilvl w:val="0"/>
          <w:numId w:val="11"/>
        </w:numPr>
        <w:pBdr>
          <w:top w:val="nil"/>
          <w:left w:val="nil"/>
          <w:bottom w:val="nil"/>
          <w:right w:val="nil"/>
          <w:between w:val="nil"/>
        </w:pBdr>
        <w:ind w:left="0" w:firstLine="709"/>
        <w:jc w:val="both"/>
        <w:rPr>
          <w:sz w:val="28"/>
          <w:szCs w:val="28"/>
        </w:rPr>
      </w:pPr>
      <w:bookmarkStart w:id="16"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7" w:name="_Hlk133488704"/>
      <w:bookmarkStart w:id="18" w:name="_Hlk133487148"/>
      <w:r>
        <w:rPr>
          <w:sz w:val="28"/>
          <w:szCs w:val="28"/>
        </w:rPr>
        <w:t xml:space="preserve">Заказчик оставляет за собой право отказаться от заключения договора в любой момент. </w:t>
      </w:r>
    </w:p>
    <w:p w14:paraId="0657C9DF" w14:textId="77777777"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lastRenderedPageBreak/>
        <w:t>Договор в таком случае может быть заключен с Участником со вторым порядковым номером, если иное решение не принято Конкурсной комиссией.</w:t>
      </w:r>
      <w:bookmarkEnd w:id="16"/>
      <w:bookmarkEnd w:id="17"/>
      <w:r>
        <w:rPr>
          <w:color w:val="222222"/>
          <w:sz w:val="28"/>
          <w:szCs w:val="28"/>
          <w:shd w:val="clear" w:color="auto" w:fill="FFFFFF"/>
        </w:rPr>
        <w:t xml:space="preserve"> </w:t>
      </w:r>
    </w:p>
    <w:bookmarkEnd w:id="18"/>
    <w:p w14:paraId="70E81925" w14:textId="77777777" w:rsidR="00B178A4" w:rsidRPr="00856650" w:rsidRDefault="00B178A4" w:rsidP="003121B3">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131995EF" w14:textId="77777777" w:rsidR="008D4CFE" w:rsidRPr="004558A3" w:rsidRDefault="008D4CFE" w:rsidP="008D4CFE">
      <w:pPr>
        <w:ind w:left="709"/>
        <w:jc w:val="both"/>
        <w:rPr>
          <w:sz w:val="28"/>
          <w:szCs w:val="28"/>
        </w:rPr>
      </w:pPr>
    </w:p>
    <w:p w14:paraId="57999E1B" w14:textId="77777777" w:rsidR="001049C1" w:rsidRDefault="001049C1" w:rsidP="003121B3">
      <w:pPr>
        <w:pStyle w:val="1a"/>
        <w:numPr>
          <w:ilvl w:val="1"/>
          <w:numId w:val="18"/>
        </w:numPr>
        <w:ind w:left="0" w:firstLine="709"/>
        <w:outlineLvl w:val="1"/>
        <w:rPr>
          <w:b/>
          <w:szCs w:val="28"/>
        </w:rPr>
      </w:pPr>
      <w:r>
        <w:rPr>
          <w:b/>
          <w:szCs w:val="28"/>
        </w:rPr>
        <w:t>Обеспечение исполнения договора</w:t>
      </w:r>
    </w:p>
    <w:p w14:paraId="3B53590F" w14:textId="77777777" w:rsidR="0045708B" w:rsidRPr="00E67B4B" w:rsidRDefault="00755363" w:rsidP="003121B3">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078C79D5" w14:textId="77777777" w:rsidR="00665005" w:rsidRPr="00665005" w:rsidRDefault="0045708B" w:rsidP="003121B3">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w:t>
      </w:r>
      <w:r w:rsidR="00020AA8">
        <w:rPr>
          <w:rFonts w:eastAsia="MS Mincho"/>
          <w:sz w:val="28"/>
          <w:szCs w:val="28"/>
        </w:rPr>
        <w:t>,</w:t>
      </w:r>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332A8AA4" w14:textId="77777777" w:rsidR="0045708B" w:rsidRPr="00450672" w:rsidRDefault="0045708B" w:rsidP="003121B3">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02157A24" w14:textId="77777777" w:rsidR="0045708B" w:rsidRPr="00450672" w:rsidRDefault="00856650" w:rsidP="003121B3">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0CFB7246" w14:textId="77777777"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14:paraId="255BADF1" w14:textId="77777777"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492CBE19" w14:textId="77777777" w:rsidR="0045708B" w:rsidRPr="00450672" w:rsidRDefault="0045708B" w:rsidP="008D4CFE">
      <w:pPr>
        <w:pStyle w:val="aff7"/>
        <w:ind w:left="0" w:firstLine="709"/>
        <w:jc w:val="both"/>
        <w:rPr>
          <w:sz w:val="28"/>
          <w:szCs w:val="28"/>
        </w:rPr>
      </w:pPr>
      <w:r>
        <w:rPr>
          <w:sz w:val="28"/>
          <w:szCs w:val="28"/>
        </w:rPr>
        <w:t>3) гарантийных обязательств.</w:t>
      </w:r>
    </w:p>
    <w:p w14:paraId="5485A195" w14:textId="77777777" w:rsidR="0045708B" w:rsidRPr="006B528B" w:rsidRDefault="0045708B" w:rsidP="003121B3">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00020AA8">
        <w:rPr>
          <w:rFonts w:eastAsia="MS Mincho"/>
          <w:sz w:val="28"/>
          <w:szCs w:val="28"/>
        </w:rPr>
        <w:t>,</w:t>
      </w:r>
      <w:r>
        <w:rPr>
          <w:color w:val="000000"/>
          <w:sz w:val="28"/>
          <w:szCs w:val="28"/>
          <w:lang w:eastAsia="ru-RU"/>
        </w:rPr>
        <w:t xml:space="preserve"> выданной соответствующим банком</w:t>
      </w:r>
      <w:r>
        <w:rPr>
          <w:rFonts w:eastAsia="MS Mincho"/>
          <w:sz w:val="28"/>
          <w:szCs w:val="28"/>
        </w:rPr>
        <w:t>.</w:t>
      </w:r>
    </w:p>
    <w:p w14:paraId="2594A0DB" w14:textId="77777777" w:rsidR="0045708B" w:rsidRPr="00E67B4B" w:rsidRDefault="0045708B" w:rsidP="003121B3">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51EBAF39" w14:textId="77777777" w:rsidR="008B1E78" w:rsidRDefault="00E67B4B" w:rsidP="003121B3">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59AE0A5A" w14:textId="77777777" w:rsidR="004462FD" w:rsidRPr="00E67B4B" w:rsidRDefault="00E67B4B" w:rsidP="003121B3">
      <w:pPr>
        <w:pStyle w:val="aff7"/>
        <w:numPr>
          <w:ilvl w:val="0"/>
          <w:numId w:val="15"/>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04D00713" w14:textId="77777777" w:rsidR="0045708B" w:rsidRDefault="00E67B4B" w:rsidP="003121B3">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3BAC185A" w14:textId="77777777" w:rsidR="0045708B" w:rsidRPr="00BC54B6" w:rsidRDefault="00D151F3" w:rsidP="003121B3">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542F143A" w14:textId="77777777" w:rsidR="0045708B" w:rsidRDefault="0060696E" w:rsidP="003121B3">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2D27E59D" w14:textId="77777777" w:rsidR="00D83DFB" w:rsidRDefault="00D83DFB" w:rsidP="00D83DFB">
      <w:pPr>
        <w:pStyle w:val="aff7"/>
        <w:ind w:left="709"/>
        <w:jc w:val="both"/>
        <w:rPr>
          <w:sz w:val="28"/>
          <w:szCs w:val="28"/>
        </w:rPr>
      </w:pPr>
    </w:p>
    <w:p w14:paraId="6EA08B21"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20065BB0" w14:textId="77777777" w:rsidR="00D83DFB" w:rsidRPr="002C3FF9" w:rsidRDefault="00D83DFB" w:rsidP="00D83DFB">
      <w:pPr>
        <w:ind w:firstLine="709"/>
        <w:jc w:val="both"/>
        <w:rPr>
          <w:b/>
          <w:sz w:val="28"/>
          <w:szCs w:val="28"/>
          <w:highlight w:val="cyan"/>
        </w:rPr>
      </w:pPr>
    </w:p>
    <w:p w14:paraId="2EF83B97" w14:textId="77777777" w:rsidR="00020AA8" w:rsidRDefault="003121B3" w:rsidP="00F34329">
      <w:pPr>
        <w:numPr>
          <w:ilvl w:val="1"/>
          <w:numId w:val="24"/>
        </w:numPr>
        <w:ind w:left="0" w:firstLine="709"/>
        <w:jc w:val="both"/>
        <w:rPr>
          <w:color w:val="000000" w:themeColor="text1"/>
          <w:sz w:val="28"/>
          <w:szCs w:val="28"/>
        </w:rPr>
      </w:pPr>
      <w:r>
        <w:rPr>
          <w:color w:val="000000" w:themeColor="text1"/>
          <w:sz w:val="28"/>
          <w:szCs w:val="28"/>
        </w:rPr>
        <w:t>Открытый конкурс в электронной форме на право заключения договора на предоставление за вознаграждение на условиях простой неисключительной лицензии права на использование антивирусного программного обеспечения для электронно-вычислительных машин.</w:t>
      </w:r>
    </w:p>
    <w:p w14:paraId="0412E2BB" w14:textId="77777777" w:rsidR="00020AA8" w:rsidRDefault="003121B3" w:rsidP="00F34329">
      <w:pPr>
        <w:widowControl w:val="0"/>
        <w:numPr>
          <w:ilvl w:val="1"/>
          <w:numId w:val="24"/>
        </w:numPr>
        <w:ind w:left="0" w:firstLine="709"/>
        <w:jc w:val="both"/>
        <w:rPr>
          <w:sz w:val="28"/>
          <w:szCs w:val="28"/>
        </w:rPr>
      </w:pPr>
      <w:r>
        <w:rPr>
          <w:sz w:val="28"/>
          <w:szCs w:val="28"/>
        </w:rPr>
        <w:t xml:space="preserve">Антивирусное программное обеспечение применяется с товарным знаком «Лаборатория Касперского» в связи с тем, что данный тип антивирусного программного обеспечения приобретается для развития существующей системы антивирусного обеспечения компании на основе продуктов «Лаборатории Касперского». На основе входящего в состав поставляемого антивирусного </w:t>
      </w:r>
      <w:r w:rsidR="00F34329">
        <w:rPr>
          <w:sz w:val="28"/>
          <w:szCs w:val="28"/>
        </w:rPr>
        <w:br/>
      </w:r>
      <w:r>
        <w:rPr>
          <w:sz w:val="28"/>
          <w:szCs w:val="28"/>
        </w:rPr>
        <w:t>ПО модуля «Сервер централизованного управления (KSC)» развернут сервис централизованного управления антивирусного ПО аппарата управления и филиалов.</w:t>
      </w:r>
    </w:p>
    <w:p w14:paraId="6390CF5D" w14:textId="77777777" w:rsidR="00020AA8" w:rsidRDefault="003121B3" w:rsidP="00F34329">
      <w:pPr>
        <w:widowControl w:val="0"/>
        <w:numPr>
          <w:ilvl w:val="1"/>
          <w:numId w:val="24"/>
        </w:numPr>
        <w:ind w:left="0" w:firstLine="709"/>
        <w:jc w:val="both"/>
        <w:rPr>
          <w:sz w:val="28"/>
          <w:szCs w:val="28"/>
        </w:rPr>
      </w:pPr>
      <w:r>
        <w:rPr>
          <w:sz w:val="28"/>
          <w:szCs w:val="28"/>
        </w:rPr>
        <w:t>П</w:t>
      </w:r>
      <w:r>
        <w:rPr>
          <w:color w:val="000000" w:themeColor="text1"/>
          <w:sz w:val="28"/>
          <w:szCs w:val="28"/>
        </w:rPr>
        <w:t>оставщик обязан предоставить Заказчику право на использование программ для ЭВМ в срок не более 30 (тридцати) рабочих дней с даты подписания договора. Факт предоставления Заказчику права на использование программ для ЭВМ должен быть оформлен Актом приема-передачи прав.</w:t>
      </w:r>
    </w:p>
    <w:p w14:paraId="456FFBCD" w14:textId="77777777" w:rsidR="00020AA8" w:rsidRDefault="003121B3" w:rsidP="00F34329">
      <w:pPr>
        <w:widowControl w:val="0"/>
        <w:numPr>
          <w:ilvl w:val="1"/>
          <w:numId w:val="24"/>
        </w:numPr>
        <w:ind w:left="0" w:firstLine="709"/>
        <w:jc w:val="both"/>
        <w:rPr>
          <w:sz w:val="28"/>
          <w:szCs w:val="28"/>
        </w:rPr>
      </w:pPr>
      <w:r>
        <w:rPr>
          <w:color w:val="000000" w:themeColor="text1"/>
          <w:sz w:val="28"/>
          <w:szCs w:val="28"/>
        </w:rPr>
        <w:t xml:space="preserve">В случае использования правообладателем технических средств защиты использования программ, Поставщик обязан одновременно с подписанием Акта приема-передачи прав предоставить Заказчику возможность использования соответствующих программ, в том числе путём передачи ему необходимых ключей </w:t>
      </w:r>
      <w:r>
        <w:rPr>
          <w:color w:val="000000" w:themeColor="text1"/>
          <w:sz w:val="28"/>
          <w:szCs w:val="28"/>
        </w:rPr>
        <w:lastRenderedPageBreak/>
        <w:t>доступа и паролей.</w:t>
      </w:r>
      <w:r>
        <w:rPr>
          <w:sz w:val="28"/>
          <w:szCs w:val="28"/>
        </w:rPr>
        <w:t xml:space="preserve"> </w:t>
      </w:r>
    </w:p>
    <w:p w14:paraId="741BB937" w14:textId="77777777" w:rsidR="00020AA8" w:rsidRDefault="003121B3" w:rsidP="00F34329">
      <w:pPr>
        <w:widowControl w:val="0"/>
        <w:numPr>
          <w:ilvl w:val="1"/>
          <w:numId w:val="24"/>
        </w:numPr>
        <w:ind w:left="0" w:firstLine="709"/>
        <w:jc w:val="both"/>
        <w:rPr>
          <w:sz w:val="28"/>
          <w:szCs w:val="28"/>
        </w:rPr>
      </w:pPr>
      <w:r>
        <w:rPr>
          <w:color w:val="000000" w:themeColor="text1"/>
          <w:sz w:val="28"/>
          <w:szCs w:val="28"/>
        </w:rPr>
        <w:t>Одновременно с предоставлением права использования программ Поставщик должен направить Заказчику электронные сертификаты программ в формате PDF.</w:t>
      </w:r>
      <w:r>
        <w:rPr>
          <w:sz w:val="28"/>
          <w:szCs w:val="28"/>
        </w:rPr>
        <w:t xml:space="preserve"> </w:t>
      </w:r>
      <w:r>
        <w:rPr>
          <w:color w:val="000000" w:themeColor="text1"/>
          <w:sz w:val="28"/>
          <w:szCs w:val="28"/>
        </w:rPr>
        <w:t>Ключи доступа для активации программ, в отношении которых предоставляется право на использование, должны передаваться по каналам электронных средств связи.</w:t>
      </w:r>
    </w:p>
    <w:p w14:paraId="669D79B3" w14:textId="77777777" w:rsidR="00020AA8" w:rsidRDefault="003121B3" w:rsidP="00F34329">
      <w:pPr>
        <w:widowControl w:val="0"/>
        <w:numPr>
          <w:ilvl w:val="1"/>
          <w:numId w:val="24"/>
        </w:numPr>
        <w:ind w:left="0" w:firstLine="709"/>
        <w:jc w:val="both"/>
        <w:rPr>
          <w:sz w:val="28"/>
          <w:szCs w:val="28"/>
        </w:rPr>
      </w:pPr>
      <w:r>
        <w:rPr>
          <w:color w:val="000000" w:themeColor="text1"/>
          <w:sz w:val="28"/>
          <w:szCs w:val="28"/>
        </w:rPr>
        <w:t>Наименование и количество экземпляров программ для электронно-вычислительных машин, права на использование которых должны предоставляться Поставщиком:</w:t>
      </w:r>
    </w:p>
    <w:p w14:paraId="4252B8A5" w14:textId="77777777" w:rsidR="00020AA8" w:rsidRDefault="00020AA8" w:rsidP="00F34329">
      <w:pPr>
        <w:spacing w:after="120"/>
        <w:ind w:left="709"/>
        <w:jc w:val="both"/>
        <w:rPr>
          <w:sz w:val="28"/>
          <w:szCs w:val="28"/>
        </w:rPr>
      </w:pPr>
    </w:p>
    <w:tbl>
      <w:tblPr>
        <w:tblW w:w="9810" w:type="dxa"/>
        <w:tblInd w:w="108" w:type="dxa"/>
        <w:tblLayout w:type="fixed"/>
        <w:tblCellMar>
          <w:left w:w="115" w:type="dxa"/>
          <w:right w:w="115" w:type="dxa"/>
        </w:tblCellMar>
        <w:tblLook w:val="0400" w:firstRow="0" w:lastRow="0" w:firstColumn="0" w:lastColumn="0" w:noHBand="0" w:noVBand="1"/>
      </w:tblPr>
      <w:tblGrid>
        <w:gridCol w:w="1695"/>
        <w:gridCol w:w="1230"/>
        <w:gridCol w:w="5925"/>
        <w:gridCol w:w="960"/>
      </w:tblGrid>
      <w:tr w:rsidR="00020AA8" w14:paraId="3D5794EC" w14:textId="77777777" w:rsidTr="00020AA8">
        <w:trPr>
          <w:trHeight w:val="560"/>
        </w:trPr>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826C01" w14:textId="77777777" w:rsidR="00020AA8" w:rsidRDefault="003121B3" w:rsidP="00F34329">
            <w:pPr>
              <w:rPr>
                <w:b/>
                <w:color w:val="000000"/>
                <w:sz w:val="20"/>
                <w:szCs w:val="20"/>
              </w:rPr>
            </w:pPr>
            <w:r>
              <w:rPr>
                <w:b/>
                <w:color w:val="000000"/>
                <w:sz w:val="20"/>
                <w:szCs w:val="20"/>
              </w:rPr>
              <w:t>Артикул</w:t>
            </w:r>
          </w:p>
        </w:tc>
        <w:tc>
          <w:tcPr>
            <w:tcW w:w="1230" w:type="dxa"/>
            <w:tcBorders>
              <w:top w:val="single" w:sz="8" w:space="0" w:color="000000" w:themeColor="text1"/>
              <w:left w:val="nil"/>
              <w:bottom w:val="single" w:sz="8" w:space="0" w:color="000000" w:themeColor="text1"/>
              <w:right w:val="single" w:sz="8" w:space="0" w:color="000000" w:themeColor="text1"/>
            </w:tcBorders>
            <w:vAlign w:val="center"/>
          </w:tcPr>
          <w:p w14:paraId="787648F0" w14:textId="77777777" w:rsidR="00020AA8" w:rsidRDefault="003121B3" w:rsidP="00F34329">
            <w:pPr>
              <w:rPr>
                <w:b/>
                <w:color w:val="000000"/>
                <w:sz w:val="20"/>
                <w:szCs w:val="20"/>
              </w:rPr>
            </w:pPr>
            <w:r>
              <w:rPr>
                <w:b/>
                <w:color w:val="000000"/>
                <w:sz w:val="20"/>
                <w:szCs w:val="20"/>
              </w:rPr>
              <w:t>Производитель</w:t>
            </w:r>
          </w:p>
        </w:tc>
        <w:tc>
          <w:tcPr>
            <w:tcW w:w="5925" w:type="dxa"/>
            <w:tcBorders>
              <w:top w:val="single" w:sz="8" w:space="0" w:color="000000" w:themeColor="text1"/>
              <w:left w:val="nil"/>
              <w:bottom w:val="single" w:sz="8" w:space="0" w:color="000000" w:themeColor="text1"/>
              <w:right w:val="single" w:sz="8" w:space="0" w:color="000000" w:themeColor="text1"/>
            </w:tcBorders>
            <w:vAlign w:val="center"/>
          </w:tcPr>
          <w:p w14:paraId="6CD912A6" w14:textId="77777777" w:rsidR="00020AA8" w:rsidRDefault="003121B3" w:rsidP="00F34329">
            <w:pPr>
              <w:rPr>
                <w:b/>
                <w:color w:val="000000"/>
                <w:sz w:val="20"/>
                <w:szCs w:val="20"/>
              </w:rPr>
            </w:pPr>
            <w:r>
              <w:rPr>
                <w:b/>
                <w:color w:val="000000"/>
                <w:sz w:val="20"/>
                <w:szCs w:val="20"/>
              </w:rPr>
              <w:t>Наименование</w:t>
            </w:r>
          </w:p>
        </w:tc>
        <w:tc>
          <w:tcPr>
            <w:tcW w:w="960" w:type="dxa"/>
            <w:tcBorders>
              <w:top w:val="single" w:sz="8" w:space="0" w:color="000000" w:themeColor="text1"/>
              <w:left w:val="nil"/>
              <w:bottom w:val="single" w:sz="8" w:space="0" w:color="000000" w:themeColor="text1"/>
              <w:right w:val="single" w:sz="8" w:space="0" w:color="000000" w:themeColor="text1"/>
            </w:tcBorders>
            <w:vAlign w:val="center"/>
          </w:tcPr>
          <w:p w14:paraId="5EAD670F" w14:textId="77777777" w:rsidR="00020AA8" w:rsidRDefault="003121B3" w:rsidP="00F34329">
            <w:pPr>
              <w:rPr>
                <w:b/>
                <w:color w:val="000000"/>
                <w:sz w:val="20"/>
                <w:szCs w:val="20"/>
              </w:rPr>
            </w:pPr>
            <w:r>
              <w:rPr>
                <w:b/>
                <w:color w:val="000000"/>
                <w:sz w:val="20"/>
                <w:szCs w:val="20"/>
              </w:rPr>
              <w:t>Кол-во</w:t>
            </w:r>
          </w:p>
        </w:tc>
      </w:tr>
      <w:tr w:rsidR="00020AA8" w14:paraId="6981CABD" w14:textId="77777777" w:rsidTr="00020AA8">
        <w:trPr>
          <w:trHeight w:val="800"/>
        </w:trPr>
        <w:tc>
          <w:tcPr>
            <w:tcW w:w="1695" w:type="dxa"/>
            <w:tcBorders>
              <w:top w:val="nil"/>
              <w:left w:val="single" w:sz="8" w:space="0" w:color="000000" w:themeColor="text1"/>
              <w:bottom w:val="single" w:sz="8" w:space="0" w:color="000000" w:themeColor="text1"/>
              <w:right w:val="single" w:sz="8" w:space="0" w:color="000000" w:themeColor="text1"/>
            </w:tcBorders>
            <w:vAlign w:val="center"/>
          </w:tcPr>
          <w:p w14:paraId="63F8FFD8" w14:textId="77777777" w:rsidR="00020AA8" w:rsidRPr="00FC4B52" w:rsidRDefault="003121B3" w:rsidP="00F34329">
            <w:pPr>
              <w:rPr>
                <w:sz w:val="20"/>
                <w:szCs w:val="20"/>
              </w:rPr>
            </w:pPr>
            <w:r>
              <w:rPr>
                <w:color w:val="000000"/>
                <w:sz w:val="20"/>
                <w:szCs w:val="20"/>
              </w:rPr>
              <w:t>KL4255RATDL</w:t>
            </w:r>
          </w:p>
        </w:tc>
        <w:tc>
          <w:tcPr>
            <w:tcW w:w="1230" w:type="dxa"/>
            <w:tcBorders>
              <w:top w:val="nil"/>
              <w:left w:val="nil"/>
              <w:bottom w:val="single" w:sz="8" w:space="0" w:color="000000" w:themeColor="text1"/>
              <w:right w:val="single" w:sz="8" w:space="0" w:color="000000" w:themeColor="text1"/>
            </w:tcBorders>
            <w:vAlign w:val="center"/>
          </w:tcPr>
          <w:p w14:paraId="627BE0B3" w14:textId="77777777" w:rsidR="00020AA8" w:rsidRPr="00FC4B52" w:rsidRDefault="003121B3" w:rsidP="00F34329">
            <w:pPr>
              <w:rPr>
                <w:sz w:val="20"/>
                <w:szCs w:val="20"/>
              </w:rPr>
            </w:pPr>
            <w:r>
              <w:rPr>
                <w:sz w:val="20"/>
                <w:szCs w:val="20"/>
              </w:rPr>
              <w:t>Kaspersky</w:t>
            </w:r>
          </w:p>
        </w:tc>
        <w:tc>
          <w:tcPr>
            <w:tcW w:w="5925" w:type="dxa"/>
            <w:tcBorders>
              <w:top w:val="nil"/>
              <w:left w:val="nil"/>
              <w:bottom w:val="single" w:sz="8" w:space="0" w:color="000000" w:themeColor="text1"/>
              <w:right w:val="single" w:sz="8" w:space="0" w:color="000000" w:themeColor="text1"/>
            </w:tcBorders>
            <w:vAlign w:val="center"/>
          </w:tcPr>
          <w:p w14:paraId="45682E0F" w14:textId="77777777" w:rsidR="00020AA8" w:rsidRPr="00FC4B52" w:rsidRDefault="003121B3" w:rsidP="00F34329">
            <w:pPr>
              <w:jc w:val="both"/>
              <w:rPr>
                <w:sz w:val="20"/>
                <w:szCs w:val="20"/>
                <w:lang w:val="en-US"/>
              </w:rPr>
            </w:pPr>
            <w:r w:rsidRPr="00E404C1">
              <w:rPr>
                <w:color w:val="000000"/>
                <w:sz w:val="20"/>
                <w:szCs w:val="20"/>
                <w:lang w:val="en-US"/>
              </w:rPr>
              <w:t>Kaspersky Security </w:t>
            </w:r>
            <w:r>
              <w:rPr>
                <w:color w:val="000000"/>
                <w:sz w:val="20"/>
                <w:szCs w:val="20"/>
              </w:rPr>
              <w:t>для</w:t>
            </w:r>
            <w:r w:rsidRPr="00E404C1">
              <w:rPr>
                <w:color w:val="000000"/>
                <w:sz w:val="20"/>
                <w:szCs w:val="20"/>
                <w:lang w:val="en-US"/>
              </w:rPr>
              <w:t> </w:t>
            </w:r>
            <w:r>
              <w:rPr>
                <w:color w:val="000000"/>
                <w:sz w:val="20"/>
                <w:szCs w:val="20"/>
              </w:rPr>
              <w:t>виртуальных</w:t>
            </w:r>
            <w:r w:rsidRPr="00E404C1">
              <w:rPr>
                <w:color w:val="000000"/>
                <w:sz w:val="20"/>
                <w:szCs w:val="20"/>
                <w:lang w:val="en-US"/>
              </w:rPr>
              <w:t> </w:t>
            </w:r>
            <w:r>
              <w:rPr>
                <w:color w:val="000000"/>
                <w:sz w:val="20"/>
                <w:szCs w:val="20"/>
              </w:rPr>
              <w:t>и</w:t>
            </w:r>
            <w:r w:rsidRPr="00E404C1">
              <w:rPr>
                <w:color w:val="000000"/>
                <w:sz w:val="20"/>
                <w:szCs w:val="20"/>
                <w:lang w:val="en-US"/>
              </w:rPr>
              <w:t> </w:t>
            </w:r>
            <w:r>
              <w:rPr>
                <w:color w:val="000000"/>
                <w:sz w:val="20"/>
                <w:szCs w:val="20"/>
              </w:rPr>
              <w:t>облачных</w:t>
            </w:r>
            <w:r w:rsidRPr="00E404C1">
              <w:rPr>
                <w:color w:val="000000"/>
                <w:sz w:val="20"/>
                <w:szCs w:val="20"/>
                <w:lang w:val="en-US"/>
              </w:rPr>
              <w:t> </w:t>
            </w:r>
            <w:r>
              <w:rPr>
                <w:color w:val="000000"/>
                <w:sz w:val="20"/>
                <w:szCs w:val="20"/>
              </w:rPr>
              <w:t>сред</w:t>
            </w:r>
            <w:r w:rsidRPr="00E404C1">
              <w:rPr>
                <w:color w:val="000000"/>
                <w:sz w:val="20"/>
                <w:szCs w:val="20"/>
                <w:lang w:val="en-US"/>
              </w:rPr>
              <w:t>, Server Russian Edition. </w:t>
            </w:r>
            <w:r>
              <w:rPr>
                <w:color w:val="000000"/>
                <w:sz w:val="20"/>
                <w:szCs w:val="20"/>
              </w:rPr>
              <w:t>250-499 VirtualServer 2 year Renewal License - Лицензия</w:t>
            </w:r>
          </w:p>
        </w:tc>
        <w:tc>
          <w:tcPr>
            <w:tcW w:w="960" w:type="dxa"/>
            <w:tcBorders>
              <w:top w:val="nil"/>
              <w:left w:val="nil"/>
              <w:bottom w:val="single" w:sz="8" w:space="0" w:color="000000" w:themeColor="text1"/>
              <w:right w:val="single" w:sz="8" w:space="0" w:color="000000" w:themeColor="text1"/>
            </w:tcBorders>
            <w:vAlign w:val="center"/>
          </w:tcPr>
          <w:p w14:paraId="48BBD907" w14:textId="77777777" w:rsidR="00020AA8" w:rsidRPr="00FC4B52" w:rsidRDefault="003121B3" w:rsidP="00F34329">
            <w:pPr>
              <w:rPr>
                <w:sz w:val="20"/>
                <w:szCs w:val="20"/>
              </w:rPr>
            </w:pPr>
            <w:r>
              <w:rPr>
                <w:color w:val="000000"/>
                <w:sz w:val="20"/>
                <w:szCs w:val="20"/>
              </w:rPr>
              <w:t>400</w:t>
            </w:r>
          </w:p>
        </w:tc>
      </w:tr>
      <w:tr w:rsidR="00020AA8" w14:paraId="0894DA80" w14:textId="77777777" w:rsidTr="00020AA8">
        <w:trPr>
          <w:trHeight w:val="800"/>
        </w:trPr>
        <w:tc>
          <w:tcPr>
            <w:tcW w:w="1695" w:type="dxa"/>
            <w:tcBorders>
              <w:top w:val="nil"/>
              <w:left w:val="single" w:sz="8" w:space="0" w:color="000000" w:themeColor="text1"/>
              <w:bottom w:val="single" w:sz="8" w:space="0" w:color="000000" w:themeColor="text1"/>
              <w:right w:val="single" w:sz="8" w:space="0" w:color="000000" w:themeColor="text1"/>
            </w:tcBorders>
            <w:vAlign w:val="center"/>
          </w:tcPr>
          <w:p w14:paraId="334BB5C3" w14:textId="77777777" w:rsidR="00020AA8" w:rsidRPr="00FC4B52" w:rsidRDefault="003121B3" w:rsidP="00F34329">
            <w:pPr>
              <w:rPr>
                <w:sz w:val="20"/>
                <w:szCs w:val="20"/>
              </w:rPr>
            </w:pPr>
            <w:r>
              <w:rPr>
                <w:color w:val="000000"/>
                <w:sz w:val="20"/>
                <w:szCs w:val="20"/>
              </w:rPr>
              <w:t>KL4863RAXDL</w:t>
            </w:r>
          </w:p>
        </w:tc>
        <w:tc>
          <w:tcPr>
            <w:tcW w:w="1230" w:type="dxa"/>
            <w:tcBorders>
              <w:top w:val="nil"/>
              <w:left w:val="nil"/>
              <w:bottom w:val="single" w:sz="8" w:space="0" w:color="000000" w:themeColor="text1"/>
              <w:right w:val="single" w:sz="8" w:space="0" w:color="000000" w:themeColor="text1"/>
            </w:tcBorders>
            <w:vAlign w:val="center"/>
          </w:tcPr>
          <w:p w14:paraId="7A88D267" w14:textId="77777777" w:rsidR="00020AA8" w:rsidRPr="00FC4B52" w:rsidRDefault="003121B3" w:rsidP="00F34329">
            <w:pPr>
              <w:rPr>
                <w:sz w:val="20"/>
                <w:szCs w:val="20"/>
              </w:rPr>
            </w:pPr>
            <w:r>
              <w:rPr>
                <w:sz w:val="20"/>
                <w:szCs w:val="20"/>
              </w:rPr>
              <w:t>Kaspersky</w:t>
            </w:r>
          </w:p>
        </w:tc>
        <w:tc>
          <w:tcPr>
            <w:tcW w:w="5925" w:type="dxa"/>
            <w:tcBorders>
              <w:top w:val="nil"/>
              <w:left w:val="nil"/>
              <w:bottom w:val="single" w:sz="8" w:space="0" w:color="000000" w:themeColor="text1"/>
              <w:right w:val="single" w:sz="8" w:space="0" w:color="000000" w:themeColor="text1"/>
            </w:tcBorders>
            <w:vAlign w:val="center"/>
          </w:tcPr>
          <w:p w14:paraId="6DFCAE14" w14:textId="77777777" w:rsidR="00020AA8" w:rsidRPr="00FC4B52" w:rsidRDefault="003121B3" w:rsidP="00F34329">
            <w:pPr>
              <w:jc w:val="both"/>
              <w:rPr>
                <w:sz w:val="20"/>
                <w:szCs w:val="20"/>
              </w:rPr>
            </w:pPr>
            <w:r w:rsidRPr="00E404C1">
              <w:rPr>
                <w:color w:val="000000"/>
                <w:sz w:val="20"/>
                <w:szCs w:val="20"/>
                <w:lang w:val="en-US"/>
              </w:rPr>
              <w:t>Kaspersky Endpoint Security </w:t>
            </w:r>
            <w:r>
              <w:rPr>
                <w:color w:val="000000"/>
                <w:sz w:val="20"/>
                <w:szCs w:val="20"/>
              </w:rPr>
              <w:t>для</w:t>
            </w:r>
            <w:r w:rsidRPr="00E404C1">
              <w:rPr>
                <w:color w:val="000000"/>
                <w:sz w:val="20"/>
                <w:szCs w:val="20"/>
                <w:lang w:val="en-US"/>
              </w:rPr>
              <w:t> </w:t>
            </w:r>
            <w:r>
              <w:rPr>
                <w:color w:val="000000"/>
                <w:sz w:val="20"/>
                <w:szCs w:val="20"/>
              </w:rPr>
              <w:t>бизнеса</w:t>
            </w:r>
            <w:r w:rsidRPr="00E404C1">
              <w:rPr>
                <w:color w:val="000000"/>
                <w:sz w:val="20"/>
                <w:szCs w:val="20"/>
                <w:lang w:val="en-US"/>
              </w:rPr>
              <w:t> – </w:t>
            </w:r>
            <w:r>
              <w:rPr>
                <w:color w:val="000000"/>
                <w:sz w:val="20"/>
                <w:szCs w:val="20"/>
              </w:rPr>
              <w:t>Стандартный</w:t>
            </w:r>
            <w:r w:rsidRPr="00E404C1">
              <w:rPr>
                <w:color w:val="000000"/>
                <w:sz w:val="20"/>
                <w:szCs w:val="20"/>
                <w:lang w:val="en-US"/>
              </w:rPr>
              <w:t> Russian Edition. </w:t>
            </w:r>
            <w:r>
              <w:rPr>
                <w:color w:val="000000"/>
                <w:sz w:val="20"/>
                <w:szCs w:val="20"/>
              </w:rPr>
              <w:t>2500-4999 Node 2 year Renewal License - Лицензия</w:t>
            </w:r>
          </w:p>
        </w:tc>
        <w:tc>
          <w:tcPr>
            <w:tcW w:w="960" w:type="dxa"/>
            <w:tcBorders>
              <w:top w:val="nil"/>
              <w:left w:val="nil"/>
              <w:bottom w:val="single" w:sz="8" w:space="0" w:color="000000" w:themeColor="text1"/>
              <w:right w:val="single" w:sz="8" w:space="0" w:color="000000" w:themeColor="text1"/>
            </w:tcBorders>
            <w:vAlign w:val="center"/>
          </w:tcPr>
          <w:p w14:paraId="11AF2E6E" w14:textId="77777777" w:rsidR="00020AA8" w:rsidRPr="00FC4B52" w:rsidRDefault="003121B3" w:rsidP="00F34329">
            <w:pPr>
              <w:rPr>
                <w:sz w:val="20"/>
                <w:szCs w:val="20"/>
              </w:rPr>
            </w:pPr>
            <w:bookmarkStart w:id="19" w:name="_gjdgxs" w:colFirst="0" w:colLast="0"/>
            <w:bookmarkEnd w:id="19"/>
            <w:r>
              <w:rPr>
                <w:color w:val="000000"/>
                <w:sz w:val="20"/>
                <w:szCs w:val="20"/>
              </w:rPr>
              <w:t>3100</w:t>
            </w:r>
          </w:p>
        </w:tc>
      </w:tr>
    </w:tbl>
    <w:p w14:paraId="518F1E3D" w14:textId="77777777" w:rsidR="00020AA8" w:rsidRDefault="00020AA8" w:rsidP="00F34329">
      <w:pPr>
        <w:ind w:left="709"/>
        <w:jc w:val="both"/>
        <w:rPr>
          <w:sz w:val="28"/>
          <w:szCs w:val="28"/>
        </w:rPr>
      </w:pPr>
    </w:p>
    <w:p w14:paraId="7A87FDC5" w14:textId="77777777" w:rsidR="00020AA8" w:rsidRPr="00E404C1" w:rsidRDefault="003121B3" w:rsidP="00F34329">
      <w:pPr>
        <w:pStyle w:val="aff7"/>
        <w:numPr>
          <w:ilvl w:val="1"/>
          <w:numId w:val="24"/>
        </w:numPr>
        <w:ind w:left="0" w:firstLine="709"/>
        <w:contextualSpacing/>
        <w:jc w:val="both"/>
        <w:rPr>
          <w:sz w:val="28"/>
          <w:szCs w:val="28"/>
        </w:rPr>
      </w:pPr>
      <w:r>
        <w:rPr>
          <w:sz w:val="28"/>
          <w:szCs w:val="28"/>
        </w:rPr>
        <w:t>Текущие</w:t>
      </w:r>
      <w:r w:rsidRPr="00E404C1">
        <w:rPr>
          <w:sz w:val="28"/>
          <w:szCs w:val="28"/>
        </w:rPr>
        <w:t xml:space="preserve"> </w:t>
      </w:r>
      <w:r>
        <w:rPr>
          <w:sz w:val="28"/>
          <w:szCs w:val="28"/>
        </w:rPr>
        <w:t>используемые</w:t>
      </w:r>
      <w:r w:rsidRPr="00E404C1">
        <w:rPr>
          <w:sz w:val="28"/>
          <w:szCs w:val="28"/>
        </w:rPr>
        <w:t xml:space="preserve"> </w:t>
      </w:r>
      <w:r>
        <w:rPr>
          <w:sz w:val="28"/>
          <w:szCs w:val="28"/>
        </w:rPr>
        <w:t>лицензии</w:t>
      </w:r>
      <w:r w:rsidRPr="00E404C1">
        <w:rPr>
          <w:sz w:val="28"/>
          <w:szCs w:val="28"/>
        </w:rPr>
        <w:t xml:space="preserve"> </w:t>
      </w:r>
      <w:r>
        <w:rPr>
          <w:sz w:val="28"/>
          <w:szCs w:val="28"/>
        </w:rPr>
        <w:t>Заказчика</w:t>
      </w:r>
      <w:r w:rsidRPr="00E404C1">
        <w:rPr>
          <w:sz w:val="28"/>
          <w:szCs w:val="28"/>
        </w:rPr>
        <w:t xml:space="preserve">: </w:t>
      </w:r>
      <w:r>
        <w:rPr>
          <w:sz w:val="28"/>
          <w:szCs w:val="28"/>
          <w:lang w:val="en-US"/>
        </w:rPr>
        <w:t>License</w:t>
      </w:r>
      <w:r w:rsidRPr="00E404C1">
        <w:rPr>
          <w:sz w:val="28"/>
          <w:szCs w:val="28"/>
        </w:rPr>
        <w:t xml:space="preserve"> 13</w:t>
      </w:r>
      <w:r>
        <w:rPr>
          <w:sz w:val="28"/>
          <w:szCs w:val="28"/>
          <w:lang w:val="en-US"/>
        </w:rPr>
        <w:t>C</w:t>
      </w:r>
      <w:r w:rsidRPr="00E404C1">
        <w:rPr>
          <w:sz w:val="28"/>
          <w:szCs w:val="28"/>
        </w:rPr>
        <w:t>8-211201-085945-746-1680, 13</w:t>
      </w:r>
      <w:r>
        <w:rPr>
          <w:sz w:val="28"/>
          <w:szCs w:val="28"/>
          <w:lang w:val="en-US"/>
        </w:rPr>
        <w:t>C</w:t>
      </w:r>
      <w:r w:rsidRPr="00E404C1">
        <w:rPr>
          <w:sz w:val="28"/>
          <w:szCs w:val="28"/>
        </w:rPr>
        <w:t>8-211201-090123-986-2896.</w:t>
      </w:r>
    </w:p>
    <w:p w14:paraId="4E1F792F" w14:textId="77777777" w:rsidR="00020AA8" w:rsidRDefault="003121B3" w:rsidP="00F34329">
      <w:pPr>
        <w:widowControl w:val="0"/>
        <w:numPr>
          <w:ilvl w:val="1"/>
          <w:numId w:val="24"/>
        </w:numPr>
        <w:tabs>
          <w:tab w:val="left" w:pos="1418"/>
        </w:tabs>
        <w:ind w:left="0" w:firstLine="709"/>
        <w:jc w:val="both"/>
        <w:rPr>
          <w:color w:val="000000"/>
          <w:sz w:val="28"/>
          <w:szCs w:val="28"/>
        </w:rPr>
      </w:pPr>
      <w:r>
        <w:rPr>
          <w:color w:val="000000" w:themeColor="text1"/>
          <w:sz w:val="28"/>
          <w:szCs w:val="28"/>
        </w:rPr>
        <w:t>Срок действия лицензий на использование программ для ЭВМ 2 года, с 09.12.2023 по 08.12.2025 включительно с поддержкой от производителя уровня «Бизнес».</w:t>
      </w:r>
    </w:p>
    <w:p w14:paraId="2878DB6A" w14:textId="77777777" w:rsidR="00020AA8" w:rsidRDefault="003121B3" w:rsidP="00F34329">
      <w:pPr>
        <w:widowControl w:val="0"/>
        <w:numPr>
          <w:ilvl w:val="1"/>
          <w:numId w:val="24"/>
        </w:numPr>
        <w:tabs>
          <w:tab w:val="left" w:pos="1418"/>
        </w:tabs>
        <w:ind w:left="0" w:firstLine="709"/>
        <w:jc w:val="both"/>
        <w:rPr>
          <w:color w:val="000000"/>
          <w:sz w:val="28"/>
          <w:szCs w:val="28"/>
        </w:rPr>
      </w:pPr>
      <w:r>
        <w:rPr>
          <w:color w:val="000000" w:themeColor="text1"/>
          <w:sz w:val="28"/>
          <w:szCs w:val="28"/>
        </w:rPr>
        <w:t>Поставщик должен быть авторизированным партнером компании-производителя программного обеспечения.</w:t>
      </w:r>
    </w:p>
    <w:p w14:paraId="3F863518" w14:textId="77777777" w:rsidR="00020AA8" w:rsidRDefault="003121B3" w:rsidP="00F34329">
      <w:pPr>
        <w:widowControl w:val="0"/>
        <w:numPr>
          <w:ilvl w:val="1"/>
          <w:numId w:val="24"/>
        </w:numPr>
        <w:tabs>
          <w:tab w:val="left" w:pos="1418"/>
        </w:tabs>
        <w:ind w:left="0" w:firstLine="709"/>
        <w:jc w:val="both"/>
        <w:rPr>
          <w:color w:val="000000"/>
          <w:sz w:val="28"/>
          <w:szCs w:val="28"/>
        </w:rPr>
      </w:pPr>
      <w:r>
        <w:rPr>
          <w:color w:val="000000" w:themeColor="text1"/>
          <w:sz w:val="28"/>
          <w:szCs w:val="28"/>
        </w:rPr>
        <w:t>Поставщик, при заключении договора, должен предоставить заверенные копии документов, раскрывающих цепочку предоставления прав на программы для ЭВМ третьим лицам, начиная от Правообладателя программ.</w:t>
      </w:r>
    </w:p>
    <w:p w14:paraId="1AAFAD6B" w14:textId="77777777" w:rsidR="00020AA8" w:rsidRDefault="00020AA8">
      <w:pPr>
        <w:ind w:firstLine="709"/>
        <w:jc w:val="both"/>
        <w:rPr>
          <w:sz w:val="28"/>
          <w:szCs w:val="28"/>
          <w:highlight w:val="cyan"/>
        </w:rPr>
      </w:pPr>
    </w:p>
    <w:p w14:paraId="609C9139" w14:textId="77777777" w:rsidR="00020AA8" w:rsidRDefault="00020AA8" w:rsidP="00020AA8">
      <w:pPr>
        <w:ind w:firstLine="709"/>
        <w:jc w:val="both"/>
        <w:rPr>
          <w:sz w:val="28"/>
          <w:szCs w:val="28"/>
          <w:highlight w:val="cyan"/>
        </w:rPr>
      </w:pPr>
    </w:p>
    <w:p w14:paraId="717C301D" w14:textId="77777777" w:rsidR="00020AA8" w:rsidRDefault="00020AA8">
      <w:pPr>
        <w:spacing w:after="200" w:line="276" w:lineRule="auto"/>
        <w:ind w:firstLine="708"/>
      </w:pPr>
    </w:p>
    <w:p w14:paraId="444EC4C4" w14:textId="77777777" w:rsidR="00020AA8" w:rsidRDefault="00020AA8">
      <w:pPr>
        <w:spacing w:after="120"/>
        <w:rPr>
          <w:b/>
          <w:sz w:val="32"/>
          <w:szCs w:val="32"/>
        </w:rPr>
      </w:pPr>
    </w:p>
    <w:p w14:paraId="1CDF7357" w14:textId="77777777" w:rsidR="00020AA8" w:rsidRDefault="00020AA8"/>
    <w:p w14:paraId="435885CE" w14:textId="77777777"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14:paraId="36120854" w14:textId="77777777"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14:paraId="6CD645D8" w14:textId="77777777" w:rsidR="00305BD2" w:rsidRPr="00F356EB" w:rsidRDefault="00305BD2" w:rsidP="002E18D3">
      <w:pPr>
        <w:pStyle w:val="1a"/>
        <w:ind w:firstLine="0"/>
        <w:rPr>
          <w:sz w:val="23"/>
          <w:szCs w:val="23"/>
        </w:rPr>
      </w:pPr>
    </w:p>
    <w:p w14:paraId="73426CAC" w14:textId="77777777"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4870C174" w14:textId="77777777" w:rsidTr="004D6B74">
        <w:tc>
          <w:tcPr>
            <w:tcW w:w="426" w:type="dxa"/>
            <w:vAlign w:val="center"/>
          </w:tcPr>
          <w:p w14:paraId="564FF067"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53C68B3D"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02D88B9D" w14:textId="77777777" w:rsidR="002E18D3" w:rsidRPr="003C6269" w:rsidRDefault="002E18D3" w:rsidP="003C6269">
            <w:pPr>
              <w:pStyle w:val="Default"/>
              <w:jc w:val="center"/>
              <w:rPr>
                <w:b/>
                <w:color w:val="auto"/>
              </w:rPr>
            </w:pPr>
            <w:r>
              <w:rPr>
                <w:b/>
                <w:color w:val="auto"/>
              </w:rPr>
              <w:t>Содержание</w:t>
            </w:r>
          </w:p>
        </w:tc>
      </w:tr>
      <w:tr w:rsidR="002E18D3" w:rsidRPr="00F86FAA" w14:paraId="55E9A131" w14:textId="77777777" w:rsidTr="004D6B74">
        <w:tc>
          <w:tcPr>
            <w:tcW w:w="426" w:type="dxa"/>
          </w:tcPr>
          <w:p w14:paraId="28BA5A8F"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1030DB25" w14:textId="77777777" w:rsidR="002E18D3" w:rsidRPr="00F86FAA" w:rsidRDefault="002E18D3">
            <w:pPr>
              <w:pStyle w:val="Default"/>
              <w:rPr>
                <w:b/>
                <w:color w:val="auto"/>
              </w:rPr>
            </w:pPr>
            <w:r>
              <w:rPr>
                <w:b/>
                <w:color w:val="auto"/>
              </w:rPr>
              <w:t>Предмет Открытого конкурса</w:t>
            </w:r>
          </w:p>
        </w:tc>
        <w:tc>
          <w:tcPr>
            <w:tcW w:w="7200" w:type="dxa"/>
          </w:tcPr>
          <w:p w14:paraId="3D53E0F3" w14:textId="2E10DBCD" w:rsidR="008924C6" w:rsidRDefault="003121B3">
            <w:pPr>
              <w:pStyle w:val="1a"/>
              <w:ind w:firstLine="397"/>
              <w:rPr>
                <w:sz w:val="24"/>
                <w:szCs w:val="24"/>
              </w:rPr>
            </w:pPr>
            <w:r w:rsidRPr="00D07C79">
              <w:rPr>
                <w:sz w:val="24"/>
                <w:szCs w:val="24"/>
              </w:rPr>
              <w:t>Открытый конкурс в электронной форме № ОКэ-</w:t>
            </w:r>
            <w:r w:rsidR="00D07C79" w:rsidRPr="00D07C79">
              <w:rPr>
                <w:sz w:val="24"/>
                <w:szCs w:val="24"/>
              </w:rPr>
              <w:t>ЦКПКЗ</w:t>
            </w:r>
            <w:r w:rsidRPr="00D07C79">
              <w:rPr>
                <w:sz w:val="24"/>
                <w:szCs w:val="24"/>
              </w:rPr>
              <w:t>-23-</w:t>
            </w:r>
            <w:r w:rsidR="00D07C79" w:rsidRPr="00D07C79">
              <w:rPr>
                <w:sz w:val="24"/>
                <w:szCs w:val="24"/>
              </w:rPr>
              <w:t>0033</w:t>
            </w:r>
            <w:r w:rsidRPr="00D07C79">
              <w:rPr>
                <w:sz w:val="24"/>
                <w:szCs w:val="24"/>
              </w:rPr>
              <w:t xml:space="preserve"> по</w:t>
            </w:r>
            <w:r>
              <w:rPr>
                <w:sz w:val="24"/>
                <w:szCs w:val="24"/>
              </w:rPr>
              <w:t xml:space="preserve"> предмету закупки «Поставка простой неисключительной лицензии на использование антивирусного программного обеспечения для электронно-вычислительных машин. »</w:t>
            </w:r>
          </w:p>
        </w:tc>
      </w:tr>
      <w:tr w:rsidR="00EF2E59" w:rsidRPr="00F86FAA" w14:paraId="3D316E66" w14:textId="77777777" w:rsidTr="004D6B74">
        <w:tc>
          <w:tcPr>
            <w:tcW w:w="426" w:type="dxa"/>
          </w:tcPr>
          <w:p w14:paraId="7ED9C99C"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04186CB2"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380EA86E" w14:textId="77777777" w:rsidR="00E404C1" w:rsidRDefault="00E404C1" w:rsidP="00E404C1">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25604D8B" w14:textId="77777777" w:rsidR="00E404C1" w:rsidRDefault="00E404C1" w:rsidP="00E404C1">
            <w:pPr>
              <w:pStyle w:val="1a"/>
              <w:ind w:firstLine="397"/>
              <w:rPr>
                <w:sz w:val="24"/>
                <w:szCs w:val="24"/>
              </w:rPr>
            </w:pPr>
          </w:p>
          <w:p w14:paraId="7A8B8F34" w14:textId="77777777" w:rsidR="00E404C1" w:rsidRDefault="00E404C1" w:rsidP="00E404C1">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14:paraId="5701C98E" w14:textId="77777777" w:rsidR="00E404C1" w:rsidRDefault="00E404C1" w:rsidP="00E404C1">
            <w:pPr>
              <w:pStyle w:val="1a"/>
              <w:ind w:firstLine="0"/>
              <w:rPr>
                <w:sz w:val="24"/>
                <w:szCs w:val="24"/>
              </w:rPr>
            </w:pPr>
            <w:r>
              <w:rPr>
                <w:sz w:val="24"/>
                <w:szCs w:val="24"/>
              </w:rPr>
              <w:t xml:space="preserve">Адрес: 125047, Москва, Оружейный переулок, д.19. </w:t>
            </w:r>
          </w:p>
          <w:p w14:paraId="7A9E3C9A" w14:textId="77777777" w:rsidR="00E404C1" w:rsidRDefault="00E404C1" w:rsidP="00E404C1">
            <w:pPr>
              <w:jc w:val="both"/>
              <w:rPr>
                <w:rFonts w:ascii="Calibri" w:hAnsi="Calibri" w:cs="Calibri"/>
                <w:color w:val="000000"/>
                <w:sz w:val="22"/>
                <w:szCs w:val="22"/>
                <w:lang w:eastAsia="ru-RU"/>
              </w:rPr>
            </w:pPr>
            <w:r>
              <w:t>Контактное(-ые) лицо(-а) Заказчика: Долгова Наталья Николаевна, тел. +7(495)7881717(1463), электронный адрес dolgovann@trcont.ru.</w:t>
            </w:r>
          </w:p>
          <w:p w14:paraId="2387CEFE" w14:textId="77777777" w:rsidR="00E404C1" w:rsidRDefault="00E404C1" w:rsidP="00E404C1">
            <w:pPr>
              <w:pStyle w:val="1a"/>
              <w:ind w:firstLine="0"/>
              <w:rPr>
                <w:sz w:val="24"/>
                <w:szCs w:val="24"/>
              </w:rPr>
            </w:pPr>
          </w:p>
          <w:p w14:paraId="2C1CA13E" w14:textId="77777777" w:rsidR="00E404C1" w:rsidRDefault="00E404C1" w:rsidP="00E404C1">
            <w:pPr>
              <w:pStyle w:val="1a"/>
              <w:ind w:firstLine="0"/>
            </w:pPr>
            <w:r>
              <w:rPr>
                <w:sz w:val="24"/>
                <w:szCs w:val="24"/>
              </w:rPr>
              <w:t>Контактное(-ые) лицо(-а) Организатора:</w:t>
            </w:r>
          </w:p>
          <w:p w14:paraId="61629F7D" w14:textId="77777777" w:rsidR="00E404C1" w:rsidRDefault="00E404C1" w:rsidP="00E404C1">
            <w:pPr>
              <w:pStyle w:val="1a"/>
              <w:ind w:firstLine="0"/>
              <w:rPr>
                <w:sz w:val="24"/>
                <w:szCs w:val="24"/>
              </w:rPr>
            </w:pPr>
            <w:r>
              <w:rPr>
                <w:sz w:val="24"/>
                <w:szCs w:val="24"/>
              </w:rPr>
              <w:t>Аксютина Кира Михайловна, тел. +7 (495) 788-1717 доб. 16-42, электронный адрес AksiutinaKM@trcont.ru;</w:t>
            </w:r>
          </w:p>
          <w:p w14:paraId="1F8D61B1" w14:textId="77777777" w:rsidR="00E404C1" w:rsidRDefault="00E404C1" w:rsidP="00E404C1">
            <w:pPr>
              <w:pStyle w:val="1a"/>
              <w:ind w:firstLine="0"/>
              <w:rPr>
                <w:sz w:val="24"/>
                <w:szCs w:val="24"/>
              </w:rPr>
            </w:pPr>
            <w:r>
              <w:rPr>
                <w:sz w:val="24"/>
                <w:szCs w:val="24"/>
              </w:rPr>
              <w:t>Курицын Александр Евгеньевич, тел. +7 (495) 788-1717 доб. 16-41, электронный адрес KuritsynAE@trcont.ru</w:t>
            </w:r>
          </w:p>
          <w:p w14:paraId="0DE990A1" w14:textId="77777777" w:rsidR="008924C6" w:rsidRDefault="008924C6">
            <w:pPr>
              <w:pStyle w:val="1a"/>
              <w:ind w:firstLine="0"/>
              <w:rPr>
                <w:sz w:val="24"/>
                <w:szCs w:val="24"/>
              </w:rPr>
            </w:pPr>
          </w:p>
          <w:p w14:paraId="545E3559" w14:textId="77777777" w:rsidR="008924C6" w:rsidRDefault="008924C6">
            <w:pPr>
              <w:pStyle w:val="1a"/>
              <w:ind w:firstLine="0"/>
              <w:rPr>
                <w:sz w:val="24"/>
                <w:szCs w:val="24"/>
              </w:rPr>
            </w:pPr>
          </w:p>
        </w:tc>
      </w:tr>
      <w:tr w:rsidR="004762D6" w:rsidRPr="00F86FAA" w14:paraId="745E5F33" w14:textId="77777777" w:rsidTr="004D6B74">
        <w:tc>
          <w:tcPr>
            <w:tcW w:w="426" w:type="dxa"/>
          </w:tcPr>
          <w:p w14:paraId="2C651B71"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3DDA9677"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05CB39F6" w14:textId="77777777" w:rsidR="00EA3430" w:rsidRDefault="00EA3430" w:rsidP="00EA3430">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14:paraId="607B46F7" w14:textId="77777777" w:rsidR="008924C6" w:rsidRDefault="00EA3430" w:rsidP="00EA3430">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14:paraId="7C09683B" w14:textId="77777777" w:rsidTr="004D6B74">
        <w:tc>
          <w:tcPr>
            <w:tcW w:w="426" w:type="dxa"/>
          </w:tcPr>
          <w:p w14:paraId="63770FD3"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69A70BDC"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487EDA94"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8"/>
                  <w:sz w:val="24"/>
                  <w:szCs w:val="24"/>
                </w:rPr>
                <w:t>www.trcont.com</w:t>
              </w:r>
            </w:hyperlink>
            <w:r>
              <w:rPr>
                <w:sz w:val="24"/>
                <w:szCs w:val="24"/>
              </w:rPr>
              <w:t>).</w:t>
            </w:r>
          </w:p>
          <w:p w14:paraId="45942992"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w:t>
            </w:r>
            <w:r>
              <w:rPr>
                <w:sz w:val="24"/>
                <w:szCs w:val="24"/>
              </w:rPr>
              <w:lastRenderedPageBreak/>
              <w:t>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600B9CA8"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14:paraId="3885B1F9" w14:textId="77777777" w:rsidR="00F47414" w:rsidRPr="00D010BD" w:rsidRDefault="00EA3430" w:rsidP="006F6340">
            <w:pPr>
              <w:pStyle w:val="1a"/>
              <w:ind w:firstLine="397"/>
              <w:rPr>
                <w:sz w:val="24"/>
                <w:szCs w:val="24"/>
              </w:rPr>
            </w:pPr>
            <w:r>
              <w:rPr>
                <w:sz w:val="24"/>
                <w:szCs w:val="24"/>
              </w:rPr>
              <w:t>Электронной торговой площадкой,</w:t>
            </w:r>
            <w:r w:rsidR="0074087D">
              <w:rPr>
                <w:sz w:val="24"/>
                <w:szCs w:val="24"/>
              </w:rPr>
              <w:t xml:space="preserve"> используемой для проведения закупочных процедур в электронном виде</w:t>
            </w:r>
            <w:r w:rsidR="00020AA8">
              <w:rPr>
                <w:sz w:val="24"/>
                <w:szCs w:val="24"/>
              </w:rPr>
              <w:t>,</w:t>
            </w:r>
            <w:r w:rsidR="0074087D">
              <w:rPr>
                <w:sz w:val="24"/>
                <w:szCs w:val="24"/>
              </w:rPr>
              <w:t xml:space="preserve"> является ОТС-тендер (</w:t>
            </w:r>
            <w:hyperlink r:id="rId25" w:history="1">
              <w:r w:rsidR="0074087D">
                <w:rPr>
                  <w:rStyle w:val="a8"/>
                  <w:sz w:val="24"/>
                  <w:szCs w:val="24"/>
                </w:rPr>
                <w:t>www.otc.ru</w:t>
              </w:r>
            </w:hyperlink>
            <w:r w:rsidR="0074087D">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6" w:history="1">
              <w:r w:rsidR="0074087D">
                <w:rPr>
                  <w:rStyle w:val="a8"/>
                  <w:sz w:val="24"/>
                  <w:szCs w:val="24"/>
                </w:rPr>
                <w:t>info@otc.ru</w:t>
              </w:r>
            </w:hyperlink>
          </w:p>
        </w:tc>
      </w:tr>
      <w:tr w:rsidR="002B6BE9" w:rsidRPr="00F86FAA" w14:paraId="3264FE73" w14:textId="77777777" w:rsidTr="004D6B74">
        <w:tc>
          <w:tcPr>
            <w:tcW w:w="426" w:type="dxa"/>
          </w:tcPr>
          <w:p w14:paraId="0FF0AA47"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1EC12F9A"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744BD732" w14:textId="77777777" w:rsidR="00EA3430" w:rsidRDefault="003121B3">
            <w:pPr>
              <w:pStyle w:val="1a"/>
              <w:ind w:firstLine="397"/>
              <w:rPr>
                <w:sz w:val="24"/>
                <w:szCs w:val="24"/>
              </w:rPr>
            </w:pPr>
            <w:r>
              <w:rPr>
                <w:sz w:val="24"/>
                <w:szCs w:val="24"/>
              </w:rPr>
              <w:t>Начальная (максимальная) цена договора составляет 11</w:t>
            </w:r>
            <w:r w:rsidR="00EA3430">
              <w:rPr>
                <w:sz w:val="24"/>
                <w:szCs w:val="24"/>
              </w:rPr>
              <w:t> </w:t>
            </w:r>
            <w:r>
              <w:rPr>
                <w:sz w:val="24"/>
                <w:szCs w:val="24"/>
              </w:rPr>
              <w:t>671</w:t>
            </w:r>
            <w:r w:rsidR="00EA3430">
              <w:rPr>
                <w:sz w:val="24"/>
                <w:szCs w:val="24"/>
              </w:rPr>
              <w:t> </w:t>
            </w:r>
            <w:r>
              <w:rPr>
                <w:sz w:val="24"/>
                <w:szCs w:val="24"/>
              </w:rPr>
              <w:t>800</w:t>
            </w:r>
            <w:r w:rsidR="00EA3430">
              <w:rPr>
                <w:sz w:val="24"/>
                <w:szCs w:val="24"/>
              </w:rPr>
              <w:t xml:space="preserve"> рублей 00 копеек</w:t>
            </w:r>
            <w:r>
              <w:rPr>
                <w:sz w:val="24"/>
                <w:szCs w:val="24"/>
              </w:rPr>
              <w:t xml:space="preserve"> (одиннадцать миллионов шестьсот семьдесят одна тысяча восемьсот) рублей 00 копеек с учетом всех налогов (кроме НДС). </w:t>
            </w:r>
          </w:p>
          <w:p w14:paraId="3AC78AC8" w14:textId="77777777" w:rsidR="008924C6" w:rsidRDefault="00EA3430">
            <w:pPr>
              <w:pStyle w:val="1a"/>
              <w:ind w:firstLine="397"/>
              <w:rPr>
                <w:sz w:val="24"/>
                <w:szCs w:val="24"/>
              </w:rPr>
            </w:pPr>
            <w:bookmarkStart w:id="20" w:name="_Hlk146793103"/>
            <w:r w:rsidRPr="00FB4FD7">
              <w:rPr>
                <w:sz w:val="24"/>
                <w:szCs w:val="24"/>
              </w:rPr>
              <w:t>С учетом стоимости всех налогов (кроме НДС)</w:t>
            </w:r>
            <w:r w:rsidR="00CE4926">
              <w:rPr>
                <w:sz w:val="24"/>
                <w:szCs w:val="24"/>
              </w:rPr>
              <w:t>,</w:t>
            </w:r>
            <w:r w:rsidRPr="00FB4FD7">
              <w:rPr>
                <w:sz w:val="24"/>
                <w:szCs w:val="24"/>
              </w:rPr>
              <w:t xml:space="preserve"> затрат, связанных с доставкой, хранением, по выполнению всех установленных таможенных процедур, а также всех затрат, расходов связанных с оказанием услуг</w:t>
            </w:r>
            <w:r w:rsidR="00CE4926">
              <w:rPr>
                <w:sz w:val="24"/>
                <w:szCs w:val="24"/>
              </w:rPr>
              <w:t>.</w:t>
            </w:r>
            <w:bookmarkEnd w:id="20"/>
          </w:p>
          <w:p w14:paraId="1C8B9878" w14:textId="2DA4A9F3" w:rsidR="00CD2FDB" w:rsidRDefault="00CD2FDB">
            <w:pPr>
              <w:pStyle w:val="1a"/>
              <w:ind w:firstLine="397"/>
              <w:rPr>
                <w:sz w:val="24"/>
                <w:szCs w:val="24"/>
              </w:rPr>
            </w:pPr>
            <w:r w:rsidRPr="00CD2FDB">
              <w:rPr>
                <w:sz w:val="24"/>
                <w:szCs w:val="24"/>
              </w:rPr>
              <w:t>Сумма НДС и условия начисления определяются в соответствии с законодательством Российской Федерации</w:t>
            </w:r>
            <w:r>
              <w:rPr>
                <w:sz w:val="24"/>
                <w:szCs w:val="24"/>
              </w:rPr>
              <w:t>.</w:t>
            </w:r>
            <w:bookmarkStart w:id="21" w:name="_GoBack"/>
            <w:bookmarkEnd w:id="21"/>
          </w:p>
        </w:tc>
      </w:tr>
      <w:tr w:rsidR="00856650" w:rsidRPr="00F86FAA" w14:paraId="0CF3AD86" w14:textId="77777777" w:rsidTr="004D6B74">
        <w:tc>
          <w:tcPr>
            <w:tcW w:w="426" w:type="dxa"/>
          </w:tcPr>
          <w:p w14:paraId="678246DC"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0BE551E6"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77838E36" w14:textId="40CCEB14" w:rsidR="008924C6" w:rsidRPr="0095431A" w:rsidRDefault="003121B3">
            <w:pPr>
              <w:jc w:val="both"/>
              <w:rPr>
                <w:b/>
              </w:rPr>
            </w:pPr>
            <w:r w:rsidRPr="0095431A">
              <w:t>«</w:t>
            </w:r>
            <w:r w:rsidR="0095431A" w:rsidRPr="0095431A">
              <w:t>28</w:t>
            </w:r>
            <w:r w:rsidRPr="0095431A">
              <w:t xml:space="preserve">» </w:t>
            </w:r>
            <w:r w:rsidR="0095431A" w:rsidRPr="0095431A">
              <w:t>сентября</w:t>
            </w:r>
            <w:r w:rsidRPr="0095431A">
              <w:t xml:space="preserve"> 2023 г.</w:t>
            </w:r>
          </w:p>
        </w:tc>
      </w:tr>
      <w:tr w:rsidR="009E64D8" w:rsidRPr="00F86FAA" w14:paraId="7A4367AF" w14:textId="77777777" w:rsidTr="004D6B74">
        <w:tc>
          <w:tcPr>
            <w:tcW w:w="426" w:type="dxa"/>
          </w:tcPr>
          <w:p w14:paraId="7B54A38D"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79134910"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73E6D9EE" w14:textId="4B0AE3F4" w:rsidR="008924C6" w:rsidRPr="0095431A" w:rsidRDefault="003121B3">
            <w:pPr>
              <w:pStyle w:val="1a"/>
              <w:ind w:firstLine="397"/>
              <w:rPr>
                <w:b/>
                <w:sz w:val="24"/>
                <w:szCs w:val="24"/>
              </w:rPr>
            </w:pPr>
            <w:r w:rsidRPr="0095431A">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95431A" w:rsidRPr="0095431A">
              <w:rPr>
                <w:sz w:val="24"/>
                <w:szCs w:val="24"/>
              </w:rPr>
              <w:t>13</w:t>
            </w:r>
            <w:r w:rsidRPr="0095431A">
              <w:rPr>
                <w:sz w:val="24"/>
                <w:szCs w:val="24"/>
              </w:rPr>
              <w:t xml:space="preserve">» </w:t>
            </w:r>
            <w:r w:rsidR="0095431A" w:rsidRPr="0095431A">
              <w:rPr>
                <w:sz w:val="24"/>
                <w:szCs w:val="24"/>
              </w:rPr>
              <w:t xml:space="preserve">октября </w:t>
            </w:r>
            <w:r w:rsidRPr="0095431A">
              <w:rPr>
                <w:sz w:val="24"/>
                <w:szCs w:val="24"/>
              </w:rPr>
              <w:t>2023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7C927280" w14:textId="77777777" w:rsidTr="004D6B74">
        <w:tc>
          <w:tcPr>
            <w:tcW w:w="426" w:type="dxa"/>
          </w:tcPr>
          <w:p w14:paraId="06ED97E5"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63E8CE48"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753E92CB" w14:textId="23B8136A" w:rsidR="008924C6" w:rsidRPr="0095431A" w:rsidRDefault="003121B3">
            <w:pPr>
              <w:pStyle w:val="1a"/>
              <w:ind w:firstLine="397"/>
              <w:rPr>
                <w:sz w:val="24"/>
                <w:szCs w:val="24"/>
              </w:rPr>
            </w:pPr>
            <w:r w:rsidRPr="0095431A">
              <w:rPr>
                <w:sz w:val="24"/>
                <w:szCs w:val="24"/>
              </w:rPr>
              <w:t>Рассмотрение, оценка и сопоставление Заявок состоится «</w:t>
            </w:r>
            <w:r w:rsidR="0095431A" w:rsidRPr="0095431A">
              <w:rPr>
                <w:sz w:val="24"/>
                <w:szCs w:val="24"/>
              </w:rPr>
              <w:t>18</w:t>
            </w:r>
            <w:r w:rsidRPr="0095431A">
              <w:rPr>
                <w:sz w:val="24"/>
                <w:szCs w:val="24"/>
              </w:rPr>
              <w:t xml:space="preserve">» </w:t>
            </w:r>
            <w:r w:rsidR="0095431A" w:rsidRPr="0095431A">
              <w:rPr>
                <w:sz w:val="24"/>
                <w:szCs w:val="24"/>
              </w:rPr>
              <w:t>октября</w:t>
            </w:r>
            <w:r w:rsidRPr="0095431A">
              <w:rPr>
                <w:sz w:val="24"/>
                <w:szCs w:val="24"/>
              </w:rPr>
              <w:t xml:space="preserve"> 2023 г. 14 часов 00 минут местного времени по адресу, указанному в пункте 2 Информационной карты.</w:t>
            </w:r>
          </w:p>
        </w:tc>
      </w:tr>
      <w:tr w:rsidR="003E2C12" w:rsidRPr="00F86FAA" w14:paraId="01E76635" w14:textId="77777777" w:rsidTr="004D6B74">
        <w:tc>
          <w:tcPr>
            <w:tcW w:w="426" w:type="dxa"/>
          </w:tcPr>
          <w:p w14:paraId="193F82FA"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349068A5" w14:textId="77777777" w:rsidR="003E2C12" w:rsidRPr="00F86FAA" w:rsidRDefault="009830CC" w:rsidP="008035D3">
            <w:pPr>
              <w:pStyle w:val="Default"/>
              <w:rPr>
                <w:b/>
                <w:color w:val="auto"/>
              </w:rPr>
            </w:pPr>
            <w:r>
              <w:rPr>
                <w:b/>
                <w:color w:val="auto"/>
              </w:rPr>
              <w:t>Подведение итогов</w:t>
            </w:r>
          </w:p>
        </w:tc>
        <w:tc>
          <w:tcPr>
            <w:tcW w:w="7200" w:type="dxa"/>
          </w:tcPr>
          <w:p w14:paraId="230B41C8" w14:textId="319374EB" w:rsidR="008924C6" w:rsidRPr="0095431A" w:rsidRDefault="003121B3">
            <w:pPr>
              <w:pStyle w:val="1a"/>
              <w:ind w:firstLine="0"/>
              <w:rPr>
                <w:sz w:val="24"/>
                <w:szCs w:val="24"/>
              </w:rPr>
            </w:pPr>
            <w:r w:rsidRPr="0095431A">
              <w:rPr>
                <w:sz w:val="24"/>
                <w:szCs w:val="24"/>
              </w:rPr>
              <w:t xml:space="preserve">Подведение итогов состоится не позднее </w:t>
            </w:r>
            <w:bookmarkStart w:id="22" w:name="OLE_LINK14"/>
            <w:bookmarkStart w:id="23" w:name="OLE_LINK15"/>
            <w:bookmarkStart w:id="24" w:name="OLE_LINK28"/>
            <w:r w:rsidRPr="0095431A">
              <w:rPr>
                <w:sz w:val="24"/>
                <w:szCs w:val="24"/>
              </w:rPr>
              <w:t>«</w:t>
            </w:r>
            <w:r w:rsidR="0095431A" w:rsidRPr="0095431A">
              <w:rPr>
                <w:sz w:val="24"/>
                <w:szCs w:val="24"/>
              </w:rPr>
              <w:t>21</w:t>
            </w:r>
            <w:r w:rsidRPr="0095431A">
              <w:rPr>
                <w:sz w:val="24"/>
                <w:szCs w:val="24"/>
              </w:rPr>
              <w:t xml:space="preserve">» </w:t>
            </w:r>
            <w:r w:rsidR="0095431A" w:rsidRPr="0095431A">
              <w:rPr>
                <w:sz w:val="24"/>
                <w:szCs w:val="24"/>
              </w:rPr>
              <w:t>ноября</w:t>
            </w:r>
            <w:r w:rsidRPr="0095431A">
              <w:rPr>
                <w:sz w:val="24"/>
                <w:szCs w:val="24"/>
              </w:rPr>
              <w:t xml:space="preserve"> 2023 г. 14 часов 00 минут</w:t>
            </w:r>
            <w:bookmarkEnd w:id="22"/>
            <w:bookmarkEnd w:id="23"/>
            <w:bookmarkEnd w:id="24"/>
            <w:r w:rsidRPr="0095431A">
              <w:rPr>
                <w:sz w:val="24"/>
                <w:szCs w:val="24"/>
              </w:rPr>
              <w:t xml:space="preserve"> местного времени по адресу, указанному в пункте 3 Информационной карты.</w:t>
            </w:r>
          </w:p>
        </w:tc>
      </w:tr>
      <w:tr w:rsidR="00856650" w:rsidRPr="00F86FAA" w14:paraId="310C9500" w14:textId="77777777" w:rsidTr="004D6B74">
        <w:tc>
          <w:tcPr>
            <w:tcW w:w="426" w:type="dxa"/>
          </w:tcPr>
          <w:p w14:paraId="2548BCD9" w14:textId="77777777" w:rsidR="00856650" w:rsidRPr="00F86FAA" w:rsidRDefault="00856650" w:rsidP="00E47C4C">
            <w:pPr>
              <w:pStyle w:val="1a"/>
              <w:ind w:left="-57" w:right="-108" w:firstLine="0"/>
              <w:rPr>
                <w:b/>
                <w:sz w:val="24"/>
                <w:szCs w:val="24"/>
              </w:rPr>
            </w:pPr>
            <w:r>
              <w:rPr>
                <w:b/>
                <w:sz w:val="24"/>
                <w:szCs w:val="24"/>
              </w:rPr>
              <w:lastRenderedPageBreak/>
              <w:t>10.</w:t>
            </w:r>
          </w:p>
        </w:tc>
        <w:tc>
          <w:tcPr>
            <w:tcW w:w="2126" w:type="dxa"/>
          </w:tcPr>
          <w:p w14:paraId="72819025" w14:textId="77777777" w:rsidR="00856650" w:rsidRPr="00F86FAA" w:rsidRDefault="00856650" w:rsidP="007043AB">
            <w:pPr>
              <w:pStyle w:val="Default"/>
              <w:rPr>
                <w:b/>
                <w:color w:val="auto"/>
              </w:rPr>
            </w:pPr>
            <w:r>
              <w:rPr>
                <w:b/>
                <w:color w:val="auto"/>
              </w:rPr>
              <w:t>Количество лотов</w:t>
            </w:r>
          </w:p>
        </w:tc>
        <w:tc>
          <w:tcPr>
            <w:tcW w:w="7200" w:type="dxa"/>
          </w:tcPr>
          <w:p w14:paraId="6F83DEF0" w14:textId="77777777" w:rsidR="008924C6" w:rsidRDefault="003121B3">
            <w:pPr>
              <w:pStyle w:val="1a"/>
              <w:ind w:firstLine="0"/>
              <w:rPr>
                <w:b/>
                <w:sz w:val="24"/>
                <w:szCs w:val="24"/>
                <w:lang w:val="en-US"/>
              </w:rPr>
            </w:pPr>
            <w:r w:rsidRPr="00020AA8">
              <w:rPr>
                <w:sz w:val="24"/>
                <w:szCs w:val="24"/>
              </w:rPr>
              <w:t>один</w:t>
            </w:r>
            <w:r>
              <w:rPr>
                <w:sz w:val="24"/>
                <w:szCs w:val="24"/>
                <w:lang w:val="en-US"/>
              </w:rPr>
              <w:t xml:space="preserve"> </w:t>
            </w:r>
            <w:r w:rsidRPr="00020AA8">
              <w:rPr>
                <w:sz w:val="24"/>
                <w:szCs w:val="24"/>
              </w:rPr>
              <w:t>лот</w:t>
            </w:r>
          </w:p>
        </w:tc>
      </w:tr>
      <w:tr w:rsidR="00856650" w:rsidRPr="00F86FAA" w14:paraId="1A622037" w14:textId="77777777" w:rsidTr="004D6B74">
        <w:tc>
          <w:tcPr>
            <w:tcW w:w="426" w:type="dxa"/>
          </w:tcPr>
          <w:p w14:paraId="4ABCE58F"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4BBF8081" w14:textId="77777777" w:rsidR="00856650" w:rsidRPr="00F86FAA" w:rsidRDefault="00856650" w:rsidP="007043AB">
            <w:pPr>
              <w:pStyle w:val="Default"/>
              <w:rPr>
                <w:b/>
                <w:color w:val="auto"/>
              </w:rPr>
            </w:pPr>
            <w:r>
              <w:rPr>
                <w:b/>
                <w:color w:val="auto"/>
              </w:rPr>
              <w:t>Официальный язык</w:t>
            </w:r>
          </w:p>
        </w:tc>
        <w:tc>
          <w:tcPr>
            <w:tcW w:w="7200" w:type="dxa"/>
          </w:tcPr>
          <w:p w14:paraId="0CB1C1BD" w14:textId="77777777" w:rsidR="008924C6" w:rsidRPr="00E404C1" w:rsidRDefault="003121B3">
            <w:pPr>
              <w:pStyle w:val="afe"/>
              <w:jc w:val="both"/>
              <w:rPr>
                <w:sz w:val="24"/>
                <w:szCs w:val="24"/>
              </w:rPr>
            </w:pPr>
            <w:r w:rsidRPr="00E404C1">
              <w:rPr>
                <w:sz w:val="24"/>
                <w:szCs w:val="24"/>
              </w:rPr>
              <w:t xml:space="preserve">Русский язык. Вся переписка, связанная с проведением </w:t>
            </w:r>
            <w:r w:rsidR="00B30536" w:rsidRPr="00E404C1">
              <w:rPr>
                <w:sz w:val="24"/>
                <w:szCs w:val="24"/>
              </w:rPr>
              <w:t>Открытого конкурса,</w:t>
            </w:r>
            <w:r w:rsidRPr="00E404C1">
              <w:rPr>
                <w:sz w:val="24"/>
                <w:szCs w:val="24"/>
              </w:rPr>
              <w:t xml:space="preserve"> ведется на русском языке.</w:t>
            </w:r>
          </w:p>
        </w:tc>
      </w:tr>
      <w:tr w:rsidR="00856650" w:rsidRPr="00F86FAA" w14:paraId="61F543E1" w14:textId="77777777" w:rsidTr="004D6B74">
        <w:tc>
          <w:tcPr>
            <w:tcW w:w="426" w:type="dxa"/>
          </w:tcPr>
          <w:p w14:paraId="417AAC6E"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1A35D89F"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1EC40B61" w14:textId="77777777" w:rsidR="008924C6" w:rsidRDefault="003121B3">
            <w:pPr>
              <w:pStyle w:val="1a"/>
              <w:ind w:firstLine="0"/>
              <w:jc w:val="left"/>
              <w:rPr>
                <w:b/>
                <w:sz w:val="24"/>
                <w:szCs w:val="24"/>
                <w:highlight w:val="yellow"/>
              </w:rPr>
            </w:pPr>
            <w:r w:rsidRPr="00020AA8">
              <w:rPr>
                <w:sz w:val="24"/>
                <w:szCs w:val="24"/>
              </w:rPr>
              <w:t>Рубли</w:t>
            </w:r>
            <w:r>
              <w:rPr>
                <w:sz w:val="24"/>
                <w:szCs w:val="24"/>
                <w:lang w:val="en-US"/>
              </w:rPr>
              <w:t xml:space="preserve"> </w:t>
            </w:r>
            <w:r w:rsidRPr="00020AA8">
              <w:rPr>
                <w:sz w:val="24"/>
                <w:szCs w:val="24"/>
              </w:rPr>
              <w:t>Российской</w:t>
            </w:r>
            <w:r>
              <w:rPr>
                <w:sz w:val="24"/>
                <w:szCs w:val="24"/>
                <w:lang w:val="en-US"/>
              </w:rPr>
              <w:t xml:space="preserve"> </w:t>
            </w:r>
            <w:r w:rsidRPr="00020AA8">
              <w:rPr>
                <w:sz w:val="24"/>
                <w:szCs w:val="24"/>
              </w:rPr>
              <w:t>Федерации</w:t>
            </w:r>
            <w:r>
              <w:rPr>
                <w:sz w:val="24"/>
                <w:szCs w:val="24"/>
                <w:lang w:val="en-US"/>
              </w:rPr>
              <w:t>.</w:t>
            </w:r>
          </w:p>
        </w:tc>
      </w:tr>
      <w:tr w:rsidR="007D6548" w:rsidRPr="00F86FAA" w14:paraId="062B1E3A" w14:textId="77777777" w:rsidTr="004D6B74">
        <w:tc>
          <w:tcPr>
            <w:tcW w:w="426" w:type="dxa"/>
          </w:tcPr>
          <w:p w14:paraId="1939FF0F"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60FAA0A3"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09F18448" w14:textId="77777777" w:rsidR="008924C6" w:rsidRDefault="003121B3">
            <w:pPr>
              <w:pStyle w:val="1a"/>
              <w:ind w:firstLine="0"/>
              <w:rPr>
                <w:sz w:val="24"/>
                <w:szCs w:val="24"/>
              </w:rPr>
            </w:pPr>
            <w:r>
              <w:rPr>
                <w:sz w:val="24"/>
                <w:szCs w:val="24"/>
              </w:rPr>
              <w:t>Оплата осуществляется путем безналичного перечисления денежных средств на расчетный счет Сублицензиара в течение 30 (тридцати) календарных дней с даты подписания Сторонами Акта приема-передачи неисключительных прав, на основании счета, выставляемого Сублицензиаром.</w:t>
            </w:r>
          </w:p>
          <w:p w14:paraId="116C6353" w14:textId="77777777" w:rsidR="008924C6" w:rsidRDefault="008924C6">
            <w:pPr>
              <w:pStyle w:val="1a"/>
              <w:ind w:firstLine="0"/>
              <w:rPr>
                <w:sz w:val="24"/>
                <w:szCs w:val="24"/>
              </w:rPr>
            </w:pPr>
          </w:p>
        </w:tc>
      </w:tr>
      <w:tr w:rsidR="007D6548" w:rsidRPr="00F86FAA" w14:paraId="01347989" w14:textId="77777777" w:rsidTr="004D6B74">
        <w:tc>
          <w:tcPr>
            <w:tcW w:w="426" w:type="dxa"/>
          </w:tcPr>
          <w:p w14:paraId="3F335DF4"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30A82D09"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3ED4927A" w14:textId="77777777" w:rsidR="008924C6" w:rsidRDefault="003121B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30 (тридцати) рабочих дней с даты подписания договора. </w:t>
            </w:r>
          </w:p>
          <w:p w14:paraId="7C0434D9" w14:textId="77777777" w:rsidR="00685C56" w:rsidRPr="00F86FAA" w:rsidRDefault="00685C56" w:rsidP="00685C56">
            <w:pPr>
              <w:pStyle w:val="Default"/>
              <w:jc w:val="both"/>
            </w:pPr>
          </w:p>
          <w:p w14:paraId="486C6390" w14:textId="77777777" w:rsidR="008924C6" w:rsidRDefault="003121B3">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
        </w:tc>
      </w:tr>
      <w:tr w:rsidR="007D6548" w:rsidRPr="00F86FAA" w14:paraId="1DCA351F" w14:textId="77777777" w:rsidTr="004D6B74">
        <w:tc>
          <w:tcPr>
            <w:tcW w:w="426" w:type="dxa"/>
          </w:tcPr>
          <w:p w14:paraId="552737AA"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5C8F45C1"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7F73EFFA" w14:textId="77777777" w:rsidR="008924C6" w:rsidRDefault="003121B3">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2B220ABB" w14:textId="77777777" w:rsidTr="004D6B74">
        <w:tc>
          <w:tcPr>
            <w:tcW w:w="426" w:type="dxa"/>
          </w:tcPr>
          <w:p w14:paraId="71649DEE"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3C0BB217"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3A3C69AC"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27BBF54C" w14:textId="77777777" w:rsidR="0094179B" w:rsidRPr="00A515A5" w:rsidRDefault="0094179B" w:rsidP="0094179B">
                  <w:pPr>
                    <w:snapToGrid w:val="0"/>
                    <w:rPr>
                      <w:sz w:val="20"/>
                      <w:szCs w:val="20"/>
                    </w:rPr>
                  </w:pPr>
                  <w:r>
                    <w:rPr>
                      <w:sz w:val="20"/>
                      <w:szCs w:val="20"/>
                    </w:rPr>
                    <w:t xml:space="preserve">№ </w:t>
                  </w:r>
                </w:p>
                <w:p w14:paraId="70BE2F63"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4B2CCD71"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10D25839"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708F32F5"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40A2E04F"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4384018D"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1C00E795"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AAEB118" w14:textId="77777777" w:rsidR="008924C6" w:rsidRDefault="003121B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5ACCB5BE" w14:textId="77777777" w:rsidR="008924C6" w:rsidRDefault="003121B3">
                  <w:pPr>
                    <w:snapToGrid w:val="0"/>
                    <w:rPr>
                      <w:sz w:val="22"/>
                      <w:szCs w:val="22"/>
                    </w:rPr>
                  </w:pPr>
                  <w:r>
                    <w:rPr>
                      <w:sz w:val="22"/>
                      <w:szCs w:val="22"/>
                    </w:rPr>
                    <w:t>26.30.11.190</w:t>
                  </w:r>
                </w:p>
              </w:tc>
              <w:tc>
                <w:tcPr>
                  <w:tcW w:w="1417" w:type="dxa"/>
                  <w:tcBorders>
                    <w:top w:val="single" w:sz="4" w:space="0" w:color="auto"/>
                    <w:left w:val="single" w:sz="4" w:space="0" w:color="auto"/>
                    <w:bottom w:val="single" w:sz="4" w:space="0" w:color="auto"/>
                    <w:right w:val="single" w:sz="4" w:space="0" w:color="auto"/>
                  </w:tcBorders>
                </w:tcPr>
                <w:p w14:paraId="7A65138F" w14:textId="77777777" w:rsidR="008924C6" w:rsidRDefault="003121B3">
                  <w:pPr>
                    <w:snapToGrid w:val="0"/>
                    <w:rPr>
                      <w:sz w:val="22"/>
                      <w:szCs w:val="22"/>
                    </w:rPr>
                  </w:pPr>
                  <w:r>
                    <w:rPr>
                      <w:sz w:val="22"/>
                      <w:szCs w:val="22"/>
                    </w:rPr>
                    <w:t>46.51</w:t>
                  </w:r>
                </w:p>
              </w:tc>
              <w:tc>
                <w:tcPr>
                  <w:tcW w:w="1134" w:type="dxa"/>
                  <w:tcBorders>
                    <w:top w:val="single" w:sz="4" w:space="0" w:color="auto"/>
                    <w:left w:val="single" w:sz="4" w:space="0" w:color="auto"/>
                    <w:bottom w:val="single" w:sz="4" w:space="0" w:color="auto"/>
                    <w:right w:val="single" w:sz="4" w:space="0" w:color="auto"/>
                  </w:tcBorders>
                </w:tcPr>
                <w:p w14:paraId="12AC577A" w14:textId="77777777" w:rsidR="008924C6" w:rsidRDefault="003121B3">
                  <w:pPr>
                    <w:snapToGrid w:val="0"/>
                    <w:rPr>
                      <w:sz w:val="22"/>
                      <w:szCs w:val="22"/>
                    </w:rPr>
                  </w:pPr>
                  <w:r>
                    <w:rPr>
                      <w:sz w:val="22"/>
                      <w:szCs w:val="22"/>
                    </w:rPr>
                    <w:t>3500,00</w:t>
                  </w:r>
                </w:p>
              </w:tc>
              <w:tc>
                <w:tcPr>
                  <w:tcW w:w="1276" w:type="dxa"/>
                  <w:tcBorders>
                    <w:top w:val="single" w:sz="4" w:space="0" w:color="auto"/>
                    <w:left w:val="single" w:sz="4" w:space="0" w:color="auto"/>
                    <w:bottom w:val="single" w:sz="4" w:space="0" w:color="auto"/>
                    <w:right w:val="single" w:sz="4" w:space="0" w:color="auto"/>
                  </w:tcBorders>
                </w:tcPr>
                <w:p w14:paraId="78A4A6FA" w14:textId="77777777" w:rsidR="008924C6" w:rsidRDefault="003121B3">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5FA6C5D8" w14:textId="77777777" w:rsidR="008924C6" w:rsidRDefault="003121B3">
                  <w:pPr>
                    <w:snapToGrid w:val="0"/>
                    <w:rPr>
                      <w:sz w:val="22"/>
                      <w:szCs w:val="22"/>
                    </w:rPr>
                  </w:pPr>
                  <w:r>
                    <w:rPr>
                      <w:sz w:val="22"/>
                      <w:szCs w:val="22"/>
                    </w:rPr>
                    <w:t>342</w:t>
                  </w:r>
                </w:p>
              </w:tc>
            </w:tr>
          </w:tbl>
          <w:p w14:paraId="69C0F91F" w14:textId="77777777" w:rsidR="008924C6" w:rsidRDefault="008924C6"/>
        </w:tc>
      </w:tr>
      <w:tr w:rsidR="007D6548" w:rsidRPr="00F86FAA" w14:paraId="7A27C04A" w14:textId="77777777" w:rsidTr="004D6B74">
        <w:tc>
          <w:tcPr>
            <w:tcW w:w="426" w:type="dxa"/>
          </w:tcPr>
          <w:p w14:paraId="5402740F"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7D2B5244" w14:textId="77777777" w:rsidR="007D6548" w:rsidRPr="00F86FAA" w:rsidRDefault="007D6548" w:rsidP="00EB3B7C">
            <w:pPr>
              <w:pStyle w:val="aff1"/>
            </w:pPr>
            <w:r>
              <w:t xml:space="preserve">Требования, предъявляемые к претендентам и Заявке на участие в Открытом конкурсе </w:t>
            </w:r>
          </w:p>
        </w:tc>
        <w:tc>
          <w:tcPr>
            <w:tcW w:w="7200" w:type="dxa"/>
          </w:tcPr>
          <w:p w14:paraId="01FFED59" w14:textId="77777777" w:rsidR="006D2B87" w:rsidRPr="00286B26" w:rsidRDefault="00856650" w:rsidP="00F34329">
            <w:pPr>
              <w:pStyle w:val="aff7"/>
              <w:numPr>
                <w:ilvl w:val="0"/>
                <w:numId w:val="14"/>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52411F83" w14:textId="77777777" w:rsidR="008924C6" w:rsidRPr="00E404C1" w:rsidRDefault="003121B3" w:rsidP="00F34329">
            <w:pPr>
              <w:pStyle w:val="aff7"/>
              <w:numPr>
                <w:ilvl w:val="1"/>
                <w:numId w:val="14"/>
              </w:numPr>
              <w:ind w:left="0" w:firstLine="397"/>
              <w:jc w:val="both"/>
            </w:pPr>
            <w:r w:rsidRPr="00E404C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2762B691" w14:textId="77777777" w:rsidR="008924C6" w:rsidRPr="00E404C1" w:rsidRDefault="003121B3" w:rsidP="00F34329">
            <w:pPr>
              <w:pStyle w:val="aff7"/>
              <w:numPr>
                <w:ilvl w:val="1"/>
                <w:numId w:val="14"/>
              </w:numPr>
              <w:ind w:left="0" w:firstLine="397"/>
              <w:jc w:val="both"/>
            </w:pPr>
            <w:r w:rsidRPr="00E404C1">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11029838" w14:textId="77777777" w:rsidR="008924C6" w:rsidRPr="00E404C1" w:rsidRDefault="003121B3" w:rsidP="00F34329">
            <w:pPr>
              <w:pStyle w:val="aff7"/>
              <w:numPr>
                <w:ilvl w:val="1"/>
                <w:numId w:val="14"/>
              </w:numPr>
              <w:ind w:left="0" w:firstLine="397"/>
              <w:jc w:val="both"/>
            </w:pPr>
            <w:r w:rsidRPr="00E404C1">
              <w:t xml:space="preserve">участник должен являться официальным партнером компании АО </w:t>
            </w:r>
            <w:r w:rsidR="00F34329">
              <w:t>«</w:t>
            </w:r>
            <w:r w:rsidRPr="00E404C1">
              <w:t>ЛАБОРАТОРИЯ КАСПЕРСКОГО</w:t>
            </w:r>
            <w:r w:rsidR="00F34329">
              <w:t>»</w:t>
            </w:r>
            <w:r w:rsidRPr="00E404C1">
              <w:t>;</w:t>
            </w:r>
          </w:p>
          <w:p w14:paraId="2B965105" w14:textId="77777777" w:rsidR="008924C6" w:rsidRPr="00E404C1" w:rsidRDefault="003121B3" w:rsidP="00F34329">
            <w:pPr>
              <w:pStyle w:val="aff7"/>
              <w:numPr>
                <w:ilvl w:val="1"/>
                <w:numId w:val="14"/>
              </w:numPr>
              <w:ind w:left="0" w:firstLine="397"/>
              <w:jc w:val="both"/>
            </w:pPr>
            <w:r w:rsidRPr="00E404C1">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27" w:history="1">
              <w:r w:rsidR="00F34329" w:rsidRPr="008F7C22">
                <w:rPr>
                  <w:rStyle w:val="a8"/>
                  <w:lang w:val="en-US"/>
                </w:rPr>
                <w:t>https</w:t>
              </w:r>
              <w:r w:rsidR="00F34329" w:rsidRPr="008F7C22">
                <w:rPr>
                  <w:rStyle w:val="a8"/>
                </w:rPr>
                <w:t>://</w:t>
              </w:r>
              <w:r w:rsidR="00F34329" w:rsidRPr="008F7C22">
                <w:rPr>
                  <w:rStyle w:val="a8"/>
                  <w:lang w:val="en-US"/>
                </w:rPr>
                <w:t>www</w:t>
              </w:r>
              <w:r w:rsidR="00F34329" w:rsidRPr="008F7C22">
                <w:rPr>
                  <w:rStyle w:val="a8"/>
                </w:rPr>
                <w:t>.</w:t>
              </w:r>
              <w:r w:rsidR="00F34329" w:rsidRPr="008F7C22">
                <w:rPr>
                  <w:rStyle w:val="a8"/>
                  <w:lang w:val="en-US"/>
                </w:rPr>
                <w:t>nalog</w:t>
              </w:r>
              <w:r w:rsidR="00F34329" w:rsidRPr="008F7C22">
                <w:rPr>
                  <w:rStyle w:val="a8"/>
                </w:rPr>
                <w:t>.</w:t>
              </w:r>
              <w:r w:rsidR="00F34329" w:rsidRPr="008F7C22">
                <w:rPr>
                  <w:rStyle w:val="a8"/>
                  <w:lang w:val="en-US"/>
                </w:rPr>
                <w:t>ru</w:t>
              </w:r>
            </w:hyperlink>
            <w:r w:rsidRPr="00E404C1">
              <w:t xml:space="preserve">) на условиях, изложенных в проекте договора (приложение </w:t>
            </w:r>
            <w:r w:rsidR="00020AA8">
              <w:t xml:space="preserve">№ 4 </w:t>
            </w:r>
            <w:r w:rsidRPr="00E404C1">
              <w:t>к документации о закупке).</w:t>
            </w:r>
          </w:p>
          <w:p w14:paraId="40AEFAE4" w14:textId="77777777" w:rsidR="006D2B87" w:rsidRPr="00286B26" w:rsidRDefault="006D2B87" w:rsidP="00F34329">
            <w:pPr>
              <w:pStyle w:val="aff7"/>
              <w:numPr>
                <w:ilvl w:val="0"/>
                <w:numId w:val="14"/>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13DBE103" w14:textId="77777777" w:rsidR="008924C6" w:rsidRPr="00E404C1" w:rsidRDefault="003121B3" w:rsidP="00F34329">
            <w:pPr>
              <w:pStyle w:val="aff7"/>
              <w:numPr>
                <w:ilvl w:val="1"/>
                <w:numId w:val="14"/>
              </w:numPr>
              <w:ind w:left="0" w:firstLine="397"/>
              <w:jc w:val="both"/>
            </w:pPr>
            <w:r w:rsidRPr="00E404C1">
              <w:t xml:space="preserve">в случае если претендент/участник не является плательщиком НДС, документ, подтверждающий право </w:t>
            </w:r>
            <w:r w:rsidRPr="00E404C1">
              <w:lastRenderedPageBreak/>
              <w:t>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7553DDF1" w14:textId="77777777" w:rsidR="008924C6" w:rsidRPr="00E404C1" w:rsidRDefault="003121B3" w:rsidP="00F34329">
            <w:pPr>
              <w:pStyle w:val="aff7"/>
              <w:numPr>
                <w:ilvl w:val="1"/>
                <w:numId w:val="14"/>
              </w:numPr>
              <w:ind w:left="0" w:firstLine="397"/>
              <w:jc w:val="both"/>
            </w:pPr>
            <w:r w:rsidRPr="00E404C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8" w:history="1">
              <w:r w:rsidR="00020AA8" w:rsidRPr="008F7C22">
                <w:rPr>
                  <w:rStyle w:val="a8"/>
                  <w:lang w:val="en-US"/>
                </w:rPr>
                <w:t>https</w:t>
              </w:r>
              <w:r w:rsidR="00020AA8" w:rsidRPr="008F7C22">
                <w:rPr>
                  <w:rStyle w:val="a8"/>
                </w:rPr>
                <w:t>://</w:t>
              </w:r>
              <w:r w:rsidR="00020AA8" w:rsidRPr="008F7C22">
                <w:rPr>
                  <w:rStyle w:val="a8"/>
                  <w:lang w:val="en-US"/>
                </w:rPr>
                <w:t>service</w:t>
              </w:r>
              <w:r w:rsidR="00020AA8" w:rsidRPr="008F7C22">
                <w:rPr>
                  <w:rStyle w:val="a8"/>
                </w:rPr>
                <w:t>.</w:t>
              </w:r>
              <w:r w:rsidR="00020AA8" w:rsidRPr="008F7C22">
                <w:rPr>
                  <w:rStyle w:val="a8"/>
                  <w:lang w:val="en-US"/>
                </w:rPr>
                <w:t>nalog</w:t>
              </w:r>
              <w:r w:rsidR="00020AA8" w:rsidRPr="008F7C22">
                <w:rPr>
                  <w:rStyle w:val="a8"/>
                </w:rPr>
                <w:t>.</w:t>
              </w:r>
              <w:r w:rsidR="00020AA8" w:rsidRPr="008F7C22">
                <w:rPr>
                  <w:rStyle w:val="a8"/>
                  <w:lang w:val="en-US"/>
                </w:rPr>
                <w:t>ru</w:t>
              </w:r>
              <w:r w:rsidR="00020AA8" w:rsidRPr="008F7C22">
                <w:rPr>
                  <w:rStyle w:val="a8"/>
                </w:rPr>
                <w:t>/</w:t>
              </w:r>
              <w:r w:rsidR="00020AA8" w:rsidRPr="008F7C22">
                <w:rPr>
                  <w:rStyle w:val="a8"/>
                  <w:lang w:val="en-US"/>
                </w:rPr>
                <w:t>zd</w:t>
              </w:r>
              <w:r w:rsidR="00020AA8" w:rsidRPr="008F7C22">
                <w:rPr>
                  <w:rStyle w:val="a8"/>
                </w:rPr>
                <w:t>.</w:t>
              </w:r>
              <w:r w:rsidR="00020AA8" w:rsidRPr="008F7C22">
                <w:rPr>
                  <w:rStyle w:val="a8"/>
                  <w:lang w:val="en-US"/>
                </w:rPr>
                <w:t>do</w:t>
              </w:r>
            </w:hyperlink>
            <w:r w:rsidRPr="00E404C1">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9" w:history="1">
              <w:r w:rsidR="00020AA8" w:rsidRPr="008F7C22">
                <w:rPr>
                  <w:rStyle w:val="a8"/>
                  <w:lang w:val="en-US"/>
                </w:rPr>
                <w:t>https</w:t>
              </w:r>
              <w:r w:rsidR="00020AA8" w:rsidRPr="008F7C22">
                <w:rPr>
                  <w:rStyle w:val="a8"/>
                </w:rPr>
                <w:t>://</w:t>
              </w:r>
              <w:r w:rsidR="00020AA8" w:rsidRPr="008F7C22">
                <w:rPr>
                  <w:rStyle w:val="a8"/>
                  <w:lang w:val="en-US"/>
                </w:rPr>
                <w:t>service</w:t>
              </w:r>
              <w:r w:rsidR="00020AA8" w:rsidRPr="008F7C22">
                <w:rPr>
                  <w:rStyle w:val="a8"/>
                </w:rPr>
                <w:t>.</w:t>
              </w:r>
              <w:r w:rsidR="00020AA8" w:rsidRPr="008F7C22">
                <w:rPr>
                  <w:rStyle w:val="a8"/>
                  <w:lang w:val="en-US"/>
                </w:rPr>
                <w:t>nalog</w:t>
              </w:r>
              <w:r w:rsidR="00020AA8" w:rsidRPr="008F7C22">
                <w:rPr>
                  <w:rStyle w:val="a8"/>
                </w:rPr>
                <w:t>.</w:t>
              </w:r>
              <w:r w:rsidR="00020AA8" w:rsidRPr="008F7C22">
                <w:rPr>
                  <w:rStyle w:val="a8"/>
                  <w:lang w:val="en-US"/>
                </w:rPr>
                <w:t>ru</w:t>
              </w:r>
              <w:r w:rsidR="00020AA8" w:rsidRPr="008F7C22">
                <w:rPr>
                  <w:rStyle w:val="a8"/>
                </w:rPr>
                <w:t>/</w:t>
              </w:r>
              <w:r w:rsidR="00020AA8" w:rsidRPr="008F7C22">
                <w:rPr>
                  <w:rStyle w:val="a8"/>
                  <w:lang w:val="en-US"/>
                </w:rPr>
                <w:t>zd</w:t>
              </w:r>
              <w:r w:rsidR="00020AA8" w:rsidRPr="008F7C22">
                <w:rPr>
                  <w:rStyle w:val="a8"/>
                </w:rPr>
                <w:t>.</w:t>
              </w:r>
              <w:r w:rsidR="00020AA8" w:rsidRPr="008F7C22">
                <w:rPr>
                  <w:rStyle w:val="a8"/>
                  <w:lang w:val="en-US"/>
                </w:rPr>
                <w:t>do</w:t>
              </w:r>
            </w:hyperlink>
            <w:r w:rsidRPr="00E404C1">
              <w:t>);</w:t>
            </w:r>
          </w:p>
          <w:p w14:paraId="2D766D0C" w14:textId="77777777" w:rsidR="008924C6" w:rsidRPr="00E404C1" w:rsidRDefault="003121B3" w:rsidP="00F34329">
            <w:pPr>
              <w:pStyle w:val="aff7"/>
              <w:numPr>
                <w:ilvl w:val="1"/>
                <w:numId w:val="14"/>
              </w:numPr>
              <w:ind w:left="0" w:firstLine="397"/>
              <w:jc w:val="both"/>
            </w:pPr>
            <w:r w:rsidRPr="00E404C1">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0" w:history="1">
              <w:r w:rsidR="00020AA8" w:rsidRPr="008F7C22">
                <w:rPr>
                  <w:rStyle w:val="a8"/>
                </w:rPr>
                <w:t>http://fssprus.ru/iss/ip</w:t>
              </w:r>
            </w:hyperlink>
            <w:r w:rsidRPr="00E404C1">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1" w:history="1">
              <w:r w:rsidR="00020AA8" w:rsidRPr="008F7C22">
                <w:rPr>
                  <w:rStyle w:val="a8"/>
                </w:rPr>
                <w:t>http://www.fedresurs.ru</w:t>
              </w:r>
            </w:hyperlink>
            <w:r w:rsidRPr="00E404C1">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334240FF" w14:textId="77777777" w:rsidR="008924C6" w:rsidRPr="00E404C1" w:rsidRDefault="003121B3" w:rsidP="00F34329">
            <w:pPr>
              <w:pStyle w:val="aff7"/>
              <w:numPr>
                <w:ilvl w:val="1"/>
                <w:numId w:val="14"/>
              </w:numPr>
              <w:ind w:left="0" w:firstLine="397"/>
              <w:jc w:val="both"/>
            </w:pPr>
            <w:r w:rsidRPr="00E404C1">
              <w:t xml:space="preserve">годовая бухгалтерская (финансовая) отчетность, а именно: бухгалтерские балансы и отчеты о финансовых результатах за один </w:t>
            </w:r>
            <w:r w:rsidRPr="00E404C1">
              <w:lastRenderedPageBreak/>
              <w:t>последний завершенный отчетный период (2022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0FC45619" w14:textId="77777777" w:rsidR="008924C6" w:rsidRPr="00E404C1" w:rsidRDefault="003121B3" w:rsidP="00F34329">
            <w:pPr>
              <w:pStyle w:val="aff7"/>
              <w:numPr>
                <w:ilvl w:val="1"/>
                <w:numId w:val="14"/>
              </w:numPr>
              <w:ind w:left="0" w:firstLine="397"/>
              <w:jc w:val="both"/>
            </w:pPr>
            <w:r w:rsidRPr="00E404C1">
              <w:t xml:space="preserve">в подтверждение соответствия требованию о партнерстве с компанией АО </w:t>
            </w:r>
            <w:r w:rsidR="00020AA8">
              <w:t>«</w:t>
            </w:r>
            <w:r w:rsidRPr="00E404C1">
              <w:t>ЛАБОРАТОРИЯ КАСПЕРСКОГО</w:t>
            </w:r>
            <w:r w:rsidR="00020AA8">
              <w:t>»</w:t>
            </w:r>
            <w:r w:rsidRPr="00E404C1">
              <w:t xml:space="preserve">, участник должен предоставить официальное письмо подтверждающее партнерство от компании АО </w:t>
            </w:r>
            <w:r w:rsidR="00020AA8">
              <w:t>«</w:t>
            </w:r>
            <w:r w:rsidRPr="00E404C1">
              <w:t>ЛАБОРАТОРИЯ КАСПЕРСКОГО</w:t>
            </w:r>
            <w:r w:rsidR="00020AA8">
              <w:t>»</w:t>
            </w:r>
            <w:r w:rsidRPr="00E404C1">
              <w:t>.</w:t>
            </w:r>
          </w:p>
        </w:tc>
      </w:tr>
      <w:tr w:rsidR="00835CB1" w:rsidRPr="00F86FAA" w14:paraId="0415A7F0" w14:textId="77777777" w:rsidTr="004D6B74">
        <w:tc>
          <w:tcPr>
            <w:tcW w:w="426" w:type="dxa"/>
          </w:tcPr>
          <w:p w14:paraId="6208D476"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07CB9D32"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295A30FA" w14:textId="77777777" w:rsidR="008924C6" w:rsidRDefault="003121B3">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70455D28" w14:textId="77777777" w:rsidTr="004D6B74">
        <w:tc>
          <w:tcPr>
            <w:tcW w:w="426" w:type="dxa"/>
          </w:tcPr>
          <w:p w14:paraId="4DD84FBE"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7E7816A5"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14:paraId="270CEE14" w14:textId="77777777" w:rsidTr="004D6B74">
              <w:tc>
                <w:tcPr>
                  <w:tcW w:w="4423" w:type="dxa"/>
                </w:tcPr>
                <w:p w14:paraId="6009A3FD" w14:textId="77777777" w:rsidR="006D2B87" w:rsidRPr="006D2B87" w:rsidRDefault="006D2B87" w:rsidP="006D2B87">
                  <w:pPr>
                    <w:pStyle w:val="af9"/>
                    <w:rPr>
                      <w:b/>
                      <w:sz w:val="24"/>
                    </w:rPr>
                  </w:pPr>
                  <w:r>
                    <w:rPr>
                      <w:b/>
                      <w:sz w:val="24"/>
                    </w:rPr>
                    <w:t>Критерий оценки</w:t>
                  </w:r>
                </w:p>
              </w:tc>
              <w:tc>
                <w:tcPr>
                  <w:tcW w:w="2551" w:type="dxa"/>
                </w:tcPr>
                <w:p w14:paraId="6CE4F80D" w14:textId="77777777" w:rsidR="006D2B87" w:rsidRPr="006D2B87" w:rsidRDefault="006D2B87" w:rsidP="006D2B87">
                  <w:pPr>
                    <w:pStyle w:val="af9"/>
                    <w:ind w:firstLine="0"/>
                    <w:rPr>
                      <w:b/>
                      <w:sz w:val="24"/>
                    </w:rPr>
                  </w:pPr>
                  <w:r>
                    <w:rPr>
                      <w:b/>
                      <w:sz w:val="24"/>
                    </w:rPr>
                    <w:t>Значение Кз</w:t>
                  </w:r>
                </w:p>
              </w:tc>
            </w:tr>
            <w:tr w:rsidR="006D2B87" w:rsidRPr="00514332" w14:paraId="4E16CFF2" w14:textId="77777777" w:rsidTr="004D6B74">
              <w:tc>
                <w:tcPr>
                  <w:tcW w:w="4423" w:type="dxa"/>
                </w:tcPr>
                <w:p w14:paraId="361649B6" w14:textId="77777777" w:rsidR="008924C6" w:rsidRDefault="003121B3">
                  <w:pPr>
                    <w:pStyle w:val="af9"/>
                    <w:ind w:firstLine="0"/>
                    <w:rPr>
                      <w:sz w:val="24"/>
                    </w:rPr>
                  </w:pPr>
                  <w:r>
                    <w:rPr>
                      <w:sz w:val="24"/>
                    </w:rPr>
                    <w:t xml:space="preserve">Стоимость предоставления </w:t>
                  </w:r>
                  <w:r w:rsidR="00B30536">
                    <w:rPr>
                      <w:sz w:val="24"/>
                    </w:rPr>
                    <w:t>лицензий.</w:t>
                  </w:r>
                  <w:r>
                    <w:rPr>
                      <w:sz w:val="24"/>
                    </w:rPr>
                    <w:t xml:space="preserve"> Наилучшим признается наименьшее значение </w:t>
                  </w:r>
                </w:p>
              </w:tc>
              <w:tc>
                <w:tcPr>
                  <w:tcW w:w="2551" w:type="dxa"/>
                </w:tcPr>
                <w:p w14:paraId="101699CC" w14:textId="77777777" w:rsidR="008924C6" w:rsidRDefault="003121B3">
                  <w:pPr>
                    <w:pStyle w:val="af9"/>
                    <w:ind w:firstLine="0"/>
                    <w:rPr>
                      <w:sz w:val="24"/>
                      <w:lang w:val="en-US"/>
                    </w:rPr>
                  </w:pPr>
                  <w:r>
                    <w:rPr>
                      <w:sz w:val="24"/>
                      <w:lang w:val="en-US"/>
                    </w:rPr>
                    <w:t>0,80</w:t>
                  </w:r>
                </w:p>
              </w:tc>
            </w:tr>
            <w:tr w:rsidR="006D2B87" w:rsidRPr="00514332" w14:paraId="14B233BD" w14:textId="77777777" w:rsidTr="004D6B74">
              <w:tc>
                <w:tcPr>
                  <w:tcW w:w="4423" w:type="dxa"/>
                </w:tcPr>
                <w:p w14:paraId="5C345087" w14:textId="77777777" w:rsidR="008924C6" w:rsidRDefault="003121B3">
                  <w:pPr>
                    <w:pStyle w:val="af9"/>
                    <w:ind w:firstLine="0"/>
                    <w:rPr>
                      <w:sz w:val="24"/>
                    </w:rPr>
                  </w:pPr>
                  <w:r>
                    <w:rPr>
                      <w:sz w:val="24"/>
                    </w:rPr>
                    <w:t xml:space="preserve">Срок поставки лицензий. Наилучшим признается предложение с наименьшим сроком (периодом) поставки. </w:t>
                  </w:r>
                </w:p>
              </w:tc>
              <w:tc>
                <w:tcPr>
                  <w:tcW w:w="2551" w:type="dxa"/>
                </w:tcPr>
                <w:p w14:paraId="5E022E2C" w14:textId="77777777" w:rsidR="008924C6" w:rsidRDefault="003121B3">
                  <w:pPr>
                    <w:pStyle w:val="af9"/>
                    <w:ind w:firstLine="0"/>
                    <w:rPr>
                      <w:sz w:val="24"/>
                      <w:lang w:val="en-US"/>
                    </w:rPr>
                  </w:pPr>
                  <w:r>
                    <w:rPr>
                      <w:sz w:val="24"/>
                      <w:lang w:val="en-US"/>
                    </w:rPr>
                    <w:t>0,20</w:t>
                  </w:r>
                </w:p>
              </w:tc>
            </w:tr>
          </w:tbl>
          <w:p w14:paraId="1377A6C4" w14:textId="77777777" w:rsidR="007D6548" w:rsidRPr="00F86FAA" w:rsidRDefault="007D6548" w:rsidP="003D3596">
            <w:pPr>
              <w:pStyle w:val="af9"/>
              <w:rPr>
                <w:b/>
                <w:i/>
                <w:sz w:val="24"/>
              </w:rPr>
            </w:pPr>
          </w:p>
        </w:tc>
      </w:tr>
      <w:tr w:rsidR="00736D40" w:rsidRPr="00F86FAA" w14:paraId="44ED7C22" w14:textId="77777777" w:rsidTr="004D6B74">
        <w:tc>
          <w:tcPr>
            <w:tcW w:w="426" w:type="dxa"/>
          </w:tcPr>
          <w:p w14:paraId="3013AAF6"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7D927AB4"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14:paraId="3F020F10" w14:textId="77777777" w:rsidTr="004D6B74">
              <w:tc>
                <w:tcPr>
                  <w:tcW w:w="6974" w:type="dxa"/>
                </w:tcPr>
                <w:p w14:paraId="777A3556"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265D1E74" w14:textId="77777777" w:rsidR="008924C6" w:rsidRDefault="003121B3">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5D660581"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2DEE1D00"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22DB5B80"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5451F073" w14:textId="77777777" w:rsidR="00CB40A3" w:rsidRDefault="0089300C" w:rsidP="0089300C">
                  <w:pPr>
                    <w:pStyle w:val="-3"/>
                    <w:tabs>
                      <w:tab w:val="clear" w:pos="1985"/>
                    </w:tabs>
                    <w:suppressAutoHyphens/>
                    <w:ind w:firstLine="629"/>
                    <w:rPr>
                      <w:sz w:val="24"/>
                    </w:rPr>
                  </w:pPr>
                  <w:r>
                    <w:rPr>
                      <w:sz w:val="24"/>
                    </w:rPr>
                    <w:lastRenderedPageBreak/>
                    <w:t>Победитель не имеет права отказаться от заключения договора, если его предложения по внесению в договор изменений не были согласованы.</w:t>
                  </w:r>
                </w:p>
                <w:p w14:paraId="66825965" w14:textId="77777777" w:rsidR="008924C6" w:rsidRDefault="003121B3">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14:paraId="31AC6DEE" w14:textId="77777777" w:rsidR="008924C6" w:rsidRDefault="008924C6">
                  <w:pPr>
                    <w:pStyle w:val="-3"/>
                    <w:tabs>
                      <w:tab w:val="clear" w:pos="1985"/>
                    </w:tabs>
                    <w:suppressAutoHyphens/>
                    <w:rPr>
                      <w:sz w:val="24"/>
                    </w:rPr>
                  </w:pPr>
                </w:p>
              </w:tc>
            </w:tr>
            <w:tr w:rsidR="000A15FB" w:rsidRPr="00E048E8" w14:paraId="634FD01A" w14:textId="77777777" w:rsidTr="004D6B74">
              <w:tc>
                <w:tcPr>
                  <w:tcW w:w="6974" w:type="dxa"/>
                </w:tcPr>
                <w:p w14:paraId="4D08BD37" w14:textId="77777777" w:rsidR="008924C6" w:rsidRDefault="003121B3">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14:paraId="4670D76B" w14:textId="77777777" w:rsidTr="004D6B74">
              <w:tc>
                <w:tcPr>
                  <w:tcW w:w="6974" w:type="dxa"/>
                </w:tcPr>
                <w:p w14:paraId="07EF6F95" w14:textId="77777777" w:rsidR="00677986" w:rsidRDefault="00677986" w:rsidP="00677986">
                  <w:pPr>
                    <w:pStyle w:val="af9"/>
                    <w:ind w:left="629" w:firstLine="0"/>
                    <w:rPr>
                      <w:b/>
                      <w:sz w:val="24"/>
                    </w:rPr>
                  </w:pPr>
                  <w:r>
                    <w:rPr>
                      <w:b/>
                      <w:sz w:val="24"/>
                    </w:rPr>
                    <w:t>III. Увеличение цены договора:</w:t>
                  </w:r>
                </w:p>
                <w:p w14:paraId="07985D75" w14:textId="77777777" w:rsidR="008924C6" w:rsidRDefault="003121B3">
                  <w:pPr>
                    <w:pStyle w:val="af9"/>
                    <w:ind w:firstLine="629"/>
                    <w:rPr>
                      <w:sz w:val="24"/>
                    </w:rPr>
                  </w:pPr>
                  <w:r>
                    <w:rPr>
                      <w:sz w:val="24"/>
                    </w:rPr>
                    <w:t>Не предусмотрено.</w:t>
                  </w:r>
                </w:p>
                <w:p w14:paraId="7B45F910" w14:textId="77777777" w:rsidR="008924C6" w:rsidRDefault="008924C6">
                  <w:pPr>
                    <w:pStyle w:val="af9"/>
                    <w:ind w:firstLine="629"/>
                    <w:rPr>
                      <w:sz w:val="24"/>
                    </w:rPr>
                  </w:pPr>
                </w:p>
              </w:tc>
            </w:tr>
          </w:tbl>
          <w:p w14:paraId="72050068" w14:textId="77777777" w:rsidR="00736D40" w:rsidRPr="00A3070E" w:rsidRDefault="00736D40" w:rsidP="003D3C71">
            <w:pPr>
              <w:pStyle w:val="af9"/>
              <w:ind w:left="601" w:firstLine="0"/>
              <w:rPr>
                <w:sz w:val="24"/>
              </w:rPr>
            </w:pPr>
          </w:p>
        </w:tc>
      </w:tr>
      <w:tr w:rsidR="007D6548" w:rsidRPr="00F86FAA" w14:paraId="72FA8788" w14:textId="77777777" w:rsidTr="004D6B74">
        <w:tc>
          <w:tcPr>
            <w:tcW w:w="426" w:type="dxa"/>
          </w:tcPr>
          <w:p w14:paraId="65C002FC"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123F6733"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2566C75A" w14:textId="77777777" w:rsidR="008924C6" w:rsidRDefault="00B30536">
            <w:pPr>
              <w:pStyle w:val="1a"/>
              <w:ind w:firstLine="0"/>
              <w:rPr>
                <w:sz w:val="24"/>
                <w:szCs w:val="24"/>
              </w:rPr>
            </w:pPr>
            <w:r>
              <w:rPr>
                <w:sz w:val="24"/>
                <w:szCs w:val="24"/>
              </w:rPr>
              <w:t>Не д</w:t>
            </w:r>
            <w:r w:rsidR="003121B3">
              <w:rPr>
                <w:sz w:val="24"/>
                <w:szCs w:val="24"/>
              </w:rPr>
              <w:t>опускается</w:t>
            </w:r>
          </w:p>
        </w:tc>
      </w:tr>
      <w:tr w:rsidR="001356F1" w:rsidRPr="00F86FAA" w14:paraId="15D2CB66" w14:textId="77777777" w:rsidTr="004D6B74">
        <w:tc>
          <w:tcPr>
            <w:tcW w:w="426" w:type="dxa"/>
          </w:tcPr>
          <w:p w14:paraId="102E6352"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5EA4FE74"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7AC294C9" w14:textId="77777777" w:rsidR="008924C6" w:rsidRDefault="003121B3">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7328463F" w14:textId="77777777" w:rsidTr="004D6B74">
        <w:tc>
          <w:tcPr>
            <w:tcW w:w="426" w:type="dxa"/>
          </w:tcPr>
          <w:p w14:paraId="52D1BC94"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533C6044" w14:textId="77777777" w:rsidR="00DF6AE3" w:rsidRPr="00F86FAA" w:rsidRDefault="00BB306F">
            <w:pPr>
              <w:pStyle w:val="Default"/>
              <w:rPr>
                <w:b/>
                <w:color w:val="auto"/>
              </w:rPr>
            </w:pPr>
            <w:r>
              <w:rPr>
                <w:b/>
                <w:color w:val="auto"/>
              </w:rPr>
              <w:t>Обеспечение Заявки</w:t>
            </w:r>
          </w:p>
        </w:tc>
        <w:tc>
          <w:tcPr>
            <w:tcW w:w="7200" w:type="dxa"/>
          </w:tcPr>
          <w:p w14:paraId="4E45FD20" w14:textId="77777777" w:rsidR="008924C6" w:rsidRDefault="008924C6">
            <w:pPr>
              <w:pStyle w:val="1a"/>
              <w:ind w:firstLine="0"/>
              <w:rPr>
                <w:sz w:val="24"/>
                <w:szCs w:val="24"/>
              </w:rPr>
            </w:pPr>
          </w:p>
          <w:p w14:paraId="6E0C8818" w14:textId="77777777" w:rsidR="008924C6" w:rsidRDefault="008924C6">
            <w:pPr>
              <w:pStyle w:val="1a"/>
              <w:ind w:firstLine="0"/>
              <w:rPr>
                <w:sz w:val="24"/>
                <w:szCs w:val="24"/>
              </w:rPr>
            </w:pPr>
          </w:p>
          <w:p w14:paraId="71CDE7E4" w14:textId="77777777" w:rsidR="008924C6" w:rsidRDefault="003121B3">
            <w:pPr>
              <w:pStyle w:val="1a"/>
              <w:ind w:firstLine="0"/>
              <w:rPr>
                <w:sz w:val="24"/>
                <w:szCs w:val="24"/>
              </w:rPr>
            </w:pPr>
            <w:r>
              <w:rPr>
                <w:sz w:val="24"/>
                <w:szCs w:val="24"/>
              </w:rPr>
              <w:t>Не предусмотрено.</w:t>
            </w:r>
          </w:p>
          <w:p w14:paraId="03461AAE" w14:textId="77777777" w:rsidR="008924C6" w:rsidRDefault="008924C6">
            <w:pPr>
              <w:pStyle w:val="1a"/>
              <w:ind w:firstLine="397"/>
              <w:rPr>
                <w:sz w:val="24"/>
                <w:szCs w:val="24"/>
              </w:rPr>
            </w:pPr>
          </w:p>
          <w:p w14:paraId="337A3AA3" w14:textId="77777777" w:rsidR="008924C6" w:rsidRDefault="008924C6">
            <w:pPr>
              <w:pStyle w:val="1a"/>
              <w:ind w:firstLine="397"/>
              <w:rPr>
                <w:sz w:val="24"/>
                <w:szCs w:val="24"/>
              </w:rPr>
            </w:pPr>
          </w:p>
        </w:tc>
      </w:tr>
      <w:tr w:rsidR="00402A46" w:rsidRPr="00F86FAA" w14:paraId="553CEF10" w14:textId="77777777" w:rsidTr="004D6B74">
        <w:tc>
          <w:tcPr>
            <w:tcW w:w="426" w:type="dxa"/>
          </w:tcPr>
          <w:p w14:paraId="6B1BD738" w14:textId="77777777" w:rsidR="00402A46" w:rsidRPr="00F86FAA" w:rsidRDefault="00402A46" w:rsidP="00E47C4C">
            <w:pPr>
              <w:pStyle w:val="1a"/>
              <w:ind w:left="-57" w:right="-108" w:firstLine="0"/>
              <w:rPr>
                <w:b/>
                <w:sz w:val="24"/>
                <w:szCs w:val="24"/>
              </w:rPr>
            </w:pPr>
            <w:r>
              <w:rPr>
                <w:b/>
                <w:sz w:val="24"/>
                <w:szCs w:val="24"/>
              </w:rPr>
              <w:t>24.</w:t>
            </w:r>
          </w:p>
        </w:tc>
        <w:tc>
          <w:tcPr>
            <w:tcW w:w="2126" w:type="dxa"/>
          </w:tcPr>
          <w:p w14:paraId="261C74C2" w14:textId="77777777" w:rsidR="00402A46" w:rsidRPr="00F86FAA" w:rsidRDefault="00402A46" w:rsidP="00DF6AE3">
            <w:pPr>
              <w:pStyle w:val="Default"/>
              <w:rPr>
                <w:b/>
                <w:color w:val="auto"/>
              </w:rPr>
            </w:pPr>
            <w:r>
              <w:rPr>
                <w:b/>
                <w:color w:val="auto"/>
              </w:rPr>
              <w:t>Обеспечение исполнения договора</w:t>
            </w:r>
          </w:p>
        </w:tc>
        <w:tc>
          <w:tcPr>
            <w:tcW w:w="7200" w:type="dxa"/>
          </w:tcPr>
          <w:p w14:paraId="2CB8023B" w14:textId="77777777" w:rsidR="008924C6" w:rsidRDefault="008924C6">
            <w:pPr>
              <w:jc w:val="both"/>
            </w:pPr>
          </w:p>
          <w:p w14:paraId="2A3A5D6A" w14:textId="77777777" w:rsidR="008924C6" w:rsidRDefault="008924C6">
            <w:pPr>
              <w:jc w:val="both"/>
            </w:pPr>
          </w:p>
          <w:p w14:paraId="1C1E6608" w14:textId="77777777" w:rsidR="008924C6" w:rsidRDefault="003121B3">
            <w:pPr>
              <w:jc w:val="both"/>
            </w:pPr>
            <w:r>
              <w:rPr>
                <w:rFonts w:eastAsia="Arial"/>
              </w:rPr>
              <w:t>Не предусмотрено.</w:t>
            </w:r>
          </w:p>
        </w:tc>
      </w:tr>
      <w:tr w:rsidR="00E961FF" w:rsidRPr="004A2CA8" w14:paraId="540F8595" w14:textId="77777777" w:rsidTr="004D6B74">
        <w:tc>
          <w:tcPr>
            <w:tcW w:w="426" w:type="dxa"/>
          </w:tcPr>
          <w:p w14:paraId="1DAC0E75"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6CB36994" w14:textId="77777777" w:rsidR="00E961FF" w:rsidRPr="004A2CA8" w:rsidRDefault="00E961FF" w:rsidP="00AD2CB8">
            <w:pPr>
              <w:pStyle w:val="Default"/>
              <w:rPr>
                <w:b/>
                <w:color w:val="auto"/>
              </w:rPr>
            </w:pPr>
            <w:r>
              <w:rPr>
                <w:b/>
              </w:rPr>
              <w:t>Срок заключения договора</w:t>
            </w:r>
          </w:p>
        </w:tc>
        <w:tc>
          <w:tcPr>
            <w:tcW w:w="7200" w:type="dxa"/>
          </w:tcPr>
          <w:p w14:paraId="39E6531E"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108521A7" w14:textId="77777777" w:rsidTr="004D6B74">
        <w:tc>
          <w:tcPr>
            <w:tcW w:w="426" w:type="dxa"/>
          </w:tcPr>
          <w:p w14:paraId="72847D3E"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5FC5A4BD" w14:textId="77777777" w:rsidR="005D5B59" w:rsidRPr="004A2CA8" w:rsidRDefault="00971A21" w:rsidP="00AD2CB8">
            <w:pPr>
              <w:pStyle w:val="Default"/>
              <w:rPr>
                <w:b/>
              </w:rPr>
            </w:pPr>
            <w:r>
              <w:rPr>
                <w:b/>
              </w:rPr>
              <w:t>Срок действия договора</w:t>
            </w:r>
          </w:p>
        </w:tc>
        <w:tc>
          <w:tcPr>
            <w:tcW w:w="7200" w:type="dxa"/>
          </w:tcPr>
          <w:p w14:paraId="3C4DD22F" w14:textId="7B65F6F7" w:rsidR="008924C6" w:rsidRDefault="00B30536">
            <w:pPr>
              <w:pStyle w:val="1a"/>
              <w:ind w:firstLine="0"/>
              <w:rPr>
                <w:sz w:val="24"/>
                <w:szCs w:val="24"/>
              </w:rPr>
            </w:pPr>
            <w:r>
              <w:rPr>
                <w:sz w:val="24"/>
                <w:szCs w:val="24"/>
              </w:rPr>
              <w:t xml:space="preserve">Срок действия договора до </w:t>
            </w:r>
            <w:r w:rsidR="00020AA8">
              <w:rPr>
                <w:sz w:val="24"/>
                <w:szCs w:val="24"/>
              </w:rPr>
              <w:t>«</w:t>
            </w:r>
            <w:r>
              <w:rPr>
                <w:sz w:val="24"/>
                <w:szCs w:val="24"/>
              </w:rPr>
              <w:t>08</w:t>
            </w:r>
            <w:r w:rsidR="00020AA8">
              <w:rPr>
                <w:sz w:val="24"/>
                <w:szCs w:val="24"/>
              </w:rPr>
              <w:t xml:space="preserve">» </w:t>
            </w:r>
            <w:r>
              <w:rPr>
                <w:sz w:val="24"/>
                <w:szCs w:val="24"/>
              </w:rPr>
              <w:t xml:space="preserve">декабря 2025 года включительно. </w:t>
            </w:r>
          </w:p>
        </w:tc>
      </w:tr>
    </w:tbl>
    <w:p w14:paraId="5E68CF92" w14:textId="77777777" w:rsidR="002079EB" w:rsidRDefault="002079EB" w:rsidP="00D72C8B">
      <w:pPr>
        <w:pStyle w:val="1a"/>
        <w:ind w:firstLine="0"/>
        <w:jc w:val="right"/>
        <w:outlineLvl w:val="0"/>
        <w:rPr>
          <w:rFonts w:eastAsia="MS Mincho"/>
          <w:szCs w:val="28"/>
        </w:rPr>
        <w:sectPr w:rsidR="002079EB" w:rsidSect="0055090C">
          <w:headerReference w:type="even" r:id="rId32"/>
          <w:headerReference w:type="default" r:id="rId33"/>
          <w:footerReference w:type="even" r:id="rId34"/>
          <w:footerReference w:type="default" r:id="rId35"/>
          <w:headerReference w:type="first" r:id="rId36"/>
          <w:footerReference w:type="first" r:id="rId37"/>
          <w:pgSz w:w="11907" w:h="16840" w:code="9"/>
          <w:pgMar w:top="1134" w:right="851" w:bottom="1134" w:left="1418" w:header="794" w:footer="794" w:gutter="0"/>
          <w:cols w:space="720"/>
          <w:titlePg/>
          <w:docGrid w:linePitch="326"/>
        </w:sectPr>
      </w:pPr>
    </w:p>
    <w:p w14:paraId="75EFEDF3" w14:textId="77777777" w:rsidR="008924C6" w:rsidRDefault="003121B3">
      <w:pPr>
        <w:pStyle w:val="1a"/>
        <w:ind w:firstLine="0"/>
        <w:jc w:val="right"/>
        <w:outlineLvl w:val="0"/>
        <w:rPr>
          <w:rFonts w:eastAsia="MS Mincho"/>
          <w:szCs w:val="28"/>
        </w:rPr>
      </w:pPr>
      <w:r>
        <w:rPr>
          <w:rFonts w:eastAsia="MS Mincho"/>
          <w:szCs w:val="28"/>
        </w:rPr>
        <w:lastRenderedPageBreak/>
        <w:t>Приложение № 1</w:t>
      </w:r>
    </w:p>
    <w:p w14:paraId="10888249" w14:textId="77777777" w:rsidR="000954FB" w:rsidRDefault="000954FB" w:rsidP="000954FB">
      <w:pPr>
        <w:ind w:firstLine="425"/>
        <w:jc w:val="right"/>
        <w:rPr>
          <w:sz w:val="28"/>
          <w:szCs w:val="28"/>
        </w:rPr>
      </w:pPr>
      <w:r>
        <w:rPr>
          <w:sz w:val="28"/>
          <w:szCs w:val="28"/>
        </w:rPr>
        <w:t>к документации о закупке</w:t>
      </w:r>
    </w:p>
    <w:p w14:paraId="5FFAD97F" w14:textId="77777777" w:rsidR="000954FB" w:rsidRDefault="000954FB" w:rsidP="000954FB">
      <w:pPr>
        <w:ind w:firstLine="425"/>
        <w:jc w:val="right"/>
        <w:rPr>
          <w:sz w:val="28"/>
          <w:szCs w:val="28"/>
        </w:rPr>
      </w:pPr>
    </w:p>
    <w:p w14:paraId="3576D912" w14:textId="77777777" w:rsidR="000954FB" w:rsidRPr="00445DDD" w:rsidRDefault="000954FB" w:rsidP="000954FB">
      <w:pPr>
        <w:jc w:val="center"/>
        <w:rPr>
          <w:b/>
          <w:sz w:val="28"/>
          <w:szCs w:val="28"/>
        </w:rPr>
      </w:pPr>
      <w:r>
        <w:rPr>
          <w:b/>
          <w:sz w:val="28"/>
          <w:szCs w:val="28"/>
        </w:rPr>
        <w:t>На бланке претендента</w:t>
      </w:r>
    </w:p>
    <w:p w14:paraId="2B724BA7" w14:textId="77777777" w:rsidR="000954FB" w:rsidRPr="00C03380" w:rsidRDefault="000954FB" w:rsidP="00361567">
      <w:pPr>
        <w:jc w:val="center"/>
        <w:outlineLvl w:val="1"/>
        <w:rPr>
          <w:b/>
          <w:sz w:val="28"/>
        </w:rPr>
      </w:pPr>
      <w:r>
        <w:rPr>
          <w:b/>
          <w:sz w:val="28"/>
        </w:rPr>
        <w:t xml:space="preserve">ЗАЯВКА ______________ </w:t>
      </w:r>
      <w:r>
        <w:rPr>
          <w:b/>
          <w:i/>
        </w:rPr>
        <w:t>(наименование претендента)</w:t>
      </w:r>
    </w:p>
    <w:p w14:paraId="5ACCFD6A" w14:textId="77777777" w:rsidR="000954FB" w:rsidRPr="00C03380" w:rsidRDefault="000954FB" w:rsidP="00C03380">
      <w:pPr>
        <w:jc w:val="center"/>
        <w:rPr>
          <w:b/>
          <w:sz w:val="28"/>
        </w:rPr>
      </w:pPr>
      <w:r>
        <w:rPr>
          <w:b/>
          <w:sz w:val="28"/>
        </w:rPr>
        <w:t>НА УЧАСТИЕ В ОТКРЫТОМ КОНКУРСЕ № ОКэ-____-____-_____</w:t>
      </w:r>
    </w:p>
    <w:p w14:paraId="0522AABF" w14:textId="77777777" w:rsidR="000954FB" w:rsidRPr="007415F9" w:rsidRDefault="000954FB" w:rsidP="000954FB"/>
    <w:p w14:paraId="1DFD0FB2" w14:textId="77777777"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104FDCE2"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62D98CF0"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4F00ADED" w14:textId="77777777"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681D35A9" w14:textId="77777777" w:rsidR="00C878E0" w:rsidRDefault="00C878E0" w:rsidP="00C878E0">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43A0890F" w14:textId="77777777" w:rsidR="00C878E0" w:rsidRDefault="00C878E0" w:rsidP="003121B3">
      <w:pPr>
        <w:pStyle w:val="afc"/>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00B6D72D" w14:textId="77777777" w:rsidR="00C878E0" w:rsidRDefault="00C878E0" w:rsidP="003121B3">
      <w:pPr>
        <w:pStyle w:val="afc"/>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01697AD8" w14:textId="77777777" w:rsidR="00C878E0" w:rsidRDefault="00C878E0" w:rsidP="003121B3">
      <w:pPr>
        <w:pStyle w:val="afc"/>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469A6B5D" w14:textId="77777777" w:rsidR="00C878E0" w:rsidRDefault="00C878E0" w:rsidP="003121B3">
      <w:pPr>
        <w:pStyle w:val="afc"/>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2D15AB49" w14:textId="77777777" w:rsidR="00C878E0" w:rsidRPr="00D90120" w:rsidRDefault="00C878E0" w:rsidP="003121B3">
      <w:pPr>
        <w:pStyle w:val="afc"/>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3358C83E" w14:textId="77777777" w:rsidR="00C878E0" w:rsidRPr="00D90120" w:rsidRDefault="00C878E0" w:rsidP="003121B3">
      <w:pPr>
        <w:pStyle w:val="afc"/>
        <w:widowControl w:val="0"/>
        <w:numPr>
          <w:ilvl w:val="0"/>
          <w:numId w:val="23"/>
        </w:numPr>
        <w:ind w:left="0" w:firstLine="403"/>
        <w:jc w:val="both"/>
        <w:rPr>
          <w:szCs w:val="28"/>
        </w:rPr>
      </w:pPr>
      <w:r>
        <w:t>Не находится в процессе ликвидации;</w:t>
      </w:r>
    </w:p>
    <w:p w14:paraId="7006B941" w14:textId="77777777" w:rsidR="00C878E0" w:rsidRPr="00D90120" w:rsidRDefault="00C878E0" w:rsidP="003121B3">
      <w:pPr>
        <w:pStyle w:val="afc"/>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4CFDDE6F" w14:textId="77777777" w:rsidR="00C878E0" w:rsidRDefault="00C878E0" w:rsidP="003121B3">
      <w:pPr>
        <w:pStyle w:val="afc"/>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14:paraId="424B30D9" w14:textId="77777777" w:rsidR="00C878E0" w:rsidRDefault="00C878E0" w:rsidP="003121B3">
      <w:pPr>
        <w:pStyle w:val="afc"/>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599DDD95" w14:textId="77777777" w:rsidR="00C878E0" w:rsidRDefault="00C878E0" w:rsidP="003121B3">
      <w:pPr>
        <w:pStyle w:val="afc"/>
        <w:widowControl w:val="0"/>
        <w:numPr>
          <w:ilvl w:val="0"/>
          <w:numId w:val="23"/>
        </w:numPr>
        <w:ind w:left="0" w:firstLine="403"/>
        <w:jc w:val="both"/>
        <w:rPr>
          <w:szCs w:val="28"/>
        </w:rPr>
      </w:pPr>
      <w:r>
        <w:rPr>
          <w:szCs w:val="28"/>
        </w:rPr>
        <w:t xml:space="preserve">Поставка товаров, выполнение работ, оказание услуг и </w:t>
      </w:r>
      <w:proofErr w:type="gramStart"/>
      <w:r>
        <w:rPr>
          <w:szCs w:val="28"/>
        </w:rPr>
        <w:t>иные условия</w:t>
      </w:r>
      <w:proofErr w:type="gramEnd"/>
      <w:r>
        <w:rPr>
          <w:szCs w:val="28"/>
        </w:rPr>
        <w:t xml:space="preserve">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184A746C" w14:textId="77777777" w:rsidR="00C878E0" w:rsidRDefault="00C878E0" w:rsidP="003121B3">
      <w:pPr>
        <w:pStyle w:val="afc"/>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7B611E29" w14:textId="77777777" w:rsidR="00C878E0" w:rsidRDefault="00C878E0" w:rsidP="003121B3">
      <w:pPr>
        <w:pStyle w:val="afc"/>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8"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57CEFD4F" w14:textId="77777777" w:rsidR="00C878E0" w:rsidRPr="00D90120" w:rsidRDefault="00C878E0" w:rsidP="003121B3">
      <w:pPr>
        <w:pStyle w:val="afc"/>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3AD8A7A0" w14:textId="77777777" w:rsidR="00C878E0" w:rsidRPr="00A57B0E" w:rsidRDefault="00C878E0" w:rsidP="003121B3">
      <w:pPr>
        <w:pStyle w:val="afc"/>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24A37C7E" w14:textId="77777777" w:rsidR="00C878E0" w:rsidRPr="00D90120" w:rsidRDefault="00C878E0" w:rsidP="003121B3">
      <w:pPr>
        <w:pStyle w:val="afc"/>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2EEBBFAC" w14:textId="77777777" w:rsidR="00C878E0" w:rsidRPr="00D90120" w:rsidRDefault="00C878E0" w:rsidP="003121B3">
      <w:pPr>
        <w:pStyle w:val="afc"/>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2524F16B"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154E57BC" w14:textId="77777777" w:rsidR="00C878E0" w:rsidRDefault="00C878E0" w:rsidP="003121B3">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7988942C" w14:textId="77777777" w:rsidR="00C878E0" w:rsidRDefault="00C878E0" w:rsidP="003121B3">
      <w:pPr>
        <w:numPr>
          <w:ilvl w:val="0"/>
          <w:numId w:val="7"/>
        </w:numPr>
        <w:tabs>
          <w:tab w:val="left" w:pos="1418"/>
        </w:tabs>
        <w:ind w:left="0" w:firstLine="709"/>
        <w:jc w:val="both"/>
        <w:rPr>
          <w:sz w:val="28"/>
          <w:szCs w:val="20"/>
        </w:rPr>
      </w:pPr>
      <w:bookmarkStart w:id="25"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07A943C4" w14:textId="77777777" w:rsidR="00C878E0" w:rsidRDefault="00C878E0" w:rsidP="00C57267">
      <w:pPr>
        <w:ind w:firstLine="709"/>
        <w:jc w:val="both"/>
        <w:rPr>
          <w:sz w:val="28"/>
          <w:szCs w:val="20"/>
        </w:rPr>
      </w:pPr>
      <w:bookmarkStart w:id="26"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6"/>
    </w:p>
    <w:bookmarkEnd w:id="25"/>
    <w:p w14:paraId="03995959" w14:textId="77777777" w:rsidR="00C878E0" w:rsidRDefault="00C878E0" w:rsidP="003121B3">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2D056614" w14:textId="77777777" w:rsidR="00C878E0" w:rsidRDefault="00C878E0" w:rsidP="003121B3">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4329D054" w14:textId="77777777" w:rsidR="00C878E0" w:rsidRPr="00002090" w:rsidRDefault="00C878E0" w:rsidP="003121B3">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3629EFCC" w14:textId="77777777" w:rsidR="00C878E0" w:rsidRPr="00002090" w:rsidRDefault="00C878E0" w:rsidP="00C878E0">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01E13151"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372D997D"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6B661891" w14:textId="77777777" w:rsidR="000954FB" w:rsidRPr="00D27A82" w:rsidRDefault="000954FB" w:rsidP="000954FB">
      <w:pPr>
        <w:pStyle w:val="1a"/>
        <w:ind w:firstLine="708"/>
      </w:pPr>
    </w:p>
    <w:p w14:paraId="46C96072" w14:textId="77777777" w:rsidR="000954FB" w:rsidRDefault="000954FB" w:rsidP="00305BD2">
      <w:pPr>
        <w:pStyle w:val="af9"/>
        <w:ind w:firstLine="553"/>
        <w:rPr>
          <w:sz w:val="28"/>
          <w:szCs w:val="28"/>
        </w:rPr>
      </w:pPr>
    </w:p>
    <w:p w14:paraId="3685D34D" w14:textId="77777777"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4707FB4D" w14:textId="77777777" w:rsidR="000954FB" w:rsidRPr="007415F9" w:rsidRDefault="00533F3B" w:rsidP="000954FB">
      <w:pPr>
        <w:tabs>
          <w:tab w:val="left" w:pos="8640"/>
        </w:tabs>
        <w:jc w:val="center"/>
        <w:rPr>
          <w:i/>
        </w:rPr>
      </w:pPr>
      <w:r>
        <w:rPr>
          <w:i/>
        </w:rPr>
        <w:t xml:space="preserve">                                         (наименование претендента)</w:t>
      </w:r>
    </w:p>
    <w:p w14:paraId="18409A02"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0160FAD3"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008317B2" w14:textId="77777777" w:rsidR="002079EB" w:rsidRDefault="008A4412" w:rsidP="002079EB">
      <w:pPr>
        <w:pStyle w:val="32"/>
        <w:suppressAutoHyphens/>
        <w:spacing w:after="0"/>
        <w:rPr>
          <w:sz w:val="28"/>
          <w:szCs w:val="28"/>
        </w:rPr>
      </w:pPr>
      <w:r>
        <w:rPr>
          <w:sz w:val="28"/>
          <w:szCs w:val="28"/>
        </w:rPr>
        <w:t>«____» _________ 20___ г.</w:t>
      </w:r>
    </w:p>
    <w:p w14:paraId="4030AD21" w14:textId="77777777" w:rsidR="006B6573" w:rsidRDefault="006B6573" w:rsidP="002079EB">
      <w:pPr>
        <w:pStyle w:val="32"/>
        <w:suppressAutoHyphens/>
        <w:spacing w:after="0"/>
        <w:rPr>
          <w:sz w:val="28"/>
          <w:szCs w:val="28"/>
        </w:rPr>
      </w:pPr>
    </w:p>
    <w:p w14:paraId="266EA96F"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7E66DBC4" w14:textId="77777777" w:rsidR="008924C6" w:rsidRDefault="003121B3">
      <w:pPr>
        <w:pStyle w:val="1a"/>
        <w:ind w:firstLine="0"/>
        <w:jc w:val="right"/>
        <w:outlineLvl w:val="0"/>
        <w:rPr>
          <w:rFonts w:eastAsia="Times New Roman"/>
          <w:szCs w:val="28"/>
        </w:rPr>
      </w:pPr>
      <w:r>
        <w:rPr>
          <w:rFonts w:eastAsia="MS Mincho"/>
          <w:szCs w:val="28"/>
        </w:rPr>
        <w:lastRenderedPageBreak/>
        <w:t>Приложение № 2</w:t>
      </w:r>
    </w:p>
    <w:p w14:paraId="4B09E33E" w14:textId="77777777" w:rsidR="00110975" w:rsidRDefault="00110975" w:rsidP="00110975">
      <w:pPr>
        <w:ind w:firstLine="425"/>
        <w:jc w:val="right"/>
        <w:rPr>
          <w:sz w:val="28"/>
          <w:szCs w:val="28"/>
        </w:rPr>
      </w:pPr>
      <w:r>
        <w:rPr>
          <w:sz w:val="28"/>
          <w:szCs w:val="28"/>
        </w:rPr>
        <w:t>к документации о закупке</w:t>
      </w:r>
    </w:p>
    <w:p w14:paraId="555F90DF" w14:textId="77777777" w:rsidR="00110975" w:rsidRDefault="00110975" w:rsidP="00110975">
      <w:pPr>
        <w:pStyle w:val="af9"/>
        <w:jc w:val="center"/>
        <w:rPr>
          <w:b/>
          <w:sz w:val="28"/>
          <w:szCs w:val="28"/>
        </w:rPr>
      </w:pPr>
    </w:p>
    <w:p w14:paraId="4E45A290" w14:textId="77777777" w:rsidR="00110975" w:rsidRPr="00C03380" w:rsidRDefault="00110975" w:rsidP="00361567">
      <w:pPr>
        <w:jc w:val="center"/>
        <w:outlineLvl w:val="1"/>
        <w:rPr>
          <w:b/>
          <w:sz w:val="28"/>
        </w:rPr>
      </w:pPr>
      <w:r>
        <w:rPr>
          <w:b/>
          <w:sz w:val="28"/>
        </w:rPr>
        <w:t xml:space="preserve">СВЕДЕНИЯ О ПРЕТЕНДЕНТЕ </w:t>
      </w:r>
      <w:r>
        <w:rPr>
          <w:i/>
          <w:sz w:val="28"/>
        </w:rPr>
        <w:t>(для юридических лиц)</w:t>
      </w:r>
    </w:p>
    <w:p w14:paraId="607A4933" w14:textId="77777777"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4E571007" w14:textId="77777777" w:rsidR="00110975" w:rsidRPr="007415F9" w:rsidRDefault="00110975" w:rsidP="00110975">
      <w:pPr>
        <w:pStyle w:val="af9"/>
        <w:jc w:val="center"/>
        <w:rPr>
          <w:sz w:val="28"/>
          <w:szCs w:val="28"/>
        </w:rPr>
      </w:pPr>
    </w:p>
    <w:p w14:paraId="7D0EC8F6" w14:textId="77777777" w:rsidR="00110975" w:rsidRDefault="00110975" w:rsidP="00110975">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3B407F34" w14:textId="77777777"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14:paraId="345CAEDB" w14:textId="77777777"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14:paraId="62ACCD8A"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1A561A00"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743036EE" w14:textId="77777777" w:rsidR="00110975" w:rsidRDefault="00110975" w:rsidP="00110975">
      <w:pPr>
        <w:pStyle w:val="af9"/>
        <w:ind w:firstLine="696"/>
        <w:rPr>
          <w:sz w:val="28"/>
          <w:szCs w:val="28"/>
        </w:rPr>
      </w:pPr>
      <w:r>
        <w:rPr>
          <w:sz w:val="28"/>
          <w:szCs w:val="28"/>
        </w:rPr>
        <w:t>Телефон (______) __________________________________________</w:t>
      </w:r>
    </w:p>
    <w:p w14:paraId="78B84CDB" w14:textId="77777777" w:rsidR="00110975" w:rsidRDefault="00110975" w:rsidP="00110975">
      <w:pPr>
        <w:pStyle w:val="af9"/>
        <w:ind w:firstLine="698"/>
        <w:rPr>
          <w:sz w:val="28"/>
          <w:szCs w:val="28"/>
        </w:rPr>
      </w:pPr>
      <w:r>
        <w:rPr>
          <w:sz w:val="28"/>
          <w:szCs w:val="28"/>
        </w:rPr>
        <w:t>Факс (______) _____________________________________________</w:t>
      </w:r>
    </w:p>
    <w:p w14:paraId="51696C43"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546B262C"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2DA44C0A" w14:textId="77777777" w:rsidR="00110975" w:rsidRDefault="00110975" w:rsidP="00110975">
      <w:pPr>
        <w:pStyle w:val="af9"/>
        <w:ind w:firstLine="698"/>
        <w:rPr>
          <w:sz w:val="28"/>
          <w:szCs w:val="28"/>
        </w:rPr>
      </w:pPr>
      <w:r>
        <w:rPr>
          <w:sz w:val="28"/>
          <w:szCs w:val="28"/>
        </w:rPr>
        <w:t>Адрес сайта компании: ______________________________________</w:t>
      </w:r>
    </w:p>
    <w:p w14:paraId="1305DE3F" w14:textId="77777777" w:rsidR="00110975" w:rsidRDefault="00110975" w:rsidP="00110975">
      <w:pPr>
        <w:pStyle w:val="af9"/>
        <w:ind w:firstLine="0"/>
        <w:rPr>
          <w:sz w:val="20"/>
          <w:szCs w:val="20"/>
        </w:rPr>
      </w:pPr>
    </w:p>
    <w:p w14:paraId="632BDCB8" w14:textId="77777777"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24BF63C6" w14:textId="77777777"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14:paraId="5D63701B"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4AD09918"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3F8E0D07" w14:textId="77777777" w:rsidR="00110975" w:rsidRDefault="00110975" w:rsidP="00110975">
      <w:pPr>
        <w:pStyle w:val="af9"/>
        <w:ind w:firstLine="696"/>
        <w:rPr>
          <w:sz w:val="28"/>
          <w:szCs w:val="28"/>
        </w:rPr>
      </w:pPr>
      <w:r>
        <w:rPr>
          <w:sz w:val="28"/>
          <w:szCs w:val="28"/>
        </w:rPr>
        <w:t>Телефон (______) __________________________________________</w:t>
      </w:r>
    </w:p>
    <w:p w14:paraId="4796A12E" w14:textId="77777777" w:rsidR="00110975" w:rsidRDefault="00110975" w:rsidP="00110975">
      <w:pPr>
        <w:pStyle w:val="af9"/>
        <w:ind w:firstLine="698"/>
        <w:rPr>
          <w:sz w:val="28"/>
          <w:szCs w:val="28"/>
        </w:rPr>
      </w:pPr>
      <w:r>
        <w:rPr>
          <w:sz w:val="28"/>
          <w:szCs w:val="28"/>
        </w:rPr>
        <w:t>Факс (______) _____________________________________________</w:t>
      </w:r>
    </w:p>
    <w:p w14:paraId="78B2412B"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697AF831"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2D906D75" w14:textId="77777777"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14:paraId="18C3EC6F" w14:textId="77777777" w:rsidR="00110975" w:rsidRDefault="00110975" w:rsidP="00110975">
      <w:pPr>
        <w:pStyle w:val="af9"/>
        <w:tabs>
          <w:tab w:val="left" w:pos="1080"/>
        </w:tabs>
        <w:ind w:firstLine="0"/>
        <w:rPr>
          <w:sz w:val="28"/>
          <w:szCs w:val="28"/>
        </w:rPr>
      </w:pPr>
      <w:r>
        <w:rPr>
          <w:sz w:val="28"/>
          <w:szCs w:val="28"/>
        </w:rPr>
        <w:t>2. Руководитель_____________________</w:t>
      </w:r>
    </w:p>
    <w:p w14:paraId="2F522A61" w14:textId="77777777" w:rsidR="00110975" w:rsidRDefault="00110975" w:rsidP="00110975">
      <w:pPr>
        <w:pStyle w:val="af9"/>
        <w:tabs>
          <w:tab w:val="left" w:pos="1080"/>
        </w:tabs>
        <w:ind w:firstLine="0"/>
        <w:rPr>
          <w:sz w:val="28"/>
          <w:szCs w:val="28"/>
        </w:rPr>
      </w:pPr>
      <w:r>
        <w:rPr>
          <w:sz w:val="28"/>
          <w:szCs w:val="28"/>
        </w:rPr>
        <w:t>3. Банковские реквизиты______________</w:t>
      </w:r>
    </w:p>
    <w:p w14:paraId="7E308CB9" w14:textId="77777777"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27938BF8" w14:textId="77777777" w:rsidR="00110975" w:rsidRDefault="00110975" w:rsidP="00147510">
      <w:pPr>
        <w:tabs>
          <w:tab w:val="left" w:pos="9639"/>
        </w:tabs>
        <w:ind w:firstLine="539"/>
        <w:jc w:val="both"/>
        <w:rPr>
          <w:b/>
          <w:sz w:val="28"/>
          <w:szCs w:val="28"/>
        </w:rPr>
      </w:pPr>
    </w:p>
    <w:p w14:paraId="626D7F2F"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1DB522F7"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490B1EFE" w14:textId="77777777" w:rsidR="00110975" w:rsidRDefault="00110975" w:rsidP="00110975">
      <w:pPr>
        <w:tabs>
          <w:tab w:val="left" w:pos="9639"/>
        </w:tabs>
        <w:rPr>
          <w:sz w:val="28"/>
          <w:szCs w:val="28"/>
          <w:u w:val="single"/>
        </w:rPr>
      </w:pPr>
    </w:p>
    <w:p w14:paraId="4AB0D821"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7D604C5E" w14:textId="77777777" w:rsidR="00110975" w:rsidRPr="007415F9" w:rsidRDefault="00110975" w:rsidP="00110975">
      <w:pPr>
        <w:tabs>
          <w:tab w:val="left" w:pos="9639"/>
        </w:tabs>
        <w:jc w:val="right"/>
        <w:rPr>
          <w:i/>
        </w:rPr>
      </w:pPr>
      <w:r>
        <w:rPr>
          <w:i/>
        </w:rPr>
        <w:t>Контактное лицо (должность, ФИО, телефон)</w:t>
      </w:r>
    </w:p>
    <w:p w14:paraId="725E9EF1"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330479DD" w14:textId="77777777" w:rsidR="00110975" w:rsidRPr="007415F9" w:rsidRDefault="00110975" w:rsidP="00110975">
      <w:pPr>
        <w:tabs>
          <w:tab w:val="left" w:pos="9639"/>
        </w:tabs>
        <w:jc w:val="right"/>
        <w:rPr>
          <w:i/>
        </w:rPr>
      </w:pPr>
      <w:r>
        <w:rPr>
          <w:i/>
        </w:rPr>
        <w:t>Контактное лицо (должность, ФИО, телефон)</w:t>
      </w:r>
    </w:p>
    <w:p w14:paraId="4DC3E5EE"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6F58C2B6" w14:textId="77777777" w:rsidR="00110975" w:rsidRPr="007415F9" w:rsidRDefault="00110975" w:rsidP="00110975">
      <w:pPr>
        <w:tabs>
          <w:tab w:val="left" w:pos="9639"/>
        </w:tabs>
        <w:jc w:val="right"/>
        <w:rPr>
          <w:i/>
        </w:rPr>
      </w:pPr>
      <w:r>
        <w:rPr>
          <w:i/>
        </w:rPr>
        <w:t>Контактное лицо (должность, ФИО, телефон)</w:t>
      </w:r>
    </w:p>
    <w:p w14:paraId="3B32A57F"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2103C9D6" w14:textId="77777777" w:rsidR="00110975" w:rsidRPr="007415F9" w:rsidRDefault="00110975" w:rsidP="00110975">
      <w:pPr>
        <w:tabs>
          <w:tab w:val="left" w:pos="9639"/>
        </w:tabs>
        <w:jc w:val="right"/>
        <w:rPr>
          <w:i/>
        </w:rPr>
      </w:pPr>
      <w:r>
        <w:rPr>
          <w:i/>
        </w:rPr>
        <w:t>Контактное лицо (должность, ФИО, телефон)</w:t>
      </w:r>
    </w:p>
    <w:p w14:paraId="2962E246" w14:textId="77777777" w:rsidR="00110975" w:rsidRPr="007415F9" w:rsidRDefault="00110975" w:rsidP="00110975">
      <w:pPr>
        <w:pStyle w:val="af9"/>
        <w:rPr>
          <w:rFonts w:eastAsia="Times New Roman"/>
          <w:spacing w:val="-13"/>
          <w:sz w:val="28"/>
          <w:szCs w:val="28"/>
        </w:rPr>
      </w:pPr>
    </w:p>
    <w:p w14:paraId="518F4E80"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01C371C0" w14:textId="77777777" w:rsidR="000519F8" w:rsidRPr="007415F9" w:rsidRDefault="000519F8" w:rsidP="000519F8">
      <w:pPr>
        <w:tabs>
          <w:tab w:val="left" w:pos="8640"/>
        </w:tabs>
        <w:jc w:val="center"/>
        <w:rPr>
          <w:i/>
        </w:rPr>
      </w:pPr>
      <w:r>
        <w:rPr>
          <w:i/>
        </w:rPr>
        <w:t xml:space="preserve">                                         (наименование претендента)</w:t>
      </w:r>
    </w:p>
    <w:p w14:paraId="41EF7FC8"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1C05FBDE"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2C9C46D2" w14:textId="77777777" w:rsidR="000519F8" w:rsidRDefault="000519F8" w:rsidP="000519F8">
      <w:pPr>
        <w:pStyle w:val="32"/>
        <w:suppressAutoHyphens/>
        <w:spacing w:after="0"/>
        <w:rPr>
          <w:sz w:val="28"/>
          <w:szCs w:val="28"/>
        </w:rPr>
      </w:pPr>
      <w:r>
        <w:rPr>
          <w:sz w:val="28"/>
          <w:szCs w:val="28"/>
        </w:rPr>
        <w:t>«____» _________ 20___ г.</w:t>
      </w:r>
    </w:p>
    <w:p w14:paraId="0255B199" w14:textId="77777777" w:rsidR="00510148" w:rsidRDefault="00510148">
      <w:pPr>
        <w:suppressAutoHyphens w:val="0"/>
        <w:rPr>
          <w:sz w:val="28"/>
          <w:szCs w:val="28"/>
        </w:rPr>
      </w:pPr>
      <w:r>
        <w:rPr>
          <w:sz w:val="28"/>
          <w:szCs w:val="28"/>
        </w:rPr>
        <w:br w:type="page"/>
      </w:r>
    </w:p>
    <w:p w14:paraId="2C8ADCC0" w14:textId="77777777" w:rsidR="006B7625" w:rsidRDefault="006B7625" w:rsidP="006B7625">
      <w:pPr>
        <w:pStyle w:val="af9"/>
        <w:ind w:firstLine="0"/>
        <w:jc w:val="left"/>
        <w:rPr>
          <w:b/>
          <w:sz w:val="28"/>
          <w:szCs w:val="28"/>
        </w:rPr>
      </w:pPr>
    </w:p>
    <w:p w14:paraId="664384FF" w14:textId="77777777"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14:paraId="475213E9" w14:textId="77777777" w:rsidR="00110975" w:rsidRPr="000802B7" w:rsidRDefault="00110975" w:rsidP="00110975">
      <w:pPr>
        <w:pStyle w:val="af9"/>
        <w:jc w:val="center"/>
        <w:rPr>
          <w:b/>
          <w:sz w:val="28"/>
          <w:szCs w:val="28"/>
        </w:rPr>
      </w:pPr>
    </w:p>
    <w:p w14:paraId="32D2B35A" w14:textId="77777777" w:rsidR="00110975" w:rsidRPr="000802B7" w:rsidRDefault="00110975" w:rsidP="00110975">
      <w:pPr>
        <w:pStyle w:val="af9"/>
        <w:jc w:val="center"/>
        <w:rPr>
          <w:b/>
          <w:sz w:val="28"/>
          <w:szCs w:val="28"/>
        </w:rPr>
      </w:pPr>
    </w:p>
    <w:p w14:paraId="58375823" w14:textId="77777777" w:rsidR="00110975" w:rsidRDefault="00110975" w:rsidP="003121B3">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5E3D2BC0" w14:textId="77777777" w:rsidR="00110975" w:rsidRPr="000802B7" w:rsidRDefault="00110975" w:rsidP="00110975">
      <w:pPr>
        <w:pStyle w:val="af9"/>
        <w:ind w:left="709" w:firstLine="0"/>
        <w:jc w:val="left"/>
        <w:rPr>
          <w:sz w:val="28"/>
          <w:szCs w:val="28"/>
        </w:rPr>
      </w:pPr>
    </w:p>
    <w:p w14:paraId="6BC45A4F" w14:textId="77777777" w:rsidR="00110975" w:rsidRDefault="00110975" w:rsidP="003121B3">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66C988AD" w14:textId="77777777" w:rsidR="00110975" w:rsidRPr="008F1253" w:rsidRDefault="00110975" w:rsidP="00110975">
      <w:pPr>
        <w:pStyle w:val="af9"/>
        <w:ind w:firstLine="0"/>
        <w:jc w:val="left"/>
        <w:rPr>
          <w:sz w:val="28"/>
          <w:szCs w:val="28"/>
        </w:rPr>
      </w:pPr>
    </w:p>
    <w:p w14:paraId="5C8D37FA" w14:textId="77777777" w:rsidR="00110975" w:rsidRDefault="00110975" w:rsidP="003121B3">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30A95793" w14:textId="77777777" w:rsidR="00110975" w:rsidRPr="008F1253" w:rsidRDefault="00110975" w:rsidP="00110975">
      <w:pPr>
        <w:pStyle w:val="af9"/>
        <w:ind w:firstLine="0"/>
        <w:jc w:val="left"/>
        <w:rPr>
          <w:sz w:val="28"/>
          <w:szCs w:val="28"/>
        </w:rPr>
      </w:pPr>
    </w:p>
    <w:p w14:paraId="6B916F80" w14:textId="77777777" w:rsidR="00110975" w:rsidRDefault="00110975" w:rsidP="003121B3">
      <w:pPr>
        <w:pStyle w:val="af9"/>
        <w:numPr>
          <w:ilvl w:val="2"/>
          <w:numId w:val="8"/>
        </w:numPr>
        <w:tabs>
          <w:tab w:val="clear" w:pos="2160"/>
        </w:tabs>
        <w:ind w:left="0" w:firstLine="709"/>
        <w:jc w:val="left"/>
        <w:rPr>
          <w:sz w:val="28"/>
          <w:szCs w:val="28"/>
        </w:rPr>
      </w:pPr>
      <w:r>
        <w:rPr>
          <w:sz w:val="28"/>
          <w:szCs w:val="28"/>
        </w:rPr>
        <w:t>Телефон (______) ________________________________________</w:t>
      </w:r>
    </w:p>
    <w:p w14:paraId="456F7E2E" w14:textId="77777777" w:rsidR="00110975" w:rsidRPr="000802B7" w:rsidRDefault="00110975" w:rsidP="00110975">
      <w:pPr>
        <w:pStyle w:val="af9"/>
        <w:ind w:left="709" w:firstLine="0"/>
        <w:jc w:val="left"/>
        <w:rPr>
          <w:sz w:val="28"/>
          <w:szCs w:val="28"/>
        </w:rPr>
      </w:pPr>
    </w:p>
    <w:p w14:paraId="61488E24" w14:textId="77777777" w:rsidR="00110975" w:rsidRDefault="00110975" w:rsidP="003121B3">
      <w:pPr>
        <w:pStyle w:val="af9"/>
        <w:numPr>
          <w:ilvl w:val="2"/>
          <w:numId w:val="8"/>
        </w:numPr>
        <w:tabs>
          <w:tab w:val="clear" w:pos="2160"/>
        </w:tabs>
        <w:ind w:left="0" w:firstLine="709"/>
        <w:jc w:val="left"/>
        <w:rPr>
          <w:sz w:val="28"/>
          <w:szCs w:val="28"/>
        </w:rPr>
      </w:pPr>
      <w:r>
        <w:rPr>
          <w:sz w:val="28"/>
          <w:szCs w:val="28"/>
        </w:rPr>
        <w:t>Факс (______) ___________________________________________</w:t>
      </w:r>
    </w:p>
    <w:p w14:paraId="3781D657" w14:textId="77777777" w:rsidR="00110975" w:rsidRPr="000802B7" w:rsidRDefault="00110975" w:rsidP="00110975">
      <w:pPr>
        <w:pStyle w:val="af9"/>
        <w:ind w:firstLine="0"/>
        <w:jc w:val="left"/>
        <w:rPr>
          <w:sz w:val="28"/>
          <w:szCs w:val="28"/>
        </w:rPr>
      </w:pPr>
    </w:p>
    <w:p w14:paraId="0B08AA97" w14:textId="77777777" w:rsidR="00110975" w:rsidRDefault="00110975" w:rsidP="003121B3">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6685144E" w14:textId="77777777" w:rsidR="00110975" w:rsidRPr="000802B7" w:rsidRDefault="00110975" w:rsidP="00110975">
      <w:pPr>
        <w:pStyle w:val="af9"/>
        <w:ind w:firstLine="0"/>
        <w:jc w:val="left"/>
        <w:rPr>
          <w:sz w:val="28"/>
          <w:szCs w:val="28"/>
        </w:rPr>
      </w:pPr>
    </w:p>
    <w:p w14:paraId="1A68F00C" w14:textId="77777777" w:rsidR="00110975" w:rsidRDefault="00110975" w:rsidP="003121B3">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46CDAB90" w14:textId="77777777" w:rsidR="00110975" w:rsidRDefault="00110975" w:rsidP="00110975">
      <w:pPr>
        <w:pStyle w:val="aff7"/>
        <w:rPr>
          <w:sz w:val="28"/>
          <w:szCs w:val="28"/>
        </w:rPr>
      </w:pPr>
    </w:p>
    <w:p w14:paraId="5B3B9DC9" w14:textId="77777777" w:rsidR="00142EF8" w:rsidRDefault="00142EF8" w:rsidP="003121B3">
      <w:pPr>
        <w:pStyle w:val="af9"/>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19210622" w14:textId="77777777" w:rsidR="00142EF8" w:rsidRDefault="00142EF8" w:rsidP="00142EF8">
      <w:pPr>
        <w:pStyle w:val="aff7"/>
        <w:rPr>
          <w:sz w:val="28"/>
          <w:szCs w:val="28"/>
        </w:rPr>
      </w:pPr>
    </w:p>
    <w:p w14:paraId="22F4FF39" w14:textId="77777777" w:rsidR="00110975" w:rsidRPr="00CF5FBB" w:rsidRDefault="00110975" w:rsidP="00CF5FBB">
      <w:pPr>
        <w:rPr>
          <w:sz w:val="28"/>
          <w:szCs w:val="28"/>
        </w:rPr>
      </w:pPr>
    </w:p>
    <w:p w14:paraId="2BF00261" w14:textId="77777777" w:rsidR="00110975" w:rsidRDefault="00110975" w:rsidP="00110975">
      <w:pPr>
        <w:pStyle w:val="af9"/>
        <w:ind w:left="709" w:firstLine="0"/>
        <w:jc w:val="left"/>
        <w:rPr>
          <w:sz w:val="28"/>
          <w:szCs w:val="28"/>
        </w:rPr>
      </w:pPr>
    </w:p>
    <w:p w14:paraId="31980075"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F564B57" w14:textId="77777777" w:rsidR="000519F8" w:rsidRPr="007415F9" w:rsidRDefault="000519F8" w:rsidP="000519F8">
      <w:pPr>
        <w:tabs>
          <w:tab w:val="left" w:pos="8640"/>
        </w:tabs>
        <w:jc w:val="center"/>
        <w:rPr>
          <w:i/>
        </w:rPr>
      </w:pPr>
      <w:r>
        <w:rPr>
          <w:i/>
        </w:rPr>
        <w:t xml:space="preserve">                                         (наименование претендента)</w:t>
      </w:r>
    </w:p>
    <w:p w14:paraId="1C952359"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2079BF89"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79B5B911" w14:textId="77777777" w:rsidR="000519F8" w:rsidRDefault="000519F8" w:rsidP="000519F8">
      <w:pPr>
        <w:pStyle w:val="32"/>
        <w:suppressAutoHyphens/>
        <w:spacing w:after="0"/>
        <w:rPr>
          <w:sz w:val="28"/>
          <w:szCs w:val="28"/>
        </w:rPr>
      </w:pPr>
      <w:r>
        <w:rPr>
          <w:sz w:val="28"/>
          <w:szCs w:val="28"/>
        </w:rPr>
        <w:t>«____» _________ 20___ г.</w:t>
      </w:r>
    </w:p>
    <w:p w14:paraId="4B89BA42" w14:textId="77777777" w:rsidR="006B6573" w:rsidRDefault="006B6573" w:rsidP="002079EB">
      <w:pPr>
        <w:pStyle w:val="32"/>
        <w:suppressAutoHyphens/>
        <w:spacing w:after="0"/>
        <w:rPr>
          <w:sz w:val="28"/>
          <w:szCs w:val="28"/>
        </w:rPr>
      </w:pPr>
    </w:p>
    <w:p w14:paraId="7DBB6431"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18FFB36C" w14:textId="77777777" w:rsidR="008924C6" w:rsidRDefault="003121B3">
      <w:pPr>
        <w:pStyle w:val="1a"/>
        <w:ind w:firstLine="0"/>
        <w:jc w:val="right"/>
        <w:outlineLvl w:val="0"/>
        <w:rPr>
          <w:szCs w:val="28"/>
        </w:rPr>
      </w:pPr>
      <w:r>
        <w:lastRenderedPageBreak/>
        <w:t>Приложение</w:t>
      </w:r>
      <w:r>
        <w:rPr>
          <w:rFonts w:eastAsia="MS Mincho"/>
          <w:szCs w:val="28"/>
        </w:rPr>
        <w:t xml:space="preserve"> № </w:t>
      </w:r>
      <w:r>
        <w:t>3</w:t>
      </w:r>
    </w:p>
    <w:p w14:paraId="24930762" w14:textId="77777777" w:rsidR="00C10125" w:rsidRPr="008522E8" w:rsidRDefault="00C10125" w:rsidP="00C10125">
      <w:pPr>
        <w:pStyle w:val="af9"/>
        <w:ind w:firstLine="0"/>
        <w:jc w:val="right"/>
        <w:rPr>
          <w:rFonts w:eastAsia="Times New Roman"/>
          <w:sz w:val="32"/>
          <w:szCs w:val="28"/>
        </w:rPr>
      </w:pPr>
      <w:r>
        <w:rPr>
          <w:sz w:val="28"/>
        </w:rPr>
        <w:t>к документации о закупке</w:t>
      </w:r>
    </w:p>
    <w:p w14:paraId="378F0994" w14:textId="77777777" w:rsidR="00C10125" w:rsidRDefault="00C10125" w:rsidP="00C10125">
      <w:pPr>
        <w:pStyle w:val="af9"/>
        <w:ind w:firstLine="0"/>
        <w:jc w:val="left"/>
        <w:rPr>
          <w:rFonts w:eastAsia="Times New Roman"/>
          <w:sz w:val="28"/>
          <w:szCs w:val="28"/>
        </w:rPr>
      </w:pPr>
    </w:p>
    <w:p w14:paraId="056F377B" w14:textId="77777777" w:rsidR="00020AA8" w:rsidRPr="003C7F96" w:rsidRDefault="003121B3" w:rsidP="00020AA8">
      <w:pPr>
        <w:pStyle w:val="af9"/>
        <w:spacing w:after="120"/>
        <w:ind w:firstLine="0"/>
        <w:jc w:val="center"/>
        <w:outlineLvl w:val="1"/>
        <w:rPr>
          <w:b/>
          <w:sz w:val="28"/>
          <w:szCs w:val="28"/>
        </w:rPr>
      </w:pPr>
      <w:bookmarkStart w:id="27" w:name="OLE_LINK1"/>
      <w:bookmarkStart w:id="28" w:name="OLE_LINK2"/>
      <w:r>
        <w:rPr>
          <w:b/>
          <w:sz w:val="28"/>
          <w:szCs w:val="28"/>
        </w:rPr>
        <w:t>Финансово-коммерческое предложение</w:t>
      </w:r>
      <w:bookmarkEnd w:id="27"/>
      <w:bookmarkEnd w:id="28"/>
    </w:p>
    <w:p w14:paraId="16B00C74" w14:textId="77777777" w:rsidR="00020AA8" w:rsidRDefault="003121B3" w:rsidP="00020AA8">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7ADA7C67" w14:textId="77777777" w:rsidR="00020AA8" w:rsidRPr="003C7F96" w:rsidRDefault="003121B3" w:rsidP="00020AA8">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14:paraId="2AE37973" w14:textId="77777777" w:rsidR="00020AA8" w:rsidRPr="003C7F96" w:rsidRDefault="003121B3" w:rsidP="00020AA8">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14:paraId="73B6F855" w14:textId="77777777" w:rsidR="00020AA8" w:rsidRPr="003C7F96" w:rsidRDefault="003121B3" w:rsidP="00020AA8">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14:paraId="4D61C0A0" w14:textId="77777777" w:rsidR="00020AA8" w:rsidRPr="003C7F96" w:rsidRDefault="003121B3" w:rsidP="00020AA8">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Style w:val="afff2"/>
        <w:tblW w:w="0" w:type="auto"/>
        <w:jc w:val="center"/>
        <w:tblLook w:val="04A0" w:firstRow="1" w:lastRow="0" w:firstColumn="1" w:lastColumn="0" w:noHBand="0" w:noVBand="1"/>
      </w:tblPr>
      <w:tblGrid>
        <w:gridCol w:w="1586"/>
        <w:gridCol w:w="1887"/>
        <w:gridCol w:w="2183"/>
        <w:gridCol w:w="1499"/>
        <w:gridCol w:w="1072"/>
        <w:gridCol w:w="1401"/>
      </w:tblGrid>
      <w:tr w:rsidR="00020AA8" w:rsidRPr="00CE1EF4" w14:paraId="35AA3B6E" w14:textId="77777777" w:rsidTr="00020AA8">
        <w:trPr>
          <w:trHeight w:val="379"/>
          <w:jc w:val="center"/>
        </w:trPr>
        <w:tc>
          <w:tcPr>
            <w:tcW w:w="1614" w:type="dxa"/>
          </w:tcPr>
          <w:p w14:paraId="3A279BC2" w14:textId="77777777" w:rsidR="00020AA8" w:rsidRPr="00CE1EF4" w:rsidRDefault="003121B3" w:rsidP="00020AA8">
            <w:pPr>
              <w:rPr>
                <w:b/>
              </w:rPr>
            </w:pPr>
            <w:r>
              <w:rPr>
                <w:b/>
              </w:rPr>
              <w:t>Артикул</w:t>
            </w:r>
          </w:p>
        </w:tc>
        <w:tc>
          <w:tcPr>
            <w:tcW w:w="1887" w:type="dxa"/>
          </w:tcPr>
          <w:p w14:paraId="1C8F2EF4" w14:textId="77777777" w:rsidR="00020AA8" w:rsidRPr="00CE1EF4" w:rsidRDefault="003121B3" w:rsidP="00020AA8">
            <w:pPr>
              <w:rPr>
                <w:b/>
              </w:rPr>
            </w:pPr>
            <w:r>
              <w:rPr>
                <w:b/>
              </w:rPr>
              <w:t>Производитель</w:t>
            </w:r>
          </w:p>
        </w:tc>
        <w:tc>
          <w:tcPr>
            <w:tcW w:w="2917" w:type="dxa"/>
          </w:tcPr>
          <w:p w14:paraId="3C091970" w14:textId="77777777" w:rsidR="00020AA8" w:rsidRPr="00CE1EF4" w:rsidRDefault="003121B3" w:rsidP="00020AA8">
            <w:pPr>
              <w:rPr>
                <w:b/>
              </w:rPr>
            </w:pPr>
            <w:r>
              <w:rPr>
                <w:b/>
              </w:rPr>
              <w:t>Наименование</w:t>
            </w:r>
          </w:p>
        </w:tc>
        <w:tc>
          <w:tcPr>
            <w:tcW w:w="1499" w:type="dxa"/>
          </w:tcPr>
          <w:p w14:paraId="4421AC83" w14:textId="77777777" w:rsidR="00020AA8" w:rsidRPr="00CE1EF4" w:rsidRDefault="003121B3" w:rsidP="00020AA8">
            <w:pPr>
              <w:rPr>
                <w:b/>
                <w:lang w:val="en-US"/>
              </w:rPr>
            </w:pPr>
            <w:r>
              <w:rPr>
                <w:b/>
              </w:rPr>
              <w:t>Количество</w:t>
            </w:r>
          </w:p>
        </w:tc>
        <w:tc>
          <w:tcPr>
            <w:tcW w:w="1689" w:type="dxa"/>
          </w:tcPr>
          <w:p w14:paraId="5AE3FAB9" w14:textId="77777777" w:rsidR="00020AA8" w:rsidRPr="00CE1EF4" w:rsidRDefault="003121B3" w:rsidP="00020AA8">
            <w:pPr>
              <w:rPr>
                <w:b/>
              </w:rPr>
            </w:pPr>
            <w:r>
              <w:rPr>
                <w:b/>
              </w:rPr>
              <w:t>Цена за ед. без НДС</w:t>
            </w:r>
          </w:p>
        </w:tc>
        <w:tc>
          <w:tcPr>
            <w:tcW w:w="815" w:type="dxa"/>
          </w:tcPr>
          <w:p w14:paraId="771682F0" w14:textId="77777777" w:rsidR="00020AA8" w:rsidRPr="00CE1EF4" w:rsidRDefault="003121B3" w:rsidP="00020AA8">
            <w:pPr>
              <w:rPr>
                <w:b/>
              </w:rPr>
            </w:pPr>
            <w:r>
              <w:rPr>
                <w:b/>
              </w:rPr>
              <w:t xml:space="preserve">Стоимость без НДС </w:t>
            </w:r>
          </w:p>
        </w:tc>
      </w:tr>
      <w:tr w:rsidR="00020AA8" w:rsidRPr="00CE1EF4" w14:paraId="416D5A76" w14:textId="77777777" w:rsidTr="00020AA8">
        <w:trPr>
          <w:jc w:val="center"/>
        </w:trPr>
        <w:tc>
          <w:tcPr>
            <w:tcW w:w="1614" w:type="dxa"/>
          </w:tcPr>
          <w:p w14:paraId="5EB6C9BE" w14:textId="77777777" w:rsidR="00020AA8" w:rsidRPr="00CE1EF4" w:rsidRDefault="003121B3" w:rsidP="00020AA8">
            <w:pPr>
              <w:jc w:val="both"/>
            </w:pPr>
            <w:r>
              <w:rPr>
                <w:color w:val="000000"/>
                <w:sz w:val="20"/>
                <w:szCs w:val="20"/>
              </w:rPr>
              <w:t>KL4255RATDL</w:t>
            </w:r>
          </w:p>
        </w:tc>
        <w:tc>
          <w:tcPr>
            <w:tcW w:w="1887" w:type="dxa"/>
          </w:tcPr>
          <w:p w14:paraId="2566759C" w14:textId="77777777" w:rsidR="00020AA8" w:rsidRPr="00CE1EF4" w:rsidRDefault="003121B3" w:rsidP="00020AA8">
            <w:pPr>
              <w:jc w:val="both"/>
            </w:pPr>
            <w:proofErr w:type="spellStart"/>
            <w:r>
              <w:rPr>
                <w:sz w:val="20"/>
                <w:szCs w:val="20"/>
              </w:rPr>
              <w:t>Kaspersky</w:t>
            </w:r>
            <w:proofErr w:type="spellEnd"/>
          </w:p>
        </w:tc>
        <w:tc>
          <w:tcPr>
            <w:tcW w:w="2917" w:type="dxa"/>
          </w:tcPr>
          <w:p w14:paraId="66BAB79D" w14:textId="77777777" w:rsidR="00020AA8" w:rsidRPr="00CE1EF4" w:rsidRDefault="003121B3" w:rsidP="00020AA8">
            <w:pPr>
              <w:jc w:val="both"/>
            </w:pPr>
            <w:r>
              <w:rPr>
                <w:lang w:val="en-US"/>
              </w:rPr>
              <w:t xml:space="preserve">Kaspersky Security </w:t>
            </w:r>
            <w:r>
              <w:t>для</w:t>
            </w:r>
            <w:r>
              <w:rPr>
                <w:lang w:val="en-US"/>
              </w:rPr>
              <w:t xml:space="preserve"> </w:t>
            </w:r>
            <w:r>
              <w:t>виртуальных</w:t>
            </w:r>
            <w:r>
              <w:rPr>
                <w:lang w:val="en-US"/>
              </w:rPr>
              <w:t xml:space="preserve"> </w:t>
            </w:r>
            <w:r>
              <w:t>и</w:t>
            </w:r>
            <w:r>
              <w:rPr>
                <w:lang w:val="en-US"/>
              </w:rPr>
              <w:t xml:space="preserve"> </w:t>
            </w:r>
            <w:r>
              <w:t>облачных</w:t>
            </w:r>
            <w:r>
              <w:rPr>
                <w:lang w:val="en-US"/>
              </w:rPr>
              <w:t xml:space="preserve"> </w:t>
            </w:r>
            <w:r>
              <w:t>сред</w:t>
            </w:r>
            <w:r>
              <w:rPr>
                <w:lang w:val="en-US"/>
              </w:rPr>
              <w:t xml:space="preserve">, Server Russian Edition. </w:t>
            </w:r>
            <w:r>
              <w:t xml:space="preserve">250-499 </w:t>
            </w:r>
            <w:proofErr w:type="spellStart"/>
            <w:r>
              <w:t>VirtualServer</w:t>
            </w:r>
            <w:proofErr w:type="spellEnd"/>
            <w:r>
              <w:t xml:space="preserve"> 2 </w:t>
            </w:r>
            <w:proofErr w:type="spellStart"/>
            <w:r>
              <w:t>year</w:t>
            </w:r>
            <w:proofErr w:type="spellEnd"/>
            <w:r>
              <w:t xml:space="preserve"> </w:t>
            </w:r>
            <w:proofErr w:type="spellStart"/>
            <w:r>
              <w:t>Renewal</w:t>
            </w:r>
            <w:proofErr w:type="spellEnd"/>
            <w:r>
              <w:t xml:space="preserve"> </w:t>
            </w:r>
            <w:proofErr w:type="spellStart"/>
            <w:r>
              <w:t>License</w:t>
            </w:r>
            <w:proofErr w:type="spellEnd"/>
            <w:r>
              <w:t xml:space="preserve"> - Лицензия</w:t>
            </w:r>
          </w:p>
        </w:tc>
        <w:tc>
          <w:tcPr>
            <w:tcW w:w="1499" w:type="dxa"/>
          </w:tcPr>
          <w:p w14:paraId="2422E8FD" w14:textId="77777777" w:rsidR="00020AA8" w:rsidRPr="00CE1EF4" w:rsidRDefault="003121B3" w:rsidP="00020AA8">
            <w:pPr>
              <w:jc w:val="both"/>
            </w:pPr>
            <w:r>
              <w:t>400</w:t>
            </w:r>
          </w:p>
        </w:tc>
        <w:tc>
          <w:tcPr>
            <w:tcW w:w="1689" w:type="dxa"/>
          </w:tcPr>
          <w:p w14:paraId="6A50FB6A" w14:textId="77777777" w:rsidR="00020AA8" w:rsidRPr="00CE1EF4" w:rsidRDefault="00020AA8" w:rsidP="00020AA8">
            <w:pPr>
              <w:jc w:val="both"/>
            </w:pPr>
          </w:p>
        </w:tc>
        <w:tc>
          <w:tcPr>
            <w:tcW w:w="815" w:type="dxa"/>
          </w:tcPr>
          <w:p w14:paraId="3FC9F29D" w14:textId="77777777" w:rsidR="00020AA8" w:rsidRPr="00CE1EF4" w:rsidRDefault="00020AA8" w:rsidP="00020AA8">
            <w:pPr>
              <w:jc w:val="both"/>
            </w:pPr>
          </w:p>
        </w:tc>
      </w:tr>
      <w:tr w:rsidR="00020AA8" w:rsidRPr="00CE1EF4" w14:paraId="3EBEF1C9" w14:textId="77777777" w:rsidTr="00020AA8">
        <w:trPr>
          <w:jc w:val="center"/>
        </w:trPr>
        <w:tc>
          <w:tcPr>
            <w:tcW w:w="1614" w:type="dxa"/>
          </w:tcPr>
          <w:p w14:paraId="1B342A26" w14:textId="77777777" w:rsidR="00020AA8" w:rsidRPr="00CE1EF4" w:rsidRDefault="003121B3" w:rsidP="00020AA8">
            <w:pPr>
              <w:jc w:val="both"/>
            </w:pPr>
            <w:r>
              <w:rPr>
                <w:color w:val="000000"/>
                <w:sz w:val="20"/>
                <w:szCs w:val="20"/>
              </w:rPr>
              <w:t>KL4863RAXDL</w:t>
            </w:r>
          </w:p>
        </w:tc>
        <w:tc>
          <w:tcPr>
            <w:tcW w:w="1887" w:type="dxa"/>
          </w:tcPr>
          <w:p w14:paraId="3B41C002" w14:textId="77777777" w:rsidR="00020AA8" w:rsidRPr="00CE1EF4" w:rsidRDefault="003121B3" w:rsidP="00020AA8">
            <w:pPr>
              <w:jc w:val="both"/>
            </w:pPr>
            <w:proofErr w:type="spellStart"/>
            <w:r>
              <w:rPr>
                <w:sz w:val="20"/>
                <w:szCs w:val="20"/>
              </w:rPr>
              <w:t>Kaspersky</w:t>
            </w:r>
            <w:proofErr w:type="spellEnd"/>
          </w:p>
        </w:tc>
        <w:tc>
          <w:tcPr>
            <w:tcW w:w="2917" w:type="dxa"/>
          </w:tcPr>
          <w:p w14:paraId="646FDC26" w14:textId="77777777" w:rsidR="00020AA8" w:rsidRPr="00CE1EF4" w:rsidRDefault="003121B3" w:rsidP="00020AA8">
            <w:pPr>
              <w:jc w:val="both"/>
            </w:pPr>
            <w:r>
              <w:rPr>
                <w:lang w:val="en-US"/>
              </w:rPr>
              <w:t xml:space="preserve">Kaspersky Endpoint Security </w:t>
            </w:r>
            <w:r>
              <w:t>для</w:t>
            </w:r>
            <w:r>
              <w:rPr>
                <w:lang w:val="en-US"/>
              </w:rPr>
              <w:t xml:space="preserve"> </w:t>
            </w:r>
            <w:r>
              <w:t>бизнеса</w:t>
            </w:r>
            <w:r>
              <w:rPr>
                <w:lang w:val="en-US"/>
              </w:rPr>
              <w:t xml:space="preserve"> – </w:t>
            </w:r>
            <w:r>
              <w:t>Стандартный</w:t>
            </w:r>
            <w:r>
              <w:rPr>
                <w:lang w:val="en-US"/>
              </w:rPr>
              <w:t xml:space="preserve"> Russian Edition. </w:t>
            </w:r>
            <w:r>
              <w:t xml:space="preserve">2500-4999 </w:t>
            </w:r>
            <w:proofErr w:type="spellStart"/>
            <w:r>
              <w:t>Node</w:t>
            </w:r>
            <w:proofErr w:type="spellEnd"/>
            <w:r>
              <w:t xml:space="preserve"> 2 </w:t>
            </w:r>
            <w:proofErr w:type="spellStart"/>
            <w:r>
              <w:t>year</w:t>
            </w:r>
            <w:proofErr w:type="spellEnd"/>
            <w:r>
              <w:t xml:space="preserve"> </w:t>
            </w:r>
            <w:proofErr w:type="spellStart"/>
            <w:r>
              <w:t>Renewal</w:t>
            </w:r>
            <w:proofErr w:type="spellEnd"/>
            <w:r>
              <w:t xml:space="preserve"> </w:t>
            </w:r>
            <w:proofErr w:type="spellStart"/>
            <w:r>
              <w:t>License</w:t>
            </w:r>
            <w:proofErr w:type="spellEnd"/>
            <w:r>
              <w:t xml:space="preserve"> - Лицензия</w:t>
            </w:r>
          </w:p>
        </w:tc>
        <w:tc>
          <w:tcPr>
            <w:tcW w:w="1499" w:type="dxa"/>
          </w:tcPr>
          <w:p w14:paraId="325D8C53" w14:textId="77777777" w:rsidR="00020AA8" w:rsidRPr="00CE1EF4" w:rsidRDefault="003121B3" w:rsidP="00020AA8">
            <w:pPr>
              <w:jc w:val="both"/>
            </w:pPr>
            <w:r>
              <w:t>3100</w:t>
            </w:r>
          </w:p>
        </w:tc>
        <w:tc>
          <w:tcPr>
            <w:tcW w:w="1689" w:type="dxa"/>
          </w:tcPr>
          <w:p w14:paraId="49DD22EB" w14:textId="77777777" w:rsidR="00020AA8" w:rsidRPr="00CE1EF4" w:rsidRDefault="00020AA8" w:rsidP="00020AA8">
            <w:pPr>
              <w:jc w:val="both"/>
            </w:pPr>
          </w:p>
        </w:tc>
        <w:tc>
          <w:tcPr>
            <w:tcW w:w="815" w:type="dxa"/>
          </w:tcPr>
          <w:p w14:paraId="4391783F" w14:textId="77777777" w:rsidR="00020AA8" w:rsidRPr="00CE1EF4" w:rsidRDefault="00020AA8" w:rsidP="00020AA8">
            <w:pPr>
              <w:jc w:val="both"/>
            </w:pPr>
          </w:p>
        </w:tc>
      </w:tr>
    </w:tbl>
    <w:p w14:paraId="3E4E9140" w14:textId="77777777" w:rsidR="00020AA8" w:rsidRDefault="00020AA8" w:rsidP="00020AA8">
      <w:pPr>
        <w:ind w:firstLine="720"/>
        <w:jc w:val="both"/>
        <w:rPr>
          <w:sz w:val="28"/>
          <w:szCs w:val="28"/>
        </w:rPr>
      </w:pPr>
    </w:p>
    <w:p w14:paraId="672706EF" w14:textId="601DC6BB" w:rsidR="009E7B29" w:rsidRPr="009E7B29" w:rsidRDefault="003121B3" w:rsidP="003121B3">
      <w:pPr>
        <w:pStyle w:val="aff7"/>
        <w:numPr>
          <w:ilvl w:val="1"/>
          <w:numId w:val="11"/>
        </w:numPr>
        <w:ind w:left="0" w:firstLine="709"/>
        <w:jc w:val="both"/>
        <w:rPr>
          <w:sz w:val="28"/>
          <w:szCs w:val="28"/>
        </w:rPr>
      </w:pPr>
      <w:r w:rsidRPr="009E7B29">
        <w:rPr>
          <w:sz w:val="28"/>
          <w:szCs w:val="28"/>
        </w:rPr>
        <w:t xml:space="preserve">Цена, указанная в настоящем финансово-коммерческом предложении по поставке неисключительной лицензии, </w:t>
      </w:r>
      <w:r w:rsidR="009E7B29" w:rsidRPr="009E7B29">
        <w:rPr>
          <w:sz w:val="28"/>
          <w:szCs w:val="28"/>
        </w:rPr>
        <w:t>с учетом стоимости всех налогов (кроме НДС),</w:t>
      </w:r>
      <w:r w:rsidR="00D07C79" w:rsidRPr="00D07C79">
        <w:rPr>
          <w:sz w:val="28"/>
          <w:szCs w:val="28"/>
        </w:rPr>
        <w:t xml:space="preserve"> затрат, связанных с доставкой, хранением, по выполнению всех установленных таможенных процедур, а также всех затрат, расходов связанных с оказанием услуг.</w:t>
      </w:r>
    </w:p>
    <w:p w14:paraId="5F41F1FD" w14:textId="77777777" w:rsidR="00020AA8" w:rsidRPr="009E7B29" w:rsidRDefault="003121B3" w:rsidP="003121B3">
      <w:pPr>
        <w:pStyle w:val="aff7"/>
        <w:numPr>
          <w:ilvl w:val="1"/>
          <w:numId w:val="11"/>
        </w:numPr>
        <w:ind w:left="0" w:firstLine="709"/>
        <w:jc w:val="both"/>
        <w:rPr>
          <w:sz w:val="28"/>
          <w:szCs w:val="28"/>
        </w:rPr>
      </w:pPr>
      <w:r w:rsidRPr="009E7B29">
        <w:rPr>
          <w:sz w:val="28"/>
          <w:szCs w:val="28"/>
        </w:rPr>
        <w:t>Поставка неисключительной лицензии облагается НДС по ставке ____%, размер которого составляет ________/ НДС не облагается (указать необходимое).</w:t>
      </w:r>
    </w:p>
    <w:p w14:paraId="7FED57B7" w14:textId="77777777" w:rsidR="00020AA8" w:rsidRPr="00E90EF9" w:rsidRDefault="003121B3" w:rsidP="00020AA8">
      <w:pPr>
        <w:ind w:firstLine="720"/>
        <w:jc w:val="both"/>
        <w:rPr>
          <w:sz w:val="28"/>
          <w:szCs w:val="28"/>
        </w:rPr>
      </w:pPr>
      <w:r>
        <w:rPr>
          <w:sz w:val="28"/>
          <w:szCs w:val="28"/>
        </w:rPr>
        <w:t xml:space="preserve">2. </w:t>
      </w:r>
      <w:r w:rsidRPr="009E7B29">
        <w:rPr>
          <w:sz w:val="28"/>
          <w:szCs w:val="28"/>
        </w:rPr>
        <w:t xml:space="preserve">Осуществлять электронный документооборот (далее – ЭДО) на условиях, изложенных в приложениях № 2, 2a к проекту договора (приложение № 4) к документации о закупке </w:t>
      </w:r>
      <w:r w:rsidRPr="009E7B29">
        <w:rPr>
          <w:b/>
          <w:sz w:val="28"/>
          <w:szCs w:val="28"/>
        </w:rPr>
        <w:t>согласны</w:t>
      </w:r>
      <w:r w:rsidRPr="009E7B29">
        <w:rPr>
          <w:sz w:val="28"/>
          <w:szCs w:val="28"/>
        </w:rPr>
        <w:t>.</w:t>
      </w:r>
    </w:p>
    <w:p w14:paraId="4F4AFB65" w14:textId="77777777" w:rsidR="00020AA8" w:rsidRPr="009A7586" w:rsidRDefault="003121B3" w:rsidP="00020AA8">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0A9B2B89" w14:textId="77777777" w:rsidR="00020AA8" w:rsidRPr="009A7586" w:rsidRDefault="003121B3" w:rsidP="00020AA8">
      <w:pPr>
        <w:ind w:firstLine="720"/>
        <w:jc w:val="both"/>
        <w:rPr>
          <w:sz w:val="28"/>
          <w:szCs w:val="28"/>
        </w:rPr>
      </w:pPr>
      <w:r>
        <w:rPr>
          <w:sz w:val="28"/>
          <w:szCs w:val="28"/>
        </w:rPr>
        <w:t>- акт сдачи-приемки выполненных работ/оказанных услуг;</w:t>
      </w:r>
    </w:p>
    <w:p w14:paraId="7DE1D213" w14:textId="77777777" w:rsidR="00020AA8" w:rsidRPr="009A7586" w:rsidRDefault="003121B3" w:rsidP="00020AA8">
      <w:pPr>
        <w:ind w:firstLine="720"/>
        <w:jc w:val="both"/>
        <w:rPr>
          <w:sz w:val="28"/>
          <w:szCs w:val="28"/>
        </w:rPr>
      </w:pPr>
      <w:r>
        <w:rPr>
          <w:sz w:val="28"/>
          <w:szCs w:val="28"/>
        </w:rPr>
        <w:t>- товарная накладная формы ТОРГ-12;</w:t>
      </w:r>
    </w:p>
    <w:p w14:paraId="5B4522A7" w14:textId="77777777" w:rsidR="00020AA8" w:rsidRDefault="003121B3" w:rsidP="00020AA8">
      <w:pPr>
        <w:ind w:firstLine="720"/>
        <w:jc w:val="both"/>
        <w:rPr>
          <w:sz w:val="28"/>
          <w:szCs w:val="28"/>
        </w:rPr>
      </w:pPr>
      <w:r>
        <w:rPr>
          <w:sz w:val="28"/>
          <w:szCs w:val="28"/>
        </w:rPr>
        <w:t>- универсальный передаточный документ (УПД);</w:t>
      </w:r>
    </w:p>
    <w:p w14:paraId="064F5556" w14:textId="77777777" w:rsidR="00020AA8" w:rsidRPr="009A7586" w:rsidRDefault="003121B3" w:rsidP="00020AA8">
      <w:pPr>
        <w:ind w:firstLine="720"/>
        <w:jc w:val="both"/>
        <w:rPr>
          <w:sz w:val="28"/>
          <w:szCs w:val="28"/>
        </w:rPr>
      </w:pPr>
      <w:r>
        <w:rPr>
          <w:sz w:val="28"/>
          <w:szCs w:val="28"/>
        </w:rPr>
        <w:lastRenderedPageBreak/>
        <w:t>- счет-фактура;</w:t>
      </w:r>
    </w:p>
    <w:p w14:paraId="2C89709A" w14:textId="77777777" w:rsidR="00020AA8" w:rsidRPr="003C7F96" w:rsidRDefault="003121B3" w:rsidP="00020AA8">
      <w:pPr>
        <w:ind w:firstLine="720"/>
        <w:rPr>
          <w:i/>
        </w:rPr>
      </w:pPr>
      <w:r>
        <w:rPr>
          <w:sz w:val="28"/>
          <w:szCs w:val="28"/>
        </w:rPr>
        <w:t>- корректировочный документ/корректировочная счет-фактура</w:t>
      </w:r>
    </w:p>
    <w:p w14:paraId="2FB18BCE" w14:textId="77777777" w:rsidR="00020AA8" w:rsidRPr="009A7586" w:rsidRDefault="003121B3" w:rsidP="00020AA8">
      <w:pPr>
        <w:ind w:firstLine="720"/>
        <w:jc w:val="both"/>
        <w:rPr>
          <w:sz w:val="28"/>
          <w:szCs w:val="28"/>
        </w:rPr>
      </w:pPr>
      <w:r>
        <w:rPr>
          <w:sz w:val="28"/>
          <w:szCs w:val="28"/>
        </w:rPr>
        <w:t>3. В случае применения обеспечительных мер надлежащего исполнения договора на условиях</w:t>
      </w:r>
      <w:r w:rsidR="00020AA8">
        <w:rPr>
          <w:sz w:val="28"/>
          <w:szCs w:val="28"/>
        </w:rPr>
        <w:t>,</w:t>
      </w:r>
      <w:r>
        <w:rPr>
          <w:sz w:val="28"/>
          <w:szCs w:val="28"/>
        </w:rPr>
        <w:t xml:space="preserve">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
    <w:p w14:paraId="494D18BB" w14:textId="77777777" w:rsidR="00020AA8" w:rsidRPr="003C7F96" w:rsidRDefault="003121B3" w:rsidP="00020AA8">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2DBA8EEF" w14:textId="77777777" w:rsidR="00020AA8" w:rsidRPr="003C7F96" w:rsidRDefault="003121B3" w:rsidP="00020AA8">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w:t>
      </w:r>
      <w:r w:rsidR="00020AA8">
        <w:rPr>
          <w:sz w:val="28"/>
          <w:szCs w:val="28"/>
        </w:rPr>
        <w:t>,</w:t>
      </w:r>
      <w:r>
        <w:rPr>
          <w:sz w:val="28"/>
          <w:szCs w:val="28"/>
        </w:rPr>
        <w:t xml:space="preserve"> предусмотренные Открытым конкурсом в соответствии с требованиями документации о закупке и согласно настоящим предложениям.</w:t>
      </w:r>
    </w:p>
    <w:p w14:paraId="690A27DC" w14:textId="77777777" w:rsidR="00020AA8" w:rsidRPr="003C7F96" w:rsidRDefault="003121B3" w:rsidP="00020AA8">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45A8163D" w14:textId="77777777" w:rsidR="00020AA8" w:rsidRPr="003C7F96" w:rsidRDefault="003121B3" w:rsidP="00020AA8">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5C69EA8A" w14:textId="77777777" w:rsidR="00020AA8" w:rsidRPr="003C7F96" w:rsidRDefault="003121B3" w:rsidP="00020AA8">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66579BCE" w14:textId="77777777" w:rsidR="00020AA8" w:rsidRPr="003C7F96" w:rsidRDefault="00020AA8" w:rsidP="00020AA8">
      <w:pPr>
        <w:rPr>
          <w:sz w:val="28"/>
          <w:szCs w:val="28"/>
        </w:rPr>
      </w:pPr>
    </w:p>
    <w:p w14:paraId="4A010859" w14:textId="77777777" w:rsidR="00020AA8" w:rsidRPr="003C7F96" w:rsidRDefault="00020AA8" w:rsidP="00020AA8">
      <w:pPr>
        <w:rPr>
          <w:sz w:val="28"/>
          <w:szCs w:val="28"/>
        </w:rPr>
      </w:pPr>
    </w:p>
    <w:p w14:paraId="24AA285C" w14:textId="77777777" w:rsidR="00020AA8" w:rsidRPr="003C7F96" w:rsidRDefault="003121B3" w:rsidP="00020AA8">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2EDB05B9" w14:textId="77777777" w:rsidR="00020AA8" w:rsidRPr="003C7F96" w:rsidRDefault="003121B3" w:rsidP="00020AA8">
      <w:pPr>
        <w:tabs>
          <w:tab w:val="left" w:pos="8640"/>
        </w:tabs>
        <w:jc w:val="both"/>
        <w:rPr>
          <w:i/>
        </w:rPr>
      </w:pPr>
      <w:r>
        <w:rPr>
          <w:i/>
        </w:rPr>
        <w:t xml:space="preserve">                                                                                      (наименование претендента)</w:t>
      </w:r>
    </w:p>
    <w:p w14:paraId="23775BCE" w14:textId="77777777" w:rsidR="00020AA8" w:rsidRPr="003C7F96" w:rsidRDefault="003121B3" w:rsidP="00020AA8">
      <w:pPr>
        <w:jc w:val="both"/>
        <w:rPr>
          <w:sz w:val="28"/>
          <w:szCs w:val="28"/>
          <w:lang w:eastAsia="ru-RU"/>
        </w:rPr>
      </w:pPr>
      <w:r>
        <w:rPr>
          <w:sz w:val="28"/>
          <w:szCs w:val="28"/>
          <w:lang w:eastAsia="ru-RU"/>
        </w:rPr>
        <w:t>__________________________________________________________________</w:t>
      </w:r>
    </w:p>
    <w:p w14:paraId="3509C042" w14:textId="77777777" w:rsidR="00020AA8" w:rsidRPr="003C7F96" w:rsidRDefault="003121B3" w:rsidP="00020AA8">
      <w:pPr>
        <w:jc w:val="both"/>
        <w:rPr>
          <w:sz w:val="28"/>
          <w:szCs w:val="28"/>
          <w:lang w:eastAsia="ru-RU"/>
        </w:rPr>
      </w:pPr>
      <w:r>
        <w:rPr>
          <w:sz w:val="28"/>
          <w:szCs w:val="28"/>
          <w:lang w:eastAsia="ru-RU"/>
        </w:rPr>
        <w:t>_________________________________________________________________</w:t>
      </w:r>
    </w:p>
    <w:p w14:paraId="52217652" w14:textId="77777777" w:rsidR="00020AA8" w:rsidRPr="003C7F96" w:rsidRDefault="003121B3" w:rsidP="00020AA8">
      <w:pPr>
        <w:jc w:val="both"/>
        <w:rPr>
          <w:i/>
        </w:rPr>
      </w:pPr>
      <w:r>
        <w:rPr>
          <w:i/>
        </w:rPr>
        <w:t xml:space="preserve">                 М.П.</w:t>
      </w:r>
      <w:r>
        <w:rPr>
          <w:i/>
        </w:rPr>
        <w:tab/>
      </w:r>
      <w:r>
        <w:rPr>
          <w:i/>
        </w:rPr>
        <w:tab/>
      </w:r>
      <w:r>
        <w:rPr>
          <w:i/>
        </w:rPr>
        <w:tab/>
        <w:t xml:space="preserve">    (ФИО полностью, должность, подпись)</w:t>
      </w:r>
    </w:p>
    <w:p w14:paraId="68C51987" w14:textId="77777777" w:rsidR="00020AA8" w:rsidRPr="003C7F96" w:rsidRDefault="003121B3" w:rsidP="00020AA8">
      <w:pPr>
        <w:jc w:val="both"/>
        <w:rPr>
          <w:sz w:val="28"/>
          <w:szCs w:val="28"/>
          <w:lang w:eastAsia="ru-RU"/>
        </w:rPr>
      </w:pPr>
      <w:r>
        <w:rPr>
          <w:sz w:val="28"/>
          <w:szCs w:val="28"/>
          <w:lang w:eastAsia="ru-RU"/>
        </w:rPr>
        <w:t>«____» ____________ 20__ г.</w:t>
      </w:r>
    </w:p>
    <w:p w14:paraId="6C7145E7" w14:textId="77777777" w:rsidR="00020AA8" w:rsidRPr="003C7F96" w:rsidRDefault="00020AA8" w:rsidP="00020AA8">
      <w:pPr>
        <w:jc w:val="both"/>
        <w:rPr>
          <w:rFonts w:eastAsia="MS Mincho"/>
          <w:sz w:val="28"/>
          <w:szCs w:val="28"/>
        </w:rPr>
      </w:pPr>
    </w:p>
    <w:p w14:paraId="5093A468" w14:textId="77777777" w:rsidR="00020AA8" w:rsidRDefault="00020AA8" w:rsidP="00361567">
      <w:pPr>
        <w:pStyle w:val="af9"/>
        <w:jc w:val="center"/>
        <w:rPr>
          <w:b/>
          <w:sz w:val="28"/>
          <w:szCs w:val="28"/>
        </w:rPr>
      </w:pPr>
    </w:p>
    <w:p w14:paraId="4B16FC6D" w14:textId="77777777" w:rsidR="006B6573" w:rsidRDefault="006B6573" w:rsidP="00361567">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4BDEC8D9" w14:textId="77777777" w:rsidR="008924C6" w:rsidRDefault="003121B3" w:rsidP="00361567">
      <w:pPr>
        <w:pStyle w:val="af9"/>
        <w:ind w:firstLine="0"/>
        <w:jc w:val="right"/>
        <w:outlineLvl w:val="0"/>
        <w:rPr>
          <w:rFonts w:cs="Arial"/>
          <w:b/>
          <w:bCs/>
          <w:i/>
          <w:iCs/>
          <w:szCs w:val="28"/>
        </w:rPr>
      </w:pPr>
      <w:r>
        <w:rPr>
          <w:sz w:val="28"/>
          <w:szCs w:val="28"/>
        </w:rPr>
        <w:lastRenderedPageBreak/>
        <w:t>Приложение № </w:t>
      </w:r>
      <w:r>
        <w:t>4</w:t>
      </w:r>
    </w:p>
    <w:p w14:paraId="3CCC1236" w14:textId="77777777" w:rsidR="00C10125" w:rsidRPr="00C03380" w:rsidRDefault="00C10125" w:rsidP="00C03380">
      <w:pPr>
        <w:jc w:val="right"/>
        <w:rPr>
          <w:sz w:val="28"/>
        </w:rPr>
      </w:pPr>
      <w:r>
        <w:rPr>
          <w:sz w:val="28"/>
        </w:rPr>
        <w:t>к документации о закупке</w:t>
      </w:r>
    </w:p>
    <w:p w14:paraId="7BE3723D" w14:textId="77777777" w:rsidR="00C10125" w:rsidRDefault="00C10125" w:rsidP="00C10125">
      <w:pPr>
        <w:suppressAutoHyphens w:val="0"/>
        <w:rPr>
          <w:iCs/>
          <w:sz w:val="28"/>
          <w:szCs w:val="28"/>
        </w:rPr>
      </w:pPr>
    </w:p>
    <w:p w14:paraId="5FA27915" w14:textId="77777777" w:rsidR="00C10125" w:rsidRDefault="00C10125" w:rsidP="00C10125">
      <w:pPr>
        <w:suppressAutoHyphens w:val="0"/>
        <w:rPr>
          <w:iCs/>
          <w:sz w:val="28"/>
          <w:szCs w:val="28"/>
        </w:rPr>
      </w:pPr>
    </w:p>
    <w:p w14:paraId="770BFC42" w14:textId="77777777" w:rsidR="00020AA8" w:rsidRPr="004003DA" w:rsidRDefault="003121B3" w:rsidP="00020AA8">
      <w:pPr>
        <w:pStyle w:val="aff7"/>
        <w:keepLines/>
        <w:ind w:left="0"/>
        <w:jc w:val="center"/>
        <w:outlineLvl w:val="1"/>
        <w:rPr>
          <w:b/>
          <w:bCs/>
          <w:sz w:val="23"/>
          <w:szCs w:val="23"/>
        </w:rPr>
      </w:pPr>
      <w:r>
        <w:rPr>
          <w:b/>
          <w:bCs/>
          <w:sz w:val="23"/>
          <w:szCs w:val="23"/>
        </w:rPr>
        <w:t>СУБЛИЦЕНЗИОННЫЙ ДОГОВОР №ТКд/__/___/___</w:t>
      </w:r>
    </w:p>
    <w:p w14:paraId="21D963D1" w14:textId="77777777" w:rsidR="00020AA8" w:rsidRPr="004003DA" w:rsidRDefault="00020AA8" w:rsidP="00020AA8">
      <w:pPr>
        <w:pStyle w:val="aff7"/>
        <w:keepLines/>
        <w:ind w:left="0"/>
        <w:jc w:val="both"/>
        <w:rPr>
          <w:b/>
          <w:bCs/>
          <w:sz w:val="23"/>
          <w:szCs w:val="23"/>
        </w:rPr>
      </w:pPr>
    </w:p>
    <w:p w14:paraId="2BD71BDF" w14:textId="77777777" w:rsidR="00CE4926" w:rsidRPr="004003DA" w:rsidRDefault="003121B3" w:rsidP="00CE4926">
      <w:pPr>
        <w:pStyle w:val="aff7"/>
        <w:keepLines/>
        <w:ind w:left="0"/>
        <w:jc w:val="both"/>
        <w:rPr>
          <w:sz w:val="23"/>
          <w:szCs w:val="23"/>
        </w:rPr>
      </w:pPr>
      <w:r>
        <w:rPr>
          <w:sz w:val="23"/>
          <w:szCs w:val="23"/>
        </w:rPr>
        <w:t xml:space="preserve">г. Москва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«__» _______ 202_ г.</w:t>
      </w:r>
    </w:p>
    <w:p w14:paraId="765516C5" w14:textId="77777777" w:rsidR="00020AA8" w:rsidRDefault="003121B3" w:rsidP="00020AA8">
      <w:pPr>
        <w:pStyle w:val="aff7"/>
        <w:keepLines/>
        <w:ind w:left="0"/>
        <w:jc w:val="both"/>
        <w:rPr>
          <w:b/>
          <w:sz w:val="23"/>
          <w:szCs w:val="23"/>
        </w:rPr>
      </w:pPr>
      <w:r>
        <w:rPr>
          <w:b/>
          <w:sz w:val="23"/>
          <w:szCs w:val="23"/>
        </w:rPr>
        <w:tab/>
      </w:r>
    </w:p>
    <w:p w14:paraId="39577ED3" w14:textId="77777777" w:rsidR="00020AA8" w:rsidRPr="004003DA" w:rsidRDefault="003121B3" w:rsidP="00020AA8">
      <w:pPr>
        <w:pStyle w:val="aff7"/>
        <w:widowControl w:val="0"/>
        <w:ind w:left="0" w:firstLine="426"/>
        <w:jc w:val="both"/>
        <w:rPr>
          <w:sz w:val="23"/>
          <w:szCs w:val="23"/>
        </w:rPr>
      </w:pPr>
      <w:r>
        <w:rPr>
          <w:sz w:val="23"/>
          <w:szCs w:val="23"/>
        </w:rPr>
        <w:t>Публичное акционерное общество «ТрансКонтейнер»  (ПАО «ТрансКонтейнер»), именуемое в дальнейшем «Сублицензиат», в лице _________, действующего на основании доверенности от № с одной стороны, и ___________________</w:t>
      </w:r>
      <w:r>
        <w:rPr>
          <w:b/>
          <w:sz w:val="23"/>
          <w:szCs w:val="23"/>
        </w:rPr>
        <w:t xml:space="preserve"> </w:t>
      </w:r>
      <w:r>
        <w:rPr>
          <w:sz w:val="23"/>
          <w:szCs w:val="23"/>
        </w:rPr>
        <w:t>именуемое в дальнейшем «Сублицензиар», в лице __________________________________, действующего на основании______________________________________ с другой стороны, именуемые в дальнейшем «Стороны», заключили настоящий договор (далее – «Договор») о нижеследующем:</w:t>
      </w:r>
    </w:p>
    <w:p w14:paraId="6CA936D9" w14:textId="77777777" w:rsidR="00CE4926" w:rsidRPr="004003DA" w:rsidRDefault="003121B3" w:rsidP="003121B3">
      <w:pPr>
        <w:pStyle w:val="1"/>
        <w:keepNext w:val="0"/>
        <w:widowControl w:val="0"/>
        <w:numPr>
          <w:ilvl w:val="0"/>
          <w:numId w:val="40"/>
        </w:numPr>
        <w:tabs>
          <w:tab w:val="left" w:pos="993"/>
        </w:tabs>
        <w:suppressAutoHyphens w:val="0"/>
        <w:autoSpaceDE w:val="0"/>
        <w:autoSpaceDN w:val="0"/>
        <w:adjustRightInd w:val="0"/>
        <w:spacing w:after="0"/>
        <w:jc w:val="center"/>
        <w:rPr>
          <w:sz w:val="23"/>
          <w:szCs w:val="23"/>
        </w:rPr>
      </w:pPr>
      <w:r>
        <w:rPr>
          <w:sz w:val="23"/>
          <w:szCs w:val="23"/>
        </w:rPr>
        <w:t>Предмет Договора</w:t>
      </w:r>
    </w:p>
    <w:p w14:paraId="32AA06A3" w14:textId="77777777" w:rsidR="00020AA8" w:rsidRPr="004003DA" w:rsidRDefault="003121B3" w:rsidP="003121B3">
      <w:pPr>
        <w:pStyle w:val="1"/>
        <w:keepNext w:val="0"/>
        <w:widowControl w:val="0"/>
        <w:numPr>
          <w:ilvl w:val="1"/>
          <w:numId w:val="40"/>
        </w:numPr>
        <w:tabs>
          <w:tab w:val="left" w:pos="993"/>
        </w:tabs>
        <w:suppressAutoHyphens w:val="0"/>
        <w:autoSpaceDE w:val="0"/>
        <w:autoSpaceDN w:val="0"/>
        <w:adjustRightInd w:val="0"/>
        <w:spacing w:before="0" w:after="0"/>
        <w:ind w:left="0" w:firstLine="425"/>
        <w:jc w:val="both"/>
        <w:rPr>
          <w:b w:val="0"/>
          <w:i/>
          <w:sz w:val="23"/>
          <w:szCs w:val="23"/>
        </w:rPr>
      </w:pPr>
      <w:r>
        <w:rPr>
          <w:b w:val="0"/>
          <w:snapToGrid w:val="0"/>
          <w:sz w:val="23"/>
          <w:szCs w:val="23"/>
        </w:rPr>
        <w:t>По настоящему Договору Сублицензиар обязуется передать Сублицензиату за вознаграждение на условиях простой неисключительной лицензии право на использование программ для ЭВМ, указанных в Спецификации (Приложение №1 к настоящему Договору) (далее – Программы, Программное обеспечение) в объеме и способами, указанными в разделе 2 настоящего Договора</w:t>
      </w:r>
      <w:r>
        <w:rPr>
          <w:b w:val="0"/>
          <w:sz w:val="23"/>
          <w:szCs w:val="23"/>
        </w:rPr>
        <w:t>.</w:t>
      </w:r>
    </w:p>
    <w:p w14:paraId="3FCD72F5" w14:textId="77777777" w:rsidR="00020AA8" w:rsidRPr="004003DA" w:rsidRDefault="003121B3" w:rsidP="003121B3">
      <w:pPr>
        <w:pStyle w:val="1"/>
        <w:keepNext w:val="0"/>
        <w:widowControl w:val="0"/>
        <w:numPr>
          <w:ilvl w:val="1"/>
          <w:numId w:val="40"/>
        </w:numPr>
        <w:tabs>
          <w:tab w:val="left" w:pos="993"/>
        </w:tabs>
        <w:suppressAutoHyphens w:val="0"/>
        <w:autoSpaceDE w:val="0"/>
        <w:autoSpaceDN w:val="0"/>
        <w:adjustRightInd w:val="0"/>
        <w:spacing w:before="0" w:after="0"/>
        <w:ind w:left="0" w:firstLine="425"/>
        <w:jc w:val="both"/>
        <w:rPr>
          <w:b w:val="0"/>
          <w:i/>
          <w:sz w:val="23"/>
          <w:szCs w:val="23"/>
        </w:rPr>
      </w:pPr>
      <w:r>
        <w:rPr>
          <w:b w:val="0"/>
          <w:snapToGrid w:val="0"/>
          <w:sz w:val="23"/>
          <w:szCs w:val="23"/>
        </w:rPr>
        <w:t xml:space="preserve">Сублицензиар подтверждает, что он имеет </w:t>
      </w:r>
      <w:r>
        <w:rPr>
          <w:b w:val="0"/>
          <w:sz w:val="23"/>
          <w:szCs w:val="23"/>
        </w:rPr>
        <w:t>полномочия на передачу права на использование Программного обеспечения от уполномоченных правообладателем</w:t>
      </w:r>
      <w:r>
        <w:rPr>
          <w:b w:val="0"/>
          <w:i/>
          <w:sz w:val="23"/>
          <w:szCs w:val="23"/>
        </w:rPr>
        <w:t xml:space="preserve"> </w:t>
      </w:r>
      <w:r>
        <w:rPr>
          <w:b w:val="0"/>
          <w:sz w:val="23"/>
          <w:szCs w:val="23"/>
        </w:rPr>
        <w:t>лиц на основании лицензионных договоров:</w:t>
      </w:r>
    </w:p>
    <w:p w14:paraId="47BFEF61" w14:textId="77777777" w:rsidR="00020AA8" w:rsidRPr="00E0018E" w:rsidRDefault="003121B3" w:rsidP="003121B3">
      <w:pPr>
        <w:pStyle w:val="aff7"/>
        <w:widowControl w:val="0"/>
        <w:numPr>
          <w:ilvl w:val="0"/>
          <w:numId w:val="27"/>
        </w:numPr>
        <w:tabs>
          <w:tab w:val="left" w:pos="1843"/>
        </w:tabs>
        <w:suppressAutoHyphens w:val="0"/>
        <w:autoSpaceDE w:val="0"/>
        <w:autoSpaceDN w:val="0"/>
        <w:adjustRightInd w:val="0"/>
        <w:ind w:firstLine="414"/>
        <w:contextualSpacing/>
        <w:jc w:val="both"/>
        <w:rPr>
          <w:sz w:val="23"/>
          <w:szCs w:val="23"/>
          <w:highlight w:val="yellow"/>
        </w:rPr>
      </w:pPr>
      <w:r>
        <w:rPr>
          <w:sz w:val="23"/>
          <w:szCs w:val="23"/>
          <w:highlight w:val="yellow"/>
        </w:rPr>
        <w:t>__________________________________________________________________</w:t>
      </w:r>
    </w:p>
    <w:p w14:paraId="294F35EE" w14:textId="77777777" w:rsidR="00020AA8" w:rsidRPr="004003DA" w:rsidRDefault="003121B3" w:rsidP="00020AA8">
      <w:pPr>
        <w:widowControl w:val="0"/>
        <w:tabs>
          <w:tab w:val="left" w:pos="1843"/>
        </w:tabs>
        <w:autoSpaceDE w:val="0"/>
        <w:autoSpaceDN w:val="0"/>
        <w:adjustRightInd w:val="0"/>
        <w:jc w:val="both"/>
        <w:rPr>
          <w:sz w:val="23"/>
          <w:szCs w:val="23"/>
          <w:vertAlign w:val="superscript"/>
        </w:rPr>
      </w:pPr>
      <w:r>
        <w:rPr>
          <w:sz w:val="23"/>
          <w:szCs w:val="23"/>
          <w:vertAlign w:val="superscript"/>
        </w:rPr>
        <w:t>(необходимо указать номер, дату лицензионного договора, в случае отказа контрагента от предоставления Лицензионного договора, указываются иные документы, подтверждающие факт заключения Лицензионного договора: гарантийные письма правообладателя, выписки из Лицензионного договора)</w:t>
      </w:r>
    </w:p>
    <w:p w14:paraId="5ED4AF32" w14:textId="77777777" w:rsidR="00020AA8" w:rsidRPr="00E0018E" w:rsidRDefault="003121B3" w:rsidP="003121B3">
      <w:pPr>
        <w:pStyle w:val="aff7"/>
        <w:widowControl w:val="0"/>
        <w:numPr>
          <w:ilvl w:val="0"/>
          <w:numId w:val="27"/>
        </w:numPr>
        <w:tabs>
          <w:tab w:val="left" w:pos="1843"/>
        </w:tabs>
        <w:suppressAutoHyphens w:val="0"/>
        <w:autoSpaceDE w:val="0"/>
        <w:autoSpaceDN w:val="0"/>
        <w:adjustRightInd w:val="0"/>
        <w:ind w:firstLine="414"/>
        <w:contextualSpacing/>
        <w:jc w:val="both"/>
        <w:rPr>
          <w:sz w:val="23"/>
          <w:szCs w:val="23"/>
          <w:highlight w:val="yellow"/>
        </w:rPr>
      </w:pPr>
      <w:r>
        <w:rPr>
          <w:sz w:val="23"/>
          <w:szCs w:val="23"/>
          <w:highlight w:val="yellow"/>
        </w:rPr>
        <w:t>________________________________________________________________</w:t>
      </w:r>
    </w:p>
    <w:p w14:paraId="2051F2CC" w14:textId="77777777" w:rsidR="00020AA8" w:rsidRPr="004003DA" w:rsidRDefault="003121B3" w:rsidP="00020AA8">
      <w:pPr>
        <w:widowControl w:val="0"/>
        <w:tabs>
          <w:tab w:val="left" w:pos="1843"/>
        </w:tabs>
        <w:autoSpaceDE w:val="0"/>
        <w:autoSpaceDN w:val="0"/>
        <w:adjustRightInd w:val="0"/>
        <w:jc w:val="both"/>
        <w:rPr>
          <w:sz w:val="23"/>
          <w:szCs w:val="23"/>
          <w:vertAlign w:val="superscript"/>
        </w:rPr>
      </w:pPr>
      <w:r>
        <w:rPr>
          <w:sz w:val="23"/>
          <w:szCs w:val="23"/>
          <w:vertAlign w:val="superscript"/>
        </w:rPr>
        <w:t>(в случае наличия необходимо указать номер, дату сублицензионного Договор, в случае отказа контрагента от предоставления Сублицензионного договора, указываются иные документы, подтверждающие факт заключения Сублицензионного договора: гарантийные письма правообладателя, выписки из Сублицензионного договора)</w:t>
      </w:r>
      <w:r>
        <w:rPr>
          <w:rStyle w:val="af7"/>
          <w:sz w:val="23"/>
          <w:szCs w:val="23"/>
        </w:rPr>
        <w:footnoteReference w:id="2"/>
      </w:r>
    </w:p>
    <w:p w14:paraId="02DC4997" w14:textId="77777777" w:rsidR="00020AA8" w:rsidRPr="00E812BA" w:rsidRDefault="003121B3" w:rsidP="003121B3">
      <w:pPr>
        <w:pStyle w:val="1"/>
        <w:keepNext w:val="0"/>
        <w:widowControl w:val="0"/>
        <w:numPr>
          <w:ilvl w:val="1"/>
          <w:numId w:val="40"/>
        </w:numPr>
        <w:tabs>
          <w:tab w:val="left" w:pos="993"/>
        </w:tabs>
        <w:suppressAutoHyphens w:val="0"/>
        <w:autoSpaceDE w:val="0"/>
        <w:autoSpaceDN w:val="0"/>
        <w:adjustRightInd w:val="0"/>
        <w:spacing w:before="0" w:after="0"/>
        <w:ind w:left="0" w:firstLine="425"/>
        <w:jc w:val="both"/>
        <w:rPr>
          <w:b w:val="0"/>
          <w:bCs w:val="0"/>
          <w:sz w:val="23"/>
          <w:szCs w:val="23"/>
        </w:rPr>
      </w:pPr>
      <w:r>
        <w:rPr>
          <w:b w:val="0"/>
          <w:bCs w:val="0"/>
          <w:sz w:val="23"/>
          <w:szCs w:val="23"/>
        </w:rPr>
        <w:t>Ни одно из положений настоящего Договора не является и не может рассматриваться как передача исключительных прав на интеллектуальную собственность Правообладателей.</w:t>
      </w:r>
    </w:p>
    <w:p w14:paraId="57FFD249" w14:textId="77777777" w:rsidR="00020AA8" w:rsidRPr="00E812BA" w:rsidRDefault="003121B3" w:rsidP="003121B3">
      <w:pPr>
        <w:pStyle w:val="1"/>
        <w:keepNext w:val="0"/>
        <w:widowControl w:val="0"/>
        <w:numPr>
          <w:ilvl w:val="1"/>
          <w:numId w:val="40"/>
        </w:numPr>
        <w:tabs>
          <w:tab w:val="left" w:pos="993"/>
        </w:tabs>
        <w:suppressAutoHyphens w:val="0"/>
        <w:autoSpaceDE w:val="0"/>
        <w:autoSpaceDN w:val="0"/>
        <w:adjustRightInd w:val="0"/>
        <w:spacing w:before="0" w:after="0"/>
        <w:ind w:left="0" w:firstLine="425"/>
        <w:jc w:val="both"/>
        <w:rPr>
          <w:b w:val="0"/>
          <w:bCs w:val="0"/>
          <w:sz w:val="23"/>
          <w:szCs w:val="23"/>
        </w:rPr>
      </w:pPr>
      <w:r>
        <w:rPr>
          <w:b w:val="0"/>
          <w:bCs w:val="0"/>
          <w:sz w:val="23"/>
          <w:szCs w:val="23"/>
        </w:rPr>
        <w:t>Срок, на который передается право на использование Программ, предоставляется на срок действия исключительных прав, принадлежащих правообладателю соответствующего ПО.</w:t>
      </w:r>
    </w:p>
    <w:p w14:paraId="0C332FB7" w14:textId="77777777" w:rsidR="00020AA8" w:rsidRPr="004003DA" w:rsidRDefault="003121B3" w:rsidP="003121B3">
      <w:pPr>
        <w:pStyle w:val="1"/>
        <w:keepNext w:val="0"/>
        <w:widowControl w:val="0"/>
        <w:numPr>
          <w:ilvl w:val="0"/>
          <w:numId w:val="40"/>
        </w:numPr>
        <w:tabs>
          <w:tab w:val="left" w:pos="993"/>
        </w:tabs>
        <w:suppressAutoHyphens w:val="0"/>
        <w:autoSpaceDE w:val="0"/>
        <w:autoSpaceDN w:val="0"/>
        <w:adjustRightInd w:val="0"/>
        <w:spacing w:after="0"/>
        <w:jc w:val="center"/>
        <w:rPr>
          <w:sz w:val="23"/>
          <w:szCs w:val="23"/>
        </w:rPr>
      </w:pPr>
      <w:r>
        <w:rPr>
          <w:sz w:val="23"/>
          <w:szCs w:val="23"/>
        </w:rPr>
        <w:t>Объем и способы использования Программ</w:t>
      </w:r>
    </w:p>
    <w:p w14:paraId="22BA26E5" w14:textId="77777777" w:rsidR="00020AA8" w:rsidRPr="004003DA" w:rsidRDefault="003121B3" w:rsidP="003121B3">
      <w:pPr>
        <w:pStyle w:val="1"/>
        <w:keepNext w:val="0"/>
        <w:widowControl w:val="0"/>
        <w:numPr>
          <w:ilvl w:val="1"/>
          <w:numId w:val="40"/>
        </w:numPr>
        <w:tabs>
          <w:tab w:val="left" w:pos="993"/>
        </w:tabs>
        <w:suppressAutoHyphens w:val="0"/>
        <w:autoSpaceDE w:val="0"/>
        <w:autoSpaceDN w:val="0"/>
        <w:adjustRightInd w:val="0"/>
        <w:spacing w:before="0" w:after="0"/>
        <w:ind w:left="0" w:firstLine="425"/>
        <w:jc w:val="both"/>
        <w:rPr>
          <w:b w:val="0"/>
          <w:i/>
          <w:snapToGrid w:val="0"/>
          <w:sz w:val="23"/>
          <w:szCs w:val="23"/>
        </w:rPr>
      </w:pPr>
      <w:r>
        <w:rPr>
          <w:b w:val="0"/>
          <w:sz w:val="23"/>
          <w:szCs w:val="23"/>
        </w:rPr>
        <w:t xml:space="preserve">Сублицензиату передаются следующие </w:t>
      </w:r>
      <w:r>
        <w:rPr>
          <w:b w:val="0"/>
          <w:snapToGrid w:val="0"/>
          <w:sz w:val="23"/>
          <w:szCs w:val="23"/>
        </w:rPr>
        <w:t xml:space="preserve">права на использование Программного обеспечения (далее «неисключительные права»): </w:t>
      </w:r>
    </w:p>
    <w:p w14:paraId="5A72E77F" w14:textId="77777777" w:rsidR="00020AA8" w:rsidRPr="00C23DA6" w:rsidRDefault="003121B3" w:rsidP="00020AA8">
      <w:pPr>
        <w:pStyle w:val="a"/>
        <w:numPr>
          <w:ilvl w:val="0"/>
          <w:numId w:val="0"/>
        </w:numPr>
        <w:tabs>
          <w:tab w:val="clear" w:pos="1418"/>
          <w:tab w:val="left" w:pos="993"/>
          <w:tab w:val="left" w:pos="1134"/>
        </w:tabs>
        <w:contextualSpacing w:val="0"/>
        <w:rPr>
          <w:i/>
          <w:iCs/>
          <w:sz w:val="23"/>
          <w:szCs w:val="23"/>
          <w:lang w:val="ru-RU"/>
        </w:rPr>
      </w:pPr>
      <w:r>
        <w:rPr>
          <w:i/>
          <w:iCs/>
          <w:snapToGrid w:val="0"/>
          <w:sz w:val="23"/>
          <w:szCs w:val="23"/>
          <w:lang w:val="ru-RU"/>
        </w:rPr>
        <w:t xml:space="preserve">Пример: право на воспроизведение Программного обеспечения, ограниченное правом инсталляции, копирования в целях запуска и запуска Программного обеспечения, в соответствии с лицензионными условиями Правообладателей </w:t>
      </w:r>
      <w:r>
        <w:rPr>
          <w:i/>
          <w:iCs/>
          <w:sz w:val="23"/>
          <w:szCs w:val="23"/>
          <w:lang w:val="ru-RU"/>
        </w:rPr>
        <w:t>(типовое соглашение Правообладателя для конечного пользователя, размещенное в сети Интернет на сайте ____).</w:t>
      </w:r>
    </w:p>
    <w:p w14:paraId="0527D7D8" w14:textId="77777777" w:rsidR="00020AA8" w:rsidRPr="004003DA" w:rsidRDefault="003121B3" w:rsidP="003121B3">
      <w:pPr>
        <w:pStyle w:val="1"/>
        <w:keepNext w:val="0"/>
        <w:widowControl w:val="0"/>
        <w:numPr>
          <w:ilvl w:val="1"/>
          <w:numId w:val="40"/>
        </w:numPr>
        <w:tabs>
          <w:tab w:val="left" w:pos="993"/>
        </w:tabs>
        <w:suppressAutoHyphens w:val="0"/>
        <w:autoSpaceDE w:val="0"/>
        <w:autoSpaceDN w:val="0"/>
        <w:adjustRightInd w:val="0"/>
        <w:spacing w:before="0" w:after="0"/>
        <w:ind w:left="0" w:firstLine="425"/>
        <w:jc w:val="both"/>
        <w:rPr>
          <w:b w:val="0"/>
          <w:i/>
          <w:sz w:val="23"/>
          <w:szCs w:val="23"/>
        </w:rPr>
      </w:pPr>
      <w:r>
        <w:rPr>
          <w:b w:val="0"/>
          <w:sz w:val="23"/>
          <w:szCs w:val="23"/>
        </w:rPr>
        <w:t>Территория действия неисключительных прав, передаваемых по настоящему Договору - Российская Федерация.</w:t>
      </w:r>
    </w:p>
    <w:p w14:paraId="649031BD" w14:textId="77777777" w:rsidR="00020AA8" w:rsidRPr="004003DA" w:rsidRDefault="003121B3" w:rsidP="003121B3">
      <w:pPr>
        <w:pStyle w:val="1"/>
        <w:keepNext w:val="0"/>
        <w:widowControl w:val="0"/>
        <w:numPr>
          <w:ilvl w:val="1"/>
          <w:numId w:val="40"/>
        </w:numPr>
        <w:tabs>
          <w:tab w:val="left" w:pos="993"/>
        </w:tabs>
        <w:suppressAutoHyphens w:val="0"/>
        <w:autoSpaceDE w:val="0"/>
        <w:autoSpaceDN w:val="0"/>
        <w:adjustRightInd w:val="0"/>
        <w:spacing w:before="0" w:after="0"/>
        <w:ind w:left="0" w:firstLine="425"/>
        <w:jc w:val="both"/>
        <w:rPr>
          <w:b w:val="0"/>
          <w:i/>
          <w:sz w:val="23"/>
          <w:szCs w:val="23"/>
        </w:rPr>
      </w:pPr>
      <w:r>
        <w:rPr>
          <w:b w:val="0"/>
          <w:sz w:val="23"/>
          <w:szCs w:val="23"/>
        </w:rPr>
        <w:t>Сублицензиат соглашается не осуществлять следующие действия (если иные ограничения не установлены лицензионными условиями Правообладателя):</w:t>
      </w:r>
    </w:p>
    <w:p w14:paraId="0AD10950" w14:textId="77777777" w:rsidR="00020AA8" w:rsidRPr="004003DA" w:rsidRDefault="003121B3" w:rsidP="003121B3">
      <w:pPr>
        <w:widowControl w:val="0"/>
        <w:numPr>
          <w:ilvl w:val="0"/>
          <w:numId w:val="25"/>
        </w:numPr>
        <w:shd w:val="clear" w:color="auto" w:fill="FFFFFF"/>
        <w:tabs>
          <w:tab w:val="left" w:pos="993"/>
        </w:tabs>
        <w:suppressAutoHyphens w:val="0"/>
        <w:autoSpaceDE w:val="0"/>
        <w:autoSpaceDN w:val="0"/>
        <w:adjustRightInd w:val="0"/>
        <w:ind w:left="0" w:firstLine="1134"/>
        <w:jc w:val="both"/>
        <w:rPr>
          <w:sz w:val="23"/>
          <w:szCs w:val="23"/>
        </w:rPr>
      </w:pPr>
      <w:r>
        <w:rPr>
          <w:sz w:val="23"/>
          <w:szCs w:val="23"/>
        </w:rPr>
        <w:t>копировать и/или переносить на какие-либо носители программное обеспечение или соответствующую документацию к нему (полностью или частично), за исключением целей инсталляции и запуска соответствующего Программного обеспечения;</w:t>
      </w:r>
    </w:p>
    <w:p w14:paraId="105EF9E3" w14:textId="77777777" w:rsidR="00020AA8" w:rsidRDefault="003121B3" w:rsidP="003121B3">
      <w:pPr>
        <w:widowControl w:val="0"/>
        <w:numPr>
          <w:ilvl w:val="0"/>
          <w:numId w:val="25"/>
        </w:numPr>
        <w:shd w:val="clear" w:color="auto" w:fill="FFFFFF"/>
        <w:tabs>
          <w:tab w:val="left" w:pos="993"/>
        </w:tabs>
        <w:suppressAutoHyphens w:val="0"/>
        <w:autoSpaceDE w:val="0"/>
        <w:autoSpaceDN w:val="0"/>
        <w:adjustRightInd w:val="0"/>
        <w:ind w:left="0" w:firstLine="1134"/>
        <w:jc w:val="both"/>
        <w:rPr>
          <w:sz w:val="23"/>
          <w:szCs w:val="23"/>
        </w:rPr>
      </w:pPr>
      <w:r>
        <w:rPr>
          <w:sz w:val="23"/>
          <w:szCs w:val="23"/>
        </w:rPr>
        <w:lastRenderedPageBreak/>
        <w:t>изменять, скрывать, удалять или вносить какие-либо изменения в торговые марки, торговые наименования, маркировку или уведомления, нанесенные на Программное обеспечение или являющиеся частью Программного обеспечения или соответствующей документации к нему. При создании вышеупомянутых разрешенных копий Сублицензиат обязан переносить на копию/копии все сведения об авторских правах или иные маркировки, имеющиеся на Программном обеспечении  или соответствующей документации к нему;</w:t>
      </w:r>
    </w:p>
    <w:p w14:paraId="26A5394E" w14:textId="77777777" w:rsidR="00020AA8" w:rsidRPr="00E812BA" w:rsidRDefault="003121B3" w:rsidP="003121B3">
      <w:pPr>
        <w:widowControl w:val="0"/>
        <w:numPr>
          <w:ilvl w:val="0"/>
          <w:numId w:val="25"/>
        </w:numPr>
        <w:shd w:val="clear" w:color="auto" w:fill="FFFFFF"/>
        <w:tabs>
          <w:tab w:val="left" w:pos="993"/>
        </w:tabs>
        <w:suppressAutoHyphens w:val="0"/>
        <w:autoSpaceDE w:val="0"/>
        <w:autoSpaceDN w:val="0"/>
        <w:adjustRightInd w:val="0"/>
        <w:ind w:left="0" w:firstLine="1134"/>
        <w:jc w:val="both"/>
        <w:rPr>
          <w:sz w:val="23"/>
          <w:szCs w:val="23"/>
        </w:rPr>
      </w:pPr>
      <w:r>
        <w:rPr>
          <w:sz w:val="23"/>
          <w:szCs w:val="23"/>
        </w:rPr>
        <w:t xml:space="preserve">модифицировать, дополнять, декомпилировать, подвергать инженерному анализу, разбирать, переводить, адаптировать, реорганизовывать, исправлять ошибки или производить какие-либо иные изменения в Программном обеспечении или соответствующей документации к нему; использовать </w:t>
      </w:r>
      <w:proofErr w:type="gramStart"/>
      <w:r>
        <w:rPr>
          <w:sz w:val="23"/>
          <w:szCs w:val="23"/>
        </w:rPr>
        <w:t>Программное  обеспечение</w:t>
      </w:r>
      <w:proofErr w:type="gramEnd"/>
      <w:r>
        <w:rPr>
          <w:sz w:val="23"/>
          <w:szCs w:val="23"/>
        </w:rPr>
        <w:t xml:space="preserve"> или соответствующую документацию к нему в каких-либо иных целях, кроме тех, что разрешены настоящим Договором.. </w:t>
      </w:r>
      <w:r>
        <w:rPr>
          <w:rStyle w:val="af7"/>
          <w:sz w:val="23"/>
          <w:szCs w:val="23"/>
        </w:rPr>
        <w:footnoteReference w:id="3"/>
      </w:r>
    </w:p>
    <w:p w14:paraId="2B9435E3" w14:textId="77777777" w:rsidR="00020AA8" w:rsidRPr="004003DA" w:rsidRDefault="003121B3" w:rsidP="003121B3">
      <w:pPr>
        <w:pStyle w:val="1"/>
        <w:keepNext w:val="0"/>
        <w:widowControl w:val="0"/>
        <w:numPr>
          <w:ilvl w:val="0"/>
          <w:numId w:val="40"/>
        </w:numPr>
        <w:tabs>
          <w:tab w:val="left" w:pos="993"/>
        </w:tabs>
        <w:suppressAutoHyphens w:val="0"/>
        <w:autoSpaceDE w:val="0"/>
        <w:autoSpaceDN w:val="0"/>
        <w:adjustRightInd w:val="0"/>
        <w:spacing w:after="0"/>
        <w:jc w:val="center"/>
        <w:rPr>
          <w:sz w:val="23"/>
          <w:szCs w:val="23"/>
        </w:rPr>
      </w:pPr>
      <w:r>
        <w:rPr>
          <w:sz w:val="23"/>
          <w:szCs w:val="23"/>
        </w:rPr>
        <w:t>Обязанности Сторон</w:t>
      </w:r>
    </w:p>
    <w:p w14:paraId="6FE4030E" w14:textId="77777777" w:rsidR="00020AA8" w:rsidRPr="004003DA" w:rsidRDefault="003121B3" w:rsidP="003121B3">
      <w:pPr>
        <w:pStyle w:val="2"/>
        <w:keepNext w:val="0"/>
        <w:widowControl w:val="0"/>
        <w:numPr>
          <w:ilvl w:val="1"/>
          <w:numId w:val="29"/>
        </w:numPr>
        <w:tabs>
          <w:tab w:val="left" w:pos="567"/>
        </w:tabs>
        <w:suppressAutoHyphens w:val="0"/>
        <w:spacing w:before="0" w:after="0"/>
        <w:ind w:left="0" w:firstLine="709"/>
        <w:jc w:val="both"/>
        <w:rPr>
          <w:b w:val="0"/>
          <w:i w:val="0"/>
          <w:sz w:val="23"/>
          <w:szCs w:val="23"/>
        </w:rPr>
      </w:pPr>
      <w:r>
        <w:rPr>
          <w:b w:val="0"/>
          <w:i w:val="0"/>
          <w:sz w:val="23"/>
          <w:szCs w:val="23"/>
        </w:rPr>
        <w:t>Сублицензиат обязуется:</w:t>
      </w:r>
    </w:p>
    <w:p w14:paraId="195615C4" w14:textId="77777777" w:rsidR="00020AA8" w:rsidRPr="004003DA" w:rsidRDefault="003121B3" w:rsidP="003121B3">
      <w:pPr>
        <w:pStyle w:val="a"/>
        <w:numPr>
          <w:ilvl w:val="2"/>
          <w:numId w:val="34"/>
        </w:numPr>
        <w:tabs>
          <w:tab w:val="clear" w:pos="1418"/>
          <w:tab w:val="left" w:pos="567"/>
          <w:tab w:val="left" w:pos="1134"/>
        </w:tabs>
        <w:ind w:left="0" w:firstLine="709"/>
        <w:contextualSpacing w:val="0"/>
        <w:rPr>
          <w:sz w:val="23"/>
          <w:szCs w:val="23"/>
          <w:lang w:val="ru-RU"/>
        </w:rPr>
      </w:pPr>
      <w:r>
        <w:rPr>
          <w:sz w:val="23"/>
          <w:szCs w:val="23"/>
          <w:lang w:val="ru-RU"/>
        </w:rPr>
        <w:t xml:space="preserve">Оплатить </w:t>
      </w:r>
      <w:r>
        <w:rPr>
          <w:color w:val="000000"/>
          <w:sz w:val="23"/>
          <w:szCs w:val="23"/>
          <w:lang w:val="ru-RU"/>
        </w:rPr>
        <w:t xml:space="preserve">вознаграждение, </w:t>
      </w:r>
      <w:r>
        <w:rPr>
          <w:sz w:val="23"/>
          <w:szCs w:val="23"/>
          <w:lang w:val="ru-RU"/>
        </w:rPr>
        <w:t xml:space="preserve">в соответствии с условиями настоящего Договора. </w:t>
      </w:r>
    </w:p>
    <w:p w14:paraId="168DC66A" w14:textId="77777777" w:rsidR="00020AA8" w:rsidRPr="004003DA" w:rsidRDefault="003121B3" w:rsidP="003121B3">
      <w:pPr>
        <w:pStyle w:val="a"/>
        <w:numPr>
          <w:ilvl w:val="2"/>
          <w:numId w:val="34"/>
        </w:numPr>
        <w:tabs>
          <w:tab w:val="clear" w:pos="1418"/>
          <w:tab w:val="left" w:pos="567"/>
          <w:tab w:val="left" w:pos="1134"/>
        </w:tabs>
        <w:ind w:left="0" w:firstLine="709"/>
        <w:contextualSpacing w:val="0"/>
        <w:rPr>
          <w:sz w:val="23"/>
          <w:szCs w:val="23"/>
          <w:lang w:val="ru-RU"/>
        </w:rPr>
      </w:pPr>
      <w:r>
        <w:rPr>
          <w:sz w:val="23"/>
          <w:szCs w:val="23"/>
          <w:lang w:val="ru-RU"/>
        </w:rPr>
        <w:t>Использовать Программы в пределах тех прав и теми способами, которые предусмотрены настоящим Договором.</w:t>
      </w:r>
    </w:p>
    <w:p w14:paraId="58018B8D" w14:textId="77777777" w:rsidR="00020AA8" w:rsidRPr="004003DA" w:rsidRDefault="003121B3" w:rsidP="003121B3">
      <w:pPr>
        <w:pStyle w:val="2"/>
        <w:keepNext w:val="0"/>
        <w:widowControl w:val="0"/>
        <w:numPr>
          <w:ilvl w:val="1"/>
          <w:numId w:val="29"/>
        </w:numPr>
        <w:tabs>
          <w:tab w:val="left" w:pos="567"/>
        </w:tabs>
        <w:suppressAutoHyphens w:val="0"/>
        <w:spacing w:before="0" w:after="0"/>
        <w:ind w:left="0" w:firstLine="709"/>
        <w:jc w:val="both"/>
        <w:rPr>
          <w:b w:val="0"/>
          <w:i w:val="0"/>
          <w:sz w:val="23"/>
          <w:szCs w:val="23"/>
        </w:rPr>
      </w:pPr>
      <w:r>
        <w:rPr>
          <w:b w:val="0"/>
          <w:i w:val="0"/>
          <w:sz w:val="23"/>
          <w:szCs w:val="23"/>
        </w:rPr>
        <w:t>Сублицензиар обязуется:</w:t>
      </w:r>
    </w:p>
    <w:p w14:paraId="4E537F28" w14:textId="77777777" w:rsidR="00020AA8" w:rsidRPr="004003DA" w:rsidRDefault="003121B3" w:rsidP="003121B3">
      <w:pPr>
        <w:pStyle w:val="a"/>
        <w:numPr>
          <w:ilvl w:val="2"/>
          <w:numId w:val="35"/>
        </w:numPr>
        <w:tabs>
          <w:tab w:val="clear" w:pos="1418"/>
          <w:tab w:val="left" w:pos="567"/>
          <w:tab w:val="left" w:pos="1134"/>
        </w:tabs>
        <w:ind w:left="0" w:firstLine="709"/>
        <w:contextualSpacing w:val="0"/>
        <w:rPr>
          <w:sz w:val="23"/>
          <w:szCs w:val="23"/>
          <w:lang w:val="ru-RU"/>
        </w:rPr>
      </w:pPr>
      <w:r>
        <w:rPr>
          <w:sz w:val="23"/>
          <w:szCs w:val="23"/>
          <w:lang w:val="ru-RU"/>
        </w:rPr>
        <w:t>Передать Сублицензиату права на</w:t>
      </w:r>
      <w:r>
        <w:rPr>
          <w:color w:val="FF0000"/>
          <w:sz w:val="23"/>
          <w:szCs w:val="23"/>
          <w:lang w:val="ru-RU"/>
        </w:rPr>
        <w:t xml:space="preserve"> </w:t>
      </w:r>
      <w:r>
        <w:rPr>
          <w:sz w:val="23"/>
          <w:szCs w:val="23"/>
          <w:lang w:val="ru-RU"/>
        </w:rPr>
        <w:t xml:space="preserve">использования Программ в количестве и в сроки, указанные в настоящем </w:t>
      </w:r>
      <w:r>
        <w:rPr>
          <w:bCs/>
          <w:sz w:val="23"/>
          <w:szCs w:val="23"/>
          <w:lang w:val="ru-RU"/>
        </w:rPr>
        <w:t>Договоре</w:t>
      </w:r>
      <w:r>
        <w:rPr>
          <w:sz w:val="23"/>
          <w:szCs w:val="23"/>
          <w:lang w:val="ru-RU"/>
        </w:rPr>
        <w:t xml:space="preserve">. </w:t>
      </w:r>
    </w:p>
    <w:p w14:paraId="744200B0" w14:textId="77777777" w:rsidR="00020AA8" w:rsidRPr="004003DA" w:rsidRDefault="003121B3" w:rsidP="003121B3">
      <w:pPr>
        <w:pStyle w:val="a"/>
        <w:numPr>
          <w:ilvl w:val="2"/>
          <w:numId w:val="35"/>
        </w:numPr>
        <w:tabs>
          <w:tab w:val="clear" w:pos="1418"/>
          <w:tab w:val="left" w:pos="567"/>
          <w:tab w:val="left" w:pos="1134"/>
        </w:tabs>
        <w:ind w:left="0" w:firstLine="709"/>
        <w:contextualSpacing w:val="0"/>
        <w:rPr>
          <w:sz w:val="23"/>
          <w:szCs w:val="23"/>
          <w:lang w:val="ru-RU"/>
        </w:rPr>
      </w:pPr>
      <w:r>
        <w:rPr>
          <w:sz w:val="23"/>
          <w:szCs w:val="23"/>
          <w:lang w:val="ru-RU"/>
        </w:rPr>
        <w:t>Воздерживаться от каких-либо действий, способных затруднить осуществление Сублицензиатом прав, предоставленных ему по настоящему Договору.</w:t>
      </w:r>
    </w:p>
    <w:p w14:paraId="23215401" w14:textId="77777777" w:rsidR="00020AA8" w:rsidRPr="004003DA" w:rsidRDefault="003121B3" w:rsidP="003121B3">
      <w:pPr>
        <w:pStyle w:val="1"/>
        <w:keepNext w:val="0"/>
        <w:widowControl w:val="0"/>
        <w:numPr>
          <w:ilvl w:val="0"/>
          <w:numId w:val="35"/>
        </w:numPr>
        <w:tabs>
          <w:tab w:val="left" w:pos="993"/>
        </w:tabs>
        <w:suppressAutoHyphens w:val="0"/>
        <w:spacing w:after="0"/>
        <w:ind w:left="0" w:firstLine="709"/>
        <w:jc w:val="center"/>
        <w:rPr>
          <w:sz w:val="23"/>
          <w:szCs w:val="23"/>
        </w:rPr>
      </w:pPr>
      <w:r>
        <w:rPr>
          <w:sz w:val="23"/>
          <w:szCs w:val="23"/>
        </w:rPr>
        <w:t>Порядок передачи прав</w:t>
      </w:r>
    </w:p>
    <w:p w14:paraId="50A06BC6" w14:textId="77777777" w:rsidR="00020AA8" w:rsidRPr="009E7B29" w:rsidRDefault="003121B3" w:rsidP="003121B3">
      <w:pPr>
        <w:pStyle w:val="aff7"/>
        <w:numPr>
          <w:ilvl w:val="1"/>
          <w:numId w:val="35"/>
        </w:numPr>
        <w:ind w:left="0" w:firstLine="709"/>
        <w:rPr>
          <w:rFonts w:eastAsia="MS Mincho" w:cs="Arial"/>
          <w:bCs/>
          <w:kern w:val="1"/>
          <w:sz w:val="23"/>
          <w:szCs w:val="23"/>
        </w:rPr>
      </w:pPr>
      <w:r w:rsidRPr="009E7B29">
        <w:rPr>
          <w:sz w:val="23"/>
          <w:szCs w:val="23"/>
        </w:rPr>
        <w:t xml:space="preserve">Сублицензиар </w:t>
      </w:r>
      <w:r w:rsidR="009E7B29" w:rsidRPr="009E7B29">
        <w:rPr>
          <w:rFonts w:eastAsia="MS Mincho" w:cs="Arial"/>
          <w:bCs/>
          <w:kern w:val="1"/>
          <w:sz w:val="23"/>
          <w:szCs w:val="23"/>
        </w:rPr>
        <w:t xml:space="preserve">Поставщик обязан предоставить Заказчику право на использование программ для ЭВМ в срок не более 30 (тридцати) рабочих дней с даты подписания договора. </w:t>
      </w:r>
    </w:p>
    <w:p w14:paraId="35537AB9" w14:textId="77777777" w:rsidR="009E7B29" w:rsidRPr="009E7B29" w:rsidRDefault="009E7B29" w:rsidP="003121B3">
      <w:pPr>
        <w:pStyle w:val="aff7"/>
        <w:numPr>
          <w:ilvl w:val="1"/>
          <w:numId w:val="35"/>
        </w:numPr>
        <w:ind w:left="0" w:firstLine="709"/>
        <w:rPr>
          <w:rFonts w:eastAsia="MS Mincho" w:cs="Arial"/>
          <w:bCs/>
          <w:kern w:val="1"/>
          <w:sz w:val="23"/>
          <w:szCs w:val="23"/>
        </w:rPr>
      </w:pPr>
      <w:r w:rsidRPr="009E7B29">
        <w:rPr>
          <w:rFonts w:eastAsia="MS Mincho" w:cs="Arial"/>
          <w:bCs/>
          <w:kern w:val="1"/>
          <w:sz w:val="23"/>
          <w:szCs w:val="23"/>
        </w:rPr>
        <w:t>Факт предоставления Заказчику права на использование программ для ЭВМ должен быть оформлен Актом приема-передачи прав.</w:t>
      </w:r>
    </w:p>
    <w:p w14:paraId="5E97E558" w14:textId="77777777" w:rsidR="00020AA8" w:rsidRPr="004003DA" w:rsidRDefault="003121B3" w:rsidP="003121B3">
      <w:pPr>
        <w:pStyle w:val="1"/>
        <w:keepNext w:val="0"/>
        <w:widowControl w:val="0"/>
        <w:numPr>
          <w:ilvl w:val="1"/>
          <w:numId w:val="35"/>
        </w:numPr>
        <w:tabs>
          <w:tab w:val="left" w:pos="993"/>
        </w:tabs>
        <w:suppressAutoHyphens w:val="0"/>
        <w:spacing w:before="0" w:after="0"/>
        <w:ind w:left="0" w:firstLine="709"/>
        <w:jc w:val="both"/>
        <w:rPr>
          <w:b w:val="0"/>
          <w:i/>
          <w:sz w:val="23"/>
          <w:szCs w:val="23"/>
        </w:rPr>
      </w:pPr>
      <w:r>
        <w:rPr>
          <w:b w:val="0"/>
          <w:snapToGrid w:val="0"/>
          <w:sz w:val="23"/>
          <w:szCs w:val="23"/>
        </w:rPr>
        <w:t>Права на использование программ для ЭВМ</w:t>
      </w:r>
      <w:r>
        <w:rPr>
          <w:b w:val="0"/>
          <w:sz w:val="23"/>
          <w:szCs w:val="23"/>
        </w:rPr>
        <w:t xml:space="preserve"> считаются предоставленными Сублицензиату с даты подписания Сторонами Акта.</w:t>
      </w:r>
    </w:p>
    <w:p w14:paraId="04464E85" w14:textId="77777777" w:rsidR="00020AA8" w:rsidRPr="004003DA" w:rsidRDefault="003121B3" w:rsidP="003121B3">
      <w:pPr>
        <w:pStyle w:val="1"/>
        <w:keepNext w:val="0"/>
        <w:widowControl w:val="0"/>
        <w:numPr>
          <w:ilvl w:val="1"/>
          <w:numId w:val="35"/>
        </w:numPr>
        <w:tabs>
          <w:tab w:val="left" w:pos="993"/>
        </w:tabs>
        <w:suppressAutoHyphens w:val="0"/>
        <w:spacing w:before="0" w:after="0"/>
        <w:ind w:left="0" w:firstLine="712"/>
        <w:jc w:val="both"/>
        <w:rPr>
          <w:sz w:val="23"/>
          <w:szCs w:val="23"/>
        </w:rPr>
      </w:pPr>
      <w:r>
        <w:rPr>
          <w:b w:val="0"/>
          <w:bCs w:val="0"/>
          <w:sz w:val="23"/>
          <w:szCs w:val="23"/>
        </w:rPr>
        <w:t>Одновременно с предоставлением неисключительных прав на использование Программного обеспечения Сублицензиату направляется электронный сертификат Программы в формате PDF, стоимость которого включена в общий размер вознаграждения. Материальные носители Сублицензиату не передаются</w:t>
      </w:r>
      <w:r>
        <w:rPr>
          <w:sz w:val="23"/>
          <w:szCs w:val="23"/>
        </w:rPr>
        <w:t>.</w:t>
      </w:r>
    </w:p>
    <w:p w14:paraId="183EE6DC" w14:textId="77777777" w:rsidR="00020AA8" w:rsidRPr="004003DA" w:rsidRDefault="003121B3" w:rsidP="003121B3">
      <w:pPr>
        <w:pStyle w:val="2"/>
        <w:keepNext w:val="0"/>
        <w:widowControl w:val="0"/>
        <w:numPr>
          <w:ilvl w:val="1"/>
          <w:numId w:val="30"/>
        </w:numPr>
        <w:tabs>
          <w:tab w:val="left" w:pos="1276"/>
        </w:tabs>
        <w:suppressAutoHyphens w:val="0"/>
        <w:autoSpaceDE w:val="0"/>
        <w:autoSpaceDN w:val="0"/>
        <w:adjustRightInd w:val="0"/>
        <w:spacing w:before="0" w:after="0"/>
        <w:ind w:left="0" w:firstLine="709"/>
        <w:jc w:val="both"/>
        <w:rPr>
          <w:b w:val="0"/>
          <w:i w:val="0"/>
          <w:sz w:val="23"/>
          <w:szCs w:val="23"/>
        </w:rPr>
      </w:pPr>
      <w:r>
        <w:rPr>
          <w:b w:val="0"/>
          <w:i w:val="0"/>
          <w:sz w:val="23"/>
          <w:szCs w:val="23"/>
        </w:rPr>
        <w:t>Проверка наименования, комплектации, иных данных, касающихся предоставляемых прав на использование Программного обеспечения, осуществляется Сублицензиатом в момент предоставления указанных прав.  При выявлении каких-либо несоответствий Стороны составляют двухсторонний акт</w:t>
      </w:r>
      <w:r>
        <w:rPr>
          <w:b w:val="0"/>
          <w:i w:val="0"/>
          <w:color w:val="000000"/>
          <w:sz w:val="23"/>
          <w:szCs w:val="23"/>
        </w:rPr>
        <w:t xml:space="preserve"> с перечнем замечаний Сублицензиата и сроком их устранения</w:t>
      </w:r>
      <w:r>
        <w:rPr>
          <w:b w:val="0"/>
          <w:i w:val="0"/>
          <w:sz w:val="23"/>
          <w:szCs w:val="23"/>
        </w:rPr>
        <w:t xml:space="preserve">. </w:t>
      </w:r>
    </w:p>
    <w:p w14:paraId="402B55A5" w14:textId="77777777" w:rsidR="00020AA8" w:rsidRPr="004003DA" w:rsidRDefault="003121B3" w:rsidP="003121B3">
      <w:pPr>
        <w:pStyle w:val="2"/>
        <w:keepNext w:val="0"/>
        <w:widowControl w:val="0"/>
        <w:numPr>
          <w:ilvl w:val="1"/>
          <w:numId w:val="30"/>
        </w:numPr>
        <w:tabs>
          <w:tab w:val="left" w:pos="1276"/>
        </w:tabs>
        <w:suppressAutoHyphens w:val="0"/>
        <w:autoSpaceDE w:val="0"/>
        <w:autoSpaceDN w:val="0"/>
        <w:adjustRightInd w:val="0"/>
        <w:spacing w:before="0" w:after="0"/>
        <w:ind w:left="0" w:firstLine="709"/>
        <w:jc w:val="both"/>
        <w:rPr>
          <w:b w:val="0"/>
          <w:i w:val="0"/>
          <w:sz w:val="23"/>
          <w:szCs w:val="23"/>
        </w:rPr>
      </w:pPr>
      <w:r>
        <w:rPr>
          <w:b w:val="0"/>
          <w:i w:val="0"/>
          <w:sz w:val="23"/>
          <w:szCs w:val="23"/>
        </w:rPr>
        <w:t>Сублицензиар обязан предоставить неисключительные права Сублицензиату в течение 10 (десяти) рабочих дней с даты подписания настоящего Договора,</w:t>
      </w:r>
      <w:r>
        <w:rPr>
          <w:rFonts w:eastAsia="MS Mincho"/>
          <w:b w:val="0"/>
          <w:i w:val="0"/>
          <w:sz w:val="23"/>
          <w:szCs w:val="23"/>
        </w:rPr>
        <w:t xml:space="preserve"> </w:t>
      </w:r>
      <w:r>
        <w:rPr>
          <w:b w:val="0"/>
          <w:i w:val="0"/>
          <w:sz w:val="23"/>
          <w:szCs w:val="23"/>
        </w:rPr>
        <w:t>путём передачи ключей доступа для активации Программного обеспечения по каналам электронных средств связи.</w:t>
      </w:r>
    </w:p>
    <w:p w14:paraId="59817EF8" w14:textId="77777777" w:rsidR="00020AA8" w:rsidRPr="001B4B72" w:rsidRDefault="003121B3" w:rsidP="003121B3">
      <w:pPr>
        <w:pStyle w:val="2"/>
        <w:keepNext w:val="0"/>
        <w:widowControl w:val="0"/>
        <w:numPr>
          <w:ilvl w:val="1"/>
          <w:numId w:val="30"/>
        </w:numPr>
        <w:tabs>
          <w:tab w:val="left" w:pos="1276"/>
        </w:tabs>
        <w:suppressAutoHyphens w:val="0"/>
        <w:autoSpaceDE w:val="0"/>
        <w:autoSpaceDN w:val="0"/>
        <w:adjustRightInd w:val="0"/>
        <w:spacing w:before="0" w:after="0"/>
        <w:ind w:left="0" w:firstLine="709"/>
        <w:jc w:val="both"/>
        <w:rPr>
          <w:b w:val="0"/>
          <w:i w:val="0"/>
          <w:sz w:val="23"/>
          <w:szCs w:val="23"/>
        </w:rPr>
      </w:pPr>
      <w:r>
        <w:rPr>
          <w:b w:val="0"/>
          <w:i w:val="0"/>
          <w:sz w:val="23"/>
          <w:szCs w:val="23"/>
        </w:rPr>
        <w:t>Стороны в рамках настоящего Договора оформляют документы в электронном виде в порядке и на условиях, предусмотренных приложением № 2 к настоящему Договору.</w:t>
      </w:r>
    </w:p>
    <w:p w14:paraId="57F0DCBD" w14:textId="77777777" w:rsidR="00020AA8" w:rsidRPr="001B4B72" w:rsidRDefault="003121B3" w:rsidP="003121B3">
      <w:pPr>
        <w:pStyle w:val="2"/>
        <w:keepNext w:val="0"/>
        <w:widowControl w:val="0"/>
        <w:numPr>
          <w:ilvl w:val="1"/>
          <w:numId w:val="30"/>
        </w:numPr>
        <w:tabs>
          <w:tab w:val="left" w:pos="1276"/>
        </w:tabs>
        <w:suppressAutoHyphens w:val="0"/>
        <w:autoSpaceDE w:val="0"/>
        <w:autoSpaceDN w:val="0"/>
        <w:adjustRightInd w:val="0"/>
        <w:spacing w:before="0" w:after="0"/>
        <w:ind w:left="0" w:firstLine="709"/>
        <w:jc w:val="both"/>
        <w:rPr>
          <w:b w:val="0"/>
          <w:i w:val="0"/>
          <w:sz w:val="23"/>
          <w:szCs w:val="23"/>
        </w:rPr>
      </w:pPr>
      <w:r>
        <w:rPr>
          <w:b w:val="0"/>
          <w:i w:val="0"/>
          <w:sz w:val="23"/>
          <w:szCs w:val="23"/>
        </w:rPr>
        <w:t>Перечень и формат документов определен приложением 2а к настоящему Договору (далее – первичные документы).</w:t>
      </w:r>
    </w:p>
    <w:p w14:paraId="4E512709" w14:textId="77777777" w:rsidR="00020AA8" w:rsidRPr="001B4B72" w:rsidRDefault="003121B3" w:rsidP="003121B3">
      <w:pPr>
        <w:pStyle w:val="2"/>
        <w:keepNext w:val="0"/>
        <w:widowControl w:val="0"/>
        <w:numPr>
          <w:ilvl w:val="1"/>
          <w:numId w:val="30"/>
        </w:numPr>
        <w:tabs>
          <w:tab w:val="left" w:pos="1276"/>
        </w:tabs>
        <w:suppressAutoHyphens w:val="0"/>
        <w:autoSpaceDE w:val="0"/>
        <w:autoSpaceDN w:val="0"/>
        <w:adjustRightInd w:val="0"/>
        <w:spacing w:before="0" w:after="0"/>
        <w:ind w:left="0" w:firstLine="709"/>
        <w:jc w:val="both"/>
        <w:rPr>
          <w:b w:val="0"/>
          <w:bCs w:val="0"/>
          <w:i w:val="0"/>
          <w:iCs w:val="0"/>
          <w:sz w:val="23"/>
          <w:szCs w:val="23"/>
        </w:rPr>
      </w:pPr>
      <w:r>
        <w:rPr>
          <w:b w:val="0"/>
          <w:bCs w:val="0"/>
          <w:i w:val="0"/>
          <w:iCs w:val="0"/>
          <w:sz w:val="23"/>
          <w:szCs w:val="23"/>
        </w:rPr>
        <w:t xml:space="preserve">Сублицензиар  в течение 3 (трёх) календарных дней  </w:t>
      </w:r>
      <w:r>
        <w:rPr>
          <w:b w:val="0"/>
          <w:bCs w:val="0"/>
          <w:i w:val="0"/>
          <w:iCs w:val="0"/>
          <w:color w:val="000000"/>
          <w:sz w:val="23"/>
          <w:szCs w:val="23"/>
        </w:rPr>
        <w:t xml:space="preserve">с даты </w:t>
      </w:r>
      <w:r>
        <w:rPr>
          <w:b w:val="0"/>
          <w:bCs w:val="0"/>
          <w:i w:val="0"/>
          <w:iCs w:val="0"/>
          <w:sz w:val="23"/>
          <w:szCs w:val="23"/>
        </w:rPr>
        <w:t>передачи ключей доступа для активации Программного обеспечения формирует документ(ы) в электронном виде, подписывает его усиленной квалифицированной электронной подписью (далее- квалифицированная электронная подпись) и направляет файл с документом(</w:t>
      </w:r>
      <w:proofErr w:type="spellStart"/>
      <w:r>
        <w:rPr>
          <w:b w:val="0"/>
          <w:bCs w:val="0"/>
          <w:i w:val="0"/>
          <w:iCs w:val="0"/>
          <w:sz w:val="23"/>
          <w:szCs w:val="23"/>
        </w:rPr>
        <w:t>ами</w:t>
      </w:r>
      <w:proofErr w:type="spellEnd"/>
      <w:r>
        <w:rPr>
          <w:b w:val="0"/>
          <w:bCs w:val="0"/>
          <w:i w:val="0"/>
          <w:iCs w:val="0"/>
          <w:sz w:val="23"/>
          <w:szCs w:val="23"/>
        </w:rPr>
        <w:t xml:space="preserve">) в электронном виде </w:t>
      </w:r>
      <w:r>
        <w:rPr>
          <w:b w:val="0"/>
          <w:bCs w:val="0"/>
          <w:i w:val="0"/>
          <w:iCs w:val="0"/>
          <w:color w:val="000000"/>
          <w:sz w:val="23"/>
          <w:szCs w:val="23"/>
        </w:rPr>
        <w:t>Сублицензиату</w:t>
      </w:r>
      <w:r>
        <w:rPr>
          <w:b w:val="0"/>
          <w:bCs w:val="0"/>
          <w:i w:val="0"/>
          <w:iCs w:val="0"/>
          <w:sz w:val="23"/>
          <w:szCs w:val="23"/>
        </w:rPr>
        <w:t xml:space="preserve"> по телекоммуникационным каналам связи.</w:t>
      </w:r>
    </w:p>
    <w:p w14:paraId="1A535F16" w14:textId="77777777" w:rsidR="00020AA8" w:rsidRPr="001B4B72" w:rsidRDefault="003121B3" w:rsidP="003121B3">
      <w:pPr>
        <w:pStyle w:val="2"/>
        <w:keepNext w:val="0"/>
        <w:widowControl w:val="0"/>
        <w:numPr>
          <w:ilvl w:val="1"/>
          <w:numId w:val="30"/>
        </w:numPr>
        <w:tabs>
          <w:tab w:val="left" w:pos="1276"/>
        </w:tabs>
        <w:suppressAutoHyphens w:val="0"/>
        <w:autoSpaceDE w:val="0"/>
        <w:autoSpaceDN w:val="0"/>
        <w:adjustRightInd w:val="0"/>
        <w:spacing w:before="0" w:after="0"/>
        <w:ind w:left="0" w:firstLine="709"/>
        <w:jc w:val="both"/>
        <w:rPr>
          <w:b w:val="0"/>
          <w:bCs w:val="0"/>
          <w:i w:val="0"/>
          <w:iCs w:val="0"/>
          <w:sz w:val="23"/>
          <w:szCs w:val="23"/>
        </w:rPr>
      </w:pPr>
      <w:r>
        <w:rPr>
          <w:b w:val="0"/>
          <w:bCs w:val="0"/>
          <w:i w:val="0"/>
          <w:iCs w:val="0"/>
          <w:sz w:val="23"/>
          <w:szCs w:val="23"/>
        </w:rPr>
        <w:t>Сублицензиат в течение 5 (пяти) календарных дней с даты получения документа(</w:t>
      </w:r>
      <w:proofErr w:type="spellStart"/>
      <w:r>
        <w:rPr>
          <w:b w:val="0"/>
          <w:bCs w:val="0"/>
          <w:i w:val="0"/>
          <w:iCs w:val="0"/>
          <w:sz w:val="23"/>
          <w:szCs w:val="23"/>
        </w:rPr>
        <w:t>ов</w:t>
      </w:r>
      <w:proofErr w:type="spellEnd"/>
      <w:r>
        <w:rPr>
          <w:b w:val="0"/>
          <w:bCs w:val="0"/>
          <w:i w:val="0"/>
          <w:iCs w:val="0"/>
          <w:sz w:val="23"/>
          <w:szCs w:val="23"/>
        </w:rPr>
        <w:t xml:space="preserve">) </w:t>
      </w:r>
      <w:r>
        <w:rPr>
          <w:b w:val="0"/>
          <w:bCs w:val="0"/>
          <w:i w:val="0"/>
          <w:iCs w:val="0"/>
          <w:sz w:val="23"/>
          <w:szCs w:val="23"/>
        </w:rPr>
        <w:lastRenderedPageBreak/>
        <w:t>подписывает документ(ы) квалифицированной электронной подписью и отправляет его(их) Сублицензиару – в том случае, если согласен с содержанием документа(</w:t>
      </w:r>
      <w:proofErr w:type="spellStart"/>
      <w:r>
        <w:rPr>
          <w:b w:val="0"/>
          <w:bCs w:val="0"/>
          <w:i w:val="0"/>
          <w:iCs w:val="0"/>
          <w:sz w:val="23"/>
          <w:szCs w:val="23"/>
        </w:rPr>
        <w:t>ов</w:t>
      </w:r>
      <w:proofErr w:type="spellEnd"/>
      <w:r>
        <w:rPr>
          <w:b w:val="0"/>
          <w:bCs w:val="0"/>
          <w:i w:val="0"/>
          <w:iCs w:val="0"/>
          <w:sz w:val="23"/>
          <w:szCs w:val="23"/>
        </w:rPr>
        <w:t>) или отказывает Сублицензиару в подписании документа(</w:t>
      </w:r>
      <w:proofErr w:type="spellStart"/>
      <w:r>
        <w:rPr>
          <w:b w:val="0"/>
          <w:bCs w:val="0"/>
          <w:i w:val="0"/>
          <w:iCs w:val="0"/>
          <w:sz w:val="23"/>
          <w:szCs w:val="23"/>
        </w:rPr>
        <w:t>ов</w:t>
      </w:r>
      <w:proofErr w:type="spellEnd"/>
      <w:r>
        <w:rPr>
          <w:b w:val="0"/>
          <w:bCs w:val="0"/>
          <w:i w:val="0"/>
          <w:iCs w:val="0"/>
          <w:sz w:val="23"/>
          <w:szCs w:val="23"/>
        </w:rPr>
        <w:t>) - при несогласии с содержанием документа(</w:t>
      </w:r>
      <w:proofErr w:type="spellStart"/>
      <w:r>
        <w:rPr>
          <w:b w:val="0"/>
          <w:bCs w:val="0"/>
          <w:i w:val="0"/>
          <w:iCs w:val="0"/>
          <w:sz w:val="23"/>
          <w:szCs w:val="23"/>
        </w:rPr>
        <w:t>ов</w:t>
      </w:r>
      <w:proofErr w:type="spellEnd"/>
      <w:r>
        <w:rPr>
          <w:b w:val="0"/>
          <w:bCs w:val="0"/>
          <w:i w:val="0"/>
          <w:iCs w:val="0"/>
          <w:sz w:val="23"/>
          <w:szCs w:val="23"/>
        </w:rPr>
        <w:t>).</w:t>
      </w:r>
    </w:p>
    <w:p w14:paraId="0B73882A" w14:textId="77777777" w:rsidR="00020AA8" w:rsidRPr="004003DA" w:rsidRDefault="003121B3" w:rsidP="00020AA8">
      <w:pPr>
        <w:pStyle w:val="1a"/>
        <w:widowControl w:val="0"/>
        <w:ind w:firstLine="708"/>
        <w:rPr>
          <w:sz w:val="23"/>
          <w:szCs w:val="23"/>
        </w:rPr>
      </w:pPr>
      <w:r>
        <w:rPr>
          <w:sz w:val="23"/>
          <w:szCs w:val="23"/>
        </w:rPr>
        <w:t xml:space="preserve">4.5. Стороны подтверждают, что отсутствие ответных действий </w:t>
      </w:r>
      <w:r>
        <w:rPr>
          <w:color w:val="000000"/>
          <w:sz w:val="23"/>
          <w:szCs w:val="23"/>
        </w:rPr>
        <w:t>Сублицензиата</w:t>
      </w:r>
      <w:r>
        <w:rPr>
          <w:sz w:val="23"/>
          <w:szCs w:val="23"/>
        </w:rPr>
        <w:t xml:space="preserve"> не является согласием </w:t>
      </w:r>
      <w:r>
        <w:rPr>
          <w:color w:val="000000"/>
          <w:sz w:val="23"/>
          <w:szCs w:val="23"/>
        </w:rPr>
        <w:t>Сублицензиата</w:t>
      </w:r>
      <w:r>
        <w:rPr>
          <w:sz w:val="23"/>
          <w:szCs w:val="23"/>
        </w:rPr>
        <w:t xml:space="preserve"> (акцептом) с содержанием документа(</w:t>
      </w:r>
      <w:proofErr w:type="spellStart"/>
      <w:r>
        <w:rPr>
          <w:sz w:val="23"/>
          <w:szCs w:val="23"/>
        </w:rPr>
        <w:t>ов</w:t>
      </w:r>
      <w:proofErr w:type="spellEnd"/>
      <w:r>
        <w:rPr>
          <w:sz w:val="23"/>
          <w:szCs w:val="23"/>
        </w:rPr>
        <w:t>) и не заменяет подписание документа(</w:t>
      </w:r>
      <w:proofErr w:type="spellStart"/>
      <w:r>
        <w:rPr>
          <w:sz w:val="23"/>
          <w:szCs w:val="23"/>
        </w:rPr>
        <w:t>ов</w:t>
      </w:r>
      <w:proofErr w:type="spellEnd"/>
      <w:r>
        <w:rPr>
          <w:sz w:val="23"/>
          <w:szCs w:val="23"/>
        </w:rPr>
        <w:t>) квалифицированной электронной подписью, если иное прямо не предусмотрено Сторонами в Договоре.</w:t>
      </w:r>
    </w:p>
    <w:p w14:paraId="6A3B7D6F" w14:textId="77777777" w:rsidR="00020AA8" w:rsidRPr="004003DA" w:rsidRDefault="003121B3" w:rsidP="00020AA8">
      <w:pPr>
        <w:pStyle w:val="2"/>
        <w:keepNext w:val="0"/>
        <w:widowControl w:val="0"/>
        <w:tabs>
          <w:tab w:val="clear" w:pos="576"/>
          <w:tab w:val="num" w:pos="0"/>
          <w:tab w:val="left" w:pos="993"/>
        </w:tabs>
        <w:autoSpaceDE w:val="0"/>
        <w:autoSpaceDN w:val="0"/>
        <w:adjustRightInd w:val="0"/>
        <w:spacing w:before="0"/>
        <w:ind w:left="0" w:firstLine="709"/>
        <w:rPr>
          <w:b w:val="0"/>
          <w:i w:val="0"/>
          <w:sz w:val="23"/>
          <w:szCs w:val="23"/>
        </w:rPr>
      </w:pPr>
      <w:r>
        <w:rPr>
          <w:b w:val="0"/>
          <w:i w:val="0"/>
          <w:snapToGrid w:val="0"/>
          <w:sz w:val="23"/>
          <w:szCs w:val="23"/>
        </w:rPr>
        <w:t>4.6. Права на использование программ для ЭВМ</w:t>
      </w:r>
      <w:r>
        <w:rPr>
          <w:b w:val="0"/>
          <w:i w:val="0"/>
          <w:sz w:val="23"/>
          <w:szCs w:val="23"/>
        </w:rPr>
        <w:t xml:space="preserve"> считаются предоставленными Сублицензиату с </w:t>
      </w:r>
      <w:r>
        <w:rPr>
          <w:b w:val="0"/>
          <w:i w:val="0"/>
          <w:snapToGrid w:val="0"/>
          <w:sz w:val="23"/>
          <w:szCs w:val="23"/>
        </w:rPr>
        <w:t>даты подписания Сторонами документа(</w:t>
      </w:r>
      <w:proofErr w:type="spellStart"/>
      <w:r>
        <w:rPr>
          <w:b w:val="0"/>
          <w:i w:val="0"/>
          <w:snapToGrid w:val="0"/>
          <w:sz w:val="23"/>
          <w:szCs w:val="23"/>
        </w:rPr>
        <w:t>ов</w:t>
      </w:r>
      <w:proofErr w:type="spellEnd"/>
      <w:r>
        <w:rPr>
          <w:b w:val="0"/>
          <w:i w:val="0"/>
          <w:snapToGrid w:val="0"/>
          <w:sz w:val="23"/>
          <w:szCs w:val="23"/>
        </w:rPr>
        <w:t>) на предоставление Сублицензиату права на использование Программного обеспечения.</w:t>
      </w:r>
    </w:p>
    <w:p w14:paraId="074804C9" w14:textId="77777777" w:rsidR="00020AA8" w:rsidRPr="004003DA" w:rsidRDefault="003121B3" w:rsidP="00020AA8">
      <w:pPr>
        <w:pStyle w:val="1a"/>
        <w:widowControl w:val="0"/>
        <w:ind w:firstLine="708"/>
        <w:rPr>
          <w:sz w:val="23"/>
          <w:szCs w:val="23"/>
        </w:rPr>
      </w:pPr>
      <w:r>
        <w:rPr>
          <w:sz w:val="23"/>
          <w:szCs w:val="23"/>
        </w:rPr>
        <w:t>4.7. Одновременно с предоставлением неисключительных прав на использование Программного обеспечения Сублицензиату направляется электронный сертификат Программы в формате PDF, стоимость которого включена в общий размер вознаграждения. Материальные носители Сублицензиату не передаются.</w:t>
      </w:r>
    </w:p>
    <w:p w14:paraId="70EC575A" w14:textId="77777777" w:rsidR="00020AA8" w:rsidRPr="004003DA" w:rsidRDefault="003121B3" w:rsidP="00020AA8">
      <w:pPr>
        <w:pStyle w:val="2"/>
        <w:keepNext w:val="0"/>
        <w:widowControl w:val="0"/>
        <w:numPr>
          <w:ilvl w:val="0"/>
          <w:numId w:val="0"/>
        </w:numPr>
        <w:tabs>
          <w:tab w:val="left" w:pos="1276"/>
        </w:tabs>
        <w:autoSpaceDE w:val="0"/>
        <w:autoSpaceDN w:val="0"/>
        <w:adjustRightInd w:val="0"/>
        <w:spacing w:before="0"/>
        <w:ind w:firstLine="709"/>
        <w:jc w:val="both"/>
        <w:rPr>
          <w:b w:val="0"/>
          <w:i w:val="0"/>
          <w:sz w:val="23"/>
          <w:szCs w:val="23"/>
        </w:rPr>
      </w:pPr>
      <w:r>
        <w:rPr>
          <w:b w:val="0"/>
          <w:i w:val="0"/>
          <w:sz w:val="23"/>
          <w:szCs w:val="23"/>
        </w:rPr>
        <w:t>4.8. Проверка наименования, комплектации, иных данных, касающихся предоставляемых прав на использование Программного обеспечения, осуществляется Сублицензиатом в момент предоставления указанных прав.  При выявлении каких-либо несоответствий Стороны составляют двухсторонний акт</w:t>
      </w:r>
      <w:r>
        <w:rPr>
          <w:b w:val="0"/>
          <w:i w:val="0"/>
          <w:color w:val="000000"/>
          <w:sz w:val="23"/>
          <w:szCs w:val="23"/>
        </w:rPr>
        <w:t xml:space="preserve"> с перечнем замечаний Сублицензиата и сроком их устранения. </w:t>
      </w:r>
      <w:r>
        <w:rPr>
          <w:b w:val="0"/>
          <w:i w:val="0"/>
          <w:sz w:val="23"/>
          <w:szCs w:val="23"/>
        </w:rPr>
        <w:t>При выявлении каких-либо несоответствий Стороны составляют двухсторонний акт</w:t>
      </w:r>
      <w:r>
        <w:rPr>
          <w:b w:val="0"/>
          <w:i w:val="0"/>
          <w:color w:val="000000"/>
          <w:sz w:val="23"/>
          <w:szCs w:val="23"/>
        </w:rPr>
        <w:t xml:space="preserve"> на бумажном носителе с перечнем замечаний Сублицензиата и сроком их устранения</w:t>
      </w:r>
      <w:r>
        <w:rPr>
          <w:b w:val="0"/>
          <w:i w:val="0"/>
          <w:sz w:val="23"/>
          <w:szCs w:val="23"/>
        </w:rPr>
        <w:t xml:space="preserve">). </w:t>
      </w:r>
    </w:p>
    <w:p w14:paraId="35E00AB6" w14:textId="77777777" w:rsidR="00020AA8" w:rsidRPr="004003DA" w:rsidRDefault="003121B3" w:rsidP="003121B3">
      <w:pPr>
        <w:pStyle w:val="1"/>
        <w:keepNext w:val="0"/>
        <w:widowControl w:val="0"/>
        <w:numPr>
          <w:ilvl w:val="0"/>
          <w:numId w:val="31"/>
        </w:numPr>
        <w:tabs>
          <w:tab w:val="left" w:pos="993"/>
        </w:tabs>
        <w:suppressAutoHyphens w:val="0"/>
        <w:spacing w:after="0"/>
        <w:jc w:val="center"/>
        <w:rPr>
          <w:sz w:val="23"/>
          <w:szCs w:val="23"/>
        </w:rPr>
      </w:pPr>
      <w:r>
        <w:rPr>
          <w:sz w:val="23"/>
          <w:szCs w:val="23"/>
        </w:rPr>
        <w:t>Цена Договора и порядок оплаты</w:t>
      </w:r>
    </w:p>
    <w:p w14:paraId="6F07BB0F" w14:textId="77777777" w:rsidR="00020AA8" w:rsidRDefault="003121B3" w:rsidP="003121B3">
      <w:pPr>
        <w:pStyle w:val="2"/>
        <w:keepNext w:val="0"/>
        <w:widowControl w:val="0"/>
        <w:numPr>
          <w:ilvl w:val="1"/>
          <w:numId w:val="31"/>
        </w:numPr>
        <w:suppressAutoHyphens w:val="0"/>
        <w:spacing w:before="200" w:after="0"/>
        <w:ind w:left="0" w:firstLine="709"/>
        <w:jc w:val="both"/>
        <w:rPr>
          <w:b w:val="0"/>
          <w:i w:val="0"/>
          <w:sz w:val="23"/>
          <w:szCs w:val="23"/>
        </w:rPr>
      </w:pPr>
      <w:r>
        <w:rPr>
          <w:b w:val="0"/>
          <w:i w:val="0"/>
          <w:sz w:val="23"/>
          <w:szCs w:val="23"/>
        </w:rPr>
        <w:t xml:space="preserve">Общий размер вознаграждения за передаваемые Сублицензиаром права на использование Сублицензиатом Программ составляет _____________  (____________ рублей _______ копеек) рублей ______ копеек, НДС не облагается на основании пп.26 п. 2 ст. 149 НК РФ. </w:t>
      </w:r>
    </w:p>
    <w:p w14:paraId="16A03194" w14:textId="6DBC3AE8" w:rsidR="00213D87" w:rsidRPr="00213D87" w:rsidRDefault="00213D87" w:rsidP="00213D87">
      <w:pPr>
        <w:ind w:firstLine="709"/>
        <w:rPr>
          <w:sz w:val="23"/>
          <w:szCs w:val="23"/>
        </w:rPr>
      </w:pPr>
      <w:r w:rsidRPr="00213D87">
        <w:rPr>
          <w:sz w:val="23"/>
          <w:szCs w:val="23"/>
        </w:rPr>
        <w:t xml:space="preserve">Цена договора указана с учетом стоимости всех налогов (кроме НДС), </w:t>
      </w:r>
      <w:r w:rsidR="00D07C79" w:rsidRPr="00D07C79">
        <w:rPr>
          <w:sz w:val="23"/>
          <w:szCs w:val="23"/>
        </w:rPr>
        <w:t>затрат, связанных с доставкой, хранением, по выполнению всех установленных таможенных процедур, а также всех затрат, расходов связанных с оказанием услуг</w:t>
      </w:r>
      <w:r w:rsidRPr="00213D87">
        <w:rPr>
          <w:sz w:val="23"/>
          <w:szCs w:val="23"/>
        </w:rPr>
        <w:t>.</w:t>
      </w:r>
    </w:p>
    <w:p w14:paraId="1A9AA973" w14:textId="77777777" w:rsidR="00020AA8" w:rsidRPr="001B4B72" w:rsidRDefault="003121B3" w:rsidP="003121B3">
      <w:pPr>
        <w:pStyle w:val="aff7"/>
        <w:widowControl w:val="0"/>
        <w:numPr>
          <w:ilvl w:val="1"/>
          <w:numId w:val="31"/>
        </w:numPr>
        <w:tabs>
          <w:tab w:val="left" w:pos="0"/>
        </w:tabs>
        <w:suppressAutoHyphens w:val="0"/>
        <w:autoSpaceDE w:val="0"/>
        <w:autoSpaceDN w:val="0"/>
        <w:adjustRightInd w:val="0"/>
        <w:ind w:left="0" w:right="-1" w:firstLine="709"/>
        <w:contextualSpacing/>
        <w:jc w:val="both"/>
        <w:rPr>
          <w:sz w:val="23"/>
          <w:szCs w:val="23"/>
        </w:rPr>
      </w:pPr>
      <w:r>
        <w:rPr>
          <w:sz w:val="23"/>
          <w:szCs w:val="23"/>
        </w:rPr>
        <w:t>Оплата осуществляется путем безналичного перечисления денежных средств на расчетный счет Сублицензиара в течение 30 (тридцати) календарных дней с даты подписания Сторонами Акта приема-передачи неисключительных прав, на основании счета, выставляемого Сублицензиаром.</w:t>
      </w:r>
    </w:p>
    <w:p w14:paraId="3A635A79" w14:textId="77777777" w:rsidR="00020AA8" w:rsidRPr="004003DA" w:rsidRDefault="003121B3" w:rsidP="00020AA8">
      <w:pPr>
        <w:pStyle w:val="aff7"/>
        <w:widowControl w:val="0"/>
        <w:tabs>
          <w:tab w:val="left" w:pos="0"/>
        </w:tabs>
        <w:autoSpaceDE w:val="0"/>
        <w:autoSpaceDN w:val="0"/>
        <w:adjustRightInd w:val="0"/>
        <w:ind w:left="0" w:right="-1" w:firstLine="709"/>
        <w:jc w:val="both"/>
        <w:rPr>
          <w:sz w:val="23"/>
          <w:szCs w:val="23"/>
        </w:rPr>
      </w:pPr>
      <w:r>
        <w:rPr>
          <w:sz w:val="23"/>
          <w:szCs w:val="23"/>
        </w:rPr>
        <w:t xml:space="preserve"> Датой уплаты вознаграждения считается дата списания денежных средств с корреспондентского счета банка, обслуживающего расчетный счет Сублицензиата в адрес расчетного счета и иных реквизитов Сублицензиара.</w:t>
      </w:r>
    </w:p>
    <w:p w14:paraId="1092A88E" w14:textId="77777777" w:rsidR="00020AA8" w:rsidRPr="004003DA" w:rsidRDefault="00020AA8" w:rsidP="00020AA8">
      <w:pPr>
        <w:pStyle w:val="aff7"/>
        <w:widowControl w:val="0"/>
        <w:tabs>
          <w:tab w:val="left" w:pos="0"/>
        </w:tabs>
        <w:autoSpaceDE w:val="0"/>
        <w:autoSpaceDN w:val="0"/>
        <w:adjustRightInd w:val="0"/>
        <w:ind w:left="709" w:right="-1"/>
        <w:jc w:val="both"/>
        <w:rPr>
          <w:sz w:val="23"/>
          <w:szCs w:val="23"/>
        </w:rPr>
      </w:pPr>
    </w:p>
    <w:p w14:paraId="655905D5" w14:textId="77777777" w:rsidR="00020AA8" w:rsidRPr="004003DA" w:rsidRDefault="003121B3" w:rsidP="003121B3">
      <w:pPr>
        <w:pStyle w:val="1"/>
        <w:keepNext w:val="0"/>
        <w:widowControl w:val="0"/>
        <w:numPr>
          <w:ilvl w:val="0"/>
          <w:numId w:val="31"/>
        </w:numPr>
        <w:tabs>
          <w:tab w:val="left" w:pos="993"/>
        </w:tabs>
        <w:suppressAutoHyphens w:val="0"/>
        <w:spacing w:after="0"/>
        <w:jc w:val="center"/>
        <w:rPr>
          <w:b w:val="0"/>
          <w:sz w:val="23"/>
          <w:szCs w:val="23"/>
        </w:rPr>
      </w:pPr>
      <w:r>
        <w:rPr>
          <w:sz w:val="23"/>
          <w:szCs w:val="23"/>
        </w:rPr>
        <w:t>Изменения в Спецификации</w:t>
      </w:r>
    </w:p>
    <w:p w14:paraId="2341A9B4" w14:textId="77777777" w:rsidR="00020AA8" w:rsidRPr="004003DA" w:rsidRDefault="003121B3" w:rsidP="003121B3">
      <w:pPr>
        <w:pStyle w:val="aff7"/>
        <w:widowControl w:val="0"/>
        <w:numPr>
          <w:ilvl w:val="0"/>
          <w:numId w:val="28"/>
        </w:numPr>
        <w:tabs>
          <w:tab w:val="left" w:pos="0"/>
        </w:tabs>
        <w:suppressAutoHyphens w:val="0"/>
        <w:autoSpaceDE w:val="0"/>
        <w:autoSpaceDN w:val="0"/>
        <w:adjustRightInd w:val="0"/>
        <w:ind w:left="0" w:firstLine="709"/>
        <w:contextualSpacing/>
        <w:jc w:val="both"/>
        <w:rPr>
          <w:sz w:val="23"/>
          <w:szCs w:val="23"/>
        </w:rPr>
      </w:pPr>
      <w:r>
        <w:rPr>
          <w:sz w:val="23"/>
          <w:szCs w:val="23"/>
        </w:rPr>
        <w:t>В случае возникновения обстоятельств, не находящихся под контролем Сублицензиара, таких как (но не исключительно) прекращение производства, модификация или модернизация Программы и/или прекращение предоставления неисключительных прав Правообладателем, и исключающих возможность выполнения Сублицензиаром обязательств на условиях, указанных в настоящем Договоре, Сублицензиар имеет право с письменного согласия Сублицензиата, предоставить неисключительные права на аналогичное Программное обеспечение на условиях, оговоренных настоящим Договором.</w:t>
      </w:r>
    </w:p>
    <w:p w14:paraId="29181265" w14:textId="77777777" w:rsidR="00020AA8" w:rsidRPr="004003DA" w:rsidRDefault="003121B3" w:rsidP="003121B3">
      <w:pPr>
        <w:pStyle w:val="aff7"/>
        <w:widowControl w:val="0"/>
        <w:numPr>
          <w:ilvl w:val="0"/>
          <w:numId w:val="28"/>
        </w:numPr>
        <w:tabs>
          <w:tab w:val="left" w:pos="0"/>
        </w:tabs>
        <w:suppressAutoHyphens w:val="0"/>
        <w:autoSpaceDE w:val="0"/>
        <w:autoSpaceDN w:val="0"/>
        <w:adjustRightInd w:val="0"/>
        <w:ind w:left="0" w:firstLine="709"/>
        <w:contextualSpacing/>
        <w:jc w:val="both"/>
        <w:rPr>
          <w:sz w:val="23"/>
          <w:szCs w:val="23"/>
        </w:rPr>
      </w:pPr>
      <w:r>
        <w:rPr>
          <w:sz w:val="23"/>
          <w:szCs w:val="23"/>
        </w:rPr>
        <w:t>Сублицензиар обязан немедленно направить Сублицензиату извещение об условиях предоставления неисключительных прав на аналогичное программное обеспечение. В случае, если предлагаемая замена не принимается Сублицензиатом, Сублицензиар обязан, после получения письменного отказа Сублицензиата, вернуть полученные в соответствии с п.5.1 настоящего Договора средства, уплаченные Сублицензиатом за неисключительные права, предоставление которых аннулировано в соответствии с п.6.1 настоящего Договора.</w:t>
      </w:r>
    </w:p>
    <w:p w14:paraId="1B86626B" w14:textId="77777777" w:rsidR="00020AA8" w:rsidRDefault="003121B3" w:rsidP="003121B3">
      <w:pPr>
        <w:pStyle w:val="2"/>
        <w:keepNext w:val="0"/>
        <w:widowControl w:val="0"/>
        <w:numPr>
          <w:ilvl w:val="0"/>
          <w:numId w:val="28"/>
        </w:numPr>
        <w:tabs>
          <w:tab w:val="left" w:pos="0"/>
        </w:tabs>
        <w:suppressAutoHyphens w:val="0"/>
        <w:spacing w:before="0" w:after="0"/>
        <w:ind w:left="0" w:firstLine="709"/>
        <w:jc w:val="both"/>
        <w:rPr>
          <w:b w:val="0"/>
          <w:i w:val="0"/>
          <w:sz w:val="23"/>
          <w:szCs w:val="23"/>
        </w:rPr>
      </w:pPr>
      <w:r>
        <w:rPr>
          <w:b w:val="0"/>
          <w:i w:val="0"/>
          <w:sz w:val="23"/>
          <w:szCs w:val="23"/>
        </w:rPr>
        <w:t xml:space="preserve">Возврат средств Сублицензиату производится путем перевода денежных средств по </w:t>
      </w:r>
      <w:r>
        <w:rPr>
          <w:b w:val="0"/>
          <w:i w:val="0"/>
          <w:sz w:val="23"/>
          <w:szCs w:val="23"/>
        </w:rPr>
        <w:lastRenderedPageBreak/>
        <w:t>указанным Сублицензиатом реквизитам в течение 5 (Пяти) рабочих дней с даты получения Сублицензиаром извещения Сублицензиата.</w:t>
      </w:r>
    </w:p>
    <w:p w14:paraId="0D7A5F6B" w14:textId="77777777" w:rsidR="00020AA8" w:rsidRPr="004003DA" w:rsidRDefault="003121B3" w:rsidP="003121B3">
      <w:pPr>
        <w:pStyle w:val="1"/>
        <w:keepNext w:val="0"/>
        <w:widowControl w:val="0"/>
        <w:numPr>
          <w:ilvl w:val="0"/>
          <w:numId w:val="31"/>
        </w:numPr>
        <w:tabs>
          <w:tab w:val="left" w:pos="993"/>
        </w:tabs>
        <w:suppressAutoHyphens w:val="0"/>
        <w:spacing w:after="0"/>
        <w:jc w:val="center"/>
        <w:rPr>
          <w:sz w:val="23"/>
          <w:szCs w:val="23"/>
        </w:rPr>
      </w:pPr>
      <w:r>
        <w:rPr>
          <w:sz w:val="23"/>
          <w:szCs w:val="23"/>
        </w:rPr>
        <w:t>Ответственность Сторон</w:t>
      </w:r>
    </w:p>
    <w:p w14:paraId="2AAB365B" w14:textId="77777777" w:rsidR="00020AA8" w:rsidRDefault="003121B3" w:rsidP="003121B3">
      <w:pPr>
        <w:pStyle w:val="1"/>
        <w:keepNext w:val="0"/>
        <w:widowControl w:val="0"/>
        <w:numPr>
          <w:ilvl w:val="1"/>
          <w:numId w:val="31"/>
        </w:numPr>
        <w:tabs>
          <w:tab w:val="left" w:pos="993"/>
        </w:tabs>
        <w:suppressAutoHyphens w:val="0"/>
        <w:spacing w:after="0"/>
        <w:ind w:left="0" w:firstLine="709"/>
        <w:jc w:val="both"/>
        <w:rPr>
          <w:b w:val="0"/>
          <w:i/>
          <w:sz w:val="23"/>
          <w:szCs w:val="23"/>
        </w:rPr>
      </w:pPr>
      <w:r>
        <w:rPr>
          <w:b w:val="0"/>
          <w:sz w:val="23"/>
          <w:szCs w:val="23"/>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05511A87" w14:textId="77777777" w:rsidR="00020AA8" w:rsidRDefault="003121B3" w:rsidP="003121B3">
      <w:pPr>
        <w:pStyle w:val="1"/>
        <w:keepNext w:val="0"/>
        <w:widowControl w:val="0"/>
        <w:numPr>
          <w:ilvl w:val="1"/>
          <w:numId w:val="31"/>
        </w:numPr>
        <w:tabs>
          <w:tab w:val="left" w:pos="993"/>
        </w:tabs>
        <w:suppressAutoHyphens w:val="0"/>
        <w:spacing w:before="0" w:after="0"/>
        <w:ind w:left="0" w:firstLine="709"/>
        <w:jc w:val="both"/>
        <w:rPr>
          <w:b w:val="0"/>
          <w:i/>
          <w:sz w:val="23"/>
          <w:szCs w:val="23"/>
        </w:rPr>
      </w:pPr>
      <w:r>
        <w:rPr>
          <w:b w:val="0"/>
          <w:sz w:val="23"/>
          <w:szCs w:val="23"/>
        </w:rPr>
        <w:t xml:space="preserve">В случае нарушения Сублицензиаром срока передачи неисключительных прав на Программное обеспечение, Сублицензиат вправе потребовать уплаты неустойки в виде пени в размере </w:t>
      </w:r>
      <w:r>
        <w:rPr>
          <w:b w:val="0"/>
          <w:i/>
          <w:sz w:val="23"/>
          <w:szCs w:val="23"/>
        </w:rPr>
        <w:t>0,1</w:t>
      </w:r>
      <w:r>
        <w:rPr>
          <w:b w:val="0"/>
          <w:sz w:val="23"/>
          <w:szCs w:val="23"/>
        </w:rPr>
        <w:t xml:space="preserve"> (</w:t>
      </w:r>
      <w:r>
        <w:rPr>
          <w:b w:val="0"/>
          <w:i/>
          <w:sz w:val="23"/>
          <w:szCs w:val="23"/>
        </w:rPr>
        <w:t>ноль целых одна десятая</w:t>
      </w:r>
      <w:r>
        <w:rPr>
          <w:b w:val="0"/>
          <w:sz w:val="23"/>
          <w:szCs w:val="23"/>
        </w:rPr>
        <w:t>) % от стоимости неисполненных в срок обязательств / цены настоящего Договора за каждый день просрочки.</w:t>
      </w:r>
    </w:p>
    <w:p w14:paraId="13735BE0" w14:textId="77777777" w:rsidR="00020AA8" w:rsidRDefault="003121B3" w:rsidP="003121B3">
      <w:pPr>
        <w:pStyle w:val="1"/>
        <w:keepNext w:val="0"/>
        <w:widowControl w:val="0"/>
        <w:numPr>
          <w:ilvl w:val="1"/>
          <w:numId w:val="31"/>
        </w:numPr>
        <w:tabs>
          <w:tab w:val="left" w:pos="993"/>
        </w:tabs>
        <w:suppressAutoHyphens w:val="0"/>
        <w:spacing w:before="0" w:after="0"/>
        <w:ind w:left="0" w:firstLine="709"/>
        <w:jc w:val="both"/>
        <w:rPr>
          <w:b w:val="0"/>
          <w:i/>
          <w:sz w:val="23"/>
          <w:szCs w:val="23"/>
        </w:rPr>
      </w:pPr>
      <w:r>
        <w:rPr>
          <w:b w:val="0"/>
          <w:sz w:val="23"/>
          <w:szCs w:val="23"/>
        </w:rPr>
        <w:t xml:space="preserve">В случае нарушения Сублицензиатом сроков оплаты вознаграждения за пользование исключительным правом на программное обеспечение, Сублицензиар вправе потребовать уплаты неустойки в виде пени в размере </w:t>
      </w:r>
      <w:r>
        <w:rPr>
          <w:b w:val="0"/>
          <w:i/>
          <w:sz w:val="23"/>
          <w:szCs w:val="23"/>
        </w:rPr>
        <w:t>0,1</w:t>
      </w:r>
      <w:r>
        <w:rPr>
          <w:b w:val="0"/>
          <w:sz w:val="23"/>
          <w:szCs w:val="23"/>
        </w:rPr>
        <w:t xml:space="preserve"> (</w:t>
      </w:r>
      <w:r>
        <w:rPr>
          <w:b w:val="0"/>
          <w:i/>
          <w:sz w:val="23"/>
          <w:szCs w:val="23"/>
        </w:rPr>
        <w:t>ноль целых одна десятая</w:t>
      </w:r>
      <w:r>
        <w:rPr>
          <w:b w:val="0"/>
          <w:sz w:val="23"/>
          <w:szCs w:val="23"/>
        </w:rPr>
        <w:t>) % от суммы не оплаченного в срок вознаграждения за каждый день просрочки.</w:t>
      </w:r>
    </w:p>
    <w:p w14:paraId="4B986802" w14:textId="77777777" w:rsidR="00020AA8" w:rsidRPr="00AF6FFD" w:rsidRDefault="003121B3" w:rsidP="003121B3">
      <w:pPr>
        <w:pStyle w:val="1"/>
        <w:keepNext w:val="0"/>
        <w:widowControl w:val="0"/>
        <w:numPr>
          <w:ilvl w:val="1"/>
          <w:numId w:val="31"/>
        </w:numPr>
        <w:tabs>
          <w:tab w:val="left" w:pos="993"/>
        </w:tabs>
        <w:suppressAutoHyphens w:val="0"/>
        <w:spacing w:before="0" w:after="0"/>
        <w:ind w:left="0" w:firstLine="709"/>
        <w:jc w:val="both"/>
        <w:rPr>
          <w:b w:val="0"/>
          <w:bCs w:val="0"/>
          <w:sz w:val="23"/>
          <w:szCs w:val="23"/>
        </w:rPr>
      </w:pPr>
      <w:r>
        <w:rPr>
          <w:b w:val="0"/>
          <w:bCs w:val="0"/>
          <w:sz w:val="23"/>
          <w:szCs w:val="23"/>
        </w:rPr>
        <w:t>Указанная в п.7.2 настоящего Договора неустойка может быть взыскана Сублицензиатом путем направления Сублицензиару заявления о зачете встречных однородных требований и удержания причитающейся суммы неустойки из суммы, подлежащей оплате Сублицензиару по настоящему Договору. Если Сублицензиат по какой-либо причине не направит Сублицензиару заявления о зачете встречных однородных требований и не удержит сумму неустойки, Сублицензиар обязуется уплатить такую сумму по первому письменному требованию Заказчика.</w:t>
      </w:r>
    </w:p>
    <w:p w14:paraId="30DAE114" w14:textId="77777777" w:rsidR="00020AA8" w:rsidRPr="004003DA" w:rsidRDefault="003121B3" w:rsidP="003121B3">
      <w:pPr>
        <w:pStyle w:val="1"/>
        <w:keepNext w:val="0"/>
        <w:widowControl w:val="0"/>
        <w:numPr>
          <w:ilvl w:val="0"/>
          <w:numId w:val="31"/>
        </w:numPr>
        <w:tabs>
          <w:tab w:val="left" w:pos="993"/>
        </w:tabs>
        <w:suppressAutoHyphens w:val="0"/>
        <w:spacing w:after="0"/>
        <w:jc w:val="center"/>
        <w:rPr>
          <w:sz w:val="23"/>
          <w:szCs w:val="23"/>
        </w:rPr>
      </w:pPr>
      <w:r>
        <w:rPr>
          <w:sz w:val="23"/>
          <w:szCs w:val="23"/>
        </w:rPr>
        <w:t>Разрешение споров</w:t>
      </w:r>
    </w:p>
    <w:p w14:paraId="57F999A0" w14:textId="77777777" w:rsidR="00020AA8" w:rsidRPr="00770124" w:rsidRDefault="003121B3" w:rsidP="003121B3">
      <w:pPr>
        <w:pStyle w:val="1"/>
        <w:keepNext w:val="0"/>
        <w:widowControl w:val="0"/>
        <w:numPr>
          <w:ilvl w:val="1"/>
          <w:numId w:val="31"/>
        </w:numPr>
        <w:tabs>
          <w:tab w:val="left" w:pos="993"/>
        </w:tabs>
        <w:suppressAutoHyphens w:val="0"/>
        <w:spacing w:before="0" w:after="0"/>
        <w:ind w:left="0" w:firstLine="709"/>
        <w:jc w:val="both"/>
        <w:rPr>
          <w:b w:val="0"/>
          <w:bCs w:val="0"/>
          <w:sz w:val="23"/>
          <w:szCs w:val="23"/>
        </w:rPr>
      </w:pPr>
      <w:r>
        <w:rPr>
          <w:b w:val="0"/>
          <w:bCs w:val="0"/>
          <w:sz w:val="23"/>
          <w:szCs w:val="23"/>
        </w:rP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r>
        <w:t xml:space="preserve"> </w:t>
      </w:r>
      <w:r>
        <w:rPr>
          <w:b w:val="0"/>
          <w:bCs w:val="0"/>
          <w:sz w:val="23"/>
          <w:szCs w:val="23"/>
        </w:rPr>
        <w:t>Инициирование, вступление и проведение переговоров является правом Сторон.</w:t>
      </w:r>
    </w:p>
    <w:p w14:paraId="1D877568" w14:textId="77777777" w:rsidR="00020AA8" w:rsidRPr="00770124" w:rsidRDefault="003121B3" w:rsidP="003121B3">
      <w:pPr>
        <w:pStyle w:val="1"/>
        <w:keepNext w:val="0"/>
        <w:widowControl w:val="0"/>
        <w:numPr>
          <w:ilvl w:val="1"/>
          <w:numId w:val="31"/>
        </w:numPr>
        <w:tabs>
          <w:tab w:val="left" w:pos="993"/>
        </w:tabs>
        <w:suppressAutoHyphens w:val="0"/>
        <w:spacing w:before="0" w:after="0"/>
        <w:ind w:left="0" w:firstLine="709"/>
        <w:jc w:val="both"/>
        <w:rPr>
          <w:b w:val="0"/>
          <w:bCs w:val="0"/>
          <w:sz w:val="23"/>
          <w:szCs w:val="23"/>
        </w:rPr>
      </w:pPr>
      <w:r>
        <w:rPr>
          <w:b w:val="0"/>
          <w:bCs w:val="0"/>
          <w:sz w:val="23"/>
          <w:szCs w:val="23"/>
        </w:rPr>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r>
        <w:t xml:space="preserve"> </w:t>
      </w:r>
    </w:p>
    <w:p w14:paraId="70AFC7EE" w14:textId="77777777" w:rsidR="00020AA8" w:rsidRPr="00770124" w:rsidRDefault="003121B3" w:rsidP="003121B3">
      <w:pPr>
        <w:pStyle w:val="1"/>
        <w:keepNext w:val="0"/>
        <w:widowControl w:val="0"/>
        <w:numPr>
          <w:ilvl w:val="1"/>
          <w:numId w:val="31"/>
        </w:numPr>
        <w:tabs>
          <w:tab w:val="left" w:pos="993"/>
        </w:tabs>
        <w:suppressAutoHyphens w:val="0"/>
        <w:spacing w:before="0" w:after="0"/>
        <w:ind w:left="0" w:firstLine="709"/>
        <w:jc w:val="both"/>
        <w:rPr>
          <w:b w:val="0"/>
          <w:bCs w:val="0"/>
          <w:sz w:val="23"/>
          <w:szCs w:val="23"/>
        </w:rPr>
      </w:pPr>
      <w:r>
        <w:rPr>
          <w:b w:val="0"/>
          <w:bCs w:val="0"/>
          <w:sz w:val="23"/>
          <w:szCs w:val="23"/>
        </w:rPr>
        <w:t xml:space="preserve">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2295FBA9" w14:textId="77777777" w:rsidR="00020AA8" w:rsidRPr="00770124" w:rsidRDefault="003121B3" w:rsidP="003121B3">
      <w:pPr>
        <w:pStyle w:val="1"/>
        <w:keepNext w:val="0"/>
        <w:widowControl w:val="0"/>
        <w:numPr>
          <w:ilvl w:val="2"/>
          <w:numId w:val="31"/>
        </w:numPr>
        <w:tabs>
          <w:tab w:val="left" w:pos="993"/>
        </w:tabs>
        <w:suppressAutoHyphens w:val="0"/>
        <w:spacing w:before="0" w:after="0"/>
        <w:ind w:left="0" w:firstLine="709"/>
        <w:jc w:val="both"/>
        <w:rPr>
          <w:b w:val="0"/>
          <w:bCs w:val="0"/>
          <w:sz w:val="23"/>
          <w:szCs w:val="23"/>
        </w:rPr>
      </w:pPr>
      <w:r>
        <w:rPr>
          <w:b w:val="0"/>
          <w:bCs w:val="0"/>
          <w:sz w:val="23"/>
          <w:szCs w:val="23"/>
        </w:rPr>
        <w:t>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6EE44228" w14:textId="77777777" w:rsidR="00020AA8" w:rsidRPr="002D1695" w:rsidRDefault="003121B3" w:rsidP="00020AA8">
      <w:pPr>
        <w:widowControl w:val="0"/>
        <w:autoSpaceDE w:val="0"/>
        <w:autoSpaceDN w:val="0"/>
        <w:adjustRightInd w:val="0"/>
        <w:ind w:firstLine="567"/>
        <w:jc w:val="both"/>
      </w:pPr>
      <w:r>
        <w:t>для Сублицензиата trcont@trcont.com, trcont@trcont.ru;</w:t>
      </w:r>
    </w:p>
    <w:p w14:paraId="45CAE879" w14:textId="77777777" w:rsidR="00020AA8" w:rsidRPr="002D1695" w:rsidRDefault="003121B3" w:rsidP="00020AA8">
      <w:pPr>
        <w:widowControl w:val="0"/>
        <w:autoSpaceDE w:val="0"/>
        <w:autoSpaceDN w:val="0"/>
        <w:adjustRightInd w:val="0"/>
        <w:ind w:firstLine="567"/>
        <w:jc w:val="both"/>
      </w:pPr>
      <w:r>
        <w:t xml:space="preserve">для Сублицензиара_____________________. </w:t>
      </w:r>
    </w:p>
    <w:p w14:paraId="1445522F" w14:textId="77777777" w:rsidR="00020AA8" w:rsidRPr="00770124" w:rsidRDefault="003121B3" w:rsidP="003121B3">
      <w:pPr>
        <w:pStyle w:val="1"/>
        <w:keepNext w:val="0"/>
        <w:widowControl w:val="0"/>
        <w:numPr>
          <w:ilvl w:val="2"/>
          <w:numId w:val="31"/>
        </w:numPr>
        <w:tabs>
          <w:tab w:val="left" w:pos="993"/>
        </w:tabs>
        <w:suppressAutoHyphens w:val="0"/>
        <w:spacing w:before="0" w:after="0"/>
        <w:ind w:left="0" w:firstLine="709"/>
        <w:jc w:val="both"/>
        <w:rPr>
          <w:b w:val="0"/>
          <w:bCs w:val="0"/>
          <w:sz w:val="23"/>
          <w:szCs w:val="23"/>
        </w:rPr>
      </w:pPr>
      <w:r>
        <w:rPr>
          <w:b w:val="0"/>
          <w:bCs w:val="0"/>
          <w:sz w:val="23"/>
          <w:szCs w:val="23"/>
        </w:rPr>
        <w:t>В случае предъявления претензии в электронном виде посредством электронной почты:</w:t>
      </w:r>
    </w:p>
    <w:p w14:paraId="426EA1F3" w14:textId="77777777" w:rsidR="00020AA8" w:rsidRPr="002D1695" w:rsidRDefault="003121B3" w:rsidP="00020AA8">
      <w:pPr>
        <w:widowControl w:val="0"/>
        <w:autoSpaceDE w:val="0"/>
        <w:autoSpaceDN w:val="0"/>
        <w:adjustRightInd w:val="0"/>
        <w:ind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w:t>
      </w:r>
    </w:p>
    <w:p w14:paraId="2947CF0E" w14:textId="77777777" w:rsidR="00020AA8" w:rsidRPr="002D1695" w:rsidRDefault="003121B3" w:rsidP="00020AA8">
      <w:pPr>
        <w:widowControl w:val="0"/>
        <w:autoSpaceDE w:val="0"/>
        <w:autoSpaceDN w:val="0"/>
        <w:adjustRightInd w:val="0"/>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42DF1584" w14:textId="77777777" w:rsidR="00020AA8" w:rsidRPr="002D1695" w:rsidRDefault="003121B3" w:rsidP="00020AA8">
      <w:pPr>
        <w:widowControl w:val="0"/>
        <w:autoSpaceDE w:val="0"/>
        <w:autoSpaceDN w:val="0"/>
        <w:adjustRightInd w:val="0"/>
        <w:ind w:firstLine="567"/>
        <w:jc w:val="both"/>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03494319" w14:textId="77777777" w:rsidR="00020AA8" w:rsidRPr="002D1695" w:rsidRDefault="003121B3" w:rsidP="00020AA8">
      <w:pPr>
        <w:widowControl w:val="0"/>
        <w:autoSpaceDE w:val="0"/>
        <w:autoSpaceDN w:val="0"/>
        <w:adjustRightInd w:val="0"/>
        <w:ind w:firstLine="567"/>
        <w:jc w:val="both"/>
      </w:pPr>
      <w:r>
        <w:t>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p>
    <w:p w14:paraId="2C9FB6E7" w14:textId="77777777" w:rsidR="00020AA8" w:rsidRPr="002D1695" w:rsidRDefault="003121B3" w:rsidP="00020AA8">
      <w:pPr>
        <w:widowControl w:val="0"/>
        <w:autoSpaceDE w:val="0"/>
        <w:autoSpaceDN w:val="0"/>
        <w:adjustRightInd w:val="0"/>
        <w:ind w:firstLine="567"/>
        <w:jc w:val="both"/>
      </w:pPr>
      <w:r>
        <w:lastRenderedPageBreak/>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063884D4" w14:textId="77777777" w:rsidR="00020AA8" w:rsidRPr="002D1695" w:rsidRDefault="003121B3" w:rsidP="00020AA8">
      <w:pPr>
        <w:widowControl w:val="0"/>
        <w:autoSpaceDE w:val="0"/>
        <w:autoSpaceDN w:val="0"/>
        <w:adjustRightInd w:val="0"/>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414C7961" w14:textId="77777777" w:rsidR="00020AA8" w:rsidRPr="002D1695" w:rsidRDefault="003121B3" w:rsidP="00020AA8">
      <w:pPr>
        <w:widowControl w:val="0"/>
        <w:autoSpaceDE w:val="0"/>
        <w:autoSpaceDN w:val="0"/>
        <w:adjustRightInd w:val="0"/>
        <w:ind w:firstLine="567"/>
        <w:jc w:val="both"/>
      </w:pPr>
      <w: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2DD95934" w14:textId="77777777" w:rsidR="00020AA8" w:rsidRPr="002D1695" w:rsidRDefault="003121B3" w:rsidP="00020AA8">
      <w:pPr>
        <w:widowControl w:val="0"/>
        <w:autoSpaceDE w:val="0"/>
        <w:autoSpaceDN w:val="0"/>
        <w:adjustRightInd w:val="0"/>
        <w:ind w:firstLine="567"/>
        <w:jc w:val="both"/>
      </w:pPr>
      <w:r>
        <w:t>е) во всех случаях Стороны сохраняют подлинные документы до разрешения спора.</w:t>
      </w:r>
    </w:p>
    <w:p w14:paraId="063FE700" w14:textId="77777777" w:rsidR="00020AA8" w:rsidRPr="002D1695" w:rsidRDefault="003121B3" w:rsidP="003121B3">
      <w:pPr>
        <w:pStyle w:val="1"/>
        <w:keepNext w:val="0"/>
        <w:widowControl w:val="0"/>
        <w:numPr>
          <w:ilvl w:val="2"/>
          <w:numId w:val="31"/>
        </w:numPr>
        <w:tabs>
          <w:tab w:val="left" w:pos="993"/>
        </w:tabs>
        <w:suppressAutoHyphens w:val="0"/>
        <w:spacing w:before="0" w:after="0"/>
        <w:ind w:left="0" w:firstLine="709"/>
        <w:jc w:val="both"/>
      </w:pPr>
      <w:r>
        <w:rPr>
          <w:b w:val="0"/>
          <w:bCs w:val="0"/>
          <w:sz w:val="23"/>
          <w:szCs w:val="23"/>
        </w:rPr>
        <w:t>Ответ на претензию, как правило, направляется в порядке, аналогичном порядку предъявления претензии</w:t>
      </w:r>
      <w:r>
        <w:t>.</w:t>
      </w:r>
    </w:p>
    <w:p w14:paraId="5C8DACEF" w14:textId="77777777" w:rsidR="00020AA8" w:rsidRPr="002D1695" w:rsidRDefault="003121B3" w:rsidP="00020AA8">
      <w:pPr>
        <w:widowControl w:val="0"/>
        <w:autoSpaceDE w:val="0"/>
        <w:autoSpaceDN w:val="0"/>
        <w:adjustRightInd w:val="0"/>
        <w:ind w:firstLine="709"/>
        <w:jc w:val="both"/>
      </w:pPr>
      <w: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14:paraId="42304708" w14:textId="77777777" w:rsidR="00020AA8" w:rsidRPr="00B8262E" w:rsidRDefault="003121B3" w:rsidP="003121B3">
      <w:pPr>
        <w:pStyle w:val="1"/>
        <w:keepNext w:val="0"/>
        <w:widowControl w:val="0"/>
        <w:numPr>
          <w:ilvl w:val="1"/>
          <w:numId w:val="31"/>
        </w:numPr>
        <w:tabs>
          <w:tab w:val="left" w:pos="993"/>
        </w:tabs>
        <w:suppressAutoHyphens w:val="0"/>
        <w:spacing w:before="0" w:after="0"/>
        <w:ind w:left="0" w:firstLine="709"/>
        <w:jc w:val="both"/>
        <w:rPr>
          <w:sz w:val="23"/>
          <w:szCs w:val="23"/>
        </w:rPr>
      </w:pPr>
      <w:r>
        <w:rPr>
          <w:b w:val="0"/>
          <w:bCs w:val="0"/>
          <w:sz w:val="24"/>
          <w:szCs w:val="24"/>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 (по месту нахождения Сублицензиата).</w:t>
      </w:r>
    </w:p>
    <w:p w14:paraId="5121E18F" w14:textId="77777777" w:rsidR="00020AA8" w:rsidRPr="004003DA" w:rsidRDefault="003121B3" w:rsidP="003121B3">
      <w:pPr>
        <w:pStyle w:val="1"/>
        <w:keepNext w:val="0"/>
        <w:widowControl w:val="0"/>
        <w:numPr>
          <w:ilvl w:val="0"/>
          <w:numId w:val="31"/>
        </w:numPr>
        <w:tabs>
          <w:tab w:val="left" w:pos="993"/>
        </w:tabs>
        <w:suppressAutoHyphens w:val="0"/>
        <w:spacing w:after="0"/>
        <w:jc w:val="center"/>
        <w:rPr>
          <w:i/>
          <w:sz w:val="23"/>
          <w:szCs w:val="23"/>
        </w:rPr>
      </w:pPr>
      <w:r>
        <w:rPr>
          <w:sz w:val="23"/>
          <w:szCs w:val="23"/>
        </w:rPr>
        <w:t>Порядок внесения изменений, дополнений в Договор и его расторжения</w:t>
      </w:r>
    </w:p>
    <w:p w14:paraId="1BD71B1F" w14:textId="77777777" w:rsidR="00020AA8" w:rsidRPr="004003DA" w:rsidRDefault="003121B3" w:rsidP="003121B3">
      <w:pPr>
        <w:pStyle w:val="2"/>
        <w:keepNext w:val="0"/>
        <w:widowControl w:val="0"/>
        <w:numPr>
          <w:ilvl w:val="1"/>
          <w:numId w:val="32"/>
        </w:numPr>
        <w:tabs>
          <w:tab w:val="left" w:pos="1276"/>
        </w:tabs>
        <w:suppressAutoHyphens w:val="0"/>
        <w:spacing w:before="0" w:after="0"/>
        <w:ind w:left="0" w:firstLine="709"/>
        <w:jc w:val="both"/>
        <w:rPr>
          <w:b w:val="0"/>
          <w:i w:val="0"/>
          <w:sz w:val="23"/>
          <w:szCs w:val="23"/>
        </w:rPr>
      </w:pPr>
      <w:r>
        <w:rPr>
          <w:b w:val="0"/>
          <w:i w:val="0"/>
          <w:sz w:val="23"/>
          <w:szCs w:val="23"/>
        </w:rPr>
        <w:t xml:space="preserve">В настоящий Договор могут быть внесены изменения и дополнения, которые оформляются Сторонами дополнительными соглашениями к настоящему Договору. </w:t>
      </w:r>
    </w:p>
    <w:p w14:paraId="26382484" w14:textId="77777777" w:rsidR="00020AA8" w:rsidRPr="004003DA" w:rsidRDefault="003121B3" w:rsidP="003121B3">
      <w:pPr>
        <w:pStyle w:val="2"/>
        <w:keepNext w:val="0"/>
        <w:widowControl w:val="0"/>
        <w:numPr>
          <w:ilvl w:val="1"/>
          <w:numId w:val="32"/>
        </w:numPr>
        <w:tabs>
          <w:tab w:val="left" w:pos="1276"/>
        </w:tabs>
        <w:suppressAutoHyphens w:val="0"/>
        <w:spacing w:before="0" w:after="0"/>
        <w:ind w:left="0" w:firstLine="709"/>
        <w:jc w:val="both"/>
        <w:rPr>
          <w:b w:val="0"/>
          <w:i w:val="0"/>
          <w:sz w:val="23"/>
          <w:szCs w:val="23"/>
        </w:rPr>
      </w:pPr>
      <w:r>
        <w:rPr>
          <w:b w:val="0"/>
          <w:i w:val="0"/>
          <w:sz w:val="23"/>
          <w:szCs w:val="23"/>
        </w:rPr>
        <w:t>Настоящий Договор может быть досрочно расторгнут по основаниям, предусмотренным законодательством Российской Федерации.</w:t>
      </w:r>
    </w:p>
    <w:p w14:paraId="52DDB4E4" w14:textId="77777777" w:rsidR="00020AA8" w:rsidRPr="004003DA" w:rsidRDefault="003121B3" w:rsidP="003121B3">
      <w:pPr>
        <w:pStyle w:val="2"/>
        <w:keepNext w:val="0"/>
        <w:widowControl w:val="0"/>
        <w:numPr>
          <w:ilvl w:val="1"/>
          <w:numId w:val="32"/>
        </w:numPr>
        <w:tabs>
          <w:tab w:val="left" w:pos="1276"/>
        </w:tabs>
        <w:suppressAutoHyphens w:val="0"/>
        <w:spacing w:before="0" w:after="0"/>
        <w:ind w:left="0" w:firstLine="709"/>
        <w:jc w:val="both"/>
        <w:rPr>
          <w:b w:val="0"/>
          <w:i w:val="0"/>
          <w:sz w:val="23"/>
          <w:szCs w:val="23"/>
        </w:rPr>
      </w:pPr>
      <w:r>
        <w:rPr>
          <w:b w:val="0"/>
          <w:i w:val="0"/>
          <w:sz w:val="23"/>
          <w:szCs w:val="23"/>
        </w:rPr>
        <w:t>Стороны имеют право расторгнуть настоящий Договор в одностороннем порядке по следующим обстоятельствам:</w:t>
      </w:r>
    </w:p>
    <w:p w14:paraId="1E717FF9" w14:textId="77777777" w:rsidR="00020AA8" w:rsidRPr="004003DA" w:rsidRDefault="003121B3" w:rsidP="003121B3">
      <w:pPr>
        <w:pStyle w:val="a"/>
        <w:numPr>
          <w:ilvl w:val="2"/>
          <w:numId w:val="33"/>
        </w:numPr>
        <w:tabs>
          <w:tab w:val="clear" w:pos="1418"/>
          <w:tab w:val="left" w:pos="1134"/>
          <w:tab w:val="left" w:pos="1276"/>
        </w:tabs>
        <w:ind w:left="0" w:firstLine="709"/>
        <w:contextualSpacing w:val="0"/>
        <w:rPr>
          <w:sz w:val="23"/>
          <w:szCs w:val="23"/>
          <w:lang w:val="ru-RU"/>
        </w:rPr>
      </w:pPr>
      <w:r>
        <w:rPr>
          <w:sz w:val="23"/>
          <w:szCs w:val="23"/>
          <w:lang w:val="ru-RU"/>
        </w:rPr>
        <w:t>в случае просрочки другой Стороной срока исполнения своего обязательства более чем на 60 (шестьдесят) календарных дней;</w:t>
      </w:r>
    </w:p>
    <w:p w14:paraId="03473194" w14:textId="77777777" w:rsidR="00020AA8" w:rsidRPr="004003DA" w:rsidRDefault="003121B3" w:rsidP="003121B3">
      <w:pPr>
        <w:pStyle w:val="a"/>
        <w:numPr>
          <w:ilvl w:val="2"/>
          <w:numId w:val="33"/>
        </w:numPr>
        <w:tabs>
          <w:tab w:val="clear" w:pos="1418"/>
          <w:tab w:val="left" w:pos="1134"/>
          <w:tab w:val="left" w:pos="1276"/>
        </w:tabs>
        <w:ind w:left="0" w:firstLine="709"/>
        <w:contextualSpacing w:val="0"/>
        <w:rPr>
          <w:sz w:val="23"/>
          <w:szCs w:val="23"/>
          <w:lang w:val="ru-RU"/>
        </w:rPr>
      </w:pPr>
      <w:r>
        <w:rPr>
          <w:sz w:val="23"/>
          <w:szCs w:val="23"/>
          <w:lang w:val="ru-RU"/>
        </w:rPr>
        <w:t>в случае прекращения хозяйственной деятельности другой Стороной, ее ликвидации или банкротства.</w:t>
      </w:r>
    </w:p>
    <w:p w14:paraId="5D459E21" w14:textId="77777777" w:rsidR="00020AA8" w:rsidRPr="004003DA" w:rsidRDefault="003121B3" w:rsidP="003121B3">
      <w:pPr>
        <w:pStyle w:val="1"/>
        <w:keepNext w:val="0"/>
        <w:widowControl w:val="0"/>
        <w:numPr>
          <w:ilvl w:val="0"/>
          <w:numId w:val="31"/>
        </w:numPr>
        <w:tabs>
          <w:tab w:val="left" w:pos="993"/>
        </w:tabs>
        <w:suppressAutoHyphens w:val="0"/>
        <w:spacing w:after="0"/>
        <w:jc w:val="center"/>
        <w:rPr>
          <w:b w:val="0"/>
          <w:sz w:val="23"/>
          <w:szCs w:val="23"/>
        </w:rPr>
      </w:pPr>
      <w:r>
        <w:rPr>
          <w:sz w:val="23"/>
          <w:szCs w:val="23"/>
        </w:rPr>
        <w:t>Обстоятельства непреодолимой силы</w:t>
      </w:r>
    </w:p>
    <w:p w14:paraId="52D04E00" w14:textId="77777777" w:rsidR="00020AA8" w:rsidRPr="00E56C03" w:rsidRDefault="003121B3" w:rsidP="003121B3">
      <w:pPr>
        <w:pStyle w:val="1"/>
        <w:keepNext w:val="0"/>
        <w:widowControl w:val="0"/>
        <w:numPr>
          <w:ilvl w:val="1"/>
          <w:numId w:val="31"/>
        </w:numPr>
        <w:tabs>
          <w:tab w:val="left" w:pos="993"/>
        </w:tabs>
        <w:suppressAutoHyphens w:val="0"/>
        <w:spacing w:before="0" w:after="0"/>
        <w:ind w:left="0" w:firstLine="709"/>
        <w:jc w:val="both"/>
        <w:rPr>
          <w:b w:val="0"/>
          <w:bCs w:val="0"/>
          <w:sz w:val="23"/>
          <w:szCs w:val="23"/>
        </w:rPr>
      </w:pPr>
      <w:r>
        <w:rPr>
          <w:b w:val="0"/>
          <w:bCs w:val="0"/>
          <w:sz w:val="23"/>
          <w:szCs w:val="23"/>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1C4D4A11" w14:textId="77777777" w:rsidR="00020AA8" w:rsidRPr="00E56C03" w:rsidRDefault="003121B3" w:rsidP="003121B3">
      <w:pPr>
        <w:pStyle w:val="1"/>
        <w:keepNext w:val="0"/>
        <w:widowControl w:val="0"/>
        <w:numPr>
          <w:ilvl w:val="1"/>
          <w:numId w:val="31"/>
        </w:numPr>
        <w:tabs>
          <w:tab w:val="left" w:pos="993"/>
        </w:tabs>
        <w:suppressAutoHyphens w:val="0"/>
        <w:spacing w:before="0" w:after="0"/>
        <w:ind w:left="0" w:firstLine="709"/>
        <w:jc w:val="both"/>
        <w:rPr>
          <w:b w:val="0"/>
          <w:bCs w:val="0"/>
          <w:sz w:val="23"/>
          <w:szCs w:val="23"/>
        </w:rPr>
      </w:pPr>
      <w:r>
        <w:rPr>
          <w:b w:val="0"/>
          <w:bCs w:val="0"/>
          <w:sz w:val="23"/>
          <w:szCs w:val="23"/>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C1F2F83" w14:textId="77777777" w:rsidR="00020AA8" w:rsidRPr="00E56C03" w:rsidRDefault="003121B3" w:rsidP="003121B3">
      <w:pPr>
        <w:pStyle w:val="1"/>
        <w:keepNext w:val="0"/>
        <w:widowControl w:val="0"/>
        <w:numPr>
          <w:ilvl w:val="1"/>
          <w:numId w:val="31"/>
        </w:numPr>
        <w:tabs>
          <w:tab w:val="left" w:pos="993"/>
        </w:tabs>
        <w:suppressAutoHyphens w:val="0"/>
        <w:spacing w:before="0" w:after="0"/>
        <w:ind w:left="0" w:firstLine="709"/>
        <w:jc w:val="both"/>
        <w:rPr>
          <w:b w:val="0"/>
          <w:bCs w:val="0"/>
          <w:sz w:val="23"/>
          <w:szCs w:val="23"/>
        </w:rPr>
      </w:pPr>
      <w:r>
        <w:rPr>
          <w:b w:val="0"/>
          <w:bCs w:val="0"/>
          <w:sz w:val="23"/>
          <w:szCs w:val="23"/>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336E9D6A" w14:textId="77777777" w:rsidR="00020AA8" w:rsidRDefault="003121B3" w:rsidP="003121B3">
      <w:pPr>
        <w:pStyle w:val="1"/>
        <w:keepNext w:val="0"/>
        <w:widowControl w:val="0"/>
        <w:numPr>
          <w:ilvl w:val="1"/>
          <w:numId w:val="31"/>
        </w:numPr>
        <w:tabs>
          <w:tab w:val="left" w:pos="993"/>
        </w:tabs>
        <w:suppressAutoHyphens w:val="0"/>
        <w:spacing w:before="0" w:after="0"/>
        <w:ind w:left="0" w:firstLine="709"/>
        <w:jc w:val="both"/>
        <w:rPr>
          <w:b w:val="0"/>
          <w:bCs w:val="0"/>
          <w:sz w:val="23"/>
          <w:szCs w:val="23"/>
        </w:rPr>
      </w:pPr>
      <w:r>
        <w:rPr>
          <w:b w:val="0"/>
          <w:bCs w:val="0"/>
          <w:sz w:val="23"/>
          <w:szCs w:val="23"/>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3599C9C5" w14:textId="77777777" w:rsidR="00020AA8" w:rsidRPr="004003DA" w:rsidRDefault="003121B3" w:rsidP="003121B3">
      <w:pPr>
        <w:pStyle w:val="1"/>
        <w:keepNext w:val="0"/>
        <w:widowControl w:val="0"/>
        <w:numPr>
          <w:ilvl w:val="0"/>
          <w:numId w:val="31"/>
        </w:numPr>
        <w:tabs>
          <w:tab w:val="left" w:pos="993"/>
        </w:tabs>
        <w:suppressAutoHyphens w:val="0"/>
        <w:spacing w:after="0"/>
        <w:jc w:val="center"/>
        <w:rPr>
          <w:b w:val="0"/>
          <w:sz w:val="23"/>
          <w:szCs w:val="23"/>
        </w:rPr>
      </w:pPr>
      <w:r>
        <w:rPr>
          <w:sz w:val="23"/>
          <w:szCs w:val="23"/>
        </w:rPr>
        <w:t>Срок действия Договора</w:t>
      </w:r>
    </w:p>
    <w:p w14:paraId="67DE515F" w14:textId="77777777" w:rsidR="00020AA8" w:rsidRPr="00E56C03" w:rsidRDefault="003121B3" w:rsidP="003121B3">
      <w:pPr>
        <w:pStyle w:val="1"/>
        <w:keepNext w:val="0"/>
        <w:widowControl w:val="0"/>
        <w:numPr>
          <w:ilvl w:val="1"/>
          <w:numId w:val="31"/>
        </w:numPr>
        <w:tabs>
          <w:tab w:val="left" w:pos="993"/>
        </w:tabs>
        <w:suppressAutoHyphens w:val="0"/>
        <w:spacing w:after="0"/>
        <w:ind w:left="0" w:firstLine="709"/>
        <w:jc w:val="both"/>
        <w:rPr>
          <w:b w:val="0"/>
          <w:bCs w:val="0"/>
          <w:sz w:val="23"/>
          <w:szCs w:val="23"/>
        </w:rPr>
      </w:pPr>
      <w:r>
        <w:rPr>
          <w:b w:val="0"/>
          <w:bCs w:val="0"/>
          <w:sz w:val="23"/>
          <w:szCs w:val="23"/>
        </w:rPr>
        <w:lastRenderedPageBreak/>
        <w:t xml:space="preserve">Настоящий Договор вступает в силу с даты его подписания Сторонами и действует по ______(пример: </w:t>
      </w:r>
      <w:r w:rsidR="00213D87">
        <w:rPr>
          <w:b w:val="0"/>
          <w:bCs w:val="0"/>
          <w:sz w:val="23"/>
          <w:szCs w:val="23"/>
        </w:rPr>
        <w:t>__</w:t>
      </w:r>
      <w:r>
        <w:rPr>
          <w:b w:val="0"/>
          <w:bCs w:val="0"/>
          <w:sz w:val="23"/>
          <w:szCs w:val="23"/>
        </w:rPr>
        <w:t xml:space="preserve"> декабря 20__года), </w:t>
      </w:r>
      <w:r>
        <w:rPr>
          <w:b w:val="0"/>
          <w:bCs w:val="0"/>
          <w:color w:val="000000"/>
          <w:sz w:val="23"/>
          <w:szCs w:val="23"/>
        </w:rPr>
        <w:t>а в части права использования ПО - в течение срока действия исключительных прав (принадлежащих правообладателю) соответствующего ПО, определяемого в соответствии с п.1 ст.1281 Гражданского Кодекса Российской Федерации, если иное не указано в лицензии правообладателя.</w:t>
      </w:r>
    </w:p>
    <w:p w14:paraId="56E49C4D" w14:textId="77777777" w:rsidR="00020AA8" w:rsidRPr="004003DA" w:rsidRDefault="003121B3" w:rsidP="003121B3">
      <w:pPr>
        <w:pStyle w:val="1"/>
        <w:keepNext w:val="0"/>
        <w:widowControl w:val="0"/>
        <w:numPr>
          <w:ilvl w:val="0"/>
          <w:numId w:val="31"/>
        </w:numPr>
        <w:tabs>
          <w:tab w:val="left" w:pos="993"/>
        </w:tabs>
        <w:suppressAutoHyphens w:val="0"/>
        <w:spacing w:after="0"/>
        <w:jc w:val="center"/>
        <w:rPr>
          <w:b w:val="0"/>
          <w:sz w:val="23"/>
          <w:szCs w:val="23"/>
        </w:rPr>
      </w:pPr>
      <w:r>
        <w:rPr>
          <w:sz w:val="23"/>
          <w:szCs w:val="23"/>
        </w:rPr>
        <w:t>Антикоррупционная оговорка</w:t>
      </w:r>
    </w:p>
    <w:p w14:paraId="1B4D1A4E" w14:textId="77777777" w:rsidR="00020AA8" w:rsidRPr="00E56C03" w:rsidRDefault="003121B3" w:rsidP="003121B3">
      <w:pPr>
        <w:pStyle w:val="1"/>
        <w:keepNext w:val="0"/>
        <w:widowControl w:val="0"/>
        <w:numPr>
          <w:ilvl w:val="1"/>
          <w:numId w:val="31"/>
        </w:numPr>
        <w:tabs>
          <w:tab w:val="left" w:pos="993"/>
        </w:tabs>
        <w:suppressAutoHyphens w:val="0"/>
        <w:spacing w:before="0" w:after="0"/>
        <w:ind w:left="0" w:firstLine="709"/>
        <w:jc w:val="both"/>
        <w:rPr>
          <w:b w:val="0"/>
          <w:bCs w:val="0"/>
          <w:i/>
          <w:sz w:val="23"/>
          <w:szCs w:val="23"/>
        </w:rPr>
      </w:pPr>
      <w:r>
        <w:rPr>
          <w:b w:val="0"/>
          <w:bCs w:val="0"/>
          <w:sz w:val="23"/>
          <w:szCs w:val="23"/>
        </w:rPr>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77F6DE20" w14:textId="77777777" w:rsidR="00020AA8" w:rsidRPr="004003DA" w:rsidRDefault="003121B3" w:rsidP="003121B3">
      <w:pPr>
        <w:pStyle w:val="1"/>
        <w:keepNext w:val="0"/>
        <w:widowControl w:val="0"/>
        <w:numPr>
          <w:ilvl w:val="1"/>
          <w:numId w:val="31"/>
        </w:numPr>
        <w:tabs>
          <w:tab w:val="left" w:pos="993"/>
        </w:tabs>
        <w:suppressAutoHyphens w:val="0"/>
        <w:spacing w:before="0" w:after="0"/>
        <w:ind w:left="0" w:firstLine="709"/>
        <w:jc w:val="both"/>
        <w:rPr>
          <w:i/>
          <w:sz w:val="23"/>
          <w:szCs w:val="23"/>
        </w:rPr>
      </w:pPr>
      <w:r>
        <w:rPr>
          <w:b w:val="0"/>
          <w:bCs w:val="0"/>
          <w:sz w:val="23"/>
          <w:szCs w:val="23"/>
        </w:rPr>
        <w:t>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54B46FE1" w14:textId="77777777" w:rsidR="00020AA8" w:rsidRPr="00E56C03" w:rsidRDefault="003121B3" w:rsidP="003121B3">
      <w:pPr>
        <w:pStyle w:val="1"/>
        <w:keepNext w:val="0"/>
        <w:widowControl w:val="0"/>
        <w:numPr>
          <w:ilvl w:val="1"/>
          <w:numId w:val="31"/>
        </w:numPr>
        <w:tabs>
          <w:tab w:val="left" w:pos="993"/>
        </w:tabs>
        <w:suppressAutoHyphens w:val="0"/>
        <w:spacing w:before="0" w:after="0"/>
        <w:ind w:left="0" w:firstLine="709"/>
        <w:jc w:val="both"/>
        <w:rPr>
          <w:b w:val="0"/>
          <w:bCs w:val="0"/>
          <w:i/>
          <w:sz w:val="23"/>
          <w:szCs w:val="23"/>
        </w:rPr>
      </w:pPr>
      <w:r>
        <w:rPr>
          <w:b w:val="0"/>
          <w:bCs w:val="0"/>
          <w:sz w:val="23"/>
          <w:szCs w:val="23"/>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2934E720" w14:textId="77777777" w:rsidR="00020AA8" w:rsidRPr="00E56C03" w:rsidRDefault="003121B3" w:rsidP="003121B3">
      <w:pPr>
        <w:pStyle w:val="1"/>
        <w:keepNext w:val="0"/>
        <w:widowControl w:val="0"/>
        <w:numPr>
          <w:ilvl w:val="1"/>
          <w:numId w:val="31"/>
        </w:numPr>
        <w:tabs>
          <w:tab w:val="left" w:pos="993"/>
        </w:tabs>
        <w:suppressAutoHyphens w:val="0"/>
        <w:spacing w:before="0" w:after="0"/>
        <w:ind w:left="0" w:firstLine="709"/>
        <w:jc w:val="both"/>
        <w:rPr>
          <w:b w:val="0"/>
          <w:bCs w:val="0"/>
          <w:i/>
          <w:sz w:val="23"/>
          <w:szCs w:val="23"/>
        </w:rPr>
      </w:pPr>
      <w:r>
        <w:rPr>
          <w:b w:val="0"/>
          <w:bCs w:val="0"/>
          <w:sz w:val="23"/>
          <w:szCs w:val="23"/>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6D938F0A" w14:textId="77777777" w:rsidR="00020AA8" w:rsidRPr="00E56C03" w:rsidRDefault="003121B3" w:rsidP="003121B3">
      <w:pPr>
        <w:pStyle w:val="1"/>
        <w:keepNext w:val="0"/>
        <w:widowControl w:val="0"/>
        <w:numPr>
          <w:ilvl w:val="1"/>
          <w:numId w:val="31"/>
        </w:numPr>
        <w:tabs>
          <w:tab w:val="left" w:pos="993"/>
        </w:tabs>
        <w:suppressAutoHyphens w:val="0"/>
        <w:spacing w:before="0" w:after="0"/>
        <w:ind w:left="0" w:firstLine="709"/>
        <w:jc w:val="both"/>
        <w:rPr>
          <w:b w:val="0"/>
          <w:bCs w:val="0"/>
          <w:i/>
          <w:iCs/>
          <w:sz w:val="23"/>
          <w:szCs w:val="23"/>
        </w:rPr>
      </w:pPr>
      <w:r>
        <w:rPr>
          <w:b w:val="0"/>
          <w:bCs w:val="0"/>
          <w:iCs/>
          <w:sz w:val="23"/>
          <w:szCs w:val="23"/>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p>
    <w:p w14:paraId="50E3595C" w14:textId="77777777" w:rsidR="00020AA8" w:rsidRPr="00E56C03" w:rsidRDefault="003121B3" w:rsidP="003121B3">
      <w:pPr>
        <w:pStyle w:val="1"/>
        <w:keepNext w:val="0"/>
        <w:widowControl w:val="0"/>
        <w:numPr>
          <w:ilvl w:val="1"/>
          <w:numId w:val="31"/>
        </w:numPr>
        <w:tabs>
          <w:tab w:val="left" w:pos="993"/>
        </w:tabs>
        <w:suppressAutoHyphens w:val="0"/>
        <w:spacing w:before="0" w:after="0"/>
        <w:ind w:left="0" w:firstLine="709"/>
        <w:jc w:val="both"/>
        <w:rPr>
          <w:b w:val="0"/>
          <w:bCs w:val="0"/>
          <w:i/>
          <w:sz w:val="23"/>
          <w:szCs w:val="23"/>
        </w:rPr>
      </w:pPr>
      <w:r>
        <w:rPr>
          <w:b w:val="0"/>
          <w:bCs w:val="0"/>
          <w:sz w:val="23"/>
          <w:szCs w:val="23"/>
        </w:rPr>
        <w:t>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3CE7F976" w14:textId="77777777" w:rsidR="00020AA8" w:rsidRPr="007006A2" w:rsidRDefault="003121B3" w:rsidP="00020AA8">
      <w:pPr>
        <w:pStyle w:val="1fe"/>
        <w:tabs>
          <w:tab w:val="left" w:pos="567"/>
        </w:tabs>
        <w:ind w:firstLine="709"/>
        <w:jc w:val="both"/>
        <w:rPr>
          <w:i w:val="0"/>
          <w:sz w:val="23"/>
          <w:szCs w:val="23"/>
        </w:rPr>
      </w:pPr>
      <w:r>
        <w:rPr>
          <w:i w:val="0"/>
          <w:sz w:val="23"/>
          <w:szCs w:val="23"/>
        </w:rPr>
        <w:t>12.6.1.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2A59F1F2" w14:textId="77777777" w:rsidR="00020AA8" w:rsidRPr="007006A2" w:rsidRDefault="003121B3" w:rsidP="00020AA8">
      <w:pPr>
        <w:pStyle w:val="1fe"/>
        <w:tabs>
          <w:tab w:val="left" w:pos="567"/>
        </w:tabs>
        <w:ind w:firstLine="709"/>
        <w:jc w:val="both"/>
        <w:rPr>
          <w:i w:val="0"/>
          <w:sz w:val="23"/>
          <w:szCs w:val="23"/>
        </w:rPr>
      </w:pPr>
      <w:r>
        <w:rPr>
          <w:i w:val="0"/>
          <w:sz w:val="23"/>
          <w:szCs w:val="23"/>
        </w:rPr>
        <w:lastRenderedPageBreak/>
        <w:t>12.6.2. если в результате нарушения другой Стороной антикоррупционных требований Стороне причинены убытки;</w:t>
      </w:r>
    </w:p>
    <w:p w14:paraId="57A38EBB" w14:textId="77777777" w:rsidR="00020AA8" w:rsidRPr="007006A2" w:rsidRDefault="003121B3" w:rsidP="00020AA8">
      <w:pPr>
        <w:pStyle w:val="1fe"/>
        <w:tabs>
          <w:tab w:val="left" w:pos="567"/>
        </w:tabs>
        <w:ind w:firstLine="709"/>
        <w:jc w:val="both"/>
        <w:rPr>
          <w:i w:val="0"/>
          <w:sz w:val="23"/>
          <w:szCs w:val="23"/>
        </w:rPr>
      </w:pPr>
      <w:r>
        <w:rPr>
          <w:i w:val="0"/>
          <w:sz w:val="23"/>
          <w:szCs w:val="23"/>
        </w:rPr>
        <w:t>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38A77027" w14:textId="77777777" w:rsidR="00020AA8" w:rsidRPr="00E56C03" w:rsidRDefault="003121B3" w:rsidP="003121B3">
      <w:pPr>
        <w:pStyle w:val="1"/>
        <w:keepNext w:val="0"/>
        <w:widowControl w:val="0"/>
        <w:numPr>
          <w:ilvl w:val="1"/>
          <w:numId w:val="31"/>
        </w:numPr>
        <w:tabs>
          <w:tab w:val="left" w:pos="993"/>
        </w:tabs>
        <w:suppressAutoHyphens w:val="0"/>
        <w:spacing w:before="0" w:after="0"/>
        <w:ind w:left="0" w:firstLine="709"/>
        <w:jc w:val="both"/>
        <w:rPr>
          <w:b w:val="0"/>
          <w:bCs w:val="0"/>
          <w:i/>
          <w:sz w:val="23"/>
          <w:szCs w:val="23"/>
        </w:rPr>
      </w:pPr>
      <w:r>
        <w:rPr>
          <w:b w:val="0"/>
          <w:bCs w:val="0"/>
          <w:sz w:val="23"/>
          <w:szCs w:val="23"/>
        </w:rPr>
        <w:t>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0A86684E" w14:textId="77777777" w:rsidR="00020AA8" w:rsidRPr="00E0018E" w:rsidRDefault="003121B3" w:rsidP="003121B3">
      <w:pPr>
        <w:pStyle w:val="1"/>
        <w:keepNext w:val="0"/>
        <w:widowControl w:val="0"/>
        <w:numPr>
          <w:ilvl w:val="1"/>
          <w:numId w:val="31"/>
        </w:numPr>
        <w:tabs>
          <w:tab w:val="left" w:pos="993"/>
        </w:tabs>
        <w:suppressAutoHyphens w:val="0"/>
        <w:spacing w:before="0" w:after="0"/>
        <w:ind w:left="0" w:firstLine="709"/>
        <w:jc w:val="both"/>
        <w:rPr>
          <w:b w:val="0"/>
          <w:bCs w:val="0"/>
          <w:i/>
          <w:sz w:val="23"/>
          <w:szCs w:val="23"/>
        </w:rPr>
      </w:pPr>
      <w:r>
        <w:rPr>
          <w:b w:val="0"/>
          <w:bCs w:val="0"/>
          <w:sz w:val="23"/>
          <w:szCs w:val="23"/>
        </w:rPr>
        <w:t>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615C2D89" w14:textId="77777777" w:rsidR="00020AA8" w:rsidRPr="00590CB5" w:rsidRDefault="003121B3" w:rsidP="003121B3">
      <w:pPr>
        <w:pStyle w:val="1"/>
        <w:keepNext w:val="0"/>
        <w:widowControl w:val="0"/>
        <w:numPr>
          <w:ilvl w:val="1"/>
          <w:numId w:val="31"/>
        </w:numPr>
        <w:tabs>
          <w:tab w:val="left" w:pos="993"/>
        </w:tabs>
        <w:suppressAutoHyphens w:val="0"/>
        <w:spacing w:before="0" w:after="0"/>
        <w:ind w:left="0" w:firstLine="709"/>
        <w:jc w:val="both"/>
        <w:rPr>
          <w:rFonts w:cs="Times New Roman"/>
          <w:b w:val="0"/>
          <w:bCs w:val="0"/>
          <w:i/>
          <w:sz w:val="23"/>
          <w:szCs w:val="23"/>
        </w:rPr>
      </w:pPr>
      <w:r>
        <w:rPr>
          <w:rFonts w:cs="Times New Roman"/>
          <w:b w:val="0"/>
          <w:bCs w:val="0"/>
          <w:sz w:val="23"/>
          <w:szCs w:val="23"/>
        </w:rPr>
        <w:t>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w:t>
      </w:r>
    </w:p>
    <w:p w14:paraId="284BB943" w14:textId="77777777" w:rsidR="00020AA8" w:rsidRPr="00590CB5" w:rsidRDefault="003121B3" w:rsidP="00020AA8">
      <w:pPr>
        <w:pStyle w:val="1fe"/>
        <w:tabs>
          <w:tab w:val="left" w:pos="0"/>
        </w:tabs>
        <w:ind w:firstLine="709"/>
        <w:jc w:val="both"/>
        <w:rPr>
          <w:i w:val="0"/>
          <w:sz w:val="23"/>
          <w:szCs w:val="23"/>
        </w:rPr>
      </w:pPr>
      <w:r>
        <w:rPr>
          <w:i w:val="0"/>
          <w:sz w:val="23"/>
          <w:szCs w:val="23"/>
        </w:rPr>
        <w:t>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w:t>
      </w:r>
    </w:p>
    <w:p w14:paraId="7C0F06AB" w14:textId="77777777" w:rsidR="00020AA8" w:rsidRPr="004003DA" w:rsidRDefault="003121B3" w:rsidP="003121B3">
      <w:pPr>
        <w:pStyle w:val="1"/>
        <w:keepNext w:val="0"/>
        <w:widowControl w:val="0"/>
        <w:numPr>
          <w:ilvl w:val="0"/>
          <w:numId w:val="31"/>
        </w:numPr>
        <w:tabs>
          <w:tab w:val="left" w:pos="993"/>
        </w:tabs>
        <w:suppressAutoHyphens w:val="0"/>
        <w:spacing w:after="0"/>
        <w:jc w:val="center"/>
        <w:rPr>
          <w:b w:val="0"/>
          <w:sz w:val="23"/>
          <w:szCs w:val="23"/>
        </w:rPr>
      </w:pPr>
      <w:r>
        <w:rPr>
          <w:sz w:val="23"/>
          <w:szCs w:val="23"/>
        </w:rPr>
        <w:t>Гарантии и заверения Сублицензиара</w:t>
      </w:r>
    </w:p>
    <w:p w14:paraId="677FCB53" w14:textId="77777777" w:rsidR="00020AA8" w:rsidRPr="004003DA" w:rsidRDefault="003121B3" w:rsidP="003121B3">
      <w:pPr>
        <w:pStyle w:val="aff7"/>
        <w:widowControl w:val="0"/>
        <w:numPr>
          <w:ilvl w:val="1"/>
          <w:numId w:val="37"/>
        </w:numPr>
        <w:suppressAutoHyphens w:val="0"/>
        <w:spacing w:after="200"/>
        <w:ind w:left="0" w:firstLine="709"/>
        <w:contextualSpacing/>
        <w:jc w:val="both"/>
        <w:rPr>
          <w:sz w:val="23"/>
          <w:szCs w:val="23"/>
        </w:rPr>
      </w:pPr>
      <w:r>
        <w:rPr>
          <w:sz w:val="23"/>
          <w:szCs w:val="23"/>
        </w:rPr>
        <w:t>Сублицензиар настоящим заверяет Сублицензиата и гарантирует, что на дату заключения настоящего Договора:</w:t>
      </w:r>
    </w:p>
    <w:p w14:paraId="2CA81D13" w14:textId="77777777" w:rsidR="00020AA8" w:rsidRPr="004003DA" w:rsidRDefault="003121B3" w:rsidP="003121B3">
      <w:pPr>
        <w:pStyle w:val="aff7"/>
        <w:widowControl w:val="0"/>
        <w:numPr>
          <w:ilvl w:val="2"/>
          <w:numId w:val="37"/>
        </w:numPr>
        <w:suppressAutoHyphens w:val="0"/>
        <w:spacing w:after="200"/>
        <w:ind w:left="0" w:firstLine="709"/>
        <w:contextualSpacing/>
        <w:jc w:val="both"/>
        <w:rPr>
          <w:sz w:val="23"/>
          <w:szCs w:val="23"/>
        </w:rPr>
      </w:pPr>
      <w:r>
        <w:rPr>
          <w:sz w:val="23"/>
          <w:szCs w:val="23"/>
        </w:rPr>
        <w:t>Сублицензиар является надлежащим образом созданным юридическим лицом, действующим в соответствии с законодательством Российской Федерации;</w:t>
      </w:r>
    </w:p>
    <w:p w14:paraId="48702749" w14:textId="77777777" w:rsidR="00020AA8" w:rsidRPr="004003DA" w:rsidRDefault="003121B3" w:rsidP="003121B3">
      <w:pPr>
        <w:pStyle w:val="aff7"/>
        <w:widowControl w:val="0"/>
        <w:numPr>
          <w:ilvl w:val="2"/>
          <w:numId w:val="37"/>
        </w:numPr>
        <w:suppressAutoHyphens w:val="0"/>
        <w:spacing w:after="200"/>
        <w:ind w:left="0" w:firstLine="709"/>
        <w:contextualSpacing/>
        <w:jc w:val="both"/>
        <w:rPr>
          <w:sz w:val="23"/>
          <w:szCs w:val="23"/>
        </w:rPr>
      </w:pPr>
      <w:r>
        <w:rPr>
          <w:sz w:val="23"/>
          <w:szCs w:val="23"/>
        </w:rPr>
        <w:t>Сублицензиаром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Сублицензиара;</w:t>
      </w:r>
    </w:p>
    <w:p w14:paraId="119FFD01" w14:textId="77777777" w:rsidR="00020AA8" w:rsidRPr="004003DA" w:rsidRDefault="003121B3" w:rsidP="003121B3">
      <w:pPr>
        <w:pStyle w:val="aff7"/>
        <w:widowControl w:val="0"/>
        <w:numPr>
          <w:ilvl w:val="2"/>
          <w:numId w:val="37"/>
        </w:numPr>
        <w:suppressAutoHyphens w:val="0"/>
        <w:spacing w:after="200"/>
        <w:ind w:left="0" w:firstLine="709"/>
        <w:contextualSpacing/>
        <w:jc w:val="both"/>
        <w:rPr>
          <w:sz w:val="23"/>
          <w:szCs w:val="23"/>
        </w:rPr>
      </w:pPr>
      <w:r>
        <w:rPr>
          <w:sz w:val="23"/>
          <w:szCs w:val="23"/>
        </w:rPr>
        <w:t>настоящий Договор от имени Сублицензиара подписан лицом, которое надлежащим образом уполномочено совершать такие действия;</w:t>
      </w:r>
    </w:p>
    <w:p w14:paraId="41B9CEE7" w14:textId="77777777" w:rsidR="00020AA8" w:rsidRPr="004003DA" w:rsidRDefault="003121B3" w:rsidP="003121B3">
      <w:pPr>
        <w:pStyle w:val="aff7"/>
        <w:widowControl w:val="0"/>
        <w:numPr>
          <w:ilvl w:val="2"/>
          <w:numId w:val="37"/>
        </w:numPr>
        <w:suppressAutoHyphens w:val="0"/>
        <w:spacing w:after="200"/>
        <w:ind w:left="0" w:firstLine="709"/>
        <w:contextualSpacing/>
        <w:jc w:val="both"/>
        <w:rPr>
          <w:sz w:val="23"/>
          <w:szCs w:val="23"/>
        </w:rPr>
      </w:pPr>
      <w:r>
        <w:rPr>
          <w:sz w:val="23"/>
          <w:szCs w:val="23"/>
        </w:rPr>
        <w:t xml:space="preserve"> заключение настоящего Договора и исполнение его условий не нарушит и не приведет к нарушению учредительных документов или какого-либо </w:t>
      </w:r>
      <w:proofErr w:type="gramStart"/>
      <w:r>
        <w:rPr>
          <w:sz w:val="23"/>
          <w:szCs w:val="23"/>
        </w:rPr>
        <w:t>договора</w:t>
      </w:r>
      <w:proofErr w:type="gramEnd"/>
      <w:r>
        <w:rPr>
          <w:sz w:val="23"/>
          <w:szCs w:val="23"/>
        </w:rPr>
        <w:t xml:space="preserve"> или документа, стороной по которому является Сублицензиар, а также любого положения законодательства Российской Федерации;</w:t>
      </w:r>
    </w:p>
    <w:p w14:paraId="10434EF6" w14:textId="77777777" w:rsidR="00020AA8" w:rsidRPr="004003DA" w:rsidRDefault="003121B3" w:rsidP="003121B3">
      <w:pPr>
        <w:pStyle w:val="aff7"/>
        <w:widowControl w:val="0"/>
        <w:numPr>
          <w:ilvl w:val="2"/>
          <w:numId w:val="37"/>
        </w:numPr>
        <w:suppressAutoHyphens w:val="0"/>
        <w:spacing w:after="200"/>
        <w:ind w:left="0" w:firstLine="709"/>
        <w:contextualSpacing/>
        <w:jc w:val="both"/>
        <w:rPr>
          <w:sz w:val="23"/>
          <w:szCs w:val="23"/>
        </w:rPr>
      </w:pPr>
      <w:r>
        <w:rPr>
          <w:sz w:val="23"/>
          <w:szCs w:val="23"/>
        </w:rPr>
        <w:t>не существует каких-либо обстоятельств, которые ограничивают, запрещают исполнение Сублицензиаром обязательств по настоящему Договору.</w:t>
      </w:r>
    </w:p>
    <w:p w14:paraId="0138DB15" w14:textId="77777777" w:rsidR="00020AA8" w:rsidRPr="00F263A6" w:rsidRDefault="003121B3" w:rsidP="003121B3">
      <w:pPr>
        <w:pStyle w:val="aff7"/>
        <w:widowControl w:val="0"/>
        <w:numPr>
          <w:ilvl w:val="1"/>
          <w:numId w:val="37"/>
        </w:numPr>
        <w:suppressAutoHyphens w:val="0"/>
        <w:spacing w:after="200"/>
        <w:ind w:left="0" w:firstLine="709"/>
        <w:contextualSpacing/>
        <w:jc w:val="both"/>
        <w:rPr>
          <w:sz w:val="23"/>
          <w:szCs w:val="23"/>
        </w:rPr>
      </w:pPr>
      <w:r>
        <w:rPr>
          <w:color w:val="000000"/>
          <w:sz w:val="23"/>
          <w:szCs w:val="23"/>
          <w:shd w:val="clear" w:color="auto" w:fill="FFFFFF"/>
        </w:rPr>
        <w:t>Сублицензиар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w:t>
      </w:r>
    </w:p>
    <w:p w14:paraId="7D397271" w14:textId="77777777" w:rsidR="00020AA8" w:rsidRPr="004003DA" w:rsidRDefault="003121B3" w:rsidP="003121B3">
      <w:pPr>
        <w:pStyle w:val="1"/>
        <w:keepNext w:val="0"/>
        <w:widowControl w:val="0"/>
        <w:numPr>
          <w:ilvl w:val="0"/>
          <w:numId w:val="37"/>
        </w:numPr>
        <w:suppressAutoHyphens w:val="0"/>
        <w:spacing w:before="0" w:after="0"/>
        <w:jc w:val="center"/>
        <w:rPr>
          <w:sz w:val="23"/>
          <w:szCs w:val="23"/>
        </w:rPr>
      </w:pPr>
      <w:r>
        <w:rPr>
          <w:sz w:val="23"/>
          <w:szCs w:val="23"/>
        </w:rPr>
        <w:t>Заключительные положения</w:t>
      </w:r>
    </w:p>
    <w:p w14:paraId="1FE853A3" w14:textId="77777777" w:rsidR="00020AA8" w:rsidRPr="004003DA" w:rsidRDefault="00020AA8" w:rsidP="00020AA8">
      <w:pPr>
        <w:widowControl w:val="0"/>
        <w:ind w:left="480"/>
        <w:rPr>
          <w:sz w:val="23"/>
          <w:szCs w:val="23"/>
        </w:rPr>
      </w:pPr>
    </w:p>
    <w:p w14:paraId="2EDD5986" w14:textId="77777777" w:rsidR="00020AA8" w:rsidRPr="004003DA" w:rsidRDefault="003121B3" w:rsidP="00020AA8">
      <w:pPr>
        <w:pStyle w:val="af9"/>
        <w:widowControl w:val="0"/>
        <w:ind w:firstLine="567"/>
        <w:rPr>
          <w:color w:val="000000"/>
          <w:sz w:val="23"/>
          <w:szCs w:val="23"/>
        </w:rPr>
      </w:pPr>
      <w:r>
        <w:rPr>
          <w:sz w:val="23"/>
          <w:szCs w:val="23"/>
        </w:rPr>
        <w:t xml:space="preserve">14.1. Сублицензиар гарантирует, что он имеет надлежащие полномочия от правообладателя/уполномоченных ими лиц на передачу на условиях </w:t>
      </w:r>
      <w:proofErr w:type="gramStart"/>
      <w:r>
        <w:rPr>
          <w:sz w:val="23"/>
          <w:szCs w:val="23"/>
        </w:rPr>
        <w:t>простой неисключительной лицензии права использования</w:t>
      </w:r>
      <w:proofErr w:type="gramEnd"/>
      <w:r>
        <w:rPr>
          <w:sz w:val="23"/>
          <w:szCs w:val="23"/>
        </w:rPr>
        <w:t xml:space="preserve"> перечисленных в Приложении № 1 к настоящему Договору Программ. Сублицензиар также гарантирует, что заключение настоящего Договора не нарушает права третьих лиц. Сублицензиар несет имущественную ответственность за нарушение патентных, авторских и иных интеллектуальных прав третьих лиц.</w:t>
      </w:r>
    </w:p>
    <w:p w14:paraId="7CC04431" w14:textId="77777777" w:rsidR="00020AA8" w:rsidRPr="004003DA" w:rsidRDefault="003121B3" w:rsidP="00020AA8">
      <w:pPr>
        <w:pStyle w:val="af9"/>
        <w:widowControl w:val="0"/>
        <w:ind w:firstLine="567"/>
        <w:rPr>
          <w:sz w:val="23"/>
          <w:szCs w:val="23"/>
        </w:rPr>
      </w:pPr>
      <w:r>
        <w:rPr>
          <w:sz w:val="23"/>
          <w:szCs w:val="23"/>
        </w:rPr>
        <w:t>14.1.1. В случае возникновения претензий или исков, предъявленных Сублицензиату</w:t>
      </w:r>
      <w:r>
        <w:rPr>
          <w:bCs/>
          <w:caps/>
          <w:sz w:val="23"/>
          <w:szCs w:val="23"/>
        </w:rPr>
        <w:t xml:space="preserve"> </w:t>
      </w:r>
      <w:r>
        <w:rPr>
          <w:sz w:val="23"/>
          <w:szCs w:val="23"/>
        </w:rPr>
        <w:t xml:space="preserve">со стороны третьих лиц, вызванных нарушением их  интеллектуальных прав (авторских, патентных </w:t>
      </w:r>
      <w:r>
        <w:rPr>
          <w:sz w:val="23"/>
          <w:szCs w:val="23"/>
        </w:rPr>
        <w:lastRenderedPageBreak/>
        <w:t>и иных интеллектуальных прав),  в связи с использованием прав на Продукт по настоящему Договору, Сублицензиат:</w:t>
      </w:r>
    </w:p>
    <w:p w14:paraId="7704F5D2" w14:textId="77777777" w:rsidR="00020AA8" w:rsidRPr="004003DA" w:rsidRDefault="003121B3" w:rsidP="003121B3">
      <w:pPr>
        <w:pStyle w:val="af9"/>
        <w:widowControl w:val="0"/>
        <w:numPr>
          <w:ilvl w:val="0"/>
          <w:numId w:val="36"/>
        </w:numPr>
        <w:tabs>
          <w:tab w:val="clear" w:pos="2007"/>
          <w:tab w:val="num" w:pos="993"/>
        </w:tabs>
        <w:suppressAutoHyphens w:val="0"/>
        <w:ind w:left="993" w:firstLine="567"/>
        <w:rPr>
          <w:sz w:val="23"/>
          <w:szCs w:val="23"/>
        </w:rPr>
      </w:pPr>
      <w:r>
        <w:rPr>
          <w:sz w:val="23"/>
          <w:szCs w:val="23"/>
        </w:rPr>
        <w:t>немедленно информирует об этом Сублицензиара;</w:t>
      </w:r>
    </w:p>
    <w:p w14:paraId="14577A65" w14:textId="77777777" w:rsidR="00020AA8" w:rsidRPr="004003DA" w:rsidRDefault="003121B3" w:rsidP="003121B3">
      <w:pPr>
        <w:pStyle w:val="af9"/>
        <w:widowControl w:val="0"/>
        <w:numPr>
          <w:ilvl w:val="0"/>
          <w:numId w:val="36"/>
        </w:numPr>
        <w:tabs>
          <w:tab w:val="clear" w:pos="2007"/>
          <w:tab w:val="num" w:pos="993"/>
        </w:tabs>
        <w:suppressAutoHyphens w:val="0"/>
        <w:ind w:left="993" w:firstLine="567"/>
        <w:rPr>
          <w:sz w:val="23"/>
          <w:szCs w:val="23"/>
        </w:rPr>
      </w:pPr>
      <w:r>
        <w:rPr>
          <w:sz w:val="23"/>
          <w:szCs w:val="23"/>
        </w:rPr>
        <w:t>проведет предварительные переговоры с третьей стороной;</w:t>
      </w:r>
    </w:p>
    <w:p w14:paraId="7AFF26F7" w14:textId="77777777" w:rsidR="00020AA8" w:rsidRPr="004003DA" w:rsidRDefault="003121B3" w:rsidP="003121B3">
      <w:pPr>
        <w:pStyle w:val="af9"/>
        <w:widowControl w:val="0"/>
        <w:numPr>
          <w:ilvl w:val="0"/>
          <w:numId w:val="36"/>
        </w:numPr>
        <w:tabs>
          <w:tab w:val="clear" w:pos="2007"/>
          <w:tab w:val="num" w:pos="993"/>
        </w:tabs>
        <w:suppressAutoHyphens w:val="0"/>
        <w:ind w:left="0" w:firstLine="1560"/>
        <w:rPr>
          <w:sz w:val="23"/>
          <w:szCs w:val="23"/>
        </w:rPr>
      </w:pPr>
      <w:r>
        <w:rPr>
          <w:sz w:val="23"/>
          <w:szCs w:val="23"/>
        </w:rPr>
        <w:t>обеспечит возможность Сублицензиару провести за его счет любые мероприятия по урегулированию претензий, исков и судебных разбирательств.</w:t>
      </w:r>
    </w:p>
    <w:p w14:paraId="2986CD5D" w14:textId="77777777" w:rsidR="00020AA8" w:rsidRPr="004003DA" w:rsidRDefault="003121B3" w:rsidP="00020AA8">
      <w:pPr>
        <w:pStyle w:val="af9"/>
        <w:widowControl w:val="0"/>
        <w:ind w:firstLine="567"/>
        <w:rPr>
          <w:sz w:val="23"/>
          <w:szCs w:val="23"/>
        </w:rPr>
      </w:pPr>
      <w:r>
        <w:rPr>
          <w:sz w:val="23"/>
          <w:szCs w:val="23"/>
        </w:rPr>
        <w:t>Сублицензиар обязуется урегулировать такие претензии своими силами и за свой счёт, а также возместить Сублицензиату все убытки, вызванные нарушением Сублицензиаром интеллектуальных прав (авторских, патентных и иных интеллектуальных прав) третьих лиц на территории Российской Федерации.</w:t>
      </w:r>
    </w:p>
    <w:p w14:paraId="33813789" w14:textId="77777777" w:rsidR="00020AA8" w:rsidRPr="004003DA" w:rsidRDefault="003121B3" w:rsidP="00020AA8">
      <w:pPr>
        <w:pStyle w:val="afd"/>
        <w:rPr>
          <w:sz w:val="23"/>
          <w:szCs w:val="23"/>
        </w:rPr>
      </w:pPr>
      <w:r>
        <w:rPr>
          <w:sz w:val="23"/>
          <w:szCs w:val="23"/>
        </w:rPr>
        <w:tab/>
        <w:t>Урегулирование таких претензий может осуществить Сублицензиат, в этом случае Сублицензиар оплатит Сублицензиату все расходы, связанные с урегулированием вышеуказанных нарушений, а также возместит Сублицензиату все убытки, вызванные нарушением Сублицензиаром интеллектуальных прав (авторских, патентных и иных интеллектуальных прав) третьих лиц на территории Российской Федерации.</w:t>
      </w:r>
    </w:p>
    <w:p w14:paraId="7F3C58EF" w14:textId="77777777" w:rsidR="00020AA8" w:rsidRPr="004003DA" w:rsidRDefault="003121B3" w:rsidP="00020AA8">
      <w:pPr>
        <w:pStyle w:val="afd"/>
        <w:ind w:firstLine="360"/>
        <w:rPr>
          <w:sz w:val="23"/>
          <w:szCs w:val="23"/>
        </w:rPr>
      </w:pPr>
      <w:r>
        <w:rPr>
          <w:sz w:val="23"/>
          <w:szCs w:val="23"/>
        </w:rPr>
        <w:t>14.1.2. Если Сублицензиару или Сублицензиату станет известно, что Программа противоправно используется третьими лицами, то они должны незамедлительно информировать об этом друг друга.</w:t>
      </w:r>
    </w:p>
    <w:p w14:paraId="492CC4AE" w14:textId="77777777" w:rsidR="00020AA8" w:rsidRPr="004003DA" w:rsidRDefault="003121B3" w:rsidP="00020AA8">
      <w:pPr>
        <w:pStyle w:val="afd"/>
        <w:ind w:firstLine="360"/>
        <w:rPr>
          <w:sz w:val="23"/>
          <w:szCs w:val="23"/>
        </w:rPr>
      </w:pPr>
      <w:r>
        <w:rPr>
          <w:sz w:val="23"/>
          <w:szCs w:val="23"/>
        </w:rPr>
        <w:t>14.1.3. Переход исключительного права на Программы к новому правообладателю не является основанием для изменения или расторжения настоящего Договора.</w:t>
      </w:r>
    </w:p>
    <w:p w14:paraId="55822ACA" w14:textId="77777777" w:rsidR="00020AA8" w:rsidRPr="004003DA" w:rsidRDefault="003121B3" w:rsidP="00020AA8">
      <w:pPr>
        <w:pStyle w:val="afd"/>
        <w:ind w:firstLine="360"/>
        <w:rPr>
          <w:sz w:val="23"/>
          <w:szCs w:val="23"/>
        </w:rPr>
      </w:pPr>
      <w:r>
        <w:rPr>
          <w:sz w:val="23"/>
          <w:szCs w:val="23"/>
        </w:rPr>
        <w:t>14.1.4. Информация о лицензионных условиях Правообладателя приведена на сайте Правообладателя Программы и\или включена в состав самой Программы.</w:t>
      </w:r>
    </w:p>
    <w:p w14:paraId="7DB07094" w14:textId="77777777" w:rsidR="00020AA8" w:rsidRPr="004003DA" w:rsidRDefault="003121B3" w:rsidP="00020AA8">
      <w:pPr>
        <w:pStyle w:val="afd"/>
        <w:ind w:firstLine="360"/>
        <w:rPr>
          <w:sz w:val="23"/>
          <w:szCs w:val="23"/>
        </w:rPr>
      </w:pPr>
      <w:r>
        <w:rPr>
          <w:sz w:val="23"/>
          <w:szCs w:val="23"/>
        </w:rPr>
        <w:t>14.1.5. Во всем ином, что не предусмотрено настоящим Договором, Стороны руководствуются законодательством Российской Федерации.</w:t>
      </w:r>
    </w:p>
    <w:p w14:paraId="74DBDEDD" w14:textId="77777777" w:rsidR="00020AA8" w:rsidRPr="004003DA" w:rsidRDefault="003121B3" w:rsidP="003121B3">
      <w:pPr>
        <w:pStyle w:val="2"/>
        <w:keepNext w:val="0"/>
        <w:widowControl w:val="0"/>
        <w:numPr>
          <w:ilvl w:val="2"/>
          <w:numId w:val="38"/>
        </w:numPr>
        <w:tabs>
          <w:tab w:val="left" w:pos="1134"/>
        </w:tabs>
        <w:suppressAutoHyphens w:val="0"/>
        <w:spacing w:before="0" w:after="0"/>
        <w:ind w:left="0" w:firstLine="567"/>
        <w:jc w:val="both"/>
        <w:rPr>
          <w:b w:val="0"/>
          <w:i w:val="0"/>
          <w:sz w:val="23"/>
          <w:szCs w:val="23"/>
        </w:rPr>
      </w:pPr>
      <w:r>
        <w:rPr>
          <w:b w:val="0"/>
          <w:i w:val="0"/>
          <w:sz w:val="23"/>
          <w:szCs w:val="23"/>
        </w:rPr>
        <w:t>Любые изменения и/или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w:t>
      </w:r>
    </w:p>
    <w:p w14:paraId="3201C34A" w14:textId="77777777" w:rsidR="00020AA8" w:rsidRPr="004003DA" w:rsidRDefault="003121B3" w:rsidP="003121B3">
      <w:pPr>
        <w:pStyle w:val="2"/>
        <w:keepNext w:val="0"/>
        <w:widowControl w:val="0"/>
        <w:numPr>
          <w:ilvl w:val="2"/>
          <w:numId w:val="38"/>
        </w:numPr>
        <w:tabs>
          <w:tab w:val="left" w:pos="1134"/>
        </w:tabs>
        <w:suppressAutoHyphens w:val="0"/>
        <w:spacing w:before="0" w:after="0"/>
        <w:ind w:left="0" w:firstLine="567"/>
        <w:jc w:val="both"/>
        <w:rPr>
          <w:b w:val="0"/>
          <w:i w:val="0"/>
          <w:sz w:val="23"/>
          <w:szCs w:val="23"/>
        </w:rPr>
      </w:pPr>
      <w:r>
        <w:rPr>
          <w:b w:val="0"/>
          <w:i w:val="0"/>
          <w:sz w:val="23"/>
          <w:szCs w:val="23"/>
        </w:rPr>
        <w:t xml:space="preserve">Стороны обязуются незамедлительно (в течение 5 (пяти) рабочих дней с даты изменений) уведомлять друг друга об изменении своего юридического статуса и реквизитов (адреса местонахождения, банковских реквизитов, телефонных номеров и </w:t>
      </w:r>
      <w:proofErr w:type="spellStart"/>
      <w:r>
        <w:rPr>
          <w:b w:val="0"/>
          <w:i w:val="0"/>
          <w:sz w:val="23"/>
          <w:szCs w:val="23"/>
        </w:rPr>
        <w:t>пр</w:t>
      </w:r>
      <w:proofErr w:type="spellEnd"/>
      <w:r>
        <w:rPr>
          <w:b w:val="0"/>
          <w:i w:val="0"/>
          <w:sz w:val="23"/>
          <w:szCs w:val="23"/>
        </w:rPr>
        <w:t>).</w:t>
      </w:r>
    </w:p>
    <w:p w14:paraId="08ADC33B" w14:textId="77777777" w:rsidR="00020AA8" w:rsidRPr="004003DA" w:rsidRDefault="003121B3" w:rsidP="003121B3">
      <w:pPr>
        <w:pStyle w:val="2"/>
        <w:keepNext w:val="0"/>
        <w:widowControl w:val="0"/>
        <w:numPr>
          <w:ilvl w:val="2"/>
          <w:numId w:val="38"/>
        </w:numPr>
        <w:tabs>
          <w:tab w:val="left" w:pos="1134"/>
        </w:tabs>
        <w:suppressAutoHyphens w:val="0"/>
        <w:spacing w:before="0" w:after="0"/>
        <w:ind w:left="0" w:firstLine="567"/>
        <w:jc w:val="both"/>
        <w:rPr>
          <w:b w:val="0"/>
          <w:i w:val="0"/>
          <w:sz w:val="23"/>
          <w:szCs w:val="23"/>
        </w:rPr>
      </w:pPr>
      <w:r>
        <w:rPr>
          <w:b w:val="0"/>
          <w:i w:val="0"/>
          <w:sz w:val="23"/>
          <w:szCs w:val="23"/>
        </w:rPr>
        <w:t>Ни одна из Сторон не имеет права передавать свои права и обязанности по настоящему Договору третьим лицам без предварительного письменного согласия другой Стороны.</w:t>
      </w:r>
    </w:p>
    <w:p w14:paraId="0D275DA4" w14:textId="77777777" w:rsidR="00020AA8" w:rsidRPr="004003DA" w:rsidRDefault="003121B3" w:rsidP="003121B3">
      <w:pPr>
        <w:pStyle w:val="2"/>
        <w:keepNext w:val="0"/>
        <w:widowControl w:val="0"/>
        <w:numPr>
          <w:ilvl w:val="2"/>
          <w:numId w:val="38"/>
        </w:numPr>
        <w:tabs>
          <w:tab w:val="left" w:pos="1134"/>
        </w:tabs>
        <w:suppressAutoHyphens w:val="0"/>
        <w:spacing w:before="0" w:after="0"/>
        <w:ind w:left="0" w:firstLine="567"/>
        <w:jc w:val="both"/>
        <w:rPr>
          <w:b w:val="0"/>
          <w:i w:val="0"/>
          <w:sz w:val="23"/>
          <w:szCs w:val="23"/>
        </w:rPr>
      </w:pPr>
      <w:r>
        <w:rPr>
          <w:b w:val="0"/>
          <w:i w:val="0"/>
          <w:sz w:val="23"/>
          <w:szCs w:val="23"/>
        </w:rPr>
        <w:t>Настоящий Договор составлен в двух экземплярах, имеющих одинаковую юридическую силу, по одному экземпляру для каждой из Сторон.</w:t>
      </w:r>
    </w:p>
    <w:p w14:paraId="3A4020B0" w14:textId="77777777" w:rsidR="00020AA8" w:rsidRPr="004003DA" w:rsidRDefault="003121B3" w:rsidP="00020AA8">
      <w:pPr>
        <w:widowControl w:val="0"/>
        <w:tabs>
          <w:tab w:val="left" w:pos="1560"/>
        </w:tabs>
        <w:autoSpaceDE w:val="0"/>
        <w:autoSpaceDN w:val="0"/>
        <w:adjustRightInd w:val="0"/>
        <w:ind w:firstLine="567"/>
        <w:jc w:val="both"/>
        <w:rPr>
          <w:sz w:val="23"/>
          <w:szCs w:val="23"/>
        </w:rPr>
      </w:pPr>
      <w:r>
        <w:rPr>
          <w:sz w:val="23"/>
          <w:szCs w:val="23"/>
        </w:rPr>
        <w:t>14.2. К настоящему Договору прилагаются:</w:t>
      </w:r>
    </w:p>
    <w:p w14:paraId="4932DE0C" w14:textId="77777777" w:rsidR="00020AA8" w:rsidRPr="004003DA" w:rsidRDefault="003121B3" w:rsidP="00020AA8">
      <w:pPr>
        <w:pStyle w:val="a"/>
        <w:numPr>
          <w:ilvl w:val="0"/>
          <w:numId w:val="0"/>
        </w:numPr>
        <w:tabs>
          <w:tab w:val="clear" w:pos="1418"/>
          <w:tab w:val="left" w:pos="1134"/>
        </w:tabs>
        <w:ind w:firstLine="567"/>
        <w:contextualSpacing w:val="0"/>
        <w:rPr>
          <w:sz w:val="23"/>
          <w:szCs w:val="23"/>
          <w:lang w:val="ru-RU"/>
        </w:rPr>
      </w:pPr>
      <w:r>
        <w:rPr>
          <w:sz w:val="23"/>
          <w:szCs w:val="23"/>
          <w:lang w:val="ru-RU"/>
        </w:rPr>
        <w:t>14.2.1. Приложение №1 – Спецификация;</w:t>
      </w:r>
    </w:p>
    <w:p w14:paraId="3F7D5198" w14:textId="77777777" w:rsidR="00020AA8" w:rsidRPr="004003DA" w:rsidRDefault="003121B3" w:rsidP="00020AA8">
      <w:pPr>
        <w:widowControl w:val="0"/>
        <w:ind w:firstLine="567"/>
        <w:jc w:val="both"/>
        <w:rPr>
          <w:sz w:val="23"/>
          <w:szCs w:val="23"/>
        </w:rPr>
      </w:pPr>
      <w:r>
        <w:rPr>
          <w:sz w:val="23"/>
          <w:szCs w:val="23"/>
        </w:rPr>
        <w:t>14.2.2. Приложение №2 – Порядок электронного документооборота;</w:t>
      </w:r>
    </w:p>
    <w:p w14:paraId="45B008E3" w14:textId="77777777" w:rsidR="00020AA8" w:rsidRPr="004003DA" w:rsidRDefault="003121B3" w:rsidP="00020AA8">
      <w:pPr>
        <w:widowControl w:val="0"/>
        <w:ind w:firstLine="567"/>
        <w:jc w:val="both"/>
        <w:rPr>
          <w:sz w:val="23"/>
          <w:szCs w:val="23"/>
        </w:rPr>
      </w:pPr>
      <w:r>
        <w:rPr>
          <w:sz w:val="23"/>
          <w:szCs w:val="23"/>
        </w:rPr>
        <w:t>14.2.2.1. Приложение №2а - Перечень и формат электронных документов.</w:t>
      </w:r>
    </w:p>
    <w:p w14:paraId="0D51D00C" w14:textId="77777777" w:rsidR="00020AA8" w:rsidRPr="004003DA" w:rsidRDefault="003121B3" w:rsidP="00020AA8">
      <w:pPr>
        <w:widowControl w:val="0"/>
        <w:ind w:firstLine="567"/>
        <w:jc w:val="both"/>
        <w:rPr>
          <w:sz w:val="23"/>
          <w:szCs w:val="23"/>
        </w:rPr>
      </w:pPr>
      <w:r>
        <w:rPr>
          <w:sz w:val="23"/>
          <w:szCs w:val="23"/>
        </w:rPr>
        <w:t>14.2.3. Приложение №3 - Налоговая оговорка.</w:t>
      </w:r>
    </w:p>
    <w:p w14:paraId="16A71F33" w14:textId="77777777" w:rsidR="00020AA8" w:rsidRDefault="00020AA8" w:rsidP="00020AA8">
      <w:pPr>
        <w:widowControl w:val="0"/>
        <w:rPr>
          <w:sz w:val="23"/>
          <w:szCs w:val="23"/>
        </w:rPr>
      </w:pPr>
    </w:p>
    <w:p w14:paraId="24649BE7" w14:textId="77777777" w:rsidR="00020AA8" w:rsidRPr="004003DA" w:rsidRDefault="00020AA8" w:rsidP="00020AA8">
      <w:pPr>
        <w:keepNext/>
        <w:keepLines/>
        <w:rPr>
          <w:sz w:val="23"/>
          <w:szCs w:val="23"/>
        </w:rPr>
      </w:pPr>
    </w:p>
    <w:p w14:paraId="42BDC57C" w14:textId="77777777" w:rsidR="00020AA8" w:rsidRPr="004003DA" w:rsidRDefault="003121B3" w:rsidP="00020AA8">
      <w:pPr>
        <w:keepNext/>
        <w:keepLines/>
        <w:tabs>
          <w:tab w:val="left" w:pos="1134"/>
        </w:tabs>
        <w:spacing w:line="300" w:lineRule="exact"/>
        <w:ind w:firstLine="709"/>
        <w:jc w:val="center"/>
        <w:rPr>
          <w:b/>
          <w:bCs/>
          <w:sz w:val="23"/>
          <w:szCs w:val="23"/>
        </w:rPr>
      </w:pPr>
      <w:r>
        <w:rPr>
          <w:b/>
          <w:bCs/>
          <w:sz w:val="23"/>
          <w:szCs w:val="23"/>
        </w:rPr>
        <w:t>15.</w:t>
      </w:r>
      <w:r>
        <w:rPr>
          <w:b/>
          <w:bCs/>
          <w:sz w:val="23"/>
          <w:szCs w:val="23"/>
        </w:rPr>
        <w:tab/>
        <w:t>Реквизиты сторон</w:t>
      </w:r>
    </w:p>
    <w:p w14:paraId="054DF45A" w14:textId="77777777" w:rsidR="00020AA8" w:rsidRPr="004003DA" w:rsidRDefault="003121B3" w:rsidP="00020AA8">
      <w:pPr>
        <w:keepNext/>
        <w:keepLines/>
        <w:spacing w:line="300" w:lineRule="exact"/>
        <w:jc w:val="both"/>
        <w:rPr>
          <w:rFonts w:eastAsia="Calibri"/>
          <w:b/>
          <w:sz w:val="23"/>
          <w:szCs w:val="23"/>
        </w:rPr>
      </w:pPr>
      <w:r>
        <w:rPr>
          <w:rFonts w:eastAsia="Calibri"/>
          <w:b/>
          <w:sz w:val="23"/>
          <w:szCs w:val="23"/>
        </w:rPr>
        <w:t xml:space="preserve">Сублицензиат: </w:t>
      </w:r>
    </w:p>
    <w:p w14:paraId="1AA3CD0E" w14:textId="77777777" w:rsidR="00020AA8" w:rsidRPr="004003DA" w:rsidRDefault="003121B3" w:rsidP="00020AA8">
      <w:pPr>
        <w:keepNext/>
        <w:keepLines/>
        <w:rPr>
          <w:b/>
          <w:sz w:val="23"/>
          <w:szCs w:val="23"/>
        </w:rPr>
      </w:pPr>
      <w:r>
        <w:rPr>
          <w:b/>
          <w:sz w:val="23"/>
          <w:szCs w:val="23"/>
        </w:rPr>
        <w:t>Публичное акционерное общество «ТрансКонтейнер»</w:t>
      </w:r>
    </w:p>
    <w:p w14:paraId="18FE59F2" w14:textId="77777777" w:rsidR="00020AA8" w:rsidRPr="004003DA" w:rsidRDefault="003121B3" w:rsidP="00020AA8">
      <w:pPr>
        <w:keepNext/>
        <w:keepLines/>
        <w:shd w:val="clear" w:color="auto" w:fill="FFFFFF"/>
        <w:spacing w:line="322" w:lineRule="exact"/>
        <w:jc w:val="both"/>
        <w:rPr>
          <w:color w:val="000000"/>
          <w:spacing w:val="5"/>
        </w:rPr>
      </w:pPr>
      <w:r>
        <w:rPr>
          <w:color w:val="000000"/>
          <w:spacing w:val="5"/>
          <w:sz w:val="23"/>
          <w:szCs w:val="23"/>
        </w:rPr>
        <w:t xml:space="preserve">Место нахождения: </w:t>
      </w:r>
      <w:r>
        <w:rPr>
          <w:shd w:val="clear" w:color="auto" w:fill="FFFFFF"/>
        </w:rPr>
        <w:t>141402, РОССИЯ, МОСКОВСКАЯ ОБЛ., ХИМКИ Г.О., ХИМКИ Г., ЛЕНИНГРАДСКАЯ УЛ., ВЛД. 39, СТР. 6, ОФИС 3 (ЭТАЖ 6)</w:t>
      </w:r>
    </w:p>
    <w:p w14:paraId="70CD53CE" w14:textId="77777777" w:rsidR="00020AA8" w:rsidRPr="004003DA" w:rsidRDefault="003121B3" w:rsidP="00020AA8">
      <w:pPr>
        <w:keepNext/>
        <w:keepLines/>
        <w:jc w:val="both"/>
        <w:rPr>
          <w:sz w:val="23"/>
          <w:szCs w:val="23"/>
        </w:rPr>
      </w:pPr>
      <w:r>
        <w:rPr>
          <w:sz w:val="23"/>
          <w:szCs w:val="23"/>
        </w:rPr>
        <w:t>Почтовый адрес: 125047, ГОРОД МОСКВА, ПЕРЕУЛОК ОРУЖЕЙНЫЙ, ДОМ 19</w:t>
      </w:r>
    </w:p>
    <w:p w14:paraId="1014FD33" w14:textId="77777777" w:rsidR="00020AA8" w:rsidRPr="004003DA" w:rsidRDefault="003121B3" w:rsidP="00020AA8">
      <w:pPr>
        <w:keepNext/>
        <w:keepLines/>
        <w:jc w:val="both"/>
        <w:rPr>
          <w:sz w:val="23"/>
          <w:szCs w:val="23"/>
        </w:rPr>
      </w:pPr>
      <w:r>
        <w:rPr>
          <w:color w:val="000000"/>
          <w:spacing w:val="5"/>
          <w:sz w:val="23"/>
          <w:szCs w:val="23"/>
        </w:rPr>
        <w:t xml:space="preserve">ИНН 7708591995, ОКПО 94421386, </w:t>
      </w:r>
      <w:r>
        <w:rPr>
          <w:sz w:val="23"/>
          <w:szCs w:val="23"/>
        </w:rPr>
        <w:t xml:space="preserve">КПП 997650001, </w:t>
      </w:r>
    </w:p>
    <w:p w14:paraId="10424EA5" w14:textId="77777777" w:rsidR="00020AA8" w:rsidRPr="004003DA" w:rsidRDefault="003121B3" w:rsidP="00020AA8">
      <w:pPr>
        <w:keepNext/>
        <w:keepLines/>
        <w:jc w:val="both"/>
        <w:rPr>
          <w:sz w:val="23"/>
          <w:szCs w:val="23"/>
        </w:rPr>
      </w:pPr>
      <w:r>
        <w:rPr>
          <w:sz w:val="23"/>
          <w:szCs w:val="23"/>
        </w:rPr>
        <w:t>Р/с 40702810200030004399 в  Банк ВТБ (ПАО)</w:t>
      </w:r>
    </w:p>
    <w:p w14:paraId="5ACFBD7F" w14:textId="77777777" w:rsidR="00020AA8" w:rsidRPr="004003DA" w:rsidRDefault="003121B3" w:rsidP="00020AA8">
      <w:pPr>
        <w:keepNext/>
        <w:keepLines/>
        <w:jc w:val="both"/>
        <w:rPr>
          <w:sz w:val="23"/>
          <w:szCs w:val="23"/>
        </w:rPr>
      </w:pPr>
      <w:r>
        <w:rPr>
          <w:sz w:val="23"/>
          <w:szCs w:val="23"/>
        </w:rPr>
        <w:t>БИК 044525187</w:t>
      </w:r>
    </w:p>
    <w:p w14:paraId="6EA59BC2" w14:textId="77777777" w:rsidR="00020AA8" w:rsidRPr="004003DA" w:rsidRDefault="003121B3" w:rsidP="00020AA8">
      <w:pPr>
        <w:pStyle w:val="afc"/>
        <w:keepNext/>
        <w:keepLines/>
        <w:rPr>
          <w:sz w:val="23"/>
          <w:szCs w:val="23"/>
        </w:rPr>
      </w:pPr>
      <w:r>
        <w:rPr>
          <w:sz w:val="23"/>
          <w:szCs w:val="23"/>
        </w:rPr>
        <w:t xml:space="preserve">К/с 30101810700000000187 в ОПЕРУ Московского ГТУ Банка России, </w:t>
      </w:r>
    </w:p>
    <w:p w14:paraId="62554D85" w14:textId="77777777" w:rsidR="00020AA8" w:rsidRPr="004003DA" w:rsidRDefault="003121B3" w:rsidP="00020AA8">
      <w:pPr>
        <w:keepNext/>
        <w:keepLines/>
        <w:shd w:val="clear" w:color="auto" w:fill="FFFFFF"/>
        <w:jc w:val="both"/>
        <w:rPr>
          <w:color w:val="000000"/>
          <w:spacing w:val="5"/>
          <w:sz w:val="23"/>
          <w:szCs w:val="23"/>
        </w:rPr>
      </w:pPr>
      <w:r>
        <w:rPr>
          <w:color w:val="000000"/>
          <w:spacing w:val="5"/>
          <w:sz w:val="23"/>
          <w:szCs w:val="23"/>
        </w:rPr>
        <w:t>тел. (495) 788-17-17, факс (499) 262-75-78</w:t>
      </w:r>
    </w:p>
    <w:p w14:paraId="7D8BE4D1" w14:textId="77777777" w:rsidR="00020AA8" w:rsidRPr="00035117" w:rsidRDefault="003121B3" w:rsidP="00020AA8">
      <w:pPr>
        <w:pStyle w:val="afc"/>
        <w:keepNext/>
        <w:keepLines/>
        <w:ind w:right="-144"/>
        <w:rPr>
          <w:sz w:val="23"/>
          <w:szCs w:val="23"/>
        </w:rPr>
      </w:pPr>
      <w:r>
        <w:rPr>
          <w:sz w:val="23"/>
          <w:szCs w:val="23"/>
          <w:lang w:val="en-US"/>
        </w:rPr>
        <w:t>E</w:t>
      </w:r>
      <w:r>
        <w:rPr>
          <w:sz w:val="23"/>
          <w:szCs w:val="23"/>
        </w:rPr>
        <w:t>-</w:t>
      </w:r>
      <w:r>
        <w:rPr>
          <w:sz w:val="23"/>
          <w:szCs w:val="23"/>
          <w:lang w:val="en-US"/>
        </w:rPr>
        <w:t>mail</w:t>
      </w:r>
      <w:r>
        <w:rPr>
          <w:sz w:val="23"/>
          <w:szCs w:val="23"/>
        </w:rPr>
        <w:t xml:space="preserve">: </w:t>
      </w:r>
      <w:r>
        <w:rPr>
          <w:rFonts w:eastAsia="MS Mincho"/>
          <w:sz w:val="23"/>
          <w:szCs w:val="23"/>
          <w:lang w:val="en-US"/>
        </w:rPr>
        <w:t>trcont</w:t>
      </w:r>
      <w:r>
        <w:rPr>
          <w:rFonts w:eastAsia="MS Mincho"/>
          <w:sz w:val="23"/>
          <w:szCs w:val="23"/>
        </w:rPr>
        <w:t>@</w:t>
      </w:r>
      <w:r>
        <w:rPr>
          <w:rFonts w:eastAsia="MS Mincho"/>
          <w:sz w:val="23"/>
          <w:szCs w:val="23"/>
          <w:lang w:val="en-US"/>
        </w:rPr>
        <w:t>trcont</w:t>
      </w:r>
      <w:r>
        <w:rPr>
          <w:rFonts w:eastAsia="MS Mincho"/>
          <w:sz w:val="23"/>
          <w:szCs w:val="23"/>
        </w:rPr>
        <w:t>.</w:t>
      </w:r>
      <w:r>
        <w:rPr>
          <w:rFonts w:eastAsia="MS Mincho"/>
          <w:sz w:val="23"/>
          <w:szCs w:val="23"/>
          <w:lang w:val="en-US"/>
        </w:rPr>
        <w:t>com</w:t>
      </w:r>
    </w:p>
    <w:p w14:paraId="7AD62FA4" w14:textId="77777777" w:rsidR="00020AA8" w:rsidRDefault="00020AA8" w:rsidP="00020AA8">
      <w:pPr>
        <w:keepNext/>
        <w:keepLines/>
        <w:spacing w:line="300" w:lineRule="exact"/>
        <w:jc w:val="both"/>
        <w:rPr>
          <w:rFonts w:eastAsia="Calibri"/>
          <w:b/>
          <w:sz w:val="23"/>
          <w:szCs w:val="23"/>
        </w:rPr>
      </w:pPr>
    </w:p>
    <w:p w14:paraId="05EEA164" w14:textId="77777777" w:rsidR="00020AA8" w:rsidRDefault="003121B3" w:rsidP="00020AA8">
      <w:pPr>
        <w:keepNext/>
        <w:keepLines/>
        <w:spacing w:line="300" w:lineRule="exact"/>
        <w:jc w:val="both"/>
        <w:rPr>
          <w:rFonts w:eastAsia="Calibri"/>
          <w:b/>
          <w:sz w:val="23"/>
          <w:szCs w:val="23"/>
        </w:rPr>
      </w:pPr>
      <w:r>
        <w:rPr>
          <w:rFonts w:eastAsia="Calibri"/>
          <w:b/>
          <w:sz w:val="23"/>
          <w:szCs w:val="23"/>
        </w:rPr>
        <w:t>Сублицензиар:</w:t>
      </w:r>
    </w:p>
    <w:p w14:paraId="2EB221B7" w14:textId="77777777" w:rsidR="00020AA8" w:rsidRDefault="003121B3" w:rsidP="00020AA8">
      <w:pPr>
        <w:keepNext/>
        <w:keepLines/>
        <w:spacing w:line="300" w:lineRule="exact"/>
        <w:jc w:val="both"/>
        <w:rPr>
          <w:rFonts w:eastAsia="Calibri"/>
          <w:bCs/>
          <w:sz w:val="23"/>
          <w:szCs w:val="23"/>
        </w:rPr>
      </w:pPr>
      <w:r>
        <w:rPr>
          <w:rFonts w:eastAsia="Calibri"/>
          <w:bCs/>
          <w:sz w:val="23"/>
          <w:szCs w:val="23"/>
        </w:rPr>
        <w:t>(полное наименование)</w:t>
      </w:r>
    </w:p>
    <w:p w14:paraId="02C43FA7" w14:textId="77777777" w:rsidR="00020AA8" w:rsidRDefault="003121B3" w:rsidP="00020AA8">
      <w:pPr>
        <w:keepNext/>
        <w:keepLines/>
        <w:spacing w:line="300" w:lineRule="exact"/>
        <w:jc w:val="both"/>
        <w:rPr>
          <w:rFonts w:eastAsia="Calibri"/>
          <w:bCs/>
          <w:sz w:val="23"/>
          <w:szCs w:val="23"/>
        </w:rPr>
      </w:pPr>
      <w:r>
        <w:rPr>
          <w:rFonts w:eastAsia="Calibri"/>
          <w:bCs/>
          <w:sz w:val="23"/>
          <w:szCs w:val="23"/>
        </w:rPr>
        <w:t>Место нахождения: _____________________________</w:t>
      </w:r>
    </w:p>
    <w:p w14:paraId="3DCA98CC" w14:textId="77777777" w:rsidR="00020AA8" w:rsidRDefault="003121B3" w:rsidP="00020AA8">
      <w:pPr>
        <w:keepNext/>
        <w:keepLines/>
        <w:spacing w:line="300" w:lineRule="exact"/>
        <w:jc w:val="both"/>
        <w:rPr>
          <w:rFonts w:eastAsia="Calibri"/>
          <w:bCs/>
          <w:sz w:val="23"/>
          <w:szCs w:val="23"/>
        </w:rPr>
      </w:pPr>
      <w:r>
        <w:rPr>
          <w:rFonts w:eastAsia="Calibri"/>
          <w:bCs/>
          <w:sz w:val="23"/>
          <w:szCs w:val="23"/>
        </w:rPr>
        <w:t>Почтовый адрес: ________________________________</w:t>
      </w:r>
    </w:p>
    <w:p w14:paraId="2054AD9E" w14:textId="77777777" w:rsidR="00020AA8" w:rsidRDefault="003121B3" w:rsidP="00020AA8">
      <w:pPr>
        <w:keepNext/>
        <w:keepLines/>
        <w:spacing w:line="300" w:lineRule="exact"/>
        <w:jc w:val="both"/>
        <w:rPr>
          <w:rFonts w:eastAsia="Calibri"/>
          <w:bCs/>
          <w:sz w:val="23"/>
          <w:szCs w:val="23"/>
        </w:rPr>
      </w:pPr>
      <w:r>
        <w:rPr>
          <w:rFonts w:eastAsia="Calibri"/>
          <w:bCs/>
          <w:sz w:val="23"/>
          <w:szCs w:val="23"/>
        </w:rPr>
        <w:t>ОГРН: ____________________ ИНН _________________</w:t>
      </w:r>
    </w:p>
    <w:p w14:paraId="6B955944" w14:textId="77777777" w:rsidR="00020AA8" w:rsidRDefault="003121B3" w:rsidP="00020AA8">
      <w:pPr>
        <w:keepNext/>
        <w:keepLines/>
        <w:spacing w:line="300" w:lineRule="exact"/>
        <w:jc w:val="both"/>
        <w:rPr>
          <w:rFonts w:eastAsia="Calibri"/>
          <w:bCs/>
          <w:sz w:val="23"/>
          <w:szCs w:val="23"/>
        </w:rPr>
      </w:pPr>
      <w:r>
        <w:rPr>
          <w:rFonts w:eastAsia="Calibri"/>
          <w:bCs/>
          <w:sz w:val="23"/>
          <w:szCs w:val="23"/>
        </w:rPr>
        <w:t>ОКПО: ____________________</w:t>
      </w:r>
    </w:p>
    <w:p w14:paraId="5B8E81DC" w14:textId="77777777" w:rsidR="00020AA8" w:rsidRDefault="003121B3" w:rsidP="00020AA8">
      <w:pPr>
        <w:keepNext/>
        <w:keepLines/>
        <w:spacing w:line="300" w:lineRule="exact"/>
        <w:jc w:val="both"/>
        <w:rPr>
          <w:rFonts w:eastAsia="Calibri"/>
          <w:bCs/>
          <w:sz w:val="23"/>
          <w:szCs w:val="23"/>
        </w:rPr>
      </w:pPr>
      <w:r>
        <w:rPr>
          <w:rFonts w:eastAsia="Calibri"/>
          <w:bCs/>
          <w:sz w:val="23"/>
          <w:szCs w:val="23"/>
        </w:rPr>
        <w:t>КПП: ________________________</w:t>
      </w:r>
    </w:p>
    <w:p w14:paraId="0518AE04" w14:textId="77777777" w:rsidR="00020AA8" w:rsidRDefault="003121B3" w:rsidP="00020AA8">
      <w:pPr>
        <w:keepNext/>
        <w:keepLines/>
        <w:spacing w:line="300" w:lineRule="exact"/>
        <w:jc w:val="both"/>
        <w:rPr>
          <w:rFonts w:eastAsia="Calibri"/>
          <w:bCs/>
          <w:sz w:val="23"/>
          <w:szCs w:val="23"/>
        </w:rPr>
      </w:pPr>
      <w:r>
        <w:rPr>
          <w:rFonts w:eastAsia="Calibri"/>
          <w:bCs/>
          <w:sz w:val="23"/>
          <w:szCs w:val="23"/>
        </w:rPr>
        <w:t>р\счет: ________________________</w:t>
      </w:r>
    </w:p>
    <w:p w14:paraId="1ED881CF" w14:textId="77777777" w:rsidR="00020AA8" w:rsidRDefault="003121B3" w:rsidP="00020AA8">
      <w:pPr>
        <w:keepNext/>
        <w:keepLines/>
        <w:spacing w:line="300" w:lineRule="exact"/>
        <w:jc w:val="both"/>
        <w:rPr>
          <w:rFonts w:eastAsia="Calibri"/>
          <w:bCs/>
          <w:sz w:val="23"/>
          <w:szCs w:val="23"/>
        </w:rPr>
      </w:pPr>
      <w:r>
        <w:rPr>
          <w:rFonts w:eastAsia="Calibri"/>
          <w:bCs/>
          <w:sz w:val="23"/>
          <w:szCs w:val="23"/>
        </w:rPr>
        <w:t>в ____________________________</w:t>
      </w:r>
    </w:p>
    <w:p w14:paraId="72F89812" w14:textId="77777777" w:rsidR="00020AA8" w:rsidRDefault="003121B3" w:rsidP="00020AA8">
      <w:pPr>
        <w:keepNext/>
        <w:keepLines/>
        <w:spacing w:line="300" w:lineRule="exact"/>
        <w:jc w:val="both"/>
        <w:rPr>
          <w:rFonts w:eastAsia="Calibri"/>
          <w:bCs/>
          <w:sz w:val="23"/>
          <w:szCs w:val="23"/>
        </w:rPr>
      </w:pPr>
      <w:r>
        <w:rPr>
          <w:rFonts w:eastAsia="Calibri"/>
          <w:bCs/>
          <w:sz w:val="23"/>
          <w:szCs w:val="23"/>
        </w:rPr>
        <w:t>к\счет: _________________________</w:t>
      </w:r>
    </w:p>
    <w:p w14:paraId="45EEDB62" w14:textId="77777777" w:rsidR="00020AA8" w:rsidRDefault="003121B3" w:rsidP="00020AA8">
      <w:pPr>
        <w:keepNext/>
        <w:keepLines/>
        <w:spacing w:line="300" w:lineRule="exact"/>
        <w:jc w:val="both"/>
        <w:rPr>
          <w:rFonts w:eastAsia="Calibri"/>
          <w:bCs/>
          <w:sz w:val="23"/>
          <w:szCs w:val="23"/>
        </w:rPr>
      </w:pPr>
      <w:r>
        <w:rPr>
          <w:rFonts w:eastAsia="Calibri"/>
          <w:bCs/>
          <w:sz w:val="23"/>
          <w:szCs w:val="23"/>
        </w:rPr>
        <w:t>в _____________________________</w:t>
      </w:r>
    </w:p>
    <w:p w14:paraId="7763075B" w14:textId="77777777" w:rsidR="00020AA8" w:rsidRDefault="003121B3" w:rsidP="00020AA8">
      <w:pPr>
        <w:keepNext/>
        <w:keepLines/>
        <w:spacing w:line="300" w:lineRule="exact"/>
        <w:jc w:val="both"/>
        <w:rPr>
          <w:rFonts w:eastAsia="Calibri"/>
          <w:bCs/>
          <w:sz w:val="23"/>
          <w:szCs w:val="23"/>
        </w:rPr>
      </w:pPr>
      <w:r>
        <w:rPr>
          <w:rFonts w:eastAsia="Calibri"/>
          <w:bCs/>
          <w:sz w:val="23"/>
          <w:szCs w:val="23"/>
        </w:rPr>
        <w:t>БИК: _________________________</w:t>
      </w:r>
    </w:p>
    <w:p w14:paraId="2D1E1636" w14:textId="77777777" w:rsidR="00020AA8" w:rsidRPr="00AD35C9" w:rsidRDefault="003121B3" w:rsidP="00020AA8">
      <w:pPr>
        <w:keepNext/>
        <w:keepLines/>
        <w:spacing w:line="300" w:lineRule="exact"/>
        <w:jc w:val="both"/>
        <w:rPr>
          <w:rFonts w:eastAsia="Calibri"/>
          <w:bCs/>
          <w:sz w:val="23"/>
          <w:szCs w:val="23"/>
        </w:rPr>
      </w:pPr>
      <w:r>
        <w:rPr>
          <w:rFonts w:eastAsia="Calibri"/>
          <w:bCs/>
          <w:sz w:val="23"/>
          <w:szCs w:val="23"/>
        </w:rPr>
        <w:t>Тел. _____________ , факс _______________</w:t>
      </w:r>
    </w:p>
    <w:tbl>
      <w:tblPr>
        <w:tblStyle w:val="afff2"/>
        <w:tblpPr w:leftFromText="180" w:rightFromText="180" w:vertAnchor="text" w:horzAnchor="margin" w:tblpY="1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281"/>
        <w:gridCol w:w="2167"/>
        <w:gridCol w:w="1148"/>
        <w:gridCol w:w="1632"/>
        <w:gridCol w:w="274"/>
        <w:gridCol w:w="2102"/>
      </w:tblGrid>
      <w:tr w:rsidR="00020AA8" w14:paraId="6BBB9AB0" w14:textId="77777777" w:rsidTr="00020AA8">
        <w:trPr>
          <w:trHeight w:val="270"/>
        </w:trPr>
        <w:tc>
          <w:tcPr>
            <w:tcW w:w="1686" w:type="dxa"/>
          </w:tcPr>
          <w:p w14:paraId="7646DBAC" w14:textId="77777777" w:rsidR="00020AA8" w:rsidRDefault="003121B3" w:rsidP="00020AA8">
            <w:pPr>
              <w:keepNext/>
              <w:keepLines/>
              <w:rPr>
                <w:sz w:val="23"/>
                <w:szCs w:val="23"/>
              </w:rPr>
            </w:pPr>
            <w:r>
              <w:rPr>
                <w:sz w:val="23"/>
                <w:szCs w:val="23"/>
              </w:rPr>
              <w:t>Сублицензиат</w:t>
            </w:r>
          </w:p>
          <w:p w14:paraId="17664F52" w14:textId="77777777" w:rsidR="00020AA8" w:rsidRDefault="00020AA8" w:rsidP="00020AA8">
            <w:pPr>
              <w:keepNext/>
              <w:keepLines/>
              <w:rPr>
                <w:vanish/>
                <w:sz w:val="23"/>
                <w:szCs w:val="23"/>
              </w:rPr>
            </w:pPr>
          </w:p>
        </w:tc>
        <w:tc>
          <w:tcPr>
            <w:tcW w:w="281" w:type="dxa"/>
          </w:tcPr>
          <w:p w14:paraId="4AFDBDC0" w14:textId="77777777" w:rsidR="00020AA8" w:rsidRDefault="00020AA8" w:rsidP="00020AA8">
            <w:pPr>
              <w:keepNext/>
              <w:keepLines/>
              <w:rPr>
                <w:vanish/>
                <w:sz w:val="23"/>
                <w:szCs w:val="23"/>
              </w:rPr>
            </w:pPr>
          </w:p>
        </w:tc>
        <w:tc>
          <w:tcPr>
            <w:tcW w:w="2167" w:type="dxa"/>
            <w:vAlign w:val="bottom"/>
          </w:tcPr>
          <w:p w14:paraId="03655B1A" w14:textId="77777777" w:rsidR="00020AA8" w:rsidRDefault="00020AA8" w:rsidP="00020AA8">
            <w:pPr>
              <w:keepNext/>
              <w:keepLines/>
              <w:rPr>
                <w:vanish/>
                <w:sz w:val="23"/>
                <w:szCs w:val="23"/>
              </w:rPr>
            </w:pPr>
          </w:p>
        </w:tc>
        <w:tc>
          <w:tcPr>
            <w:tcW w:w="1148" w:type="dxa"/>
          </w:tcPr>
          <w:p w14:paraId="62649A95" w14:textId="77777777" w:rsidR="00020AA8" w:rsidRDefault="00020AA8" w:rsidP="00020AA8">
            <w:pPr>
              <w:keepNext/>
              <w:keepLines/>
              <w:rPr>
                <w:vanish/>
                <w:sz w:val="23"/>
                <w:szCs w:val="23"/>
              </w:rPr>
            </w:pPr>
          </w:p>
        </w:tc>
        <w:tc>
          <w:tcPr>
            <w:tcW w:w="1632" w:type="dxa"/>
          </w:tcPr>
          <w:p w14:paraId="488B316D" w14:textId="77777777" w:rsidR="00020AA8" w:rsidRDefault="003121B3" w:rsidP="00020AA8">
            <w:pPr>
              <w:keepNext/>
              <w:keepLines/>
              <w:rPr>
                <w:vanish/>
                <w:sz w:val="23"/>
                <w:szCs w:val="23"/>
              </w:rPr>
            </w:pPr>
            <w:r>
              <w:rPr>
                <w:sz w:val="23"/>
                <w:szCs w:val="23"/>
              </w:rPr>
              <w:t>Сублицензиар</w:t>
            </w:r>
          </w:p>
        </w:tc>
        <w:tc>
          <w:tcPr>
            <w:tcW w:w="274" w:type="dxa"/>
          </w:tcPr>
          <w:p w14:paraId="1EF400A3" w14:textId="77777777" w:rsidR="00020AA8" w:rsidRDefault="00020AA8" w:rsidP="00020AA8">
            <w:pPr>
              <w:keepNext/>
              <w:keepLines/>
              <w:rPr>
                <w:vanish/>
                <w:sz w:val="23"/>
                <w:szCs w:val="23"/>
              </w:rPr>
            </w:pPr>
          </w:p>
        </w:tc>
        <w:tc>
          <w:tcPr>
            <w:tcW w:w="2102" w:type="dxa"/>
            <w:vAlign w:val="bottom"/>
          </w:tcPr>
          <w:p w14:paraId="11C91F1F" w14:textId="77777777" w:rsidR="00020AA8" w:rsidRDefault="00020AA8" w:rsidP="00020AA8">
            <w:pPr>
              <w:keepNext/>
              <w:keepLines/>
              <w:jc w:val="center"/>
              <w:rPr>
                <w:vanish/>
                <w:sz w:val="23"/>
                <w:szCs w:val="23"/>
              </w:rPr>
            </w:pPr>
          </w:p>
        </w:tc>
      </w:tr>
      <w:tr w:rsidR="00020AA8" w14:paraId="2D0F9D1F" w14:textId="77777777" w:rsidTr="00020AA8">
        <w:trPr>
          <w:trHeight w:val="266"/>
          <w:hidden/>
        </w:trPr>
        <w:tc>
          <w:tcPr>
            <w:tcW w:w="1686" w:type="dxa"/>
            <w:tcBorders>
              <w:bottom w:val="single" w:sz="4" w:space="0" w:color="auto"/>
            </w:tcBorders>
          </w:tcPr>
          <w:p w14:paraId="172A3525" w14:textId="77777777" w:rsidR="00020AA8" w:rsidRDefault="00020AA8" w:rsidP="00020AA8">
            <w:pPr>
              <w:keepNext/>
              <w:keepLines/>
              <w:rPr>
                <w:vanish/>
                <w:sz w:val="23"/>
                <w:szCs w:val="23"/>
              </w:rPr>
            </w:pPr>
          </w:p>
        </w:tc>
        <w:tc>
          <w:tcPr>
            <w:tcW w:w="281" w:type="dxa"/>
          </w:tcPr>
          <w:p w14:paraId="494592CD" w14:textId="77777777" w:rsidR="00020AA8" w:rsidRDefault="00020AA8" w:rsidP="00020AA8">
            <w:pPr>
              <w:keepNext/>
              <w:keepLines/>
              <w:rPr>
                <w:vanish/>
                <w:sz w:val="23"/>
                <w:szCs w:val="23"/>
              </w:rPr>
            </w:pPr>
          </w:p>
        </w:tc>
        <w:tc>
          <w:tcPr>
            <w:tcW w:w="2167" w:type="dxa"/>
            <w:tcBorders>
              <w:bottom w:val="single" w:sz="4" w:space="0" w:color="auto"/>
            </w:tcBorders>
          </w:tcPr>
          <w:p w14:paraId="0D1D8B75" w14:textId="77777777" w:rsidR="00020AA8" w:rsidRDefault="00020AA8" w:rsidP="00020AA8">
            <w:pPr>
              <w:keepNext/>
              <w:keepLines/>
              <w:rPr>
                <w:vanish/>
                <w:sz w:val="23"/>
                <w:szCs w:val="23"/>
              </w:rPr>
            </w:pPr>
          </w:p>
        </w:tc>
        <w:tc>
          <w:tcPr>
            <w:tcW w:w="1148" w:type="dxa"/>
          </w:tcPr>
          <w:p w14:paraId="417BB7D5" w14:textId="77777777" w:rsidR="00020AA8" w:rsidRDefault="00020AA8" w:rsidP="00020AA8">
            <w:pPr>
              <w:keepNext/>
              <w:keepLines/>
              <w:rPr>
                <w:vanish/>
                <w:sz w:val="23"/>
                <w:szCs w:val="23"/>
              </w:rPr>
            </w:pPr>
          </w:p>
        </w:tc>
        <w:tc>
          <w:tcPr>
            <w:tcW w:w="1632" w:type="dxa"/>
            <w:tcBorders>
              <w:bottom w:val="single" w:sz="4" w:space="0" w:color="auto"/>
            </w:tcBorders>
          </w:tcPr>
          <w:p w14:paraId="4248464A" w14:textId="77777777" w:rsidR="00020AA8" w:rsidRDefault="00020AA8" w:rsidP="00020AA8">
            <w:pPr>
              <w:keepNext/>
              <w:keepLines/>
              <w:rPr>
                <w:vanish/>
                <w:sz w:val="23"/>
                <w:szCs w:val="23"/>
              </w:rPr>
            </w:pPr>
          </w:p>
        </w:tc>
        <w:tc>
          <w:tcPr>
            <w:tcW w:w="274" w:type="dxa"/>
          </w:tcPr>
          <w:p w14:paraId="69BD4B8A" w14:textId="77777777" w:rsidR="00020AA8" w:rsidRDefault="00020AA8" w:rsidP="00020AA8">
            <w:pPr>
              <w:keepNext/>
              <w:keepLines/>
              <w:rPr>
                <w:vanish/>
                <w:sz w:val="23"/>
                <w:szCs w:val="23"/>
              </w:rPr>
            </w:pPr>
          </w:p>
        </w:tc>
        <w:tc>
          <w:tcPr>
            <w:tcW w:w="2102" w:type="dxa"/>
            <w:tcBorders>
              <w:bottom w:val="single" w:sz="4" w:space="0" w:color="auto"/>
            </w:tcBorders>
          </w:tcPr>
          <w:p w14:paraId="1E07D1FD" w14:textId="77777777" w:rsidR="00020AA8" w:rsidRDefault="00020AA8" w:rsidP="00020AA8">
            <w:pPr>
              <w:keepNext/>
              <w:keepLines/>
              <w:rPr>
                <w:vanish/>
                <w:sz w:val="23"/>
                <w:szCs w:val="23"/>
              </w:rPr>
            </w:pPr>
          </w:p>
        </w:tc>
      </w:tr>
      <w:tr w:rsidR="00020AA8" w14:paraId="45B7BE25" w14:textId="77777777" w:rsidTr="00020AA8">
        <w:trPr>
          <w:trHeight w:val="541"/>
        </w:trPr>
        <w:tc>
          <w:tcPr>
            <w:tcW w:w="1686" w:type="dxa"/>
            <w:tcBorders>
              <w:top w:val="single" w:sz="4" w:space="0" w:color="auto"/>
            </w:tcBorders>
          </w:tcPr>
          <w:p w14:paraId="4B0B694E" w14:textId="77777777" w:rsidR="00020AA8" w:rsidRPr="000371D6" w:rsidRDefault="003121B3" w:rsidP="00020AA8">
            <w:pPr>
              <w:keepNext/>
              <w:keepLines/>
              <w:jc w:val="center"/>
              <w:rPr>
                <w:vanish/>
                <w:sz w:val="16"/>
                <w:szCs w:val="16"/>
              </w:rPr>
            </w:pPr>
            <w:r>
              <w:rPr>
                <w:sz w:val="16"/>
                <w:szCs w:val="16"/>
              </w:rPr>
              <w:t>(подпись)</w:t>
            </w:r>
          </w:p>
        </w:tc>
        <w:tc>
          <w:tcPr>
            <w:tcW w:w="281" w:type="dxa"/>
          </w:tcPr>
          <w:p w14:paraId="0FD3B446" w14:textId="77777777" w:rsidR="00020AA8" w:rsidRPr="000371D6" w:rsidRDefault="00020AA8" w:rsidP="00020AA8">
            <w:pPr>
              <w:keepNext/>
              <w:keepLines/>
              <w:jc w:val="center"/>
              <w:rPr>
                <w:vanish/>
                <w:sz w:val="16"/>
                <w:szCs w:val="16"/>
              </w:rPr>
            </w:pPr>
          </w:p>
        </w:tc>
        <w:tc>
          <w:tcPr>
            <w:tcW w:w="2167" w:type="dxa"/>
            <w:tcBorders>
              <w:top w:val="single" w:sz="4" w:space="0" w:color="auto"/>
            </w:tcBorders>
          </w:tcPr>
          <w:p w14:paraId="47B79A3A" w14:textId="77777777" w:rsidR="00020AA8" w:rsidRPr="000371D6" w:rsidRDefault="003121B3" w:rsidP="00020AA8">
            <w:pPr>
              <w:keepNext/>
              <w:keepLines/>
              <w:jc w:val="center"/>
              <w:rPr>
                <w:vanish/>
                <w:sz w:val="16"/>
                <w:szCs w:val="16"/>
              </w:rPr>
            </w:pPr>
            <w:r>
              <w:rPr>
                <w:sz w:val="16"/>
                <w:szCs w:val="16"/>
              </w:rPr>
              <w:t>(Ф.И.О.)</w:t>
            </w:r>
          </w:p>
        </w:tc>
        <w:tc>
          <w:tcPr>
            <w:tcW w:w="1148" w:type="dxa"/>
          </w:tcPr>
          <w:p w14:paraId="69A470C5" w14:textId="77777777" w:rsidR="00020AA8" w:rsidRPr="000371D6" w:rsidRDefault="00020AA8" w:rsidP="00020AA8">
            <w:pPr>
              <w:keepNext/>
              <w:keepLines/>
              <w:rPr>
                <w:vanish/>
                <w:sz w:val="16"/>
                <w:szCs w:val="16"/>
              </w:rPr>
            </w:pPr>
          </w:p>
        </w:tc>
        <w:tc>
          <w:tcPr>
            <w:tcW w:w="1632" w:type="dxa"/>
            <w:tcBorders>
              <w:top w:val="single" w:sz="4" w:space="0" w:color="auto"/>
            </w:tcBorders>
          </w:tcPr>
          <w:p w14:paraId="64871D44" w14:textId="77777777" w:rsidR="00020AA8" w:rsidRPr="000371D6" w:rsidRDefault="003121B3" w:rsidP="00020AA8">
            <w:pPr>
              <w:keepNext/>
              <w:keepLines/>
              <w:jc w:val="center"/>
              <w:rPr>
                <w:vanish/>
                <w:sz w:val="16"/>
                <w:szCs w:val="16"/>
              </w:rPr>
            </w:pPr>
            <w:r>
              <w:rPr>
                <w:sz w:val="16"/>
                <w:szCs w:val="16"/>
              </w:rPr>
              <w:t>(подпись)</w:t>
            </w:r>
          </w:p>
        </w:tc>
        <w:tc>
          <w:tcPr>
            <w:tcW w:w="274" w:type="dxa"/>
          </w:tcPr>
          <w:p w14:paraId="2E7AA287" w14:textId="77777777" w:rsidR="00020AA8" w:rsidRPr="000371D6" w:rsidRDefault="00020AA8" w:rsidP="00020AA8">
            <w:pPr>
              <w:keepNext/>
              <w:keepLines/>
              <w:rPr>
                <w:vanish/>
                <w:sz w:val="16"/>
                <w:szCs w:val="16"/>
              </w:rPr>
            </w:pPr>
          </w:p>
        </w:tc>
        <w:tc>
          <w:tcPr>
            <w:tcW w:w="2102" w:type="dxa"/>
            <w:tcBorders>
              <w:top w:val="single" w:sz="4" w:space="0" w:color="auto"/>
            </w:tcBorders>
          </w:tcPr>
          <w:p w14:paraId="31B9F34E" w14:textId="77777777" w:rsidR="00020AA8" w:rsidRPr="000371D6" w:rsidRDefault="003121B3" w:rsidP="00020AA8">
            <w:pPr>
              <w:keepNext/>
              <w:keepLines/>
              <w:jc w:val="center"/>
              <w:rPr>
                <w:vanish/>
                <w:sz w:val="16"/>
                <w:szCs w:val="16"/>
              </w:rPr>
            </w:pPr>
            <w:r>
              <w:rPr>
                <w:sz w:val="16"/>
                <w:szCs w:val="16"/>
              </w:rPr>
              <w:t>(Ф.И.О.)</w:t>
            </w:r>
          </w:p>
        </w:tc>
      </w:tr>
    </w:tbl>
    <w:p w14:paraId="35065DDF" w14:textId="77777777" w:rsidR="00020AA8" w:rsidRDefault="00020AA8" w:rsidP="00020AA8">
      <w:pPr>
        <w:suppressAutoHyphens w:val="0"/>
        <w:spacing w:after="200" w:line="276" w:lineRule="auto"/>
        <w:rPr>
          <w:sz w:val="23"/>
          <w:szCs w:val="23"/>
        </w:rPr>
      </w:pPr>
    </w:p>
    <w:p w14:paraId="504BF1FA" w14:textId="77777777" w:rsidR="00020AA8" w:rsidRDefault="003121B3" w:rsidP="00020AA8">
      <w:pPr>
        <w:suppressAutoHyphens w:val="0"/>
        <w:spacing w:after="200" w:line="276" w:lineRule="auto"/>
        <w:rPr>
          <w:sz w:val="23"/>
          <w:szCs w:val="23"/>
        </w:rPr>
      </w:pPr>
      <w:r>
        <w:rPr>
          <w:sz w:val="23"/>
          <w:szCs w:val="23"/>
        </w:rPr>
        <w:br w:type="page"/>
      </w:r>
    </w:p>
    <w:p w14:paraId="0C8EE5FB" w14:textId="77777777" w:rsidR="00020AA8" w:rsidRDefault="00020AA8" w:rsidP="00020AA8">
      <w:pPr>
        <w:suppressAutoHyphens w:val="0"/>
        <w:spacing w:after="200" w:line="276" w:lineRule="auto"/>
        <w:rPr>
          <w:sz w:val="23"/>
          <w:szCs w:val="23"/>
        </w:rPr>
      </w:pPr>
    </w:p>
    <w:p w14:paraId="61197FB6" w14:textId="77777777" w:rsidR="00020AA8" w:rsidRPr="004003DA" w:rsidRDefault="003121B3" w:rsidP="00020AA8">
      <w:pPr>
        <w:keepNext/>
        <w:keepLines/>
        <w:jc w:val="right"/>
        <w:rPr>
          <w:sz w:val="23"/>
          <w:szCs w:val="23"/>
        </w:rPr>
      </w:pPr>
      <w:r>
        <w:rPr>
          <w:sz w:val="23"/>
          <w:szCs w:val="23"/>
        </w:rPr>
        <w:t>Приложение № 1</w:t>
      </w:r>
    </w:p>
    <w:p w14:paraId="2A45456E" w14:textId="77777777" w:rsidR="00020AA8" w:rsidRPr="004003DA" w:rsidRDefault="003121B3" w:rsidP="00020AA8">
      <w:pPr>
        <w:keepNext/>
        <w:keepLines/>
        <w:jc w:val="right"/>
        <w:rPr>
          <w:sz w:val="23"/>
          <w:szCs w:val="23"/>
        </w:rPr>
      </w:pPr>
      <w:r>
        <w:rPr>
          <w:sz w:val="23"/>
          <w:szCs w:val="23"/>
        </w:rPr>
        <w:t xml:space="preserve"> к Сублицензионному договору</w:t>
      </w:r>
    </w:p>
    <w:p w14:paraId="3E855E69" w14:textId="77777777" w:rsidR="00020AA8" w:rsidRPr="004003DA" w:rsidRDefault="003121B3" w:rsidP="00020AA8">
      <w:pPr>
        <w:keepNext/>
        <w:keepLines/>
        <w:jc w:val="right"/>
        <w:rPr>
          <w:sz w:val="23"/>
          <w:szCs w:val="23"/>
        </w:rPr>
      </w:pPr>
      <w:r>
        <w:rPr>
          <w:sz w:val="23"/>
          <w:szCs w:val="23"/>
        </w:rPr>
        <w:t>№ ТКд/___/____/____</w:t>
      </w:r>
    </w:p>
    <w:p w14:paraId="1D83A6A2" w14:textId="77777777" w:rsidR="00020AA8" w:rsidRPr="004003DA" w:rsidRDefault="003121B3" w:rsidP="00020AA8">
      <w:pPr>
        <w:keepNext/>
        <w:keepLines/>
        <w:spacing w:after="240"/>
        <w:jc w:val="right"/>
        <w:rPr>
          <w:sz w:val="23"/>
          <w:szCs w:val="23"/>
        </w:rPr>
      </w:pPr>
      <w:r>
        <w:rPr>
          <w:sz w:val="23"/>
          <w:szCs w:val="23"/>
        </w:rPr>
        <w:t>от «___» ______________ 2022г.</w:t>
      </w:r>
    </w:p>
    <w:p w14:paraId="5E9C4913" w14:textId="77777777" w:rsidR="00020AA8" w:rsidRPr="004003DA" w:rsidRDefault="00020AA8" w:rsidP="00020AA8">
      <w:pPr>
        <w:keepNext/>
        <w:keepLines/>
        <w:spacing w:after="240"/>
        <w:jc w:val="right"/>
        <w:rPr>
          <w:sz w:val="23"/>
          <w:szCs w:val="23"/>
        </w:rPr>
      </w:pPr>
    </w:p>
    <w:p w14:paraId="2CAC4EE5" w14:textId="77777777" w:rsidR="00020AA8" w:rsidRPr="004003DA" w:rsidRDefault="003121B3" w:rsidP="00020AA8">
      <w:pPr>
        <w:keepNext/>
        <w:keepLines/>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5" w:right="51"/>
        <w:jc w:val="center"/>
        <w:rPr>
          <w:b/>
          <w:caps/>
          <w:sz w:val="23"/>
          <w:szCs w:val="23"/>
        </w:rPr>
      </w:pPr>
      <w:r>
        <w:rPr>
          <w:b/>
          <w:sz w:val="23"/>
          <w:szCs w:val="23"/>
        </w:rPr>
        <w:t xml:space="preserve">Спецификация </w:t>
      </w:r>
    </w:p>
    <w:p w14:paraId="695B7DBB" w14:textId="77777777" w:rsidR="00020AA8" w:rsidRPr="004003DA" w:rsidRDefault="00020AA8" w:rsidP="00020AA8">
      <w:pPr>
        <w:keepNext/>
        <w:keepLines/>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jc w:val="center"/>
        <w:rPr>
          <w:b/>
          <w:sz w:val="23"/>
          <w:szCs w:val="23"/>
        </w:rPr>
      </w:pPr>
    </w:p>
    <w:tbl>
      <w:tblPr>
        <w:tblStyle w:val="afff2"/>
        <w:tblW w:w="0" w:type="auto"/>
        <w:jc w:val="center"/>
        <w:tblLook w:val="04A0" w:firstRow="1" w:lastRow="0" w:firstColumn="1" w:lastColumn="0" w:noHBand="0" w:noVBand="1"/>
      </w:tblPr>
      <w:tblGrid>
        <w:gridCol w:w="1586"/>
        <w:gridCol w:w="1887"/>
        <w:gridCol w:w="2183"/>
        <w:gridCol w:w="1499"/>
        <w:gridCol w:w="1072"/>
        <w:gridCol w:w="1401"/>
      </w:tblGrid>
      <w:tr w:rsidR="00020AA8" w:rsidRPr="00CE1EF4" w14:paraId="273259D1" w14:textId="77777777" w:rsidTr="00020AA8">
        <w:trPr>
          <w:trHeight w:val="379"/>
          <w:jc w:val="center"/>
        </w:trPr>
        <w:tc>
          <w:tcPr>
            <w:tcW w:w="1614" w:type="dxa"/>
          </w:tcPr>
          <w:p w14:paraId="75F36744" w14:textId="77777777" w:rsidR="00020AA8" w:rsidRPr="00CE1EF4" w:rsidRDefault="003121B3" w:rsidP="00020AA8">
            <w:pPr>
              <w:rPr>
                <w:b/>
              </w:rPr>
            </w:pPr>
            <w:r>
              <w:rPr>
                <w:b/>
              </w:rPr>
              <w:t>Артикул</w:t>
            </w:r>
          </w:p>
        </w:tc>
        <w:tc>
          <w:tcPr>
            <w:tcW w:w="1887" w:type="dxa"/>
          </w:tcPr>
          <w:p w14:paraId="15CD90F8" w14:textId="77777777" w:rsidR="00020AA8" w:rsidRPr="00CE1EF4" w:rsidRDefault="003121B3" w:rsidP="00020AA8">
            <w:pPr>
              <w:rPr>
                <w:b/>
              </w:rPr>
            </w:pPr>
            <w:r>
              <w:rPr>
                <w:b/>
              </w:rPr>
              <w:t>Производитель</w:t>
            </w:r>
          </w:p>
        </w:tc>
        <w:tc>
          <w:tcPr>
            <w:tcW w:w="2917" w:type="dxa"/>
          </w:tcPr>
          <w:p w14:paraId="0A3F37EA" w14:textId="77777777" w:rsidR="00020AA8" w:rsidRPr="00CE1EF4" w:rsidRDefault="003121B3" w:rsidP="00020AA8">
            <w:pPr>
              <w:rPr>
                <w:b/>
              </w:rPr>
            </w:pPr>
            <w:r>
              <w:rPr>
                <w:b/>
              </w:rPr>
              <w:t>Наименование</w:t>
            </w:r>
          </w:p>
        </w:tc>
        <w:tc>
          <w:tcPr>
            <w:tcW w:w="1499" w:type="dxa"/>
          </w:tcPr>
          <w:p w14:paraId="3650B9DD" w14:textId="77777777" w:rsidR="00020AA8" w:rsidRPr="00CE1EF4" w:rsidRDefault="003121B3" w:rsidP="00020AA8">
            <w:pPr>
              <w:rPr>
                <w:b/>
                <w:lang w:val="en-US"/>
              </w:rPr>
            </w:pPr>
            <w:r>
              <w:rPr>
                <w:b/>
              </w:rPr>
              <w:t>Количество</w:t>
            </w:r>
          </w:p>
        </w:tc>
        <w:tc>
          <w:tcPr>
            <w:tcW w:w="1689" w:type="dxa"/>
          </w:tcPr>
          <w:p w14:paraId="51F7336B" w14:textId="77777777" w:rsidR="00020AA8" w:rsidRPr="00CE1EF4" w:rsidRDefault="003121B3" w:rsidP="00020AA8">
            <w:pPr>
              <w:rPr>
                <w:b/>
              </w:rPr>
            </w:pPr>
            <w:r>
              <w:rPr>
                <w:b/>
              </w:rPr>
              <w:t>Цена за ед. без НДС</w:t>
            </w:r>
          </w:p>
        </w:tc>
        <w:tc>
          <w:tcPr>
            <w:tcW w:w="815" w:type="dxa"/>
          </w:tcPr>
          <w:p w14:paraId="137C6B70" w14:textId="77777777" w:rsidR="00020AA8" w:rsidRPr="00CE1EF4" w:rsidRDefault="003121B3" w:rsidP="00020AA8">
            <w:pPr>
              <w:rPr>
                <w:b/>
              </w:rPr>
            </w:pPr>
            <w:r>
              <w:rPr>
                <w:b/>
              </w:rPr>
              <w:t xml:space="preserve">Стоимость без НДС </w:t>
            </w:r>
          </w:p>
        </w:tc>
      </w:tr>
      <w:tr w:rsidR="00020AA8" w:rsidRPr="00CE1EF4" w14:paraId="2319753D" w14:textId="77777777" w:rsidTr="00020AA8">
        <w:trPr>
          <w:jc w:val="center"/>
        </w:trPr>
        <w:tc>
          <w:tcPr>
            <w:tcW w:w="1614" w:type="dxa"/>
          </w:tcPr>
          <w:p w14:paraId="51AC6E42" w14:textId="77777777" w:rsidR="00020AA8" w:rsidRPr="00CE1EF4" w:rsidRDefault="003121B3" w:rsidP="00020AA8">
            <w:pPr>
              <w:jc w:val="both"/>
            </w:pPr>
            <w:r>
              <w:rPr>
                <w:color w:val="000000"/>
                <w:sz w:val="20"/>
                <w:szCs w:val="20"/>
              </w:rPr>
              <w:t>KL4255RATDL</w:t>
            </w:r>
          </w:p>
        </w:tc>
        <w:tc>
          <w:tcPr>
            <w:tcW w:w="1887" w:type="dxa"/>
          </w:tcPr>
          <w:p w14:paraId="5F0EB0D1" w14:textId="77777777" w:rsidR="00020AA8" w:rsidRPr="00CE1EF4" w:rsidRDefault="003121B3" w:rsidP="00020AA8">
            <w:pPr>
              <w:jc w:val="both"/>
            </w:pPr>
            <w:proofErr w:type="spellStart"/>
            <w:r>
              <w:rPr>
                <w:sz w:val="20"/>
                <w:szCs w:val="20"/>
              </w:rPr>
              <w:t>Kaspersky</w:t>
            </w:r>
            <w:proofErr w:type="spellEnd"/>
          </w:p>
        </w:tc>
        <w:tc>
          <w:tcPr>
            <w:tcW w:w="2917" w:type="dxa"/>
          </w:tcPr>
          <w:p w14:paraId="51A22FC5" w14:textId="77777777" w:rsidR="00020AA8" w:rsidRPr="00CE1EF4" w:rsidRDefault="003121B3" w:rsidP="00020AA8">
            <w:pPr>
              <w:jc w:val="both"/>
            </w:pPr>
            <w:r>
              <w:rPr>
                <w:lang w:val="en-US"/>
              </w:rPr>
              <w:t xml:space="preserve">Kaspersky Security </w:t>
            </w:r>
            <w:r>
              <w:t>для</w:t>
            </w:r>
            <w:r>
              <w:rPr>
                <w:lang w:val="en-US"/>
              </w:rPr>
              <w:t xml:space="preserve"> </w:t>
            </w:r>
            <w:r>
              <w:t>виртуальных</w:t>
            </w:r>
            <w:r>
              <w:rPr>
                <w:lang w:val="en-US"/>
              </w:rPr>
              <w:t xml:space="preserve"> </w:t>
            </w:r>
            <w:r>
              <w:t>и</w:t>
            </w:r>
            <w:r>
              <w:rPr>
                <w:lang w:val="en-US"/>
              </w:rPr>
              <w:t xml:space="preserve"> </w:t>
            </w:r>
            <w:r>
              <w:t>облачных</w:t>
            </w:r>
            <w:r>
              <w:rPr>
                <w:lang w:val="en-US"/>
              </w:rPr>
              <w:t xml:space="preserve"> </w:t>
            </w:r>
            <w:r>
              <w:t>сред</w:t>
            </w:r>
            <w:r>
              <w:rPr>
                <w:lang w:val="en-US"/>
              </w:rPr>
              <w:t xml:space="preserve">, Server Russian Edition. </w:t>
            </w:r>
            <w:r>
              <w:t xml:space="preserve">250-499 </w:t>
            </w:r>
            <w:proofErr w:type="spellStart"/>
            <w:r>
              <w:t>VirtualServer</w:t>
            </w:r>
            <w:proofErr w:type="spellEnd"/>
            <w:r>
              <w:t xml:space="preserve"> 2 </w:t>
            </w:r>
            <w:proofErr w:type="spellStart"/>
            <w:r>
              <w:t>year</w:t>
            </w:r>
            <w:proofErr w:type="spellEnd"/>
            <w:r>
              <w:t xml:space="preserve"> </w:t>
            </w:r>
            <w:proofErr w:type="spellStart"/>
            <w:r>
              <w:t>Renewal</w:t>
            </w:r>
            <w:proofErr w:type="spellEnd"/>
            <w:r>
              <w:t xml:space="preserve"> </w:t>
            </w:r>
            <w:proofErr w:type="spellStart"/>
            <w:r>
              <w:t>License</w:t>
            </w:r>
            <w:proofErr w:type="spellEnd"/>
            <w:r>
              <w:t xml:space="preserve"> - Лицензия</w:t>
            </w:r>
          </w:p>
        </w:tc>
        <w:tc>
          <w:tcPr>
            <w:tcW w:w="1499" w:type="dxa"/>
          </w:tcPr>
          <w:p w14:paraId="560F7D58" w14:textId="77777777" w:rsidR="00020AA8" w:rsidRPr="00CE1EF4" w:rsidRDefault="003121B3" w:rsidP="00020AA8">
            <w:pPr>
              <w:jc w:val="both"/>
            </w:pPr>
            <w:r>
              <w:t>400</w:t>
            </w:r>
          </w:p>
        </w:tc>
        <w:tc>
          <w:tcPr>
            <w:tcW w:w="1689" w:type="dxa"/>
          </w:tcPr>
          <w:p w14:paraId="2B487E93" w14:textId="77777777" w:rsidR="00020AA8" w:rsidRPr="00CE1EF4" w:rsidRDefault="00020AA8" w:rsidP="00020AA8">
            <w:pPr>
              <w:jc w:val="both"/>
            </w:pPr>
          </w:p>
        </w:tc>
        <w:tc>
          <w:tcPr>
            <w:tcW w:w="815" w:type="dxa"/>
          </w:tcPr>
          <w:p w14:paraId="172C8C92" w14:textId="77777777" w:rsidR="00020AA8" w:rsidRPr="00CE1EF4" w:rsidRDefault="00020AA8" w:rsidP="00020AA8">
            <w:pPr>
              <w:jc w:val="both"/>
            </w:pPr>
          </w:p>
        </w:tc>
      </w:tr>
      <w:tr w:rsidR="00020AA8" w:rsidRPr="00CE1EF4" w14:paraId="739AB263" w14:textId="77777777" w:rsidTr="00020AA8">
        <w:trPr>
          <w:jc w:val="center"/>
        </w:trPr>
        <w:tc>
          <w:tcPr>
            <w:tcW w:w="1614" w:type="dxa"/>
          </w:tcPr>
          <w:p w14:paraId="22B3617B" w14:textId="77777777" w:rsidR="00020AA8" w:rsidRPr="00CE1EF4" w:rsidRDefault="003121B3" w:rsidP="00020AA8">
            <w:pPr>
              <w:jc w:val="both"/>
            </w:pPr>
            <w:r>
              <w:rPr>
                <w:color w:val="000000"/>
                <w:sz w:val="20"/>
                <w:szCs w:val="20"/>
              </w:rPr>
              <w:t>KL4863RAXDL</w:t>
            </w:r>
          </w:p>
        </w:tc>
        <w:tc>
          <w:tcPr>
            <w:tcW w:w="1887" w:type="dxa"/>
          </w:tcPr>
          <w:p w14:paraId="56AF67A0" w14:textId="77777777" w:rsidR="00020AA8" w:rsidRPr="00CE1EF4" w:rsidRDefault="003121B3" w:rsidP="00020AA8">
            <w:pPr>
              <w:jc w:val="both"/>
            </w:pPr>
            <w:proofErr w:type="spellStart"/>
            <w:r>
              <w:rPr>
                <w:sz w:val="20"/>
                <w:szCs w:val="20"/>
              </w:rPr>
              <w:t>Kaspersky</w:t>
            </w:r>
            <w:proofErr w:type="spellEnd"/>
          </w:p>
        </w:tc>
        <w:tc>
          <w:tcPr>
            <w:tcW w:w="2917" w:type="dxa"/>
          </w:tcPr>
          <w:p w14:paraId="22274AF4" w14:textId="77777777" w:rsidR="00020AA8" w:rsidRPr="00CE1EF4" w:rsidRDefault="003121B3" w:rsidP="00020AA8">
            <w:pPr>
              <w:jc w:val="both"/>
            </w:pPr>
            <w:r>
              <w:rPr>
                <w:lang w:val="en-US"/>
              </w:rPr>
              <w:t xml:space="preserve">Kaspersky Endpoint Security </w:t>
            </w:r>
            <w:r>
              <w:t>для</w:t>
            </w:r>
            <w:r>
              <w:rPr>
                <w:lang w:val="en-US"/>
              </w:rPr>
              <w:t xml:space="preserve"> </w:t>
            </w:r>
            <w:r>
              <w:t>бизнеса</w:t>
            </w:r>
            <w:r>
              <w:rPr>
                <w:lang w:val="en-US"/>
              </w:rPr>
              <w:t xml:space="preserve"> – </w:t>
            </w:r>
            <w:r>
              <w:t>Стандартный</w:t>
            </w:r>
            <w:r>
              <w:rPr>
                <w:lang w:val="en-US"/>
              </w:rPr>
              <w:t xml:space="preserve"> Russian Edition. </w:t>
            </w:r>
            <w:r>
              <w:t xml:space="preserve">2500-4999 </w:t>
            </w:r>
            <w:proofErr w:type="spellStart"/>
            <w:r>
              <w:t>Node</w:t>
            </w:r>
            <w:proofErr w:type="spellEnd"/>
            <w:r>
              <w:t xml:space="preserve"> 2 </w:t>
            </w:r>
            <w:proofErr w:type="spellStart"/>
            <w:r>
              <w:t>year</w:t>
            </w:r>
            <w:proofErr w:type="spellEnd"/>
            <w:r>
              <w:t xml:space="preserve"> </w:t>
            </w:r>
            <w:proofErr w:type="spellStart"/>
            <w:r>
              <w:t>Renewal</w:t>
            </w:r>
            <w:proofErr w:type="spellEnd"/>
            <w:r>
              <w:t xml:space="preserve"> </w:t>
            </w:r>
            <w:proofErr w:type="spellStart"/>
            <w:r>
              <w:t>License</w:t>
            </w:r>
            <w:proofErr w:type="spellEnd"/>
            <w:r>
              <w:t xml:space="preserve"> - Лицензия</w:t>
            </w:r>
          </w:p>
        </w:tc>
        <w:tc>
          <w:tcPr>
            <w:tcW w:w="1499" w:type="dxa"/>
          </w:tcPr>
          <w:p w14:paraId="587346B6" w14:textId="77777777" w:rsidR="00020AA8" w:rsidRPr="00CE1EF4" w:rsidRDefault="003121B3" w:rsidP="00020AA8">
            <w:pPr>
              <w:jc w:val="both"/>
            </w:pPr>
            <w:r>
              <w:t>3100</w:t>
            </w:r>
          </w:p>
        </w:tc>
        <w:tc>
          <w:tcPr>
            <w:tcW w:w="1689" w:type="dxa"/>
          </w:tcPr>
          <w:p w14:paraId="596C8650" w14:textId="77777777" w:rsidR="00020AA8" w:rsidRPr="00CE1EF4" w:rsidRDefault="00020AA8" w:rsidP="00020AA8">
            <w:pPr>
              <w:jc w:val="both"/>
            </w:pPr>
          </w:p>
        </w:tc>
        <w:tc>
          <w:tcPr>
            <w:tcW w:w="815" w:type="dxa"/>
          </w:tcPr>
          <w:p w14:paraId="33698EDE" w14:textId="77777777" w:rsidR="00020AA8" w:rsidRPr="00CE1EF4" w:rsidRDefault="00020AA8" w:rsidP="00020AA8">
            <w:pPr>
              <w:jc w:val="both"/>
            </w:pPr>
          </w:p>
        </w:tc>
      </w:tr>
    </w:tbl>
    <w:p w14:paraId="10BA74B5" w14:textId="77777777" w:rsidR="00020AA8" w:rsidRPr="004003DA" w:rsidRDefault="00020AA8" w:rsidP="00020AA8">
      <w:pPr>
        <w:keepNext/>
        <w:keepLines/>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jc w:val="both"/>
        <w:rPr>
          <w:sz w:val="23"/>
          <w:szCs w:val="23"/>
        </w:rPr>
      </w:pPr>
    </w:p>
    <w:p w14:paraId="5C1BF73A" w14:textId="77777777" w:rsidR="00020AA8" w:rsidRPr="004003DA" w:rsidRDefault="00020AA8" w:rsidP="00020AA8">
      <w:pPr>
        <w:keepNext/>
        <w:keepLines/>
        <w:ind w:left="426"/>
        <w:rPr>
          <w:sz w:val="23"/>
          <w:szCs w:val="23"/>
        </w:rPr>
      </w:pPr>
    </w:p>
    <w:p w14:paraId="37E8641B" w14:textId="77777777" w:rsidR="00020AA8" w:rsidRPr="004003DA" w:rsidRDefault="00020AA8" w:rsidP="00020AA8">
      <w:pPr>
        <w:keepNext/>
        <w:keepLines/>
        <w:ind w:left="426"/>
        <w:rPr>
          <w:sz w:val="23"/>
          <w:szCs w:val="23"/>
        </w:rPr>
      </w:pPr>
    </w:p>
    <w:p w14:paraId="69553932" w14:textId="77777777" w:rsidR="00020AA8" w:rsidRPr="004003DA" w:rsidRDefault="00020AA8" w:rsidP="00020AA8">
      <w:pPr>
        <w:keepNext/>
        <w:keepLines/>
        <w:ind w:left="426"/>
        <w:rPr>
          <w:sz w:val="23"/>
          <w:szCs w:val="23"/>
        </w:rPr>
      </w:pPr>
    </w:p>
    <w:p w14:paraId="058027C2" w14:textId="77777777" w:rsidR="00020AA8" w:rsidRPr="004003DA" w:rsidRDefault="00020AA8" w:rsidP="00020AA8">
      <w:pPr>
        <w:keepNext/>
        <w:keepLines/>
        <w:ind w:left="426"/>
        <w:rPr>
          <w:sz w:val="23"/>
          <w:szCs w:val="23"/>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378"/>
        <w:gridCol w:w="2186"/>
        <w:gridCol w:w="1158"/>
        <w:gridCol w:w="1619"/>
        <w:gridCol w:w="277"/>
        <w:gridCol w:w="2120"/>
      </w:tblGrid>
      <w:tr w:rsidR="00020AA8" w14:paraId="0C713FF5" w14:textId="77777777" w:rsidTr="00020AA8">
        <w:trPr>
          <w:trHeight w:val="1091"/>
        </w:trPr>
        <w:tc>
          <w:tcPr>
            <w:tcW w:w="1607" w:type="dxa"/>
          </w:tcPr>
          <w:p w14:paraId="2081E2DE" w14:textId="77777777" w:rsidR="00020AA8" w:rsidRDefault="003121B3" w:rsidP="00020AA8">
            <w:pPr>
              <w:keepNext/>
              <w:keepLines/>
              <w:rPr>
                <w:vanish/>
                <w:sz w:val="23"/>
                <w:szCs w:val="23"/>
              </w:rPr>
            </w:pPr>
            <w:r>
              <w:rPr>
                <w:sz w:val="23"/>
                <w:szCs w:val="23"/>
              </w:rPr>
              <w:t>Сублицензиат</w:t>
            </w:r>
          </w:p>
        </w:tc>
        <w:tc>
          <w:tcPr>
            <w:tcW w:w="378" w:type="dxa"/>
          </w:tcPr>
          <w:p w14:paraId="31E92AA0" w14:textId="77777777" w:rsidR="00020AA8" w:rsidRDefault="00020AA8" w:rsidP="00020AA8">
            <w:pPr>
              <w:keepNext/>
              <w:keepLines/>
              <w:rPr>
                <w:vanish/>
                <w:sz w:val="23"/>
                <w:szCs w:val="23"/>
              </w:rPr>
            </w:pPr>
          </w:p>
        </w:tc>
        <w:tc>
          <w:tcPr>
            <w:tcW w:w="2186" w:type="dxa"/>
            <w:vAlign w:val="bottom"/>
          </w:tcPr>
          <w:p w14:paraId="59151D02" w14:textId="77777777" w:rsidR="00020AA8" w:rsidRDefault="00020AA8" w:rsidP="00020AA8">
            <w:pPr>
              <w:keepNext/>
              <w:keepLines/>
              <w:rPr>
                <w:vanish/>
                <w:sz w:val="23"/>
                <w:szCs w:val="23"/>
              </w:rPr>
            </w:pPr>
          </w:p>
        </w:tc>
        <w:tc>
          <w:tcPr>
            <w:tcW w:w="1158" w:type="dxa"/>
          </w:tcPr>
          <w:p w14:paraId="1A06AA40" w14:textId="77777777" w:rsidR="00020AA8" w:rsidRDefault="00020AA8" w:rsidP="00020AA8">
            <w:pPr>
              <w:keepNext/>
              <w:keepLines/>
              <w:rPr>
                <w:vanish/>
                <w:sz w:val="23"/>
                <w:szCs w:val="23"/>
              </w:rPr>
            </w:pPr>
          </w:p>
        </w:tc>
        <w:tc>
          <w:tcPr>
            <w:tcW w:w="1619" w:type="dxa"/>
          </w:tcPr>
          <w:p w14:paraId="0CBE0889" w14:textId="77777777" w:rsidR="00020AA8" w:rsidRDefault="003121B3" w:rsidP="00020AA8">
            <w:pPr>
              <w:keepNext/>
              <w:keepLines/>
              <w:rPr>
                <w:vanish/>
                <w:sz w:val="23"/>
                <w:szCs w:val="23"/>
              </w:rPr>
            </w:pPr>
            <w:r>
              <w:rPr>
                <w:sz w:val="23"/>
                <w:szCs w:val="23"/>
              </w:rPr>
              <w:t>Сублицензиар</w:t>
            </w:r>
          </w:p>
        </w:tc>
        <w:tc>
          <w:tcPr>
            <w:tcW w:w="277" w:type="dxa"/>
          </w:tcPr>
          <w:p w14:paraId="715A147B" w14:textId="77777777" w:rsidR="00020AA8" w:rsidRDefault="00020AA8" w:rsidP="00020AA8">
            <w:pPr>
              <w:keepNext/>
              <w:keepLines/>
              <w:rPr>
                <w:vanish/>
                <w:sz w:val="23"/>
                <w:szCs w:val="23"/>
              </w:rPr>
            </w:pPr>
          </w:p>
        </w:tc>
        <w:tc>
          <w:tcPr>
            <w:tcW w:w="2120" w:type="dxa"/>
            <w:vAlign w:val="bottom"/>
          </w:tcPr>
          <w:p w14:paraId="27D0B30A" w14:textId="77777777" w:rsidR="00020AA8" w:rsidRDefault="00020AA8" w:rsidP="00020AA8">
            <w:pPr>
              <w:keepNext/>
              <w:keepLines/>
              <w:jc w:val="center"/>
              <w:rPr>
                <w:vanish/>
                <w:sz w:val="23"/>
                <w:szCs w:val="23"/>
              </w:rPr>
            </w:pPr>
          </w:p>
        </w:tc>
      </w:tr>
      <w:tr w:rsidR="00020AA8" w14:paraId="16B8372C" w14:textId="77777777" w:rsidTr="00020AA8">
        <w:trPr>
          <w:trHeight w:val="559"/>
          <w:hidden/>
        </w:trPr>
        <w:tc>
          <w:tcPr>
            <w:tcW w:w="1607" w:type="dxa"/>
            <w:tcBorders>
              <w:bottom w:val="single" w:sz="4" w:space="0" w:color="auto"/>
            </w:tcBorders>
          </w:tcPr>
          <w:p w14:paraId="6FAF4BC1" w14:textId="77777777" w:rsidR="00020AA8" w:rsidRDefault="00020AA8" w:rsidP="00020AA8">
            <w:pPr>
              <w:keepNext/>
              <w:keepLines/>
              <w:rPr>
                <w:vanish/>
                <w:sz w:val="23"/>
                <w:szCs w:val="23"/>
              </w:rPr>
            </w:pPr>
          </w:p>
        </w:tc>
        <w:tc>
          <w:tcPr>
            <w:tcW w:w="378" w:type="dxa"/>
          </w:tcPr>
          <w:p w14:paraId="32FA1C55" w14:textId="77777777" w:rsidR="00020AA8" w:rsidRDefault="00020AA8" w:rsidP="00020AA8">
            <w:pPr>
              <w:keepNext/>
              <w:keepLines/>
              <w:rPr>
                <w:vanish/>
                <w:sz w:val="23"/>
                <w:szCs w:val="23"/>
              </w:rPr>
            </w:pPr>
          </w:p>
        </w:tc>
        <w:tc>
          <w:tcPr>
            <w:tcW w:w="2186" w:type="dxa"/>
            <w:tcBorders>
              <w:bottom w:val="single" w:sz="4" w:space="0" w:color="auto"/>
            </w:tcBorders>
          </w:tcPr>
          <w:p w14:paraId="401DAE0A" w14:textId="77777777" w:rsidR="00020AA8" w:rsidRDefault="00020AA8" w:rsidP="00020AA8">
            <w:pPr>
              <w:keepNext/>
              <w:keepLines/>
              <w:rPr>
                <w:vanish/>
                <w:sz w:val="23"/>
                <w:szCs w:val="23"/>
              </w:rPr>
            </w:pPr>
          </w:p>
        </w:tc>
        <w:tc>
          <w:tcPr>
            <w:tcW w:w="1158" w:type="dxa"/>
          </w:tcPr>
          <w:p w14:paraId="4DAA8236" w14:textId="77777777" w:rsidR="00020AA8" w:rsidRDefault="00020AA8" w:rsidP="00020AA8">
            <w:pPr>
              <w:keepNext/>
              <w:keepLines/>
              <w:rPr>
                <w:vanish/>
                <w:sz w:val="23"/>
                <w:szCs w:val="23"/>
              </w:rPr>
            </w:pPr>
          </w:p>
        </w:tc>
        <w:tc>
          <w:tcPr>
            <w:tcW w:w="1619" w:type="dxa"/>
            <w:tcBorders>
              <w:bottom w:val="single" w:sz="4" w:space="0" w:color="auto"/>
            </w:tcBorders>
          </w:tcPr>
          <w:p w14:paraId="21521D86" w14:textId="77777777" w:rsidR="00020AA8" w:rsidRDefault="00020AA8" w:rsidP="00020AA8">
            <w:pPr>
              <w:keepNext/>
              <w:keepLines/>
              <w:rPr>
                <w:vanish/>
                <w:sz w:val="23"/>
                <w:szCs w:val="23"/>
              </w:rPr>
            </w:pPr>
          </w:p>
        </w:tc>
        <w:tc>
          <w:tcPr>
            <w:tcW w:w="277" w:type="dxa"/>
          </w:tcPr>
          <w:p w14:paraId="6643513A" w14:textId="77777777" w:rsidR="00020AA8" w:rsidRDefault="00020AA8" w:rsidP="00020AA8">
            <w:pPr>
              <w:keepNext/>
              <w:keepLines/>
              <w:rPr>
                <w:vanish/>
                <w:sz w:val="23"/>
                <w:szCs w:val="23"/>
              </w:rPr>
            </w:pPr>
          </w:p>
        </w:tc>
        <w:tc>
          <w:tcPr>
            <w:tcW w:w="2120" w:type="dxa"/>
            <w:tcBorders>
              <w:bottom w:val="single" w:sz="4" w:space="0" w:color="auto"/>
            </w:tcBorders>
          </w:tcPr>
          <w:p w14:paraId="3F901D13" w14:textId="77777777" w:rsidR="00020AA8" w:rsidRDefault="00020AA8" w:rsidP="00020AA8">
            <w:pPr>
              <w:keepNext/>
              <w:keepLines/>
              <w:rPr>
                <w:vanish/>
                <w:sz w:val="23"/>
                <w:szCs w:val="23"/>
              </w:rPr>
            </w:pPr>
          </w:p>
        </w:tc>
      </w:tr>
      <w:tr w:rsidR="00020AA8" w14:paraId="233BE540" w14:textId="77777777" w:rsidTr="00020AA8">
        <w:trPr>
          <w:trHeight w:val="1134"/>
        </w:trPr>
        <w:tc>
          <w:tcPr>
            <w:tcW w:w="1607" w:type="dxa"/>
            <w:tcBorders>
              <w:top w:val="single" w:sz="4" w:space="0" w:color="auto"/>
            </w:tcBorders>
          </w:tcPr>
          <w:p w14:paraId="34296196" w14:textId="77777777" w:rsidR="00020AA8" w:rsidRPr="000371D6" w:rsidRDefault="003121B3" w:rsidP="00020AA8">
            <w:pPr>
              <w:keepNext/>
              <w:keepLines/>
              <w:jc w:val="center"/>
              <w:rPr>
                <w:vanish/>
                <w:sz w:val="16"/>
                <w:szCs w:val="16"/>
              </w:rPr>
            </w:pPr>
            <w:r>
              <w:rPr>
                <w:sz w:val="16"/>
                <w:szCs w:val="16"/>
              </w:rPr>
              <w:t>(подпись)</w:t>
            </w:r>
          </w:p>
        </w:tc>
        <w:tc>
          <w:tcPr>
            <w:tcW w:w="378" w:type="dxa"/>
          </w:tcPr>
          <w:p w14:paraId="32917FB9" w14:textId="77777777" w:rsidR="00020AA8" w:rsidRPr="000371D6" w:rsidRDefault="00020AA8" w:rsidP="00020AA8">
            <w:pPr>
              <w:keepNext/>
              <w:keepLines/>
              <w:jc w:val="center"/>
              <w:rPr>
                <w:vanish/>
                <w:sz w:val="16"/>
                <w:szCs w:val="16"/>
              </w:rPr>
            </w:pPr>
          </w:p>
        </w:tc>
        <w:tc>
          <w:tcPr>
            <w:tcW w:w="2186" w:type="dxa"/>
            <w:tcBorders>
              <w:top w:val="single" w:sz="4" w:space="0" w:color="auto"/>
            </w:tcBorders>
          </w:tcPr>
          <w:p w14:paraId="12DDB9F2" w14:textId="77777777" w:rsidR="00020AA8" w:rsidRPr="000371D6" w:rsidRDefault="003121B3" w:rsidP="00020AA8">
            <w:pPr>
              <w:keepNext/>
              <w:keepLines/>
              <w:jc w:val="center"/>
              <w:rPr>
                <w:vanish/>
                <w:sz w:val="16"/>
                <w:szCs w:val="16"/>
              </w:rPr>
            </w:pPr>
            <w:r>
              <w:rPr>
                <w:sz w:val="16"/>
                <w:szCs w:val="16"/>
              </w:rPr>
              <w:t>(Ф.И.О.)</w:t>
            </w:r>
          </w:p>
        </w:tc>
        <w:tc>
          <w:tcPr>
            <w:tcW w:w="1158" w:type="dxa"/>
          </w:tcPr>
          <w:p w14:paraId="5F33354E" w14:textId="77777777" w:rsidR="00020AA8" w:rsidRPr="000371D6" w:rsidRDefault="00020AA8" w:rsidP="00020AA8">
            <w:pPr>
              <w:keepNext/>
              <w:keepLines/>
              <w:rPr>
                <w:vanish/>
                <w:sz w:val="16"/>
                <w:szCs w:val="16"/>
              </w:rPr>
            </w:pPr>
          </w:p>
        </w:tc>
        <w:tc>
          <w:tcPr>
            <w:tcW w:w="1619" w:type="dxa"/>
            <w:tcBorders>
              <w:top w:val="single" w:sz="4" w:space="0" w:color="auto"/>
            </w:tcBorders>
          </w:tcPr>
          <w:p w14:paraId="4A90DA9C" w14:textId="77777777" w:rsidR="00020AA8" w:rsidRPr="000371D6" w:rsidRDefault="003121B3" w:rsidP="00020AA8">
            <w:pPr>
              <w:keepNext/>
              <w:keepLines/>
              <w:jc w:val="center"/>
              <w:rPr>
                <w:vanish/>
                <w:sz w:val="16"/>
                <w:szCs w:val="16"/>
              </w:rPr>
            </w:pPr>
            <w:r>
              <w:rPr>
                <w:sz w:val="16"/>
                <w:szCs w:val="16"/>
              </w:rPr>
              <w:t>(подпись)</w:t>
            </w:r>
          </w:p>
        </w:tc>
        <w:tc>
          <w:tcPr>
            <w:tcW w:w="277" w:type="dxa"/>
          </w:tcPr>
          <w:p w14:paraId="321F7461" w14:textId="77777777" w:rsidR="00020AA8" w:rsidRPr="000371D6" w:rsidRDefault="00020AA8" w:rsidP="00020AA8">
            <w:pPr>
              <w:keepNext/>
              <w:keepLines/>
              <w:rPr>
                <w:vanish/>
                <w:sz w:val="16"/>
                <w:szCs w:val="16"/>
              </w:rPr>
            </w:pPr>
          </w:p>
        </w:tc>
        <w:tc>
          <w:tcPr>
            <w:tcW w:w="2120" w:type="dxa"/>
            <w:tcBorders>
              <w:top w:val="single" w:sz="4" w:space="0" w:color="auto"/>
            </w:tcBorders>
          </w:tcPr>
          <w:p w14:paraId="7BC081AE" w14:textId="77777777" w:rsidR="00020AA8" w:rsidRPr="000371D6" w:rsidRDefault="003121B3" w:rsidP="00020AA8">
            <w:pPr>
              <w:keepNext/>
              <w:keepLines/>
              <w:jc w:val="center"/>
              <w:rPr>
                <w:vanish/>
                <w:sz w:val="16"/>
                <w:szCs w:val="16"/>
              </w:rPr>
            </w:pPr>
            <w:r>
              <w:rPr>
                <w:sz w:val="16"/>
                <w:szCs w:val="16"/>
              </w:rPr>
              <w:t>(Ф.И.О.)</w:t>
            </w:r>
          </w:p>
        </w:tc>
      </w:tr>
    </w:tbl>
    <w:p w14:paraId="4BD69799" w14:textId="77777777" w:rsidR="00020AA8" w:rsidRPr="004003DA" w:rsidRDefault="00020AA8" w:rsidP="00020AA8">
      <w:pPr>
        <w:keepNext/>
        <w:keepLines/>
        <w:spacing w:before="240" w:after="240"/>
        <w:jc w:val="both"/>
        <w:rPr>
          <w:sz w:val="23"/>
          <w:szCs w:val="23"/>
        </w:rPr>
      </w:pPr>
    </w:p>
    <w:p w14:paraId="0282B023" w14:textId="77777777" w:rsidR="00020AA8" w:rsidRPr="004003DA" w:rsidRDefault="00020AA8" w:rsidP="00020AA8">
      <w:pPr>
        <w:keepNext/>
        <w:keepLines/>
        <w:ind w:right="163"/>
        <w:rPr>
          <w:sz w:val="23"/>
          <w:szCs w:val="23"/>
        </w:rPr>
      </w:pPr>
    </w:p>
    <w:p w14:paraId="6AABE33D" w14:textId="77777777" w:rsidR="00020AA8" w:rsidRPr="004003DA" w:rsidRDefault="00020AA8" w:rsidP="00020AA8">
      <w:pPr>
        <w:keepNext/>
        <w:keepLines/>
        <w:rPr>
          <w:sz w:val="23"/>
          <w:szCs w:val="23"/>
        </w:rPr>
      </w:pPr>
    </w:p>
    <w:p w14:paraId="5F3981AA" w14:textId="77777777" w:rsidR="00020AA8" w:rsidRPr="004003DA" w:rsidRDefault="00020AA8" w:rsidP="00020AA8">
      <w:pPr>
        <w:keepNext/>
        <w:keepLines/>
        <w:jc w:val="right"/>
        <w:rPr>
          <w:sz w:val="23"/>
          <w:szCs w:val="23"/>
        </w:rPr>
      </w:pPr>
    </w:p>
    <w:p w14:paraId="3C3033D2" w14:textId="77777777" w:rsidR="00020AA8" w:rsidRPr="004003DA" w:rsidRDefault="00020AA8" w:rsidP="00020AA8">
      <w:pPr>
        <w:keepNext/>
        <w:keepLines/>
        <w:jc w:val="right"/>
        <w:rPr>
          <w:sz w:val="23"/>
          <w:szCs w:val="23"/>
        </w:rPr>
      </w:pPr>
    </w:p>
    <w:p w14:paraId="2040C9B2" w14:textId="77777777" w:rsidR="00020AA8" w:rsidRPr="004003DA" w:rsidRDefault="003121B3" w:rsidP="00020AA8">
      <w:pPr>
        <w:suppressAutoHyphens w:val="0"/>
        <w:spacing w:after="200" w:line="276" w:lineRule="auto"/>
        <w:rPr>
          <w:sz w:val="23"/>
          <w:szCs w:val="23"/>
        </w:rPr>
      </w:pPr>
      <w:r>
        <w:rPr>
          <w:sz w:val="23"/>
          <w:szCs w:val="23"/>
        </w:rPr>
        <w:br w:type="page"/>
      </w:r>
    </w:p>
    <w:p w14:paraId="7086734C" w14:textId="77777777" w:rsidR="00020AA8" w:rsidRPr="004003DA" w:rsidRDefault="003121B3" w:rsidP="00020AA8">
      <w:pPr>
        <w:keepNext/>
        <w:keepLines/>
        <w:jc w:val="right"/>
        <w:rPr>
          <w:sz w:val="23"/>
          <w:szCs w:val="23"/>
        </w:rPr>
      </w:pPr>
      <w:r>
        <w:rPr>
          <w:sz w:val="23"/>
          <w:szCs w:val="23"/>
        </w:rPr>
        <w:lastRenderedPageBreak/>
        <w:t>Приложение № 2</w:t>
      </w:r>
    </w:p>
    <w:p w14:paraId="71022F4E" w14:textId="77777777" w:rsidR="00020AA8" w:rsidRPr="004003DA" w:rsidRDefault="003121B3" w:rsidP="00020AA8">
      <w:pPr>
        <w:keepNext/>
        <w:keepLines/>
        <w:jc w:val="right"/>
        <w:rPr>
          <w:sz w:val="23"/>
          <w:szCs w:val="23"/>
        </w:rPr>
      </w:pPr>
      <w:r>
        <w:rPr>
          <w:sz w:val="23"/>
          <w:szCs w:val="23"/>
        </w:rPr>
        <w:t>к Сублицензионному  договору</w:t>
      </w:r>
    </w:p>
    <w:p w14:paraId="7BDDB78C" w14:textId="77777777" w:rsidR="00020AA8" w:rsidRPr="004003DA" w:rsidRDefault="003121B3" w:rsidP="00020AA8">
      <w:pPr>
        <w:keepNext/>
        <w:keepLines/>
        <w:jc w:val="right"/>
        <w:rPr>
          <w:sz w:val="23"/>
          <w:szCs w:val="23"/>
        </w:rPr>
      </w:pPr>
      <w:r>
        <w:rPr>
          <w:sz w:val="23"/>
          <w:szCs w:val="23"/>
        </w:rPr>
        <w:t>№ ТКд/___/____/____</w:t>
      </w:r>
    </w:p>
    <w:p w14:paraId="03D76B93" w14:textId="77777777" w:rsidR="00020AA8" w:rsidRPr="004003DA" w:rsidRDefault="003121B3" w:rsidP="00020AA8">
      <w:pPr>
        <w:keepNext/>
        <w:keepLines/>
        <w:spacing w:after="240"/>
        <w:jc w:val="right"/>
        <w:rPr>
          <w:sz w:val="23"/>
          <w:szCs w:val="23"/>
        </w:rPr>
      </w:pPr>
      <w:r>
        <w:rPr>
          <w:sz w:val="23"/>
          <w:szCs w:val="23"/>
        </w:rPr>
        <w:t>от «___» ______________ 202_г.</w:t>
      </w:r>
    </w:p>
    <w:p w14:paraId="7A46A7A9" w14:textId="77777777" w:rsidR="00020AA8" w:rsidRPr="004003DA" w:rsidRDefault="00020AA8" w:rsidP="00020AA8">
      <w:pPr>
        <w:keepNext/>
        <w:keepLines/>
        <w:pBdr>
          <w:top w:val="nil"/>
          <w:left w:val="nil"/>
          <w:bottom w:val="nil"/>
          <w:right w:val="nil"/>
          <w:between w:val="nil"/>
        </w:pBdr>
        <w:ind w:left="4536" w:firstLine="2977"/>
        <w:rPr>
          <w:sz w:val="23"/>
          <w:szCs w:val="23"/>
          <w:lang w:eastAsia="ru-RU"/>
        </w:rPr>
      </w:pPr>
    </w:p>
    <w:p w14:paraId="039B069E" w14:textId="77777777" w:rsidR="00020AA8" w:rsidRPr="001B7E82" w:rsidRDefault="003121B3" w:rsidP="003121B3">
      <w:pPr>
        <w:keepNext/>
        <w:keepLines/>
        <w:numPr>
          <w:ilvl w:val="0"/>
          <w:numId w:val="39"/>
        </w:numPr>
        <w:tabs>
          <w:tab w:val="clear" w:pos="720"/>
          <w:tab w:val="num" w:pos="0"/>
          <w:tab w:val="num" w:pos="567"/>
          <w:tab w:val="left" w:pos="851"/>
        </w:tabs>
        <w:suppressAutoHyphens w:val="0"/>
        <w:spacing w:line="276" w:lineRule="auto"/>
        <w:ind w:left="0" w:firstLine="567"/>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14:paraId="6D599790" w14:textId="77777777" w:rsidR="00020AA8" w:rsidRPr="001B7E82" w:rsidRDefault="003121B3" w:rsidP="003121B3">
      <w:pPr>
        <w:keepNext/>
        <w:keepLines/>
        <w:numPr>
          <w:ilvl w:val="0"/>
          <w:numId w:val="39"/>
        </w:numPr>
        <w:pBdr>
          <w:top w:val="nil"/>
          <w:left w:val="nil"/>
          <w:bottom w:val="nil"/>
          <w:right w:val="nil"/>
          <w:between w:val="nil"/>
        </w:pBdr>
        <w:tabs>
          <w:tab w:val="clear" w:pos="720"/>
          <w:tab w:val="num" w:pos="567"/>
          <w:tab w:val="left" w:pos="851"/>
        </w:tabs>
        <w:suppressAutoHyphens w:val="0"/>
        <w:spacing w:line="276" w:lineRule="auto"/>
        <w:ind w:left="0" w:firstLine="567"/>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2а к Договору (далее – </w:t>
      </w:r>
      <w:r>
        <w:t>«</w:t>
      </w:r>
      <w:r>
        <w:rPr>
          <w:color w:val="000000"/>
        </w:rPr>
        <w:t>первичные документы</w:t>
      </w:r>
      <w:r>
        <w:t>»</w:t>
      </w:r>
      <w:r>
        <w:rPr>
          <w:color w:val="000000"/>
        </w:rPr>
        <w:t>).</w:t>
      </w:r>
    </w:p>
    <w:p w14:paraId="21186A0C" w14:textId="77777777" w:rsidR="00020AA8" w:rsidRPr="001B7E82" w:rsidRDefault="003121B3" w:rsidP="003121B3">
      <w:pPr>
        <w:keepNext/>
        <w:keepLines/>
        <w:numPr>
          <w:ilvl w:val="0"/>
          <w:numId w:val="39"/>
        </w:numPr>
        <w:tabs>
          <w:tab w:val="clear" w:pos="720"/>
          <w:tab w:val="num" w:pos="567"/>
          <w:tab w:val="left" w:pos="851"/>
        </w:tabs>
        <w:suppressAutoHyphens w:val="0"/>
        <w:autoSpaceDE w:val="0"/>
        <w:autoSpaceDN w:val="0"/>
        <w:spacing w:line="276" w:lineRule="auto"/>
        <w:ind w:left="0" w:firstLine="567"/>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9" w:history="1">
        <w:r>
          <w:rPr>
            <w:color w:val="0000FF"/>
            <w:u w:val="single"/>
            <w:lang w:val="en-US"/>
          </w:rPr>
          <w:t>https</w:t>
        </w:r>
        <w:r>
          <w:rPr>
            <w:color w:val="0000FF"/>
            <w:u w:val="single"/>
          </w:rPr>
          <w:t>://</w:t>
        </w:r>
        <w:r>
          <w:rPr>
            <w:color w:val="0000FF"/>
            <w:u w:val="single"/>
            <w:lang w:val="en-US"/>
          </w:rPr>
          <w:t>www</w:t>
        </w:r>
        <w:r>
          <w:rPr>
            <w:color w:val="0000FF"/>
            <w:u w:val="single"/>
          </w:rPr>
          <w:t>.</w:t>
        </w:r>
        <w:proofErr w:type="spellStart"/>
        <w:r>
          <w:rPr>
            <w:color w:val="0000FF"/>
            <w:u w:val="single"/>
            <w:lang w:val="en-US"/>
          </w:rPr>
          <w:t>nalog</w:t>
        </w:r>
        <w:proofErr w:type="spellEnd"/>
        <w:r>
          <w:rPr>
            <w:color w:val="0000FF"/>
            <w:u w:val="single"/>
          </w:rPr>
          <w:t>.</w:t>
        </w:r>
        <w:r>
          <w:rPr>
            <w:color w:val="0000FF"/>
            <w:u w:val="single"/>
            <w:lang w:val="en-US"/>
          </w:rPr>
          <w:t>gov</w:t>
        </w:r>
        <w:r>
          <w:rPr>
            <w:color w:val="0000FF"/>
            <w:u w:val="single"/>
          </w:rPr>
          <w:t>.</w:t>
        </w:r>
        <w:proofErr w:type="spellStart"/>
        <w:r>
          <w:rPr>
            <w:color w:val="0000FF"/>
            <w:u w:val="single"/>
            <w:lang w:val="en-US"/>
          </w:rPr>
          <w:t>ru</w:t>
        </w:r>
        <w:proofErr w:type="spellEnd"/>
      </w:hyperlink>
      <w:r>
        <w:t>).</w:t>
      </w:r>
    </w:p>
    <w:p w14:paraId="40A91637" w14:textId="77777777" w:rsidR="00020AA8" w:rsidRPr="001B7E82" w:rsidRDefault="003121B3" w:rsidP="003121B3">
      <w:pPr>
        <w:keepNext/>
        <w:keepLines/>
        <w:numPr>
          <w:ilvl w:val="0"/>
          <w:numId w:val="39"/>
        </w:numPr>
        <w:tabs>
          <w:tab w:val="clear" w:pos="720"/>
          <w:tab w:val="num" w:pos="567"/>
          <w:tab w:val="left" w:pos="851"/>
        </w:tabs>
        <w:suppressAutoHyphens w:val="0"/>
        <w:spacing w:after="200" w:line="276" w:lineRule="auto"/>
        <w:ind w:left="0" w:firstLine="567"/>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14:paraId="31C61D3D" w14:textId="77777777" w:rsidR="00020AA8" w:rsidRPr="001B7E82" w:rsidRDefault="003121B3" w:rsidP="003121B3">
      <w:pPr>
        <w:keepNext/>
        <w:keepLines/>
        <w:numPr>
          <w:ilvl w:val="0"/>
          <w:numId w:val="39"/>
        </w:numPr>
        <w:tabs>
          <w:tab w:val="clear" w:pos="720"/>
          <w:tab w:val="num" w:pos="567"/>
          <w:tab w:val="left" w:pos="851"/>
        </w:tabs>
        <w:suppressAutoHyphens w:val="0"/>
        <w:spacing w:after="200" w:line="276" w:lineRule="auto"/>
        <w:ind w:left="0" w:firstLine="567"/>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185C7E29" w14:textId="77777777" w:rsidR="00020AA8" w:rsidRPr="001B7E82" w:rsidRDefault="003121B3" w:rsidP="003121B3">
      <w:pPr>
        <w:keepNext/>
        <w:keepLines/>
        <w:numPr>
          <w:ilvl w:val="0"/>
          <w:numId w:val="39"/>
        </w:numPr>
        <w:tabs>
          <w:tab w:val="clear" w:pos="720"/>
          <w:tab w:val="num" w:pos="567"/>
          <w:tab w:val="left" w:pos="851"/>
        </w:tabs>
        <w:suppressAutoHyphens w:val="0"/>
        <w:spacing w:after="200" w:line="276" w:lineRule="auto"/>
        <w:ind w:left="0" w:firstLine="567"/>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2F60ABEF" w14:textId="77777777" w:rsidR="00020AA8" w:rsidRPr="001B7E82" w:rsidRDefault="003121B3" w:rsidP="003121B3">
      <w:pPr>
        <w:keepNext/>
        <w:keepLines/>
        <w:numPr>
          <w:ilvl w:val="0"/>
          <w:numId w:val="39"/>
        </w:numPr>
        <w:tabs>
          <w:tab w:val="clear" w:pos="720"/>
          <w:tab w:val="num" w:pos="567"/>
          <w:tab w:val="left" w:pos="851"/>
        </w:tabs>
        <w:suppressAutoHyphens w:val="0"/>
        <w:spacing w:after="200" w:line="276" w:lineRule="auto"/>
        <w:ind w:left="0" w:firstLine="567"/>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пределах имеющихся у него полномочий.</w:t>
      </w:r>
    </w:p>
    <w:p w14:paraId="2AB0BCC7" w14:textId="77777777" w:rsidR="00020AA8" w:rsidRPr="001B7E82" w:rsidRDefault="003121B3" w:rsidP="003121B3">
      <w:pPr>
        <w:keepNext/>
        <w:keepLines/>
        <w:numPr>
          <w:ilvl w:val="0"/>
          <w:numId w:val="39"/>
        </w:numPr>
        <w:tabs>
          <w:tab w:val="clear" w:pos="720"/>
          <w:tab w:val="num" w:pos="567"/>
          <w:tab w:val="left" w:pos="851"/>
        </w:tabs>
        <w:suppressAutoHyphens w:val="0"/>
        <w:spacing w:after="200" w:line="276" w:lineRule="auto"/>
        <w:ind w:left="0" w:firstLine="567"/>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5946E6AC" w14:textId="77777777" w:rsidR="00020AA8" w:rsidRPr="001B7E82" w:rsidRDefault="003121B3" w:rsidP="003121B3">
      <w:pPr>
        <w:keepNext/>
        <w:keepLines/>
        <w:numPr>
          <w:ilvl w:val="0"/>
          <w:numId w:val="39"/>
        </w:numPr>
        <w:tabs>
          <w:tab w:val="clear" w:pos="720"/>
          <w:tab w:val="num" w:pos="567"/>
          <w:tab w:val="left" w:pos="851"/>
        </w:tabs>
        <w:suppressAutoHyphens w:val="0"/>
        <w:spacing w:line="276" w:lineRule="auto"/>
        <w:ind w:left="0" w:firstLine="567"/>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100C4029" w14:textId="77777777" w:rsidR="00020AA8" w:rsidRPr="001B7E82" w:rsidRDefault="003121B3" w:rsidP="003121B3">
      <w:pPr>
        <w:keepNext/>
        <w:keepLines/>
        <w:numPr>
          <w:ilvl w:val="0"/>
          <w:numId w:val="39"/>
        </w:numPr>
        <w:tabs>
          <w:tab w:val="clear" w:pos="720"/>
          <w:tab w:val="num" w:pos="567"/>
          <w:tab w:val="left" w:pos="851"/>
        </w:tabs>
        <w:suppressAutoHyphens w:val="0"/>
        <w:spacing w:line="276" w:lineRule="auto"/>
        <w:ind w:left="0" w:firstLine="567"/>
        <w:jc w:val="both"/>
        <w:rPr>
          <w:rFonts w:eastAsiaTheme="minorHAnsi" w:cstheme="minorBidi"/>
          <w:lang w:eastAsia="en-US"/>
        </w:rPr>
      </w:pPr>
      <w:r>
        <w:rPr>
          <w:rFonts w:eastAsiaTheme="minorHAnsi" w:cstheme="minorBidi"/>
          <w:lang w:eastAsia="en-US"/>
        </w:rPr>
        <w:t xml:space="preserve">В отношениях, не урегулированных настоящим Приложением, Стороны руководствуются законодательством Российской Федерации. </w:t>
      </w:r>
    </w:p>
    <w:p w14:paraId="4106190B" w14:textId="77777777" w:rsidR="00020AA8" w:rsidRPr="004003DA" w:rsidRDefault="00020AA8" w:rsidP="00020AA8">
      <w:pPr>
        <w:pStyle w:val="aff7"/>
        <w:keepNext/>
        <w:keepLines/>
        <w:ind w:left="426"/>
        <w:jc w:val="both"/>
        <w:rPr>
          <w:sz w:val="23"/>
          <w:szCs w:val="23"/>
        </w:rPr>
      </w:pPr>
    </w:p>
    <w:p w14:paraId="21FBA506" w14:textId="77777777" w:rsidR="00020AA8" w:rsidRPr="004003DA" w:rsidRDefault="00020AA8" w:rsidP="00020AA8">
      <w:pPr>
        <w:pStyle w:val="aff7"/>
        <w:keepNext/>
        <w:keepLines/>
        <w:ind w:left="426"/>
        <w:jc w:val="both"/>
        <w:rPr>
          <w:sz w:val="23"/>
          <w:szCs w:val="23"/>
        </w:rPr>
      </w:pPr>
    </w:p>
    <w:p w14:paraId="4DF68B7B" w14:textId="77777777" w:rsidR="00020AA8" w:rsidRPr="004003DA" w:rsidRDefault="00020AA8" w:rsidP="00020AA8">
      <w:pPr>
        <w:pStyle w:val="aff7"/>
        <w:keepNext/>
        <w:keepLines/>
        <w:ind w:left="426"/>
        <w:jc w:val="both"/>
        <w:rPr>
          <w:sz w:val="23"/>
          <w:szCs w:val="23"/>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378"/>
        <w:gridCol w:w="2186"/>
        <w:gridCol w:w="1158"/>
        <w:gridCol w:w="1619"/>
        <w:gridCol w:w="277"/>
        <w:gridCol w:w="2120"/>
      </w:tblGrid>
      <w:tr w:rsidR="00020AA8" w14:paraId="137B97DC" w14:textId="77777777" w:rsidTr="00020AA8">
        <w:trPr>
          <w:trHeight w:val="1091"/>
        </w:trPr>
        <w:tc>
          <w:tcPr>
            <w:tcW w:w="1607" w:type="dxa"/>
          </w:tcPr>
          <w:p w14:paraId="0651BF49" w14:textId="77777777" w:rsidR="00020AA8" w:rsidRDefault="003121B3" w:rsidP="00020AA8">
            <w:pPr>
              <w:keepNext/>
              <w:keepLines/>
              <w:rPr>
                <w:vanish/>
                <w:sz w:val="23"/>
                <w:szCs w:val="23"/>
              </w:rPr>
            </w:pPr>
            <w:r>
              <w:rPr>
                <w:sz w:val="23"/>
                <w:szCs w:val="23"/>
              </w:rPr>
              <w:t>Сублицензиат</w:t>
            </w:r>
          </w:p>
        </w:tc>
        <w:tc>
          <w:tcPr>
            <w:tcW w:w="378" w:type="dxa"/>
          </w:tcPr>
          <w:p w14:paraId="0923FF95" w14:textId="77777777" w:rsidR="00020AA8" w:rsidRDefault="00020AA8" w:rsidP="00020AA8">
            <w:pPr>
              <w:keepNext/>
              <w:keepLines/>
              <w:rPr>
                <w:vanish/>
                <w:sz w:val="23"/>
                <w:szCs w:val="23"/>
              </w:rPr>
            </w:pPr>
          </w:p>
        </w:tc>
        <w:tc>
          <w:tcPr>
            <w:tcW w:w="2186" w:type="dxa"/>
            <w:vAlign w:val="bottom"/>
          </w:tcPr>
          <w:p w14:paraId="4510A31D" w14:textId="77777777" w:rsidR="00020AA8" w:rsidRDefault="00020AA8" w:rsidP="00020AA8">
            <w:pPr>
              <w:keepNext/>
              <w:keepLines/>
              <w:rPr>
                <w:vanish/>
                <w:sz w:val="23"/>
                <w:szCs w:val="23"/>
              </w:rPr>
            </w:pPr>
          </w:p>
        </w:tc>
        <w:tc>
          <w:tcPr>
            <w:tcW w:w="1158" w:type="dxa"/>
          </w:tcPr>
          <w:p w14:paraId="2A4E5AEA" w14:textId="77777777" w:rsidR="00020AA8" w:rsidRDefault="00020AA8" w:rsidP="00020AA8">
            <w:pPr>
              <w:keepNext/>
              <w:keepLines/>
              <w:rPr>
                <w:vanish/>
                <w:sz w:val="23"/>
                <w:szCs w:val="23"/>
              </w:rPr>
            </w:pPr>
          </w:p>
        </w:tc>
        <w:tc>
          <w:tcPr>
            <w:tcW w:w="1619" w:type="dxa"/>
          </w:tcPr>
          <w:p w14:paraId="1B029282" w14:textId="77777777" w:rsidR="00020AA8" w:rsidRDefault="003121B3" w:rsidP="00020AA8">
            <w:pPr>
              <w:keepNext/>
              <w:keepLines/>
              <w:rPr>
                <w:vanish/>
                <w:sz w:val="23"/>
                <w:szCs w:val="23"/>
              </w:rPr>
            </w:pPr>
            <w:r>
              <w:rPr>
                <w:sz w:val="23"/>
                <w:szCs w:val="23"/>
              </w:rPr>
              <w:t>Сублицензиар</w:t>
            </w:r>
          </w:p>
        </w:tc>
        <w:tc>
          <w:tcPr>
            <w:tcW w:w="277" w:type="dxa"/>
          </w:tcPr>
          <w:p w14:paraId="4CBB545A" w14:textId="77777777" w:rsidR="00020AA8" w:rsidRDefault="00020AA8" w:rsidP="00020AA8">
            <w:pPr>
              <w:keepNext/>
              <w:keepLines/>
              <w:rPr>
                <w:vanish/>
                <w:sz w:val="23"/>
                <w:szCs w:val="23"/>
              </w:rPr>
            </w:pPr>
          </w:p>
        </w:tc>
        <w:tc>
          <w:tcPr>
            <w:tcW w:w="2120" w:type="dxa"/>
            <w:vAlign w:val="bottom"/>
          </w:tcPr>
          <w:p w14:paraId="499FD357" w14:textId="77777777" w:rsidR="00020AA8" w:rsidRDefault="00020AA8" w:rsidP="00020AA8">
            <w:pPr>
              <w:keepNext/>
              <w:keepLines/>
              <w:jc w:val="center"/>
              <w:rPr>
                <w:vanish/>
                <w:sz w:val="23"/>
                <w:szCs w:val="23"/>
              </w:rPr>
            </w:pPr>
          </w:p>
        </w:tc>
      </w:tr>
      <w:tr w:rsidR="00020AA8" w14:paraId="6E10DB80" w14:textId="77777777" w:rsidTr="00020AA8">
        <w:trPr>
          <w:trHeight w:val="559"/>
          <w:hidden/>
        </w:trPr>
        <w:tc>
          <w:tcPr>
            <w:tcW w:w="1607" w:type="dxa"/>
            <w:tcBorders>
              <w:bottom w:val="single" w:sz="4" w:space="0" w:color="auto"/>
            </w:tcBorders>
          </w:tcPr>
          <w:p w14:paraId="077D91F1" w14:textId="77777777" w:rsidR="00020AA8" w:rsidRDefault="00020AA8" w:rsidP="00020AA8">
            <w:pPr>
              <w:keepNext/>
              <w:keepLines/>
              <w:rPr>
                <w:vanish/>
                <w:sz w:val="23"/>
                <w:szCs w:val="23"/>
              </w:rPr>
            </w:pPr>
          </w:p>
        </w:tc>
        <w:tc>
          <w:tcPr>
            <w:tcW w:w="378" w:type="dxa"/>
          </w:tcPr>
          <w:p w14:paraId="775474CF" w14:textId="77777777" w:rsidR="00020AA8" w:rsidRDefault="00020AA8" w:rsidP="00020AA8">
            <w:pPr>
              <w:keepNext/>
              <w:keepLines/>
              <w:rPr>
                <w:vanish/>
                <w:sz w:val="23"/>
                <w:szCs w:val="23"/>
              </w:rPr>
            </w:pPr>
          </w:p>
        </w:tc>
        <w:tc>
          <w:tcPr>
            <w:tcW w:w="2186" w:type="dxa"/>
            <w:tcBorders>
              <w:bottom w:val="single" w:sz="4" w:space="0" w:color="auto"/>
            </w:tcBorders>
          </w:tcPr>
          <w:p w14:paraId="7E12141E" w14:textId="77777777" w:rsidR="00020AA8" w:rsidRDefault="00020AA8" w:rsidP="00020AA8">
            <w:pPr>
              <w:keepNext/>
              <w:keepLines/>
              <w:rPr>
                <w:vanish/>
                <w:sz w:val="23"/>
                <w:szCs w:val="23"/>
              </w:rPr>
            </w:pPr>
          </w:p>
        </w:tc>
        <w:tc>
          <w:tcPr>
            <w:tcW w:w="1158" w:type="dxa"/>
          </w:tcPr>
          <w:p w14:paraId="169ACAE5" w14:textId="77777777" w:rsidR="00020AA8" w:rsidRDefault="00020AA8" w:rsidP="00020AA8">
            <w:pPr>
              <w:keepNext/>
              <w:keepLines/>
              <w:rPr>
                <w:vanish/>
                <w:sz w:val="23"/>
                <w:szCs w:val="23"/>
              </w:rPr>
            </w:pPr>
          </w:p>
        </w:tc>
        <w:tc>
          <w:tcPr>
            <w:tcW w:w="1619" w:type="dxa"/>
            <w:tcBorders>
              <w:bottom w:val="single" w:sz="4" w:space="0" w:color="auto"/>
            </w:tcBorders>
          </w:tcPr>
          <w:p w14:paraId="4B6680BE" w14:textId="77777777" w:rsidR="00020AA8" w:rsidRDefault="00020AA8" w:rsidP="00020AA8">
            <w:pPr>
              <w:keepNext/>
              <w:keepLines/>
              <w:rPr>
                <w:vanish/>
                <w:sz w:val="23"/>
                <w:szCs w:val="23"/>
              </w:rPr>
            </w:pPr>
          </w:p>
        </w:tc>
        <w:tc>
          <w:tcPr>
            <w:tcW w:w="277" w:type="dxa"/>
          </w:tcPr>
          <w:p w14:paraId="3665D2CA" w14:textId="77777777" w:rsidR="00020AA8" w:rsidRDefault="00020AA8" w:rsidP="00020AA8">
            <w:pPr>
              <w:keepNext/>
              <w:keepLines/>
              <w:rPr>
                <w:vanish/>
                <w:sz w:val="23"/>
                <w:szCs w:val="23"/>
              </w:rPr>
            </w:pPr>
          </w:p>
        </w:tc>
        <w:tc>
          <w:tcPr>
            <w:tcW w:w="2120" w:type="dxa"/>
            <w:tcBorders>
              <w:bottom w:val="single" w:sz="4" w:space="0" w:color="auto"/>
            </w:tcBorders>
          </w:tcPr>
          <w:p w14:paraId="7B545A15" w14:textId="77777777" w:rsidR="00020AA8" w:rsidRDefault="00020AA8" w:rsidP="00020AA8">
            <w:pPr>
              <w:keepNext/>
              <w:keepLines/>
              <w:rPr>
                <w:vanish/>
                <w:sz w:val="23"/>
                <w:szCs w:val="23"/>
              </w:rPr>
            </w:pPr>
          </w:p>
        </w:tc>
      </w:tr>
      <w:tr w:rsidR="00020AA8" w14:paraId="62E9A45E" w14:textId="77777777" w:rsidTr="00020AA8">
        <w:trPr>
          <w:trHeight w:val="1134"/>
        </w:trPr>
        <w:tc>
          <w:tcPr>
            <w:tcW w:w="1607" w:type="dxa"/>
            <w:tcBorders>
              <w:top w:val="single" w:sz="4" w:space="0" w:color="auto"/>
            </w:tcBorders>
          </w:tcPr>
          <w:p w14:paraId="17C1B1B7" w14:textId="77777777" w:rsidR="00020AA8" w:rsidRPr="000371D6" w:rsidRDefault="003121B3" w:rsidP="00020AA8">
            <w:pPr>
              <w:keepNext/>
              <w:keepLines/>
              <w:jc w:val="center"/>
              <w:rPr>
                <w:vanish/>
                <w:sz w:val="16"/>
                <w:szCs w:val="16"/>
              </w:rPr>
            </w:pPr>
            <w:r>
              <w:rPr>
                <w:sz w:val="16"/>
                <w:szCs w:val="16"/>
              </w:rPr>
              <w:t>(подпись)</w:t>
            </w:r>
          </w:p>
        </w:tc>
        <w:tc>
          <w:tcPr>
            <w:tcW w:w="378" w:type="dxa"/>
          </w:tcPr>
          <w:p w14:paraId="7CCB88D3" w14:textId="77777777" w:rsidR="00020AA8" w:rsidRPr="000371D6" w:rsidRDefault="00020AA8" w:rsidP="00020AA8">
            <w:pPr>
              <w:keepNext/>
              <w:keepLines/>
              <w:jc w:val="center"/>
              <w:rPr>
                <w:vanish/>
                <w:sz w:val="16"/>
                <w:szCs w:val="16"/>
              </w:rPr>
            </w:pPr>
          </w:p>
        </w:tc>
        <w:tc>
          <w:tcPr>
            <w:tcW w:w="2186" w:type="dxa"/>
            <w:tcBorders>
              <w:top w:val="single" w:sz="4" w:space="0" w:color="auto"/>
            </w:tcBorders>
          </w:tcPr>
          <w:p w14:paraId="274D1492" w14:textId="77777777" w:rsidR="00020AA8" w:rsidRPr="000371D6" w:rsidRDefault="003121B3" w:rsidP="00020AA8">
            <w:pPr>
              <w:keepNext/>
              <w:keepLines/>
              <w:jc w:val="center"/>
              <w:rPr>
                <w:vanish/>
                <w:sz w:val="16"/>
                <w:szCs w:val="16"/>
              </w:rPr>
            </w:pPr>
            <w:r>
              <w:rPr>
                <w:sz w:val="16"/>
                <w:szCs w:val="16"/>
              </w:rPr>
              <w:t>(Ф.И.О.)</w:t>
            </w:r>
          </w:p>
        </w:tc>
        <w:tc>
          <w:tcPr>
            <w:tcW w:w="1158" w:type="dxa"/>
          </w:tcPr>
          <w:p w14:paraId="531AD9B6" w14:textId="77777777" w:rsidR="00020AA8" w:rsidRPr="000371D6" w:rsidRDefault="00020AA8" w:rsidP="00020AA8">
            <w:pPr>
              <w:keepNext/>
              <w:keepLines/>
              <w:rPr>
                <w:vanish/>
                <w:sz w:val="16"/>
                <w:szCs w:val="16"/>
              </w:rPr>
            </w:pPr>
          </w:p>
        </w:tc>
        <w:tc>
          <w:tcPr>
            <w:tcW w:w="1619" w:type="dxa"/>
            <w:tcBorders>
              <w:top w:val="single" w:sz="4" w:space="0" w:color="auto"/>
            </w:tcBorders>
          </w:tcPr>
          <w:p w14:paraId="481F0F8E" w14:textId="77777777" w:rsidR="00020AA8" w:rsidRPr="000371D6" w:rsidRDefault="003121B3" w:rsidP="00020AA8">
            <w:pPr>
              <w:keepNext/>
              <w:keepLines/>
              <w:jc w:val="center"/>
              <w:rPr>
                <w:vanish/>
                <w:sz w:val="16"/>
                <w:szCs w:val="16"/>
              </w:rPr>
            </w:pPr>
            <w:r>
              <w:rPr>
                <w:sz w:val="16"/>
                <w:szCs w:val="16"/>
              </w:rPr>
              <w:t>(подпись)</w:t>
            </w:r>
          </w:p>
        </w:tc>
        <w:tc>
          <w:tcPr>
            <w:tcW w:w="277" w:type="dxa"/>
          </w:tcPr>
          <w:p w14:paraId="6AA49EC3" w14:textId="77777777" w:rsidR="00020AA8" w:rsidRPr="000371D6" w:rsidRDefault="00020AA8" w:rsidP="00020AA8">
            <w:pPr>
              <w:keepNext/>
              <w:keepLines/>
              <w:rPr>
                <w:vanish/>
                <w:sz w:val="16"/>
                <w:szCs w:val="16"/>
              </w:rPr>
            </w:pPr>
          </w:p>
        </w:tc>
        <w:tc>
          <w:tcPr>
            <w:tcW w:w="2120" w:type="dxa"/>
            <w:tcBorders>
              <w:top w:val="single" w:sz="4" w:space="0" w:color="auto"/>
            </w:tcBorders>
          </w:tcPr>
          <w:p w14:paraId="486B996C" w14:textId="77777777" w:rsidR="00020AA8" w:rsidRPr="000371D6" w:rsidRDefault="003121B3" w:rsidP="00020AA8">
            <w:pPr>
              <w:keepNext/>
              <w:keepLines/>
              <w:jc w:val="center"/>
              <w:rPr>
                <w:vanish/>
                <w:sz w:val="16"/>
                <w:szCs w:val="16"/>
              </w:rPr>
            </w:pPr>
            <w:r>
              <w:rPr>
                <w:sz w:val="16"/>
                <w:szCs w:val="16"/>
              </w:rPr>
              <w:t>(Ф.И.О.)</w:t>
            </w:r>
          </w:p>
        </w:tc>
      </w:tr>
    </w:tbl>
    <w:p w14:paraId="385385B6" w14:textId="77777777" w:rsidR="00020AA8" w:rsidRPr="004003DA" w:rsidRDefault="00020AA8" w:rsidP="00020AA8">
      <w:pPr>
        <w:pStyle w:val="aff7"/>
        <w:keepNext/>
        <w:keepLines/>
        <w:ind w:left="0"/>
        <w:jc w:val="both"/>
        <w:rPr>
          <w:sz w:val="23"/>
          <w:szCs w:val="23"/>
        </w:rPr>
      </w:pPr>
    </w:p>
    <w:p w14:paraId="773D6F9B" w14:textId="77777777" w:rsidR="00020AA8" w:rsidRPr="004003DA" w:rsidRDefault="00020AA8" w:rsidP="00020AA8">
      <w:pPr>
        <w:pStyle w:val="aff7"/>
        <w:keepNext/>
        <w:keepLines/>
        <w:ind w:left="0"/>
        <w:jc w:val="both"/>
        <w:rPr>
          <w:sz w:val="23"/>
          <w:szCs w:val="23"/>
        </w:rPr>
      </w:pPr>
    </w:p>
    <w:p w14:paraId="0AEF7B02" w14:textId="77777777" w:rsidR="00020AA8" w:rsidRPr="004003DA" w:rsidRDefault="00020AA8" w:rsidP="00020AA8">
      <w:pPr>
        <w:pStyle w:val="aff7"/>
        <w:keepNext/>
        <w:keepLines/>
        <w:ind w:left="0"/>
        <w:jc w:val="both"/>
        <w:rPr>
          <w:sz w:val="23"/>
          <w:szCs w:val="23"/>
        </w:rPr>
      </w:pPr>
    </w:p>
    <w:p w14:paraId="204EAC35" w14:textId="77777777" w:rsidR="00020AA8" w:rsidRPr="004003DA" w:rsidRDefault="00020AA8" w:rsidP="00020AA8">
      <w:pPr>
        <w:pStyle w:val="aff7"/>
        <w:keepNext/>
        <w:keepLines/>
        <w:ind w:left="0"/>
        <w:jc w:val="both"/>
        <w:rPr>
          <w:sz w:val="23"/>
          <w:szCs w:val="23"/>
        </w:rPr>
      </w:pPr>
    </w:p>
    <w:p w14:paraId="053134BD" w14:textId="77777777" w:rsidR="00020AA8" w:rsidRPr="004003DA" w:rsidRDefault="003121B3" w:rsidP="00020AA8">
      <w:pPr>
        <w:suppressAutoHyphens w:val="0"/>
        <w:spacing w:after="200" w:line="276" w:lineRule="auto"/>
        <w:rPr>
          <w:sz w:val="23"/>
          <w:szCs w:val="23"/>
        </w:rPr>
      </w:pPr>
      <w:r>
        <w:rPr>
          <w:sz w:val="23"/>
          <w:szCs w:val="23"/>
        </w:rPr>
        <w:br w:type="page"/>
      </w:r>
    </w:p>
    <w:p w14:paraId="4BC0F513" w14:textId="77777777" w:rsidR="00020AA8" w:rsidRPr="004003DA" w:rsidRDefault="003121B3" w:rsidP="00020AA8">
      <w:pPr>
        <w:keepNext/>
        <w:keepLines/>
        <w:jc w:val="right"/>
        <w:rPr>
          <w:sz w:val="23"/>
          <w:szCs w:val="23"/>
        </w:rPr>
      </w:pPr>
      <w:r>
        <w:rPr>
          <w:sz w:val="23"/>
          <w:szCs w:val="23"/>
        </w:rPr>
        <w:lastRenderedPageBreak/>
        <w:t>Приложение № 2а</w:t>
      </w:r>
    </w:p>
    <w:p w14:paraId="4486BF81" w14:textId="77777777" w:rsidR="00020AA8" w:rsidRPr="004003DA" w:rsidRDefault="003121B3" w:rsidP="00020AA8">
      <w:pPr>
        <w:keepNext/>
        <w:keepLines/>
        <w:jc w:val="right"/>
        <w:rPr>
          <w:sz w:val="23"/>
          <w:szCs w:val="23"/>
        </w:rPr>
      </w:pPr>
      <w:r>
        <w:rPr>
          <w:sz w:val="23"/>
          <w:szCs w:val="23"/>
        </w:rPr>
        <w:t xml:space="preserve">                       к Сублицензионному  договору</w:t>
      </w:r>
    </w:p>
    <w:p w14:paraId="006D9D65" w14:textId="77777777" w:rsidR="00020AA8" w:rsidRPr="004003DA" w:rsidRDefault="003121B3" w:rsidP="00020AA8">
      <w:pPr>
        <w:keepNext/>
        <w:keepLines/>
        <w:jc w:val="center"/>
        <w:rPr>
          <w:sz w:val="23"/>
          <w:szCs w:val="23"/>
        </w:rPr>
      </w:pPr>
      <w:r>
        <w:rPr>
          <w:sz w:val="23"/>
          <w:szCs w:val="23"/>
        </w:rPr>
        <w:t xml:space="preserve">                                                                                           № ТКд/___/____/____</w:t>
      </w:r>
    </w:p>
    <w:p w14:paraId="083BE3E4" w14:textId="77777777" w:rsidR="00020AA8" w:rsidRPr="004003DA" w:rsidRDefault="003121B3" w:rsidP="00020AA8">
      <w:pPr>
        <w:keepNext/>
        <w:keepLines/>
        <w:spacing w:after="240"/>
        <w:jc w:val="right"/>
        <w:rPr>
          <w:sz w:val="23"/>
          <w:szCs w:val="23"/>
        </w:rPr>
      </w:pPr>
      <w:r>
        <w:rPr>
          <w:sz w:val="23"/>
          <w:szCs w:val="23"/>
        </w:rPr>
        <w:t xml:space="preserve">                                   от «___» ______________ 202_ г.</w:t>
      </w:r>
    </w:p>
    <w:p w14:paraId="7CA25E25" w14:textId="77777777" w:rsidR="00020AA8" w:rsidRPr="004003DA" w:rsidRDefault="003121B3" w:rsidP="00020AA8">
      <w:pPr>
        <w:keepNext/>
        <w:keepLines/>
        <w:pBdr>
          <w:top w:val="nil"/>
          <w:left w:val="nil"/>
          <w:bottom w:val="nil"/>
          <w:right w:val="nil"/>
          <w:between w:val="nil"/>
        </w:pBdr>
        <w:ind w:left="720" w:hanging="720"/>
        <w:jc w:val="center"/>
        <w:rPr>
          <w:color w:val="000000"/>
          <w:sz w:val="23"/>
          <w:szCs w:val="23"/>
        </w:rPr>
      </w:pPr>
      <w:r>
        <w:rPr>
          <w:color w:val="000000"/>
          <w:sz w:val="23"/>
          <w:szCs w:val="23"/>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020AA8" w:rsidRPr="004003DA" w14:paraId="47CEC24F" w14:textId="77777777" w:rsidTr="00020AA8">
        <w:trPr>
          <w:trHeight w:val="690"/>
        </w:trPr>
        <w:tc>
          <w:tcPr>
            <w:tcW w:w="750" w:type="dxa"/>
            <w:tcBorders>
              <w:top w:val="single" w:sz="4" w:space="0" w:color="000000"/>
              <w:left w:val="single" w:sz="4" w:space="0" w:color="000000"/>
              <w:bottom w:val="single" w:sz="4" w:space="0" w:color="000000"/>
              <w:right w:val="single" w:sz="4" w:space="0" w:color="000000"/>
            </w:tcBorders>
          </w:tcPr>
          <w:p w14:paraId="7C029F3F" w14:textId="77777777" w:rsidR="00020AA8" w:rsidRPr="004003DA" w:rsidRDefault="003121B3" w:rsidP="00020AA8">
            <w:pPr>
              <w:keepNext/>
              <w:keepLines/>
              <w:rPr>
                <w:color w:val="000000"/>
                <w:sz w:val="23"/>
                <w:szCs w:val="23"/>
              </w:rPr>
            </w:pPr>
            <w:r>
              <w:t>№</w:t>
            </w:r>
          </w:p>
        </w:tc>
        <w:tc>
          <w:tcPr>
            <w:tcW w:w="3600" w:type="dxa"/>
            <w:tcBorders>
              <w:top w:val="single" w:sz="4" w:space="0" w:color="000000"/>
              <w:left w:val="single" w:sz="4" w:space="0" w:color="000000"/>
              <w:bottom w:val="single" w:sz="4" w:space="0" w:color="000000"/>
              <w:right w:val="single" w:sz="4" w:space="0" w:color="000000"/>
            </w:tcBorders>
          </w:tcPr>
          <w:p w14:paraId="0BA42867" w14:textId="77777777" w:rsidR="00020AA8" w:rsidRPr="00DD163C" w:rsidRDefault="003121B3" w:rsidP="00020AA8">
            <w:pPr>
              <w:pBdr>
                <w:top w:val="nil"/>
                <w:left w:val="nil"/>
                <w:bottom w:val="nil"/>
                <w:right w:val="nil"/>
                <w:between w:val="nil"/>
              </w:pBdr>
              <w:ind w:left="720" w:hanging="720"/>
              <w:jc w:val="center"/>
              <w:rPr>
                <w:color w:val="000000"/>
              </w:rPr>
            </w:pPr>
            <w:r>
              <w:rPr>
                <w:color w:val="000000"/>
              </w:rPr>
              <w:t>Наименование</w:t>
            </w:r>
          </w:p>
          <w:p w14:paraId="33AEBC47" w14:textId="77777777" w:rsidR="00020AA8" w:rsidRPr="004003DA" w:rsidRDefault="003121B3" w:rsidP="00020AA8">
            <w:pPr>
              <w:keepNext/>
              <w:keepLines/>
              <w:pBdr>
                <w:top w:val="nil"/>
                <w:left w:val="nil"/>
                <w:bottom w:val="nil"/>
                <w:right w:val="nil"/>
                <w:between w:val="nil"/>
              </w:pBdr>
              <w:ind w:left="720" w:hanging="720"/>
              <w:jc w:val="center"/>
              <w:rPr>
                <w:color w:val="000000"/>
                <w:sz w:val="23"/>
                <w:szCs w:val="23"/>
              </w:rPr>
            </w:pPr>
            <w:r>
              <w:rPr>
                <w:color w:val="000000"/>
              </w:rPr>
              <w:t>электронного документа</w:t>
            </w:r>
            <w:r>
              <w:rPr>
                <w:color w:val="000000"/>
                <w:vertAlign w:val="superscript"/>
              </w:rPr>
              <w:footnoteReference w:id="4"/>
            </w:r>
          </w:p>
        </w:tc>
        <w:tc>
          <w:tcPr>
            <w:tcW w:w="5145" w:type="dxa"/>
            <w:tcBorders>
              <w:top w:val="single" w:sz="4" w:space="0" w:color="000000"/>
              <w:left w:val="single" w:sz="4" w:space="0" w:color="000000"/>
              <w:bottom w:val="single" w:sz="4" w:space="0" w:color="000000"/>
              <w:right w:val="single" w:sz="4" w:space="0" w:color="000000"/>
            </w:tcBorders>
          </w:tcPr>
          <w:p w14:paraId="5179C6DC" w14:textId="77777777" w:rsidR="00020AA8" w:rsidRPr="004003DA" w:rsidRDefault="003121B3" w:rsidP="00020AA8">
            <w:pPr>
              <w:keepNext/>
              <w:keepLines/>
              <w:pBdr>
                <w:top w:val="nil"/>
                <w:left w:val="nil"/>
                <w:bottom w:val="nil"/>
                <w:right w:val="nil"/>
                <w:between w:val="nil"/>
              </w:pBdr>
              <w:ind w:left="720" w:hanging="720"/>
              <w:jc w:val="center"/>
              <w:rPr>
                <w:color w:val="000000"/>
                <w:sz w:val="23"/>
                <w:szCs w:val="23"/>
              </w:rPr>
            </w:pPr>
            <w:r>
              <w:rPr>
                <w:color w:val="000000"/>
              </w:rPr>
              <w:t>Формат электронного документа</w:t>
            </w:r>
          </w:p>
        </w:tc>
      </w:tr>
      <w:tr w:rsidR="00020AA8" w:rsidRPr="004003DA" w14:paraId="58A7CE44" w14:textId="77777777" w:rsidTr="00020AA8">
        <w:trPr>
          <w:trHeight w:val="3157"/>
        </w:trPr>
        <w:tc>
          <w:tcPr>
            <w:tcW w:w="750" w:type="dxa"/>
            <w:tcBorders>
              <w:top w:val="single" w:sz="4" w:space="0" w:color="000000"/>
              <w:left w:val="single" w:sz="4" w:space="0" w:color="000000"/>
              <w:right w:val="single" w:sz="4" w:space="0" w:color="000000"/>
            </w:tcBorders>
          </w:tcPr>
          <w:p w14:paraId="6201291D" w14:textId="77777777" w:rsidR="00020AA8" w:rsidRPr="004003DA" w:rsidRDefault="003121B3" w:rsidP="00020AA8">
            <w:pPr>
              <w:keepNext/>
              <w:keepLines/>
              <w:pBdr>
                <w:top w:val="nil"/>
                <w:left w:val="nil"/>
                <w:bottom w:val="nil"/>
                <w:right w:val="nil"/>
                <w:between w:val="nil"/>
              </w:pBdr>
              <w:rPr>
                <w:color w:val="000000"/>
                <w:sz w:val="23"/>
                <w:szCs w:val="23"/>
              </w:rPr>
            </w:pPr>
            <w:r>
              <w:rPr>
                <w:color w:val="000000"/>
              </w:rPr>
              <w:t>1.</w:t>
            </w:r>
          </w:p>
        </w:tc>
        <w:tc>
          <w:tcPr>
            <w:tcW w:w="3600" w:type="dxa"/>
            <w:tcBorders>
              <w:top w:val="single" w:sz="4" w:space="0" w:color="000000"/>
              <w:left w:val="single" w:sz="4" w:space="0" w:color="000000"/>
              <w:right w:val="single" w:sz="4" w:space="0" w:color="000000"/>
            </w:tcBorders>
            <w:shd w:val="clear" w:color="auto" w:fill="auto"/>
          </w:tcPr>
          <w:p w14:paraId="61932443" w14:textId="77777777" w:rsidR="00020AA8" w:rsidRPr="00DD163C" w:rsidRDefault="003121B3" w:rsidP="00020AA8">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14:paraId="64E2F94D" w14:textId="77777777" w:rsidR="00020AA8" w:rsidRPr="004003DA" w:rsidRDefault="00020AA8" w:rsidP="00020AA8">
            <w:pPr>
              <w:keepNext/>
              <w:keepLines/>
              <w:pBdr>
                <w:top w:val="nil"/>
                <w:left w:val="nil"/>
                <w:bottom w:val="nil"/>
                <w:right w:val="nil"/>
                <w:between w:val="nil"/>
              </w:pBdr>
              <w:ind w:left="708" w:hanging="708"/>
              <w:jc w:val="both"/>
              <w:rPr>
                <w:color w:val="000000"/>
                <w:sz w:val="23"/>
                <w:szCs w:val="23"/>
              </w:rPr>
            </w:pPr>
          </w:p>
        </w:tc>
        <w:tc>
          <w:tcPr>
            <w:tcW w:w="5145" w:type="dxa"/>
            <w:tcBorders>
              <w:top w:val="single" w:sz="4" w:space="0" w:color="000000"/>
              <w:left w:val="single" w:sz="4" w:space="0" w:color="000000"/>
              <w:right w:val="single" w:sz="4" w:space="0" w:color="000000"/>
            </w:tcBorders>
          </w:tcPr>
          <w:p w14:paraId="7282EC71" w14:textId="77777777" w:rsidR="00020AA8" w:rsidRPr="005C0999" w:rsidRDefault="003121B3" w:rsidP="00020AA8">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14:paraId="23B5935A" w14:textId="77777777" w:rsidR="00020AA8" w:rsidRPr="005C0999" w:rsidRDefault="003121B3" w:rsidP="00020AA8">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14:paraId="07E2B78B" w14:textId="77777777" w:rsidR="00020AA8" w:rsidRPr="005C0999" w:rsidRDefault="003121B3" w:rsidP="00020AA8">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14:paraId="1FA80CCA" w14:textId="77777777" w:rsidR="00020AA8" w:rsidRPr="00DD163C" w:rsidRDefault="003121B3" w:rsidP="00020AA8">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p>
          <w:p w14:paraId="0CFF6B31" w14:textId="77777777" w:rsidR="00020AA8" w:rsidRPr="00DD163C" w:rsidRDefault="003121B3" w:rsidP="00020AA8">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14:paraId="3DBFE70E" w14:textId="77777777" w:rsidR="00020AA8" w:rsidRPr="00DD163C" w:rsidRDefault="003121B3" w:rsidP="00020AA8">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14:paraId="060FDD08" w14:textId="77777777" w:rsidR="00020AA8" w:rsidRPr="00DD163C" w:rsidRDefault="003121B3" w:rsidP="00020AA8">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14:paraId="299F2053" w14:textId="77777777" w:rsidR="00020AA8" w:rsidRPr="004003DA" w:rsidRDefault="003121B3" w:rsidP="00020AA8">
            <w:pPr>
              <w:keepNext/>
              <w:keepLines/>
              <w:pBdr>
                <w:top w:val="nil"/>
                <w:left w:val="nil"/>
                <w:bottom w:val="nil"/>
                <w:right w:val="nil"/>
                <w:between w:val="nil"/>
              </w:pBdr>
              <w:ind w:left="566" w:hanging="566"/>
              <w:rPr>
                <w:color w:val="000000"/>
                <w:sz w:val="23"/>
                <w:szCs w:val="23"/>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020AA8" w:rsidRPr="004003DA" w14:paraId="257D69C6" w14:textId="77777777" w:rsidTr="00020AA8">
        <w:trPr>
          <w:trHeight w:val="693"/>
        </w:trPr>
        <w:tc>
          <w:tcPr>
            <w:tcW w:w="750" w:type="dxa"/>
            <w:tcBorders>
              <w:top w:val="single" w:sz="4" w:space="0" w:color="000000"/>
              <w:left w:val="single" w:sz="4" w:space="0" w:color="000000"/>
              <w:bottom w:val="single" w:sz="4" w:space="0" w:color="000000"/>
              <w:right w:val="single" w:sz="4" w:space="0" w:color="000000"/>
            </w:tcBorders>
          </w:tcPr>
          <w:p w14:paraId="38A0F6CC" w14:textId="77777777" w:rsidR="00020AA8" w:rsidRPr="004003DA" w:rsidRDefault="003121B3" w:rsidP="00020AA8">
            <w:pPr>
              <w:keepNext/>
              <w:keepLines/>
              <w:pBdr>
                <w:top w:val="nil"/>
                <w:left w:val="nil"/>
                <w:bottom w:val="nil"/>
                <w:right w:val="nil"/>
                <w:between w:val="nil"/>
              </w:pBdr>
              <w:ind w:left="720" w:hanging="720"/>
              <w:rPr>
                <w:color w:val="000000"/>
                <w:sz w:val="23"/>
                <w:szCs w:val="23"/>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14:paraId="1228BFC3" w14:textId="77777777" w:rsidR="00020AA8" w:rsidRPr="004003DA" w:rsidRDefault="003121B3" w:rsidP="00020AA8">
            <w:pPr>
              <w:keepNext/>
              <w:keepLines/>
              <w:pBdr>
                <w:top w:val="nil"/>
                <w:left w:val="nil"/>
                <w:bottom w:val="nil"/>
                <w:right w:val="nil"/>
                <w:between w:val="nil"/>
              </w:pBdr>
              <w:ind w:left="720" w:hanging="720"/>
              <w:rPr>
                <w:i/>
                <w:color w:val="000000"/>
                <w:sz w:val="23"/>
                <w:szCs w:val="23"/>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14:paraId="4051528A" w14:textId="77777777" w:rsidR="00020AA8" w:rsidRPr="005C0999" w:rsidRDefault="003121B3" w:rsidP="00020AA8">
            <w:pPr>
              <w:rPr>
                <w:color w:val="000000"/>
              </w:rPr>
            </w:pPr>
            <w:r>
              <w:rPr>
                <w:color w:val="000000"/>
              </w:rPr>
              <w:t>XML, утв. приказом ФНС России от 19.12.2018 №ММВ-7-15/820@ с уточнениями.</w:t>
            </w:r>
          </w:p>
          <w:p w14:paraId="0AD8428A" w14:textId="77777777" w:rsidR="00020AA8" w:rsidRPr="004003DA" w:rsidRDefault="00020AA8" w:rsidP="00020AA8">
            <w:pPr>
              <w:keepNext/>
              <w:keepLines/>
              <w:autoSpaceDE w:val="0"/>
              <w:autoSpaceDN w:val="0"/>
              <w:adjustRightInd w:val="0"/>
              <w:rPr>
                <w:rFonts w:eastAsia="Calibri"/>
                <w:sz w:val="23"/>
                <w:szCs w:val="23"/>
              </w:rPr>
            </w:pPr>
          </w:p>
        </w:tc>
      </w:tr>
      <w:tr w:rsidR="00020AA8" w:rsidRPr="004003DA" w14:paraId="71C6DDCB" w14:textId="77777777" w:rsidTr="00020AA8">
        <w:trPr>
          <w:trHeight w:val="1180"/>
        </w:trPr>
        <w:tc>
          <w:tcPr>
            <w:tcW w:w="750" w:type="dxa"/>
            <w:tcBorders>
              <w:top w:val="single" w:sz="4" w:space="0" w:color="000000"/>
              <w:left w:val="single" w:sz="4" w:space="0" w:color="000000"/>
              <w:bottom w:val="single" w:sz="4" w:space="0" w:color="000000"/>
              <w:right w:val="single" w:sz="4" w:space="0" w:color="000000"/>
            </w:tcBorders>
          </w:tcPr>
          <w:p w14:paraId="574F88E6" w14:textId="77777777" w:rsidR="00020AA8" w:rsidRPr="004003DA" w:rsidRDefault="003121B3" w:rsidP="00020AA8">
            <w:pPr>
              <w:keepNext/>
              <w:keepLines/>
              <w:pBdr>
                <w:top w:val="nil"/>
                <w:left w:val="nil"/>
                <w:bottom w:val="nil"/>
                <w:right w:val="nil"/>
                <w:between w:val="nil"/>
              </w:pBdr>
              <w:ind w:left="720" w:hanging="720"/>
              <w:rPr>
                <w:color w:val="000000"/>
                <w:sz w:val="23"/>
                <w:szCs w:val="23"/>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14:paraId="2143D3B2" w14:textId="77777777" w:rsidR="00020AA8" w:rsidRPr="004003DA" w:rsidRDefault="003121B3" w:rsidP="00020AA8">
            <w:pPr>
              <w:keepNext/>
              <w:keepLines/>
              <w:pBdr>
                <w:top w:val="nil"/>
                <w:left w:val="nil"/>
                <w:bottom w:val="nil"/>
                <w:right w:val="nil"/>
                <w:between w:val="nil"/>
              </w:pBdr>
              <w:rPr>
                <w:color w:val="000000"/>
                <w:sz w:val="23"/>
                <w:szCs w:val="23"/>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 xml:space="preserve">ая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14:paraId="421D1BF8" w14:textId="77777777" w:rsidR="00020AA8" w:rsidRPr="004003DA" w:rsidRDefault="003121B3" w:rsidP="00020AA8">
            <w:pPr>
              <w:keepNext/>
              <w:keepLines/>
              <w:pBdr>
                <w:top w:val="nil"/>
                <w:left w:val="nil"/>
                <w:bottom w:val="nil"/>
                <w:right w:val="nil"/>
                <w:between w:val="nil"/>
              </w:pBdr>
              <w:rPr>
                <w:color w:val="000000"/>
                <w:sz w:val="23"/>
                <w:szCs w:val="23"/>
              </w:rPr>
            </w:pPr>
            <w:r>
              <w:rPr>
                <w:color w:val="000000"/>
              </w:rPr>
              <w:t>XML, утв. приказом ФНС России от 12.10.2020 N ЕД-7-26/736@.</w:t>
            </w:r>
          </w:p>
        </w:tc>
      </w:tr>
      <w:tr w:rsidR="00020AA8" w:rsidRPr="004003DA" w14:paraId="0CBF3999" w14:textId="77777777" w:rsidTr="00020AA8">
        <w:trPr>
          <w:trHeight w:val="917"/>
        </w:trPr>
        <w:tc>
          <w:tcPr>
            <w:tcW w:w="750" w:type="dxa"/>
            <w:tcBorders>
              <w:top w:val="single" w:sz="4" w:space="0" w:color="000000"/>
              <w:left w:val="single" w:sz="4" w:space="0" w:color="000000"/>
              <w:bottom w:val="single" w:sz="4" w:space="0" w:color="000000"/>
              <w:right w:val="single" w:sz="4" w:space="0" w:color="000000"/>
            </w:tcBorders>
          </w:tcPr>
          <w:p w14:paraId="7537B9BE" w14:textId="77777777" w:rsidR="00020AA8" w:rsidRPr="00DD163C" w:rsidRDefault="003121B3" w:rsidP="00020AA8">
            <w:pPr>
              <w:keepNext/>
              <w:keepLines/>
              <w:pBdr>
                <w:top w:val="nil"/>
                <w:left w:val="nil"/>
                <w:bottom w:val="nil"/>
                <w:right w:val="nil"/>
                <w:between w:val="nil"/>
              </w:pBdr>
              <w:ind w:left="720" w:hanging="720"/>
              <w:rPr>
                <w:color w:val="000000"/>
              </w:rPr>
            </w:pPr>
            <w:r>
              <w:rPr>
                <w:color w:val="000000"/>
              </w:rPr>
              <w:t>4.</w:t>
            </w:r>
          </w:p>
        </w:tc>
        <w:tc>
          <w:tcPr>
            <w:tcW w:w="3600" w:type="dxa"/>
            <w:tcBorders>
              <w:top w:val="single" w:sz="4" w:space="0" w:color="000000"/>
              <w:left w:val="single" w:sz="4" w:space="0" w:color="000000"/>
              <w:bottom w:val="single" w:sz="4" w:space="0" w:color="000000"/>
              <w:right w:val="single" w:sz="4" w:space="0" w:color="000000"/>
            </w:tcBorders>
          </w:tcPr>
          <w:p w14:paraId="75DD97BF" w14:textId="77777777" w:rsidR="00020AA8" w:rsidRDefault="003121B3" w:rsidP="00020AA8">
            <w:pPr>
              <w:keepNext/>
              <w:keepLines/>
              <w:pBdr>
                <w:top w:val="nil"/>
                <w:left w:val="nil"/>
                <w:bottom w:val="nil"/>
                <w:right w:val="nil"/>
                <w:between w:val="nil"/>
              </w:pBdr>
              <w:rPr>
                <w:i/>
                <w:color w:val="000000"/>
              </w:rPr>
            </w:pPr>
            <w:r>
              <w:rPr>
                <w:i/>
                <w:color w:val="000000"/>
              </w:rPr>
              <w:t>Счет</w:t>
            </w:r>
          </w:p>
          <w:p w14:paraId="51135F9D" w14:textId="77777777" w:rsidR="00020AA8" w:rsidRDefault="003121B3" w:rsidP="00020AA8">
            <w:pPr>
              <w:keepNext/>
              <w:keepLines/>
              <w:pBdr>
                <w:top w:val="nil"/>
                <w:left w:val="nil"/>
                <w:bottom w:val="nil"/>
                <w:right w:val="nil"/>
                <w:between w:val="nil"/>
              </w:pBdr>
              <w:rPr>
                <w:i/>
                <w:color w:val="000000"/>
              </w:rPr>
            </w:pPr>
            <w:r>
              <w:rPr>
                <w:i/>
                <w:color w:val="000000"/>
              </w:rPr>
              <w:t>Расчет</w:t>
            </w:r>
          </w:p>
          <w:p w14:paraId="6F47F328" w14:textId="77777777" w:rsidR="00020AA8" w:rsidRPr="005C0999" w:rsidRDefault="003121B3" w:rsidP="00020AA8">
            <w:pPr>
              <w:keepNext/>
              <w:keepLines/>
              <w:pBdr>
                <w:top w:val="nil"/>
                <w:left w:val="nil"/>
                <w:bottom w:val="nil"/>
                <w:right w:val="nil"/>
                <w:between w:val="nil"/>
              </w:pBdr>
              <w:rPr>
                <w:i/>
                <w:color w:val="000000"/>
              </w:rPr>
            </w:pPr>
            <w:r>
              <w:rPr>
                <w:i/>
                <w:color w:val="000000"/>
              </w:rPr>
              <w:t>Отчет Исполнителя</w:t>
            </w:r>
          </w:p>
        </w:tc>
        <w:tc>
          <w:tcPr>
            <w:tcW w:w="5145" w:type="dxa"/>
            <w:tcBorders>
              <w:top w:val="single" w:sz="4" w:space="0" w:color="000000"/>
              <w:left w:val="single" w:sz="4" w:space="0" w:color="000000"/>
              <w:bottom w:val="single" w:sz="4" w:space="0" w:color="000000"/>
              <w:right w:val="single" w:sz="4" w:space="0" w:color="000000"/>
            </w:tcBorders>
          </w:tcPr>
          <w:p w14:paraId="36483FAA" w14:textId="77777777" w:rsidR="00020AA8" w:rsidRPr="005C0999" w:rsidRDefault="003121B3" w:rsidP="00020AA8">
            <w:pPr>
              <w:keepNext/>
              <w:keepLines/>
              <w:pBdr>
                <w:top w:val="nil"/>
                <w:left w:val="nil"/>
                <w:bottom w:val="nil"/>
                <w:right w:val="nil"/>
                <w:between w:val="nil"/>
              </w:pBdr>
              <w:rPr>
                <w:color w:val="000000"/>
              </w:rPr>
            </w:pPr>
            <w:r>
              <w:rPr>
                <w:color w:val="000000"/>
              </w:rPr>
              <w:t>Неформализованный документ. Передается в пакете с формализованными документами</w:t>
            </w:r>
          </w:p>
        </w:tc>
      </w:tr>
    </w:tbl>
    <w:p w14:paraId="1F115815" w14:textId="77777777" w:rsidR="00020AA8" w:rsidRDefault="00020AA8" w:rsidP="00020AA8">
      <w:pPr>
        <w:suppressAutoHyphens w:val="0"/>
        <w:spacing w:after="200" w:line="276" w:lineRule="auto"/>
        <w:rPr>
          <w:sz w:val="23"/>
          <w:szCs w:val="23"/>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378"/>
        <w:gridCol w:w="2186"/>
        <w:gridCol w:w="1158"/>
        <w:gridCol w:w="1619"/>
        <w:gridCol w:w="277"/>
        <w:gridCol w:w="2120"/>
      </w:tblGrid>
      <w:tr w:rsidR="00020AA8" w14:paraId="6D2A68E1" w14:textId="77777777" w:rsidTr="00020AA8">
        <w:trPr>
          <w:trHeight w:val="1091"/>
        </w:trPr>
        <w:tc>
          <w:tcPr>
            <w:tcW w:w="1607" w:type="dxa"/>
          </w:tcPr>
          <w:p w14:paraId="776CEBA0" w14:textId="77777777" w:rsidR="00020AA8" w:rsidRDefault="003121B3" w:rsidP="00020AA8">
            <w:pPr>
              <w:keepNext/>
              <w:keepLines/>
              <w:rPr>
                <w:vanish/>
                <w:sz w:val="23"/>
                <w:szCs w:val="23"/>
              </w:rPr>
            </w:pPr>
            <w:r>
              <w:rPr>
                <w:sz w:val="23"/>
                <w:szCs w:val="23"/>
              </w:rPr>
              <w:t>Сублицензиат</w:t>
            </w:r>
          </w:p>
        </w:tc>
        <w:tc>
          <w:tcPr>
            <w:tcW w:w="378" w:type="dxa"/>
          </w:tcPr>
          <w:p w14:paraId="28985CB3" w14:textId="77777777" w:rsidR="00020AA8" w:rsidRDefault="00020AA8" w:rsidP="00020AA8">
            <w:pPr>
              <w:keepNext/>
              <w:keepLines/>
              <w:rPr>
                <w:vanish/>
                <w:sz w:val="23"/>
                <w:szCs w:val="23"/>
              </w:rPr>
            </w:pPr>
          </w:p>
        </w:tc>
        <w:tc>
          <w:tcPr>
            <w:tcW w:w="2186" w:type="dxa"/>
            <w:vAlign w:val="bottom"/>
          </w:tcPr>
          <w:p w14:paraId="7829175D" w14:textId="77777777" w:rsidR="00020AA8" w:rsidRDefault="00020AA8" w:rsidP="00020AA8">
            <w:pPr>
              <w:keepNext/>
              <w:keepLines/>
              <w:rPr>
                <w:vanish/>
                <w:sz w:val="23"/>
                <w:szCs w:val="23"/>
              </w:rPr>
            </w:pPr>
          </w:p>
        </w:tc>
        <w:tc>
          <w:tcPr>
            <w:tcW w:w="1158" w:type="dxa"/>
          </w:tcPr>
          <w:p w14:paraId="5B7250E8" w14:textId="77777777" w:rsidR="00020AA8" w:rsidRDefault="00020AA8" w:rsidP="00020AA8">
            <w:pPr>
              <w:keepNext/>
              <w:keepLines/>
              <w:rPr>
                <w:vanish/>
                <w:sz w:val="23"/>
                <w:szCs w:val="23"/>
              </w:rPr>
            </w:pPr>
          </w:p>
        </w:tc>
        <w:tc>
          <w:tcPr>
            <w:tcW w:w="1619" w:type="dxa"/>
          </w:tcPr>
          <w:p w14:paraId="4B96B384" w14:textId="77777777" w:rsidR="00020AA8" w:rsidRDefault="003121B3" w:rsidP="00020AA8">
            <w:pPr>
              <w:keepNext/>
              <w:keepLines/>
              <w:rPr>
                <w:vanish/>
                <w:sz w:val="23"/>
                <w:szCs w:val="23"/>
              </w:rPr>
            </w:pPr>
            <w:r>
              <w:rPr>
                <w:sz w:val="23"/>
                <w:szCs w:val="23"/>
              </w:rPr>
              <w:t>Сублицензиар</w:t>
            </w:r>
          </w:p>
        </w:tc>
        <w:tc>
          <w:tcPr>
            <w:tcW w:w="277" w:type="dxa"/>
          </w:tcPr>
          <w:p w14:paraId="6F71A39F" w14:textId="77777777" w:rsidR="00020AA8" w:rsidRDefault="00020AA8" w:rsidP="00020AA8">
            <w:pPr>
              <w:keepNext/>
              <w:keepLines/>
              <w:rPr>
                <w:vanish/>
                <w:sz w:val="23"/>
                <w:szCs w:val="23"/>
              </w:rPr>
            </w:pPr>
          </w:p>
        </w:tc>
        <w:tc>
          <w:tcPr>
            <w:tcW w:w="2120" w:type="dxa"/>
            <w:vAlign w:val="bottom"/>
          </w:tcPr>
          <w:p w14:paraId="759EEE57" w14:textId="77777777" w:rsidR="00020AA8" w:rsidRDefault="00020AA8" w:rsidP="00020AA8">
            <w:pPr>
              <w:keepNext/>
              <w:keepLines/>
              <w:jc w:val="center"/>
              <w:rPr>
                <w:vanish/>
                <w:sz w:val="23"/>
                <w:szCs w:val="23"/>
              </w:rPr>
            </w:pPr>
          </w:p>
        </w:tc>
      </w:tr>
      <w:tr w:rsidR="00020AA8" w14:paraId="0D30BAE1" w14:textId="77777777" w:rsidTr="00020AA8">
        <w:trPr>
          <w:trHeight w:val="559"/>
          <w:hidden/>
        </w:trPr>
        <w:tc>
          <w:tcPr>
            <w:tcW w:w="1607" w:type="dxa"/>
            <w:tcBorders>
              <w:bottom w:val="single" w:sz="4" w:space="0" w:color="auto"/>
            </w:tcBorders>
          </w:tcPr>
          <w:p w14:paraId="0F066186" w14:textId="77777777" w:rsidR="00020AA8" w:rsidRDefault="00020AA8" w:rsidP="00020AA8">
            <w:pPr>
              <w:keepNext/>
              <w:keepLines/>
              <w:rPr>
                <w:vanish/>
                <w:sz w:val="23"/>
                <w:szCs w:val="23"/>
              </w:rPr>
            </w:pPr>
          </w:p>
        </w:tc>
        <w:tc>
          <w:tcPr>
            <w:tcW w:w="378" w:type="dxa"/>
          </w:tcPr>
          <w:p w14:paraId="02D806CF" w14:textId="77777777" w:rsidR="00020AA8" w:rsidRDefault="00020AA8" w:rsidP="00020AA8">
            <w:pPr>
              <w:keepNext/>
              <w:keepLines/>
              <w:rPr>
                <w:vanish/>
                <w:sz w:val="23"/>
                <w:szCs w:val="23"/>
              </w:rPr>
            </w:pPr>
          </w:p>
        </w:tc>
        <w:tc>
          <w:tcPr>
            <w:tcW w:w="2186" w:type="dxa"/>
            <w:tcBorders>
              <w:bottom w:val="single" w:sz="4" w:space="0" w:color="auto"/>
            </w:tcBorders>
          </w:tcPr>
          <w:p w14:paraId="3489DE5C" w14:textId="77777777" w:rsidR="00020AA8" w:rsidRDefault="00020AA8" w:rsidP="00020AA8">
            <w:pPr>
              <w:keepNext/>
              <w:keepLines/>
              <w:rPr>
                <w:vanish/>
                <w:sz w:val="23"/>
                <w:szCs w:val="23"/>
              </w:rPr>
            </w:pPr>
          </w:p>
        </w:tc>
        <w:tc>
          <w:tcPr>
            <w:tcW w:w="1158" w:type="dxa"/>
          </w:tcPr>
          <w:p w14:paraId="28243AE1" w14:textId="77777777" w:rsidR="00020AA8" w:rsidRDefault="00020AA8" w:rsidP="00020AA8">
            <w:pPr>
              <w:keepNext/>
              <w:keepLines/>
              <w:rPr>
                <w:vanish/>
                <w:sz w:val="23"/>
                <w:szCs w:val="23"/>
              </w:rPr>
            </w:pPr>
          </w:p>
        </w:tc>
        <w:tc>
          <w:tcPr>
            <w:tcW w:w="1619" w:type="dxa"/>
            <w:tcBorders>
              <w:bottom w:val="single" w:sz="4" w:space="0" w:color="auto"/>
            </w:tcBorders>
          </w:tcPr>
          <w:p w14:paraId="10F390D9" w14:textId="77777777" w:rsidR="00020AA8" w:rsidRDefault="00020AA8" w:rsidP="00020AA8">
            <w:pPr>
              <w:keepNext/>
              <w:keepLines/>
              <w:rPr>
                <w:vanish/>
                <w:sz w:val="23"/>
                <w:szCs w:val="23"/>
              </w:rPr>
            </w:pPr>
          </w:p>
        </w:tc>
        <w:tc>
          <w:tcPr>
            <w:tcW w:w="277" w:type="dxa"/>
          </w:tcPr>
          <w:p w14:paraId="6B0896C4" w14:textId="77777777" w:rsidR="00020AA8" w:rsidRDefault="00020AA8" w:rsidP="00020AA8">
            <w:pPr>
              <w:keepNext/>
              <w:keepLines/>
              <w:rPr>
                <w:vanish/>
                <w:sz w:val="23"/>
                <w:szCs w:val="23"/>
              </w:rPr>
            </w:pPr>
          </w:p>
        </w:tc>
        <w:tc>
          <w:tcPr>
            <w:tcW w:w="2120" w:type="dxa"/>
            <w:tcBorders>
              <w:bottom w:val="single" w:sz="4" w:space="0" w:color="auto"/>
            </w:tcBorders>
          </w:tcPr>
          <w:p w14:paraId="438CD769" w14:textId="77777777" w:rsidR="00020AA8" w:rsidRDefault="00020AA8" w:rsidP="00020AA8">
            <w:pPr>
              <w:keepNext/>
              <w:keepLines/>
              <w:rPr>
                <w:vanish/>
                <w:sz w:val="23"/>
                <w:szCs w:val="23"/>
              </w:rPr>
            </w:pPr>
          </w:p>
        </w:tc>
      </w:tr>
      <w:tr w:rsidR="00020AA8" w14:paraId="6A841017" w14:textId="77777777" w:rsidTr="00020AA8">
        <w:trPr>
          <w:trHeight w:val="1134"/>
        </w:trPr>
        <w:tc>
          <w:tcPr>
            <w:tcW w:w="1607" w:type="dxa"/>
            <w:tcBorders>
              <w:top w:val="single" w:sz="4" w:space="0" w:color="auto"/>
            </w:tcBorders>
          </w:tcPr>
          <w:p w14:paraId="217DF426" w14:textId="77777777" w:rsidR="00020AA8" w:rsidRPr="000371D6" w:rsidRDefault="003121B3" w:rsidP="00020AA8">
            <w:pPr>
              <w:keepNext/>
              <w:keepLines/>
              <w:jc w:val="center"/>
              <w:rPr>
                <w:vanish/>
                <w:sz w:val="16"/>
                <w:szCs w:val="16"/>
              </w:rPr>
            </w:pPr>
            <w:r>
              <w:rPr>
                <w:sz w:val="16"/>
                <w:szCs w:val="16"/>
              </w:rPr>
              <w:t>(подпись)</w:t>
            </w:r>
          </w:p>
        </w:tc>
        <w:tc>
          <w:tcPr>
            <w:tcW w:w="378" w:type="dxa"/>
          </w:tcPr>
          <w:p w14:paraId="780C284C" w14:textId="77777777" w:rsidR="00020AA8" w:rsidRPr="000371D6" w:rsidRDefault="00020AA8" w:rsidP="00020AA8">
            <w:pPr>
              <w:keepNext/>
              <w:keepLines/>
              <w:jc w:val="center"/>
              <w:rPr>
                <w:vanish/>
                <w:sz w:val="16"/>
                <w:szCs w:val="16"/>
              </w:rPr>
            </w:pPr>
          </w:p>
        </w:tc>
        <w:tc>
          <w:tcPr>
            <w:tcW w:w="2186" w:type="dxa"/>
            <w:tcBorders>
              <w:top w:val="single" w:sz="4" w:space="0" w:color="auto"/>
            </w:tcBorders>
          </w:tcPr>
          <w:p w14:paraId="0572EB4B" w14:textId="77777777" w:rsidR="00020AA8" w:rsidRPr="000371D6" w:rsidRDefault="003121B3" w:rsidP="00020AA8">
            <w:pPr>
              <w:keepNext/>
              <w:keepLines/>
              <w:jc w:val="center"/>
              <w:rPr>
                <w:vanish/>
                <w:sz w:val="16"/>
                <w:szCs w:val="16"/>
              </w:rPr>
            </w:pPr>
            <w:r>
              <w:rPr>
                <w:sz w:val="16"/>
                <w:szCs w:val="16"/>
              </w:rPr>
              <w:t>(Ф.И.О.)</w:t>
            </w:r>
          </w:p>
        </w:tc>
        <w:tc>
          <w:tcPr>
            <w:tcW w:w="1158" w:type="dxa"/>
          </w:tcPr>
          <w:p w14:paraId="24B93D24" w14:textId="77777777" w:rsidR="00020AA8" w:rsidRPr="000371D6" w:rsidRDefault="00020AA8" w:rsidP="00020AA8">
            <w:pPr>
              <w:keepNext/>
              <w:keepLines/>
              <w:rPr>
                <w:vanish/>
                <w:sz w:val="16"/>
                <w:szCs w:val="16"/>
              </w:rPr>
            </w:pPr>
          </w:p>
        </w:tc>
        <w:tc>
          <w:tcPr>
            <w:tcW w:w="1619" w:type="dxa"/>
            <w:tcBorders>
              <w:top w:val="single" w:sz="4" w:space="0" w:color="auto"/>
            </w:tcBorders>
          </w:tcPr>
          <w:p w14:paraId="716B5DF3" w14:textId="77777777" w:rsidR="00020AA8" w:rsidRPr="000371D6" w:rsidRDefault="003121B3" w:rsidP="00020AA8">
            <w:pPr>
              <w:keepNext/>
              <w:keepLines/>
              <w:jc w:val="center"/>
              <w:rPr>
                <w:vanish/>
                <w:sz w:val="16"/>
                <w:szCs w:val="16"/>
              </w:rPr>
            </w:pPr>
            <w:r>
              <w:rPr>
                <w:sz w:val="16"/>
                <w:szCs w:val="16"/>
              </w:rPr>
              <w:t>(подпись)</w:t>
            </w:r>
          </w:p>
        </w:tc>
        <w:tc>
          <w:tcPr>
            <w:tcW w:w="277" w:type="dxa"/>
          </w:tcPr>
          <w:p w14:paraId="3F00253E" w14:textId="77777777" w:rsidR="00020AA8" w:rsidRPr="000371D6" w:rsidRDefault="00020AA8" w:rsidP="00020AA8">
            <w:pPr>
              <w:keepNext/>
              <w:keepLines/>
              <w:rPr>
                <w:vanish/>
                <w:sz w:val="16"/>
                <w:szCs w:val="16"/>
              </w:rPr>
            </w:pPr>
          </w:p>
        </w:tc>
        <w:tc>
          <w:tcPr>
            <w:tcW w:w="2120" w:type="dxa"/>
            <w:tcBorders>
              <w:top w:val="single" w:sz="4" w:space="0" w:color="auto"/>
            </w:tcBorders>
          </w:tcPr>
          <w:p w14:paraId="03A1A002" w14:textId="77777777" w:rsidR="00020AA8" w:rsidRPr="000371D6" w:rsidRDefault="003121B3" w:rsidP="00020AA8">
            <w:pPr>
              <w:keepNext/>
              <w:keepLines/>
              <w:jc w:val="center"/>
              <w:rPr>
                <w:vanish/>
                <w:sz w:val="16"/>
                <w:szCs w:val="16"/>
              </w:rPr>
            </w:pPr>
            <w:r>
              <w:rPr>
                <w:sz w:val="16"/>
                <w:szCs w:val="16"/>
              </w:rPr>
              <w:t>(Ф.И.О.)</w:t>
            </w:r>
          </w:p>
        </w:tc>
      </w:tr>
    </w:tbl>
    <w:p w14:paraId="676A385E" w14:textId="77777777" w:rsidR="00020AA8" w:rsidRDefault="003121B3" w:rsidP="00020AA8">
      <w:pPr>
        <w:suppressAutoHyphens w:val="0"/>
        <w:spacing w:after="200" w:line="276" w:lineRule="auto"/>
        <w:rPr>
          <w:sz w:val="23"/>
          <w:szCs w:val="23"/>
        </w:rPr>
      </w:pPr>
      <w:r>
        <w:rPr>
          <w:sz w:val="23"/>
          <w:szCs w:val="23"/>
        </w:rPr>
        <w:br w:type="page"/>
      </w:r>
    </w:p>
    <w:p w14:paraId="71014B35" w14:textId="77777777" w:rsidR="00020AA8" w:rsidRPr="004003DA" w:rsidRDefault="003121B3" w:rsidP="00020AA8">
      <w:pPr>
        <w:keepNext/>
        <w:keepLines/>
        <w:jc w:val="right"/>
        <w:rPr>
          <w:sz w:val="23"/>
          <w:szCs w:val="23"/>
        </w:rPr>
      </w:pPr>
      <w:r>
        <w:rPr>
          <w:sz w:val="23"/>
          <w:szCs w:val="23"/>
        </w:rPr>
        <w:lastRenderedPageBreak/>
        <w:t>Приложение № 3</w:t>
      </w:r>
    </w:p>
    <w:p w14:paraId="59AF2105" w14:textId="77777777" w:rsidR="00020AA8" w:rsidRPr="004003DA" w:rsidRDefault="003121B3" w:rsidP="00020AA8">
      <w:pPr>
        <w:keepNext/>
        <w:keepLines/>
        <w:jc w:val="right"/>
        <w:rPr>
          <w:sz w:val="23"/>
          <w:szCs w:val="23"/>
        </w:rPr>
      </w:pPr>
      <w:r>
        <w:rPr>
          <w:sz w:val="23"/>
          <w:szCs w:val="23"/>
        </w:rPr>
        <w:t xml:space="preserve">                       к Сублицензионному договору</w:t>
      </w:r>
    </w:p>
    <w:p w14:paraId="2E92A4E5" w14:textId="77777777" w:rsidR="00020AA8" w:rsidRPr="004003DA" w:rsidRDefault="003121B3" w:rsidP="00020AA8">
      <w:pPr>
        <w:keepNext/>
        <w:keepLines/>
        <w:jc w:val="center"/>
        <w:rPr>
          <w:sz w:val="23"/>
          <w:szCs w:val="23"/>
        </w:rPr>
      </w:pPr>
      <w:r>
        <w:rPr>
          <w:sz w:val="23"/>
          <w:szCs w:val="23"/>
        </w:rPr>
        <w:t xml:space="preserve">                                                                                           № ТКд/___/____/____</w:t>
      </w:r>
    </w:p>
    <w:p w14:paraId="4ACCA421" w14:textId="77777777" w:rsidR="00020AA8" w:rsidRPr="004003DA" w:rsidRDefault="003121B3" w:rsidP="00020AA8">
      <w:pPr>
        <w:keepNext/>
        <w:keepLines/>
        <w:spacing w:after="240"/>
        <w:jc w:val="right"/>
        <w:rPr>
          <w:sz w:val="23"/>
          <w:szCs w:val="23"/>
        </w:rPr>
      </w:pPr>
      <w:r>
        <w:rPr>
          <w:sz w:val="23"/>
          <w:szCs w:val="23"/>
        </w:rPr>
        <w:t xml:space="preserve">                                   от «___» ______________ 202_г.</w:t>
      </w:r>
    </w:p>
    <w:p w14:paraId="27C17602" w14:textId="77777777" w:rsidR="00020AA8" w:rsidRPr="004003DA" w:rsidRDefault="00020AA8" w:rsidP="00020AA8">
      <w:pPr>
        <w:keepNext/>
        <w:keepLines/>
        <w:rPr>
          <w:sz w:val="23"/>
          <w:szCs w:val="23"/>
        </w:rPr>
      </w:pPr>
    </w:p>
    <w:p w14:paraId="43D8F368" w14:textId="77777777" w:rsidR="00020AA8" w:rsidRPr="004003DA" w:rsidRDefault="003121B3" w:rsidP="00020AA8">
      <w:pPr>
        <w:pStyle w:val="Style3"/>
        <w:keepNext/>
        <w:keepLines/>
        <w:widowControl/>
        <w:ind w:right="10"/>
        <w:jc w:val="center"/>
        <w:rPr>
          <w:rStyle w:val="FontStyle12"/>
          <w:sz w:val="23"/>
          <w:szCs w:val="23"/>
        </w:rPr>
      </w:pPr>
      <w:r>
        <w:rPr>
          <w:rStyle w:val="FontStyle12"/>
          <w:sz w:val="23"/>
          <w:szCs w:val="23"/>
        </w:rPr>
        <w:t>НАЛОГОВАЯ ОГОВОРКА</w:t>
      </w:r>
    </w:p>
    <w:p w14:paraId="74FEBDF6" w14:textId="77777777" w:rsidR="00020AA8" w:rsidRPr="004003DA" w:rsidRDefault="00020AA8" w:rsidP="00020AA8">
      <w:pPr>
        <w:pStyle w:val="Style2"/>
        <w:keepNext/>
        <w:keepLines/>
        <w:widowControl/>
        <w:spacing w:line="240" w:lineRule="exact"/>
        <w:ind w:right="43"/>
        <w:jc w:val="both"/>
        <w:rPr>
          <w:sz w:val="23"/>
          <w:szCs w:val="23"/>
        </w:rPr>
      </w:pPr>
    </w:p>
    <w:p w14:paraId="6BCA76C2" w14:textId="77777777" w:rsidR="00020AA8" w:rsidRPr="004003DA" w:rsidRDefault="003121B3" w:rsidP="00020AA8">
      <w:pPr>
        <w:pStyle w:val="Style2"/>
        <w:keepNext/>
        <w:keepLines/>
        <w:widowControl/>
        <w:spacing w:before="120" w:line="355" w:lineRule="exact"/>
        <w:ind w:right="43" w:firstLine="708"/>
        <w:jc w:val="both"/>
        <w:rPr>
          <w:rStyle w:val="FontStyle12"/>
          <w:sz w:val="23"/>
          <w:szCs w:val="23"/>
        </w:rPr>
      </w:pPr>
      <w:r>
        <w:rPr>
          <w:rStyle w:val="FontStyle12"/>
          <w:sz w:val="23"/>
          <w:szCs w:val="23"/>
        </w:rPr>
        <w:t xml:space="preserve">1. </w:t>
      </w:r>
      <w:r>
        <w:rPr>
          <w:rStyle w:val="FontStyle12"/>
          <w:i/>
          <w:sz w:val="23"/>
          <w:szCs w:val="23"/>
        </w:rPr>
        <w:t>Сублицензиар</w:t>
      </w:r>
      <w:r>
        <w:rPr>
          <w:rStyle w:val="FontStyle13"/>
          <w:sz w:val="23"/>
          <w:szCs w:val="23"/>
        </w:rPr>
        <w:t xml:space="preserve"> на момент заключения и/или при исполнении </w:t>
      </w:r>
      <w:r>
        <w:rPr>
          <w:rStyle w:val="FontStyle12"/>
          <w:sz w:val="23"/>
          <w:szCs w:val="23"/>
        </w:rPr>
        <w:t xml:space="preserve">договора </w:t>
      </w:r>
      <w:r>
        <w:rPr>
          <w:rStyle w:val="FontStyle11"/>
          <w:rFonts w:hint="default"/>
          <w:sz w:val="23"/>
          <w:szCs w:val="23"/>
        </w:rPr>
        <w:t>от</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__</w:t>
      </w:r>
      <w:r>
        <w:rPr>
          <w:rStyle w:val="FontStyle11"/>
          <w:rFonts w:hint="default"/>
          <w:sz w:val="23"/>
          <w:szCs w:val="23"/>
        </w:rPr>
        <w:t>»</w:t>
      </w:r>
      <w:r>
        <w:rPr>
          <w:rStyle w:val="FontStyle11"/>
          <w:rFonts w:hint="default"/>
          <w:sz w:val="23"/>
          <w:szCs w:val="23"/>
        </w:rPr>
        <w:t xml:space="preserve"> ____________ 20__ </w:t>
      </w:r>
      <w:r>
        <w:rPr>
          <w:rStyle w:val="FontStyle11"/>
          <w:rFonts w:hint="default"/>
          <w:sz w:val="23"/>
          <w:szCs w:val="23"/>
        </w:rPr>
        <w:t>г</w:t>
      </w:r>
      <w:r>
        <w:rPr>
          <w:rStyle w:val="FontStyle11"/>
          <w:rFonts w:hint="default"/>
          <w:sz w:val="23"/>
          <w:szCs w:val="23"/>
        </w:rPr>
        <w:t xml:space="preserve">. </w:t>
      </w:r>
      <w:r>
        <w:rPr>
          <w:rStyle w:val="FontStyle12"/>
          <w:sz w:val="23"/>
          <w:szCs w:val="23"/>
        </w:rPr>
        <w:t xml:space="preserve">№ __, </w:t>
      </w:r>
      <w:r>
        <w:rPr>
          <w:rStyle w:val="FontStyle11"/>
          <w:rFonts w:hint="default"/>
          <w:sz w:val="23"/>
          <w:szCs w:val="23"/>
        </w:rPr>
        <w:t>(</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также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настоящий</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заключенного</w:t>
      </w:r>
      <w:r>
        <w:rPr>
          <w:rStyle w:val="FontStyle11"/>
          <w:rFonts w:hint="default"/>
          <w:sz w:val="23"/>
          <w:szCs w:val="23"/>
        </w:rPr>
        <w:t xml:space="preserve"> </w:t>
      </w:r>
      <w:r>
        <w:rPr>
          <w:rStyle w:val="FontStyle11"/>
          <w:rFonts w:hint="default"/>
          <w:sz w:val="23"/>
          <w:szCs w:val="23"/>
        </w:rPr>
        <w:t>с</w:t>
      </w:r>
      <w:r>
        <w:rPr>
          <w:rStyle w:val="FontStyle11"/>
          <w:rFonts w:hint="default"/>
          <w:sz w:val="23"/>
          <w:szCs w:val="23"/>
        </w:rPr>
        <w:t xml:space="preserve"> </w:t>
      </w:r>
      <w:r>
        <w:rPr>
          <w:rStyle w:val="FontStyle11"/>
          <w:rFonts w:hint="default"/>
          <w:sz w:val="23"/>
          <w:szCs w:val="23"/>
        </w:rPr>
        <w:t>ПАО</w:t>
      </w:r>
      <w:r>
        <w:rPr>
          <w:rStyle w:val="FontStyle11"/>
          <w:rFonts w:hint="default"/>
          <w:sz w:val="23"/>
          <w:szCs w:val="23"/>
        </w:rPr>
        <w:t xml:space="preserve"> </w:t>
      </w:r>
      <w:r>
        <w:rPr>
          <w:rStyle w:val="FontStyle11"/>
          <w:rFonts w:hint="default"/>
          <w:sz w:val="23"/>
          <w:szCs w:val="23"/>
        </w:rPr>
        <w:t>«ТрансКонтейнер»</w:t>
      </w:r>
      <w:r>
        <w:rPr>
          <w:rStyle w:val="FontStyle11"/>
          <w:rFonts w:hint="default"/>
          <w:sz w:val="23"/>
          <w:szCs w:val="23"/>
        </w:rPr>
        <w:t xml:space="preserve"> (</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i/>
          <w:sz w:val="23"/>
          <w:szCs w:val="23"/>
        </w:rPr>
        <w:t>Сублицензиат</w:t>
      </w:r>
      <w:r>
        <w:rPr>
          <w:rStyle w:val="FontStyle11"/>
          <w:rFonts w:hint="default"/>
          <w:sz w:val="23"/>
          <w:szCs w:val="23"/>
        </w:rPr>
        <w:t xml:space="preserve">), </w:t>
      </w:r>
      <w:r>
        <w:rPr>
          <w:rStyle w:val="FontStyle12"/>
          <w:sz w:val="23"/>
          <w:szCs w:val="23"/>
        </w:rPr>
        <w:t>гарантирует (заверяет), что:</w:t>
      </w:r>
    </w:p>
    <w:p w14:paraId="513ADBFF" w14:textId="77777777" w:rsidR="00020AA8" w:rsidRPr="004003DA" w:rsidRDefault="003121B3" w:rsidP="00020AA8">
      <w:pPr>
        <w:pStyle w:val="Style1"/>
        <w:keepNext/>
        <w:keepLines/>
        <w:widowControl/>
        <w:ind w:firstLine="851"/>
        <w:rPr>
          <w:rStyle w:val="FontStyle12"/>
          <w:sz w:val="23"/>
          <w:szCs w:val="23"/>
        </w:rPr>
      </w:pPr>
      <w:r>
        <w:rPr>
          <w:i/>
          <w:sz w:val="23"/>
          <w:szCs w:val="23"/>
        </w:rPr>
        <w:t>Сублицензиар</w:t>
      </w:r>
      <w:r>
        <w:rPr>
          <w:sz w:val="23"/>
          <w:szCs w:val="23"/>
        </w:rPr>
        <w:t xml:space="preserve"> является надлежащим образом созданным юридическим лицом, действующим в соответствии с законодательством Российской Федерации;</w:t>
      </w:r>
    </w:p>
    <w:p w14:paraId="5A16B8A6" w14:textId="77777777" w:rsidR="00020AA8" w:rsidRPr="004003DA" w:rsidRDefault="003121B3" w:rsidP="00020AA8">
      <w:pPr>
        <w:pStyle w:val="Style1"/>
        <w:keepNext/>
        <w:keepLines/>
        <w:widowControl/>
        <w:spacing w:before="5"/>
        <w:ind w:left="5" w:right="10" w:firstLine="854"/>
        <w:rPr>
          <w:rStyle w:val="FontStyle12"/>
          <w:sz w:val="23"/>
          <w:szCs w:val="23"/>
        </w:rPr>
      </w:pPr>
      <w:r>
        <w:rPr>
          <w:rStyle w:val="FontStyle12"/>
          <w:sz w:val="23"/>
          <w:szCs w:val="23"/>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34B6B18A" w14:textId="77777777" w:rsidR="00020AA8" w:rsidRPr="004003DA" w:rsidRDefault="003121B3" w:rsidP="00020AA8">
      <w:pPr>
        <w:pStyle w:val="Style1"/>
        <w:keepNext/>
        <w:keepLines/>
        <w:widowControl/>
        <w:ind w:left="10" w:right="14" w:firstLine="840"/>
        <w:rPr>
          <w:rStyle w:val="FontStyle12"/>
          <w:sz w:val="23"/>
          <w:szCs w:val="23"/>
        </w:rPr>
      </w:pPr>
      <w:r>
        <w:rPr>
          <w:rStyle w:val="FontStyle12"/>
          <w:sz w:val="23"/>
          <w:szCs w:val="23"/>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5FC5D0ED" w14:textId="77777777" w:rsidR="00020AA8" w:rsidRPr="004003DA" w:rsidRDefault="003121B3" w:rsidP="00020AA8">
      <w:pPr>
        <w:pStyle w:val="Style1"/>
        <w:keepNext/>
        <w:keepLines/>
        <w:widowControl/>
        <w:ind w:left="10" w:right="10"/>
        <w:rPr>
          <w:rStyle w:val="FontStyle12"/>
          <w:sz w:val="23"/>
          <w:szCs w:val="23"/>
        </w:rPr>
      </w:pPr>
      <w:r>
        <w:rPr>
          <w:rStyle w:val="FontStyle12"/>
          <w:sz w:val="23"/>
          <w:szCs w:val="23"/>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42ECED1D" w14:textId="77777777" w:rsidR="00020AA8" w:rsidRPr="004003DA" w:rsidRDefault="003121B3" w:rsidP="00020AA8">
      <w:pPr>
        <w:pStyle w:val="Style1"/>
        <w:keepNext/>
        <w:keepLines/>
        <w:widowControl/>
        <w:ind w:left="19" w:right="10" w:firstLine="835"/>
        <w:rPr>
          <w:rStyle w:val="FontStyle12"/>
          <w:sz w:val="23"/>
          <w:szCs w:val="23"/>
        </w:rPr>
      </w:pPr>
      <w:r>
        <w:rPr>
          <w:rStyle w:val="FontStyle12"/>
          <w:sz w:val="23"/>
          <w:szCs w:val="23"/>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16514349" w14:textId="77777777" w:rsidR="00020AA8" w:rsidRPr="004003DA" w:rsidRDefault="003121B3" w:rsidP="00020AA8">
      <w:pPr>
        <w:pStyle w:val="Style1"/>
        <w:keepNext/>
        <w:keepLines/>
        <w:widowControl/>
        <w:ind w:left="19" w:right="10" w:firstLine="835"/>
        <w:rPr>
          <w:rStyle w:val="FontStyle12"/>
          <w:sz w:val="23"/>
          <w:szCs w:val="23"/>
        </w:rPr>
      </w:pPr>
      <w:r>
        <w:rPr>
          <w:rStyle w:val="FontStyle12"/>
          <w:sz w:val="23"/>
          <w:szCs w:val="23"/>
        </w:rPr>
        <w:t>не совершает сделок (операций) основной целью которых являются неуплата (неполная уплата) и (или) зачет (возврат) суммы налога;</w:t>
      </w:r>
    </w:p>
    <w:p w14:paraId="468F0184" w14:textId="77777777" w:rsidR="00020AA8" w:rsidRPr="004003DA" w:rsidRDefault="003121B3" w:rsidP="00020AA8">
      <w:pPr>
        <w:pStyle w:val="Style1"/>
        <w:keepNext/>
        <w:keepLines/>
        <w:widowControl/>
        <w:ind w:left="19" w:right="10" w:firstLine="840"/>
        <w:rPr>
          <w:rStyle w:val="FontStyle12"/>
          <w:sz w:val="23"/>
          <w:szCs w:val="23"/>
        </w:rPr>
      </w:pPr>
      <w:r>
        <w:rPr>
          <w:rStyle w:val="FontStyle12"/>
          <w:sz w:val="23"/>
          <w:szCs w:val="23"/>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739EF0E" w14:textId="77777777" w:rsidR="00020AA8" w:rsidRPr="004003DA" w:rsidRDefault="003121B3" w:rsidP="00020AA8">
      <w:pPr>
        <w:pStyle w:val="Style1"/>
        <w:keepNext/>
        <w:keepLines/>
        <w:widowControl/>
        <w:ind w:left="24" w:right="5" w:firstLine="845"/>
        <w:rPr>
          <w:rStyle w:val="FontStyle12"/>
          <w:sz w:val="23"/>
          <w:szCs w:val="23"/>
        </w:rPr>
      </w:pPr>
      <w:r>
        <w:rPr>
          <w:rStyle w:val="FontStyle12"/>
          <w:sz w:val="23"/>
          <w:szCs w:val="23"/>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0494DE95" w14:textId="77777777" w:rsidR="00020AA8" w:rsidRPr="004003DA" w:rsidRDefault="003121B3" w:rsidP="00020AA8">
      <w:pPr>
        <w:pStyle w:val="Style1"/>
        <w:keepNext/>
        <w:keepLines/>
        <w:widowControl/>
        <w:ind w:left="24" w:firstLine="845"/>
        <w:rPr>
          <w:rStyle w:val="FontStyle12"/>
          <w:sz w:val="23"/>
          <w:szCs w:val="23"/>
        </w:rPr>
      </w:pPr>
      <w:r>
        <w:rPr>
          <w:rStyle w:val="FontStyle12"/>
          <w:sz w:val="23"/>
          <w:szCs w:val="23"/>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5E2B9C38" w14:textId="77777777" w:rsidR="00020AA8" w:rsidRPr="004003DA" w:rsidRDefault="003121B3" w:rsidP="00020AA8">
      <w:pPr>
        <w:pStyle w:val="Style1"/>
        <w:keepNext/>
        <w:keepLines/>
        <w:widowControl/>
        <w:ind w:left="24" w:firstLine="684"/>
        <w:rPr>
          <w:rStyle w:val="FontStyle12"/>
          <w:sz w:val="23"/>
          <w:szCs w:val="23"/>
        </w:rPr>
      </w:pPr>
      <w:r>
        <w:rPr>
          <w:rStyle w:val="FontStyle12"/>
          <w:sz w:val="23"/>
          <w:szCs w:val="23"/>
        </w:rPr>
        <w:lastRenderedPageBreak/>
        <w:t xml:space="preserve">принимает исполнения обязательств по сделкам лишь от лиц, являющихся стороной договора, заключенного с </w:t>
      </w:r>
      <w:r>
        <w:rPr>
          <w:i/>
          <w:sz w:val="23"/>
          <w:szCs w:val="23"/>
        </w:rPr>
        <w:t>Сублицензиаром</w:t>
      </w:r>
      <w:r>
        <w:rPr>
          <w:rStyle w:val="FontStyle12"/>
          <w:sz w:val="23"/>
          <w:szCs w:val="23"/>
        </w:rPr>
        <w:t xml:space="preserve">  и (или) лиц, которым обязательство по исполнению сделки (операции) передано по договору или закону;</w:t>
      </w:r>
    </w:p>
    <w:p w14:paraId="4A1502FC" w14:textId="77777777" w:rsidR="00020AA8" w:rsidRPr="004003DA" w:rsidRDefault="003121B3" w:rsidP="00020AA8">
      <w:pPr>
        <w:pStyle w:val="Style1"/>
        <w:keepNext/>
        <w:keepLines/>
        <w:widowControl/>
        <w:ind w:left="24"/>
        <w:rPr>
          <w:rStyle w:val="FontStyle13"/>
          <w:sz w:val="23"/>
          <w:szCs w:val="23"/>
        </w:rPr>
      </w:pPr>
      <w:r>
        <w:rPr>
          <w:rStyle w:val="FontStyle12"/>
          <w:sz w:val="23"/>
          <w:szCs w:val="23"/>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1"/>
          <w:rFonts w:hint="default"/>
          <w:i/>
          <w:sz w:val="23"/>
          <w:szCs w:val="23"/>
        </w:rPr>
        <w:t>Сублицензиату</w:t>
      </w:r>
      <w:r>
        <w:rPr>
          <w:rStyle w:val="FontStyle13"/>
          <w:sz w:val="23"/>
          <w:szCs w:val="23"/>
        </w:rPr>
        <w:t>;</w:t>
      </w:r>
    </w:p>
    <w:p w14:paraId="232053F1" w14:textId="77777777" w:rsidR="00020AA8" w:rsidRPr="004003DA" w:rsidRDefault="003121B3" w:rsidP="00020AA8">
      <w:pPr>
        <w:pStyle w:val="Style1"/>
        <w:keepNext/>
        <w:keepLines/>
        <w:widowControl/>
        <w:ind w:left="14" w:right="19" w:firstLine="830"/>
        <w:rPr>
          <w:rStyle w:val="FontStyle12"/>
          <w:sz w:val="23"/>
          <w:szCs w:val="23"/>
        </w:rPr>
      </w:pPr>
      <w:r>
        <w:rPr>
          <w:rStyle w:val="FontStyle12"/>
          <w:sz w:val="23"/>
          <w:szCs w:val="23"/>
        </w:rPr>
        <w:t>лица, подписывающие от его имени первичные документы и счета-фактуры, имеют на это все необходимые полномочия.</w:t>
      </w:r>
    </w:p>
    <w:p w14:paraId="2A410896" w14:textId="77777777" w:rsidR="00020AA8" w:rsidRPr="004003DA" w:rsidRDefault="003121B3" w:rsidP="00020AA8">
      <w:pPr>
        <w:pStyle w:val="Style5"/>
        <w:keepNext/>
        <w:keepLines/>
        <w:widowControl/>
        <w:tabs>
          <w:tab w:val="left" w:pos="1272"/>
        </w:tabs>
        <w:spacing w:line="355" w:lineRule="exact"/>
        <w:ind w:right="14"/>
        <w:rPr>
          <w:rStyle w:val="FontStyle12"/>
          <w:sz w:val="23"/>
          <w:szCs w:val="23"/>
        </w:rPr>
      </w:pPr>
      <w:r>
        <w:rPr>
          <w:rStyle w:val="FontStyle12"/>
          <w:sz w:val="23"/>
          <w:szCs w:val="23"/>
        </w:rPr>
        <w:t xml:space="preserve">2. В соответствии со ст. 406.1 Гражданского кодекса Российской Федерации (далее </w:t>
      </w:r>
      <w:r>
        <w:rPr>
          <w:rStyle w:val="FontStyle11"/>
          <w:rFonts w:hint="default"/>
          <w:sz w:val="23"/>
          <w:szCs w:val="23"/>
        </w:rPr>
        <w:t>–</w:t>
      </w:r>
      <w:r>
        <w:rPr>
          <w:rStyle w:val="FontStyle11"/>
          <w:rFonts w:hint="default"/>
          <w:sz w:val="23"/>
          <w:szCs w:val="23"/>
        </w:rPr>
        <w:t xml:space="preserve"> </w:t>
      </w:r>
      <w:r>
        <w:rPr>
          <w:rStyle w:val="FontStyle12"/>
          <w:sz w:val="23"/>
          <w:szCs w:val="23"/>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1"/>
          <w:rFonts w:hint="default"/>
          <w:i/>
          <w:sz w:val="23"/>
          <w:szCs w:val="23"/>
        </w:rPr>
        <w:t>Сублицензиат</w:t>
      </w:r>
      <w:r>
        <w:rPr>
          <w:rStyle w:val="FontStyle12"/>
          <w:i/>
          <w:sz w:val="23"/>
          <w:szCs w:val="23"/>
        </w:rPr>
        <w:t>а</w:t>
      </w:r>
      <w:r>
        <w:rPr>
          <w:rStyle w:val="FontStyle12"/>
          <w:sz w:val="23"/>
          <w:szCs w:val="23"/>
        </w:rPr>
        <w:t xml:space="preserve"> налоговый орган:</w:t>
      </w:r>
    </w:p>
    <w:p w14:paraId="1BF339A3" w14:textId="77777777" w:rsidR="00020AA8" w:rsidRPr="004003DA" w:rsidRDefault="003121B3" w:rsidP="00020AA8">
      <w:pPr>
        <w:pStyle w:val="Style5"/>
        <w:keepNext/>
        <w:keepLines/>
        <w:widowControl/>
        <w:tabs>
          <w:tab w:val="left" w:pos="1272"/>
        </w:tabs>
        <w:spacing w:line="355" w:lineRule="exact"/>
        <w:ind w:right="14"/>
        <w:rPr>
          <w:rStyle w:val="FontStyle12"/>
          <w:sz w:val="23"/>
          <w:szCs w:val="23"/>
        </w:rPr>
      </w:pPr>
      <w:r>
        <w:rPr>
          <w:rStyle w:val="FontStyle12"/>
          <w:sz w:val="23"/>
          <w:szCs w:val="23"/>
        </w:rPr>
        <w:t>2.1.</w:t>
      </w:r>
      <w:r>
        <w:rPr>
          <w:rStyle w:val="FontStyle12"/>
          <w:sz w:val="23"/>
          <w:szCs w:val="23"/>
        </w:rPr>
        <w:tab/>
        <w:t xml:space="preserve"> установит получение </w:t>
      </w:r>
      <w:r>
        <w:rPr>
          <w:rStyle w:val="FontStyle11"/>
          <w:rFonts w:hint="default"/>
          <w:i/>
          <w:sz w:val="23"/>
          <w:szCs w:val="23"/>
        </w:rPr>
        <w:t>Сублицензиатом</w:t>
      </w:r>
      <w:r>
        <w:rPr>
          <w:rStyle w:val="FontStyle12"/>
          <w:sz w:val="23"/>
          <w:szCs w:val="23"/>
        </w:rPr>
        <w:t xml:space="preserve"> необоснованной налоговой выгоды в связи с исполнением Договора и/или</w:t>
      </w:r>
    </w:p>
    <w:p w14:paraId="5CF6DF34" w14:textId="77777777" w:rsidR="00020AA8" w:rsidRPr="004003DA" w:rsidRDefault="003121B3" w:rsidP="00020AA8">
      <w:pPr>
        <w:pStyle w:val="Style5"/>
        <w:keepNext/>
        <w:keepLines/>
        <w:widowControl/>
        <w:tabs>
          <w:tab w:val="left" w:pos="1272"/>
        </w:tabs>
        <w:spacing w:line="355" w:lineRule="exact"/>
        <w:ind w:right="14"/>
        <w:rPr>
          <w:rStyle w:val="FontStyle12"/>
          <w:sz w:val="23"/>
          <w:szCs w:val="23"/>
        </w:rPr>
      </w:pPr>
      <w:r>
        <w:rPr>
          <w:rStyle w:val="FontStyle12"/>
          <w:sz w:val="23"/>
          <w:szCs w:val="23"/>
        </w:rPr>
        <w:t>2.2.</w:t>
      </w:r>
      <w:r>
        <w:rPr>
          <w:rStyle w:val="FontStyle12"/>
          <w:sz w:val="23"/>
          <w:szCs w:val="23"/>
        </w:rPr>
        <w:tab/>
        <w:t xml:space="preserve"> признает неправомерным учет расходов </w:t>
      </w:r>
      <w:r>
        <w:rPr>
          <w:rStyle w:val="FontStyle11"/>
          <w:rFonts w:hint="default"/>
          <w:i/>
          <w:sz w:val="23"/>
          <w:szCs w:val="23"/>
        </w:rPr>
        <w:t>Сублицензиат</w:t>
      </w:r>
      <w:r>
        <w:rPr>
          <w:rStyle w:val="FontStyle12"/>
          <w:i/>
          <w:sz w:val="23"/>
          <w:szCs w:val="23"/>
        </w:rPr>
        <w:t>а</w:t>
      </w:r>
      <w:r>
        <w:rPr>
          <w:rStyle w:val="FontStyle12"/>
          <w:sz w:val="23"/>
          <w:szCs w:val="23"/>
        </w:rPr>
        <w:t xml:space="preserve"> на приобретение товаров, работ, услуг или иных объектов гражданских прав по Договору и/или</w:t>
      </w:r>
    </w:p>
    <w:p w14:paraId="05DDC88D" w14:textId="77777777" w:rsidR="00020AA8" w:rsidRPr="004003DA" w:rsidRDefault="003121B3" w:rsidP="00020AA8">
      <w:pPr>
        <w:pStyle w:val="Style5"/>
        <w:keepNext/>
        <w:keepLines/>
        <w:widowControl/>
        <w:tabs>
          <w:tab w:val="left" w:pos="1272"/>
        </w:tabs>
        <w:spacing w:line="355" w:lineRule="exact"/>
        <w:ind w:right="14" w:firstLine="851"/>
        <w:rPr>
          <w:rStyle w:val="FontStyle12"/>
          <w:sz w:val="23"/>
          <w:szCs w:val="23"/>
        </w:rPr>
      </w:pPr>
      <w:r>
        <w:rPr>
          <w:rStyle w:val="FontStyle12"/>
          <w:sz w:val="23"/>
          <w:szCs w:val="23"/>
        </w:rPr>
        <w:t>2.3.</w:t>
      </w:r>
      <w:r>
        <w:rPr>
          <w:rStyle w:val="FontStyle12"/>
          <w:sz w:val="23"/>
          <w:szCs w:val="23"/>
        </w:rPr>
        <w:tab/>
        <w:t xml:space="preserve"> признает неправомерным применение</w:t>
      </w:r>
      <w:r>
        <w:rPr>
          <w:rStyle w:val="FontStyle12"/>
          <w:i/>
          <w:sz w:val="23"/>
          <w:szCs w:val="23"/>
        </w:rPr>
        <w:t xml:space="preserve"> </w:t>
      </w:r>
      <w:r>
        <w:rPr>
          <w:rStyle w:val="FontStyle11"/>
          <w:rFonts w:hint="default"/>
          <w:i/>
          <w:sz w:val="23"/>
          <w:szCs w:val="23"/>
        </w:rPr>
        <w:t>Сублицензиат</w:t>
      </w:r>
      <w:r>
        <w:rPr>
          <w:rStyle w:val="FontStyle12"/>
          <w:i/>
          <w:sz w:val="23"/>
          <w:szCs w:val="23"/>
        </w:rPr>
        <w:t>ом</w:t>
      </w:r>
      <w:r>
        <w:rPr>
          <w:rStyle w:val="FontStyle12"/>
          <w:sz w:val="23"/>
          <w:szCs w:val="23"/>
        </w:rPr>
        <w:t xml:space="preserve"> налоговых вычетов в отношении сумм НДС</w:t>
      </w:r>
    </w:p>
    <w:p w14:paraId="286389F6" w14:textId="77777777" w:rsidR="00020AA8" w:rsidRPr="004003DA" w:rsidRDefault="003121B3" w:rsidP="00020AA8">
      <w:pPr>
        <w:pStyle w:val="Style5"/>
        <w:keepNext/>
        <w:keepLines/>
        <w:widowControl/>
        <w:tabs>
          <w:tab w:val="left" w:pos="1272"/>
        </w:tabs>
        <w:spacing w:line="355" w:lineRule="exact"/>
        <w:ind w:right="14" w:firstLine="851"/>
        <w:rPr>
          <w:rStyle w:val="FontStyle13"/>
          <w:i w:val="0"/>
          <w:sz w:val="23"/>
          <w:szCs w:val="23"/>
        </w:rPr>
      </w:pPr>
      <w:r>
        <w:rPr>
          <w:rStyle w:val="FontStyle12"/>
          <w:sz w:val="23"/>
          <w:szCs w:val="23"/>
        </w:rPr>
        <w:t xml:space="preserve">в связи с тем, что </w:t>
      </w:r>
      <w:r>
        <w:rPr>
          <w:i/>
          <w:sz w:val="23"/>
          <w:szCs w:val="23"/>
        </w:rPr>
        <w:t>Сублицензиар</w:t>
      </w:r>
      <w:r>
        <w:rPr>
          <w:rStyle w:val="FontStyle13"/>
          <w:sz w:val="23"/>
          <w:szCs w:val="23"/>
        </w:rPr>
        <w:t>:</w:t>
      </w:r>
    </w:p>
    <w:p w14:paraId="0DB079D0" w14:textId="77777777" w:rsidR="00020AA8" w:rsidRPr="004003DA" w:rsidRDefault="003121B3" w:rsidP="00020AA8">
      <w:pPr>
        <w:pStyle w:val="Style5"/>
        <w:keepNext/>
        <w:keepLines/>
        <w:widowControl/>
        <w:tabs>
          <w:tab w:val="left" w:pos="1272"/>
        </w:tabs>
        <w:spacing w:line="355" w:lineRule="exact"/>
        <w:ind w:right="14"/>
        <w:rPr>
          <w:rStyle w:val="FontStyle13"/>
          <w:i w:val="0"/>
          <w:sz w:val="23"/>
          <w:szCs w:val="23"/>
        </w:rPr>
      </w:pPr>
      <w:r>
        <w:rPr>
          <w:rStyle w:val="FontStyle13"/>
          <w:sz w:val="23"/>
          <w:szCs w:val="23"/>
        </w:rPr>
        <w:t>2.4.</w:t>
      </w:r>
      <w:r>
        <w:rPr>
          <w:rStyle w:val="FontStyle13"/>
          <w:sz w:val="23"/>
          <w:szCs w:val="23"/>
        </w:rPr>
        <w:tab/>
        <w:t xml:space="preserve"> нарушал свои налоговые обязанности по отражению в качестве дохода сумм, полученных от </w:t>
      </w:r>
      <w:r>
        <w:rPr>
          <w:rStyle w:val="FontStyle11"/>
          <w:rFonts w:hint="default"/>
          <w:i/>
          <w:sz w:val="23"/>
          <w:szCs w:val="23"/>
        </w:rPr>
        <w:t>Сублицензиат</w:t>
      </w:r>
      <w:r>
        <w:rPr>
          <w:rStyle w:val="FontStyle12"/>
          <w:i/>
          <w:sz w:val="23"/>
          <w:szCs w:val="23"/>
        </w:rPr>
        <w:t xml:space="preserve">а </w:t>
      </w:r>
      <w:r>
        <w:rPr>
          <w:rStyle w:val="FontStyle13"/>
          <w:sz w:val="23"/>
          <w:szCs w:val="23"/>
        </w:rPr>
        <w:t>по Договору, а равно по исчислению и перечислению в бюджет НДС и/или</w:t>
      </w:r>
    </w:p>
    <w:p w14:paraId="463DD310" w14:textId="77777777" w:rsidR="00020AA8" w:rsidRPr="004003DA" w:rsidRDefault="003121B3" w:rsidP="00020AA8">
      <w:pPr>
        <w:pStyle w:val="Style5"/>
        <w:keepNext/>
        <w:keepLines/>
        <w:widowControl/>
        <w:tabs>
          <w:tab w:val="left" w:pos="1272"/>
        </w:tabs>
        <w:spacing w:line="355" w:lineRule="exact"/>
        <w:ind w:right="14"/>
        <w:rPr>
          <w:rStyle w:val="FontStyle12"/>
          <w:sz w:val="23"/>
          <w:szCs w:val="23"/>
        </w:rPr>
      </w:pPr>
      <w:r>
        <w:rPr>
          <w:rStyle w:val="FontStyle13"/>
          <w:sz w:val="23"/>
          <w:szCs w:val="23"/>
        </w:rPr>
        <w:t>2.5.</w:t>
      </w:r>
      <w:r>
        <w:rPr>
          <w:rStyle w:val="FontStyle13"/>
          <w:sz w:val="23"/>
          <w:szCs w:val="23"/>
        </w:rPr>
        <w:tab/>
        <w:t xml:space="preserve"> </w:t>
      </w:r>
      <w:r>
        <w:rPr>
          <w:rStyle w:val="FontStyle12"/>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4CD6F6FC" w14:textId="77777777" w:rsidR="00020AA8" w:rsidRPr="004003DA" w:rsidRDefault="003121B3" w:rsidP="00020AA8">
      <w:pPr>
        <w:pStyle w:val="Style5"/>
        <w:keepNext/>
        <w:keepLines/>
        <w:widowControl/>
        <w:tabs>
          <w:tab w:val="left" w:pos="1272"/>
        </w:tabs>
        <w:spacing w:line="355" w:lineRule="exact"/>
        <w:ind w:right="14"/>
        <w:rPr>
          <w:rStyle w:val="FontStyle12"/>
          <w:sz w:val="23"/>
          <w:szCs w:val="23"/>
        </w:rPr>
      </w:pPr>
      <w:r>
        <w:rPr>
          <w:rStyle w:val="FontStyle12"/>
          <w:sz w:val="23"/>
          <w:szCs w:val="23"/>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sz w:val="23"/>
          <w:szCs w:val="23"/>
        </w:rPr>
        <w:t>Сублицензиаром</w:t>
      </w:r>
      <w:r>
        <w:rPr>
          <w:rStyle w:val="FontStyle12"/>
          <w:sz w:val="23"/>
          <w:szCs w:val="23"/>
        </w:rPr>
        <w:t xml:space="preserve">, то </w:t>
      </w:r>
      <w:r>
        <w:rPr>
          <w:i/>
          <w:sz w:val="23"/>
          <w:szCs w:val="23"/>
        </w:rPr>
        <w:t xml:space="preserve">Сублицензиар </w:t>
      </w:r>
      <w:r>
        <w:rPr>
          <w:rStyle w:val="FontStyle12"/>
          <w:sz w:val="23"/>
          <w:szCs w:val="23"/>
        </w:rPr>
        <w:t xml:space="preserve"> </w:t>
      </w:r>
      <w:r>
        <w:rPr>
          <w:rStyle w:val="FontStyle13"/>
          <w:sz w:val="23"/>
          <w:szCs w:val="23"/>
        </w:rPr>
        <w:t xml:space="preserve">вправе в течение 10 (десяти) рабочих дней с даты письменного предложения </w:t>
      </w:r>
      <w:r>
        <w:rPr>
          <w:rStyle w:val="FontStyle11"/>
          <w:rFonts w:hint="default"/>
          <w:i/>
          <w:sz w:val="23"/>
          <w:szCs w:val="23"/>
        </w:rPr>
        <w:t>Сублицензиат</w:t>
      </w:r>
      <w:r>
        <w:rPr>
          <w:rStyle w:val="FontStyle12"/>
          <w:i/>
          <w:sz w:val="23"/>
          <w:szCs w:val="23"/>
        </w:rPr>
        <w:t>а</w:t>
      </w:r>
      <w:r>
        <w:rPr>
          <w:rStyle w:val="FontStyle12"/>
          <w:sz w:val="23"/>
          <w:szCs w:val="23"/>
        </w:rPr>
        <w:t xml:space="preserve"> возместить последнему имущественные потери (далее также – Имущественные потери, связанные с налоговой проверкой), определяемые как:</w:t>
      </w:r>
    </w:p>
    <w:p w14:paraId="6DCE0A25" w14:textId="77777777" w:rsidR="00020AA8" w:rsidRPr="004003DA" w:rsidRDefault="003121B3" w:rsidP="00020AA8">
      <w:pPr>
        <w:pStyle w:val="Style5"/>
        <w:keepNext/>
        <w:keepLines/>
        <w:widowControl/>
        <w:tabs>
          <w:tab w:val="left" w:pos="1272"/>
        </w:tabs>
        <w:spacing w:line="355" w:lineRule="exact"/>
        <w:ind w:right="14"/>
        <w:rPr>
          <w:rStyle w:val="FontStyle12"/>
          <w:sz w:val="23"/>
          <w:szCs w:val="23"/>
        </w:rPr>
      </w:pPr>
      <w:r>
        <w:rPr>
          <w:rStyle w:val="FontStyle12"/>
          <w:sz w:val="23"/>
          <w:szCs w:val="23"/>
        </w:rPr>
        <w:t>2.6.</w:t>
      </w:r>
      <w:r>
        <w:rPr>
          <w:rStyle w:val="FontStyle12"/>
          <w:sz w:val="23"/>
          <w:szCs w:val="23"/>
        </w:rPr>
        <w:tab/>
        <w:t xml:space="preserve"> сумма доначисленного </w:t>
      </w:r>
      <w:r>
        <w:rPr>
          <w:rStyle w:val="FontStyle11"/>
          <w:rFonts w:hint="default"/>
          <w:i/>
          <w:sz w:val="23"/>
          <w:szCs w:val="23"/>
        </w:rPr>
        <w:t>Сублицензиату</w:t>
      </w:r>
      <w:r>
        <w:rPr>
          <w:rStyle w:val="FontStyle12"/>
          <w:sz w:val="23"/>
          <w:szCs w:val="23"/>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i/>
          <w:sz w:val="23"/>
          <w:szCs w:val="23"/>
        </w:rPr>
        <w:t>Сублицензиаром</w:t>
      </w:r>
      <w:r>
        <w:rPr>
          <w:rStyle w:val="FontStyle12"/>
          <w:i/>
          <w:sz w:val="23"/>
          <w:szCs w:val="23"/>
        </w:rPr>
        <w:t xml:space="preserve"> </w:t>
      </w:r>
      <w:r>
        <w:rPr>
          <w:rStyle w:val="FontStyle12"/>
          <w:sz w:val="23"/>
          <w:szCs w:val="23"/>
        </w:rPr>
        <w:t>(далее – Доначисленные налоги); плюс</w:t>
      </w:r>
    </w:p>
    <w:p w14:paraId="14681D2A" w14:textId="77777777" w:rsidR="00020AA8" w:rsidRPr="004003DA" w:rsidRDefault="003121B3" w:rsidP="00020AA8">
      <w:pPr>
        <w:pStyle w:val="Style5"/>
        <w:keepNext/>
        <w:keepLines/>
        <w:widowControl/>
        <w:tabs>
          <w:tab w:val="left" w:pos="1272"/>
        </w:tabs>
        <w:spacing w:line="355" w:lineRule="exact"/>
        <w:ind w:right="14"/>
        <w:rPr>
          <w:rStyle w:val="FontStyle12"/>
          <w:sz w:val="23"/>
          <w:szCs w:val="23"/>
        </w:rPr>
      </w:pPr>
      <w:r>
        <w:rPr>
          <w:rStyle w:val="FontStyle12"/>
          <w:sz w:val="23"/>
          <w:szCs w:val="23"/>
        </w:rPr>
        <w:t>2.7.</w:t>
      </w:r>
      <w:r>
        <w:rPr>
          <w:rStyle w:val="FontStyle12"/>
          <w:sz w:val="23"/>
          <w:szCs w:val="23"/>
        </w:rPr>
        <w:tab/>
        <w:t xml:space="preserve"> сумма начисленных </w:t>
      </w:r>
      <w:r>
        <w:rPr>
          <w:rStyle w:val="FontStyle11"/>
          <w:rFonts w:hint="default"/>
          <w:i/>
          <w:sz w:val="23"/>
          <w:szCs w:val="23"/>
        </w:rPr>
        <w:t>Сублицензиат</w:t>
      </w:r>
      <w:r>
        <w:rPr>
          <w:rStyle w:val="FontStyle12"/>
          <w:i/>
          <w:sz w:val="23"/>
          <w:szCs w:val="23"/>
        </w:rPr>
        <w:t>у</w:t>
      </w:r>
      <w:r>
        <w:rPr>
          <w:rStyle w:val="FontStyle12"/>
          <w:sz w:val="23"/>
          <w:szCs w:val="23"/>
        </w:rPr>
        <w:t xml:space="preserve"> пеней на сумму Доначисленных налогов (далее – Пени); плюс</w:t>
      </w:r>
    </w:p>
    <w:p w14:paraId="79338123" w14:textId="77777777" w:rsidR="00020AA8" w:rsidRPr="004003DA" w:rsidRDefault="003121B3" w:rsidP="00020AA8">
      <w:pPr>
        <w:pStyle w:val="Style1"/>
        <w:keepNext/>
        <w:keepLines/>
        <w:widowControl/>
        <w:ind w:left="10" w:right="10" w:firstLine="840"/>
        <w:rPr>
          <w:rStyle w:val="FontStyle12"/>
          <w:sz w:val="23"/>
          <w:szCs w:val="23"/>
        </w:rPr>
      </w:pPr>
      <w:r>
        <w:rPr>
          <w:rStyle w:val="FontStyle12"/>
          <w:sz w:val="23"/>
          <w:szCs w:val="23"/>
        </w:rPr>
        <w:t>2.8.</w:t>
      </w:r>
      <w:r>
        <w:rPr>
          <w:rStyle w:val="FontStyle12"/>
          <w:sz w:val="23"/>
          <w:szCs w:val="23"/>
        </w:rPr>
        <w:tab/>
      </w:r>
      <w:proofErr w:type="gramStart"/>
      <w:r>
        <w:rPr>
          <w:rStyle w:val="FontStyle12"/>
          <w:sz w:val="23"/>
          <w:szCs w:val="23"/>
        </w:rPr>
        <w:t>штрафы</w:t>
      </w:r>
      <w:proofErr w:type="gramEnd"/>
      <w:r>
        <w:rPr>
          <w:rStyle w:val="FontStyle12"/>
          <w:sz w:val="23"/>
          <w:szCs w:val="23"/>
        </w:rPr>
        <w:t xml:space="preserve"> начисленные </w:t>
      </w:r>
      <w:r>
        <w:rPr>
          <w:rStyle w:val="FontStyle11"/>
          <w:rFonts w:hint="default"/>
          <w:i/>
          <w:sz w:val="23"/>
          <w:szCs w:val="23"/>
        </w:rPr>
        <w:t>Сублицензиат</w:t>
      </w:r>
      <w:r>
        <w:rPr>
          <w:rStyle w:val="FontStyle12"/>
          <w:i/>
          <w:sz w:val="23"/>
          <w:szCs w:val="23"/>
        </w:rPr>
        <w:t>у</w:t>
      </w:r>
      <w:r>
        <w:rPr>
          <w:rStyle w:val="FontStyle12"/>
          <w:sz w:val="23"/>
          <w:szCs w:val="23"/>
        </w:rPr>
        <w:t xml:space="preserve"> за соответствующие налоговые нарушения в связи с неуплатой ею Доначисленных налогов (далее – Штрафы).</w:t>
      </w:r>
    </w:p>
    <w:p w14:paraId="47EE1459" w14:textId="77777777" w:rsidR="00020AA8" w:rsidRPr="004003DA" w:rsidRDefault="003121B3" w:rsidP="00020AA8">
      <w:pPr>
        <w:pStyle w:val="Style1"/>
        <w:keepNext/>
        <w:keepLines/>
        <w:widowControl/>
        <w:ind w:left="10" w:right="10" w:firstLine="840"/>
        <w:rPr>
          <w:rStyle w:val="FontStyle12"/>
          <w:sz w:val="23"/>
          <w:szCs w:val="23"/>
        </w:rPr>
      </w:pPr>
      <w:r>
        <w:rPr>
          <w:rStyle w:val="FontStyle12"/>
          <w:sz w:val="23"/>
          <w:szCs w:val="23"/>
        </w:rPr>
        <w:t>3.</w:t>
      </w:r>
      <w:r>
        <w:rPr>
          <w:rStyle w:val="FontStyle12"/>
          <w:sz w:val="23"/>
          <w:szCs w:val="23"/>
        </w:rPr>
        <w:tab/>
        <w:t xml:space="preserve">Стороны, в соответствии со ст. 406.1 ГК РФ также договорились, что в случае предъявления </w:t>
      </w:r>
      <w:r>
        <w:rPr>
          <w:rStyle w:val="FontStyle11"/>
          <w:rFonts w:hint="default"/>
          <w:i/>
          <w:sz w:val="23"/>
          <w:szCs w:val="23"/>
        </w:rPr>
        <w:t>Сублицензиат</w:t>
      </w:r>
      <w:r>
        <w:rPr>
          <w:rStyle w:val="FontStyle12"/>
          <w:i/>
          <w:sz w:val="23"/>
          <w:szCs w:val="23"/>
        </w:rPr>
        <w:t>у</w:t>
      </w:r>
      <w:r>
        <w:rPr>
          <w:rStyle w:val="FontStyle12"/>
          <w:sz w:val="23"/>
          <w:szCs w:val="23"/>
        </w:rPr>
        <w:t xml:space="preserve"> третьими лицами (для целей настоящего Договора) – лицами, приобретавшими у </w:t>
      </w:r>
      <w:r>
        <w:rPr>
          <w:rStyle w:val="FontStyle11"/>
          <w:rFonts w:hint="default"/>
          <w:i/>
          <w:sz w:val="23"/>
          <w:szCs w:val="23"/>
        </w:rPr>
        <w:t>Сублицензиата</w:t>
      </w:r>
      <w:r>
        <w:rPr>
          <w:rStyle w:val="FontStyle12"/>
          <w:sz w:val="23"/>
          <w:szCs w:val="23"/>
        </w:rPr>
        <w:t xml:space="preserve"> товары результаты работ, (услуг), </w:t>
      </w:r>
      <w:proofErr w:type="gramStart"/>
      <w:r>
        <w:rPr>
          <w:rStyle w:val="FontStyle12"/>
          <w:sz w:val="23"/>
          <w:szCs w:val="23"/>
        </w:rPr>
        <w:t>имущественные права</w:t>
      </w:r>
      <w:proofErr w:type="gramEnd"/>
      <w:r>
        <w:rPr>
          <w:rStyle w:val="FontStyle12"/>
          <w:sz w:val="23"/>
          <w:szCs w:val="23"/>
        </w:rPr>
        <w:t xml:space="preserve"> являющиеся объектом настоящего Договора, имущественных требований:</w:t>
      </w:r>
    </w:p>
    <w:p w14:paraId="138F8542" w14:textId="77777777" w:rsidR="00020AA8" w:rsidRPr="004003DA" w:rsidRDefault="003121B3" w:rsidP="00020AA8">
      <w:pPr>
        <w:pStyle w:val="Style5"/>
        <w:keepNext/>
        <w:keepLines/>
        <w:widowControl/>
        <w:tabs>
          <w:tab w:val="left" w:pos="1272"/>
        </w:tabs>
        <w:spacing w:line="355" w:lineRule="exact"/>
        <w:ind w:right="14"/>
        <w:rPr>
          <w:rStyle w:val="FontStyle12"/>
          <w:sz w:val="23"/>
          <w:szCs w:val="23"/>
        </w:rPr>
      </w:pPr>
      <w:r>
        <w:rPr>
          <w:rStyle w:val="FontStyle12"/>
          <w:sz w:val="23"/>
          <w:szCs w:val="23"/>
        </w:rPr>
        <w:lastRenderedPageBreak/>
        <w:t>3.1.</w:t>
      </w:r>
      <w:r>
        <w:rPr>
          <w:rStyle w:val="FontStyle12"/>
          <w:sz w:val="23"/>
          <w:szCs w:val="23"/>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03F7F02D" w14:textId="77777777" w:rsidR="00020AA8" w:rsidRPr="004003DA" w:rsidRDefault="003121B3" w:rsidP="00020AA8">
      <w:pPr>
        <w:pStyle w:val="Style5"/>
        <w:keepNext/>
        <w:keepLines/>
        <w:widowControl/>
        <w:tabs>
          <w:tab w:val="left" w:pos="1272"/>
        </w:tabs>
        <w:spacing w:line="355" w:lineRule="exact"/>
        <w:ind w:right="14"/>
        <w:rPr>
          <w:rStyle w:val="FontStyle12"/>
          <w:sz w:val="23"/>
          <w:szCs w:val="23"/>
        </w:rPr>
      </w:pPr>
      <w:r>
        <w:rPr>
          <w:rStyle w:val="FontStyle12"/>
          <w:sz w:val="23"/>
          <w:szCs w:val="23"/>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1"/>
          <w:rFonts w:hint="default"/>
          <w:i/>
          <w:sz w:val="23"/>
          <w:szCs w:val="23"/>
        </w:rPr>
        <w:t>Сублицензиата</w:t>
      </w:r>
      <w:r>
        <w:rPr>
          <w:rStyle w:val="FontStyle12"/>
          <w:sz w:val="23"/>
          <w:szCs w:val="23"/>
        </w:rPr>
        <w:t xml:space="preserve">), то </w:t>
      </w:r>
      <w:r>
        <w:rPr>
          <w:i/>
          <w:sz w:val="23"/>
          <w:szCs w:val="23"/>
        </w:rPr>
        <w:t>Сублицензиар</w:t>
      </w:r>
      <w:r>
        <w:rPr>
          <w:rStyle w:val="FontStyle12"/>
          <w:sz w:val="23"/>
          <w:szCs w:val="23"/>
        </w:rPr>
        <w:t xml:space="preserve"> </w:t>
      </w:r>
      <w:r>
        <w:rPr>
          <w:rStyle w:val="FontStyle13"/>
          <w:sz w:val="23"/>
          <w:szCs w:val="23"/>
        </w:rPr>
        <w:t xml:space="preserve">обязан в течение 10 (десять) рабочих дней с даты письменного требования </w:t>
      </w:r>
      <w:r>
        <w:rPr>
          <w:rStyle w:val="FontStyle11"/>
          <w:rFonts w:hint="default"/>
          <w:i/>
          <w:sz w:val="23"/>
          <w:szCs w:val="23"/>
        </w:rPr>
        <w:t>Сублицензиата</w:t>
      </w:r>
      <w:r>
        <w:rPr>
          <w:rStyle w:val="FontStyle12"/>
          <w:sz w:val="23"/>
          <w:szCs w:val="23"/>
        </w:rPr>
        <w:t xml:space="preserve"> возместить последнему Имущественные потери, связанные с нарушением имущественных прав третьих лиц.</w:t>
      </w:r>
    </w:p>
    <w:p w14:paraId="59C58E7E" w14:textId="77777777" w:rsidR="00020AA8" w:rsidRPr="004003DA" w:rsidRDefault="003121B3" w:rsidP="00020AA8">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4.</w:t>
      </w:r>
      <w:r>
        <w:rPr>
          <w:rStyle w:val="FontStyle12"/>
          <w:sz w:val="23"/>
          <w:szCs w:val="23"/>
        </w:rPr>
        <w:tab/>
        <w:t xml:space="preserve">В соответствии со ст. 406.1 ГК РФ Стороны также предусмотрели, что в случае не реализации </w:t>
      </w:r>
      <w:r>
        <w:rPr>
          <w:i/>
          <w:sz w:val="23"/>
          <w:szCs w:val="23"/>
        </w:rPr>
        <w:t>Сублицензиаром</w:t>
      </w:r>
      <w:r>
        <w:rPr>
          <w:rStyle w:val="FontStyle12"/>
          <w:sz w:val="23"/>
          <w:szCs w:val="23"/>
        </w:rPr>
        <w:t xml:space="preserve"> права, указанного в пункте 2.5 настоящей Налоговой оговорки, на возмещение </w:t>
      </w:r>
      <w:r>
        <w:rPr>
          <w:rStyle w:val="FontStyle11"/>
          <w:rFonts w:hint="default"/>
          <w:i/>
          <w:sz w:val="23"/>
          <w:szCs w:val="23"/>
        </w:rPr>
        <w:t>Сублицензиату</w:t>
      </w:r>
      <w:r>
        <w:rPr>
          <w:rStyle w:val="FontStyle12"/>
          <w:i/>
          <w:sz w:val="23"/>
          <w:szCs w:val="23"/>
        </w:rPr>
        <w:t xml:space="preserve"> </w:t>
      </w:r>
      <w:r>
        <w:rPr>
          <w:rStyle w:val="FontStyle12"/>
          <w:sz w:val="23"/>
          <w:szCs w:val="23"/>
        </w:rPr>
        <w:t xml:space="preserve">Имущественных потерь, связанных с налоговой проверкой, </w:t>
      </w:r>
      <w:r>
        <w:rPr>
          <w:rStyle w:val="FontStyle11"/>
          <w:rFonts w:hint="default"/>
          <w:i/>
          <w:sz w:val="23"/>
          <w:szCs w:val="23"/>
        </w:rPr>
        <w:t>Сублицензиату</w:t>
      </w:r>
      <w:r>
        <w:rPr>
          <w:rStyle w:val="FontStyle12"/>
          <w:sz w:val="23"/>
          <w:szCs w:val="23"/>
        </w:rPr>
        <w:t xml:space="preserve"> вправе оспорить Решение налогового органа в установленном законом порядке и в этом случае </w:t>
      </w:r>
      <w:r>
        <w:rPr>
          <w:i/>
          <w:sz w:val="23"/>
          <w:szCs w:val="23"/>
        </w:rPr>
        <w:t>Сублицензиар</w:t>
      </w:r>
      <w:r>
        <w:rPr>
          <w:rStyle w:val="FontStyle13"/>
          <w:sz w:val="23"/>
          <w:szCs w:val="23"/>
        </w:rPr>
        <w:t xml:space="preserve"> </w:t>
      </w:r>
      <w:r>
        <w:rPr>
          <w:rStyle w:val="FontStyle12"/>
          <w:sz w:val="23"/>
          <w:szCs w:val="23"/>
          <w:u w:val="single"/>
        </w:rPr>
        <w:t>будет обязан</w:t>
      </w:r>
      <w:r>
        <w:rPr>
          <w:rStyle w:val="FontStyle12"/>
          <w:sz w:val="23"/>
          <w:szCs w:val="23"/>
        </w:rPr>
        <w:t xml:space="preserve"> возместить </w:t>
      </w:r>
      <w:r>
        <w:rPr>
          <w:rStyle w:val="FontStyle11"/>
          <w:rFonts w:hint="default"/>
          <w:i/>
          <w:sz w:val="23"/>
          <w:szCs w:val="23"/>
        </w:rPr>
        <w:t>Сублицензиат</w:t>
      </w:r>
      <w:r>
        <w:rPr>
          <w:rStyle w:val="FontStyle12"/>
          <w:i/>
          <w:sz w:val="23"/>
          <w:szCs w:val="23"/>
        </w:rPr>
        <w:t>у</w:t>
      </w:r>
      <w:r>
        <w:rPr>
          <w:rStyle w:val="FontStyle12"/>
          <w:sz w:val="23"/>
          <w:szCs w:val="23"/>
        </w:rPr>
        <w:t xml:space="preserve"> имущественные потери, в течение 10 (десяти) рабочих дней с даты письменного требования </w:t>
      </w:r>
      <w:r>
        <w:rPr>
          <w:rStyle w:val="FontStyle11"/>
          <w:rFonts w:hint="default"/>
          <w:i/>
          <w:sz w:val="23"/>
          <w:szCs w:val="23"/>
        </w:rPr>
        <w:t>Сублицензиата</w:t>
      </w:r>
      <w:r>
        <w:rPr>
          <w:rStyle w:val="FontStyle12"/>
          <w:sz w:val="23"/>
          <w:szCs w:val="23"/>
        </w:rPr>
        <w:t xml:space="preserve"> об этом (с приложением копии Решения налогового органа и копии вступившего в силу судебного акта (-</w:t>
      </w:r>
      <w:proofErr w:type="spellStart"/>
      <w:r>
        <w:rPr>
          <w:rStyle w:val="FontStyle12"/>
          <w:sz w:val="23"/>
          <w:szCs w:val="23"/>
        </w:rPr>
        <w:t>ов</w:t>
      </w:r>
      <w:proofErr w:type="spellEnd"/>
      <w:r>
        <w:rPr>
          <w:rStyle w:val="FontStyle12"/>
          <w:sz w:val="23"/>
          <w:szCs w:val="23"/>
        </w:rPr>
        <w:t xml:space="preserve">), принятого (-ых) по результатам оспаривания </w:t>
      </w:r>
      <w:r>
        <w:rPr>
          <w:rStyle w:val="FontStyle11"/>
          <w:rFonts w:hint="default"/>
          <w:i/>
          <w:sz w:val="23"/>
          <w:szCs w:val="23"/>
        </w:rPr>
        <w:t>Сублицензиатом</w:t>
      </w:r>
      <w:r>
        <w:rPr>
          <w:rStyle w:val="FontStyle12"/>
          <w:sz w:val="23"/>
          <w:szCs w:val="23"/>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sz w:val="23"/>
          <w:szCs w:val="23"/>
        </w:rPr>
        <w:t>Сублицензиаром</w:t>
      </w:r>
      <w:r>
        <w:rPr>
          <w:rStyle w:val="FontStyle12"/>
          <w:sz w:val="23"/>
          <w:szCs w:val="23"/>
        </w:rPr>
        <w:t>), определяемые как:</w:t>
      </w:r>
    </w:p>
    <w:p w14:paraId="0AF84EB2" w14:textId="77777777" w:rsidR="00020AA8" w:rsidRPr="004003DA" w:rsidRDefault="003121B3" w:rsidP="00020AA8">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4.1.</w:t>
      </w:r>
      <w:r>
        <w:rPr>
          <w:rStyle w:val="FontStyle12"/>
          <w:sz w:val="23"/>
          <w:szCs w:val="23"/>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sz w:val="23"/>
          <w:szCs w:val="23"/>
        </w:rPr>
        <w:br/>
        <w:t>(-</w:t>
      </w:r>
      <w:proofErr w:type="spellStart"/>
      <w:r>
        <w:rPr>
          <w:rStyle w:val="FontStyle12"/>
          <w:sz w:val="23"/>
          <w:szCs w:val="23"/>
        </w:rPr>
        <w:t>ам</w:t>
      </w:r>
      <w:proofErr w:type="spellEnd"/>
      <w:r>
        <w:rPr>
          <w:rStyle w:val="FontStyle12"/>
          <w:sz w:val="23"/>
          <w:szCs w:val="23"/>
        </w:rPr>
        <w:t xml:space="preserve">), в рамках которого (-ых) </w:t>
      </w:r>
      <w:r>
        <w:rPr>
          <w:rStyle w:val="FontStyle11"/>
          <w:rFonts w:hint="default"/>
          <w:i/>
          <w:sz w:val="23"/>
          <w:szCs w:val="23"/>
        </w:rPr>
        <w:t>Сублицензиат</w:t>
      </w:r>
      <w:r>
        <w:rPr>
          <w:rStyle w:val="FontStyle12"/>
          <w:sz w:val="23"/>
          <w:szCs w:val="23"/>
        </w:rPr>
        <w:t xml:space="preserve"> предпринял добросовестные усилия по оспариванию Решения налогового органа, а также</w:t>
      </w:r>
    </w:p>
    <w:p w14:paraId="72EFAABF" w14:textId="77777777" w:rsidR="00020AA8" w:rsidRPr="004003DA" w:rsidRDefault="003121B3" w:rsidP="00020AA8">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4.2.</w:t>
      </w:r>
      <w:r>
        <w:rPr>
          <w:rStyle w:val="FontStyle12"/>
          <w:sz w:val="23"/>
          <w:szCs w:val="23"/>
        </w:rPr>
        <w:tab/>
        <w:t xml:space="preserve">судебные расходы </w:t>
      </w:r>
      <w:r>
        <w:rPr>
          <w:rStyle w:val="FontStyle11"/>
          <w:rFonts w:hint="default"/>
          <w:i/>
          <w:sz w:val="23"/>
          <w:szCs w:val="23"/>
        </w:rPr>
        <w:t>Сублицензиат</w:t>
      </w:r>
      <w:r>
        <w:rPr>
          <w:rStyle w:val="FontStyle12"/>
          <w:sz w:val="23"/>
          <w:szCs w:val="23"/>
        </w:rPr>
        <w:t xml:space="preserve"> в связи с оспариванием Решения налогового органа в полном размере.</w:t>
      </w:r>
    </w:p>
    <w:p w14:paraId="6F766868" w14:textId="77777777" w:rsidR="00020AA8" w:rsidRPr="004003DA" w:rsidRDefault="003121B3" w:rsidP="00020AA8">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5.</w:t>
      </w:r>
      <w:r>
        <w:rPr>
          <w:rStyle w:val="FontStyle12"/>
          <w:sz w:val="23"/>
          <w:szCs w:val="23"/>
        </w:rPr>
        <w:tab/>
      </w:r>
      <w:r>
        <w:rPr>
          <w:i/>
          <w:sz w:val="23"/>
          <w:szCs w:val="23"/>
        </w:rPr>
        <w:t>Сублицензиар</w:t>
      </w:r>
      <w:r>
        <w:rPr>
          <w:rStyle w:val="FontStyle12"/>
          <w:sz w:val="23"/>
          <w:szCs w:val="23"/>
        </w:rPr>
        <w:t xml:space="preserve"> признает и соглашается, что </w:t>
      </w:r>
      <w:r>
        <w:rPr>
          <w:rStyle w:val="FontStyle11"/>
          <w:rFonts w:hint="default"/>
          <w:i/>
          <w:sz w:val="23"/>
          <w:szCs w:val="23"/>
        </w:rPr>
        <w:t>Сублицензиат</w:t>
      </w:r>
      <w:r>
        <w:rPr>
          <w:rStyle w:val="FontStyle12"/>
          <w:sz w:val="23"/>
          <w:szCs w:val="23"/>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1"/>
          <w:rFonts w:hint="default"/>
          <w:i/>
          <w:sz w:val="23"/>
          <w:szCs w:val="23"/>
        </w:rPr>
        <w:t>Сублицензиат</w:t>
      </w:r>
      <w:r>
        <w:rPr>
          <w:rStyle w:val="FontStyle12"/>
          <w:sz w:val="23"/>
          <w:szCs w:val="23"/>
        </w:rPr>
        <w:t xml:space="preserve"> оспаривает Решение налогового органа, содержащее Эпизоды, связанные с </w:t>
      </w:r>
      <w:r>
        <w:rPr>
          <w:i/>
          <w:sz w:val="23"/>
          <w:szCs w:val="23"/>
        </w:rPr>
        <w:t>Сублицензиаром</w:t>
      </w:r>
      <w:r>
        <w:rPr>
          <w:rStyle w:val="FontStyle12"/>
          <w:sz w:val="23"/>
          <w:szCs w:val="23"/>
        </w:rPr>
        <w:t xml:space="preserve">. </w:t>
      </w:r>
      <w:r>
        <w:rPr>
          <w:i/>
          <w:sz w:val="23"/>
          <w:szCs w:val="23"/>
        </w:rPr>
        <w:t>Сублицензиар</w:t>
      </w:r>
      <w:r>
        <w:rPr>
          <w:rStyle w:val="FontStyle12"/>
          <w:sz w:val="23"/>
          <w:szCs w:val="23"/>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1"/>
          <w:rFonts w:hint="default"/>
          <w:i/>
          <w:sz w:val="23"/>
          <w:szCs w:val="23"/>
        </w:rPr>
        <w:t>Сублицензиат</w:t>
      </w:r>
      <w:r>
        <w:rPr>
          <w:rStyle w:val="FontStyle12"/>
          <w:i/>
          <w:sz w:val="23"/>
          <w:szCs w:val="23"/>
        </w:rPr>
        <w:t>а</w:t>
      </w:r>
      <w:r>
        <w:rPr>
          <w:rStyle w:val="FontStyle12"/>
          <w:sz w:val="23"/>
          <w:szCs w:val="23"/>
        </w:rPr>
        <w:t xml:space="preserve"> и в обоснование своего отказа или задержки возмещать </w:t>
      </w:r>
      <w:r>
        <w:rPr>
          <w:rStyle w:val="FontStyle11"/>
          <w:rFonts w:hint="default"/>
          <w:i/>
          <w:sz w:val="23"/>
          <w:szCs w:val="23"/>
        </w:rPr>
        <w:t>Сублицензиат</w:t>
      </w:r>
      <w:r>
        <w:rPr>
          <w:rStyle w:val="FontStyle12"/>
          <w:i/>
          <w:sz w:val="23"/>
          <w:szCs w:val="23"/>
        </w:rPr>
        <w:t>у</w:t>
      </w:r>
      <w:r>
        <w:rPr>
          <w:rStyle w:val="FontStyle12"/>
          <w:sz w:val="23"/>
          <w:szCs w:val="23"/>
        </w:rPr>
        <w:t xml:space="preserve"> Имущественные потери, связанные с налоговой проверкой.</w:t>
      </w:r>
    </w:p>
    <w:p w14:paraId="2C9043E9" w14:textId="77777777" w:rsidR="00020AA8" w:rsidRPr="004003DA" w:rsidRDefault="003121B3" w:rsidP="00020AA8">
      <w:pPr>
        <w:pStyle w:val="Style5"/>
        <w:keepNext/>
        <w:keepLines/>
        <w:widowControl/>
        <w:tabs>
          <w:tab w:val="left" w:pos="1133"/>
        </w:tabs>
        <w:spacing w:line="355" w:lineRule="exact"/>
        <w:ind w:left="5" w:firstLine="854"/>
        <w:rPr>
          <w:rStyle w:val="FontStyle12"/>
          <w:sz w:val="23"/>
          <w:szCs w:val="23"/>
        </w:rPr>
      </w:pPr>
      <w:r>
        <w:rPr>
          <w:rStyle w:val="FontStyle12"/>
          <w:sz w:val="23"/>
          <w:szCs w:val="23"/>
        </w:rPr>
        <w:lastRenderedPageBreak/>
        <w:t>6.</w:t>
      </w:r>
      <w:r>
        <w:rPr>
          <w:rStyle w:val="FontStyle12"/>
          <w:sz w:val="23"/>
          <w:szCs w:val="23"/>
        </w:rPr>
        <w:tab/>
        <w:t xml:space="preserve">В случае если </w:t>
      </w:r>
      <w:r>
        <w:rPr>
          <w:i/>
          <w:sz w:val="23"/>
          <w:szCs w:val="23"/>
        </w:rPr>
        <w:t>Сублицензиар</w:t>
      </w:r>
      <w:r>
        <w:rPr>
          <w:rStyle w:val="FontStyle12"/>
          <w:sz w:val="23"/>
          <w:szCs w:val="23"/>
        </w:rPr>
        <w:t xml:space="preserve"> возместит </w:t>
      </w:r>
      <w:r>
        <w:rPr>
          <w:rStyle w:val="FontStyle11"/>
          <w:rFonts w:hint="default"/>
          <w:i/>
          <w:sz w:val="23"/>
          <w:szCs w:val="23"/>
        </w:rPr>
        <w:t>Сублицензиат</w:t>
      </w:r>
      <w:r>
        <w:rPr>
          <w:rStyle w:val="FontStyle12"/>
          <w:i/>
          <w:sz w:val="23"/>
          <w:szCs w:val="23"/>
        </w:rPr>
        <w:t>у</w:t>
      </w:r>
      <w:r>
        <w:rPr>
          <w:rStyle w:val="FontStyle12"/>
          <w:sz w:val="23"/>
          <w:szCs w:val="23"/>
        </w:rPr>
        <w:t xml:space="preserve"> Имущественные потери, связанные с налоговой проверкой, а </w:t>
      </w:r>
      <w:r>
        <w:rPr>
          <w:rStyle w:val="FontStyle11"/>
          <w:rFonts w:hint="default"/>
          <w:i/>
          <w:sz w:val="23"/>
          <w:szCs w:val="23"/>
        </w:rPr>
        <w:t>Сублицензиат</w:t>
      </w:r>
      <w:r>
        <w:rPr>
          <w:rStyle w:val="FontStyle12"/>
          <w:sz w:val="23"/>
          <w:szCs w:val="23"/>
        </w:rPr>
        <w:t xml:space="preserve"> впоследствии продолжит оспаривание Решения налогового органа в части Эпизодов, связанных с </w:t>
      </w:r>
      <w:r>
        <w:rPr>
          <w:i/>
          <w:sz w:val="23"/>
          <w:szCs w:val="23"/>
        </w:rPr>
        <w:t>Сублицензиаром</w:t>
      </w:r>
      <w:r>
        <w:rPr>
          <w:rStyle w:val="FontStyle12"/>
          <w:sz w:val="23"/>
          <w:szCs w:val="23"/>
        </w:rPr>
        <w:t xml:space="preserve">, и вернет из бюджета полностью или частично Доначисленные налоги, Пени и/или Штрафы (далее – Возвращенные суммы), то </w:t>
      </w:r>
      <w:r>
        <w:rPr>
          <w:rStyle w:val="FontStyle11"/>
          <w:rFonts w:hint="default"/>
          <w:i/>
          <w:sz w:val="23"/>
          <w:szCs w:val="23"/>
        </w:rPr>
        <w:t>Сублицензиат</w:t>
      </w:r>
      <w:r>
        <w:rPr>
          <w:rStyle w:val="FontStyle12"/>
          <w:sz w:val="23"/>
          <w:szCs w:val="23"/>
        </w:rPr>
        <w:t xml:space="preserve"> обязуется уведомить </w:t>
      </w:r>
      <w:r>
        <w:rPr>
          <w:i/>
          <w:sz w:val="23"/>
          <w:szCs w:val="23"/>
        </w:rPr>
        <w:t>Сублицензиара</w:t>
      </w:r>
      <w:r>
        <w:rPr>
          <w:rStyle w:val="FontStyle12"/>
          <w:i/>
          <w:sz w:val="23"/>
          <w:szCs w:val="23"/>
        </w:rPr>
        <w:t xml:space="preserve"> </w:t>
      </w:r>
      <w:r>
        <w:rPr>
          <w:rStyle w:val="FontStyle12"/>
          <w:sz w:val="23"/>
          <w:szCs w:val="23"/>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i/>
          <w:sz w:val="23"/>
          <w:szCs w:val="23"/>
        </w:rPr>
        <w:t>Сублицензиара</w:t>
      </w:r>
      <w:r>
        <w:rPr>
          <w:rStyle w:val="FontStyle12"/>
          <w:i/>
          <w:sz w:val="23"/>
          <w:szCs w:val="23"/>
        </w:rPr>
        <w:t xml:space="preserve"> </w:t>
      </w:r>
      <w:r>
        <w:rPr>
          <w:rStyle w:val="FontStyle12"/>
          <w:sz w:val="23"/>
          <w:szCs w:val="23"/>
        </w:rPr>
        <w:t>об этом.</w:t>
      </w:r>
    </w:p>
    <w:p w14:paraId="358A0B4D" w14:textId="77777777" w:rsidR="00020AA8" w:rsidRPr="004003DA" w:rsidRDefault="003121B3" w:rsidP="00020AA8">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7.</w:t>
      </w:r>
      <w:r>
        <w:rPr>
          <w:rStyle w:val="FontStyle12"/>
          <w:sz w:val="23"/>
          <w:szCs w:val="23"/>
        </w:rPr>
        <w:tab/>
      </w:r>
      <w:r>
        <w:rPr>
          <w:i/>
          <w:sz w:val="23"/>
          <w:szCs w:val="23"/>
        </w:rPr>
        <w:t>Сублицензиар</w:t>
      </w:r>
      <w:r>
        <w:rPr>
          <w:rStyle w:val="FontStyle12"/>
          <w:sz w:val="23"/>
          <w:szCs w:val="23"/>
        </w:rPr>
        <w:t xml:space="preserve"> обязан предпринять максимальные усилия для содействия </w:t>
      </w:r>
      <w:r>
        <w:rPr>
          <w:rStyle w:val="FontStyle11"/>
          <w:rFonts w:hint="default"/>
          <w:i/>
          <w:sz w:val="23"/>
          <w:szCs w:val="23"/>
        </w:rPr>
        <w:t>Сублицензиат</w:t>
      </w:r>
      <w:r>
        <w:rPr>
          <w:rStyle w:val="FontStyle12"/>
          <w:i/>
          <w:sz w:val="23"/>
          <w:szCs w:val="23"/>
        </w:rPr>
        <w:t xml:space="preserve"> </w:t>
      </w:r>
      <w:r>
        <w:rPr>
          <w:rStyle w:val="FontStyle12"/>
          <w:sz w:val="23"/>
          <w:szCs w:val="23"/>
        </w:rPr>
        <w:t xml:space="preserve">в предотвращении доначисления налогов, штрафов и пеней по Эпизодам, связанным с </w:t>
      </w:r>
      <w:r>
        <w:rPr>
          <w:i/>
          <w:sz w:val="23"/>
          <w:szCs w:val="23"/>
        </w:rPr>
        <w:t>Сублицензиаром</w:t>
      </w:r>
      <w:r>
        <w:rPr>
          <w:rStyle w:val="FontStyle12"/>
          <w:sz w:val="23"/>
          <w:szCs w:val="23"/>
        </w:rPr>
        <w:t xml:space="preserve">, а также в досудебном и судебном обжаловании Решения налогового органа в части Эпизодов, связанных с </w:t>
      </w:r>
      <w:r>
        <w:rPr>
          <w:i/>
          <w:sz w:val="23"/>
          <w:szCs w:val="23"/>
        </w:rPr>
        <w:t>Сублицензиаром</w:t>
      </w:r>
      <w:r>
        <w:rPr>
          <w:rStyle w:val="FontStyle12"/>
          <w:sz w:val="23"/>
          <w:szCs w:val="23"/>
        </w:rPr>
        <w:t xml:space="preserve">, в частности, представлять </w:t>
      </w:r>
      <w:r>
        <w:rPr>
          <w:rStyle w:val="FontStyle11"/>
          <w:rFonts w:hint="default"/>
          <w:i/>
          <w:sz w:val="23"/>
          <w:szCs w:val="23"/>
        </w:rPr>
        <w:t>Сублицензиат</w:t>
      </w:r>
      <w:r>
        <w:rPr>
          <w:rStyle w:val="FontStyle12"/>
          <w:i/>
          <w:sz w:val="23"/>
          <w:szCs w:val="23"/>
        </w:rPr>
        <w:t>у</w:t>
      </w:r>
      <w:r>
        <w:rPr>
          <w:rStyle w:val="FontStyle12"/>
          <w:sz w:val="23"/>
          <w:szCs w:val="23"/>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1"/>
          <w:rFonts w:hint="default"/>
          <w:i/>
          <w:sz w:val="23"/>
          <w:szCs w:val="23"/>
        </w:rPr>
        <w:t>Сублицензиату</w:t>
      </w:r>
      <w:r>
        <w:rPr>
          <w:rStyle w:val="FontStyle12"/>
          <w:sz w:val="23"/>
          <w:szCs w:val="23"/>
        </w:rPr>
        <w:t xml:space="preserve"> в сборе таких доказательств в ходе досудебного и судебного обжалования Эпизодов, связанных с </w:t>
      </w:r>
      <w:r>
        <w:rPr>
          <w:i/>
          <w:sz w:val="23"/>
          <w:szCs w:val="23"/>
        </w:rPr>
        <w:t>Сублицензиаром</w:t>
      </w:r>
      <w:r>
        <w:rPr>
          <w:rStyle w:val="FontStyle12"/>
          <w:sz w:val="23"/>
          <w:szCs w:val="23"/>
        </w:rPr>
        <w:t>, обеспечивать, где необходимо, явку своих свидетелей-сотрудников для дачи показаний налоговому органу, суду и прочее.</w:t>
      </w:r>
    </w:p>
    <w:p w14:paraId="0BE051A8" w14:textId="77777777" w:rsidR="00020AA8" w:rsidRPr="004003DA" w:rsidRDefault="003121B3" w:rsidP="00020AA8">
      <w:pPr>
        <w:pStyle w:val="Style5"/>
        <w:keepNext/>
        <w:keepLines/>
        <w:widowControl/>
        <w:tabs>
          <w:tab w:val="left" w:pos="1133"/>
        </w:tabs>
        <w:spacing w:line="355" w:lineRule="exact"/>
        <w:ind w:left="5" w:firstLine="854"/>
        <w:rPr>
          <w:i/>
          <w:sz w:val="23"/>
          <w:szCs w:val="23"/>
        </w:rPr>
      </w:pPr>
      <w:r>
        <w:rPr>
          <w:rStyle w:val="FontStyle12"/>
          <w:sz w:val="23"/>
          <w:szCs w:val="23"/>
        </w:rPr>
        <w:t>8.</w:t>
      </w:r>
      <w:r>
        <w:rPr>
          <w:rStyle w:val="FontStyle12"/>
          <w:sz w:val="23"/>
          <w:szCs w:val="23"/>
        </w:rPr>
        <w:tab/>
      </w:r>
      <w:r>
        <w:rPr>
          <w:i/>
          <w:sz w:val="23"/>
          <w:szCs w:val="23"/>
        </w:rPr>
        <w:t>Сублицензиар</w:t>
      </w:r>
      <w:r>
        <w:rPr>
          <w:rStyle w:val="FontStyle12"/>
          <w:i/>
          <w:sz w:val="23"/>
          <w:szCs w:val="23"/>
        </w:rPr>
        <w:t xml:space="preserve"> </w:t>
      </w:r>
      <w:r>
        <w:rPr>
          <w:rStyle w:val="FontStyle12"/>
          <w:sz w:val="23"/>
          <w:szCs w:val="23"/>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sz w:val="23"/>
          <w:szCs w:val="23"/>
        </w:rPr>
        <w:t>Сублицензиар</w:t>
      </w:r>
      <w:r>
        <w:rPr>
          <w:rStyle w:val="FontStyle12"/>
          <w:sz w:val="23"/>
          <w:szCs w:val="23"/>
        </w:rPr>
        <w:t xml:space="preserve"> </w:t>
      </w:r>
      <w:r>
        <w:rPr>
          <w:rStyle w:val="FontStyle13"/>
          <w:sz w:val="23"/>
          <w:szCs w:val="23"/>
        </w:rPr>
        <w:t xml:space="preserve">обязан возместить </w:t>
      </w:r>
      <w:r>
        <w:rPr>
          <w:rStyle w:val="FontStyle11"/>
          <w:rFonts w:hint="default"/>
          <w:i/>
          <w:sz w:val="23"/>
          <w:szCs w:val="23"/>
        </w:rPr>
        <w:t>Сублицензиату</w:t>
      </w:r>
      <w:r>
        <w:rPr>
          <w:rStyle w:val="FontStyle12"/>
          <w:sz w:val="23"/>
          <w:szCs w:val="23"/>
        </w:rPr>
        <w:t xml:space="preserve"> </w:t>
      </w:r>
      <w:r>
        <w:rPr>
          <w:rStyle w:val="FontStyle13"/>
          <w:sz w:val="23"/>
          <w:szCs w:val="23"/>
        </w:rPr>
        <w:t>по его требованию убытки, причиненные недостоверностью таких заверений</w:t>
      </w:r>
      <w:r>
        <w:rPr>
          <w:rStyle w:val="FontStyle12"/>
          <w:i/>
          <w:sz w:val="23"/>
          <w:szCs w:val="23"/>
        </w:rPr>
        <w:t>.</w:t>
      </w:r>
    </w:p>
    <w:p w14:paraId="37A954DA" w14:textId="77777777" w:rsidR="00020AA8" w:rsidRPr="004003DA" w:rsidRDefault="00020AA8" w:rsidP="00020AA8">
      <w:pPr>
        <w:pStyle w:val="ConsNormal"/>
        <w:keepNext/>
        <w:keepLines/>
        <w:widowControl/>
        <w:ind w:firstLine="0"/>
        <w:jc w:val="both"/>
        <w:rPr>
          <w:rFonts w:ascii="Times New Roman" w:hAnsi="Times New Roman"/>
          <w:sz w:val="23"/>
          <w:szCs w:val="23"/>
        </w:rPr>
      </w:pPr>
    </w:p>
    <w:p w14:paraId="7628F939" w14:textId="77777777" w:rsidR="00020AA8" w:rsidRPr="004003DA" w:rsidRDefault="00020AA8" w:rsidP="00020AA8">
      <w:pPr>
        <w:pStyle w:val="ConsNormal"/>
        <w:keepNext/>
        <w:keepLines/>
        <w:widowControl/>
        <w:ind w:firstLine="0"/>
        <w:jc w:val="both"/>
        <w:rPr>
          <w:rFonts w:ascii="Times New Roman" w:hAnsi="Times New Roman"/>
          <w:sz w:val="23"/>
          <w:szCs w:val="23"/>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378"/>
        <w:gridCol w:w="2186"/>
        <w:gridCol w:w="1158"/>
        <w:gridCol w:w="1619"/>
        <w:gridCol w:w="277"/>
        <w:gridCol w:w="2120"/>
      </w:tblGrid>
      <w:tr w:rsidR="00020AA8" w14:paraId="0C5F12A3" w14:textId="77777777" w:rsidTr="00020AA8">
        <w:trPr>
          <w:trHeight w:val="1091"/>
        </w:trPr>
        <w:tc>
          <w:tcPr>
            <w:tcW w:w="1607" w:type="dxa"/>
          </w:tcPr>
          <w:p w14:paraId="1CEDEB3B" w14:textId="77777777" w:rsidR="00020AA8" w:rsidRDefault="003121B3" w:rsidP="00020AA8">
            <w:pPr>
              <w:keepNext/>
              <w:keepLines/>
              <w:rPr>
                <w:vanish/>
                <w:sz w:val="23"/>
                <w:szCs w:val="23"/>
              </w:rPr>
            </w:pPr>
            <w:r>
              <w:rPr>
                <w:sz w:val="23"/>
                <w:szCs w:val="23"/>
              </w:rPr>
              <w:t>Сублицензиат</w:t>
            </w:r>
          </w:p>
        </w:tc>
        <w:tc>
          <w:tcPr>
            <w:tcW w:w="378" w:type="dxa"/>
          </w:tcPr>
          <w:p w14:paraId="6E660315" w14:textId="77777777" w:rsidR="00020AA8" w:rsidRDefault="00020AA8" w:rsidP="00020AA8">
            <w:pPr>
              <w:keepNext/>
              <w:keepLines/>
              <w:rPr>
                <w:vanish/>
                <w:sz w:val="23"/>
                <w:szCs w:val="23"/>
              </w:rPr>
            </w:pPr>
          </w:p>
        </w:tc>
        <w:tc>
          <w:tcPr>
            <w:tcW w:w="2186" w:type="dxa"/>
            <w:vAlign w:val="bottom"/>
          </w:tcPr>
          <w:p w14:paraId="5A9135DD" w14:textId="77777777" w:rsidR="00020AA8" w:rsidRDefault="00020AA8" w:rsidP="00020AA8">
            <w:pPr>
              <w:keepNext/>
              <w:keepLines/>
              <w:rPr>
                <w:vanish/>
                <w:sz w:val="23"/>
                <w:szCs w:val="23"/>
              </w:rPr>
            </w:pPr>
          </w:p>
        </w:tc>
        <w:tc>
          <w:tcPr>
            <w:tcW w:w="1158" w:type="dxa"/>
          </w:tcPr>
          <w:p w14:paraId="0FCC353B" w14:textId="77777777" w:rsidR="00020AA8" w:rsidRDefault="00020AA8" w:rsidP="00020AA8">
            <w:pPr>
              <w:keepNext/>
              <w:keepLines/>
              <w:rPr>
                <w:vanish/>
                <w:sz w:val="23"/>
                <w:szCs w:val="23"/>
              </w:rPr>
            </w:pPr>
          </w:p>
        </w:tc>
        <w:tc>
          <w:tcPr>
            <w:tcW w:w="1619" w:type="dxa"/>
          </w:tcPr>
          <w:p w14:paraId="2822D906" w14:textId="77777777" w:rsidR="00020AA8" w:rsidRDefault="003121B3" w:rsidP="00020AA8">
            <w:pPr>
              <w:keepNext/>
              <w:keepLines/>
              <w:rPr>
                <w:vanish/>
                <w:sz w:val="23"/>
                <w:szCs w:val="23"/>
              </w:rPr>
            </w:pPr>
            <w:r>
              <w:rPr>
                <w:sz w:val="23"/>
                <w:szCs w:val="23"/>
              </w:rPr>
              <w:t>Сублицензиар</w:t>
            </w:r>
          </w:p>
        </w:tc>
        <w:tc>
          <w:tcPr>
            <w:tcW w:w="277" w:type="dxa"/>
          </w:tcPr>
          <w:p w14:paraId="5BEC84AF" w14:textId="77777777" w:rsidR="00020AA8" w:rsidRDefault="00020AA8" w:rsidP="00020AA8">
            <w:pPr>
              <w:keepNext/>
              <w:keepLines/>
              <w:rPr>
                <w:vanish/>
                <w:sz w:val="23"/>
                <w:szCs w:val="23"/>
              </w:rPr>
            </w:pPr>
          </w:p>
        </w:tc>
        <w:tc>
          <w:tcPr>
            <w:tcW w:w="2120" w:type="dxa"/>
            <w:vAlign w:val="bottom"/>
          </w:tcPr>
          <w:p w14:paraId="1BAB0EAF" w14:textId="77777777" w:rsidR="00020AA8" w:rsidRDefault="00020AA8" w:rsidP="00020AA8">
            <w:pPr>
              <w:keepNext/>
              <w:keepLines/>
              <w:jc w:val="center"/>
              <w:rPr>
                <w:vanish/>
                <w:sz w:val="23"/>
                <w:szCs w:val="23"/>
              </w:rPr>
            </w:pPr>
          </w:p>
        </w:tc>
      </w:tr>
      <w:tr w:rsidR="00020AA8" w14:paraId="2AEB3155" w14:textId="77777777" w:rsidTr="00020AA8">
        <w:trPr>
          <w:trHeight w:val="559"/>
          <w:hidden/>
        </w:trPr>
        <w:tc>
          <w:tcPr>
            <w:tcW w:w="1607" w:type="dxa"/>
            <w:tcBorders>
              <w:bottom w:val="single" w:sz="4" w:space="0" w:color="auto"/>
            </w:tcBorders>
          </w:tcPr>
          <w:p w14:paraId="365AC07F" w14:textId="77777777" w:rsidR="00020AA8" w:rsidRDefault="00020AA8" w:rsidP="00020AA8">
            <w:pPr>
              <w:keepNext/>
              <w:keepLines/>
              <w:rPr>
                <w:vanish/>
                <w:sz w:val="23"/>
                <w:szCs w:val="23"/>
              </w:rPr>
            </w:pPr>
          </w:p>
        </w:tc>
        <w:tc>
          <w:tcPr>
            <w:tcW w:w="378" w:type="dxa"/>
          </w:tcPr>
          <w:p w14:paraId="52979457" w14:textId="77777777" w:rsidR="00020AA8" w:rsidRDefault="00020AA8" w:rsidP="00020AA8">
            <w:pPr>
              <w:keepNext/>
              <w:keepLines/>
              <w:rPr>
                <w:vanish/>
                <w:sz w:val="23"/>
                <w:szCs w:val="23"/>
              </w:rPr>
            </w:pPr>
          </w:p>
        </w:tc>
        <w:tc>
          <w:tcPr>
            <w:tcW w:w="2186" w:type="dxa"/>
            <w:tcBorders>
              <w:bottom w:val="single" w:sz="4" w:space="0" w:color="auto"/>
            </w:tcBorders>
          </w:tcPr>
          <w:p w14:paraId="1C229D08" w14:textId="77777777" w:rsidR="00020AA8" w:rsidRDefault="00020AA8" w:rsidP="00020AA8">
            <w:pPr>
              <w:keepNext/>
              <w:keepLines/>
              <w:rPr>
                <w:vanish/>
                <w:sz w:val="23"/>
                <w:szCs w:val="23"/>
              </w:rPr>
            </w:pPr>
          </w:p>
        </w:tc>
        <w:tc>
          <w:tcPr>
            <w:tcW w:w="1158" w:type="dxa"/>
          </w:tcPr>
          <w:p w14:paraId="76EF040F" w14:textId="77777777" w:rsidR="00020AA8" w:rsidRDefault="00020AA8" w:rsidP="00020AA8">
            <w:pPr>
              <w:keepNext/>
              <w:keepLines/>
              <w:rPr>
                <w:vanish/>
                <w:sz w:val="23"/>
                <w:szCs w:val="23"/>
              </w:rPr>
            </w:pPr>
          </w:p>
        </w:tc>
        <w:tc>
          <w:tcPr>
            <w:tcW w:w="1619" w:type="dxa"/>
            <w:tcBorders>
              <w:bottom w:val="single" w:sz="4" w:space="0" w:color="auto"/>
            </w:tcBorders>
          </w:tcPr>
          <w:p w14:paraId="4A7BB094" w14:textId="77777777" w:rsidR="00020AA8" w:rsidRDefault="00020AA8" w:rsidP="00020AA8">
            <w:pPr>
              <w:keepNext/>
              <w:keepLines/>
              <w:rPr>
                <w:vanish/>
                <w:sz w:val="23"/>
                <w:szCs w:val="23"/>
              </w:rPr>
            </w:pPr>
          </w:p>
        </w:tc>
        <w:tc>
          <w:tcPr>
            <w:tcW w:w="277" w:type="dxa"/>
          </w:tcPr>
          <w:p w14:paraId="063204CC" w14:textId="77777777" w:rsidR="00020AA8" w:rsidRDefault="00020AA8" w:rsidP="00020AA8">
            <w:pPr>
              <w:keepNext/>
              <w:keepLines/>
              <w:rPr>
                <w:vanish/>
                <w:sz w:val="23"/>
                <w:szCs w:val="23"/>
              </w:rPr>
            </w:pPr>
          </w:p>
        </w:tc>
        <w:tc>
          <w:tcPr>
            <w:tcW w:w="2120" w:type="dxa"/>
            <w:tcBorders>
              <w:bottom w:val="single" w:sz="4" w:space="0" w:color="auto"/>
            </w:tcBorders>
          </w:tcPr>
          <w:p w14:paraId="47EEB038" w14:textId="77777777" w:rsidR="00020AA8" w:rsidRDefault="00020AA8" w:rsidP="00020AA8">
            <w:pPr>
              <w:keepNext/>
              <w:keepLines/>
              <w:rPr>
                <w:vanish/>
                <w:sz w:val="23"/>
                <w:szCs w:val="23"/>
              </w:rPr>
            </w:pPr>
          </w:p>
        </w:tc>
      </w:tr>
      <w:tr w:rsidR="00020AA8" w14:paraId="197F427F" w14:textId="77777777" w:rsidTr="00020AA8">
        <w:trPr>
          <w:trHeight w:val="1134"/>
        </w:trPr>
        <w:tc>
          <w:tcPr>
            <w:tcW w:w="1607" w:type="dxa"/>
            <w:tcBorders>
              <w:top w:val="single" w:sz="4" w:space="0" w:color="auto"/>
            </w:tcBorders>
          </w:tcPr>
          <w:p w14:paraId="1BD04D51" w14:textId="77777777" w:rsidR="00020AA8" w:rsidRPr="000371D6" w:rsidRDefault="003121B3" w:rsidP="00020AA8">
            <w:pPr>
              <w:keepNext/>
              <w:keepLines/>
              <w:jc w:val="center"/>
              <w:rPr>
                <w:vanish/>
                <w:sz w:val="16"/>
                <w:szCs w:val="16"/>
              </w:rPr>
            </w:pPr>
            <w:r>
              <w:rPr>
                <w:sz w:val="16"/>
                <w:szCs w:val="16"/>
              </w:rPr>
              <w:t>(подпись)</w:t>
            </w:r>
          </w:p>
        </w:tc>
        <w:tc>
          <w:tcPr>
            <w:tcW w:w="378" w:type="dxa"/>
          </w:tcPr>
          <w:p w14:paraId="2132E230" w14:textId="77777777" w:rsidR="00020AA8" w:rsidRPr="000371D6" w:rsidRDefault="00020AA8" w:rsidP="00020AA8">
            <w:pPr>
              <w:keepNext/>
              <w:keepLines/>
              <w:jc w:val="center"/>
              <w:rPr>
                <w:vanish/>
                <w:sz w:val="16"/>
                <w:szCs w:val="16"/>
              </w:rPr>
            </w:pPr>
          </w:p>
        </w:tc>
        <w:tc>
          <w:tcPr>
            <w:tcW w:w="2186" w:type="dxa"/>
            <w:tcBorders>
              <w:top w:val="single" w:sz="4" w:space="0" w:color="auto"/>
            </w:tcBorders>
          </w:tcPr>
          <w:p w14:paraId="381C0309" w14:textId="77777777" w:rsidR="00020AA8" w:rsidRPr="000371D6" w:rsidRDefault="003121B3" w:rsidP="00020AA8">
            <w:pPr>
              <w:keepNext/>
              <w:keepLines/>
              <w:jc w:val="center"/>
              <w:rPr>
                <w:vanish/>
                <w:sz w:val="16"/>
                <w:szCs w:val="16"/>
              </w:rPr>
            </w:pPr>
            <w:r>
              <w:rPr>
                <w:sz w:val="16"/>
                <w:szCs w:val="16"/>
              </w:rPr>
              <w:t>(Ф.И.О.)</w:t>
            </w:r>
          </w:p>
        </w:tc>
        <w:tc>
          <w:tcPr>
            <w:tcW w:w="1158" w:type="dxa"/>
          </w:tcPr>
          <w:p w14:paraId="25AD4192" w14:textId="77777777" w:rsidR="00020AA8" w:rsidRPr="000371D6" w:rsidRDefault="00020AA8" w:rsidP="00020AA8">
            <w:pPr>
              <w:keepNext/>
              <w:keepLines/>
              <w:rPr>
                <w:vanish/>
                <w:sz w:val="16"/>
                <w:szCs w:val="16"/>
              </w:rPr>
            </w:pPr>
          </w:p>
        </w:tc>
        <w:tc>
          <w:tcPr>
            <w:tcW w:w="1619" w:type="dxa"/>
            <w:tcBorders>
              <w:top w:val="single" w:sz="4" w:space="0" w:color="auto"/>
            </w:tcBorders>
          </w:tcPr>
          <w:p w14:paraId="02B93497" w14:textId="77777777" w:rsidR="00020AA8" w:rsidRPr="000371D6" w:rsidRDefault="003121B3" w:rsidP="00020AA8">
            <w:pPr>
              <w:keepNext/>
              <w:keepLines/>
              <w:jc w:val="center"/>
              <w:rPr>
                <w:vanish/>
                <w:sz w:val="16"/>
                <w:szCs w:val="16"/>
              </w:rPr>
            </w:pPr>
            <w:r>
              <w:rPr>
                <w:sz w:val="16"/>
                <w:szCs w:val="16"/>
              </w:rPr>
              <w:t>(подпись)</w:t>
            </w:r>
          </w:p>
        </w:tc>
        <w:tc>
          <w:tcPr>
            <w:tcW w:w="277" w:type="dxa"/>
          </w:tcPr>
          <w:p w14:paraId="16234153" w14:textId="77777777" w:rsidR="00020AA8" w:rsidRPr="000371D6" w:rsidRDefault="00020AA8" w:rsidP="00020AA8">
            <w:pPr>
              <w:keepNext/>
              <w:keepLines/>
              <w:rPr>
                <w:vanish/>
                <w:sz w:val="16"/>
                <w:szCs w:val="16"/>
              </w:rPr>
            </w:pPr>
          </w:p>
        </w:tc>
        <w:tc>
          <w:tcPr>
            <w:tcW w:w="2120" w:type="dxa"/>
            <w:tcBorders>
              <w:top w:val="single" w:sz="4" w:space="0" w:color="auto"/>
            </w:tcBorders>
          </w:tcPr>
          <w:p w14:paraId="618DD708" w14:textId="77777777" w:rsidR="00020AA8" w:rsidRPr="000371D6" w:rsidRDefault="003121B3" w:rsidP="00020AA8">
            <w:pPr>
              <w:keepNext/>
              <w:keepLines/>
              <w:jc w:val="center"/>
              <w:rPr>
                <w:vanish/>
                <w:sz w:val="16"/>
                <w:szCs w:val="16"/>
              </w:rPr>
            </w:pPr>
            <w:r>
              <w:rPr>
                <w:sz w:val="16"/>
                <w:szCs w:val="16"/>
              </w:rPr>
              <w:t>(Ф.И.О.)</w:t>
            </w:r>
          </w:p>
        </w:tc>
      </w:tr>
    </w:tbl>
    <w:p w14:paraId="4226CDE4" w14:textId="77777777" w:rsidR="00020AA8" w:rsidRPr="004003DA" w:rsidRDefault="00020AA8" w:rsidP="00020AA8">
      <w:pPr>
        <w:keepNext/>
        <w:keepLines/>
        <w:rPr>
          <w:sz w:val="23"/>
          <w:szCs w:val="23"/>
        </w:rPr>
      </w:pPr>
    </w:p>
    <w:p w14:paraId="65B56FCE" w14:textId="77777777" w:rsidR="00020AA8" w:rsidRPr="004003DA" w:rsidRDefault="00020AA8" w:rsidP="00020AA8">
      <w:pPr>
        <w:keepNext/>
        <w:keepLines/>
        <w:shd w:val="clear" w:color="auto" w:fill="FFFFFF"/>
        <w:spacing w:before="5"/>
        <w:rPr>
          <w:sz w:val="23"/>
          <w:szCs w:val="23"/>
        </w:rPr>
      </w:pPr>
    </w:p>
    <w:p w14:paraId="7C8F12B7" w14:textId="77777777" w:rsidR="00020AA8" w:rsidRPr="004003DA" w:rsidRDefault="00020AA8" w:rsidP="00020AA8">
      <w:pPr>
        <w:keepNext/>
        <w:keepLines/>
        <w:shd w:val="clear" w:color="auto" w:fill="FFFFFF"/>
        <w:spacing w:before="5"/>
        <w:rPr>
          <w:sz w:val="23"/>
          <w:szCs w:val="23"/>
        </w:rPr>
      </w:pPr>
    </w:p>
    <w:p w14:paraId="17CDF15E" w14:textId="77777777" w:rsidR="00020AA8" w:rsidRPr="004003DA" w:rsidRDefault="00020AA8" w:rsidP="00020AA8">
      <w:pPr>
        <w:keepNext/>
        <w:keepLines/>
        <w:shd w:val="clear" w:color="auto" w:fill="FFFFFF"/>
        <w:spacing w:before="5"/>
        <w:rPr>
          <w:sz w:val="23"/>
          <w:szCs w:val="23"/>
        </w:rPr>
      </w:pPr>
    </w:p>
    <w:p w14:paraId="52B1526D" w14:textId="77777777" w:rsidR="00020AA8" w:rsidRPr="004003DA" w:rsidRDefault="00020AA8" w:rsidP="00020AA8">
      <w:pPr>
        <w:rPr>
          <w:sz w:val="23"/>
          <w:szCs w:val="23"/>
        </w:rPr>
      </w:pPr>
    </w:p>
    <w:p w14:paraId="17928AD1" w14:textId="31939855" w:rsidR="008924C6" w:rsidRDefault="008924C6" w:rsidP="00F47DCC">
      <w:pPr>
        <w:tabs>
          <w:tab w:val="left" w:pos="2685"/>
        </w:tabs>
      </w:pPr>
    </w:p>
    <w:sectPr w:rsidR="008924C6"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03BF8" w14:textId="77777777" w:rsidR="00CE4926" w:rsidRDefault="00CE4926">
      <w:r>
        <w:separator/>
      </w:r>
    </w:p>
  </w:endnote>
  <w:endnote w:type="continuationSeparator" w:id="0">
    <w:p w14:paraId="3E0D9559" w14:textId="77777777" w:rsidR="00CE4926" w:rsidRDefault="00CE4926">
      <w:r>
        <w:continuationSeparator/>
      </w:r>
    </w:p>
  </w:endnote>
  <w:endnote w:type="continuationNotice" w:id="1">
    <w:p w14:paraId="40004690" w14:textId="77777777" w:rsidR="00CE4926" w:rsidRDefault="00CE49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BEC81" w14:textId="77777777" w:rsidR="00CE4926" w:rsidRDefault="00CE4926"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746D0E24" w14:textId="77777777" w:rsidR="00CE4926" w:rsidRDefault="00CE4926" w:rsidP="00BF6892">
    <w:pPr>
      <w:pStyle w:val="af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55E90" w14:textId="77777777" w:rsidR="00CE4926" w:rsidRDefault="00CE4926">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F9627" w14:textId="77777777" w:rsidR="00CE4926" w:rsidRDefault="00CE4926"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6F90485B" w14:textId="77777777" w:rsidR="00CE4926" w:rsidRDefault="00CE4926" w:rsidP="00BF6892">
    <w:pPr>
      <w:pStyle w:val="afd"/>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E26FC" w14:textId="77777777" w:rsidR="00CE4926" w:rsidRDefault="00CE4926">
    <w:pPr>
      <w:pStyle w:val="afd"/>
      <w:jc w:val="center"/>
    </w:pPr>
  </w:p>
  <w:p w14:paraId="030A6D6A" w14:textId="77777777" w:rsidR="00CE4926" w:rsidRDefault="00CE4926" w:rsidP="00BF6892">
    <w:pPr>
      <w:pStyle w:val="afd"/>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3FEC8" w14:textId="77777777" w:rsidR="00CE4926" w:rsidRDefault="00CE4926">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E8D11" w14:textId="77777777" w:rsidR="00CE4926" w:rsidRDefault="00CE4926">
      <w:r>
        <w:separator/>
      </w:r>
    </w:p>
  </w:footnote>
  <w:footnote w:type="continuationSeparator" w:id="0">
    <w:p w14:paraId="10029AEE" w14:textId="77777777" w:rsidR="00CE4926" w:rsidRDefault="00CE4926">
      <w:r>
        <w:continuationSeparator/>
      </w:r>
    </w:p>
  </w:footnote>
  <w:footnote w:type="continuationNotice" w:id="1">
    <w:p w14:paraId="10E2729C" w14:textId="77777777" w:rsidR="00CE4926" w:rsidRDefault="00CE4926"/>
  </w:footnote>
  <w:footnote w:id="2">
    <w:p w14:paraId="3AF80CBC" w14:textId="77777777" w:rsidR="00CE4926" w:rsidRPr="00A01E94" w:rsidRDefault="00CE4926" w:rsidP="00020AA8">
      <w:pPr>
        <w:pStyle w:val="afe"/>
        <w:rPr>
          <w:sz w:val="16"/>
          <w:szCs w:val="16"/>
        </w:rPr>
      </w:pPr>
      <w:r>
        <w:rPr>
          <w:rStyle w:val="af7"/>
        </w:rPr>
        <w:footnoteRef/>
      </w:r>
      <w:r>
        <w:t xml:space="preserve"> </w:t>
      </w:r>
      <w:r>
        <w:rPr>
          <w:sz w:val="16"/>
          <w:szCs w:val="16"/>
        </w:rPr>
        <w:t>Гарантийные письма, выписки из лицензионных договоров не являются достаточным основанием для подтверждения цепочки правообладания неисключительными правами.</w:t>
      </w:r>
    </w:p>
    <w:p w14:paraId="590D4E81" w14:textId="77777777" w:rsidR="00CE4926" w:rsidRPr="00A01E94" w:rsidRDefault="00CE4926" w:rsidP="00020AA8">
      <w:pPr>
        <w:pStyle w:val="afe"/>
        <w:ind w:left="-142" w:firstLine="142"/>
        <w:rPr>
          <w:sz w:val="16"/>
          <w:szCs w:val="16"/>
        </w:rPr>
      </w:pPr>
    </w:p>
  </w:footnote>
  <w:footnote w:id="3">
    <w:p w14:paraId="6E898C44" w14:textId="77777777" w:rsidR="00CE4926" w:rsidRPr="00A93897" w:rsidRDefault="00CE4926" w:rsidP="00020AA8">
      <w:pPr>
        <w:pStyle w:val="afe"/>
      </w:pPr>
    </w:p>
  </w:footnote>
  <w:footnote w:id="4">
    <w:p w14:paraId="2DD71201" w14:textId="77777777" w:rsidR="00CE4926" w:rsidRDefault="00CE4926" w:rsidP="00020AA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5">
    <w:p w14:paraId="2EDA693C" w14:textId="77777777" w:rsidR="00CE4926" w:rsidRDefault="00CE4926" w:rsidP="00020AA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6">
    <w:p w14:paraId="0C03F778" w14:textId="77777777" w:rsidR="00CE4926" w:rsidRDefault="00CE4926" w:rsidP="00020AA8">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66D8E" w14:textId="77777777" w:rsidR="00CE4926" w:rsidRDefault="00CE4926">
    <w:pPr>
      <w:pStyle w:val="afb"/>
      <w:jc w:val="center"/>
    </w:pPr>
    <w:r>
      <w:fldChar w:fldCharType="begin"/>
    </w:r>
    <w:r>
      <w:instrText xml:space="preserve"> PAGE   \* MERGEFORMAT </w:instrText>
    </w:r>
    <w:r>
      <w:fldChar w:fldCharType="separate"/>
    </w:r>
    <w:r>
      <w:rPr>
        <w:noProof/>
      </w:rPr>
      <w:t>28</w:t>
    </w:r>
    <w:r>
      <w:rPr>
        <w:noProof/>
      </w:rPr>
      <w:fldChar w:fldCharType="end"/>
    </w:r>
  </w:p>
  <w:p w14:paraId="3515A525" w14:textId="77777777" w:rsidR="00CE4926" w:rsidRDefault="00CE4926">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2AF14" w14:textId="77777777" w:rsidR="00CE4926" w:rsidRDefault="00CE4926">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1440" w14:textId="77777777" w:rsidR="00CE4926" w:rsidRDefault="00CE4926" w:rsidP="00510148">
    <w:pPr>
      <w:pStyle w:val="afb"/>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51FA8" w14:textId="77777777" w:rsidR="00CE4926" w:rsidRDefault="00CE4926">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205272A"/>
    <w:multiLevelType w:val="hybridMultilevel"/>
    <w:tmpl w:val="3F8650EE"/>
    <w:lvl w:ilvl="0" w:tplc="07EE9388">
      <w:start w:val="1"/>
      <w:numFmt w:val="russianLower"/>
      <w:lvlText w:val="%1)"/>
      <w:lvlJc w:val="left"/>
      <w:pPr>
        <w:tabs>
          <w:tab w:val="num" w:pos="1070"/>
        </w:tabs>
        <w:ind w:left="107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15:restartNumberingAfterBreak="0">
    <w:nsid w:val="03B972DF"/>
    <w:multiLevelType w:val="multilevel"/>
    <w:tmpl w:val="6358C26A"/>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080256B1"/>
    <w:multiLevelType w:val="multilevel"/>
    <w:tmpl w:val="33744D40"/>
    <w:lvl w:ilvl="0">
      <w:start w:val="14"/>
      <w:numFmt w:val="decimal"/>
      <w:lvlText w:val="%1."/>
      <w:lvlJc w:val="left"/>
      <w:pPr>
        <w:ind w:left="612" w:hanging="612"/>
      </w:pPr>
      <w:rPr>
        <w:rFonts w:hint="default"/>
      </w:rPr>
    </w:lvl>
    <w:lvl w:ilvl="1">
      <w:start w:val="1"/>
      <w:numFmt w:val="decimal"/>
      <w:lvlText w:val="%1.%2."/>
      <w:lvlJc w:val="left"/>
      <w:pPr>
        <w:ind w:left="895" w:hanging="612"/>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14135E2E"/>
    <w:multiLevelType w:val="multilevel"/>
    <w:tmpl w:val="14EC11EE"/>
    <w:lvl w:ilvl="0">
      <w:start w:val="5"/>
      <w:numFmt w:val="decimal"/>
      <w:lvlText w:val="%1."/>
      <w:lvlJc w:val="left"/>
      <w:pPr>
        <w:ind w:left="360" w:hanging="360"/>
      </w:pPr>
      <w:rPr>
        <w:rFonts w:hint="default"/>
        <w:b/>
        <w:bCs w:val="0"/>
        <w:i w:val="0"/>
        <w:iCs/>
      </w:rPr>
    </w:lvl>
    <w:lvl w:ilvl="1">
      <w:start w:val="1"/>
      <w:numFmt w:val="decimal"/>
      <w:lvlText w:val="%1.%2."/>
      <w:lvlJc w:val="left"/>
      <w:pPr>
        <w:ind w:left="360" w:hanging="360"/>
      </w:pPr>
      <w:rPr>
        <w:rFonts w:hint="default"/>
        <w:b w:val="0"/>
        <w:bCs w:val="0"/>
        <w:i w:val="0"/>
        <w:iCs/>
        <w:sz w:val="23"/>
        <w:szCs w:val="23"/>
        <w:vertAlign w:val="baseline"/>
      </w:rPr>
    </w:lvl>
    <w:lvl w:ilvl="2">
      <w:start w:val="1"/>
      <w:numFmt w:val="decimal"/>
      <w:lvlText w:val="%1.%2.%3."/>
      <w:lvlJc w:val="left"/>
      <w:pPr>
        <w:ind w:left="2138" w:hanging="720"/>
      </w:pPr>
      <w:rPr>
        <w:rFonts w:hint="default"/>
        <w:b w:val="0"/>
        <w:bCs w:val="0"/>
        <w:i w:val="0"/>
        <w:iCs/>
        <w:sz w:val="23"/>
        <w:szCs w:val="23"/>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15:restartNumberingAfterBreak="0">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0"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E636865"/>
    <w:multiLevelType w:val="multilevel"/>
    <w:tmpl w:val="16587508"/>
    <w:lvl w:ilvl="0">
      <w:start w:val="1"/>
      <w:numFmt w:val="decimal"/>
      <w:lvlText w:val="%1."/>
      <w:lvlJc w:val="left"/>
      <w:pPr>
        <w:ind w:left="360" w:hanging="360"/>
      </w:pPr>
    </w:lvl>
    <w:lvl w:ilvl="1">
      <w:start w:val="1"/>
      <w:numFmt w:val="decimal"/>
      <w:lvlText w:val="%1.%2."/>
      <w:lvlJc w:val="left"/>
      <w:pPr>
        <w:ind w:left="792"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58E225E1"/>
    <w:multiLevelType w:val="multilevel"/>
    <w:tmpl w:val="0742A9CE"/>
    <w:lvl w:ilvl="0">
      <w:start w:val="9"/>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1" w15:restartNumberingAfterBreak="0">
    <w:nsid w:val="5960704F"/>
    <w:multiLevelType w:val="multilevel"/>
    <w:tmpl w:val="BBB8326E"/>
    <w:lvl w:ilvl="0">
      <w:start w:val="4"/>
      <w:numFmt w:val="decimal"/>
      <w:lvlText w:val="%1."/>
      <w:lvlJc w:val="left"/>
      <w:pPr>
        <w:ind w:left="2912" w:hanging="360"/>
      </w:pPr>
      <w:rPr>
        <w:rFonts w:hint="default"/>
        <w:color w:val="auto"/>
      </w:rPr>
    </w:lvl>
    <w:lvl w:ilvl="1">
      <w:start w:val="5"/>
      <w:numFmt w:val="decimal"/>
      <w:lvlText w:val="%1.%2."/>
      <w:lvlJc w:val="left"/>
      <w:pPr>
        <w:ind w:left="928" w:hanging="360"/>
      </w:pPr>
      <w:rPr>
        <w:rFonts w:hint="default"/>
        <w:color w:val="auto"/>
      </w:rPr>
    </w:lvl>
    <w:lvl w:ilvl="2">
      <w:start w:val="1"/>
      <w:numFmt w:val="decimal"/>
      <w:lvlText w:val="%1.%2.%3."/>
      <w:lvlJc w:val="left"/>
      <w:pPr>
        <w:ind w:left="1856" w:hanging="720"/>
      </w:pPr>
      <w:rPr>
        <w:rFonts w:hint="default"/>
        <w:color w:val="auto"/>
      </w:rPr>
    </w:lvl>
    <w:lvl w:ilvl="3">
      <w:start w:val="1"/>
      <w:numFmt w:val="decimal"/>
      <w:lvlText w:val="%1.%2.%3.%4."/>
      <w:lvlJc w:val="left"/>
      <w:pPr>
        <w:ind w:left="2424" w:hanging="72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3920" w:hanging="108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416" w:hanging="1440"/>
      </w:pPr>
      <w:rPr>
        <w:rFonts w:hint="default"/>
        <w:color w:val="auto"/>
      </w:rPr>
    </w:lvl>
    <w:lvl w:ilvl="8">
      <w:start w:val="1"/>
      <w:numFmt w:val="decimal"/>
      <w:lvlText w:val="%1.%2.%3.%4.%5.%6.%7.%8.%9."/>
      <w:lvlJc w:val="left"/>
      <w:pPr>
        <w:ind w:left="6344" w:hanging="1800"/>
      </w:pPr>
      <w:rPr>
        <w:rFonts w:hint="default"/>
        <w:color w:val="auto"/>
      </w:rPr>
    </w:lvl>
  </w:abstractNum>
  <w:abstractNum w:abstractNumId="42" w15:restartNumberingAfterBreak="0">
    <w:nsid w:val="596E1AB5"/>
    <w:multiLevelType w:val="hybridMultilevel"/>
    <w:tmpl w:val="F4E499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C0C11EF"/>
    <w:multiLevelType w:val="hybridMultilevel"/>
    <w:tmpl w:val="70FE45B4"/>
    <w:lvl w:ilvl="0" w:tplc="2954D096">
      <w:start w:val="1"/>
      <w:numFmt w:val="bullet"/>
      <w:lvlText w:val=""/>
      <w:lvlJc w:val="left"/>
      <w:pPr>
        <w:tabs>
          <w:tab w:val="num" w:pos="2007"/>
        </w:tabs>
        <w:ind w:left="2007"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15:restartNumberingAfterBreak="0">
    <w:nsid w:val="5E095987"/>
    <w:multiLevelType w:val="multilevel"/>
    <w:tmpl w:val="FFD8CED8"/>
    <w:lvl w:ilvl="0">
      <w:start w:val="3"/>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6"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61205A29"/>
    <w:multiLevelType w:val="multilevel"/>
    <w:tmpl w:val="248A2F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15:restartNumberingAfterBreak="0">
    <w:nsid w:val="67062847"/>
    <w:multiLevelType w:val="hybridMultilevel"/>
    <w:tmpl w:val="A6406CB0"/>
    <w:lvl w:ilvl="0" w:tplc="46B27BD6">
      <w:start w:val="1"/>
      <w:numFmt w:val="decimal"/>
      <w:lvlText w:val="6.%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8902865"/>
    <w:multiLevelType w:val="multilevel"/>
    <w:tmpl w:val="EDE29350"/>
    <w:lvl w:ilvl="0">
      <w:start w:val="4"/>
      <w:numFmt w:val="decimal"/>
      <w:lvlText w:val="%1"/>
      <w:lvlJc w:val="left"/>
      <w:pPr>
        <w:ind w:left="375" w:firstLine="0"/>
      </w:pPr>
    </w:lvl>
    <w:lvl w:ilvl="1">
      <w:start w:val="1"/>
      <w:numFmt w:val="decimal"/>
      <w:lvlText w:val="%1.%2"/>
      <w:lvlJc w:val="left"/>
      <w:pPr>
        <w:ind w:left="1085" w:firstLine="710"/>
      </w:pPr>
      <w:rPr>
        <w:b w:val="0"/>
      </w:rPr>
    </w:lvl>
    <w:lvl w:ilvl="2">
      <w:start w:val="1"/>
      <w:numFmt w:val="decimal"/>
      <w:lvlText w:val="%1.%2.%3"/>
      <w:lvlJc w:val="left"/>
      <w:pPr>
        <w:ind w:left="2084" w:firstLine="1364"/>
      </w:pPr>
      <w:rPr>
        <w:b w:val="0"/>
      </w:rPr>
    </w:lvl>
    <w:lvl w:ilvl="3">
      <w:start w:val="1"/>
      <w:numFmt w:val="decimal"/>
      <w:lvlText w:val="%1.%2.%3.%4"/>
      <w:lvlJc w:val="left"/>
      <w:pPr>
        <w:ind w:left="3126" w:firstLine="2046"/>
      </w:pPr>
    </w:lvl>
    <w:lvl w:ilvl="4">
      <w:start w:val="1"/>
      <w:numFmt w:val="decimal"/>
      <w:lvlText w:val="%1.%2.%3.%4.%5"/>
      <w:lvlJc w:val="left"/>
      <w:pPr>
        <w:ind w:left="3808" w:firstLine="2728"/>
      </w:pPr>
    </w:lvl>
    <w:lvl w:ilvl="5">
      <w:start w:val="1"/>
      <w:numFmt w:val="decimal"/>
      <w:lvlText w:val="%1.%2.%3.%4.%5.%6"/>
      <w:lvlJc w:val="left"/>
      <w:pPr>
        <w:ind w:left="4850" w:firstLine="3410"/>
      </w:pPr>
    </w:lvl>
    <w:lvl w:ilvl="6">
      <w:start w:val="1"/>
      <w:numFmt w:val="decimal"/>
      <w:lvlText w:val="%1.%2.%3.%4.%5.%6.%7"/>
      <w:lvlJc w:val="left"/>
      <w:pPr>
        <w:ind w:left="5532" w:firstLine="4092"/>
      </w:pPr>
    </w:lvl>
    <w:lvl w:ilvl="7">
      <w:start w:val="1"/>
      <w:numFmt w:val="decimal"/>
      <w:lvlText w:val="%1.%2.%3.%4.%5.%6.%7.%8"/>
      <w:lvlJc w:val="left"/>
      <w:pPr>
        <w:ind w:left="6574" w:firstLine="4774"/>
      </w:pPr>
    </w:lvl>
    <w:lvl w:ilvl="8">
      <w:start w:val="1"/>
      <w:numFmt w:val="decimal"/>
      <w:lvlText w:val="%1.%2.%3.%4.%5.%6.%7.%8.%9"/>
      <w:lvlJc w:val="left"/>
      <w:pPr>
        <w:ind w:left="7616" w:firstLine="5456"/>
      </w:pPr>
    </w:lvl>
  </w:abstractNum>
  <w:abstractNum w:abstractNumId="52"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3"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15:restartNumberingAfterBreak="0">
    <w:nsid w:val="6ECA1A0F"/>
    <w:multiLevelType w:val="multilevel"/>
    <w:tmpl w:val="BFC8096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6"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76B0C95"/>
    <w:multiLevelType w:val="multilevel"/>
    <w:tmpl w:val="D83857E4"/>
    <w:lvl w:ilvl="0">
      <w:start w:val="3"/>
      <w:numFmt w:val="decimal"/>
      <w:lvlText w:val="%1."/>
      <w:lvlJc w:val="left"/>
      <w:pPr>
        <w:ind w:left="540" w:hanging="540"/>
      </w:pPr>
      <w:rPr>
        <w:rFonts w:hint="default"/>
      </w:rPr>
    </w:lvl>
    <w:lvl w:ilvl="1">
      <w:start w:val="2"/>
      <w:numFmt w:val="decimal"/>
      <w:lvlText w:val="%1.%2."/>
      <w:lvlJc w:val="left"/>
      <w:pPr>
        <w:ind w:left="1108" w:hanging="540"/>
      </w:pPr>
      <w:rPr>
        <w:rFonts w:hint="default"/>
        <w:b w:val="0"/>
        <w:bCs w:val="0"/>
        <w:i w:val="0"/>
        <w:iCs/>
      </w:rPr>
    </w:lvl>
    <w:lvl w:ilvl="2">
      <w:start w:val="2"/>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58"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9"/>
  </w:num>
  <w:num w:numId="8">
    <w:abstractNumId w:val="36"/>
  </w:num>
  <w:num w:numId="9">
    <w:abstractNumId w:val="58"/>
  </w:num>
  <w:num w:numId="10">
    <w:abstractNumId w:val="34"/>
  </w:num>
  <w:num w:numId="11">
    <w:abstractNumId w:val="35"/>
  </w:num>
  <w:num w:numId="12">
    <w:abstractNumId w:val="32"/>
  </w:num>
  <w:num w:numId="13">
    <w:abstractNumId w:val="33"/>
  </w:num>
  <w:num w:numId="14">
    <w:abstractNumId w:val="56"/>
  </w:num>
  <w:num w:numId="15">
    <w:abstractNumId w:val="28"/>
  </w:num>
  <w:num w:numId="16">
    <w:abstractNumId w:val="52"/>
  </w:num>
  <w:num w:numId="17">
    <w:abstractNumId w:val="44"/>
  </w:num>
  <w:num w:numId="18">
    <w:abstractNumId w:val="46"/>
  </w:num>
  <w:num w:numId="19">
    <w:abstractNumId w:val="27"/>
  </w:num>
  <w:num w:numId="20">
    <w:abstractNumId w:val="31"/>
  </w:num>
  <w:num w:numId="21">
    <w:abstractNumId w:val="38"/>
  </w:num>
  <w:num w:numId="22">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51"/>
  </w:num>
  <w:num w:numId="25">
    <w:abstractNumId w:val="22"/>
  </w:num>
  <w:num w:numId="26">
    <w:abstractNumId w:val="29"/>
  </w:num>
  <w:num w:numId="27">
    <w:abstractNumId w:val="42"/>
  </w:num>
  <w:num w:numId="28">
    <w:abstractNumId w:val="50"/>
  </w:num>
  <w:num w:numId="29">
    <w:abstractNumId w:val="55"/>
  </w:num>
  <w:num w:numId="30">
    <w:abstractNumId w:val="41"/>
  </w:num>
  <w:num w:numId="31">
    <w:abstractNumId w:val="26"/>
  </w:num>
  <w:num w:numId="32">
    <w:abstractNumId w:val="47"/>
  </w:num>
  <w:num w:numId="33">
    <w:abstractNumId w:val="40"/>
  </w:num>
  <w:num w:numId="34">
    <w:abstractNumId w:val="45"/>
  </w:num>
  <w:num w:numId="35">
    <w:abstractNumId w:val="57"/>
  </w:num>
  <w:num w:numId="36">
    <w:abstractNumId w:val="43"/>
  </w:num>
  <w:num w:numId="37">
    <w:abstractNumId w:val="23"/>
  </w:num>
  <w:num w:numId="38">
    <w:abstractNumId w:val="24"/>
  </w:num>
  <w:num w:numId="39">
    <w:abstractNumId w:val="48"/>
  </w:num>
  <w:num w:numId="40">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0AA8"/>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3D87"/>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1B86"/>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21B3"/>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567"/>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24C6"/>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8F7F91"/>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431A"/>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E7B29"/>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35B91"/>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0D4D"/>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0536"/>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2FDB"/>
    <w:rsid w:val="00CD3643"/>
    <w:rsid w:val="00CD43B5"/>
    <w:rsid w:val="00CD4876"/>
    <w:rsid w:val="00CD5691"/>
    <w:rsid w:val="00CD5C1D"/>
    <w:rsid w:val="00CE041E"/>
    <w:rsid w:val="00CE149D"/>
    <w:rsid w:val="00CE1C5D"/>
    <w:rsid w:val="00CE3459"/>
    <w:rsid w:val="00CE4926"/>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7C79"/>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4C1"/>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430"/>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329"/>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47DCC"/>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D6C264A"/>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link w:val="1c"/>
    <w:uiPriority w:val="99"/>
    <w:rsid w:val="00F76448"/>
  </w:style>
  <w:style w:type="paragraph" w:styleId="afc">
    <w:name w:val="Body Text Indent"/>
    <w:basedOn w:val="a0"/>
    <w:link w:val="1d"/>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rsid w:val="00F76448"/>
    <w:rPr>
      <w:b/>
      <w:bCs/>
    </w:rPr>
  </w:style>
  <w:style w:type="paragraph" w:styleId="aff6">
    <w:name w:val="Balloon Text"/>
    <w:basedOn w:val="a0"/>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0"/>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d"/>
    <w:semiHidden/>
    <w:unhideWhenUsed/>
    <w:rsid w:val="009C211A"/>
    <w:rPr>
      <w:sz w:val="20"/>
      <w:szCs w:val="20"/>
    </w:rPr>
  </w:style>
  <w:style w:type="character" w:customStyle="1" w:styleId="1fd">
    <w:name w:val="Текст примечания Знак1"/>
    <w:basedOn w:val="a1"/>
    <w:link w:val="afff1"/>
    <w:semiHidden/>
    <w:rsid w:val="009C211A"/>
    <w:rPr>
      <w:lang w:eastAsia="ar-SA"/>
    </w:rPr>
  </w:style>
  <w:style w:type="table" w:styleId="afff2">
    <w:name w:val="Table Grid"/>
    <w:basedOn w:val="a2"/>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b"/>
    <w:uiPriority w:val="99"/>
    <w:rsid w:val="00D83DFB"/>
    <w:rPr>
      <w:sz w:val="24"/>
      <w:szCs w:val="24"/>
      <w:lang w:eastAsia="ar-SA"/>
    </w:rPr>
  </w:style>
  <w:style w:type="character" w:customStyle="1" w:styleId="1e">
    <w:name w:val="Нижний колонтитул Знак1"/>
    <w:basedOn w:val="a1"/>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c"/>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e"/>
    <w:uiPriority w:val="99"/>
    <w:rsid w:val="00A336B1"/>
    <w:rPr>
      <w:lang w:eastAsia="ar-SA"/>
    </w:rPr>
  </w:style>
  <w:style w:type="character" w:customStyle="1" w:styleId="aff2">
    <w:name w:val="Заголовок Знак"/>
    <w:basedOn w:val="a1"/>
    <w:link w:val="aff0"/>
    <w:rsid w:val="00A336B1"/>
    <w:rPr>
      <w:rFonts w:ascii="Arial" w:hAnsi="Arial" w:cs="Arial"/>
      <w:b/>
      <w:bCs/>
      <w:kern w:val="1"/>
      <w:sz w:val="32"/>
      <w:szCs w:val="32"/>
      <w:lang w:eastAsia="ar-SA"/>
    </w:rPr>
  </w:style>
  <w:style w:type="character" w:customStyle="1" w:styleId="1f2">
    <w:name w:val="Подзаголовок Знак1"/>
    <w:basedOn w:val="a1"/>
    <w:link w:val="aff1"/>
    <w:rsid w:val="00843621"/>
    <w:rPr>
      <w:b/>
      <w:bCs/>
      <w:sz w:val="24"/>
      <w:szCs w:val="24"/>
      <w:lang w:eastAsia="ar-SA"/>
    </w:rPr>
  </w:style>
  <w:style w:type="character" w:customStyle="1" w:styleId="1f4">
    <w:name w:val="Тема примечания Знак1"/>
    <w:basedOn w:val="1fd"/>
    <w:link w:val="aff5"/>
    <w:rsid w:val="00A336B1"/>
    <w:rPr>
      <w:b/>
      <w:bCs/>
      <w:lang w:eastAsia="ar-SA"/>
    </w:rPr>
  </w:style>
  <w:style w:type="character" w:customStyle="1" w:styleId="1f5">
    <w:name w:val="Текст выноски Знак1"/>
    <w:basedOn w:val="a1"/>
    <w:link w:val="aff6"/>
    <w:rsid w:val="00A336B1"/>
    <w:rPr>
      <w:rFonts w:ascii="Tahoma" w:hAnsi="Tahoma"/>
      <w:sz w:val="16"/>
      <w:szCs w:val="16"/>
      <w:lang w:eastAsia="ar-SA"/>
    </w:rPr>
  </w:style>
  <w:style w:type="character" w:customStyle="1" w:styleId="1fc">
    <w:name w:val="Текст концевой сноски Знак1"/>
    <w:basedOn w:val="a1"/>
    <w:link w:val="affc"/>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a">
    <w:name w:val="Пункт"/>
    <w:basedOn w:val="aff7"/>
    <w:link w:val="afff5"/>
    <w:qFormat/>
    <w:pPr>
      <w:widowControl w:val="0"/>
      <w:numPr>
        <w:numId w:val="26"/>
      </w:numPr>
      <w:tabs>
        <w:tab w:val="left" w:pos="1418"/>
      </w:tabs>
      <w:suppressAutoHyphens w:val="0"/>
      <w:autoSpaceDE w:val="0"/>
      <w:autoSpaceDN w:val="0"/>
      <w:adjustRightInd w:val="0"/>
      <w:contextualSpacing/>
      <w:jc w:val="both"/>
    </w:pPr>
    <w:rPr>
      <w:rFonts w:eastAsia="MS Mincho"/>
      <w:lang w:val="en-US" w:eastAsia="en-US"/>
    </w:rPr>
  </w:style>
  <w:style w:type="character" w:customStyle="1" w:styleId="afff5">
    <w:name w:val="Пункт Знак"/>
    <w:link w:val="a"/>
    <w:rPr>
      <w:rFonts w:eastAsia="MS Mincho"/>
      <w:sz w:val="24"/>
      <w:szCs w:val="24"/>
      <w:lang w:val="en-US" w:eastAsia="en-US"/>
    </w:rPr>
  </w:style>
  <w:style w:type="character" w:customStyle="1" w:styleId="afff6">
    <w:name w:val="Основной текст_"/>
    <w:basedOn w:val="a1"/>
    <w:link w:val="1fe"/>
    <w:rPr>
      <w:i/>
      <w:iCs/>
      <w:sz w:val="28"/>
      <w:szCs w:val="28"/>
    </w:rPr>
  </w:style>
  <w:style w:type="paragraph" w:customStyle="1" w:styleId="1fe">
    <w:name w:val="Основной текст1"/>
    <w:basedOn w:val="a0"/>
    <w:link w:val="afff6"/>
    <w:pPr>
      <w:widowControl w:val="0"/>
      <w:suppressAutoHyphens w:val="0"/>
      <w:spacing w:line="276" w:lineRule="auto"/>
      <w:ind w:firstLine="400"/>
    </w:pPr>
    <w:rPr>
      <w:i/>
      <w:iCs/>
      <w:sz w:val="28"/>
      <w:szCs w:val="28"/>
      <w:lang w:eastAsia="ru-RU"/>
    </w:rPr>
  </w:style>
  <w:style w:type="character" w:styleId="afff7">
    <w:name w:val="Unresolved Mention"/>
    <w:basedOn w:val="a1"/>
    <w:uiPriority w:val="99"/>
    <w:semiHidden/>
    <w:unhideWhenUsed/>
    <w:rsid w:val="00F34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9" Type="http://schemas.openxmlformats.org/officeDocument/2006/relationships/hyperlink" Target="https://www.nalog.gov.ru" TargetMode="External"/><Relationship Id="rId21" Type="http://schemas.openxmlformats.org/officeDocument/2006/relationships/footer" Target="footer1.xml"/><Relationship Id="rId34" Type="http://schemas.openxmlformats.org/officeDocument/2006/relationships/footer" Target="footer3.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hyperlink" Target="https://service.nalog.ru/zd.do"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header" Target="header2.xm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yperlink" Target="https://service.nalog.ru/zd.do" TargetMode="External"/><Relationship Id="rId36"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yperlink" Target="http://www.fedresurs.r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yperlink" Target="https://www.nalog.ru" TargetMode="External"/><Relationship Id="rId30" Type="http://schemas.openxmlformats.org/officeDocument/2006/relationships/hyperlink" Target="http://fssprus.ru/iss/ip" TargetMode="External"/><Relationship Id="rId35" Type="http://schemas.openxmlformats.org/officeDocument/2006/relationships/footer" Target="footer4.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header" Target="header3.xml"/><Relationship Id="rId38" Type="http://schemas.openxmlformats.org/officeDocument/2006/relationships/hyperlink" Target="https://trcont.com/the-company/procurem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6251A9357CC06459CCEE67D0E5C247F" ma:contentTypeVersion="15" ma:contentTypeDescription="Создание документа." ma:contentTypeScope="" ma:versionID="d375a4a3c250243153811ee9352bee84">
  <xsd:schema xmlns:xsd="http://www.w3.org/2001/XMLSchema" xmlns:xs="http://www.w3.org/2001/XMLSchema" xmlns:p="http://schemas.microsoft.com/office/2006/metadata/properties" xmlns:ns3="618d866e-4f51-46ef-a879-3d654895b670" xmlns:ns4="06922f2f-74c1-4cbf-91de-160d7f17f983" targetNamespace="http://schemas.microsoft.com/office/2006/metadata/properties" ma:root="true" ma:fieldsID="4180356d7a53f46b0b19a601af203dcc" ns3:_="" ns4:_="">
    <xsd:import namespace="618d866e-4f51-46ef-a879-3d654895b670"/>
    <xsd:import namespace="06922f2f-74c1-4cbf-91de-160d7f17f983"/>
    <xsd:element name="properties">
      <xsd:complexType>
        <xsd:sequence>
          <xsd:element name="documentManagement">
            <xsd:complexType>
              <xsd:all>
                <xsd:element ref="ns3:MediaServiceMetadata" minOccurs="0"/>
                <xsd:element ref="ns3:MediaServiceFastMetadata"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DateTaken" minOccurs="0"/>
                <xsd:element ref="ns3:MediaServiceGenerationTime" minOccurs="0"/>
                <xsd:element ref="ns3:MediaServiceEventHashCode" minOccurs="0"/>
                <xsd:element ref="ns3:MediaServiceOCR"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d866e-4f51-46ef-a879-3d654895b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22f2f-74c1-4cbf-91de-160d7f17f983" elementFormDefault="qualified">
    <xsd:import namespace="http://schemas.microsoft.com/office/2006/documentManagement/types"/>
    <xsd:import namespace="http://schemas.microsoft.com/office/infopath/2007/PartnerControls"/>
    <xsd:element name="SharedWithUsers" ma:index="11"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Совместно с подробностями" ma:internalName="SharedWithDetails" ma:readOnly="true">
      <xsd:simpleType>
        <xsd:restriction base="dms:Note">
          <xsd:maxLength value="255"/>
        </xsd:restriction>
      </xsd:simpleType>
    </xsd:element>
    <xsd:element name="SharingHintHash" ma:index="13"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058F5-E209-4F33-B025-2F345A78B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d866e-4f51-46ef-a879-3d654895b670"/>
    <ds:schemaRef ds:uri="06922f2f-74c1-4cbf-91de-160d7f17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 ds:uri="http://schemas.microsoft.com/office/2006/metadata/properties"/>
    <ds:schemaRef ds:uri="06922f2f-74c1-4cbf-91de-160d7f17f983"/>
    <ds:schemaRef ds:uri="618d866e-4f51-46ef-a879-3d654895b670"/>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33BE360F-EC54-4F25-AC6F-161225F8C77D}">
  <ds:schemaRefs>
    <ds:schemaRef ds:uri="http://schemas.openxmlformats.org/officeDocument/2006/bibliography"/>
  </ds:schemaRefs>
</ds:datastoreItem>
</file>

<file path=customXml/itemProps4.xml><?xml version="1.0" encoding="utf-8"?>
<ds:datastoreItem xmlns:ds="http://schemas.openxmlformats.org/officeDocument/2006/customXml" ds:itemID="{1426CEE6-F5D3-48E5-BD1C-1B87AC9AE440}">
  <ds:schemaRefs>
    <ds:schemaRef ds:uri="http://schemas.openxmlformats.org/officeDocument/2006/bibliography"/>
  </ds:schemaRefs>
</ds:datastoreItem>
</file>

<file path=customXml/itemProps5.xml><?xml version="1.0" encoding="utf-8"?>
<ds:datastoreItem xmlns:ds="http://schemas.openxmlformats.org/officeDocument/2006/customXml" ds:itemID="{9ADD2394-B273-4DB8-82F4-33ECB2E22BBA}">
  <ds:schemaRefs>
    <ds:schemaRef ds:uri="http://schemas.openxmlformats.org/officeDocument/2006/bibliography"/>
  </ds:schemaRefs>
</ds:datastoreItem>
</file>

<file path=customXml/itemProps6.xml><?xml version="1.0" encoding="utf-8"?>
<ds:datastoreItem xmlns:ds="http://schemas.openxmlformats.org/officeDocument/2006/customXml" ds:itemID="{1B002F07-CA88-45CE-A04F-32D7FEFE33FC}">
  <ds:schemaRefs>
    <ds:schemaRef ds:uri="http://schemas.microsoft.com/sharepoint/v3/contenttype/forms"/>
  </ds:schemaRefs>
</ds:datastoreItem>
</file>

<file path=customXml/itemProps7.xml><?xml version="1.0" encoding="utf-8"?>
<ds:datastoreItem xmlns:ds="http://schemas.openxmlformats.org/officeDocument/2006/customXml" ds:itemID="{22B66BA3-7EFE-48E7-AD07-318B4A3AE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59</Pages>
  <Words>22147</Words>
  <Characters>126243</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148094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3</cp:revision>
  <cp:lastPrinted>2014-09-23T06:50:00Z</cp:lastPrinted>
  <dcterms:created xsi:type="dcterms:W3CDTF">2023-09-28T09:48:00Z</dcterms:created>
  <dcterms:modified xsi:type="dcterms:W3CDTF">2023-09-28T09:58:00Z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0x01010076251A9357CC06459CCEE67D0E5C247F</vt:lpwstr>
  </property>
</Properties>
</file>