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AC00D" w14:textId="5FBB68EC" w:rsidR="009450C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Arial" w:hAnsi="Arial" w:cs="Arial"/>
          <w:noProof/>
          <w:sz w:val="28"/>
        </w:rPr>
        <w:drawing>
          <wp:anchor distT="0" distB="0" distL="114300" distR="114300" simplePos="0" relativeHeight="251659264" behindDoc="1" locked="0" layoutInCell="1" allowOverlap="1" wp14:anchorId="1AAAC251" wp14:editId="1AAAC252">
            <wp:simplePos x="0" y="0"/>
            <wp:positionH relativeFrom="column">
              <wp:posOffset>-82550</wp:posOffset>
            </wp:positionH>
            <wp:positionV relativeFrom="paragraph">
              <wp:posOffset>-112395</wp:posOffset>
            </wp:positionV>
            <wp:extent cx="6553200" cy="1085215"/>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Продольный_ред_без колонтитулов (рус).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0" cy="1085215"/>
                    </a:xfrm>
                    <a:prstGeom prst="rect">
                      <a:avLst/>
                    </a:prstGeom>
                  </pic:spPr>
                </pic:pic>
              </a:graphicData>
            </a:graphic>
            <wp14:sizeRelH relativeFrom="page">
              <wp14:pctWidth>0</wp14:pctWidth>
            </wp14:sizeRelH>
            <wp14:sizeRelV relativeFrom="page">
              <wp14:pctHeight>0</wp14:pctHeight>
            </wp14:sizeRelV>
          </wp:anchor>
        </w:drawing>
      </w:r>
    </w:p>
    <w:p w14:paraId="1AAAC00E"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0F"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0"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679B3114" w14:textId="77777777" w:rsidR="0017760D" w:rsidRDefault="0017760D" w:rsidP="0017760D">
      <w:pPr>
        <w:tabs>
          <w:tab w:val="left" w:pos="3876"/>
        </w:tabs>
        <w:jc w:val="center"/>
        <w:rPr>
          <w:rFonts w:ascii="Times New Roman" w:eastAsia="Times New Roman" w:hAnsi="Times New Roman" w:cs="Times New Roman"/>
          <w:b/>
          <w:bCs/>
          <w:sz w:val="24"/>
          <w:szCs w:val="24"/>
        </w:rPr>
      </w:pPr>
    </w:p>
    <w:p w14:paraId="42ECD664" w14:textId="185710BF" w:rsidR="0017760D" w:rsidRPr="000D27F5" w:rsidRDefault="006D4037" w:rsidP="0017760D">
      <w:pPr>
        <w:tabs>
          <w:tab w:val="left" w:pos="387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ВЫПИСКА ИЗ </w:t>
      </w:r>
      <w:r w:rsidRPr="000D27F5">
        <w:rPr>
          <w:rFonts w:ascii="Times New Roman" w:hAnsi="Times New Roman" w:cs="Times New Roman"/>
          <w:b/>
          <w:sz w:val="28"/>
          <w:szCs w:val="28"/>
        </w:rPr>
        <w:t>ПРОТОКОЛ</w:t>
      </w:r>
      <w:r>
        <w:rPr>
          <w:rFonts w:ascii="Times New Roman" w:hAnsi="Times New Roman" w:cs="Times New Roman"/>
          <w:b/>
          <w:sz w:val="28"/>
          <w:szCs w:val="28"/>
        </w:rPr>
        <w:t>А</w:t>
      </w:r>
      <w:r w:rsidR="0017760D" w:rsidRPr="000D27F5">
        <w:rPr>
          <w:rFonts w:ascii="Times New Roman" w:hAnsi="Times New Roman" w:cs="Times New Roman"/>
          <w:b/>
          <w:sz w:val="28"/>
          <w:szCs w:val="28"/>
        </w:rPr>
        <w:t xml:space="preserve"> №</w:t>
      </w:r>
      <w:r w:rsidR="009B5BD5">
        <w:rPr>
          <w:rFonts w:ascii="Times New Roman" w:hAnsi="Times New Roman" w:cs="Times New Roman"/>
          <w:b/>
          <w:sz w:val="28"/>
          <w:szCs w:val="28"/>
        </w:rPr>
        <w:t>1</w:t>
      </w:r>
      <w:r w:rsidR="00294CDC">
        <w:rPr>
          <w:rFonts w:ascii="Times New Roman" w:hAnsi="Times New Roman" w:cs="Times New Roman"/>
          <w:b/>
          <w:sz w:val="28"/>
          <w:szCs w:val="28"/>
        </w:rPr>
        <w:t>2</w:t>
      </w:r>
      <w:r w:rsidR="009B5BD5">
        <w:rPr>
          <w:rFonts w:ascii="Times New Roman" w:hAnsi="Times New Roman" w:cs="Times New Roman"/>
          <w:b/>
          <w:sz w:val="28"/>
          <w:szCs w:val="28"/>
        </w:rPr>
        <w:t>.</w:t>
      </w:r>
      <w:r w:rsidR="008A452E">
        <w:rPr>
          <w:rFonts w:ascii="Times New Roman" w:hAnsi="Times New Roman" w:cs="Times New Roman"/>
          <w:b/>
          <w:sz w:val="28"/>
          <w:szCs w:val="28"/>
        </w:rPr>
        <w:t>2</w:t>
      </w:r>
      <w:r w:rsidR="0017760D" w:rsidRPr="000D27F5">
        <w:rPr>
          <w:rFonts w:ascii="Times New Roman" w:hAnsi="Times New Roman" w:cs="Times New Roman"/>
          <w:b/>
          <w:sz w:val="28"/>
          <w:szCs w:val="28"/>
        </w:rPr>
        <w:t>/КК</w:t>
      </w:r>
    </w:p>
    <w:p w14:paraId="12E985B6" w14:textId="77777777" w:rsidR="0017760D" w:rsidRPr="000D27F5" w:rsidRDefault="0017760D" w:rsidP="0017760D">
      <w:pPr>
        <w:spacing w:after="0" w:line="240" w:lineRule="auto"/>
        <w:jc w:val="center"/>
        <w:rPr>
          <w:rFonts w:ascii="Times New Roman" w:hAnsi="Times New Roman" w:cs="Times New Roman"/>
          <w:b/>
          <w:bCs/>
          <w:sz w:val="28"/>
          <w:szCs w:val="28"/>
        </w:rPr>
      </w:pPr>
      <w:r w:rsidRPr="000D27F5">
        <w:rPr>
          <w:rFonts w:ascii="Times New Roman" w:hAnsi="Times New Roman" w:cs="Times New Roman"/>
          <w:b/>
          <w:bCs/>
          <w:sz w:val="28"/>
          <w:szCs w:val="28"/>
        </w:rPr>
        <w:t>заседания Конкурсной комиссии аппарата управления</w:t>
      </w:r>
    </w:p>
    <w:p w14:paraId="16F7C7D7" w14:textId="77777777" w:rsidR="00ED7470" w:rsidRDefault="0017760D" w:rsidP="0017760D">
      <w:pPr>
        <w:pBdr>
          <w:bottom w:val="single" w:sz="4" w:space="1" w:color="auto"/>
        </w:pBdr>
        <w:spacing w:after="0" w:line="240" w:lineRule="auto"/>
        <w:jc w:val="center"/>
        <w:rPr>
          <w:rFonts w:ascii="Times New Roman" w:hAnsi="Times New Roman" w:cs="Times New Roman"/>
          <w:b/>
          <w:bCs/>
          <w:sz w:val="28"/>
          <w:szCs w:val="28"/>
        </w:rPr>
      </w:pPr>
      <w:r w:rsidRPr="000D27F5">
        <w:rPr>
          <w:rFonts w:ascii="Times New Roman" w:hAnsi="Times New Roman" w:cs="Times New Roman"/>
          <w:b/>
          <w:bCs/>
          <w:sz w:val="28"/>
          <w:szCs w:val="28"/>
        </w:rPr>
        <w:t xml:space="preserve">публичного акционерного общества «ТрансКонтейнер» </w:t>
      </w:r>
    </w:p>
    <w:p w14:paraId="5C05CD9F" w14:textId="656D6F38" w:rsidR="009B5BD5" w:rsidRDefault="0017760D" w:rsidP="0017760D">
      <w:pPr>
        <w:pBdr>
          <w:bottom w:val="single" w:sz="4" w:space="1" w:color="auto"/>
        </w:pBdr>
        <w:spacing w:after="0" w:line="240" w:lineRule="auto"/>
        <w:jc w:val="center"/>
        <w:rPr>
          <w:rFonts w:ascii="Times New Roman" w:hAnsi="Times New Roman" w:cs="Times New Roman"/>
          <w:b/>
          <w:bCs/>
          <w:sz w:val="28"/>
          <w:szCs w:val="28"/>
        </w:rPr>
      </w:pPr>
      <w:r w:rsidRPr="000D27F5">
        <w:rPr>
          <w:rFonts w:ascii="Times New Roman" w:hAnsi="Times New Roman" w:cs="Times New Roman"/>
          <w:b/>
          <w:bCs/>
          <w:sz w:val="28"/>
          <w:szCs w:val="28"/>
        </w:rPr>
        <w:t>(ПАО «ТрансКонтейнер»),</w:t>
      </w:r>
      <w:r w:rsidR="009B5BD5">
        <w:rPr>
          <w:rFonts w:ascii="Times New Roman" w:hAnsi="Times New Roman" w:cs="Times New Roman"/>
          <w:b/>
          <w:bCs/>
          <w:sz w:val="28"/>
          <w:szCs w:val="28"/>
        </w:rPr>
        <w:t xml:space="preserve"> п</w:t>
      </w:r>
      <w:r w:rsidRPr="000D27F5">
        <w:rPr>
          <w:rFonts w:ascii="Times New Roman" w:hAnsi="Times New Roman" w:cs="Times New Roman"/>
          <w:b/>
          <w:bCs/>
          <w:sz w:val="28"/>
          <w:szCs w:val="28"/>
        </w:rPr>
        <w:t>роведенного</w:t>
      </w:r>
      <w:r w:rsidR="009B5BD5">
        <w:rPr>
          <w:rFonts w:ascii="Times New Roman" w:hAnsi="Times New Roman" w:cs="Times New Roman"/>
          <w:b/>
          <w:bCs/>
          <w:sz w:val="28"/>
          <w:szCs w:val="28"/>
        </w:rPr>
        <w:t xml:space="preserve"> </w:t>
      </w:r>
    </w:p>
    <w:p w14:paraId="5767414E" w14:textId="7156C9B5" w:rsidR="0017760D" w:rsidRPr="000D27F5" w:rsidRDefault="009B5BD5" w:rsidP="0017760D">
      <w:pPr>
        <w:pBdr>
          <w:bottom w:val="single" w:sz="4" w:space="1" w:color="auto"/>
        </w:pBd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заочной форме</w:t>
      </w:r>
      <w:r w:rsidR="00ED432B">
        <w:rPr>
          <w:rFonts w:ascii="Times New Roman" w:hAnsi="Times New Roman" w:cs="Times New Roman"/>
          <w:b/>
          <w:bCs/>
          <w:sz w:val="28"/>
          <w:szCs w:val="28"/>
        </w:rPr>
        <w:t xml:space="preserve"> </w:t>
      </w:r>
      <w:r w:rsidR="0017760D" w:rsidRPr="000D27F5">
        <w:rPr>
          <w:rFonts w:ascii="Times New Roman" w:hAnsi="Times New Roman" w:cs="Times New Roman"/>
          <w:b/>
          <w:bCs/>
          <w:sz w:val="28"/>
          <w:szCs w:val="28"/>
        </w:rPr>
        <w:t>«</w:t>
      </w:r>
      <w:r w:rsidR="00294CDC">
        <w:rPr>
          <w:rFonts w:ascii="Times New Roman" w:hAnsi="Times New Roman" w:cs="Times New Roman"/>
          <w:b/>
          <w:bCs/>
          <w:sz w:val="28"/>
          <w:szCs w:val="28"/>
        </w:rPr>
        <w:t>13</w:t>
      </w:r>
      <w:r w:rsidR="0017760D" w:rsidRPr="000D27F5">
        <w:rPr>
          <w:rFonts w:ascii="Times New Roman" w:hAnsi="Times New Roman" w:cs="Times New Roman"/>
          <w:b/>
          <w:bCs/>
          <w:sz w:val="28"/>
          <w:szCs w:val="28"/>
        </w:rPr>
        <w:t xml:space="preserve">» </w:t>
      </w:r>
      <w:r w:rsidR="00294CDC">
        <w:rPr>
          <w:rFonts w:ascii="Times New Roman" w:hAnsi="Times New Roman" w:cs="Times New Roman"/>
          <w:b/>
          <w:bCs/>
          <w:sz w:val="28"/>
          <w:szCs w:val="28"/>
        </w:rPr>
        <w:t>марта</w:t>
      </w:r>
      <w:r w:rsidR="00053B83">
        <w:rPr>
          <w:rFonts w:ascii="Times New Roman" w:hAnsi="Times New Roman" w:cs="Times New Roman"/>
          <w:b/>
          <w:bCs/>
          <w:sz w:val="28"/>
          <w:szCs w:val="28"/>
        </w:rPr>
        <w:t xml:space="preserve"> </w:t>
      </w:r>
      <w:r w:rsidR="0017760D" w:rsidRPr="000D27F5">
        <w:rPr>
          <w:rFonts w:ascii="Times New Roman" w:hAnsi="Times New Roman" w:cs="Times New Roman"/>
          <w:b/>
          <w:bCs/>
          <w:sz w:val="28"/>
          <w:szCs w:val="28"/>
        </w:rPr>
        <w:t>202</w:t>
      </w:r>
      <w:r w:rsidR="00C3053F">
        <w:rPr>
          <w:rFonts w:ascii="Times New Roman" w:hAnsi="Times New Roman" w:cs="Times New Roman"/>
          <w:b/>
          <w:bCs/>
          <w:sz w:val="28"/>
          <w:szCs w:val="28"/>
        </w:rPr>
        <w:t>4</w:t>
      </w:r>
      <w:r w:rsidR="0017760D" w:rsidRPr="000D27F5">
        <w:rPr>
          <w:rFonts w:ascii="Times New Roman" w:hAnsi="Times New Roman" w:cs="Times New Roman"/>
          <w:b/>
          <w:bCs/>
          <w:sz w:val="28"/>
          <w:szCs w:val="28"/>
        </w:rPr>
        <w:t xml:space="preserve"> года</w:t>
      </w:r>
    </w:p>
    <w:p w14:paraId="4A153DD5" w14:textId="371DEC66" w:rsidR="0017760D" w:rsidRPr="00446CD8" w:rsidRDefault="0017760D" w:rsidP="006C6821">
      <w:pPr>
        <w:spacing w:after="0" w:line="240" w:lineRule="auto"/>
        <w:jc w:val="both"/>
        <w:rPr>
          <w:rFonts w:ascii="Times New Roman" w:eastAsia="Calibri" w:hAnsi="Times New Roman" w:cs="Times New Roman"/>
          <w:sz w:val="28"/>
          <w:szCs w:val="28"/>
        </w:rPr>
      </w:pPr>
      <w:bookmarkStart w:id="0" w:name="_30j0zll" w:colFirst="0" w:colLast="0"/>
      <w:bookmarkStart w:id="1" w:name="_1fob9te" w:colFirst="0" w:colLast="0"/>
      <w:bookmarkStart w:id="2" w:name="_3znysh7" w:colFirst="0" w:colLast="0"/>
      <w:bookmarkEnd w:id="0"/>
      <w:bookmarkEnd w:id="1"/>
      <w:bookmarkEnd w:id="2"/>
      <w:r w:rsidRPr="00446CD8">
        <w:rPr>
          <w:rFonts w:ascii="Times New Roman" w:eastAsia="Calibri" w:hAnsi="Times New Roman" w:cs="Times New Roman"/>
          <w:sz w:val="28"/>
          <w:szCs w:val="28"/>
        </w:rPr>
        <w:t xml:space="preserve">Состав Конкурсной комиссии – </w:t>
      </w:r>
      <w:r w:rsidR="008F3883" w:rsidRPr="00446CD8">
        <w:rPr>
          <w:rFonts w:ascii="Times New Roman" w:eastAsia="Calibri" w:hAnsi="Times New Roman" w:cs="Times New Roman"/>
          <w:sz w:val="28"/>
          <w:szCs w:val="28"/>
        </w:rPr>
        <w:t>9</w:t>
      </w:r>
      <w:r w:rsidRPr="00446CD8">
        <w:rPr>
          <w:rFonts w:ascii="Times New Roman" w:eastAsia="Calibri" w:hAnsi="Times New Roman" w:cs="Times New Roman"/>
          <w:sz w:val="28"/>
          <w:szCs w:val="28"/>
        </w:rPr>
        <w:t xml:space="preserve"> человек. Приняли </w:t>
      </w:r>
      <w:r w:rsidRPr="00802A80">
        <w:rPr>
          <w:rFonts w:ascii="Times New Roman" w:eastAsia="Calibri" w:hAnsi="Times New Roman" w:cs="Times New Roman"/>
          <w:sz w:val="28"/>
          <w:szCs w:val="28"/>
        </w:rPr>
        <w:t>участие –</w:t>
      </w:r>
      <w:r w:rsidR="008F3883" w:rsidRPr="00802A80">
        <w:rPr>
          <w:rFonts w:ascii="Times New Roman" w:eastAsia="Calibri" w:hAnsi="Times New Roman" w:cs="Times New Roman"/>
          <w:sz w:val="28"/>
          <w:szCs w:val="28"/>
        </w:rPr>
        <w:t xml:space="preserve"> </w:t>
      </w:r>
      <w:r w:rsidR="00802A80" w:rsidRPr="00802A80">
        <w:rPr>
          <w:rFonts w:ascii="Times New Roman" w:eastAsia="Calibri" w:hAnsi="Times New Roman" w:cs="Times New Roman"/>
          <w:sz w:val="28"/>
          <w:szCs w:val="28"/>
        </w:rPr>
        <w:t>6</w:t>
      </w:r>
      <w:r w:rsidR="006E3E4B" w:rsidRPr="00802A80">
        <w:rPr>
          <w:rFonts w:ascii="Times New Roman" w:eastAsia="Calibri" w:hAnsi="Times New Roman" w:cs="Times New Roman"/>
          <w:sz w:val="28"/>
          <w:szCs w:val="28"/>
        </w:rPr>
        <w:t xml:space="preserve"> </w:t>
      </w:r>
      <w:r w:rsidRPr="00802A80">
        <w:rPr>
          <w:rFonts w:ascii="Times New Roman" w:eastAsia="Calibri" w:hAnsi="Times New Roman" w:cs="Times New Roman"/>
          <w:sz w:val="28"/>
          <w:szCs w:val="28"/>
        </w:rPr>
        <w:t>человек.</w:t>
      </w:r>
      <w:r w:rsidRPr="00446CD8">
        <w:rPr>
          <w:rFonts w:ascii="Times New Roman" w:eastAsia="Calibri" w:hAnsi="Times New Roman" w:cs="Times New Roman"/>
          <w:sz w:val="28"/>
          <w:szCs w:val="28"/>
        </w:rPr>
        <w:t xml:space="preserve"> Кворум имеется.</w:t>
      </w:r>
    </w:p>
    <w:p w14:paraId="2E50A569" w14:textId="77777777" w:rsidR="004B10D0" w:rsidRDefault="004B10D0" w:rsidP="008C7A2C">
      <w:pPr>
        <w:spacing w:after="0"/>
        <w:jc w:val="center"/>
        <w:rPr>
          <w:rFonts w:ascii="Times New Roman" w:hAnsi="Times New Roman" w:cs="Times New Roman"/>
          <w:b/>
          <w:i/>
          <w:sz w:val="28"/>
          <w:szCs w:val="28"/>
          <w:u w:val="single"/>
        </w:rPr>
      </w:pPr>
    </w:p>
    <w:p w14:paraId="4433260E" w14:textId="35C72E02" w:rsidR="0017760D" w:rsidRPr="001D60BE" w:rsidRDefault="001D60BE" w:rsidP="001D60BE">
      <w:pPr>
        <w:spacing w:after="0"/>
        <w:rPr>
          <w:rFonts w:ascii="Times New Roman" w:hAnsi="Times New Roman" w:cs="Times New Roman"/>
          <w:b/>
          <w:sz w:val="28"/>
          <w:szCs w:val="28"/>
        </w:rPr>
      </w:pPr>
      <w:r w:rsidRPr="001D60BE">
        <w:rPr>
          <w:rFonts w:ascii="Times New Roman" w:hAnsi="Times New Roman" w:cs="Times New Roman"/>
          <w:b/>
          <w:sz w:val="28"/>
          <w:szCs w:val="28"/>
        </w:rPr>
        <w:t>Вопрос №1.</w:t>
      </w:r>
    </w:p>
    <w:p w14:paraId="02A47F31" w14:textId="77777777" w:rsidR="00CF43C6" w:rsidRPr="00446CD8" w:rsidRDefault="00CF43C6" w:rsidP="008C7A2C">
      <w:pPr>
        <w:spacing w:after="0"/>
        <w:jc w:val="center"/>
        <w:rPr>
          <w:rFonts w:ascii="Times New Roman" w:hAnsi="Times New Roman" w:cs="Times New Roman"/>
          <w:b/>
          <w:i/>
          <w:u w:val="single"/>
        </w:rPr>
      </w:pPr>
    </w:p>
    <w:p w14:paraId="60CDC639" w14:textId="72BF86E4" w:rsidR="009E1FDB" w:rsidRPr="009E1FDB" w:rsidRDefault="009E1FDB" w:rsidP="009E1FDB">
      <w:pPr>
        <w:spacing w:after="0" w:line="240" w:lineRule="auto"/>
        <w:ind w:firstLine="708"/>
        <w:jc w:val="both"/>
        <w:rPr>
          <w:rFonts w:ascii="Times New Roman" w:hAnsi="Times New Roman" w:cs="Times New Roman"/>
          <w:color w:val="000000"/>
          <w:sz w:val="28"/>
          <w:szCs w:val="28"/>
          <w:shd w:val="clear" w:color="auto" w:fill="FFFFFF"/>
        </w:rPr>
      </w:pPr>
      <w:r w:rsidRPr="009E1FDB">
        <w:rPr>
          <w:rFonts w:ascii="Times New Roman" w:hAnsi="Times New Roman" w:cs="Times New Roman"/>
          <w:color w:val="000000"/>
          <w:sz w:val="28"/>
          <w:szCs w:val="28"/>
          <w:shd w:val="clear" w:color="auto" w:fill="FFFFFF"/>
        </w:rPr>
        <w:t xml:space="preserve">Подведение итогов переторжки по открытому конкурсу в электронной форме по предмету закупки: «Выполнение строительно-монтажных работ по модернизации контейнерной площадки литер 26, кадастровый номер 61:44:0000000:160604  и части асфальтового покрытия литер 24 кадастровый номер 61:44:0000000:58279, асфальтового покрытия между контейнерными площадками 1-3, литер 30 кадастровый номер 61:44:0000000:160605, освещения и устройства входной группы на территории контейнерного терминала </w:t>
      </w:r>
      <w:proofErr w:type="spellStart"/>
      <w:r w:rsidRPr="009E1FDB">
        <w:rPr>
          <w:rFonts w:ascii="Times New Roman" w:hAnsi="Times New Roman" w:cs="Times New Roman"/>
          <w:color w:val="000000"/>
          <w:sz w:val="28"/>
          <w:szCs w:val="28"/>
          <w:shd w:val="clear" w:color="auto" w:fill="FFFFFF"/>
        </w:rPr>
        <w:t>Ростов</w:t>
      </w:r>
      <w:proofErr w:type="spellEnd"/>
      <w:r w:rsidRPr="009E1FDB">
        <w:rPr>
          <w:rFonts w:ascii="Times New Roman" w:hAnsi="Times New Roman" w:cs="Times New Roman"/>
          <w:color w:val="000000"/>
          <w:sz w:val="28"/>
          <w:szCs w:val="28"/>
          <w:shd w:val="clear" w:color="auto" w:fill="FFFFFF"/>
        </w:rPr>
        <w:t>-Товарный».</w:t>
      </w:r>
    </w:p>
    <w:p w14:paraId="513A5E3C" w14:textId="77777777" w:rsidR="009E1FDB" w:rsidRPr="009E1FDB" w:rsidRDefault="009E1FDB" w:rsidP="009E1FDB">
      <w:pPr>
        <w:spacing w:after="0" w:line="240" w:lineRule="auto"/>
        <w:ind w:firstLine="708"/>
        <w:jc w:val="both"/>
        <w:rPr>
          <w:rFonts w:ascii="Times New Roman" w:hAnsi="Times New Roman" w:cs="Times New Roman"/>
          <w:color w:val="000000"/>
          <w:sz w:val="28"/>
          <w:szCs w:val="28"/>
          <w:shd w:val="clear" w:color="auto" w:fill="FFFFFF"/>
        </w:rPr>
      </w:pPr>
      <w:r w:rsidRPr="009E1FDB">
        <w:rPr>
          <w:rFonts w:ascii="Times New Roman" w:hAnsi="Times New Roman" w:cs="Times New Roman"/>
          <w:color w:val="000000"/>
          <w:sz w:val="28"/>
          <w:szCs w:val="28"/>
          <w:shd w:val="clear" w:color="auto" w:fill="FFFFFF"/>
        </w:rPr>
        <w:t>Номер закупки: ОКэ-НКПСКЖД-24-0001</w:t>
      </w:r>
    </w:p>
    <w:p w14:paraId="3637E18A" w14:textId="77777777" w:rsidR="006B50FB" w:rsidRDefault="006B50FB" w:rsidP="006B50FB">
      <w:pPr>
        <w:spacing w:after="0" w:line="240" w:lineRule="auto"/>
        <w:jc w:val="both"/>
        <w:textAlignment w:val="baseline"/>
      </w:pPr>
    </w:p>
    <w:p w14:paraId="395E4B09" w14:textId="1B6EC42C" w:rsidR="0017760D" w:rsidRDefault="001D60BE" w:rsidP="006B50FB">
      <w:pPr>
        <w:spacing w:after="0" w:line="240" w:lineRule="auto"/>
        <w:jc w:val="both"/>
        <w:textAlignment w:val="baseline"/>
        <w:rPr>
          <w:rFonts w:ascii="Times New Roman" w:hAnsi="Times New Roman" w:cs="Times New Roman"/>
          <w:b/>
          <w:sz w:val="28"/>
          <w:szCs w:val="28"/>
        </w:rPr>
      </w:pPr>
      <w:r w:rsidRPr="001D60BE">
        <w:rPr>
          <w:rFonts w:ascii="Times New Roman" w:hAnsi="Times New Roman" w:cs="Times New Roman"/>
          <w:b/>
          <w:sz w:val="28"/>
          <w:szCs w:val="28"/>
        </w:rPr>
        <w:t>Проект решения, поставленный на голосование:</w:t>
      </w:r>
    </w:p>
    <w:p w14:paraId="109A5178" w14:textId="77777777" w:rsidR="005C158A" w:rsidRPr="00446CD8" w:rsidRDefault="005C158A" w:rsidP="006B50FB">
      <w:pPr>
        <w:spacing w:after="0" w:line="240" w:lineRule="auto"/>
        <w:jc w:val="both"/>
        <w:textAlignment w:val="baseline"/>
        <w:rPr>
          <w:rFonts w:ascii="Times New Roman" w:hAnsi="Times New Roman" w:cs="Times New Roman"/>
          <w:b/>
          <w:sz w:val="24"/>
          <w:szCs w:val="24"/>
        </w:rPr>
      </w:pPr>
    </w:p>
    <w:p w14:paraId="2F428CAD" w14:textId="61FA6049" w:rsidR="009B5BD5" w:rsidRPr="00E83D29" w:rsidRDefault="009B5BD5" w:rsidP="00A92015">
      <w:pPr>
        <w:pStyle w:val="af5"/>
        <w:numPr>
          <w:ilvl w:val="0"/>
          <w:numId w:val="6"/>
        </w:numPr>
        <w:shd w:val="clear" w:color="auto" w:fill="FFFFFF"/>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E83D29">
        <w:rPr>
          <w:rFonts w:ascii="Times New Roman" w:hAnsi="Times New Roman" w:cs="Times New Roman"/>
          <w:sz w:val="28"/>
          <w:szCs w:val="28"/>
        </w:rPr>
        <w:t>огласиться с выводами и предложениями Постоянной рабочей группы Конкурсной комиссии аппарата управления ПАО «ТрансКонтейнер» (Протокол № </w:t>
      </w:r>
      <w:r w:rsidR="007F48B3">
        <w:rPr>
          <w:rFonts w:ascii="Times New Roman" w:hAnsi="Times New Roman" w:cs="Times New Roman"/>
          <w:sz w:val="28"/>
          <w:szCs w:val="28"/>
        </w:rPr>
        <w:t>3</w:t>
      </w:r>
      <w:r w:rsidRPr="00E83D29">
        <w:rPr>
          <w:rFonts w:ascii="Times New Roman" w:hAnsi="Times New Roman" w:cs="Times New Roman"/>
          <w:sz w:val="28"/>
          <w:szCs w:val="28"/>
        </w:rPr>
        <w:t xml:space="preserve">/ПРГ заседания, состоявшегося </w:t>
      </w:r>
      <w:r w:rsidR="00294CDC">
        <w:rPr>
          <w:rFonts w:ascii="Times New Roman" w:hAnsi="Times New Roman" w:cs="Times New Roman"/>
          <w:sz w:val="28"/>
          <w:szCs w:val="28"/>
        </w:rPr>
        <w:t>0</w:t>
      </w:r>
      <w:r w:rsidR="007F48B3">
        <w:rPr>
          <w:rFonts w:ascii="Times New Roman" w:hAnsi="Times New Roman" w:cs="Times New Roman"/>
          <w:sz w:val="28"/>
          <w:szCs w:val="28"/>
        </w:rPr>
        <w:t>4</w:t>
      </w:r>
      <w:r w:rsidRPr="00E83D29">
        <w:rPr>
          <w:rFonts w:ascii="Times New Roman" w:hAnsi="Times New Roman" w:cs="Times New Roman"/>
          <w:sz w:val="28"/>
          <w:szCs w:val="28"/>
        </w:rPr>
        <w:t xml:space="preserve"> </w:t>
      </w:r>
      <w:r w:rsidR="00294CDC">
        <w:rPr>
          <w:rFonts w:ascii="Times New Roman" w:hAnsi="Times New Roman" w:cs="Times New Roman"/>
          <w:sz w:val="28"/>
          <w:szCs w:val="28"/>
        </w:rPr>
        <w:t>марта</w:t>
      </w:r>
      <w:r w:rsidRPr="00E83D29">
        <w:rPr>
          <w:rFonts w:ascii="Times New Roman" w:hAnsi="Times New Roman" w:cs="Times New Roman"/>
          <w:sz w:val="28"/>
          <w:szCs w:val="28"/>
        </w:rPr>
        <w:t xml:space="preserve"> 202</w:t>
      </w:r>
      <w:r>
        <w:rPr>
          <w:rFonts w:ascii="Times New Roman" w:hAnsi="Times New Roman" w:cs="Times New Roman"/>
          <w:sz w:val="28"/>
          <w:szCs w:val="28"/>
        </w:rPr>
        <w:t>4</w:t>
      </w:r>
      <w:r w:rsidRPr="00E83D29">
        <w:rPr>
          <w:rFonts w:ascii="Times New Roman" w:hAnsi="Times New Roman" w:cs="Times New Roman"/>
          <w:sz w:val="28"/>
          <w:szCs w:val="28"/>
        </w:rPr>
        <w:t xml:space="preserve"> г.).</w:t>
      </w:r>
    </w:p>
    <w:p w14:paraId="5A2EEF22" w14:textId="10D8AC50" w:rsidR="0017760D" w:rsidRDefault="0017760D" w:rsidP="00A92015">
      <w:pPr>
        <w:pStyle w:val="af5"/>
        <w:numPr>
          <w:ilvl w:val="0"/>
          <w:numId w:val="6"/>
        </w:numPr>
        <w:shd w:val="clear" w:color="auto" w:fill="FFFFFF"/>
        <w:tabs>
          <w:tab w:val="left" w:pos="1134"/>
        </w:tabs>
        <w:spacing w:after="0" w:line="240" w:lineRule="auto"/>
        <w:ind w:left="0" w:firstLine="709"/>
        <w:contextualSpacing w:val="0"/>
        <w:jc w:val="both"/>
        <w:rPr>
          <w:rFonts w:ascii="Times New Roman" w:hAnsi="Times New Roman" w:cs="Times New Roman"/>
          <w:sz w:val="28"/>
          <w:szCs w:val="28"/>
        </w:rPr>
      </w:pPr>
      <w:r w:rsidRPr="002C3AF3">
        <w:rPr>
          <w:rFonts w:ascii="Times New Roman" w:hAnsi="Times New Roman" w:cs="Times New Roman"/>
          <w:sz w:val="28"/>
          <w:szCs w:val="28"/>
        </w:rPr>
        <w:t xml:space="preserve">К установленному </w:t>
      </w:r>
      <w:r w:rsidR="009B5BD5">
        <w:rPr>
          <w:rFonts w:ascii="Times New Roman" w:hAnsi="Times New Roman" w:cs="Times New Roman"/>
          <w:sz w:val="28"/>
          <w:szCs w:val="28"/>
        </w:rPr>
        <w:t xml:space="preserve">приглашением к переторжке </w:t>
      </w:r>
      <w:r w:rsidRPr="002C3AF3">
        <w:rPr>
          <w:rFonts w:ascii="Times New Roman" w:hAnsi="Times New Roman" w:cs="Times New Roman"/>
          <w:sz w:val="28"/>
          <w:szCs w:val="28"/>
        </w:rPr>
        <w:t>сроку поступил</w:t>
      </w:r>
      <w:r w:rsidR="007F48B3">
        <w:rPr>
          <w:rFonts w:ascii="Times New Roman" w:hAnsi="Times New Roman" w:cs="Times New Roman"/>
          <w:sz w:val="28"/>
          <w:szCs w:val="28"/>
        </w:rPr>
        <w:t>и</w:t>
      </w:r>
      <w:r w:rsidRPr="002C3AF3">
        <w:rPr>
          <w:rFonts w:ascii="Times New Roman" w:hAnsi="Times New Roman" w:cs="Times New Roman"/>
          <w:sz w:val="28"/>
          <w:szCs w:val="28"/>
        </w:rPr>
        <w:t xml:space="preserve"> </w:t>
      </w:r>
      <w:r w:rsidR="007F48B3">
        <w:rPr>
          <w:rFonts w:ascii="Times New Roman" w:hAnsi="Times New Roman" w:cs="Times New Roman"/>
          <w:sz w:val="28"/>
          <w:szCs w:val="28"/>
        </w:rPr>
        <w:t>4</w:t>
      </w:r>
      <w:r w:rsidR="00CF43C6">
        <w:rPr>
          <w:rFonts w:ascii="Times New Roman" w:hAnsi="Times New Roman" w:cs="Times New Roman"/>
          <w:sz w:val="28"/>
          <w:szCs w:val="28"/>
        </w:rPr>
        <w:t xml:space="preserve"> </w:t>
      </w:r>
      <w:r w:rsidRPr="002C3AF3">
        <w:rPr>
          <w:rFonts w:ascii="Times New Roman" w:hAnsi="Times New Roman" w:cs="Times New Roman"/>
          <w:sz w:val="28"/>
          <w:szCs w:val="28"/>
        </w:rPr>
        <w:t>(</w:t>
      </w:r>
      <w:proofErr w:type="spellStart"/>
      <w:r w:rsidR="007F48B3">
        <w:rPr>
          <w:rFonts w:ascii="Times New Roman" w:hAnsi="Times New Roman" w:cs="Times New Roman"/>
          <w:sz w:val="28"/>
          <w:szCs w:val="28"/>
        </w:rPr>
        <w:t>четыри</w:t>
      </w:r>
      <w:proofErr w:type="spellEnd"/>
      <w:r w:rsidRPr="002C3AF3">
        <w:rPr>
          <w:rFonts w:ascii="Times New Roman" w:hAnsi="Times New Roman" w:cs="Times New Roman"/>
          <w:sz w:val="28"/>
          <w:szCs w:val="28"/>
        </w:rPr>
        <w:t>) зая</w:t>
      </w:r>
      <w:r w:rsidR="00BC7EC9">
        <w:rPr>
          <w:rFonts w:ascii="Times New Roman" w:hAnsi="Times New Roman" w:cs="Times New Roman"/>
          <w:sz w:val="28"/>
          <w:szCs w:val="28"/>
        </w:rPr>
        <w:t>в</w:t>
      </w:r>
      <w:r w:rsidR="009B5BD5">
        <w:rPr>
          <w:rFonts w:ascii="Times New Roman" w:hAnsi="Times New Roman" w:cs="Times New Roman"/>
          <w:sz w:val="28"/>
          <w:szCs w:val="28"/>
        </w:rPr>
        <w:t>к</w:t>
      </w:r>
      <w:r w:rsidR="007F48B3">
        <w:rPr>
          <w:rFonts w:ascii="Times New Roman" w:hAnsi="Times New Roman" w:cs="Times New Roman"/>
          <w:sz w:val="28"/>
          <w:szCs w:val="28"/>
        </w:rPr>
        <w:t>и</w:t>
      </w:r>
      <w:r w:rsidR="00534815">
        <w:rPr>
          <w:rFonts w:ascii="Times New Roman" w:hAnsi="Times New Roman" w:cs="Times New Roman"/>
          <w:sz w:val="28"/>
          <w:szCs w:val="28"/>
        </w:rPr>
        <w:t xml:space="preserve"> </w:t>
      </w:r>
      <w:r w:rsidRPr="002C3AF3">
        <w:rPr>
          <w:rFonts w:ascii="Times New Roman" w:hAnsi="Times New Roman" w:cs="Times New Roman"/>
          <w:sz w:val="28"/>
          <w:szCs w:val="28"/>
        </w:rPr>
        <w:t>от следующ</w:t>
      </w:r>
      <w:r w:rsidR="007F48B3">
        <w:rPr>
          <w:rFonts w:ascii="Times New Roman" w:hAnsi="Times New Roman" w:cs="Times New Roman"/>
          <w:sz w:val="28"/>
          <w:szCs w:val="28"/>
        </w:rPr>
        <w:t>их</w:t>
      </w:r>
      <w:r w:rsidRPr="002C3AF3">
        <w:rPr>
          <w:rFonts w:ascii="Times New Roman" w:hAnsi="Times New Roman" w:cs="Times New Roman"/>
          <w:sz w:val="28"/>
          <w:szCs w:val="28"/>
        </w:rPr>
        <w:t xml:space="preserve"> претендент</w:t>
      </w:r>
      <w:r w:rsidR="007F48B3">
        <w:rPr>
          <w:rFonts w:ascii="Times New Roman" w:hAnsi="Times New Roman" w:cs="Times New Roman"/>
          <w:sz w:val="28"/>
          <w:szCs w:val="28"/>
        </w:rPr>
        <w:t>ов</w:t>
      </w:r>
      <w:r w:rsidRPr="002C3AF3">
        <w:rPr>
          <w:rFonts w:ascii="Times New Roman" w:hAnsi="Times New Roman" w:cs="Times New Roman"/>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3006"/>
        <w:gridCol w:w="3065"/>
      </w:tblGrid>
      <w:tr w:rsidR="009A599B" w:rsidRPr="00081E49" w14:paraId="52252AD1" w14:textId="77777777" w:rsidTr="00EB2E44">
        <w:trPr>
          <w:trHeight w:val="217"/>
          <w:jc w:val="center"/>
        </w:trPr>
        <w:tc>
          <w:tcPr>
            <w:tcW w:w="5000" w:type="pct"/>
            <w:gridSpan w:val="3"/>
            <w:tcBorders>
              <w:top w:val="single" w:sz="4" w:space="0" w:color="auto"/>
              <w:left w:val="single" w:sz="4" w:space="0" w:color="auto"/>
              <w:bottom w:val="single" w:sz="4" w:space="0" w:color="auto"/>
              <w:right w:val="single" w:sz="4" w:space="0" w:color="auto"/>
            </w:tcBorders>
          </w:tcPr>
          <w:p w14:paraId="72FC3FB6" w14:textId="44022845" w:rsidR="006E1C63" w:rsidRPr="00081E49" w:rsidRDefault="009A599B" w:rsidP="00294CDC">
            <w:pPr>
              <w:spacing w:after="0" w:line="240" w:lineRule="auto"/>
              <w:contextualSpacing/>
              <w:jc w:val="center"/>
              <w:rPr>
                <w:rFonts w:ascii="Times New Roman" w:hAnsi="Times New Roman" w:cs="Times New Roman"/>
                <w:b/>
                <w:sz w:val="24"/>
                <w:szCs w:val="24"/>
                <w:u w:val="single"/>
              </w:rPr>
            </w:pPr>
            <w:r w:rsidRPr="00081E49">
              <w:rPr>
                <w:rFonts w:ascii="Times New Roman" w:hAnsi="Times New Roman" w:cs="Times New Roman"/>
                <w:b/>
                <w:sz w:val="24"/>
                <w:szCs w:val="24"/>
                <w:u w:val="single"/>
              </w:rPr>
              <w:t>Претендент №</w:t>
            </w:r>
            <w:r w:rsidR="009B5BD5" w:rsidRPr="00081E49">
              <w:rPr>
                <w:rFonts w:ascii="Times New Roman" w:hAnsi="Times New Roman" w:cs="Times New Roman"/>
                <w:b/>
                <w:sz w:val="24"/>
                <w:szCs w:val="24"/>
                <w:u w:val="single"/>
              </w:rPr>
              <w:t>1</w:t>
            </w:r>
            <w:r w:rsidRPr="00081E49">
              <w:rPr>
                <w:rFonts w:ascii="Times New Roman" w:hAnsi="Times New Roman" w:cs="Times New Roman"/>
                <w:b/>
                <w:sz w:val="24"/>
                <w:szCs w:val="24"/>
                <w:u w:val="single"/>
              </w:rPr>
              <w:t xml:space="preserve">: </w:t>
            </w:r>
            <w:r w:rsidR="00294CDC" w:rsidRPr="00081E49">
              <w:rPr>
                <w:rFonts w:ascii="Times New Roman" w:hAnsi="Times New Roman" w:cs="Times New Roman"/>
                <w:b/>
                <w:sz w:val="24"/>
                <w:szCs w:val="24"/>
                <w:u w:val="single"/>
              </w:rPr>
              <w:t>ООО «</w:t>
            </w:r>
            <w:r w:rsidR="007F48B3" w:rsidRPr="00081E49">
              <w:rPr>
                <w:rFonts w:ascii="Times New Roman" w:hAnsi="Times New Roman" w:cs="Times New Roman"/>
                <w:b/>
                <w:sz w:val="24"/>
                <w:szCs w:val="24"/>
                <w:u w:val="single"/>
              </w:rPr>
              <w:t>Пирамида</w:t>
            </w:r>
            <w:r w:rsidR="00294CDC" w:rsidRPr="00081E49">
              <w:rPr>
                <w:rFonts w:ascii="Times New Roman" w:hAnsi="Times New Roman" w:cs="Times New Roman"/>
                <w:b/>
                <w:sz w:val="24"/>
                <w:szCs w:val="24"/>
                <w:u w:val="single"/>
              </w:rPr>
              <w:t>»</w:t>
            </w:r>
          </w:p>
        </w:tc>
      </w:tr>
      <w:tr w:rsidR="006F038C" w:rsidRPr="00081E49" w14:paraId="1F3E97A8" w14:textId="77777777" w:rsidTr="00EB2E44">
        <w:trPr>
          <w:trHeight w:val="379"/>
          <w:jc w:val="center"/>
        </w:trPr>
        <w:tc>
          <w:tcPr>
            <w:tcW w:w="1752" w:type="pct"/>
            <w:vAlign w:val="center"/>
          </w:tcPr>
          <w:p w14:paraId="2F6DEBF8" w14:textId="77777777" w:rsidR="006F038C" w:rsidRPr="00081E49" w:rsidRDefault="006F038C" w:rsidP="006F038C">
            <w:pPr>
              <w:tabs>
                <w:tab w:val="left" w:pos="4320"/>
              </w:tabs>
              <w:spacing w:after="0" w:line="240" w:lineRule="auto"/>
              <w:rPr>
                <w:rFonts w:ascii="Times New Roman" w:hAnsi="Times New Roman" w:cs="Times New Roman"/>
                <w:sz w:val="24"/>
                <w:szCs w:val="24"/>
              </w:rPr>
            </w:pPr>
            <w:r w:rsidRPr="00081E49">
              <w:rPr>
                <w:rFonts w:ascii="Times New Roman" w:hAnsi="Times New Roman" w:cs="Times New Roman"/>
                <w:sz w:val="24"/>
                <w:szCs w:val="24"/>
              </w:rPr>
              <w:t>Регистрационный номер заявки:</w:t>
            </w:r>
          </w:p>
        </w:tc>
        <w:tc>
          <w:tcPr>
            <w:tcW w:w="324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025333" w14:textId="5B67C300" w:rsidR="006F038C" w:rsidRPr="00081E49" w:rsidRDefault="006F038C" w:rsidP="006F038C">
            <w:pPr>
              <w:tabs>
                <w:tab w:val="left" w:pos="4320"/>
              </w:tabs>
              <w:spacing w:after="0" w:line="240" w:lineRule="auto"/>
              <w:rPr>
                <w:rFonts w:ascii="Times New Roman" w:hAnsi="Times New Roman" w:cs="Times New Roman"/>
                <w:sz w:val="24"/>
                <w:szCs w:val="24"/>
              </w:rPr>
            </w:pPr>
            <w:r w:rsidRPr="00081E49">
              <w:rPr>
                <w:rFonts w:ascii="Times New Roman" w:hAnsi="Times New Roman"/>
                <w:sz w:val="24"/>
                <w:szCs w:val="24"/>
                <w:lang w:eastAsia="en-US"/>
              </w:rPr>
              <w:t xml:space="preserve">36072 </w:t>
            </w:r>
          </w:p>
        </w:tc>
      </w:tr>
      <w:tr w:rsidR="006F038C" w:rsidRPr="00081E49" w14:paraId="3C849155" w14:textId="77777777" w:rsidTr="00EB2E44">
        <w:trPr>
          <w:trHeight w:val="88"/>
          <w:jc w:val="center"/>
        </w:trPr>
        <w:tc>
          <w:tcPr>
            <w:tcW w:w="1752" w:type="pct"/>
            <w:vAlign w:val="center"/>
          </w:tcPr>
          <w:p w14:paraId="3F4CD07D" w14:textId="77777777" w:rsidR="006F038C" w:rsidRPr="00081E49" w:rsidRDefault="006F038C" w:rsidP="006F038C">
            <w:pPr>
              <w:tabs>
                <w:tab w:val="left" w:pos="4320"/>
              </w:tabs>
              <w:spacing w:after="0" w:line="240" w:lineRule="auto"/>
              <w:rPr>
                <w:rFonts w:ascii="Times New Roman" w:hAnsi="Times New Roman" w:cs="Times New Roman"/>
                <w:sz w:val="24"/>
                <w:szCs w:val="24"/>
              </w:rPr>
            </w:pPr>
            <w:r w:rsidRPr="00081E49">
              <w:rPr>
                <w:rFonts w:ascii="Times New Roman" w:hAnsi="Times New Roman" w:cs="Times New Roman"/>
                <w:sz w:val="24"/>
                <w:szCs w:val="24"/>
              </w:rPr>
              <w:t>Дата и время подачи заявки:</w:t>
            </w:r>
          </w:p>
        </w:tc>
        <w:tc>
          <w:tcPr>
            <w:tcW w:w="324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E717B1" w14:textId="36B0ACCB" w:rsidR="006F038C" w:rsidRPr="00081E49" w:rsidRDefault="006F038C" w:rsidP="006F038C">
            <w:pPr>
              <w:tabs>
                <w:tab w:val="left" w:pos="4320"/>
              </w:tabs>
              <w:spacing w:after="0" w:line="240" w:lineRule="auto"/>
              <w:rPr>
                <w:rFonts w:ascii="Times New Roman" w:hAnsi="Times New Roman" w:cs="Times New Roman"/>
                <w:sz w:val="24"/>
                <w:szCs w:val="24"/>
              </w:rPr>
            </w:pPr>
            <w:r w:rsidRPr="00081E49">
              <w:rPr>
                <w:rFonts w:ascii="Times New Roman" w:hAnsi="Times New Roman"/>
                <w:sz w:val="24"/>
                <w:szCs w:val="24"/>
                <w:lang w:eastAsia="en-US"/>
              </w:rPr>
              <w:t>01.03.2024 18:21</w:t>
            </w:r>
          </w:p>
        </w:tc>
      </w:tr>
      <w:tr w:rsidR="006F038C" w:rsidRPr="00081E49" w14:paraId="0504FCE2"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558"/>
          <w:jc w:val="center"/>
        </w:trPr>
        <w:tc>
          <w:tcPr>
            <w:tcW w:w="1752" w:type="pct"/>
            <w:shd w:val="clear" w:color="000000" w:fill="FFFFFF"/>
            <w:tcMar>
              <w:top w:w="17" w:type="dxa"/>
              <w:left w:w="40" w:type="dxa"/>
              <w:bottom w:w="17" w:type="dxa"/>
              <w:right w:w="40" w:type="dxa"/>
            </w:tcMar>
            <w:vAlign w:val="center"/>
          </w:tcPr>
          <w:p w14:paraId="652A508E" w14:textId="77777777" w:rsidR="006F038C" w:rsidRPr="00081E49" w:rsidRDefault="006F038C" w:rsidP="006F038C">
            <w:pPr>
              <w:pStyle w:val="Default"/>
              <w:contextualSpacing/>
              <w:rPr>
                <w:b/>
                <w:color w:val="auto"/>
              </w:rPr>
            </w:pPr>
          </w:p>
        </w:tc>
        <w:tc>
          <w:tcPr>
            <w:tcW w:w="1608" w:type="pct"/>
            <w:shd w:val="clear" w:color="000000" w:fill="FFFFFF"/>
            <w:tcMar>
              <w:top w:w="17" w:type="dxa"/>
              <w:left w:w="40" w:type="dxa"/>
              <w:bottom w:w="17" w:type="dxa"/>
              <w:right w:w="40" w:type="dxa"/>
            </w:tcMar>
            <w:vAlign w:val="center"/>
          </w:tcPr>
          <w:p w14:paraId="236139AB" w14:textId="77777777" w:rsidR="006F038C" w:rsidRPr="00081E49" w:rsidRDefault="006F038C" w:rsidP="006F038C">
            <w:pPr>
              <w:pStyle w:val="Default"/>
              <w:contextualSpacing/>
              <w:jc w:val="center"/>
              <w:rPr>
                <w:b/>
              </w:rPr>
            </w:pPr>
            <w:r w:rsidRPr="00081E49">
              <w:rPr>
                <w:b/>
              </w:rPr>
              <w:t xml:space="preserve">Первоначальное </w:t>
            </w:r>
          </w:p>
          <w:p w14:paraId="63EE260B" w14:textId="77777777" w:rsidR="006F038C" w:rsidRPr="00081E49" w:rsidRDefault="006F038C" w:rsidP="006F038C">
            <w:pPr>
              <w:pStyle w:val="Default"/>
              <w:contextualSpacing/>
              <w:jc w:val="center"/>
              <w:rPr>
                <w:b/>
              </w:rPr>
            </w:pPr>
            <w:r w:rsidRPr="00081E49">
              <w:rPr>
                <w:b/>
              </w:rPr>
              <w:t>предложение</w:t>
            </w:r>
          </w:p>
          <w:p w14:paraId="4236546E" w14:textId="77777777" w:rsidR="006F038C" w:rsidRPr="00081E49" w:rsidRDefault="006F038C" w:rsidP="006F038C">
            <w:pPr>
              <w:pStyle w:val="Default"/>
              <w:contextualSpacing/>
              <w:jc w:val="center"/>
            </w:pPr>
          </w:p>
        </w:tc>
        <w:tc>
          <w:tcPr>
            <w:tcW w:w="1640" w:type="pct"/>
            <w:shd w:val="clear" w:color="000000" w:fill="FFFFFF"/>
            <w:vAlign w:val="center"/>
          </w:tcPr>
          <w:p w14:paraId="3951D109" w14:textId="77777777" w:rsidR="006F038C" w:rsidRPr="00081E49" w:rsidRDefault="006F038C" w:rsidP="006F038C">
            <w:pPr>
              <w:pStyle w:val="Default"/>
              <w:contextualSpacing/>
              <w:jc w:val="center"/>
              <w:rPr>
                <w:rFonts w:eastAsia="Times New Roman"/>
                <w:b/>
                <w:color w:val="auto"/>
              </w:rPr>
            </w:pPr>
            <w:r w:rsidRPr="00081E49">
              <w:rPr>
                <w:rFonts w:eastAsia="Times New Roman"/>
                <w:b/>
                <w:color w:val="auto"/>
              </w:rPr>
              <w:t>Окончательное</w:t>
            </w:r>
          </w:p>
          <w:p w14:paraId="12CD0E47" w14:textId="77777777" w:rsidR="006F038C" w:rsidRPr="00081E49" w:rsidRDefault="006F038C" w:rsidP="006F038C">
            <w:pPr>
              <w:pStyle w:val="Default"/>
              <w:contextualSpacing/>
              <w:jc w:val="center"/>
              <w:rPr>
                <w:b/>
              </w:rPr>
            </w:pPr>
            <w:r w:rsidRPr="00081E49">
              <w:rPr>
                <w:b/>
              </w:rPr>
              <w:t>предложение</w:t>
            </w:r>
          </w:p>
          <w:p w14:paraId="5FA9829F" w14:textId="77777777" w:rsidR="006F038C" w:rsidRPr="00081E49" w:rsidRDefault="006F038C" w:rsidP="006F038C">
            <w:pPr>
              <w:pStyle w:val="Default"/>
              <w:contextualSpacing/>
              <w:jc w:val="center"/>
            </w:pPr>
          </w:p>
        </w:tc>
      </w:tr>
      <w:tr w:rsidR="006F038C" w:rsidRPr="00081E49" w14:paraId="274384C1"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130"/>
          <w:jc w:val="center"/>
        </w:trPr>
        <w:tc>
          <w:tcPr>
            <w:tcW w:w="1752" w:type="pct"/>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2559844E" w14:textId="77777777" w:rsidR="006F038C" w:rsidRPr="00081E49" w:rsidRDefault="006F038C" w:rsidP="006F038C">
            <w:pPr>
              <w:spacing w:after="0" w:line="240" w:lineRule="auto"/>
              <w:contextualSpacing/>
              <w:jc w:val="center"/>
              <w:rPr>
                <w:rFonts w:ascii="Times New Roman" w:hAnsi="Times New Roman"/>
                <w:sz w:val="24"/>
                <w:szCs w:val="24"/>
              </w:rPr>
            </w:pPr>
            <w:r w:rsidRPr="00081E49">
              <w:rPr>
                <w:rFonts w:ascii="Times New Roman" w:hAnsi="Times New Roman"/>
                <w:sz w:val="24"/>
                <w:szCs w:val="24"/>
              </w:rPr>
              <w:t>Цена договора, в рублях без учета НДС:</w:t>
            </w:r>
          </w:p>
        </w:tc>
        <w:tc>
          <w:tcPr>
            <w:tcW w:w="1608" w:type="pct"/>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7635631F" w14:textId="77777777" w:rsidR="006F038C" w:rsidRPr="00081E49" w:rsidRDefault="006F038C" w:rsidP="006F038C">
            <w:pPr>
              <w:pStyle w:val="Default"/>
              <w:contextualSpacing/>
              <w:jc w:val="center"/>
            </w:pPr>
            <w:r w:rsidRPr="00081E49">
              <w:t>80 408 333,33 (восемьдесят миллионов четыреста восемь тысяч триста тридцать три) рубля 33 копейки</w:t>
            </w:r>
          </w:p>
        </w:tc>
        <w:tc>
          <w:tcPr>
            <w:tcW w:w="164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928A4B4" w14:textId="77777777" w:rsidR="006F038C" w:rsidRPr="00081E49" w:rsidRDefault="006F038C" w:rsidP="006F038C">
            <w:pPr>
              <w:pStyle w:val="Default"/>
              <w:contextualSpacing/>
              <w:jc w:val="center"/>
            </w:pPr>
            <w:r w:rsidRPr="00081E49">
              <w:t>73 827 584,10 (семьдесят три миллиона восемьсот двадцать семь тысяч пятьсот восемьдесят четыре) рубля 10 копеек</w:t>
            </w:r>
          </w:p>
        </w:tc>
      </w:tr>
      <w:tr w:rsidR="006F038C" w:rsidRPr="00081E49" w14:paraId="109C1A75"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574"/>
          <w:jc w:val="center"/>
        </w:trPr>
        <w:tc>
          <w:tcPr>
            <w:tcW w:w="1752" w:type="pct"/>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6448A139" w14:textId="77777777" w:rsidR="006F038C" w:rsidRPr="00081E49" w:rsidRDefault="006F038C" w:rsidP="006F038C">
            <w:pPr>
              <w:spacing w:after="0" w:line="240" w:lineRule="auto"/>
              <w:contextualSpacing/>
              <w:jc w:val="center"/>
              <w:rPr>
                <w:rFonts w:ascii="Times New Roman" w:hAnsi="Times New Roman"/>
                <w:sz w:val="24"/>
                <w:szCs w:val="24"/>
              </w:rPr>
            </w:pPr>
            <w:r w:rsidRPr="00081E49">
              <w:rPr>
                <w:rFonts w:ascii="Times New Roman" w:hAnsi="Times New Roman"/>
                <w:sz w:val="24"/>
                <w:szCs w:val="24"/>
              </w:rPr>
              <w:t>Срок выполнения работ</w:t>
            </w:r>
          </w:p>
        </w:tc>
        <w:tc>
          <w:tcPr>
            <w:tcW w:w="1608" w:type="pct"/>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515E01FD" w14:textId="77777777" w:rsidR="006F038C" w:rsidRPr="00081E49" w:rsidRDefault="006F038C" w:rsidP="006F038C">
            <w:pPr>
              <w:pStyle w:val="Default"/>
              <w:contextualSpacing/>
              <w:jc w:val="center"/>
            </w:pPr>
            <w:r w:rsidRPr="00081E49">
              <w:t xml:space="preserve">180 (сто восемьдесят) календарных дней </w:t>
            </w:r>
          </w:p>
        </w:tc>
        <w:tc>
          <w:tcPr>
            <w:tcW w:w="164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E7F3189" w14:textId="77777777" w:rsidR="006F038C" w:rsidRPr="00081E49" w:rsidRDefault="006F038C" w:rsidP="006F038C">
            <w:pPr>
              <w:pStyle w:val="Default"/>
              <w:jc w:val="center"/>
            </w:pPr>
            <w:r w:rsidRPr="00081E49">
              <w:t>95 (девяносто пять) календарных дней</w:t>
            </w:r>
          </w:p>
        </w:tc>
      </w:tr>
      <w:tr w:rsidR="006F038C" w:rsidRPr="00081E49" w14:paraId="5114D1CC"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130"/>
          <w:jc w:val="center"/>
        </w:trPr>
        <w:tc>
          <w:tcPr>
            <w:tcW w:w="1752" w:type="pct"/>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4FAFAB22" w14:textId="77777777" w:rsidR="006F038C" w:rsidRPr="00081E49" w:rsidRDefault="006F038C" w:rsidP="006F038C">
            <w:pPr>
              <w:spacing w:after="0" w:line="240" w:lineRule="auto"/>
              <w:contextualSpacing/>
              <w:jc w:val="center"/>
              <w:rPr>
                <w:rFonts w:ascii="Times New Roman" w:hAnsi="Times New Roman"/>
                <w:sz w:val="24"/>
                <w:szCs w:val="24"/>
              </w:rPr>
            </w:pPr>
            <w:r w:rsidRPr="00081E49">
              <w:rPr>
                <w:rFonts w:ascii="Times New Roman" w:hAnsi="Times New Roman"/>
                <w:sz w:val="24"/>
                <w:szCs w:val="24"/>
              </w:rPr>
              <w:lastRenderedPageBreak/>
              <w:t>Условия оплаты</w:t>
            </w:r>
          </w:p>
        </w:tc>
        <w:tc>
          <w:tcPr>
            <w:tcW w:w="1608" w:type="pct"/>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3E9F20F0" w14:textId="77777777" w:rsidR="006F038C" w:rsidRPr="00081E49" w:rsidRDefault="006F038C" w:rsidP="006F038C">
            <w:pPr>
              <w:pStyle w:val="Default"/>
              <w:contextualSpacing/>
              <w:jc w:val="center"/>
            </w:pPr>
            <w:r w:rsidRPr="00081E49">
              <w:t xml:space="preserve">Вариант 2, </w:t>
            </w:r>
          </w:p>
          <w:p w14:paraId="21450CC6" w14:textId="4477AFC6" w:rsidR="006F038C" w:rsidRPr="00081E49" w:rsidRDefault="006F038C" w:rsidP="006F038C">
            <w:pPr>
              <w:pStyle w:val="Default"/>
              <w:contextualSpacing/>
              <w:jc w:val="center"/>
            </w:pPr>
            <w:r w:rsidRPr="00081E49">
              <w:t>25% от цены Договора</w:t>
            </w:r>
          </w:p>
        </w:tc>
        <w:tc>
          <w:tcPr>
            <w:tcW w:w="164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DFE86A2" w14:textId="08104FED" w:rsidR="006F038C" w:rsidRPr="00081E49" w:rsidRDefault="006F038C" w:rsidP="006F038C">
            <w:pPr>
              <w:pStyle w:val="Default"/>
              <w:jc w:val="center"/>
            </w:pPr>
            <w:r w:rsidRPr="00081E49">
              <w:t>Вариант 2,</w:t>
            </w:r>
          </w:p>
          <w:p w14:paraId="7107BE1A" w14:textId="79BF6123" w:rsidR="006F038C" w:rsidRPr="00081E49" w:rsidRDefault="006F038C" w:rsidP="006F038C">
            <w:pPr>
              <w:pStyle w:val="Default"/>
              <w:jc w:val="center"/>
            </w:pPr>
            <w:r w:rsidRPr="00081E49">
              <w:t>20% от цены Договора</w:t>
            </w:r>
          </w:p>
        </w:tc>
      </w:tr>
      <w:tr w:rsidR="006F038C" w:rsidRPr="00081E49" w14:paraId="2CCEDD53"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130"/>
          <w:jc w:val="center"/>
        </w:trPr>
        <w:tc>
          <w:tcPr>
            <w:tcW w:w="1752" w:type="pct"/>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26C15DBF" w14:textId="77777777" w:rsidR="006F038C" w:rsidRPr="00081E49" w:rsidRDefault="006F038C" w:rsidP="006F038C">
            <w:pPr>
              <w:spacing w:after="0" w:line="240" w:lineRule="auto"/>
              <w:contextualSpacing/>
              <w:jc w:val="center"/>
              <w:rPr>
                <w:rFonts w:ascii="Times New Roman" w:hAnsi="Times New Roman"/>
                <w:sz w:val="24"/>
                <w:szCs w:val="24"/>
              </w:rPr>
            </w:pPr>
            <w:r w:rsidRPr="00081E49">
              <w:rPr>
                <w:rFonts w:ascii="Times New Roman" w:hAnsi="Times New Roman"/>
                <w:sz w:val="24"/>
                <w:szCs w:val="24"/>
              </w:rPr>
              <w:t>Гарантийный срок</w:t>
            </w:r>
          </w:p>
        </w:tc>
        <w:tc>
          <w:tcPr>
            <w:tcW w:w="1608" w:type="pct"/>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63362BAC" w14:textId="77777777" w:rsidR="006F038C" w:rsidRPr="00081E49" w:rsidRDefault="006F038C" w:rsidP="006F038C">
            <w:pPr>
              <w:pStyle w:val="Default"/>
              <w:contextualSpacing/>
              <w:jc w:val="center"/>
            </w:pPr>
            <w:r w:rsidRPr="00081E49">
              <w:t xml:space="preserve">24 (двадцать четыре) месяца </w:t>
            </w:r>
          </w:p>
        </w:tc>
        <w:tc>
          <w:tcPr>
            <w:tcW w:w="164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03643AC" w14:textId="77777777" w:rsidR="006F038C" w:rsidRPr="00081E49" w:rsidRDefault="006F038C" w:rsidP="006F038C">
            <w:pPr>
              <w:pStyle w:val="Default"/>
              <w:jc w:val="center"/>
            </w:pPr>
            <w:r w:rsidRPr="00081E49">
              <w:t>65 (шестьдесят пять) месяцев</w:t>
            </w:r>
          </w:p>
        </w:tc>
      </w:tr>
      <w:tr w:rsidR="006F038C" w:rsidRPr="006F038C" w14:paraId="3536A48D" w14:textId="77777777" w:rsidTr="00EB2E44">
        <w:trPr>
          <w:trHeight w:val="217"/>
          <w:jc w:val="center"/>
        </w:trPr>
        <w:tc>
          <w:tcPr>
            <w:tcW w:w="5000" w:type="pct"/>
            <w:gridSpan w:val="3"/>
            <w:tcBorders>
              <w:top w:val="single" w:sz="4" w:space="0" w:color="auto"/>
              <w:left w:val="single" w:sz="4" w:space="0" w:color="auto"/>
              <w:bottom w:val="single" w:sz="4" w:space="0" w:color="auto"/>
              <w:right w:val="single" w:sz="4" w:space="0" w:color="auto"/>
            </w:tcBorders>
          </w:tcPr>
          <w:p w14:paraId="5540E24E" w14:textId="6C86F1AE" w:rsidR="006F038C" w:rsidRPr="006F038C" w:rsidRDefault="006F038C" w:rsidP="006F038C">
            <w:pPr>
              <w:spacing w:after="0" w:line="240" w:lineRule="auto"/>
              <w:contextualSpacing/>
              <w:jc w:val="center"/>
              <w:rPr>
                <w:rFonts w:ascii="Times New Roman" w:hAnsi="Times New Roman" w:cs="Times New Roman"/>
                <w:b/>
                <w:sz w:val="24"/>
                <w:szCs w:val="24"/>
                <w:u w:val="single"/>
              </w:rPr>
            </w:pPr>
            <w:r w:rsidRPr="006F038C">
              <w:rPr>
                <w:rFonts w:ascii="Times New Roman" w:hAnsi="Times New Roman" w:cs="Times New Roman"/>
                <w:b/>
                <w:sz w:val="24"/>
                <w:szCs w:val="24"/>
                <w:u w:val="single"/>
              </w:rPr>
              <w:t>Претендент №</w:t>
            </w:r>
            <w:r w:rsidR="00511FC4" w:rsidRPr="00081E49">
              <w:rPr>
                <w:rFonts w:ascii="Times New Roman" w:hAnsi="Times New Roman" w:cs="Times New Roman"/>
                <w:b/>
                <w:sz w:val="24"/>
                <w:szCs w:val="24"/>
                <w:u w:val="single"/>
              </w:rPr>
              <w:t>2</w:t>
            </w:r>
            <w:r w:rsidRPr="006F038C">
              <w:rPr>
                <w:rFonts w:ascii="Times New Roman" w:hAnsi="Times New Roman" w:cs="Times New Roman"/>
                <w:b/>
                <w:sz w:val="24"/>
                <w:szCs w:val="24"/>
                <w:u w:val="single"/>
              </w:rPr>
              <w:t>: ООО «</w:t>
            </w:r>
            <w:r w:rsidR="00511FC4" w:rsidRPr="00081E49">
              <w:rPr>
                <w:rFonts w:ascii="Times New Roman" w:hAnsi="Times New Roman" w:cs="Times New Roman"/>
                <w:b/>
                <w:sz w:val="24"/>
                <w:szCs w:val="24"/>
                <w:u w:val="single"/>
              </w:rPr>
              <w:t>СК Енисей</w:t>
            </w:r>
            <w:r w:rsidRPr="006F038C">
              <w:rPr>
                <w:rFonts w:ascii="Times New Roman" w:hAnsi="Times New Roman" w:cs="Times New Roman"/>
                <w:b/>
                <w:sz w:val="24"/>
                <w:szCs w:val="24"/>
                <w:u w:val="single"/>
              </w:rPr>
              <w:t>»</w:t>
            </w:r>
          </w:p>
        </w:tc>
      </w:tr>
      <w:tr w:rsidR="00B205F8" w:rsidRPr="006F038C" w14:paraId="0E16297F" w14:textId="77777777" w:rsidTr="00EB2E44">
        <w:trPr>
          <w:trHeight w:val="379"/>
          <w:jc w:val="center"/>
        </w:trPr>
        <w:tc>
          <w:tcPr>
            <w:tcW w:w="1752" w:type="pct"/>
            <w:vAlign w:val="center"/>
          </w:tcPr>
          <w:p w14:paraId="0C538360" w14:textId="77777777" w:rsidR="00B205F8" w:rsidRPr="006F038C" w:rsidRDefault="00B205F8" w:rsidP="00B205F8">
            <w:pPr>
              <w:tabs>
                <w:tab w:val="left" w:pos="4320"/>
              </w:tabs>
              <w:spacing w:after="0" w:line="240" w:lineRule="auto"/>
              <w:rPr>
                <w:rFonts w:ascii="Times New Roman" w:hAnsi="Times New Roman" w:cs="Times New Roman"/>
                <w:sz w:val="24"/>
                <w:szCs w:val="24"/>
              </w:rPr>
            </w:pPr>
            <w:r w:rsidRPr="006F038C">
              <w:rPr>
                <w:rFonts w:ascii="Times New Roman" w:hAnsi="Times New Roman" w:cs="Times New Roman"/>
                <w:sz w:val="24"/>
                <w:szCs w:val="24"/>
              </w:rPr>
              <w:t>Регистрационный номер заявки:</w:t>
            </w:r>
          </w:p>
        </w:tc>
        <w:tc>
          <w:tcPr>
            <w:tcW w:w="3248" w:type="pct"/>
            <w:gridSpan w:val="2"/>
            <w:shd w:val="clear" w:color="000000" w:fill="FFFFFF"/>
            <w:vAlign w:val="center"/>
          </w:tcPr>
          <w:p w14:paraId="7AE3BEA8" w14:textId="720B26B7" w:rsidR="00B205F8" w:rsidRPr="006F038C" w:rsidRDefault="00B205F8" w:rsidP="00B205F8">
            <w:pPr>
              <w:tabs>
                <w:tab w:val="left" w:pos="4320"/>
              </w:tabs>
              <w:spacing w:after="0" w:line="240" w:lineRule="auto"/>
              <w:rPr>
                <w:rFonts w:ascii="Times New Roman" w:hAnsi="Times New Roman" w:cs="Times New Roman"/>
                <w:sz w:val="24"/>
                <w:szCs w:val="24"/>
              </w:rPr>
            </w:pPr>
            <w:r w:rsidRPr="00081E49">
              <w:rPr>
                <w:rFonts w:ascii="Times New Roman" w:hAnsi="Times New Roman"/>
                <w:sz w:val="24"/>
                <w:szCs w:val="24"/>
              </w:rPr>
              <w:t xml:space="preserve">36071 </w:t>
            </w:r>
          </w:p>
        </w:tc>
      </w:tr>
      <w:tr w:rsidR="00B205F8" w:rsidRPr="006F038C" w14:paraId="409CCB4E" w14:textId="77777777" w:rsidTr="00EB2E44">
        <w:trPr>
          <w:trHeight w:val="88"/>
          <w:jc w:val="center"/>
        </w:trPr>
        <w:tc>
          <w:tcPr>
            <w:tcW w:w="1752" w:type="pct"/>
            <w:vAlign w:val="center"/>
          </w:tcPr>
          <w:p w14:paraId="0342A75C" w14:textId="77777777" w:rsidR="00B205F8" w:rsidRPr="006F038C" w:rsidRDefault="00B205F8" w:rsidP="00B205F8">
            <w:pPr>
              <w:tabs>
                <w:tab w:val="left" w:pos="4320"/>
              </w:tabs>
              <w:spacing w:after="0" w:line="240" w:lineRule="auto"/>
              <w:rPr>
                <w:rFonts w:ascii="Times New Roman" w:hAnsi="Times New Roman" w:cs="Times New Roman"/>
                <w:sz w:val="24"/>
                <w:szCs w:val="24"/>
              </w:rPr>
            </w:pPr>
            <w:r w:rsidRPr="006F038C">
              <w:rPr>
                <w:rFonts w:ascii="Times New Roman" w:hAnsi="Times New Roman" w:cs="Times New Roman"/>
                <w:sz w:val="24"/>
                <w:szCs w:val="24"/>
              </w:rPr>
              <w:t>Дата и время подачи заявки:</w:t>
            </w:r>
          </w:p>
        </w:tc>
        <w:tc>
          <w:tcPr>
            <w:tcW w:w="3248" w:type="pct"/>
            <w:gridSpan w:val="2"/>
            <w:shd w:val="clear" w:color="000000" w:fill="FFFFFF"/>
            <w:vAlign w:val="center"/>
          </w:tcPr>
          <w:p w14:paraId="2F1B2D12" w14:textId="30D93D62" w:rsidR="00B205F8" w:rsidRPr="006F038C" w:rsidRDefault="00B205F8" w:rsidP="00B205F8">
            <w:pPr>
              <w:tabs>
                <w:tab w:val="left" w:pos="4320"/>
              </w:tabs>
              <w:spacing w:after="0" w:line="240" w:lineRule="auto"/>
              <w:rPr>
                <w:rFonts w:ascii="Times New Roman" w:hAnsi="Times New Roman" w:cs="Times New Roman"/>
                <w:sz w:val="24"/>
                <w:szCs w:val="24"/>
              </w:rPr>
            </w:pPr>
            <w:r w:rsidRPr="00081E49">
              <w:rPr>
                <w:rFonts w:ascii="Times New Roman" w:hAnsi="Times New Roman"/>
                <w:sz w:val="24"/>
                <w:szCs w:val="24"/>
              </w:rPr>
              <w:t>01.03.2024 11:05</w:t>
            </w:r>
          </w:p>
        </w:tc>
      </w:tr>
      <w:tr w:rsidR="00B205F8" w:rsidRPr="006F038C" w14:paraId="557DDC40"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558"/>
          <w:jc w:val="center"/>
        </w:trPr>
        <w:tc>
          <w:tcPr>
            <w:tcW w:w="1752" w:type="pct"/>
            <w:shd w:val="clear" w:color="000000" w:fill="FFFFFF"/>
            <w:tcMar>
              <w:top w:w="17" w:type="dxa"/>
              <w:left w:w="40" w:type="dxa"/>
              <w:bottom w:w="17" w:type="dxa"/>
              <w:right w:w="40" w:type="dxa"/>
            </w:tcMar>
            <w:vAlign w:val="center"/>
          </w:tcPr>
          <w:p w14:paraId="5A304FEB" w14:textId="77777777" w:rsidR="00B205F8" w:rsidRPr="006F038C" w:rsidRDefault="00B205F8" w:rsidP="00B205F8">
            <w:pPr>
              <w:autoSpaceDE w:val="0"/>
              <w:autoSpaceDN w:val="0"/>
              <w:adjustRightInd w:val="0"/>
              <w:spacing w:after="0" w:line="240" w:lineRule="auto"/>
              <w:contextualSpacing/>
              <w:rPr>
                <w:rFonts w:ascii="Times New Roman" w:eastAsia="Calibri" w:hAnsi="Times New Roman" w:cs="Times New Roman"/>
                <w:b/>
                <w:sz w:val="24"/>
                <w:szCs w:val="24"/>
              </w:rPr>
            </w:pPr>
          </w:p>
        </w:tc>
        <w:tc>
          <w:tcPr>
            <w:tcW w:w="1608" w:type="pct"/>
            <w:shd w:val="clear" w:color="000000" w:fill="FFFFFF"/>
            <w:tcMar>
              <w:top w:w="17" w:type="dxa"/>
              <w:left w:w="40" w:type="dxa"/>
              <w:bottom w:w="17" w:type="dxa"/>
              <w:right w:w="40" w:type="dxa"/>
            </w:tcMar>
            <w:vAlign w:val="center"/>
          </w:tcPr>
          <w:p w14:paraId="0A76C962" w14:textId="77777777" w:rsidR="00B205F8" w:rsidRPr="006F038C" w:rsidRDefault="00B205F8" w:rsidP="00B205F8">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r w:rsidRPr="006F038C">
              <w:rPr>
                <w:rFonts w:ascii="Times New Roman" w:eastAsia="Calibri" w:hAnsi="Times New Roman" w:cs="Times New Roman"/>
                <w:b/>
                <w:color w:val="000000"/>
                <w:sz w:val="24"/>
                <w:szCs w:val="24"/>
              </w:rPr>
              <w:t xml:space="preserve">Первоначальное </w:t>
            </w:r>
          </w:p>
          <w:p w14:paraId="0A18745F" w14:textId="77777777" w:rsidR="00B205F8" w:rsidRPr="006F038C" w:rsidRDefault="00B205F8" w:rsidP="00B205F8">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r w:rsidRPr="006F038C">
              <w:rPr>
                <w:rFonts w:ascii="Times New Roman" w:eastAsia="Calibri" w:hAnsi="Times New Roman" w:cs="Times New Roman"/>
                <w:b/>
                <w:color w:val="000000"/>
                <w:sz w:val="24"/>
                <w:szCs w:val="24"/>
              </w:rPr>
              <w:t>предложение</w:t>
            </w:r>
          </w:p>
          <w:p w14:paraId="673503BA" w14:textId="77777777" w:rsidR="00B205F8" w:rsidRPr="006F038C" w:rsidRDefault="00B205F8" w:rsidP="00B205F8">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p>
        </w:tc>
        <w:tc>
          <w:tcPr>
            <w:tcW w:w="1640" w:type="pct"/>
            <w:shd w:val="clear" w:color="000000" w:fill="FFFFFF"/>
            <w:vAlign w:val="center"/>
          </w:tcPr>
          <w:p w14:paraId="77DCDEA5" w14:textId="77777777" w:rsidR="00B205F8" w:rsidRPr="006F038C" w:rsidRDefault="00B205F8" w:rsidP="00B205F8">
            <w:pPr>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6F038C">
              <w:rPr>
                <w:rFonts w:ascii="Times New Roman" w:eastAsia="Times New Roman" w:hAnsi="Times New Roman" w:cs="Times New Roman"/>
                <w:b/>
                <w:sz w:val="24"/>
                <w:szCs w:val="24"/>
              </w:rPr>
              <w:t>Окончательное</w:t>
            </w:r>
          </w:p>
          <w:p w14:paraId="6F56453E" w14:textId="77777777" w:rsidR="00B205F8" w:rsidRPr="006F038C" w:rsidRDefault="00B205F8" w:rsidP="00B205F8">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r w:rsidRPr="006F038C">
              <w:rPr>
                <w:rFonts w:ascii="Times New Roman" w:eastAsia="Calibri" w:hAnsi="Times New Roman" w:cs="Times New Roman"/>
                <w:b/>
                <w:color w:val="000000"/>
                <w:sz w:val="24"/>
                <w:szCs w:val="24"/>
              </w:rPr>
              <w:t>предложение</w:t>
            </w:r>
          </w:p>
          <w:p w14:paraId="5BAB4B8A" w14:textId="77777777" w:rsidR="00B205F8" w:rsidRPr="006F038C" w:rsidRDefault="00B205F8" w:rsidP="00B205F8">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p>
        </w:tc>
      </w:tr>
      <w:tr w:rsidR="00B205F8" w:rsidRPr="006F038C" w14:paraId="1520DBC8"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445"/>
          <w:jc w:val="center"/>
        </w:trPr>
        <w:tc>
          <w:tcPr>
            <w:tcW w:w="1752" w:type="pct"/>
            <w:shd w:val="clear" w:color="000000" w:fill="FFFFFF"/>
            <w:tcMar>
              <w:top w:w="17" w:type="dxa"/>
              <w:left w:w="40" w:type="dxa"/>
              <w:bottom w:w="17" w:type="dxa"/>
              <w:right w:w="40" w:type="dxa"/>
            </w:tcMar>
            <w:vAlign w:val="center"/>
          </w:tcPr>
          <w:p w14:paraId="58776B66" w14:textId="6AFF06D9" w:rsidR="00B205F8" w:rsidRPr="006F038C" w:rsidRDefault="00B205F8" w:rsidP="00081E49">
            <w:pPr>
              <w:spacing w:after="0" w:line="240" w:lineRule="auto"/>
              <w:contextualSpacing/>
              <w:jc w:val="center"/>
              <w:rPr>
                <w:rFonts w:ascii="Times New Roman" w:hAnsi="Times New Roman"/>
                <w:sz w:val="24"/>
                <w:szCs w:val="24"/>
              </w:rPr>
            </w:pPr>
            <w:r w:rsidRPr="00081E49">
              <w:rPr>
                <w:rFonts w:ascii="Times New Roman" w:hAnsi="Times New Roman"/>
                <w:sz w:val="24"/>
                <w:szCs w:val="24"/>
              </w:rPr>
              <w:t>Цена договора, в рублях без учета НДС:</w:t>
            </w:r>
          </w:p>
        </w:tc>
        <w:tc>
          <w:tcPr>
            <w:tcW w:w="1608" w:type="pct"/>
            <w:shd w:val="clear" w:color="000000" w:fill="FFFFFF"/>
            <w:tcMar>
              <w:top w:w="17" w:type="dxa"/>
              <w:left w:w="40" w:type="dxa"/>
              <w:bottom w:w="17" w:type="dxa"/>
              <w:right w:w="40" w:type="dxa"/>
            </w:tcMar>
            <w:vAlign w:val="center"/>
          </w:tcPr>
          <w:p w14:paraId="6BDCB4E6" w14:textId="77777777" w:rsidR="0039480E" w:rsidRPr="00081E49" w:rsidRDefault="00B205F8" w:rsidP="00B205F8">
            <w:pPr>
              <w:spacing w:after="0" w:line="240" w:lineRule="auto"/>
              <w:contextualSpacing/>
              <w:jc w:val="center"/>
              <w:rPr>
                <w:rFonts w:ascii="Times New Roman" w:hAnsi="Times New Roman"/>
                <w:sz w:val="24"/>
                <w:szCs w:val="24"/>
              </w:rPr>
            </w:pPr>
            <w:r w:rsidRPr="00081E49">
              <w:rPr>
                <w:rFonts w:ascii="Times New Roman" w:hAnsi="Times New Roman"/>
                <w:sz w:val="24"/>
                <w:szCs w:val="24"/>
              </w:rPr>
              <w:t xml:space="preserve">80 307 517,83 </w:t>
            </w:r>
          </w:p>
          <w:p w14:paraId="78601453" w14:textId="10E993ED" w:rsidR="00B205F8" w:rsidRPr="006F038C" w:rsidRDefault="00B205F8" w:rsidP="00B205F8">
            <w:pPr>
              <w:spacing w:after="0" w:line="240" w:lineRule="auto"/>
              <w:contextualSpacing/>
              <w:jc w:val="center"/>
              <w:rPr>
                <w:rFonts w:ascii="Times New Roman" w:hAnsi="Times New Roman"/>
                <w:sz w:val="24"/>
                <w:szCs w:val="24"/>
              </w:rPr>
            </w:pPr>
            <w:r w:rsidRPr="00081E49">
              <w:rPr>
                <w:rFonts w:ascii="Times New Roman" w:hAnsi="Times New Roman"/>
                <w:sz w:val="24"/>
                <w:szCs w:val="24"/>
              </w:rPr>
              <w:t>(восемьдесят миллионов триста семь тысяч пятьсот семнадцать) рублей 83 копейки</w:t>
            </w:r>
          </w:p>
        </w:tc>
        <w:tc>
          <w:tcPr>
            <w:tcW w:w="1640" w:type="pct"/>
            <w:shd w:val="clear" w:color="000000" w:fill="FFFFFF"/>
            <w:vAlign w:val="center"/>
          </w:tcPr>
          <w:p w14:paraId="73C3D8B5" w14:textId="77777777" w:rsidR="0039480E" w:rsidRPr="00081E49" w:rsidRDefault="00B205F8" w:rsidP="00B205F8">
            <w:pPr>
              <w:autoSpaceDE w:val="0"/>
              <w:autoSpaceDN w:val="0"/>
              <w:adjustRightInd w:val="0"/>
              <w:spacing w:after="0" w:line="240" w:lineRule="auto"/>
              <w:contextualSpacing/>
              <w:jc w:val="center"/>
              <w:rPr>
                <w:rFonts w:ascii="Times New Roman" w:hAnsi="Times New Roman"/>
                <w:sz w:val="24"/>
                <w:szCs w:val="24"/>
              </w:rPr>
            </w:pPr>
            <w:r w:rsidRPr="00081E49">
              <w:rPr>
                <w:rFonts w:ascii="Times New Roman" w:hAnsi="Times New Roman"/>
                <w:sz w:val="24"/>
                <w:szCs w:val="24"/>
              </w:rPr>
              <w:t xml:space="preserve">79 320 444,00 </w:t>
            </w:r>
          </w:p>
          <w:p w14:paraId="18F8A00D" w14:textId="0D14D88A" w:rsidR="00B205F8" w:rsidRPr="006F038C" w:rsidRDefault="00B205F8" w:rsidP="00B205F8">
            <w:pPr>
              <w:autoSpaceDE w:val="0"/>
              <w:autoSpaceDN w:val="0"/>
              <w:adjustRightInd w:val="0"/>
              <w:spacing w:after="0" w:line="240" w:lineRule="auto"/>
              <w:contextualSpacing/>
              <w:jc w:val="center"/>
              <w:rPr>
                <w:rFonts w:ascii="Times New Roman" w:hAnsi="Times New Roman"/>
                <w:sz w:val="24"/>
                <w:szCs w:val="24"/>
              </w:rPr>
            </w:pPr>
            <w:r w:rsidRPr="00081E49">
              <w:rPr>
                <w:rFonts w:ascii="Times New Roman" w:hAnsi="Times New Roman"/>
                <w:sz w:val="24"/>
                <w:szCs w:val="24"/>
              </w:rPr>
              <w:t xml:space="preserve">(семьдесят девять миллионов триста </w:t>
            </w:r>
            <w:proofErr w:type="gramStart"/>
            <w:r w:rsidRPr="00081E49">
              <w:rPr>
                <w:rFonts w:ascii="Times New Roman" w:hAnsi="Times New Roman"/>
                <w:sz w:val="24"/>
                <w:szCs w:val="24"/>
              </w:rPr>
              <w:t>двадцать  тысяч</w:t>
            </w:r>
            <w:proofErr w:type="gramEnd"/>
            <w:r w:rsidRPr="00081E49">
              <w:rPr>
                <w:rFonts w:ascii="Times New Roman" w:hAnsi="Times New Roman"/>
                <w:sz w:val="24"/>
                <w:szCs w:val="24"/>
              </w:rPr>
              <w:t xml:space="preserve"> четыреста сорок четыре) рубля 00 копеек</w:t>
            </w:r>
          </w:p>
        </w:tc>
      </w:tr>
      <w:tr w:rsidR="00B205F8" w:rsidRPr="00081E49" w14:paraId="6A0FCD29"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879"/>
          <w:jc w:val="center"/>
        </w:trPr>
        <w:tc>
          <w:tcPr>
            <w:tcW w:w="1752" w:type="pct"/>
            <w:shd w:val="clear" w:color="000000" w:fill="FFFFFF"/>
            <w:tcMar>
              <w:top w:w="17" w:type="dxa"/>
              <w:left w:w="40" w:type="dxa"/>
              <w:bottom w:w="17" w:type="dxa"/>
              <w:right w:w="40" w:type="dxa"/>
            </w:tcMar>
            <w:vAlign w:val="center"/>
          </w:tcPr>
          <w:p w14:paraId="07CC13C8" w14:textId="7657FAA4" w:rsidR="00B205F8" w:rsidRPr="00081E49" w:rsidRDefault="00B205F8" w:rsidP="00081E49">
            <w:pPr>
              <w:spacing w:after="0" w:line="240" w:lineRule="auto"/>
              <w:contextualSpacing/>
              <w:jc w:val="center"/>
              <w:rPr>
                <w:rFonts w:ascii="Times New Roman" w:hAnsi="Times New Roman"/>
                <w:sz w:val="24"/>
                <w:szCs w:val="24"/>
              </w:rPr>
            </w:pPr>
            <w:r w:rsidRPr="00081E49">
              <w:rPr>
                <w:rFonts w:ascii="Times New Roman" w:hAnsi="Times New Roman"/>
                <w:sz w:val="24"/>
                <w:szCs w:val="24"/>
              </w:rPr>
              <w:t>Срок выполнения работ</w:t>
            </w:r>
          </w:p>
        </w:tc>
        <w:tc>
          <w:tcPr>
            <w:tcW w:w="1608" w:type="pct"/>
            <w:shd w:val="clear" w:color="000000" w:fill="FFFFFF"/>
            <w:tcMar>
              <w:top w:w="17" w:type="dxa"/>
              <w:left w:w="40" w:type="dxa"/>
              <w:bottom w:w="17" w:type="dxa"/>
              <w:right w:w="40" w:type="dxa"/>
            </w:tcMar>
            <w:vAlign w:val="center"/>
          </w:tcPr>
          <w:p w14:paraId="3567CE96" w14:textId="77777777" w:rsidR="0039480E" w:rsidRPr="00081E49" w:rsidRDefault="00B205F8" w:rsidP="00B205F8">
            <w:pPr>
              <w:spacing w:after="0" w:line="240" w:lineRule="auto"/>
              <w:contextualSpacing/>
              <w:jc w:val="center"/>
              <w:rPr>
                <w:rFonts w:ascii="Times New Roman" w:hAnsi="Times New Roman"/>
                <w:sz w:val="24"/>
                <w:szCs w:val="24"/>
              </w:rPr>
            </w:pPr>
            <w:r w:rsidRPr="00081E49">
              <w:rPr>
                <w:rFonts w:ascii="Times New Roman" w:hAnsi="Times New Roman"/>
                <w:sz w:val="24"/>
                <w:szCs w:val="24"/>
              </w:rPr>
              <w:t xml:space="preserve">180 </w:t>
            </w:r>
          </w:p>
          <w:p w14:paraId="3B1F8FFC" w14:textId="76EE7768" w:rsidR="00B205F8" w:rsidRPr="00081E49" w:rsidRDefault="00B205F8" w:rsidP="00B205F8">
            <w:pPr>
              <w:spacing w:after="0" w:line="240" w:lineRule="auto"/>
              <w:contextualSpacing/>
              <w:jc w:val="center"/>
              <w:rPr>
                <w:rFonts w:ascii="Times New Roman" w:hAnsi="Times New Roman"/>
                <w:sz w:val="24"/>
                <w:szCs w:val="24"/>
              </w:rPr>
            </w:pPr>
            <w:r w:rsidRPr="00081E49">
              <w:rPr>
                <w:rFonts w:ascii="Times New Roman" w:hAnsi="Times New Roman"/>
                <w:sz w:val="24"/>
                <w:szCs w:val="24"/>
              </w:rPr>
              <w:t xml:space="preserve">(сто восемьдесят) календарных дней </w:t>
            </w:r>
          </w:p>
        </w:tc>
        <w:tc>
          <w:tcPr>
            <w:tcW w:w="1640" w:type="pct"/>
            <w:shd w:val="clear" w:color="000000" w:fill="FFFFFF"/>
            <w:vAlign w:val="center"/>
          </w:tcPr>
          <w:p w14:paraId="78DB5219" w14:textId="77777777" w:rsidR="0039480E" w:rsidRPr="00081E49" w:rsidRDefault="00B205F8" w:rsidP="00B205F8">
            <w:pPr>
              <w:autoSpaceDE w:val="0"/>
              <w:autoSpaceDN w:val="0"/>
              <w:adjustRightInd w:val="0"/>
              <w:spacing w:after="0" w:line="240" w:lineRule="auto"/>
              <w:contextualSpacing/>
              <w:jc w:val="center"/>
              <w:rPr>
                <w:rFonts w:ascii="Times New Roman" w:hAnsi="Times New Roman"/>
                <w:sz w:val="24"/>
                <w:szCs w:val="24"/>
              </w:rPr>
            </w:pPr>
            <w:r w:rsidRPr="00081E49">
              <w:rPr>
                <w:rFonts w:ascii="Times New Roman" w:hAnsi="Times New Roman"/>
                <w:sz w:val="24"/>
                <w:szCs w:val="24"/>
              </w:rPr>
              <w:t xml:space="preserve">165 </w:t>
            </w:r>
          </w:p>
          <w:p w14:paraId="44E39675" w14:textId="6A6D296E" w:rsidR="00B205F8" w:rsidRPr="00081E49" w:rsidRDefault="00B205F8" w:rsidP="00B205F8">
            <w:pPr>
              <w:autoSpaceDE w:val="0"/>
              <w:autoSpaceDN w:val="0"/>
              <w:adjustRightInd w:val="0"/>
              <w:spacing w:after="0" w:line="240" w:lineRule="auto"/>
              <w:contextualSpacing/>
              <w:jc w:val="center"/>
              <w:rPr>
                <w:rFonts w:ascii="Times New Roman" w:hAnsi="Times New Roman"/>
                <w:sz w:val="24"/>
                <w:szCs w:val="24"/>
              </w:rPr>
            </w:pPr>
            <w:r w:rsidRPr="00081E49">
              <w:rPr>
                <w:rFonts w:ascii="Times New Roman" w:hAnsi="Times New Roman"/>
                <w:sz w:val="24"/>
                <w:szCs w:val="24"/>
              </w:rPr>
              <w:t>(сто шестьдесят пять) календарных дней</w:t>
            </w:r>
          </w:p>
        </w:tc>
      </w:tr>
      <w:tr w:rsidR="00B205F8" w:rsidRPr="00081E49" w14:paraId="45CBF858"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679"/>
          <w:jc w:val="center"/>
        </w:trPr>
        <w:tc>
          <w:tcPr>
            <w:tcW w:w="1752" w:type="pct"/>
            <w:shd w:val="clear" w:color="000000" w:fill="FFFFFF"/>
            <w:tcMar>
              <w:top w:w="17" w:type="dxa"/>
              <w:left w:w="40" w:type="dxa"/>
              <w:bottom w:w="17" w:type="dxa"/>
              <w:right w:w="40" w:type="dxa"/>
            </w:tcMar>
            <w:vAlign w:val="center"/>
          </w:tcPr>
          <w:p w14:paraId="0A438D19" w14:textId="227AC704" w:rsidR="00B205F8" w:rsidRPr="00081E49" w:rsidRDefault="00B205F8" w:rsidP="00081E49">
            <w:pPr>
              <w:spacing w:after="0" w:line="240" w:lineRule="auto"/>
              <w:contextualSpacing/>
              <w:jc w:val="center"/>
              <w:rPr>
                <w:rFonts w:ascii="Times New Roman" w:hAnsi="Times New Roman"/>
                <w:sz w:val="24"/>
                <w:szCs w:val="24"/>
              </w:rPr>
            </w:pPr>
            <w:r w:rsidRPr="00081E49">
              <w:rPr>
                <w:rFonts w:ascii="Times New Roman" w:hAnsi="Times New Roman"/>
                <w:sz w:val="24"/>
                <w:szCs w:val="24"/>
              </w:rPr>
              <w:t>Условия оплаты</w:t>
            </w:r>
          </w:p>
        </w:tc>
        <w:tc>
          <w:tcPr>
            <w:tcW w:w="1608" w:type="pct"/>
            <w:shd w:val="clear" w:color="000000" w:fill="FFFFFF"/>
            <w:tcMar>
              <w:top w:w="17" w:type="dxa"/>
              <w:left w:w="40" w:type="dxa"/>
              <w:bottom w:w="17" w:type="dxa"/>
              <w:right w:w="40" w:type="dxa"/>
            </w:tcMar>
            <w:vAlign w:val="center"/>
          </w:tcPr>
          <w:p w14:paraId="7A93C68E" w14:textId="77777777" w:rsidR="0039480E" w:rsidRPr="00081E49" w:rsidRDefault="00B205F8" w:rsidP="00B205F8">
            <w:pPr>
              <w:spacing w:after="0" w:line="240" w:lineRule="auto"/>
              <w:contextualSpacing/>
              <w:jc w:val="center"/>
              <w:rPr>
                <w:rFonts w:ascii="Times New Roman" w:hAnsi="Times New Roman"/>
                <w:sz w:val="24"/>
                <w:szCs w:val="24"/>
              </w:rPr>
            </w:pPr>
            <w:r w:rsidRPr="00081E49">
              <w:rPr>
                <w:rFonts w:ascii="Times New Roman" w:hAnsi="Times New Roman"/>
                <w:sz w:val="24"/>
                <w:szCs w:val="24"/>
              </w:rPr>
              <w:t xml:space="preserve">Вариант 2, </w:t>
            </w:r>
          </w:p>
          <w:p w14:paraId="5C88B872" w14:textId="00453876" w:rsidR="00B205F8" w:rsidRPr="00081E49" w:rsidRDefault="00B205F8" w:rsidP="00B205F8">
            <w:pPr>
              <w:spacing w:after="0" w:line="240" w:lineRule="auto"/>
              <w:contextualSpacing/>
              <w:jc w:val="center"/>
              <w:rPr>
                <w:rFonts w:ascii="Times New Roman" w:hAnsi="Times New Roman"/>
                <w:sz w:val="24"/>
                <w:szCs w:val="24"/>
              </w:rPr>
            </w:pPr>
            <w:r w:rsidRPr="00081E49">
              <w:rPr>
                <w:rFonts w:ascii="Times New Roman" w:hAnsi="Times New Roman"/>
                <w:sz w:val="24"/>
                <w:szCs w:val="24"/>
              </w:rPr>
              <w:t>25% от цены Договора</w:t>
            </w:r>
          </w:p>
        </w:tc>
        <w:tc>
          <w:tcPr>
            <w:tcW w:w="1640" w:type="pct"/>
            <w:shd w:val="clear" w:color="000000" w:fill="FFFFFF"/>
            <w:vAlign w:val="center"/>
          </w:tcPr>
          <w:p w14:paraId="1AE24E9C" w14:textId="77777777" w:rsidR="0039480E" w:rsidRPr="00081E49" w:rsidRDefault="00B205F8" w:rsidP="00B205F8">
            <w:pPr>
              <w:autoSpaceDE w:val="0"/>
              <w:autoSpaceDN w:val="0"/>
              <w:adjustRightInd w:val="0"/>
              <w:spacing w:after="0" w:line="240" w:lineRule="auto"/>
              <w:contextualSpacing/>
              <w:jc w:val="center"/>
              <w:rPr>
                <w:rFonts w:ascii="Times New Roman" w:hAnsi="Times New Roman"/>
                <w:sz w:val="24"/>
                <w:szCs w:val="24"/>
              </w:rPr>
            </w:pPr>
            <w:r w:rsidRPr="00081E49">
              <w:rPr>
                <w:rFonts w:ascii="Times New Roman" w:hAnsi="Times New Roman"/>
                <w:sz w:val="24"/>
                <w:szCs w:val="24"/>
              </w:rPr>
              <w:t xml:space="preserve">Вариант 2, </w:t>
            </w:r>
          </w:p>
          <w:p w14:paraId="0418C862" w14:textId="12351E91" w:rsidR="00B205F8" w:rsidRPr="00081E49" w:rsidRDefault="00B205F8" w:rsidP="00B205F8">
            <w:pPr>
              <w:autoSpaceDE w:val="0"/>
              <w:autoSpaceDN w:val="0"/>
              <w:adjustRightInd w:val="0"/>
              <w:spacing w:after="0" w:line="240" w:lineRule="auto"/>
              <w:contextualSpacing/>
              <w:jc w:val="center"/>
              <w:rPr>
                <w:rFonts w:ascii="Times New Roman" w:hAnsi="Times New Roman"/>
                <w:sz w:val="24"/>
                <w:szCs w:val="24"/>
              </w:rPr>
            </w:pPr>
            <w:r w:rsidRPr="00081E49">
              <w:rPr>
                <w:rFonts w:ascii="Times New Roman" w:hAnsi="Times New Roman"/>
                <w:sz w:val="24"/>
                <w:szCs w:val="24"/>
              </w:rPr>
              <w:t>20% от цены Договора</w:t>
            </w:r>
          </w:p>
        </w:tc>
      </w:tr>
      <w:tr w:rsidR="00B205F8" w:rsidRPr="00081E49" w14:paraId="68ECB671"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406"/>
          <w:jc w:val="center"/>
        </w:trPr>
        <w:tc>
          <w:tcPr>
            <w:tcW w:w="1752" w:type="pct"/>
            <w:shd w:val="clear" w:color="000000" w:fill="FFFFFF"/>
            <w:tcMar>
              <w:top w:w="17" w:type="dxa"/>
              <w:left w:w="40" w:type="dxa"/>
              <w:bottom w:w="17" w:type="dxa"/>
              <w:right w:w="40" w:type="dxa"/>
            </w:tcMar>
            <w:vAlign w:val="center"/>
          </w:tcPr>
          <w:p w14:paraId="2CA6ED9B" w14:textId="0D818CBF" w:rsidR="00B205F8" w:rsidRPr="00081E49" w:rsidRDefault="00B205F8" w:rsidP="00081E49">
            <w:pPr>
              <w:spacing w:after="0" w:line="240" w:lineRule="auto"/>
              <w:contextualSpacing/>
              <w:jc w:val="center"/>
              <w:rPr>
                <w:rFonts w:ascii="Times New Roman" w:hAnsi="Times New Roman"/>
                <w:sz w:val="24"/>
                <w:szCs w:val="24"/>
              </w:rPr>
            </w:pPr>
            <w:r w:rsidRPr="00081E49">
              <w:rPr>
                <w:rFonts w:ascii="Times New Roman" w:hAnsi="Times New Roman"/>
                <w:sz w:val="24"/>
                <w:szCs w:val="24"/>
              </w:rPr>
              <w:t>Гарантийный срок</w:t>
            </w:r>
          </w:p>
        </w:tc>
        <w:tc>
          <w:tcPr>
            <w:tcW w:w="1608" w:type="pct"/>
            <w:shd w:val="clear" w:color="000000" w:fill="FFFFFF"/>
            <w:tcMar>
              <w:top w:w="17" w:type="dxa"/>
              <w:left w:w="40" w:type="dxa"/>
              <w:bottom w:w="17" w:type="dxa"/>
              <w:right w:w="40" w:type="dxa"/>
            </w:tcMar>
            <w:vAlign w:val="center"/>
          </w:tcPr>
          <w:p w14:paraId="1AF62B47" w14:textId="3E012340" w:rsidR="00B205F8" w:rsidRPr="00081E49" w:rsidRDefault="00B205F8" w:rsidP="00B205F8">
            <w:pPr>
              <w:spacing w:after="0" w:line="240" w:lineRule="auto"/>
              <w:contextualSpacing/>
              <w:jc w:val="center"/>
              <w:rPr>
                <w:rFonts w:ascii="Times New Roman" w:hAnsi="Times New Roman"/>
                <w:sz w:val="24"/>
                <w:szCs w:val="24"/>
              </w:rPr>
            </w:pPr>
            <w:r w:rsidRPr="00081E49">
              <w:rPr>
                <w:rFonts w:ascii="Times New Roman" w:hAnsi="Times New Roman"/>
                <w:sz w:val="24"/>
                <w:szCs w:val="24"/>
              </w:rPr>
              <w:t xml:space="preserve">24 (двадцать четыре) месяца </w:t>
            </w:r>
          </w:p>
        </w:tc>
        <w:tc>
          <w:tcPr>
            <w:tcW w:w="1640" w:type="pct"/>
            <w:shd w:val="clear" w:color="000000" w:fill="FFFFFF"/>
            <w:vAlign w:val="center"/>
          </w:tcPr>
          <w:p w14:paraId="70E6FFB5" w14:textId="4CB21A01" w:rsidR="00B205F8" w:rsidRPr="00081E49" w:rsidRDefault="00B205F8" w:rsidP="00B205F8">
            <w:pPr>
              <w:autoSpaceDE w:val="0"/>
              <w:autoSpaceDN w:val="0"/>
              <w:adjustRightInd w:val="0"/>
              <w:spacing w:after="0" w:line="240" w:lineRule="auto"/>
              <w:contextualSpacing/>
              <w:jc w:val="center"/>
              <w:rPr>
                <w:rFonts w:ascii="Times New Roman" w:hAnsi="Times New Roman"/>
                <w:sz w:val="24"/>
                <w:szCs w:val="24"/>
              </w:rPr>
            </w:pPr>
            <w:r w:rsidRPr="00081E49">
              <w:rPr>
                <w:rFonts w:ascii="Times New Roman" w:hAnsi="Times New Roman"/>
                <w:sz w:val="24"/>
                <w:szCs w:val="24"/>
              </w:rPr>
              <w:t>30 (тридцать) месяцев</w:t>
            </w:r>
          </w:p>
        </w:tc>
      </w:tr>
      <w:tr w:rsidR="00B205F8" w:rsidRPr="006F038C" w14:paraId="24D98DC7" w14:textId="77777777" w:rsidTr="00EB2E44">
        <w:trPr>
          <w:trHeight w:val="217"/>
          <w:jc w:val="center"/>
        </w:trPr>
        <w:tc>
          <w:tcPr>
            <w:tcW w:w="5000" w:type="pct"/>
            <w:gridSpan w:val="3"/>
            <w:tcBorders>
              <w:top w:val="single" w:sz="4" w:space="0" w:color="auto"/>
              <w:left w:val="single" w:sz="4" w:space="0" w:color="auto"/>
              <w:bottom w:val="single" w:sz="4" w:space="0" w:color="auto"/>
              <w:right w:val="single" w:sz="4" w:space="0" w:color="auto"/>
            </w:tcBorders>
          </w:tcPr>
          <w:p w14:paraId="65AFD05E" w14:textId="670A963C" w:rsidR="00B205F8" w:rsidRPr="006F038C" w:rsidRDefault="00B205F8" w:rsidP="00B205F8">
            <w:pPr>
              <w:spacing w:after="0" w:line="240" w:lineRule="auto"/>
              <w:contextualSpacing/>
              <w:jc w:val="center"/>
              <w:rPr>
                <w:rFonts w:ascii="Times New Roman" w:hAnsi="Times New Roman" w:cs="Times New Roman"/>
                <w:b/>
                <w:sz w:val="24"/>
                <w:szCs w:val="24"/>
                <w:u w:val="single"/>
              </w:rPr>
            </w:pPr>
            <w:r w:rsidRPr="006F038C">
              <w:rPr>
                <w:rFonts w:ascii="Times New Roman" w:hAnsi="Times New Roman" w:cs="Times New Roman"/>
                <w:b/>
                <w:sz w:val="24"/>
                <w:szCs w:val="24"/>
                <w:u w:val="single"/>
              </w:rPr>
              <w:t>Претендент №</w:t>
            </w:r>
            <w:r w:rsidR="00081E49" w:rsidRPr="00081E49">
              <w:rPr>
                <w:rFonts w:ascii="Times New Roman" w:hAnsi="Times New Roman" w:cs="Times New Roman"/>
                <w:b/>
                <w:sz w:val="24"/>
                <w:szCs w:val="24"/>
                <w:u w:val="single"/>
              </w:rPr>
              <w:t>3</w:t>
            </w:r>
            <w:r w:rsidRPr="006F038C">
              <w:rPr>
                <w:rFonts w:ascii="Times New Roman" w:hAnsi="Times New Roman" w:cs="Times New Roman"/>
                <w:b/>
                <w:sz w:val="24"/>
                <w:szCs w:val="24"/>
                <w:u w:val="single"/>
              </w:rPr>
              <w:t>: ООО «</w:t>
            </w:r>
            <w:r w:rsidR="00081E49" w:rsidRPr="00081E49">
              <w:rPr>
                <w:rFonts w:ascii="Times New Roman" w:hAnsi="Times New Roman" w:cs="Times New Roman"/>
                <w:b/>
                <w:sz w:val="24"/>
                <w:szCs w:val="24"/>
                <w:u w:val="single"/>
              </w:rPr>
              <w:t>Индустриальный союз</w:t>
            </w:r>
            <w:r w:rsidRPr="006F038C">
              <w:rPr>
                <w:rFonts w:ascii="Times New Roman" w:hAnsi="Times New Roman" w:cs="Times New Roman"/>
                <w:b/>
                <w:sz w:val="24"/>
                <w:szCs w:val="24"/>
                <w:u w:val="single"/>
              </w:rPr>
              <w:t>»</w:t>
            </w:r>
          </w:p>
        </w:tc>
      </w:tr>
      <w:tr w:rsidR="00081E49" w:rsidRPr="006F038C" w14:paraId="32CB08DA" w14:textId="77777777" w:rsidTr="00EB2E44">
        <w:trPr>
          <w:trHeight w:val="379"/>
          <w:jc w:val="center"/>
        </w:trPr>
        <w:tc>
          <w:tcPr>
            <w:tcW w:w="1752" w:type="pct"/>
            <w:vAlign w:val="center"/>
          </w:tcPr>
          <w:p w14:paraId="4920C6C9" w14:textId="77777777" w:rsidR="00081E49" w:rsidRPr="006F038C" w:rsidRDefault="00081E49" w:rsidP="00081E49">
            <w:pPr>
              <w:tabs>
                <w:tab w:val="left" w:pos="4320"/>
              </w:tabs>
              <w:spacing w:after="0" w:line="240" w:lineRule="auto"/>
              <w:rPr>
                <w:rFonts w:ascii="Times New Roman" w:hAnsi="Times New Roman" w:cs="Times New Roman"/>
                <w:sz w:val="24"/>
                <w:szCs w:val="24"/>
              </w:rPr>
            </w:pPr>
            <w:r w:rsidRPr="006F038C">
              <w:rPr>
                <w:rFonts w:ascii="Times New Roman" w:hAnsi="Times New Roman" w:cs="Times New Roman"/>
                <w:sz w:val="24"/>
                <w:szCs w:val="24"/>
              </w:rPr>
              <w:t>Регистрационный номер заявки:</w:t>
            </w:r>
          </w:p>
        </w:tc>
        <w:tc>
          <w:tcPr>
            <w:tcW w:w="3248" w:type="pct"/>
            <w:gridSpan w:val="2"/>
            <w:shd w:val="clear" w:color="000000" w:fill="FFFFFF"/>
            <w:vAlign w:val="center"/>
          </w:tcPr>
          <w:p w14:paraId="0976EF67" w14:textId="5371082F" w:rsidR="00081E49" w:rsidRPr="006F038C" w:rsidRDefault="00081E49" w:rsidP="00081E49">
            <w:pPr>
              <w:tabs>
                <w:tab w:val="left" w:pos="4320"/>
              </w:tabs>
              <w:spacing w:after="0" w:line="240" w:lineRule="auto"/>
              <w:rPr>
                <w:rFonts w:ascii="Times New Roman" w:hAnsi="Times New Roman" w:cs="Times New Roman"/>
                <w:sz w:val="24"/>
                <w:szCs w:val="24"/>
              </w:rPr>
            </w:pPr>
            <w:r w:rsidRPr="003640FC">
              <w:rPr>
                <w:rFonts w:ascii="Times New Roman" w:hAnsi="Times New Roman"/>
                <w:sz w:val="24"/>
                <w:szCs w:val="24"/>
              </w:rPr>
              <w:t>36073</w:t>
            </w:r>
          </w:p>
        </w:tc>
      </w:tr>
      <w:tr w:rsidR="00081E49" w:rsidRPr="006F038C" w14:paraId="0E693460" w14:textId="77777777" w:rsidTr="00EB2E44">
        <w:trPr>
          <w:trHeight w:val="88"/>
          <w:jc w:val="center"/>
        </w:trPr>
        <w:tc>
          <w:tcPr>
            <w:tcW w:w="1752" w:type="pct"/>
            <w:vAlign w:val="center"/>
          </w:tcPr>
          <w:p w14:paraId="321F6325" w14:textId="77777777" w:rsidR="00081E49" w:rsidRPr="006F038C" w:rsidRDefault="00081E49" w:rsidP="00081E49">
            <w:pPr>
              <w:tabs>
                <w:tab w:val="left" w:pos="4320"/>
              </w:tabs>
              <w:spacing w:after="0" w:line="240" w:lineRule="auto"/>
              <w:rPr>
                <w:rFonts w:ascii="Times New Roman" w:hAnsi="Times New Roman" w:cs="Times New Roman"/>
                <w:sz w:val="24"/>
                <w:szCs w:val="24"/>
              </w:rPr>
            </w:pPr>
            <w:r w:rsidRPr="006F038C">
              <w:rPr>
                <w:rFonts w:ascii="Times New Roman" w:hAnsi="Times New Roman" w:cs="Times New Roman"/>
                <w:sz w:val="24"/>
                <w:szCs w:val="24"/>
              </w:rPr>
              <w:t>Дата и время подачи заявки:</w:t>
            </w:r>
          </w:p>
        </w:tc>
        <w:tc>
          <w:tcPr>
            <w:tcW w:w="3248" w:type="pct"/>
            <w:gridSpan w:val="2"/>
            <w:shd w:val="clear" w:color="000000" w:fill="FFFFFF"/>
            <w:vAlign w:val="center"/>
          </w:tcPr>
          <w:p w14:paraId="792B5502" w14:textId="2EE66671" w:rsidR="00081E49" w:rsidRPr="006F038C" w:rsidRDefault="00081E49" w:rsidP="00081E49">
            <w:pPr>
              <w:tabs>
                <w:tab w:val="left" w:pos="4320"/>
              </w:tabs>
              <w:spacing w:after="0" w:line="240" w:lineRule="auto"/>
              <w:rPr>
                <w:rFonts w:ascii="Times New Roman" w:hAnsi="Times New Roman" w:cs="Times New Roman"/>
                <w:sz w:val="24"/>
                <w:szCs w:val="24"/>
              </w:rPr>
            </w:pPr>
            <w:r w:rsidRPr="003640FC">
              <w:rPr>
                <w:rFonts w:ascii="Times New Roman" w:hAnsi="Times New Roman"/>
                <w:sz w:val="24"/>
                <w:szCs w:val="24"/>
              </w:rPr>
              <w:t>01.03.2024 18:43</w:t>
            </w:r>
          </w:p>
        </w:tc>
      </w:tr>
      <w:tr w:rsidR="00081E49" w:rsidRPr="006F038C" w14:paraId="6F3DA066"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558"/>
          <w:jc w:val="center"/>
        </w:trPr>
        <w:tc>
          <w:tcPr>
            <w:tcW w:w="1752" w:type="pct"/>
            <w:shd w:val="clear" w:color="000000" w:fill="FFFFFF"/>
            <w:tcMar>
              <w:top w:w="17" w:type="dxa"/>
              <w:left w:w="40" w:type="dxa"/>
              <w:bottom w:w="17" w:type="dxa"/>
              <w:right w:w="40" w:type="dxa"/>
            </w:tcMar>
            <w:vAlign w:val="center"/>
          </w:tcPr>
          <w:p w14:paraId="750B0A15" w14:textId="77777777" w:rsidR="00081E49" w:rsidRPr="006F038C" w:rsidRDefault="00081E49" w:rsidP="00081E49">
            <w:pPr>
              <w:autoSpaceDE w:val="0"/>
              <w:autoSpaceDN w:val="0"/>
              <w:adjustRightInd w:val="0"/>
              <w:spacing w:after="0" w:line="240" w:lineRule="auto"/>
              <w:contextualSpacing/>
              <w:rPr>
                <w:rFonts w:ascii="Times New Roman" w:eastAsia="Calibri" w:hAnsi="Times New Roman" w:cs="Times New Roman"/>
                <w:b/>
                <w:sz w:val="24"/>
                <w:szCs w:val="24"/>
              </w:rPr>
            </w:pPr>
          </w:p>
        </w:tc>
        <w:tc>
          <w:tcPr>
            <w:tcW w:w="1608" w:type="pct"/>
            <w:shd w:val="clear" w:color="000000" w:fill="FFFFFF"/>
            <w:tcMar>
              <w:top w:w="17" w:type="dxa"/>
              <w:left w:w="40" w:type="dxa"/>
              <w:bottom w:w="17" w:type="dxa"/>
              <w:right w:w="40" w:type="dxa"/>
            </w:tcMar>
            <w:vAlign w:val="center"/>
          </w:tcPr>
          <w:p w14:paraId="438EC535" w14:textId="77777777" w:rsidR="00081E49" w:rsidRPr="006F038C" w:rsidRDefault="00081E49" w:rsidP="00081E49">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r w:rsidRPr="006F038C">
              <w:rPr>
                <w:rFonts w:ascii="Times New Roman" w:eastAsia="Calibri" w:hAnsi="Times New Roman" w:cs="Times New Roman"/>
                <w:b/>
                <w:color w:val="000000"/>
                <w:sz w:val="24"/>
                <w:szCs w:val="24"/>
              </w:rPr>
              <w:t xml:space="preserve">Первоначальное </w:t>
            </w:r>
          </w:p>
          <w:p w14:paraId="57306C93" w14:textId="77777777" w:rsidR="00081E49" w:rsidRPr="006F038C" w:rsidRDefault="00081E49" w:rsidP="00081E49">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r w:rsidRPr="006F038C">
              <w:rPr>
                <w:rFonts w:ascii="Times New Roman" w:eastAsia="Calibri" w:hAnsi="Times New Roman" w:cs="Times New Roman"/>
                <w:b/>
                <w:color w:val="000000"/>
                <w:sz w:val="24"/>
                <w:szCs w:val="24"/>
              </w:rPr>
              <w:t>предложение</w:t>
            </w:r>
          </w:p>
          <w:p w14:paraId="77C239F0" w14:textId="77777777" w:rsidR="00081E49" w:rsidRPr="006F038C" w:rsidRDefault="00081E49" w:rsidP="00081E49">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p>
        </w:tc>
        <w:tc>
          <w:tcPr>
            <w:tcW w:w="1640" w:type="pct"/>
            <w:shd w:val="clear" w:color="000000" w:fill="FFFFFF"/>
            <w:vAlign w:val="center"/>
          </w:tcPr>
          <w:p w14:paraId="713593A9" w14:textId="77777777" w:rsidR="00081E49" w:rsidRPr="006F038C" w:rsidRDefault="00081E49" w:rsidP="00081E49">
            <w:pPr>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6F038C">
              <w:rPr>
                <w:rFonts w:ascii="Times New Roman" w:eastAsia="Times New Roman" w:hAnsi="Times New Roman" w:cs="Times New Roman"/>
                <w:b/>
                <w:sz w:val="24"/>
                <w:szCs w:val="24"/>
              </w:rPr>
              <w:t>Окончательное</w:t>
            </w:r>
          </w:p>
          <w:p w14:paraId="2F6EB4C1" w14:textId="77777777" w:rsidR="00081E49" w:rsidRPr="006F038C" w:rsidRDefault="00081E49" w:rsidP="00081E49">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r w:rsidRPr="006F038C">
              <w:rPr>
                <w:rFonts w:ascii="Times New Roman" w:eastAsia="Calibri" w:hAnsi="Times New Roman" w:cs="Times New Roman"/>
                <w:b/>
                <w:color w:val="000000"/>
                <w:sz w:val="24"/>
                <w:szCs w:val="24"/>
              </w:rPr>
              <w:t>предложение</w:t>
            </w:r>
          </w:p>
          <w:p w14:paraId="45191B6B" w14:textId="77777777" w:rsidR="00081E49" w:rsidRPr="006F038C" w:rsidRDefault="00081E49" w:rsidP="00081E49">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p>
        </w:tc>
      </w:tr>
      <w:tr w:rsidR="003640FC" w:rsidRPr="006F038C" w14:paraId="5916B1EF"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130"/>
          <w:jc w:val="center"/>
        </w:trPr>
        <w:tc>
          <w:tcPr>
            <w:tcW w:w="1752" w:type="pct"/>
            <w:shd w:val="clear" w:color="000000" w:fill="FFFFFF"/>
            <w:tcMar>
              <w:top w:w="17" w:type="dxa"/>
              <w:left w:w="40" w:type="dxa"/>
              <w:bottom w:w="17" w:type="dxa"/>
              <w:right w:w="40" w:type="dxa"/>
            </w:tcMar>
            <w:vAlign w:val="center"/>
          </w:tcPr>
          <w:p w14:paraId="2A3F62AA" w14:textId="2B47D07F" w:rsidR="003640FC" w:rsidRPr="006F038C" w:rsidRDefault="003640FC" w:rsidP="003640FC">
            <w:pPr>
              <w:spacing w:line="240" w:lineRule="auto"/>
              <w:contextualSpacing/>
              <w:jc w:val="center"/>
              <w:rPr>
                <w:rFonts w:ascii="Times New Roman" w:hAnsi="Times New Roman"/>
                <w:sz w:val="24"/>
                <w:szCs w:val="24"/>
                <w:highlight w:val="yellow"/>
              </w:rPr>
            </w:pPr>
            <w:r w:rsidRPr="003640FC">
              <w:rPr>
                <w:rFonts w:ascii="Times New Roman" w:hAnsi="Times New Roman"/>
                <w:sz w:val="24"/>
                <w:szCs w:val="24"/>
              </w:rPr>
              <w:t>Цена договора, в рублях без учета НДС:</w:t>
            </w:r>
          </w:p>
        </w:tc>
        <w:tc>
          <w:tcPr>
            <w:tcW w:w="1608" w:type="pct"/>
            <w:shd w:val="clear" w:color="000000" w:fill="FFFFFF"/>
            <w:tcMar>
              <w:top w:w="17" w:type="dxa"/>
              <w:left w:w="40" w:type="dxa"/>
              <w:bottom w:w="17" w:type="dxa"/>
              <w:right w:w="40" w:type="dxa"/>
            </w:tcMar>
            <w:vAlign w:val="center"/>
          </w:tcPr>
          <w:p w14:paraId="13833004" w14:textId="77777777" w:rsidR="003640FC" w:rsidRDefault="003640FC" w:rsidP="003640FC">
            <w:pPr>
              <w:spacing w:after="0" w:line="240" w:lineRule="auto"/>
              <w:contextualSpacing/>
              <w:jc w:val="center"/>
              <w:rPr>
                <w:rFonts w:ascii="Times New Roman" w:eastAsia="Times New Roman" w:hAnsi="Times New Roman" w:cs="Times New Roman"/>
                <w:bCs/>
                <w:sz w:val="24"/>
                <w:szCs w:val="24"/>
              </w:rPr>
            </w:pPr>
            <w:r w:rsidRPr="003640FC">
              <w:rPr>
                <w:rFonts w:ascii="Times New Roman" w:eastAsia="Times New Roman" w:hAnsi="Times New Roman" w:cs="Times New Roman"/>
                <w:bCs/>
                <w:sz w:val="24"/>
                <w:szCs w:val="24"/>
              </w:rPr>
              <w:t xml:space="preserve">79 681 753,80 </w:t>
            </w:r>
          </w:p>
          <w:p w14:paraId="5CB8E61A" w14:textId="1D9C62B3" w:rsidR="003640FC" w:rsidRPr="006F038C" w:rsidRDefault="003640FC" w:rsidP="003640FC">
            <w:pPr>
              <w:spacing w:after="0" w:line="240" w:lineRule="auto"/>
              <w:contextualSpacing/>
              <w:jc w:val="center"/>
              <w:rPr>
                <w:rFonts w:ascii="Times New Roman" w:eastAsia="Times New Roman" w:hAnsi="Times New Roman" w:cs="Times New Roman"/>
                <w:bCs/>
                <w:sz w:val="24"/>
                <w:szCs w:val="24"/>
              </w:rPr>
            </w:pPr>
            <w:r w:rsidRPr="003640FC">
              <w:rPr>
                <w:rFonts w:ascii="Times New Roman" w:eastAsia="Times New Roman" w:hAnsi="Times New Roman" w:cs="Times New Roman"/>
                <w:bCs/>
                <w:sz w:val="24"/>
                <w:szCs w:val="24"/>
              </w:rPr>
              <w:t>(семьдесят девять миллионов шестьсот восемьдесят одна тысяча семьсот пятьдесят три) рубля 80 копеек</w:t>
            </w:r>
          </w:p>
        </w:tc>
        <w:tc>
          <w:tcPr>
            <w:tcW w:w="1640" w:type="pct"/>
            <w:shd w:val="clear" w:color="000000" w:fill="FFFFFF"/>
            <w:vAlign w:val="center"/>
          </w:tcPr>
          <w:p w14:paraId="7581C084" w14:textId="77777777" w:rsidR="003640FC" w:rsidRDefault="003640FC" w:rsidP="003640FC">
            <w:pPr>
              <w:autoSpaceDE w:val="0"/>
              <w:autoSpaceDN w:val="0"/>
              <w:adjustRightInd w:val="0"/>
              <w:spacing w:after="0" w:line="240" w:lineRule="auto"/>
              <w:contextualSpacing/>
              <w:jc w:val="center"/>
              <w:rPr>
                <w:rFonts w:ascii="Times New Roman" w:eastAsia="Times New Roman" w:hAnsi="Times New Roman" w:cs="Times New Roman"/>
                <w:bCs/>
                <w:sz w:val="24"/>
                <w:szCs w:val="24"/>
              </w:rPr>
            </w:pPr>
            <w:r w:rsidRPr="003640FC">
              <w:rPr>
                <w:rFonts w:ascii="Times New Roman" w:eastAsia="Times New Roman" w:hAnsi="Times New Roman" w:cs="Times New Roman"/>
                <w:bCs/>
                <w:sz w:val="24"/>
                <w:szCs w:val="24"/>
              </w:rPr>
              <w:t>79 181 753,00</w:t>
            </w:r>
          </w:p>
          <w:p w14:paraId="3C606530" w14:textId="0DC36F95" w:rsidR="003640FC" w:rsidRPr="006F038C" w:rsidRDefault="003640FC" w:rsidP="003640FC">
            <w:pPr>
              <w:autoSpaceDE w:val="0"/>
              <w:autoSpaceDN w:val="0"/>
              <w:adjustRightInd w:val="0"/>
              <w:spacing w:after="0" w:line="240" w:lineRule="auto"/>
              <w:contextualSpacing/>
              <w:jc w:val="center"/>
              <w:rPr>
                <w:rFonts w:ascii="Times New Roman" w:eastAsia="Times New Roman" w:hAnsi="Times New Roman" w:cs="Times New Roman"/>
                <w:bCs/>
                <w:sz w:val="24"/>
                <w:szCs w:val="24"/>
              </w:rPr>
            </w:pPr>
            <w:r w:rsidRPr="003640FC">
              <w:rPr>
                <w:rFonts w:ascii="Times New Roman" w:eastAsia="Times New Roman" w:hAnsi="Times New Roman" w:cs="Times New Roman"/>
                <w:bCs/>
                <w:sz w:val="24"/>
                <w:szCs w:val="24"/>
              </w:rPr>
              <w:t>(семьдесят девять миллионов сто восемьдесят одна тысяча семьсот пятьдесят три) рубля 00 копеек</w:t>
            </w:r>
          </w:p>
        </w:tc>
      </w:tr>
      <w:tr w:rsidR="003640FC" w:rsidRPr="006F038C" w14:paraId="77D0A654"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130"/>
          <w:jc w:val="center"/>
        </w:trPr>
        <w:tc>
          <w:tcPr>
            <w:tcW w:w="1752" w:type="pct"/>
            <w:shd w:val="clear" w:color="000000" w:fill="FFFFFF"/>
            <w:tcMar>
              <w:top w:w="17" w:type="dxa"/>
              <w:left w:w="40" w:type="dxa"/>
              <w:bottom w:w="17" w:type="dxa"/>
              <w:right w:w="40" w:type="dxa"/>
            </w:tcMar>
            <w:vAlign w:val="center"/>
          </w:tcPr>
          <w:p w14:paraId="17BCFC70" w14:textId="631CE22E" w:rsidR="003640FC" w:rsidRPr="003640FC" w:rsidRDefault="003640FC" w:rsidP="003640FC">
            <w:pPr>
              <w:spacing w:line="240" w:lineRule="auto"/>
              <w:contextualSpacing/>
              <w:jc w:val="center"/>
              <w:rPr>
                <w:rFonts w:ascii="Times New Roman" w:hAnsi="Times New Roman"/>
                <w:sz w:val="24"/>
                <w:szCs w:val="24"/>
                <w:highlight w:val="yellow"/>
              </w:rPr>
            </w:pPr>
            <w:r w:rsidRPr="003640FC">
              <w:rPr>
                <w:rFonts w:ascii="Times New Roman" w:eastAsia="Times New Roman" w:hAnsi="Times New Roman" w:cs="Times New Roman"/>
                <w:sz w:val="24"/>
                <w:szCs w:val="24"/>
              </w:rPr>
              <w:t>Срок выполнения работ</w:t>
            </w:r>
          </w:p>
        </w:tc>
        <w:tc>
          <w:tcPr>
            <w:tcW w:w="1608" w:type="pct"/>
            <w:shd w:val="clear" w:color="000000" w:fill="FFFFFF"/>
            <w:tcMar>
              <w:top w:w="17" w:type="dxa"/>
              <w:left w:w="40" w:type="dxa"/>
              <w:bottom w:w="17" w:type="dxa"/>
              <w:right w:w="40" w:type="dxa"/>
            </w:tcMar>
            <w:vAlign w:val="center"/>
          </w:tcPr>
          <w:p w14:paraId="482D1C65" w14:textId="661DDCAB" w:rsidR="003640FC" w:rsidRPr="003640FC" w:rsidRDefault="003640FC" w:rsidP="003640FC">
            <w:pPr>
              <w:spacing w:after="0" w:line="240" w:lineRule="auto"/>
              <w:contextualSpacing/>
              <w:jc w:val="center"/>
              <w:rPr>
                <w:rFonts w:ascii="Times New Roman" w:hAnsi="Times New Roman"/>
                <w:sz w:val="24"/>
                <w:szCs w:val="24"/>
                <w:highlight w:val="yellow"/>
              </w:rPr>
            </w:pPr>
            <w:r w:rsidRPr="003640FC">
              <w:rPr>
                <w:rFonts w:ascii="Times New Roman" w:eastAsia="Times New Roman" w:hAnsi="Times New Roman" w:cs="Times New Roman"/>
                <w:bCs/>
                <w:sz w:val="24"/>
                <w:szCs w:val="24"/>
              </w:rPr>
              <w:t xml:space="preserve">180 (сто восемьдесят) календарных дней </w:t>
            </w:r>
          </w:p>
        </w:tc>
        <w:tc>
          <w:tcPr>
            <w:tcW w:w="1640" w:type="pct"/>
            <w:shd w:val="clear" w:color="000000" w:fill="FFFFFF"/>
            <w:vAlign w:val="center"/>
          </w:tcPr>
          <w:p w14:paraId="05A72204" w14:textId="22A783C9" w:rsidR="003640FC" w:rsidRPr="003640FC" w:rsidRDefault="003640FC" w:rsidP="003640F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3640FC">
              <w:rPr>
                <w:rFonts w:ascii="Times New Roman" w:eastAsia="Times New Roman" w:hAnsi="Times New Roman" w:cs="Times New Roman"/>
                <w:bCs/>
                <w:sz w:val="24"/>
                <w:szCs w:val="24"/>
              </w:rPr>
              <w:t xml:space="preserve">180 (сто восемьдесят) календарных дней </w:t>
            </w:r>
          </w:p>
        </w:tc>
      </w:tr>
      <w:tr w:rsidR="003640FC" w:rsidRPr="006F038C" w14:paraId="179C2FA4"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130"/>
          <w:jc w:val="center"/>
        </w:trPr>
        <w:tc>
          <w:tcPr>
            <w:tcW w:w="1752" w:type="pct"/>
            <w:shd w:val="clear" w:color="000000" w:fill="FFFFFF"/>
            <w:tcMar>
              <w:top w:w="17" w:type="dxa"/>
              <w:left w:w="40" w:type="dxa"/>
              <w:bottom w:w="17" w:type="dxa"/>
              <w:right w:w="40" w:type="dxa"/>
            </w:tcMar>
            <w:vAlign w:val="center"/>
          </w:tcPr>
          <w:p w14:paraId="7186878B" w14:textId="0F776C92" w:rsidR="003640FC" w:rsidRPr="003640FC" w:rsidRDefault="003640FC" w:rsidP="003640FC">
            <w:pPr>
              <w:spacing w:line="240" w:lineRule="auto"/>
              <w:contextualSpacing/>
              <w:jc w:val="center"/>
              <w:rPr>
                <w:rFonts w:ascii="Times New Roman" w:hAnsi="Times New Roman"/>
                <w:sz w:val="24"/>
                <w:szCs w:val="24"/>
                <w:highlight w:val="yellow"/>
              </w:rPr>
            </w:pPr>
            <w:r w:rsidRPr="003640FC">
              <w:rPr>
                <w:rFonts w:ascii="Times New Roman" w:eastAsia="Times New Roman" w:hAnsi="Times New Roman" w:cs="Times New Roman"/>
                <w:sz w:val="24"/>
                <w:szCs w:val="24"/>
              </w:rPr>
              <w:t>Условия оплаты</w:t>
            </w:r>
          </w:p>
        </w:tc>
        <w:tc>
          <w:tcPr>
            <w:tcW w:w="1608" w:type="pct"/>
            <w:shd w:val="clear" w:color="000000" w:fill="FFFFFF"/>
            <w:tcMar>
              <w:top w:w="17" w:type="dxa"/>
              <w:left w:w="40" w:type="dxa"/>
              <w:bottom w:w="17" w:type="dxa"/>
              <w:right w:w="40" w:type="dxa"/>
            </w:tcMar>
            <w:vAlign w:val="center"/>
          </w:tcPr>
          <w:p w14:paraId="2200408F" w14:textId="77777777" w:rsidR="003640FC" w:rsidRDefault="003640FC" w:rsidP="003640FC">
            <w:pPr>
              <w:spacing w:after="0" w:line="240" w:lineRule="auto"/>
              <w:contextualSpacing/>
              <w:jc w:val="center"/>
              <w:rPr>
                <w:sz w:val="24"/>
                <w:szCs w:val="24"/>
              </w:rPr>
            </w:pPr>
            <w:r w:rsidRPr="003640FC">
              <w:rPr>
                <w:rFonts w:ascii="Times New Roman" w:eastAsia="Times New Roman" w:hAnsi="Times New Roman" w:cs="Times New Roman"/>
                <w:sz w:val="24"/>
                <w:szCs w:val="24"/>
                <w:lang w:eastAsia="ar-SA"/>
              </w:rPr>
              <w:t>Вариант 2,</w:t>
            </w:r>
            <w:r w:rsidRPr="003640FC">
              <w:rPr>
                <w:sz w:val="24"/>
                <w:szCs w:val="24"/>
              </w:rPr>
              <w:t xml:space="preserve"> </w:t>
            </w:r>
          </w:p>
          <w:p w14:paraId="510AD309" w14:textId="0AF2DC76" w:rsidR="003640FC" w:rsidRPr="003640FC" w:rsidRDefault="003640FC" w:rsidP="003640FC">
            <w:pPr>
              <w:spacing w:after="0" w:line="240" w:lineRule="auto"/>
              <w:contextualSpacing/>
              <w:jc w:val="center"/>
              <w:rPr>
                <w:rFonts w:ascii="Times New Roman" w:hAnsi="Times New Roman"/>
                <w:sz w:val="24"/>
                <w:szCs w:val="24"/>
                <w:highlight w:val="yellow"/>
              </w:rPr>
            </w:pPr>
            <w:r w:rsidRPr="003640FC">
              <w:rPr>
                <w:rFonts w:ascii="Times New Roman" w:eastAsia="Times New Roman" w:hAnsi="Times New Roman" w:cs="Times New Roman"/>
                <w:sz w:val="24"/>
                <w:szCs w:val="24"/>
                <w:lang w:eastAsia="ar-SA"/>
              </w:rPr>
              <w:t>25% от цены Договора</w:t>
            </w:r>
          </w:p>
        </w:tc>
        <w:tc>
          <w:tcPr>
            <w:tcW w:w="1640" w:type="pct"/>
            <w:shd w:val="clear" w:color="000000" w:fill="FFFFFF"/>
            <w:vAlign w:val="center"/>
          </w:tcPr>
          <w:p w14:paraId="2AF4EC16" w14:textId="77777777" w:rsidR="003640FC" w:rsidRDefault="003640FC" w:rsidP="003640FC">
            <w:pPr>
              <w:autoSpaceDE w:val="0"/>
              <w:autoSpaceDN w:val="0"/>
              <w:adjustRightInd w:val="0"/>
              <w:spacing w:after="0" w:line="240" w:lineRule="auto"/>
              <w:contextualSpacing/>
              <w:jc w:val="center"/>
              <w:rPr>
                <w:sz w:val="24"/>
                <w:szCs w:val="24"/>
              </w:rPr>
            </w:pPr>
            <w:r w:rsidRPr="003640FC">
              <w:rPr>
                <w:rFonts w:ascii="Times New Roman" w:eastAsia="Times New Roman" w:hAnsi="Times New Roman" w:cs="Times New Roman"/>
                <w:sz w:val="24"/>
                <w:szCs w:val="24"/>
                <w:lang w:eastAsia="ar-SA"/>
              </w:rPr>
              <w:t>Вариант 2,</w:t>
            </w:r>
            <w:r w:rsidRPr="003640FC">
              <w:rPr>
                <w:sz w:val="24"/>
                <w:szCs w:val="24"/>
              </w:rPr>
              <w:t xml:space="preserve"> </w:t>
            </w:r>
          </w:p>
          <w:p w14:paraId="274EDDB5" w14:textId="7EB96F6F" w:rsidR="003640FC" w:rsidRPr="003640FC" w:rsidRDefault="003640FC" w:rsidP="003640F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3640FC">
              <w:rPr>
                <w:rFonts w:ascii="Times New Roman" w:eastAsia="Times New Roman" w:hAnsi="Times New Roman" w:cs="Times New Roman"/>
                <w:sz w:val="24"/>
                <w:szCs w:val="24"/>
                <w:lang w:eastAsia="ar-SA"/>
              </w:rPr>
              <w:t>25% от цены Договора</w:t>
            </w:r>
          </w:p>
        </w:tc>
      </w:tr>
      <w:tr w:rsidR="003640FC" w:rsidRPr="006F038C" w14:paraId="3A2CA512"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723"/>
          <w:jc w:val="center"/>
        </w:trPr>
        <w:tc>
          <w:tcPr>
            <w:tcW w:w="1752" w:type="pct"/>
            <w:shd w:val="clear" w:color="000000" w:fill="FFFFFF"/>
            <w:tcMar>
              <w:top w:w="17" w:type="dxa"/>
              <w:left w:w="40" w:type="dxa"/>
              <w:bottom w:w="17" w:type="dxa"/>
              <w:right w:w="40" w:type="dxa"/>
            </w:tcMar>
            <w:vAlign w:val="center"/>
          </w:tcPr>
          <w:p w14:paraId="2CACFC02" w14:textId="5CD35B8B" w:rsidR="003640FC" w:rsidRPr="003640FC" w:rsidRDefault="003640FC" w:rsidP="003640FC">
            <w:pPr>
              <w:spacing w:line="240" w:lineRule="auto"/>
              <w:contextualSpacing/>
              <w:jc w:val="center"/>
              <w:rPr>
                <w:rFonts w:ascii="Times New Roman" w:hAnsi="Times New Roman"/>
                <w:sz w:val="24"/>
                <w:szCs w:val="24"/>
                <w:highlight w:val="yellow"/>
              </w:rPr>
            </w:pPr>
            <w:r w:rsidRPr="003640FC">
              <w:rPr>
                <w:rFonts w:ascii="Times New Roman" w:eastAsia="Times New Roman" w:hAnsi="Times New Roman" w:cs="Times New Roman"/>
                <w:sz w:val="24"/>
                <w:szCs w:val="24"/>
              </w:rPr>
              <w:t>Гарантийный срок</w:t>
            </w:r>
          </w:p>
        </w:tc>
        <w:tc>
          <w:tcPr>
            <w:tcW w:w="1608" w:type="pct"/>
            <w:shd w:val="clear" w:color="000000" w:fill="FFFFFF"/>
            <w:tcMar>
              <w:top w:w="17" w:type="dxa"/>
              <w:left w:w="40" w:type="dxa"/>
              <w:bottom w:w="17" w:type="dxa"/>
              <w:right w:w="40" w:type="dxa"/>
            </w:tcMar>
            <w:vAlign w:val="center"/>
          </w:tcPr>
          <w:p w14:paraId="034C9BB7" w14:textId="336BC654" w:rsidR="003640FC" w:rsidRPr="003640FC" w:rsidRDefault="003640FC" w:rsidP="003640FC">
            <w:pPr>
              <w:spacing w:after="0" w:line="240" w:lineRule="auto"/>
              <w:contextualSpacing/>
              <w:jc w:val="center"/>
              <w:rPr>
                <w:rFonts w:ascii="Times New Roman" w:hAnsi="Times New Roman"/>
                <w:sz w:val="24"/>
                <w:szCs w:val="24"/>
                <w:highlight w:val="yellow"/>
              </w:rPr>
            </w:pPr>
            <w:r w:rsidRPr="003640FC">
              <w:rPr>
                <w:rFonts w:ascii="Times New Roman" w:eastAsia="Times New Roman" w:hAnsi="Times New Roman" w:cs="Times New Roman"/>
                <w:bCs/>
                <w:sz w:val="24"/>
                <w:szCs w:val="24"/>
              </w:rPr>
              <w:t xml:space="preserve">24 (двадцать четыре) месяца </w:t>
            </w:r>
          </w:p>
        </w:tc>
        <w:tc>
          <w:tcPr>
            <w:tcW w:w="1640" w:type="pct"/>
            <w:shd w:val="clear" w:color="000000" w:fill="FFFFFF"/>
            <w:vAlign w:val="center"/>
          </w:tcPr>
          <w:p w14:paraId="2CFE7DCB" w14:textId="48A44E65" w:rsidR="003640FC" w:rsidRPr="003640FC" w:rsidRDefault="003640FC" w:rsidP="003640F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3640FC">
              <w:rPr>
                <w:rFonts w:ascii="Times New Roman" w:eastAsia="Times New Roman" w:hAnsi="Times New Roman" w:cs="Times New Roman"/>
                <w:bCs/>
                <w:sz w:val="24"/>
                <w:szCs w:val="24"/>
              </w:rPr>
              <w:t xml:space="preserve">24 (двадцать четыре) месяца </w:t>
            </w:r>
          </w:p>
        </w:tc>
      </w:tr>
      <w:tr w:rsidR="003640FC" w:rsidRPr="006F038C" w14:paraId="70B35E16" w14:textId="77777777" w:rsidTr="00EB2E44">
        <w:trPr>
          <w:trHeight w:val="412"/>
          <w:jc w:val="center"/>
        </w:trPr>
        <w:tc>
          <w:tcPr>
            <w:tcW w:w="5000" w:type="pct"/>
            <w:gridSpan w:val="3"/>
            <w:tcBorders>
              <w:top w:val="single" w:sz="4" w:space="0" w:color="auto"/>
              <w:left w:val="single" w:sz="4" w:space="0" w:color="auto"/>
              <w:bottom w:val="single" w:sz="4" w:space="0" w:color="auto"/>
              <w:right w:val="single" w:sz="4" w:space="0" w:color="auto"/>
            </w:tcBorders>
          </w:tcPr>
          <w:p w14:paraId="6BBDF02A" w14:textId="5ADF9072" w:rsidR="003640FC" w:rsidRPr="006F038C" w:rsidRDefault="003640FC" w:rsidP="003640FC">
            <w:pPr>
              <w:spacing w:after="0" w:line="240" w:lineRule="auto"/>
              <w:contextualSpacing/>
              <w:jc w:val="center"/>
              <w:rPr>
                <w:rFonts w:ascii="Times New Roman" w:hAnsi="Times New Roman" w:cs="Times New Roman"/>
                <w:b/>
                <w:sz w:val="24"/>
                <w:szCs w:val="24"/>
                <w:u w:val="single"/>
              </w:rPr>
            </w:pPr>
            <w:r w:rsidRPr="006F038C">
              <w:rPr>
                <w:rFonts w:ascii="Times New Roman" w:hAnsi="Times New Roman" w:cs="Times New Roman"/>
                <w:b/>
                <w:sz w:val="24"/>
                <w:szCs w:val="24"/>
                <w:u w:val="single"/>
              </w:rPr>
              <w:lastRenderedPageBreak/>
              <w:t>Претендент №</w:t>
            </w:r>
            <w:r w:rsidRPr="000923F9">
              <w:rPr>
                <w:rFonts w:ascii="Times New Roman" w:hAnsi="Times New Roman" w:cs="Times New Roman"/>
                <w:b/>
                <w:sz w:val="24"/>
                <w:szCs w:val="24"/>
                <w:u w:val="single"/>
              </w:rPr>
              <w:t>4</w:t>
            </w:r>
            <w:r w:rsidRPr="006F038C">
              <w:rPr>
                <w:rFonts w:ascii="Times New Roman" w:hAnsi="Times New Roman" w:cs="Times New Roman"/>
                <w:b/>
                <w:sz w:val="24"/>
                <w:szCs w:val="24"/>
                <w:u w:val="single"/>
              </w:rPr>
              <w:t>: ООО «</w:t>
            </w:r>
            <w:proofErr w:type="spellStart"/>
            <w:r w:rsidR="00291523" w:rsidRPr="000923F9">
              <w:rPr>
                <w:rFonts w:ascii="Times New Roman" w:hAnsi="Times New Roman" w:cs="Times New Roman"/>
                <w:b/>
                <w:sz w:val="24"/>
                <w:szCs w:val="24"/>
                <w:u w:val="single"/>
              </w:rPr>
              <w:t>СтройДорКонсалтинг</w:t>
            </w:r>
            <w:proofErr w:type="spellEnd"/>
            <w:r w:rsidRPr="006F038C">
              <w:rPr>
                <w:rFonts w:ascii="Times New Roman" w:hAnsi="Times New Roman" w:cs="Times New Roman"/>
                <w:b/>
                <w:sz w:val="24"/>
                <w:szCs w:val="24"/>
                <w:u w:val="single"/>
              </w:rPr>
              <w:t>»</w:t>
            </w:r>
          </w:p>
        </w:tc>
      </w:tr>
      <w:tr w:rsidR="00950993" w:rsidRPr="006F038C" w14:paraId="6DD34F2E" w14:textId="77777777" w:rsidTr="00EB2E44">
        <w:trPr>
          <w:trHeight w:val="716"/>
          <w:jc w:val="center"/>
        </w:trPr>
        <w:tc>
          <w:tcPr>
            <w:tcW w:w="1752" w:type="pct"/>
            <w:vAlign w:val="center"/>
          </w:tcPr>
          <w:p w14:paraId="2C2D6250" w14:textId="77777777" w:rsidR="00950993" w:rsidRPr="006F038C" w:rsidRDefault="00950993" w:rsidP="00950993">
            <w:pPr>
              <w:tabs>
                <w:tab w:val="left" w:pos="4320"/>
              </w:tabs>
              <w:spacing w:after="0" w:line="240" w:lineRule="auto"/>
              <w:rPr>
                <w:rFonts w:ascii="Times New Roman" w:hAnsi="Times New Roman" w:cs="Times New Roman"/>
                <w:sz w:val="24"/>
                <w:szCs w:val="24"/>
              </w:rPr>
            </w:pPr>
            <w:r w:rsidRPr="006F038C">
              <w:rPr>
                <w:rFonts w:ascii="Times New Roman" w:hAnsi="Times New Roman" w:cs="Times New Roman"/>
                <w:sz w:val="24"/>
                <w:szCs w:val="24"/>
              </w:rPr>
              <w:t>Регистрационный номер заявки:</w:t>
            </w:r>
          </w:p>
        </w:tc>
        <w:tc>
          <w:tcPr>
            <w:tcW w:w="3248" w:type="pct"/>
            <w:gridSpan w:val="2"/>
            <w:shd w:val="clear" w:color="000000" w:fill="FFFFFF"/>
            <w:vAlign w:val="center"/>
          </w:tcPr>
          <w:p w14:paraId="64215553" w14:textId="4F5D751E" w:rsidR="00950993" w:rsidRPr="006F038C" w:rsidRDefault="00950993" w:rsidP="00950993">
            <w:pPr>
              <w:tabs>
                <w:tab w:val="left" w:pos="4320"/>
              </w:tabs>
              <w:spacing w:after="0" w:line="240" w:lineRule="auto"/>
              <w:rPr>
                <w:rFonts w:ascii="Times New Roman" w:hAnsi="Times New Roman" w:cs="Times New Roman"/>
                <w:sz w:val="24"/>
                <w:szCs w:val="24"/>
              </w:rPr>
            </w:pPr>
            <w:r w:rsidRPr="000923F9">
              <w:rPr>
                <w:rFonts w:ascii="Times New Roman" w:hAnsi="Times New Roman"/>
                <w:sz w:val="24"/>
                <w:szCs w:val="24"/>
              </w:rPr>
              <w:t xml:space="preserve">36074 </w:t>
            </w:r>
          </w:p>
        </w:tc>
      </w:tr>
      <w:tr w:rsidR="00950993" w:rsidRPr="006F038C" w14:paraId="053BB45F" w14:textId="77777777" w:rsidTr="00EB2E44">
        <w:trPr>
          <w:trHeight w:val="441"/>
          <w:jc w:val="center"/>
        </w:trPr>
        <w:tc>
          <w:tcPr>
            <w:tcW w:w="1752" w:type="pct"/>
            <w:vAlign w:val="center"/>
          </w:tcPr>
          <w:p w14:paraId="5E91857B" w14:textId="77777777" w:rsidR="00950993" w:rsidRPr="006F038C" w:rsidRDefault="00950993" w:rsidP="00950993">
            <w:pPr>
              <w:tabs>
                <w:tab w:val="left" w:pos="4320"/>
              </w:tabs>
              <w:spacing w:after="0" w:line="240" w:lineRule="auto"/>
              <w:rPr>
                <w:rFonts w:ascii="Times New Roman" w:hAnsi="Times New Roman" w:cs="Times New Roman"/>
                <w:sz w:val="24"/>
                <w:szCs w:val="24"/>
              </w:rPr>
            </w:pPr>
            <w:r w:rsidRPr="006F038C">
              <w:rPr>
                <w:rFonts w:ascii="Times New Roman" w:hAnsi="Times New Roman" w:cs="Times New Roman"/>
                <w:sz w:val="24"/>
                <w:szCs w:val="24"/>
              </w:rPr>
              <w:t>Дата и время подачи заявки:</w:t>
            </w:r>
          </w:p>
        </w:tc>
        <w:tc>
          <w:tcPr>
            <w:tcW w:w="3248" w:type="pct"/>
            <w:gridSpan w:val="2"/>
            <w:shd w:val="clear" w:color="000000" w:fill="FFFFFF"/>
            <w:vAlign w:val="center"/>
          </w:tcPr>
          <w:p w14:paraId="0FBA9D92" w14:textId="4F62E055" w:rsidR="00950993" w:rsidRPr="006F038C" w:rsidRDefault="00950993" w:rsidP="00950993">
            <w:pPr>
              <w:tabs>
                <w:tab w:val="left" w:pos="4320"/>
              </w:tabs>
              <w:spacing w:after="0" w:line="240" w:lineRule="auto"/>
              <w:rPr>
                <w:rFonts w:ascii="Times New Roman" w:hAnsi="Times New Roman" w:cs="Times New Roman"/>
                <w:sz w:val="24"/>
                <w:szCs w:val="24"/>
              </w:rPr>
            </w:pPr>
            <w:r w:rsidRPr="000923F9">
              <w:rPr>
                <w:rFonts w:ascii="Times New Roman" w:hAnsi="Times New Roman"/>
                <w:sz w:val="24"/>
                <w:szCs w:val="24"/>
              </w:rPr>
              <w:t>03.03.2024 14:42</w:t>
            </w:r>
          </w:p>
        </w:tc>
      </w:tr>
      <w:tr w:rsidR="00950993" w:rsidRPr="006F038C" w14:paraId="54EF2459"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737"/>
          <w:jc w:val="center"/>
        </w:trPr>
        <w:tc>
          <w:tcPr>
            <w:tcW w:w="1752" w:type="pct"/>
            <w:shd w:val="clear" w:color="000000" w:fill="FFFFFF"/>
            <w:tcMar>
              <w:top w:w="17" w:type="dxa"/>
              <w:left w:w="40" w:type="dxa"/>
              <w:bottom w:w="17" w:type="dxa"/>
              <w:right w:w="40" w:type="dxa"/>
            </w:tcMar>
            <w:vAlign w:val="center"/>
          </w:tcPr>
          <w:p w14:paraId="5E835B2E" w14:textId="77777777" w:rsidR="00950993" w:rsidRPr="006F038C" w:rsidRDefault="00950993" w:rsidP="00950993">
            <w:pPr>
              <w:autoSpaceDE w:val="0"/>
              <w:autoSpaceDN w:val="0"/>
              <w:adjustRightInd w:val="0"/>
              <w:spacing w:after="0" w:line="240" w:lineRule="auto"/>
              <w:contextualSpacing/>
              <w:rPr>
                <w:rFonts w:ascii="Times New Roman" w:eastAsia="Calibri" w:hAnsi="Times New Roman" w:cs="Times New Roman"/>
                <w:b/>
                <w:sz w:val="24"/>
                <w:szCs w:val="24"/>
              </w:rPr>
            </w:pPr>
          </w:p>
        </w:tc>
        <w:tc>
          <w:tcPr>
            <w:tcW w:w="1608" w:type="pct"/>
            <w:shd w:val="clear" w:color="000000" w:fill="FFFFFF"/>
            <w:tcMar>
              <w:top w:w="17" w:type="dxa"/>
              <w:left w:w="40" w:type="dxa"/>
              <w:bottom w:w="17" w:type="dxa"/>
              <w:right w:w="40" w:type="dxa"/>
            </w:tcMar>
            <w:vAlign w:val="center"/>
          </w:tcPr>
          <w:p w14:paraId="704DD62A" w14:textId="77777777" w:rsidR="00950993" w:rsidRPr="006F038C" w:rsidRDefault="00950993" w:rsidP="00950993">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r w:rsidRPr="006F038C">
              <w:rPr>
                <w:rFonts w:ascii="Times New Roman" w:eastAsia="Calibri" w:hAnsi="Times New Roman" w:cs="Times New Roman"/>
                <w:b/>
                <w:color w:val="000000"/>
                <w:sz w:val="24"/>
                <w:szCs w:val="24"/>
              </w:rPr>
              <w:t xml:space="preserve">Первоначальное </w:t>
            </w:r>
          </w:p>
          <w:p w14:paraId="751DFD05" w14:textId="77777777" w:rsidR="00950993" w:rsidRPr="006F038C" w:rsidRDefault="00950993" w:rsidP="00950993">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r w:rsidRPr="006F038C">
              <w:rPr>
                <w:rFonts w:ascii="Times New Roman" w:eastAsia="Calibri" w:hAnsi="Times New Roman" w:cs="Times New Roman"/>
                <w:b/>
                <w:color w:val="000000"/>
                <w:sz w:val="24"/>
                <w:szCs w:val="24"/>
              </w:rPr>
              <w:t>предложение</w:t>
            </w:r>
          </w:p>
          <w:p w14:paraId="1A809B16" w14:textId="77777777" w:rsidR="00950993" w:rsidRPr="006F038C" w:rsidRDefault="00950993" w:rsidP="00950993">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p>
        </w:tc>
        <w:tc>
          <w:tcPr>
            <w:tcW w:w="1640" w:type="pct"/>
            <w:shd w:val="clear" w:color="000000" w:fill="FFFFFF"/>
            <w:vAlign w:val="center"/>
          </w:tcPr>
          <w:p w14:paraId="52CA4E9E" w14:textId="77777777" w:rsidR="00950993" w:rsidRPr="006F038C" w:rsidRDefault="00950993" w:rsidP="00950993">
            <w:pPr>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6F038C">
              <w:rPr>
                <w:rFonts w:ascii="Times New Roman" w:eastAsia="Times New Roman" w:hAnsi="Times New Roman" w:cs="Times New Roman"/>
                <w:b/>
                <w:sz w:val="24"/>
                <w:szCs w:val="24"/>
              </w:rPr>
              <w:t>Окончательное</w:t>
            </w:r>
          </w:p>
          <w:p w14:paraId="3636E302" w14:textId="77777777" w:rsidR="00950993" w:rsidRPr="006F038C" w:rsidRDefault="00950993" w:rsidP="00950993">
            <w:pPr>
              <w:autoSpaceDE w:val="0"/>
              <w:autoSpaceDN w:val="0"/>
              <w:adjustRightInd w:val="0"/>
              <w:spacing w:after="0" w:line="240" w:lineRule="auto"/>
              <w:contextualSpacing/>
              <w:jc w:val="center"/>
              <w:rPr>
                <w:rFonts w:ascii="Times New Roman" w:eastAsia="Calibri" w:hAnsi="Times New Roman" w:cs="Times New Roman"/>
                <w:b/>
                <w:color w:val="000000"/>
                <w:sz w:val="24"/>
                <w:szCs w:val="24"/>
              </w:rPr>
            </w:pPr>
            <w:r w:rsidRPr="006F038C">
              <w:rPr>
                <w:rFonts w:ascii="Times New Roman" w:eastAsia="Calibri" w:hAnsi="Times New Roman" w:cs="Times New Roman"/>
                <w:b/>
                <w:color w:val="000000"/>
                <w:sz w:val="24"/>
                <w:szCs w:val="24"/>
              </w:rPr>
              <w:t>предложение</w:t>
            </w:r>
          </w:p>
          <w:p w14:paraId="72AF94DF" w14:textId="77777777" w:rsidR="00950993" w:rsidRPr="006F038C" w:rsidRDefault="00950993" w:rsidP="00950993">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p>
        </w:tc>
      </w:tr>
      <w:tr w:rsidR="00394B0C" w:rsidRPr="006F038C" w14:paraId="237D5F52"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414"/>
          <w:jc w:val="center"/>
        </w:trPr>
        <w:tc>
          <w:tcPr>
            <w:tcW w:w="1752" w:type="pct"/>
            <w:shd w:val="clear" w:color="000000" w:fill="FFFFFF"/>
            <w:tcMar>
              <w:top w:w="17" w:type="dxa"/>
              <w:left w:w="40" w:type="dxa"/>
              <w:bottom w:w="17" w:type="dxa"/>
              <w:right w:w="40" w:type="dxa"/>
            </w:tcMar>
            <w:vAlign w:val="center"/>
          </w:tcPr>
          <w:p w14:paraId="7552558D" w14:textId="29239CCA" w:rsidR="00394B0C" w:rsidRPr="006F038C" w:rsidRDefault="00394B0C" w:rsidP="00394B0C">
            <w:pPr>
              <w:spacing w:line="240" w:lineRule="auto"/>
              <w:contextualSpacing/>
              <w:jc w:val="center"/>
              <w:rPr>
                <w:rFonts w:ascii="Times New Roman" w:hAnsi="Times New Roman"/>
                <w:sz w:val="24"/>
                <w:szCs w:val="24"/>
                <w:highlight w:val="yellow"/>
              </w:rPr>
            </w:pPr>
            <w:r w:rsidRPr="000923F9">
              <w:rPr>
                <w:rFonts w:ascii="Times New Roman" w:hAnsi="Times New Roman"/>
                <w:sz w:val="24"/>
                <w:szCs w:val="24"/>
              </w:rPr>
              <w:t>Цена договора, в рублях без учета НДС:</w:t>
            </w:r>
          </w:p>
        </w:tc>
        <w:tc>
          <w:tcPr>
            <w:tcW w:w="1608" w:type="pct"/>
            <w:shd w:val="clear" w:color="000000" w:fill="FFFFFF"/>
            <w:tcMar>
              <w:top w:w="17" w:type="dxa"/>
              <w:left w:w="40" w:type="dxa"/>
              <w:bottom w:w="17" w:type="dxa"/>
              <w:right w:w="40" w:type="dxa"/>
            </w:tcMar>
            <w:vAlign w:val="center"/>
          </w:tcPr>
          <w:p w14:paraId="312822B7" w14:textId="77777777" w:rsidR="000923F9" w:rsidRPr="000923F9" w:rsidRDefault="00394B0C" w:rsidP="00394B0C">
            <w:pPr>
              <w:spacing w:after="0" w:line="240" w:lineRule="auto"/>
              <w:contextualSpacing/>
              <w:jc w:val="center"/>
              <w:rPr>
                <w:rFonts w:ascii="Times New Roman" w:eastAsia="Times New Roman" w:hAnsi="Times New Roman" w:cs="Times New Roman"/>
                <w:bCs/>
                <w:sz w:val="24"/>
                <w:szCs w:val="24"/>
              </w:rPr>
            </w:pPr>
            <w:r w:rsidRPr="000923F9">
              <w:rPr>
                <w:rFonts w:ascii="Times New Roman" w:eastAsia="Times New Roman" w:hAnsi="Times New Roman" w:cs="Times New Roman"/>
                <w:bCs/>
                <w:sz w:val="24"/>
                <w:szCs w:val="24"/>
              </w:rPr>
              <w:t xml:space="preserve">81 250 000,00 </w:t>
            </w:r>
          </w:p>
          <w:p w14:paraId="72A8FFA6" w14:textId="46C93CA3" w:rsidR="00394B0C" w:rsidRPr="006F038C" w:rsidRDefault="00394B0C" w:rsidP="00394B0C">
            <w:pPr>
              <w:spacing w:after="0" w:line="240" w:lineRule="auto"/>
              <w:contextualSpacing/>
              <w:jc w:val="center"/>
              <w:rPr>
                <w:rFonts w:ascii="Times New Roman" w:eastAsia="Times New Roman" w:hAnsi="Times New Roman" w:cs="Times New Roman"/>
                <w:bCs/>
                <w:sz w:val="24"/>
                <w:szCs w:val="24"/>
              </w:rPr>
            </w:pPr>
            <w:r w:rsidRPr="000923F9">
              <w:rPr>
                <w:rFonts w:ascii="Times New Roman" w:eastAsia="Times New Roman" w:hAnsi="Times New Roman" w:cs="Times New Roman"/>
                <w:bCs/>
                <w:sz w:val="24"/>
                <w:szCs w:val="24"/>
              </w:rPr>
              <w:t>(восемьдесят один миллион двести пятьдесят тысяч) рублей 00 копеек</w:t>
            </w:r>
          </w:p>
        </w:tc>
        <w:tc>
          <w:tcPr>
            <w:tcW w:w="1640" w:type="pct"/>
            <w:shd w:val="clear" w:color="000000" w:fill="FFFFFF"/>
            <w:vAlign w:val="center"/>
          </w:tcPr>
          <w:p w14:paraId="094B4C05" w14:textId="77777777" w:rsidR="000923F9" w:rsidRPr="000923F9" w:rsidRDefault="00394B0C" w:rsidP="00394B0C">
            <w:pPr>
              <w:autoSpaceDE w:val="0"/>
              <w:autoSpaceDN w:val="0"/>
              <w:adjustRightInd w:val="0"/>
              <w:spacing w:after="0" w:line="240" w:lineRule="auto"/>
              <w:contextualSpacing/>
              <w:jc w:val="center"/>
              <w:rPr>
                <w:rFonts w:ascii="Times New Roman" w:eastAsia="Times New Roman" w:hAnsi="Times New Roman" w:cs="Times New Roman"/>
                <w:bCs/>
                <w:sz w:val="24"/>
                <w:szCs w:val="24"/>
              </w:rPr>
            </w:pPr>
            <w:r w:rsidRPr="000923F9">
              <w:rPr>
                <w:rFonts w:ascii="Times New Roman" w:eastAsia="Times New Roman" w:hAnsi="Times New Roman" w:cs="Times New Roman"/>
                <w:bCs/>
                <w:sz w:val="24"/>
                <w:szCs w:val="24"/>
              </w:rPr>
              <w:t xml:space="preserve">75 000 000,00 </w:t>
            </w:r>
          </w:p>
          <w:p w14:paraId="58648634" w14:textId="6BC896BA" w:rsidR="00394B0C" w:rsidRPr="006F038C" w:rsidRDefault="00394B0C" w:rsidP="00394B0C">
            <w:pPr>
              <w:autoSpaceDE w:val="0"/>
              <w:autoSpaceDN w:val="0"/>
              <w:adjustRightInd w:val="0"/>
              <w:spacing w:after="0" w:line="240" w:lineRule="auto"/>
              <w:contextualSpacing/>
              <w:jc w:val="center"/>
              <w:rPr>
                <w:rFonts w:ascii="Times New Roman" w:eastAsia="Times New Roman" w:hAnsi="Times New Roman" w:cs="Times New Roman"/>
                <w:bCs/>
                <w:sz w:val="24"/>
                <w:szCs w:val="24"/>
              </w:rPr>
            </w:pPr>
            <w:r w:rsidRPr="000923F9">
              <w:rPr>
                <w:rFonts w:ascii="Times New Roman" w:eastAsia="Times New Roman" w:hAnsi="Times New Roman" w:cs="Times New Roman"/>
                <w:bCs/>
                <w:sz w:val="24"/>
                <w:szCs w:val="24"/>
              </w:rPr>
              <w:t>(семьдесят пять миллионов) рублей 00 копеек</w:t>
            </w:r>
          </w:p>
        </w:tc>
      </w:tr>
      <w:tr w:rsidR="00394B0C" w:rsidRPr="006F038C" w14:paraId="1C3F12C8"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2154"/>
          <w:jc w:val="center"/>
        </w:trPr>
        <w:tc>
          <w:tcPr>
            <w:tcW w:w="1752" w:type="pct"/>
            <w:shd w:val="clear" w:color="000000" w:fill="FFFFFF"/>
            <w:tcMar>
              <w:top w:w="17" w:type="dxa"/>
              <w:left w:w="40" w:type="dxa"/>
              <w:bottom w:w="17" w:type="dxa"/>
              <w:right w:w="40" w:type="dxa"/>
            </w:tcMar>
            <w:vAlign w:val="center"/>
          </w:tcPr>
          <w:p w14:paraId="3BF7BDF2" w14:textId="58916BE5" w:rsidR="00394B0C" w:rsidRPr="000923F9" w:rsidRDefault="00394B0C" w:rsidP="00394B0C">
            <w:pPr>
              <w:spacing w:line="240" w:lineRule="auto"/>
              <w:contextualSpacing/>
              <w:jc w:val="center"/>
              <w:rPr>
                <w:rFonts w:ascii="Times New Roman" w:hAnsi="Times New Roman"/>
                <w:sz w:val="24"/>
                <w:szCs w:val="24"/>
                <w:highlight w:val="yellow"/>
              </w:rPr>
            </w:pPr>
            <w:r w:rsidRPr="000923F9">
              <w:rPr>
                <w:rFonts w:ascii="Times New Roman" w:eastAsia="Times New Roman" w:hAnsi="Times New Roman" w:cs="Times New Roman"/>
                <w:sz w:val="24"/>
                <w:szCs w:val="24"/>
              </w:rPr>
              <w:t>Срок выполнения работ</w:t>
            </w:r>
          </w:p>
        </w:tc>
        <w:tc>
          <w:tcPr>
            <w:tcW w:w="1608" w:type="pct"/>
            <w:shd w:val="clear" w:color="000000" w:fill="FFFFFF"/>
            <w:tcMar>
              <w:top w:w="17" w:type="dxa"/>
              <w:left w:w="40" w:type="dxa"/>
              <w:bottom w:w="17" w:type="dxa"/>
              <w:right w:w="40" w:type="dxa"/>
            </w:tcMar>
            <w:vAlign w:val="center"/>
          </w:tcPr>
          <w:p w14:paraId="1907C54D" w14:textId="77777777" w:rsidR="000923F9" w:rsidRPr="000923F9" w:rsidRDefault="00394B0C" w:rsidP="00394B0C">
            <w:pPr>
              <w:spacing w:after="0" w:line="240" w:lineRule="auto"/>
              <w:contextualSpacing/>
              <w:jc w:val="center"/>
              <w:rPr>
                <w:rFonts w:ascii="Times New Roman" w:eastAsia="Times New Roman" w:hAnsi="Times New Roman" w:cs="Times New Roman"/>
                <w:bCs/>
                <w:sz w:val="24"/>
                <w:szCs w:val="24"/>
              </w:rPr>
            </w:pPr>
            <w:r w:rsidRPr="000923F9">
              <w:rPr>
                <w:rFonts w:ascii="Times New Roman" w:eastAsia="Times New Roman" w:hAnsi="Times New Roman" w:cs="Times New Roman"/>
                <w:bCs/>
                <w:sz w:val="24"/>
                <w:szCs w:val="24"/>
              </w:rPr>
              <w:t>120</w:t>
            </w:r>
          </w:p>
          <w:p w14:paraId="2A3EBEF6" w14:textId="72FD11F5" w:rsidR="00394B0C" w:rsidRPr="000923F9" w:rsidRDefault="00394B0C" w:rsidP="00394B0C">
            <w:pPr>
              <w:spacing w:after="0" w:line="240" w:lineRule="auto"/>
              <w:contextualSpacing/>
              <w:jc w:val="center"/>
              <w:rPr>
                <w:rFonts w:ascii="Times New Roman" w:hAnsi="Times New Roman"/>
                <w:sz w:val="24"/>
                <w:szCs w:val="24"/>
                <w:highlight w:val="yellow"/>
              </w:rPr>
            </w:pPr>
            <w:r w:rsidRPr="000923F9">
              <w:rPr>
                <w:rFonts w:ascii="Times New Roman" w:eastAsia="Times New Roman" w:hAnsi="Times New Roman" w:cs="Times New Roman"/>
                <w:bCs/>
                <w:sz w:val="24"/>
                <w:szCs w:val="24"/>
              </w:rPr>
              <w:t xml:space="preserve"> (сто двадцать) календарных дней</w:t>
            </w:r>
          </w:p>
        </w:tc>
        <w:tc>
          <w:tcPr>
            <w:tcW w:w="1640" w:type="pct"/>
            <w:shd w:val="clear" w:color="000000" w:fill="FFFFFF"/>
            <w:vAlign w:val="center"/>
          </w:tcPr>
          <w:p w14:paraId="03CC12FE" w14:textId="77777777" w:rsidR="000923F9" w:rsidRPr="000923F9" w:rsidRDefault="00394B0C" w:rsidP="00394B0C">
            <w:pPr>
              <w:autoSpaceDE w:val="0"/>
              <w:autoSpaceDN w:val="0"/>
              <w:adjustRightInd w:val="0"/>
              <w:spacing w:after="0" w:line="240" w:lineRule="auto"/>
              <w:contextualSpacing/>
              <w:jc w:val="center"/>
              <w:rPr>
                <w:rFonts w:ascii="Times New Roman" w:eastAsia="Times New Roman" w:hAnsi="Times New Roman" w:cs="Times New Roman"/>
                <w:bCs/>
                <w:sz w:val="24"/>
                <w:szCs w:val="24"/>
              </w:rPr>
            </w:pPr>
            <w:r w:rsidRPr="000923F9">
              <w:rPr>
                <w:rFonts w:ascii="Times New Roman" w:eastAsia="Times New Roman" w:hAnsi="Times New Roman" w:cs="Times New Roman"/>
                <w:bCs/>
                <w:sz w:val="24"/>
                <w:szCs w:val="24"/>
              </w:rPr>
              <w:t xml:space="preserve">110 </w:t>
            </w:r>
          </w:p>
          <w:p w14:paraId="4430B93C" w14:textId="28B00567" w:rsidR="00394B0C" w:rsidRPr="000923F9" w:rsidRDefault="00394B0C" w:rsidP="00394B0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0923F9">
              <w:rPr>
                <w:rFonts w:ascii="Times New Roman" w:eastAsia="Times New Roman" w:hAnsi="Times New Roman" w:cs="Times New Roman"/>
                <w:bCs/>
                <w:sz w:val="24"/>
                <w:szCs w:val="24"/>
              </w:rPr>
              <w:t xml:space="preserve">(сто десять) календарных дней </w:t>
            </w:r>
          </w:p>
        </w:tc>
      </w:tr>
      <w:tr w:rsidR="00394B0C" w:rsidRPr="006F038C" w14:paraId="7E0ADEB3"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130"/>
          <w:jc w:val="center"/>
        </w:trPr>
        <w:tc>
          <w:tcPr>
            <w:tcW w:w="1752" w:type="pct"/>
            <w:shd w:val="clear" w:color="000000" w:fill="FFFFFF"/>
            <w:tcMar>
              <w:top w:w="17" w:type="dxa"/>
              <w:left w:w="40" w:type="dxa"/>
              <w:bottom w:w="17" w:type="dxa"/>
              <w:right w:w="40" w:type="dxa"/>
            </w:tcMar>
            <w:vAlign w:val="center"/>
          </w:tcPr>
          <w:p w14:paraId="2B018F85" w14:textId="645E7B85" w:rsidR="00394B0C" w:rsidRPr="000923F9" w:rsidRDefault="00394B0C" w:rsidP="00394B0C">
            <w:pPr>
              <w:spacing w:line="240" w:lineRule="auto"/>
              <w:contextualSpacing/>
              <w:jc w:val="center"/>
              <w:rPr>
                <w:rFonts w:ascii="Times New Roman" w:hAnsi="Times New Roman"/>
                <w:sz w:val="24"/>
                <w:szCs w:val="24"/>
                <w:highlight w:val="yellow"/>
              </w:rPr>
            </w:pPr>
            <w:r w:rsidRPr="000923F9">
              <w:rPr>
                <w:rFonts w:ascii="Times New Roman" w:eastAsia="Times New Roman" w:hAnsi="Times New Roman" w:cs="Times New Roman"/>
                <w:sz w:val="24"/>
                <w:szCs w:val="24"/>
              </w:rPr>
              <w:t>Условия оплаты</w:t>
            </w:r>
          </w:p>
        </w:tc>
        <w:tc>
          <w:tcPr>
            <w:tcW w:w="1608" w:type="pct"/>
            <w:shd w:val="clear" w:color="000000" w:fill="FFFFFF"/>
            <w:tcMar>
              <w:top w:w="17" w:type="dxa"/>
              <w:left w:w="40" w:type="dxa"/>
              <w:bottom w:w="17" w:type="dxa"/>
              <w:right w:w="40" w:type="dxa"/>
            </w:tcMar>
            <w:vAlign w:val="center"/>
          </w:tcPr>
          <w:p w14:paraId="6ED4B1C9" w14:textId="77777777" w:rsidR="000923F9" w:rsidRPr="000923F9" w:rsidRDefault="00394B0C" w:rsidP="00394B0C">
            <w:pPr>
              <w:spacing w:after="0" w:line="240" w:lineRule="auto"/>
              <w:contextualSpacing/>
              <w:jc w:val="center"/>
              <w:rPr>
                <w:rFonts w:ascii="Times New Roman" w:eastAsia="Times New Roman" w:hAnsi="Times New Roman" w:cs="Times New Roman"/>
                <w:sz w:val="24"/>
                <w:szCs w:val="24"/>
                <w:lang w:eastAsia="ar-SA"/>
              </w:rPr>
            </w:pPr>
            <w:r w:rsidRPr="000923F9">
              <w:rPr>
                <w:rFonts w:ascii="Times New Roman" w:eastAsia="Times New Roman" w:hAnsi="Times New Roman" w:cs="Times New Roman"/>
                <w:sz w:val="24"/>
                <w:szCs w:val="24"/>
                <w:lang w:eastAsia="ar-SA"/>
              </w:rPr>
              <w:t xml:space="preserve">Вариант 2, </w:t>
            </w:r>
          </w:p>
          <w:p w14:paraId="75EBA44D" w14:textId="5A28EB38" w:rsidR="00394B0C" w:rsidRPr="000923F9" w:rsidRDefault="00394B0C" w:rsidP="00394B0C">
            <w:pPr>
              <w:spacing w:after="0" w:line="240" w:lineRule="auto"/>
              <w:contextualSpacing/>
              <w:jc w:val="center"/>
              <w:rPr>
                <w:rFonts w:ascii="Times New Roman" w:hAnsi="Times New Roman"/>
                <w:sz w:val="24"/>
                <w:szCs w:val="24"/>
                <w:highlight w:val="yellow"/>
              </w:rPr>
            </w:pPr>
            <w:r w:rsidRPr="000923F9">
              <w:rPr>
                <w:rFonts w:ascii="Times New Roman" w:eastAsia="Times New Roman" w:hAnsi="Times New Roman" w:cs="Times New Roman"/>
                <w:sz w:val="24"/>
                <w:szCs w:val="24"/>
                <w:lang w:eastAsia="ar-SA"/>
              </w:rPr>
              <w:t>25% от цены Договора</w:t>
            </w:r>
          </w:p>
        </w:tc>
        <w:tc>
          <w:tcPr>
            <w:tcW w:w="1640" w:type="pct"/>
            <w:shd w:val="clear" w:color="000000" w:fill="FFFFFF"/>
            <w:vAlign w:val="center"/>
          </w:tcPr>
          <w:p w14:paraId="798469C8" w14:textId="77777777" w:rsidR="000923F9" w:rsidRPr="000923F9" w:rsidRDefault="00394B0C" w:rsidP="00394B0C">
            <w:pPr>
              <w:autoSpaceDE w:val="0"/>
              <w:autoSpaceDN w:val="0"/>
              <w:adjustRightInd w:val="0"/>
              <w:spacing w:after="0" w:line="240" w:lineRule="auto"/>
              <w:contextualSpacing/>
              <w:jc w:val="center"/>
              <w:rPr>
                <w:sz w:val="24"/>
                <w:szCs w:val="24"/>
              </w:rPr>
            </w:pPr>
            <w:r w:rsidRPr="000923F9">
              <w:rPr>
                <w:rFonts w:ascii="Times New Roman" w:eastAsia="Times New Roman" w:hAnsi="Times New Roman" w:cs="Times New Roman"/>
                <w:sz w:val="24"/>
                <w:szCs w:val="24"/>
                <w:lang w:eastAsia="ar-SA"/>
              </w:rPr>
              <w:t>Вариант 2,</w:t>
            </w:r>
            <w:r w:rsidRPr="000923F9">
              <w:rPr>
                <w:sz w:val="24"/>
                <w:szCs w:val="24"/>
              </w:rPr>
              <w:t xml:space="preserve"> </w:t>
            </w:r>
          </w:p>
          <w:p w14:paraId="6C0B06A5" w14:textId="70B5622E" w:rsidR="00394B0C" w:rsidRPr="000923F9" w:rsidRDefault="00394B0C" w:rsidP="00394B0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0923F9">
              <w:rPr>
                <w:rFonts w:ascii="Times New Roman" w:eastAsia="Times New Roman" w:hAnsi="Times New Roman" w:cs="Times New Roman"/>
                <w:sz w:val="24"/>
                <w:szCs w:val="24"/>
                <w:lang w:eastAsia="ar-SA"/>
              </w:rPr>
              <w:t>25% от цены Договора</w:t>
            </w:r>
          </w:p>
        </w:tc>
      </w:tr>
      <w:tr w:rsidR="00394B0C" w:rsidRPr="006F038C" w14:paraId="71BB223B" w14:textId="77777777" w:rsidTr="00EB2E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130"/>
          <w:jc w:val="center"/>
        </w:trPr>
        <w:tc>
          <w:tcPr>
            <w:tcW w:w="1752" w:type="pct"/>
            <w:shd w:val="clear" w:color="000000" w:fill="FFFFFF"/>
            <w:tcMar>
              <w:top w:w="17" w:type="dxa"/>
              <w:left w:w="40" w:type="dxa"/>
              <w:bottom w:w="17" w:type="dxa"/>
              <w:right w:w="40" w:type="dxa"/>
            </w:tcMar>
            <w:vAlign w:val="center"/>
          </w:tcPr>
          <w:p w14:paraId="435F6BFF" w14:textId="48537E08" w:rsidR="00394B0C" w:rsidRPr="000923F9" w:rsidRDefault="00394B0C" w:rsidP="00394B0C">
            <w:pPr>
              <w:spacing w:line="240" w:lineRule="auto"/>
              <w:contextualSpacing/>
              <w:jc w:val="center"/>
              <w:rPr>
                <w:rFonts w:ascii="Times New Roman" w:hAnsi="Times New Roman"/>
                <w:sz w:val="24"/>
                <w:szCs w:val="24"/>
                <w:highlight w:val="yellow"/>
              </w:rPr>
            </w:pPr>
            <w:r w:rsidRPr="000923F9">
              <w:rPr>
                <w:rFonts w:ascii="Times New Roman" w:eastAsia="Times New Roman" w:hAnsi="Times New Roman" w:cs="Times New Roman"/>
                <w:sz w:val="24"/>
                <w:szCs w:val="24"/>
              </w:rPr>
              <w:t>Гарантийный срок</w:t>
            </w:r>
          </w:p>
        </w:tc>
        <w:tc>
          <w:tcPr>
            <w:tcW w:w="1608" w:type="pct"/>
            <w:shd w:val="clear" w:color="000000" w:fill="FFFFFF"/>
            <w:tcMar>
              <w:top w:w="17" w:type="dxa"/>
              <w:left w:w="40" w:type="dxa"/>
              <w:bottom w:w="17" w:type="dxa"/>
              <w:right w:w="40" w:type="dxa"/>
            </w:tcMar>
            <w:vAlign w:val="center"/>
          </w:tcPr>
          <w:p w14:paraId="3EBEDD45" w14:textId="4616D91D" w:rsidR="00394B0C" w:rsidRPr="000923F9" w:rsidRDefault="00394B0C" w:rsidP="00394B0C">
            <w:pPr>
              <w:spacing w:after="0" w:line="240" w:lineRule="auto"/>
              <w:contextualSpacing/>
              <w:jc w:val="center"/>
              <w:rPr>
                <w:rFonts w:ascii="Times New Roman" w:hAnsi="Times New Roman"/>
                <w:sz w:val="24"/>
                <w:szCs w:val="24"/>
                <w:highlight w:val="yellow"/>
              </w:rPr>
            </w:pPr>
            <w:r w:rsidRPr="000923F9">
              <w:rPr>
                <w:rFonts w:ascii="Times New Roman" w:eastAsia="Times New Roman" w:hAnsi="Times New Roman" w:cs="Times New Roman"/>
                <w:bCs/>
                <w:sz w:val="24"/>
                <w:szCs w:val="24"/>
              </w:rPr>
              <w:t xml:space="preserve">60 (шестьдесят) месяцев </w:t>
            </w:r>
          </w:p>
        </w:tc>
        <w:tc>
          <w:tcPr>
            <w:tcW w:w="1640" w:type="pct"/>
            <w:shd w:val="clear" w:color="000000" w:fill="FFFFFF"/>
            <w:vAlign w:val="center"/>
          </w:tcPr>
          <w:p w14:paraId="3B3B6C6B" w14:textId="75941010" w:rsidR="00394B0C" w:rsidRPr="000923F9" w:rsidRDefault="00394B0C" w:rsidP="00394B0C">
            <w:pPr>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0923F9">
              <w:rPr>
                <w:rFonts w:ascii="Times New Roman" w:eastAsia="Times New Roman" w:hAnsi="Times New Roman" w:cs="Times New Roman"/>
                <w:bCs/>
                <w:sz w:val="24"/>
                <w:szCs w:val="24"/>
              </w:rPr>
              <w:t>60 (шестьдесят) месяцев</w:t>
            </w:r>
          </w:p>
        </w:tc>
      </w:tr>
    </w:tbl>
    <w:p w14:paraId="77AEF0E8" w14:textId="7C1528F0" w:rsidR="003F4A53" w:rsidRDefault="003F4A53" w:rsidP="00A92015">
      <w:pPr>
        <w:pStyle w:val="af5"/>
        <w:numPr>
          <w:ilvl w:val="0"/>
          <w:numId w:val="6"/>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rPr>
      </w:pPr>
      <w:bookmarkStart w:id="3" w:name="_Hlk135812408"/>
      <w:r w:rsidRPr="003F4A53">
        <w:rPr>
          <w:rFonts w:ascii="Times New Roman" w:eastAsia="Times New Roman" w:hAnsi="Times New Roman" w:cs="Times New Roman"/>
          <w:color w:val="000000"/>
          <w:sz w:val="28"/>
          <w:szCs w:val="28"/>
        </w:rPr>
        <w:t>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9"/>
        <w:gridCol w:w="2695"/>
        <w:gridCol w:w="2778"/>
        <w:gridCol w:w="1391"/>
        <w:gridCol w:w="1513"/>
      </w:tblGrid>
      <w:tr w:rsidR="003F4A53" w:rsidRPr="00FF51C4" w14:paraId="2E225096" w14:textId="77777777" w:rsidTr="00B25A37">
        <w:trPr>
          <w:trHeight w:val="665"/>
          <w:jc w:val="center"/>
        </w:trPr>
        <w:tc>
          <w:tcPr>
            <w:tcW w:w="685" w:type="pct"/>
            <w:vAlign w:val="center"/>
          </w:tcPr>
          <w:p w14:paraId="0D5CEB59" w14:textId="3EF38C88" w:rsidR="003F4A53" w:rsidRPr="00FF51C4" w:rsidRDefault="00B71648" w:rsidP="00D12A80">
            <w:pPr>
              <w:spacing w:after="0" w:line="240" w:lineRule="auto"/>
              <w:contextualSpacing/>
              <w:jc w:val="center"/>
              <w:rPr>
                <w:rFonts w:ascii="Times New Roman" w:hAnsi="Times New Roman"/>
                <w:b/>
                <w:bCs/>
                <w:sz w:val="24"/>
                <w:szCs w:val="24"/>
              </w:rPr>
            </w:pPr>
            <w:r w:rsidRPr="00FF51C4">
              <w:rPr>
                <w:rFonts w:ascii="Times New Roman" w:hAnsi="Times New Roman"/>
                <w:b/>
                <w:bCs/>
                <w:sz w:val="24"/>
                <w:szCs w:val="24"/>
              </w:rPr>
              <w:t>Рег. н</w:t>
            </w:r>
            <w:r w:rsidR="003F4A53" w:rsidRPr="00FF51C4">
              <w:rPr>
                <w:rFonts w:ascii="Times New Roman" w:hAnsi="Times New Roman"/>
                <w:b/>
                <w:bCs/>
                <w:sz w:val="24"/>
                <w:szCs w:val="24"/>
              </w:rPr>
              <w:t>омер заявки</w:t>
            </w:r>
          </w:p>
        </w:tc>
        <w:tc>
          <w:tcPr>
            <w:tcW w:w="1190" w:type="pct"/>
            <w:vAlign w:val="center"/>
          </w:tcPr>
          <w:p w14:paraId="40BD5A92" w14:textId="14D62C1B" w:rsidR="003F4A53" w:rsidRPr="00FF51C4" w:rsidRDefault="003F4A53" w:rsidP="00D12A80">
            <w:pPr>
              <w:spacing w:after="0" w:line="240" w:lineRule="auto"/>
              <w:contextualSpacing/>
              <w:jc w:val="center"/>
              <w:rPr>
                <w:rFonts w:ascii="Times New Roman" w:hAnsi="Times New Roman"/>
                <w:b/>
                <w:sz w:val="24"/>
                <w:szCs w:val="24"/>
              </w:rPr>
            </w:pPr>
            <w:r w:rsidRPr="00FF51C4">
              <w:rPr>
                <w:rFonts w:ascii="Times New Roman" w:hAnsi="Times New Roman"/>
                <w:b/>
                <w:sz w:val="24"/>
                <w:szCs w:val="24"/>
              </w:rPr>
              <w:t>Наименование претендента</w:t>
            </w:r>
          </w:p>
        </w:tc>
        <w:tc>
          <w:tcPr>
            <w:tcW w:w="1785" w:type="pct"/>
            <w:vAlign w:val="center"/>
          </w:tcPr>
          <w:p w14:paraId="3B487772" w14:textId="77777777" w:rsidR="003F4A53" w:rsidRPr="00FF51C4" w:rsidRDefault="003F4A53" w:rsidP="00D12A80">
            <w:pPr>
              <w:spacing w:after="0" w:line="240" w:lineRule="auto"/>
              <w:contextualSpacing/>
              <w:jc w:val="center"/>
              <w:rPr>
                <w:rFonts w:ascii="Times New Roman" w:hAnsi="Times New Roman"/>
                <w:b/>
                <w:sz w:val="24"/>
                <w:szCs w:val="24"/>
              </w:rPr>
            </w:pPr>
            <w:r w:rsidRPr="00FF51C4">
              <w:rPr>
                <w:rFonts w:ascii="Times New Roman" w:hAnsi="Times New Roman"/>
                <w:b/>
                <w:sz w:val="24"/>
                <w:szCs w:val="24"/>
              </w:rPr>
              <w:t>Цена договора, в рублях без учета НДС</w:t>
            </w:r>
          </w:p>
        </w:tc>
        <w:tc>
          <w:tcPr>
            <w:tcW w:w="595" w:type="pct"/>
            <w:vAlign w:val="center"/>
          </w:tcPr>
          <w:p w14:paraId="661B132C" w14:textId="77777777" w:rsidR="003F4A53" w:rsidRPr="00FF51C4" w:rsidRDefault="003F4A53" w:rsidP="00D12A80">
            <w:pPr>
              <w:spacing w:after="0" w:line="240" w:lineRule="auto"/>
              <w:ind w:left="-108" w:right="-108"/>
              <w:contextualSpacing/>
              <w:jc w:val="center"/>
              <w:rPr>
                <w:rFonts w:ascii="Times New Roman" w:hAnsi="Times New Roman"/>
                <w:b/>
                <w:bCs/>
                <w:sz w:val="24"/>
                <w:szCs w:val="24"/>
              </w:rPr>
            </w:pPr>
            <w:r w:rsidRPr="00FF51C4">
              <w:rPr>
                <w:rFonts w:ascii="Times New Roman" w:hAnsi="Times New Roman"/>
                <w:b/>
                <w:bCs/>
                <w:sz w:val="24"/>
                <w:szCs w:val="24"/>
              </w:rPr>
              <w:t>Количество баллов</w:t>
            </w:r>
          </w:p>
        </w:tc>
        <w:tc>
          <w:tcPr>
            <w:tcW w:w="744" w:type="pct"/>
            <w:vAlign w:val="center"/>
          </w:tcPr>
          <w:p w14:paraId="37BB791E" w14:textId="77777777" w:rsidR="003F4A53" w:rsidRPr="00FF51C4" w:rsidRDefault="003F4A53" w:rsidP="00D12A80">
            <w:pPr>
              <w:spacing w:after="0" w:line="240" w:lineRule="auto"/>
              <w:ind w:left="-108" w:right="-108"/>
              <w:contextualSpacing/>
              <w:jc w:val="center"/>
              <w:rPr>
                <w:rFonts w:ascii="Times New Roman" w:hAnsi="Times New Roman"/>
                <w:b/>
                <w:bCs/>
                <w:sz w:val="24"/>
                <w:szCs w:val="24"/>
              </w:rPr>
            </w:pPr>
            <w:r w:rsidRPr="00FF51C4">
              <w:rPr>
                <w:rFonts w:ascii="Times New Roman" w:hAnsi="Times New Roman"/>
                <w:b/>
                <w:bCs/>
                <w:sz w:val="24"/>
                <w:szCs w:val="24"/>
              </w:rPr>
              <w:t>Порядковый номер</w:t>
            </w:r>
          </w:p>
        </w:tc>
      </w:tr>
      <w:tr w:rsidR="00FF51C4" w:rsidRPr="00FF51C4" w14:paraId="78C51D72" w14:textId="77777777" w:rsidTr="00B25A37">
        <w:trPr>
          <w:trHeight w:val="461"/>
          <w:jc w:val="center"/>
        </w:trPr>
        <w:tc>
          <w:tcPr>
            <w:tcW w:w="685" w:type="pct"/>
            <w:tcBorders>
              <w:top w:val="single" w:sz="4" w:space="0" w:color="auto"/>
              <w:left w:val="single" w:sz="4" w:space="0" w:color="auto"/>
              <w:bottom w:val="single" w:sz="4" w:space="0" w:color="auto"/>
              <w:right w:val="single" w:sz="4" w:space="0" w:color="auto"/>
            </w:tcBorders>
            <w:vAlign w:val="center"/>
          </w:tcPr>
          <w:p w14:paraId="757A586A" w14:textId="194D995B" w:rsidR="00FF51C4" w:rsidRPr="00FF51C4" w:rsidRDefault="00FF51C4" w:rsidP="00FF51C4">
            <w:pPr>
              <w:spacing w:after="0" w:line="240" w:lineRule="auto"/>
              <w:contextualSpacing/>
              <w:jc w:val="center"/>
              <w:rPr>
                <w:rFonts w:ascii="Times New Roman" w:hAnsi="Times New Roman" w:cs="Times New Roman"/>
                <w:sz w:val="24"/>
                <w:szCs w:val="24"/>
              </w:rPr>
            </w:pPr>
            <w:r w:rsidRPr="00FF51C4">
              <w:rPr>
                <w:rFonts w:ascii="Times New Roman" w:hAnsi="Times New Roman" w:cs="Times New Roman"/>
                <w:sz w:val="24"/>
                <w:szCs w:val="24"/>
              </w:rPr>
              <w:t>36072</w:t>
            </w:r>
          </w:p>
        </w:tc>
        <w:tc>
          <w:tcPr>
            <w:tcW w:w="1190" w:type="pct"/>
            <w:tcBorders>
              <w:top w:val="single" w:sz="4" w:space="0" w:color="auto"/>
              <w:left w:val="single" w:sz="4" w:space="0" w:color="auto"/>
              <w:bottom w:val="single" w:sz="4" w:space="0" w:color="auto"/>
              <w:right w:val="single" w:sz="4" w:space="0" w:color="auto"/>
            </w:tcBorders>
            <w:vAlign w:val="center"/>
          </w:tcPr>
          <w:p w14:paraId="75AF5012" w14:textId="2FF80E2F" w:rsidR="00FF51C4" w:rsidRPr="00FF51C4" w:rsidRDefault="00FF51C4" w:rsidP="00FF51C4">
            <w:pPr>
              <w:spacing w:after="0" w:line="264" w:lineRule="auto"/>
              <w:contextualSpacing/>
              <w:jc w:val="center"/>
              <w:rPr>
                <w:rFonts w:ascii="Times New Roman" w:hAnsi="Times New Roman" w:cs="Times New Roman"/>
                <w:sz w:val="24"/>
                <w:szCs w:val="24"/>
              </w:rPr>
            </w:pPr>
            <w:r w:rsidRPr="00FF51C4">
              <w:rPr>
                <w:rFonts w:ascii="Times New Roman" w:hAnsi="Times New Roman" w:cs="Times New Roman"/>
                <w:sz w:val="24"/>
                <w:szCs w:val="24"/>
              </w:rPr>
              <w:t>ООО «Пирамида»</w:t>
            </w:r>
          </w:p>
        </w:tc>
        <w:tc>
          <w:tcPr>
            <w:tcW w:w="1785" w:type="pct"/>
            <w:tcBorders>
              <w:top w:val="single" w:sz="4" w:space="0" w:color="auto"/>
              <w:left w:val="single" w:sz="4" w:space="0" w:color="auto"/>
              <w:bottom w:val="single" w:sz="4" w:space="0" w:color="auto"/>
              <w:right w:val="single" w:sz="4" w:space="0" w:color="auto"/>
            </w:tcBorders>
            <w:vAlign w:val="center"/>
          </w:tcPr>
          <w:p w14:paraId="619FA8F7" w14:textId="4E1362B5" w:rsidR="00FF51C4" w:rsidRPr="00FF51C4" w:rsidRDefault="00FF51C4" w:rsidP="00FF51C4">
            <w:pPr>
              <w:suppressAutoHyphens/>
              <w:spacing w:after="0" w:line="240" w:lineRule="auto"/>
              <w:contextualSpacing/>
              <w:jc w:val="center"/>
              <w:rPr>
                <w:rFonts w:ascii="Times New Roman" w:hAnsi="Times New Roman" w:cs="Times New Roman"/>
                <w:sz w:val="24"/>
                <w:szCs w:val="24"/>
              </w:rPr>
            </w:pPr>
            <w:r w:rsidRPr="00FF51C4">
              <w:rPr>
                <w:rFonts w:ascii="Times New Roman" w:hAnsi="Times New Roman" w:cs="Times New Roman"/>
                <w:bCs/>
                <w:sz w:val="24"/>
                <w:szCs w:val="24"/>
              </w:rPr>
              <w:t>73 827 584,10 (семьдесят три миллиона восемьсот двадцать семь тысяч пятьсот восемьдесят четыре) рубля 10 копеек</w:t>
            </w:r>
          </w:p>
        </w:tc>
        <w:tc>
          <w:tcPr>
            <w:tcW w:w="595" w:type="pct"/>
            <w:tcBorders>
              <w:top w:val="single" w:sz="4" w:space="0" w:color="auto"/>
              <w:left w:val="single" w:sz="4" w:space="0" w:color="auto"/>
              <w:bottom w:val="single" w:sz="4" w:space="0" w:color="auto"/>
              <w:right w:val="single" w:sz="4" w:space="0" w:color="auto"/>
            </w:tcBorders>
            <w:vAlign w:val="center"/>
          </w:tcPr>
          <w:p w14:paraId="4521F142" w14:textId="58BE916B" w:rsidR="00FF51C4" w:rsidRPr="00FF51C4" w:rsidRDefault="00FF51C4" w:rsidP="00FF51C4">
            <w:pPr>
              <w:suppressAutoHyphens/>
              <w:spacing w:after="0" w:line="240" w:lineRule="auto"/>
              <w:contextualSpacing/>
              <w:jc w:val="center"/>
              <w:rPr>
                <w:rFonts w:ascii="Times New Roman" w:hAnsi="Times New Roman" w:cs="Times New Roman"/>
                <w:sz w:val="24"/>
                <w:szCs w:val="24"/>
              </w:rPr>
            </w:pPr>
            <w:r w:rsidRPr="00FF51C4">
              <w:rPr>
                <w:rFonts w:ascii="Times New Roman" w:hAnsi="Times New Roman" w:cs="Times New Roman"/>
                <w:bCs/>
                <w:sz w:val="24"/>
                <w:szCs w:val="24"/>
              </w:rPr>
              <w:t>4,0</w:t>
            </w:r>
          </w:p>
        </w:tc>
        <w:tc>
          <w:tcPr>
            <w:tcW w:w="744" w:type="pct"/>
            <w:tcBorders>
              <w:top w:val="single" w:sz="4" w:space="0" w:color="auto"/>
              <w:left w:val="single" w:sz="4" w:space="0" w:color="auto"/>
              <w:bottom w:val="single" w:sz="4" w:space="0" w:color="auto"/>
              <w:right w:val="single" w:sz="4" w:space="0" w:color="auto"/>
            </w:tcBorders>
            <w:vAlign w:val="center"/>
          </w:tcPr>
          <w:p w14:paraId="42314F89" w14:textId="21DDA3A5" w:rsidR="00FF51C4" w:rsidRPr="00FF51C4" w:rsidRDefault="00FF51C4" w:rsidP="00FF51C4">
            <w:pPr>
              <w:suppressAutoHyphens/>
              <w:spacing w:after="0" w:line="240" w:lineRule="auto"/>
              <w:contextualSpacing/>
              <w:jc w:val="center"/>
              <w:rPr>
                <w:rFonts w:ascii="Times New Roman" w:hAnsi="Times New Roman" w:cs="Times New Roman"/>
                <w:sz w:val="24"/>
                <w:szCs w:val="24"/>
              </w:rPr>
            </w:pPr>
            <w:r w:rsidRPr="00FF51C4">
              <w:rPr>
                <w:rFonts w:ascii="Times New Roman" w:hAnsi="Times New Roman" w:cs="Times New Roman"/>
                <w:bCs/>
                <w:sz w:val="24"/>
                <w:szCs w:val="24"/>
              </w:rPr>
              <w:t>1</w:t>
            </w:r>
          </w:p>
        </w:tc>
      </w:tr>
      <w:tr w:rsidR="00FF51C4" w:rsidRPr="00FF51C4" w14:paraId="64F72105" w14:textId="77777777" w:rsidTr="00B25A37">
        <w:trPr>
          <w:trHeight w:val="615"/>
          <w:jc w:val="center"/>
        </w:trPr>
        <w:tc>
          <w:tcPr>
            <w:tcW w:w="685" w:type="pct"/>
            <w:tcBorders>
              <w:top w:val="single" w:sz="4" w:space="0" w:color="auto"/>
              <w:left w:val="single" w:sz="4" w:space="0" w:color="auto"/>
              <w:bottom w:val="single" w:sz="4" w:space="0" w:color="auto"/>
              <w:right w:val="single" w:sz="4" w:space="0" w:color="auto"/>
            </w:tcBorders>
            <w:vAlign w:val="center"/>
          </w:tcPr>
          <w:p w14:paraId="3D07A715" w14:textId="3C75654C" w:rsidR="00FF51C4" w:rsidRPr="00FF51C4" w:rsidRDefault="00FF51C4" w:rsidP="00FF51C4">
            <w:pPr>
              <w:spacing w:after="0" w:line="240" w:lineRule="auto"/>
              <w:contextualSpacing/>
              <w:jc w:val="center"/>
              <w:rPr>
                <w:rFonts w:ascii="Times New Roman" w:hAnsi="Times New Roman"/>
                <w:color w:val="000000"/>
                <w:sz w:val="24"/>
                <w:szCs w:val="24"/>
              </w:rPr>
            </w:pPr>
            <w:r w:rsidRPr="00FF51C4">
              <w:rPr>
                <w:rFonts w:ascii="Times New Roman" w:hAnsi="Times New Roman"/>
                <w:color w:val="000000"/>
                <w:sz w:val="24"/>
                <w:szCs w:val="24"/>
              </w:rPr>
              <w:t>36071</w:t>
            </w:r>
          </w:p>
        </w:tc>
        <w:tc>
          <w:tcPr>
            <w:tcW w:w="1190" w:type="pct"/>
            <w:tcBorders>
              <w:top w:val="single" w:sz="4" w:space="0" w:color="auto"/>
              <w:left w:val="single" w:sz="4" w:space="0" w:color="auto"/>
              <w:bottom w:val="single" w:sz="4" w:space="0" w:color="auto"/>
              <w:right w:val="single" w:sz="4" w:space="0" w:color="auto"/>
            </w:tcBorders>
            <w:vAlign w:val="center"/>
          </w:tcPr>
          <w:p w14:paraId="7BE17A92" w14:textId="22EE117E" w:rsidR="00FF51C4" w:rsidRPr="00FF51C4" w:rsidRDefault="00FF51C4" w:rsidP="00FF51C4">
            <w:pPr>
              <w:spacing w:after="0" w:line="264" w:lineRule="auto"/>
              <w:contextualSpacing/>
              <w:jc w:val="center"/>
              <w:rPr>
                <w:rFonts w:ascii="Times New Roman" w:hAnsi="Times New Roman" w:cs="Times New Roman"/>
                <w:sz w:val="24"/>
                <w:szCs w:val="24"/>
              </w:rPr>
            </w:pPr>
            <w:r w:rsidRPr="00FF51C4">
              <w:rPr>
                <w:rFonts w:ascii="Times New Roman" w:hAnsi="Times New Roman" w:cs="Times New Roman"/>
                <w:sz w:val="24"/>
                <w:szCs w:val="24"/>
              </w:rPr>
              <w:t>ООО «СК Енисей»</w:t>
            </w:r>
          </w:p>
        </w:tc>
        <w:tc>
          <w:tcPr>
            <w:tcW w:w="1785" w:type="pct"/>
            <w:tcBorders>
              <w:top w:val="single" w:sz="4" w:space="0" w:color="auto"/>
              <w:left w:val="single" w:sz="4" w:space="0" w:color="auto"/>
              <w:bottom w:val="single" w:sz="4" w:space="0" w:color="auto"/>
              <w:right w:val="single" w:sz="4" w:space="0" w:color="auto"/>
            </w:tcBorders>
            <w:vAlign w:val="center"/>
          </w:tcPr>
          <w:p w14:paraId="14282B9A" w14:textId="1457A7BF" w:rsidR="00FF51C4" w:rsidRPr="00FF51C4" w:rsidRDefault="00FF51C4" w:rsidP="00FF51C4">
            <w:pPr>
              <w:suppressAutoHyphens/>
              <w:spacing w:after="0" w:line="240" w:lineRule="auto"/>
              <w:contextualSpacing/>
              <w:jc w:val="center"/>
              <w:rPr>
                <w:rFonts w:ascii="Times New Roman" w:hAnsi="Times New Roman"/>
                <w:sz w:val="24"/>
                <w:szCs w:val="24"/>
                <w:highlight w:val="yellow"/>
              </w:rPr>
            </w:pPr>
            <w:r w:rsidRPr="00FF51C4">
              <w:rPr>
                <w:rFonts w:ascii="Times New Roman" w:hAnsi="Times New Roman" w:cs="Times New Roman"/>
                <w:bCs/>
                <w:sz w:val="24"/>
                <w:szCs w:val="24"/>
              </w:rPr>
              <w:t>80 307 517,83 (восемьдесят миллионов триста семь тысяч пятьсот семнадцать) рублей 83 копейки</w:t>
            </w:r>
          </w:p>
        </w:tc>
        <w:tc>
          <w:tcPr>
            <w:tcW w:w="595" w:type="pct"/>
            <w:tcBorders>
              <w:top w:val="single" w:sz="4" w:space="0" w:color="auto"/>
              <w:left w:val="single" w:sz="4" w:space="0" w:color="auto"/>
              <w:bottom w:val="single" w:sz="4" w:space="0" w:color="auto"/>
              <w:right w:val="single" w:sz="4" w:space="0" w:color="auto"/>
            </w:tcBorders>
            <w:vAlign w:val="center"/>
          </w:tcPr>
          <w:p w14:paraId="641D7076" w14:textId="01CAF759" w:rsidR="00FF51C4" w:rsidRPr="00FF51C4" w:rsidRDefault="00FF51C4" w:rsidP="00FF51C4">
            <w:pPr>
              <w:suppressAutoHyphens/>
              <w:spacing w:after="0" w:line="240" w:lineRule="auto"/>
              <w:contextualSpacing/>
              <w:jc w:val="center"/>
              <w:rPr>
                <w:rFonts w:ascii="Times New Roman" w:hAnsi="Times New Roman"/>
                <w:sz w:val="24"/>
                <w:szCs w:val="24"/>
              </w:rPr>
            </w:pPr>
            <w:r w:rsidRPr="00FF51C4">
              <w:rPr>
                <w:rFonts w:ascii="Times New Roman" w:hAnsi="Times New Roman" w:cs="Times New Roman"/>
                <w:bCs/>
                <w:sz w:val="24"/>
                <w:szCs w:val="24"/>
              </w:rPr>
              <w:t>2,25</w:t>
            </w:r>
          </w:p>
        </w:tc>
        <w:tc>
          <w:tcPr>
            <w:tcW w:w="744" w:type="pct"/>
            <w:tcBorders>
              <w:top w:val="single" w:sz="4" w:space="0" w:color="auto"/>
              <w:left w:val="single" w:sz="4" w:space="0" w:color="auto"/>
              <w:bottom w:val="single" w:sz="4" w:space="0" w:color="auto"/>
              <w:right w:val="single" w:sz="4" w:space="0" w:color="auto"/>
            </w:tcBorders>
            <w:vAlign w:val="center"/>
          </w:tcPr>
          <w:p w14:paraId="58703D93" w14:textId="627FC435" w:rsidR="00FF51C4" w:rsidRPr="00FF51C4" w:rsidRDefault="00FF51C4" w:rsidP="00FF51C4">
            <w:pPr>
              <w:suppressAutoHyphens/>
              <w:spacing w:after="0" w:line="240" w:lineRule="auto"/>
              <w:contextualSpacing/>
              <w:jc w:val="center"/>
              <w:rPr>
                <w:rFonts w:ascii="Times New Roman" w:hAnsi="Times New Roman"/>
                <w:sz w:val="24"/>
                <w:szCs w:val="24"/>
              </w:rPr>
            </w:pPr>
            <w:r w:rsidRPr="00FF51C4">
              <w:rPr>
                <w:rFonts w:ascii="Times New Roman" w:hAnsi="Times New Roman" w:cs="Times New Roman"/>
                <w:bCs/>
                <w:sz w:val="24"/>
                <w:szCs w:val="24"/>
              </w:rPr>
              <w:t>3</w:t>
            </w:r>
          </w:p>
        </w:tc>
      </w:tr>
      <w:tr w:rsidR="00FF51C4" w:rsidRPr="00FF51C4" w14:paraId="0D991030" w14:textId="77777777" w:rsidTr="00B25A37">
        <w:trPr>
          <w:trHeight w:val="615"/>
          <w:jc w:val="center"/>
        </w:trPr>
        <w:tc>
          <w:tcPr>
            <w:tcW w:w="685" w:type="pct"/>
            <w:tcBorders>
              <w:top w:val="single" w:sz="4" w:space="0" w:color="auto"/>
              <w:left w:val="single" w:sz="4" w:space="0" w:color="auto"/>
              <w:bottom w:val="single" w:sz="4" w:space="0" w:color="auto"/>
              <w:right w:val="single" w:sz="4" w:space="0" w:color="auto"/>
            </w:tcBorders>
            <w:vAlign w:val="center"/>
          </w:tcPr>
          <w:p w14:paraId="31DC5BFA" w14:textId="583EB352" w:rsidR="00FF51C4" w:rsidRPr="00FF51C4" w:rsidRDefault="00FF51C4" w:rsidP="00FF51C4">
            <w:pPr>
              <w:spacing w:after="0" w:line="240" w:lineRule="auto"/>
              <w:contextualSpacing/>
              <w:jc w:val="center"/>
              <w:rPr>
                <w:rFonts w:ascii="Times New Roman" w:hAnsi="Times New Roman"/>
                <w:color w:val="000000"/>
                <w:sz w:val="24"/>
                <w:szCs w:val="24"/>
              </w:rPr>
            </w:pPr>
            <w:r w:rsidRPr="00FF51C4">
              <w:rPr>
                <w:rFonts w:ascii="Times New Roman" w:hAnsi="Times New Roman"/>
                <w:color w:val="000000"/>
                <w:sz w:val="24"/>
                <w:szCs w:val="24"/>
              </w:rPr>
              <w:t>36073</w:t>
            </w:r>
          </w:p>
        </w:tc>
        <w:tc>
          <w:tcPr>
            <w:tcW w:w="1190" w:type="pct"/>
            <w:tcBorders>
              <w:top w:val="single" w:sz="4" w:space="0" w:color="auto"/>
              <w:left w:val="single" w:sz="4" w:space="0" w:color="auto"/>
              <w:bottom w:val="single" w:sz="4" w:space="0" w:color="auto"/>
              <w:right w:val="single" w:sz="4" w:space="0" w:color="auto"/>
            </w:tcBorders>
            <w:vAlign w:val="center"/>
          </w:tcPr>
          <w:p w14:paraId="6DC149A1" w14:textId="5625A56E" w:rsidR="00FF51C4" w:rsidRPr="00FF51C4" w:rsidRDefault="00FF51C4" w:rsidP="00FF51C4">
            <w:pPr>
              <w:spacing w:after="0" w:line="264" w:lineRule="auto"/>
              <w:contextualSpacing/>
              <w:jc w:val="center"/>
              <w:rPr>
                <w:rFonts w:ascii="Times New Roman" w:hAnsi="Times New Roman" w:cs="Times New Roman"/>
                <w:sz w:val="24"/>
                <w:szCs w:val="24"/>
              </w:rPr>
            </w:pPr>
            <w:r w:rsidRPr="00FF51C4">
              <w:rPr>
                <w:rFonts w:ascii="Times New Roman" w:hAnsi="Times New Roman" w:cs="Times New Roman"/>
                <w:sz w:val="24"/>
                <w:szCs w:val="24"/>
              </w:rPr>
              <w:t>ООО «Индустриальный союз»</w:t>
            </w:r>
          </w:p>
        </w:tc>
        <w:tc>
          <w:tcPr>
            <w:tcW w:w="1785" w:type="pct"/>
            <w:tcBorders>
              <w:top w:val="single" w:sz="4" w:space="0" w:color="auto"/>
              <w:left w:val="single" w:sz="4" w:space="0" w:color="auto"/>
              <w:bottom w:val="single" w:sz="4" w:space="0" w:color="auto"/>
              <w:right w:val="single" w:sz="4" w:space="0" w:color="auto"/>
            </w:tcBorders>
            <w:vAlign w:val="center"/>
          </w:tcPr>
          <w:p w14:paraId="2B328E17" w14:textId="56431F65" w:rsidR="00FF51C4" w:rsidRPr="00FF51C4" w:rsidRDefault="00FF51C4" w:rsidP="00FF51C4">
            <w:pPr>
              <w:suppressAutoHyphens/>
              <w:spacing w:after="0" w:line="240" w:lineRule="auto"/>
              <w:contextualSpacing/>
              <w:jc w:val="center"/>
              <w:rPr>
                <w:rFonts w:ascii="Times New Roman" w:hAnsi="Times New Roman"/>
                <w:sz w:val="24"/>
                <w:szCs w:val="24"/>
                <w:highlight w:val="yellow"/>
              </w:rPr>
            </w:pPr>
            <w:r w:rsidRPr="00FF51C4">
              <w:rPr>
                <w:rFonts w:ascii="Times New Roman" w:hAnsi="Times New Roman" w:cs="Times New Roman"/>
                <w:bCs/>
                <w:sz w:val="24"/>
                <w:szCs w:val="24"/>
              </w:rPr>
              <w:t>79 681 753,80 (семьдесят девять миллионов шестьсот восемьдесят одна тысяча семьсот пятьдесят три) рубля 80 копеек</w:t>
            </w:r>
          </w:p>
        </w:tc>
        <w:tc>
          <w:tcPr>
            <w:tcW w:w="595" w:type="pct"/>
            <w:tcBorders>
              <w:top w:val="single" w:sz="4" w:space="0" w:color="auto"/>
              <w:left w:val="single" w:sz="4" w:space="0" w:color="auto"/>
              <w:bottom w:val="single" w:sz="4" w:space="0" w:color="auto"/>
              <w:right w:val="single" w:sz="4" w:space="0" w:color="auto"/>
            </w:tcBorders>
            <w:vAlign w:val="center"/>
          </w:tcPr>
          <w:p w14:paraId="4D81D1B6" w14:textId="6818587B" w:rsidR="00FF51C4" w:rsidRPr="00FF51C4" w:rsidRDefault="00FF51C4" w:rsidP="00FF51C4">
            <w:pPr>
              <w:suppressAutoHyphens/>
              <w:spacing w:after="0" w:line="240" w:lineRule="auto"/>
              <w:contextualSpacing/>
              <w:jc w:val="center"/>
              <w:rPr>
                <w:rFonts w:ascii="Times New Roman" w:hAnsi="Times New Roman"/>
                <w:sz w:val="24"/>
                <w:szCs w:val="24"/>
              </w:rPr>
            </w:pPr>
            <w:r w:rsidRPr="00FF51C4">
              <w:rPr>
                <w:rFonts w:ascii="Times New Roman" w:hAnsi="Times New Roman" w:cs="Times New Roman"/>
                <w:bCs/>
                <w:sz w:val="24"/>
                <w:szCs w:val="24"/>
              </w:rPr>
              <w:t>1,65</w:t>
            </w:r>
          </w:p>
        </w:tc>
        <w:tc>
          <w:tcPr>
            <w:tcW w:w="744" w:type="pct"/>
            <w:tcBorders>
              <w:top w:val="single" w:sz="4" w:space="0" w:color="auto"/>
              <w:left w:val="single" w:sz="4" w:space="0" w:color="auto"/>
              <w:bottom w:val="single" w:sz="4" w:space="0" w:color="auto"/>
              <w:right w:val="single" w:sz="4" w:space="0" w:color="auto"/>
            </w:tcBorders>
            <w:vAlign w:val="center"/>
          </w:tcPr>
          <w:p w14:paraId="0857064B" w14:textId="09074B04" w:rsidR="00FF51C4" w:rsidRPr="00FF51C4" w:rsidRDefault="00FF51C4" w:rsidP="00FF51C4">
            <w:pPr>
              <w:suppressAutoHyphens/>
              <w:spacing w:after="0" w:line="240" w:lineRule="auto"/>
              <w:contextualSpacing/>
              <w:jc w:val="center"/>
              <w:rPr>
                <w:rFonts w:ascii="Times New Roman" w:hAnsi="Times New Roman"/>
                <w:sz w:val="24"/>
                <w:szCs w:val="24"/>
              </w:rPr>
            </w:pPr>
            <w:r w:rsidRPr="00FF51C4">
              <w:rPr>
                <w:rFonts w:ascii="Times New Roman" w:hAnsi="Times New Roman" w:cs="Times New Roman"/>
                <w:bCs/>
                <w:sz w:val="24"/>
                <w:szCs w:val="24"/>
              </w:rPr>
              <w:t>4</w:t>
            </w:r>
          </w:p>
        </w:tc>
      </w:tr>
      <w:tr w:rsidR="00FF51C4" w:rsidRPr="00FF51C4" w14:paraId="0B8861E8" w14:textId="77777777" w:rsidTr="00B25A37">
        <w:trPr>
          <w:trHeight w:val="615"/>
          <w:jc w:val="center"/>
        </w:trPr>
        <w:tc>
          <w:tcPr>
            <w:tcW w:w="685" w:type="pct"/>
            <w:tcBorders>
              <w:top w:val="single" w:sz="4" w:space="0" w:color="auto"/>
              <w:left w:val="single" w:sz="4" w:space="0" w:color="auto"/>
              <w:bottom w:val="single" w:sz="4" w:space="0" w:color="auto"/>
              <w:right w:val="single" w:sz="4" w:space="0" w:color="auto"/>
            </w:tcBorders>
            <w:vAlign w:val="center"/>
          </w:tcPr>
          <w:p w14:paraId="5F67AA03" w14:textId="749C8612" w:rsidR="00FF51C4" w:rsidRPr="00FF51C4" w:rsidRDefault="00FF51C4" w:rsidP="00FF51C4">
            <w:pPr>
              <w:spacing w:after="0" w:line="240" w:lineRule="auto"/>
              <w:contextualSpacing/>
              <w:jc w:val="center"/>
              <w:rPr>
                <w:rFonts w:ascii="Times New Roman" w:hAnsi="Times New Roman"/>
                <w:color w:val="000000"/>
                <w:sz w:val="24"/>
                <w:szCs w:val="24"/>
              </w:rPr>
            </w:pPr>
            <w:r w:rsidRPr="00FF51C4">
              <w:rPr>
                <w:rFonts w:ascii="Times New Roman" w:hAnsi="Times New Roman"/>
                <w:color w:val="000000"/>
                <w:sz w:val="24"/>
                <w:szCs w:val="24"/>
              </w:rPr>
              <w:lastRenderedPageBreak/>
              <w:t>36074</w:t>
            </w:r>
          </w:p>
        </w:tc>
        <w:tc>
          <w:tcPr>
            <w:tcW w:w="1190" w:type="pct"/>
            <w:tcBorders>
              <w:top w:val="single" w:sz="4" w:space="0" w:color="auto"/>
              <w:left w:val="single" w:sz="4" w:space="0" w:color="auto"/>
              <w:bottom w:val="single" w:sz="4" w:space="0" w:color="auto"/>
              <w:right w:val="single" w:sz="4" w:space="0" w:color="auto"/>
            </w:tcBorders>
            <w:vAlign w:val="center"/>
          </w:tcPr>
          <w:p w14:paraId="26F2166C" w14:textId="0C34A0C9" w:rsidR="00FF51C4" w:rsidRPr="00FF51C4" w:rsidRDefault="00FF51C4" w:rsidP="00FF51C4">
            <w:pPr>
              <w:spacing w:after="0" w:line="264" w:lineRule="auto"/>
              <w:contextualSpacing/>
              <w:jc w:val="center"/>
              <w:rPr>
                <w:rFonts w:ascii="Times New Roman" w:hAnsi="Times New Roman" w:cs="Times New Roman"/>
                <w:sz w:val="24"/>
                <w:szCs w:val="24"/>
              </w:rPr>
            </w:pPr>
            <w:r w:rsidRPr="00FF51C4">
              <w:rPr>
                <w:rFonts w:ascii="Times New Roman" w:hAnsi="Times New Roman" w:cs="Times New Roman"/>
                <w:sz w:val="24"/>
                <w:szCs w:val="24"/>
              </w:rPr>
              <w:t>ООО «</w:t>
            </w:r>
            <w:proofErr w:type="spellStart"/>
            <w:r w:rsidRPr="00FF51C4">
              <w:rPr>
                <w:rFonts w:ascii="Times New Roman" w:hAnsi="Times New Roman" w:cs="Times New Roman"/>
                <w:sz w:val="24"/>
                <w:szCs w:val="24"/>
              </w:rPr>
              <w:t>СтройДорКонсалтинг</w:t>
            </w:r>
            <w:proofErr w:type="spellEnd"/>
            <w:r w:rsidRPr="00FF51C4">
              <w:rPr>
                <w:rFonts w:ascii="Times New Roman" w:hAnsi="Times New Roman" w:cs="Times New Roman"/>
                <w:sz w:val="24"/>
                <w:szCs w:val="24"/>
              </w:rPr>
              <w:t>»</w:t>
            </w:r>
          </w:p>
        </w:tc>
        <w:tc>
          <w:tcPr>
            <w:tcW w:w="1785" w:type="pct"/>
            <w:tcBorders>
              <w:top w:val="single" w:sz="4" w:space="0" w:color="auto"/>
              <w:left w:val="single" w:sz="4" w:space="0" w:color="auto"/>
              <w:bottom w:val="single" w:sz="4" w:space="0" w:color="auto"/>
              <w:right w:val="single" w:sz="4" w:space="0" w:color="auto"/>
            </w:tcBorders>
            <w:vAlign w:val="center"/>
          </w:tcPr>
          <w:p w14:paraId="30530534" w14:textId="12389B3C" w:rsidR="00FF51C4" w:rsidRPr="00FF51C4" w:rsidRDefault="00FF51C4" w:rsidP="00FF51C4">
            <w:pPr>
              <w:suppressAutoHyphens/>
              <w:spacing w:after="0" w:line="240" w:lineRule="auto"/>
              <w:contextualSpacing/>
              <w:jc w:val="center"/>
              <w:rPr>
                <w:rFonts w:ascii="Times New Roman" w:hAnsi="Times New Roman"/>
                <w:sz w:val="24"/>
                <w:szCs w:val="24"/>
                <w:highlight w:val="yellow"/>
              </w:rPr>
            </w:pPr>
            <w:r w:rsidRPr="00FF51C4">
              <w:rPr>
                <w:rFonts w:ascii="Times New Roman" w:hAnsi="Times New Roman" w:cs="Times New Roman"/>
                <w:bCs/>
                <w:sz w:val="24"/>
                <w:szCs w:val="24"/>
              </w:rPr>
              <w:t>81 250 000,00 (восемьдесят один миллион двести пятьдесят тысяч) рублей 00 копеек</w:t>
            </w:r>
          </w:p>
        </w:tc>
        <w:tc>
          <w:tcPr>
            <w:tcW w:w="595" w:type="pct"/>
            <w:tcBorders>
              <w:top w:val="single" w:sz="4" w:space="0" w:color="auto"/>
              <w:left w:val="single" w:sz="4" w:space="0" w:color="auto"/>
              <w:bottom w:val="single" w:sz="4" w:space="0" w:color="auto"/>
              <w:right w:val="single" w:sz="4" w:space="0" w:color="auto"/>
            </w:tcBorders>
            <w:vAlign w:val="center"/>
          </w:tcPr>
          <w:p w14:paraId="7BFB58CE" w14:textId="20A81AF3" w:rsidR="00FF51C4" w:rsidRPr="00FF51C4" w:rsidRDefault="00FF51C4" w:rsidP="00FF51C4">
            <w:pPr>
              <w:suppressAutoHyphens/>
              <w:spacing w:after="0" w:line="240" w:lineRule="auto"/>
              <w:contextualSpacing/>
              <w:jc w:val="center"/>
              <w:rPr>
                <w:rFonts w:ascii="Times New Roman" w:hAnsi="Times New Roman"/>
                <w:sz w:val="24"/>
                <w:szCs w:val="24"/>
              </w:rPr>
            </w:pPr>
            <w:r w:rsidRPr="00FF51C4">
              <w:rPr>
                <w:rFonts w:ascii="Times New Roman" w:hAnsi="Times New Roman" w:cs="Times New Roman"/>
                <w:bCs/>
                <w:sz w:val="24"/>
                <w:szCs w:val="24"/>
              </w:rPr>
              <w:t>2,75</w:t>
            </w:r>
          </w:p>
        </w:tc>
        <w:tc>
          <w:tcPr>
            <w:tcW w:w="744" w:type="pct"/>
            <w:tcBorders>
              <w:top w:val="single" w:sz="4" w:space="0" w:color="auto"/>
              <w:left w:val="single" w:sz="4" w:space="0" w:color="auto"/>
              <w:bottom w:val="single" w:sz="4" w:space="0" w:color="auto"/>
              <w:right w:val="single" w:sz="4" w:space="0" w:color="auto"/>
            </w:tcBorders>
            <w:vAlign w:val="center"/>
          </w:tcPr>
          <w:p w14:paraId="748ACA86" w14:textId="6C1EA10F" w:rsidR="00FF51C4" w:rsidRPr="00FF51C4" w:rsidRDefault="00FF51C4" w:rsidP="00FF51C4">
            <w:pPr>
              <w:suppressAutoHyphens/>
              <w:spacing w:after="0" w:line="240" w:lineRule="auto"/>
              <w:contextualSpacing/>
              <w:jc w:val="center"/>
              <w:rPr>
                <w:rFonts w:ascii="Times New Roman" w:hAnsi="Times New Roman"/>
                <w:sz w:val="24"/>
                <w:szCs w:val="24"/>
              </w:rPr>
            </w:pPr>
            <w:r w:rsidRPr="00FF51C4">
              <w:rPr>
                <w:rFonts w:ascii="Times New Roman" w:hAnsi="Times New Roman" w:cs="Times New Roman"/>
                <w:bCs/>
                <w:sz w:val="24"/>
                <w:szCs w:val="24"/>
              </w:rPr>
              <w:t>2</w:t>
            </w:r>
          </w:p>
        </w:tc>
      </w:tr>
    </w:tbl>
    <w:p w14:paraId="50314605" w14:textId="77777777" w:rsidR="006348A4" w:rsidRDefault="00C30324" w:rsidP="00A44A2F">
      <w:pPr>
        <w:pStyle w:val="af5"/>
        <w:numPr>
          <w:ilvl w:val="0"/>
          <w:numId w:val="6"/>
        </w:numPr>
        <w:shd w:val="clear" w:color="auto" w:fill="FFFFFF"/>
        <w:tabs>
          <w:tab w:val="left" w:pos="1134"/>
        </w:tabs>
        <w:spacing w:after="0" w:line="240" w:lineRule="auto"/>
        <w:ind w:left="0" w:firstLine="709"/>
        <w:contextualSpacing w:val="0"/>
        <w:jc w:val="both"/>
        <w:rPr>
          <w:rFonts w:ascii="Times New Roman" w:hAnsi="Times New Roman" w:cs="Times New Roman"/>
          <w:sz w:val="28"/>
          <w:szCs w:val="28"/>
        </w:rPr>
      </w:pPr>
      <w:r w:rsidRPr="006348A4">
        <w:rPr>
          <w:rFonts w:ascii="Times New Roman" w:hAnsi="Times New Roman" w:cs="Times New Roman"/>
          <w:sz w:val="28"/>
          <w:szCs w:val="28"/>
        </w:rPr>
        <w:t>В соответствии с подпунктом 3.</w:t>
      </w:r>
      <w:r w:rsidR="006348A4" w:rsidRPr="006348A4">
        <w:rPr>
          <w:rFonts w:ascii="Times New Roman" w:hAnsi="Times New Roman" w:cs="Times New Roman"/>
          <w:sz w:val="28"/>
          <w:szCs w:val="28"/>
        </w:rPr>
        <w:t>7</w:t>
      </w:r>
      <w:r w:rsidRPr="006348A4">
        <w:rPr>
          <w:rFonts w:ascii="Times New Roman" w:hAnsi="Times New Roman" w:cs="Times New Roman"/>
          <w:sz w:val="28"/>
          <w:szCs w:val="28"/>
        </w:rPr>
        <w:t>.</w:t>
      </w:r>
      <w:r w:rsidR="006348A4" w:rsidRPr="006348A4">
        <w:rPr>
          <w:rFonts w:ascii="Times New Roman" w:hAnsi="Times New Roman" w:cs="Times New Roman"/>
          <w:sz w:val="28"/>
          <w:szCs w:val="28"/>
        </w:rPr>
        <w:t>7</w:t>
      </w:r>
      <w:r w:rsidRPr="006348A4">
        <w:rPr>
          <w:rFonts w:ascii="Times New Roman" w:hAnsi="Times New Roman" w:cs="Times New Roman"/>
          <w:sz w:val="28"/>
          <w:szCs w:val="28"/>
        </w:rPr>
        <w:t xml:space="preserve"> пункта 3.</w:t>
      </w:r>
      <w:r w:rsidR="006348A4" w:rsidRPr="006348A4">
        <w:rPr>
          <w:rFonts w:ascii="Times New Roman" w:hAnsi="Times New Roman" w:cs="Times New Roman"/>
          <w:sz w:val="28"/>
          <w:szCs w:val="28"/>
        </w:rPr>
        <w:t>7</w:t>
      </w:r>
      <w:r w:rsidRPr="006348A4">
        <w:rPr>
          <w:rFonts w:ascii="Times New Roman" w:hAnsi="Times New Roman" w:cs="Times New Roman"/>
          <w:sz w:val="28"/>
          <w:szCs w:val="28"/>
        </w:rPr>
        <w:t xml:space="preserve"> документации о закупке </w:t>
      </w:r>
      <w:bookmarkEnd w:id="3"/>
      <w:r w:rsidR="000C476B" w:rsidRPr="006348A4">
        <w:rPr>
          <w:rFonts w:ascii="Times New Roman" w:hAnsi="Times New Roman" w:cs="Times New Roman"/>
          <w:sz w:val="28"/>
          <w:szCs w:val="28"/>
        </w:rPr>
        <w:t xml:space="preserve">признать победителем открытого конкурса в электронной форме </w:t>
      </w:r>
      <w:r w:rsidR="000C476B" w:rsidRPr="006348A4">
        <w:rPr>
          <w:rFonts w:ascii="Times New Roman" w:hAnsi="Times New Roman" w:cs="Times New Roman"/>
          <w:sz w:val="28"/>
          <w:szCs w:val="28"/>
        </w:rPr>
        <w:br/>
        <w:t>№</w:t>
      </w:r>
      <w:r w:rsidR="000C476B" w:rsidRPr="006348A4">
        <w:rPr>
          <w:rFonts w:ascii="Times New Roman" w:hAnsi="Times New Roman" w:cs="Times New Roman"/>
          <w:color w:val="000000"/>
          <w:sz w:val="28"/>
          <w:szCs w:val="28"/>
          <w:shd w:val="clear" w:color="auto" w:fill="FFFFFF"/>
        </w:rPr>
        <w:t xml:space="preserve"> </w:t>
      </w:r>
      <w:r w:rsidR="006348A4" w:rsidRPr="006348A4">
        <w:rPr>
          <w:rFonts w:ascii="Times New Roman" w:hAnsi="Times New Roman" w:cs="Times New Roman"/>
          <w:color w:val="000000"/>
          <w:sz w:val="28"/>
          <w:szCs w:val="28"/>
          <w:shd w:val="clear" w:color="auto" w:fill="FFFFFF"/>
        </w:rPr>
        <w:t xml:space="preserve">ОКэ-НКПСКЖД-24-0001 </w:t>
      </w:r>
      <w:r w:rsidR="006348A4" w:rsidRPr="006348A4">
        <w:rPr>
          <w:rFonts w:ascii="Times New Roman" w:hAnsi="Times New Roman" w:cs="Times New Roman"/>
          <w:bCs/>
          <w:sz w:val="28"/>
          <w:szCs w:val="28"/>
        </w:rPr>
        <w:t>ООО «Пирамида»</w:t>
      </w:r>
      <w:r w:rsidR="000C476B" w:rsidRPr="006348A4">
        <w:rPr>
          <w:rFonts w:ascii="Times New Roman" w:hAnsi="Times New Roman" w:cs="Times New Roman"/>
          <w:bCs/>
          <w:sz w:val="28"/>
          <w:szCs w:val="28"/>
        </w:rPr>
        <w:t xml:space="preserve"> </w:t>
      </w:r>
      <w:r w:rsidR="000C476B" w:rsidRPr="006348A4">
        <w:rPr>
          <w:rFonts w:ascii="Times New Roman" w:hAnsi="Times New Roman" w:cs="Times New Roman"/>
          <w:sz w:val="28"/>
          <w:szCs w:val="28"/>
        </w:rPr>
        <w:t xml:space="preserve">с </w:t>
      </w:r>
      <w:r w:rsidR="00D87D92" w:rsidRPr="006348A4">
        <w:rPr>
          <w:rFonts w:ascii="Times New Roman" w:hAnsi="Times New Roman" w:cs="Times New Roman"/>
          <w:sz w:val="28"/>
          <w:szCs w:val="28"/>
        </w:rPr>
        <w:t xml:space="preserve">ценой договора </w:t>
      </w:r>
      <w:r w:rsidR="006348A4" w:rsidRPr="006348A4">
        <w:rPr>
          <w:rFonts w:ascii="Times New Roman" w:hAnsi="Times New Roman" w:cs="Times New Roman"/>
          <w:sz w:val="28"/>
          <w:szCs w:val="28"/>
        </w:rPr>
        <w:t xml:space="preserve">73 827 584,10 (семьдесят три миллиона восемьсот двадцать семь тысяч пятьсот восемьдесят четыре) рубля 10 </w:t>
      </w:r>
      <w:proofErr w:type="gramStart"/>
      <w:r w:rsidR="006348A4" w:rsidRPr="006348A4">
        <w:rPr>
          <w:rFonts w:ascii="Times New Roman" w:hAnsi="Times New Roman" w:cs="Times New Roman"/>
          <w:sz w:val="28"/>
          <w:szCs w:val="28"/>
        </w:rPr>
        <w:t>копеек  с</w:t>
      </w:r>
      <w:proofErr w:type="gramEnd"/>
      <w:r w:rsidR="006348A4" w:rsidRPr="006348A4">
        <w:rPr>
          <w:rFonts w:ascii="Times New Roman" w:hAnsi="Times New Roman" w:cs="Times New Roman"/>
          <w:sz w:val="28"/>
          <w:szCs w:val="28"/>
        </w:rPr>
        <w:t xml:space="preserve"> учетом всех налогов (кроме НДС).</w:t>
      </w:r>
    </w:p>
    <w:p w14:paraId="2C07F1F3" w14:textId="660CFE72" w:rsidR="000C476B" w:rsidRPr="00DF41DE" w:rsidRDefault="000C476B" w:rsidP="00A44A2F">
      <w:pPr>
        <w:pStyle w:val="af5"/>
        <w:numPr>
          <w:ilvl w:val="0"/>
          <w:numId w:val="6"/>
        </w:numPr>
        <w:shd w:val="clear" w:color="auto" w:fill="FFFFFF"/>
        <w:tabs>
          <w:tab w:val="left" w:pos="1134"/>
        </w:tabs>
        <w:spacing w:after="0" w:line="240" w:lineRule="auto"/>
        <w:ind w:left="0" w:firstLine="709"/>
        <w:contextualSpacing w:val="0"/>
        <w:jc w:val="both"/>
        <w:rPr>
          <w:rFonts w:ascii="Times New Roman" w:hAnsi="Times New Roman" w:cs="Times New Roman"/>
          <w:sz w:val="28"/>
          <w:szCs w:val="28"/>
        </w:rPr>
      </w:pPr>
      <w:r w:rsidRPr="00DF41DE">
        <w:rPr>
          <w:rFonts w:ascii="Times New Roman" w:hAnsi="Times New Roman" w:cs="Times New Roman"/>
          <w:sz w:val="28"/>
          <w:szCs w:val="28"/>
        </w:rPr>
        <w:t xml:space="preserve">Поручить директору </w:t>
      </w:r>
      <w:r w:rsidR="008750C3" w:rsidRPr="00DF41DE">
        <w:rPr>
          <w:rFonts w:ascii="Times New Roman" w:hAnsi="Times New Roman" w:cs="Times New Roman"/>
          <w:sz w:val="28"/>
          <w:szCs w:val="28"/>
        </w:rPr>
        <w:t xml:space="preserve">Северо-Кавказского филиала </w:t>
      </w:r>
      <w:r w:rsidR="008750C3" w:rsidRPr="00DF41DE">
        <w:rPr>
          <w:rFonts w:ascii="Times New Roman" w:hAnsi="Times New Roman" w:cs="Times New Roman"/>
          <w:sz w:val="28"/>
          <w:szCs w:val="28"/>
        </w:rPr>
        <w:br/>
        <w:t>ПАО «ТрансКонтейнер»</w:t>
      </w:r>
      <w:r w:rsidR="00AB1D93" w:rsidRPr="00DF41DE">
        <w:rPr>
          <w:rFonts w:ascii="Times New Roman" w:hAnsi="Times New Roman" w:cs="Times New Roman"/>
          <w:sz w:val="28"/>
          <w:szCs w:val="28"/>
        </w:rPr>
        <w:t>:</w:t>
      </w:r>
    </w:p>
    <w:p w14:paraId="6811E816" w14:textId="0B1D04D0" w:rsidR="000C476B" w:rsidRDefault="000C476B" w:rsidP="00A92015">
      <w:pPr>
        <w:pStyle w:val="af5"/>
        <w:numPr>
          <w:ilvl w:val="1"/>
          <w:numId w:val="6"/>
        </w:numPr>
        <w:shd w:val="clear" w:color="auto" w:fill="FFFFFF"/>
        <w:spacing w:after="0" w:line="240" w:lineRule="auto"/>
        <w:ind w:left="0" w:firstLine="709"/>
        <w:contextualSpacing w:val="0"/>
        <w:jc w:val="both"/>
        <w:rPr>
          <w:rFonts w:ascii="Times New Roman" w:hAnsi="Times New Roman" w:cs="Times New Roman"/>
          <w:sz w:val="28"/>
          <w:szCs w:val="28"/>
        </w:rPr>
      </w:pPr>
      <w:r w:rsidRPr="000C476B">
        <w:rPr>
          <w:rFonts w:ascii="Times New Roman" w:hAnsi="Times New Roman" w:cs="Times New Roman"/>
          <w:sz w:val="28"/>
          <w:szCs w:val="28"/>
        </w:rPr>
        <w:t xml:space="preserve">уведомить </w:t>
      </w:r>
      <w:r w:rsidR="008750C3" w:rsidRPr="008750C3">
        <w:rPr>
          <w:rFonts w:ascii="Times New Roman" w:hAnsi="Times New Roman" w:cs="Times New Roman"/>
          <w:bCs/>
          <w:sz w:val="28"/>
          <w:szCs w:val="28"/>
        </w:rPr>
        <w:t xml:space="preserve">ООО «Пирамида» </w:t>
      </w:r>
      <w:r w:rsidRPr="000C476B">
        <w:rPr>
          <w:rFonts w:ascii="Times New Roman" w:hAnsi="Times New Roman" w:cs="Times New Roman"/>
          <w:sz w:val="28"/>
          <w:szCs w:val="28"/>
        </w:rPr>
        <w:t>о принятом Конкурсной комиссией ПАО «ТрансКонтейнер» решении с приглашением заключить договор;</w:t>
      </w:r>
    </w:p>
    <w:p w14:paraId="5EEA5D4D" w14:textId="3BCC3A23" w:rsidR="00250B57" w:rsidRPr="00250B57" w:rsidRDefault="000C476B" w:rsidP="00A92015">
      <w:pPr>
        <w:pStyle w:val="af5"/>
        <w:numPr>
          <w:ilvl w:val="1"/>
          <w:numId w:val="6"/>
        </w:numPr>
        <w:shd w:val="clear" w:color="auto" w:fill="FFFFFF"/>
        <w:spacing w:after="0" w:line="240" w:lineRule="auto"/>
        <w:ind w:left="0" w:firstLine="709"/>
        <w:contextualSpacing w:val="0"/>
        <w:jc w:val="both"/>
        <w:rPr>
          <w:rFonts w:ascii="Times New Roman" w:hAnsi="Times New Roman" w:cs="Times New Roman"/>
          <w:sz w:val="28"/>
          <w:szCs w:val="28"/>
        </w:rPr>
      </w:pPr>
      <w:r w:rsidRPr="000C476B">
        <w:rPr>
          <w:rFonts w:ascii="Times New Roman" w:hAnsi="Times New Roman" w:cs="Times New Roman"/>
          <w:sz w:val="28"/>
          <w:szCs w:val="28"/>
        </w:rPr>
        <w:t xml:space="preserve">обеспечить в установленном порядке заключение договора с </w:t>
      </w:r>
      <w:r w:rsidRPr="000C476B">
        <w:rPr>
          <w:rFonts w:ascii="Times New Roman" w:hAnsi="Times New Roman" w:cs="Times New Roman"/>
          <w:sz w:val="28"/>
          <w:szCs w:val="28"/>
        </w:rPr>
        <w:br/>
      </w:r>
      <w:r w:rsidR="008750C3" w:rsidRPr="008750C3">
        <w:rPr>
          <w:rFonts w:ascii="Times New Roman" w:hAnsi="Times New Roman" w:cs="Times New Roman"/>
          <w:bCs/>
          <w:sz w:val="28"/>
          <w:szCs w:val="28"/>
        </w:rPr>
        <w:t xml:space="preserve">ООО «Пирамида» </w:t>
      </w:r>
      <w:r w:rsidRPr="000C476B">
        <w:rPr>
          <w:rFonts w:ascii="Times New Roman" w:hAnsi="Times New Roman" w:cs="Times New Roman"/>
          <w:sz w:val="28"/>
          <w:szCs w:val="28"/>
        </w:rPr>
        <w:t>на условиях, определенных документацией о закупке и заявкой победителя</w:t>
      </w:r>
      <w:r w:rsidR="00250B57" w:rsidRPr="00250B57">
        <w:rPr>
          <w:rFonts w:ascii="Times New Roman" w:hAnsi="Times New Roman" w:cs="Times New Roman"/>
          <w:sz w:val="28"/>
          <w:szCs w:val="28"/>
        </w:rPr>
        <w:t>.</w:t>
      </w:r>
    </w:p>
    <w:p w14:paraId="58D1A45D" w14:textId="712B4317" w:rsidR="006E1C63" w:rsidRPr="00446CD8" w:rsidRDefault="006E1C63" w:rsidP="000C476B">
      <w:pPr>
        <w:pStyle w:val="af5"/>
        <w:spacing w:after="0" w:line="240" w:lineRule="auto"/>
        <w:ind w:left="0" w:firstLine="708"/>
        <w:jc w:val="both"/>
        <w:rPr>
          <w:rFonts w:ascii="Times New Roman" w:hAnsi="Times New Roman" w:cs="Times New Roman"/>
          <w:sz w:val="24"/>
          <w:szCs w:val="24"/>
        </w:rPr>
      </w:pPr>
    </w:p>
    <w:p w14:paraId="2CC37F43" w14:textId="64D8C514" w:rsidR="001D60BE" w:rsidRPr="001D60BE" w:rsidRDefault="001D60BE" w:rsidP="001D60BE">
      <w:pPr>
        <w:spacing w:after="120" w:line="240" w:lineRule="auto"/>
        <w:ind w:firstLine="709"/>
        <w:contextualSpacing/>
        <w:jc w:val="both"/>
        <w:rPr>
          <w:rFonts w:ascii="Times New Roman" w:eastAsia="Times New Roman" w:hAnsi="Times New Roman" w:cs="Times New Roman"/>
          <w:sz w:val="28"/>
          <w:szCs w:val="28"/>
        </w:rPr>
      </w:pPr>
      <w:r w:rsidRPr="001B3484">
        <w:rPr>
          <w:rFonts w:ascii="Times New Roman" w:eastAsia="Times New Roman" w:hAnsi="Times New Roman" w:cs="Times New Roman"/>
          <w:b/>
          <w:sz w:val="28"/>
          <w:szCs w:val="28"/>
        </w:rPr>
        <w:t>Итоги голосования:</w:t>
      </w:r>
      <w:r w:rsidRPr="001D60BE">
        <w:rPr>
          <w:rFonts w:ascii="Times New Roman" w:eastAsia="Times New Roman" w:hAnsi="Times New Roman" w:cs="Times New Roman"/>
          <w:sz w:val="28"/>
          <w:szCs w:val="28"/>
        </w:rPr>
        <w:t xml:space="preserve"> «</w:t>
      </w:r>
      <w:proofErr w:type="gramStart"/>
      <w:r w:rsidRPr="001D60BE">
        <w:rPr>
          <w:rFonts w:ascii="Times New Roman" w:eastAsia="Times New Roman" w:hAnsi="Times New Roman" w:cs="Times New Roman"/>
          <w:sz w:val="28"/>
          <w:szCs w:val="28"/>
        </w:rPr>
        <w:t xml:space="preserve">за» </w:t>
      </w:r>
      <w:r w:rsidR="005A38D0">
        <w:rPr>
          <w:rFonts w:ascii="Times New Roman" w:eastAsia="Times New Roman" w:hAnsi="Times New Roman" w:cs="Times New Roman"/>
          <w:sz w:val="28"/>
          <w:szCs w:val="28"/>
        </w:rPr>
        <w:t xml:space="preserve">  </w:t>
      </w:r>
      <w:bookmarkStart w:id="4" w:name="_GoBack"/>
      <w:bookmarkEnd w:id="4"/>
      <w:proofErr w:type="gramEnd"/>
      <w:r w:rsidRPr="001D60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w:t>
      </w:r>
      <w:r w:rsidRPr="001D60BE">
        <w:rPr>
          <w:rFonts w:ascii="Times New Roman" w:eastAsia="Times New Roman" w:hAnsi="Times New Roman" w:cs="Times New Roman"/>
          <w:sz w:val="28"/>
          <w:szCs w:val="28"/>
        </w:rPr>
        <w:t xml:space="preserve"> членов Комиссии</w:t>
      </w:r>
    </w:p>
    <w:p w14:paraId="62F5FC63" w14:textId="2C07BA17" w:rsidR="001D60BE" w:rsidRPr="001D60BE" w:rsidRDefault="001D60BE" w:rsidP="001D60BE">
      <w:pPr>
        <w:spacing w:after="120" w:line="240" w:lineRule="auto"/>
        <w:ind w:firstLine="709"/>
        <w:contextualSpacing/>
        <w:jc w:val="both"/>
        <w:rPr>
          <w:rFonts w:ascii="Times New Roman" w:eastAsia="Times New Roman" w:hAnsi="Times New Roman" w:cs="Times New Roman"/>
          <w:sz w:val="28"/>
          <w:szCs w:val="28"/>
        </w:rPr>
      </w:pPr>
      <w:r w:rsidRPr="001D60BE">
        <w:rPr>
          <w:rFonts w:ascii="Times New Roman" w:eastAsia="Times New Roman" w:hAnsi="Times New Roman" w:cs="Times New Roman"/>
          <w:sz w:val="28"/>
          <w:szCs w:val="28"/>
        </w:rPr>
        <w:t xml:space="preserve">                                     «против»</w:t>
      </w:r>
      <w:r w:rsidRPr="001D60B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1D60BE">
        <w:rPr>
          <w:rFonts w:ascii="Times New Roman" w:eastAsia="Times New Roman" w:hAnsi="Times New Roman" w:cs="Times New Roman"/>
          <w:sz w:val="28"/>
          <w:szCs w:val="28"/>
        </w:rPr>
        <w:t>нет</w:t>
      </w:r>
    </w:p>
    <w:p w14:paraId="1DFEA1BB" w14:textId="6AE8B47F" w:rsidR="001D60BE" w:rsidRDefault="001D60BE" w:rsidP="001D60BE">
      <w:pPr>
        <w:spacing w:after="120" w:line="240" w:lineRule="auto"/>
        <w:ind w:firstLine="709"/>
        <w:contextualSpacing/>
        <w:jc w:val="both"/>
        <w:rPr>
          <w:rFonts w:ascii="Times New Roman" w:eastAsia="Times New Roman" w:hAnsi="Times New Roman" w:cs="Times New Roman"/>
          <w:sz w:val="28"/>
          <w:szCs w:val="28"/>
        </w:rPr>
      </w:pPr>
      <w:r w:rsidRPr="001D60BE">
        <w:rPr>
          <w:rFonts w:ascii="Times New Roman" w:eastAsia="Times New Roman" w:hAnsi="Times New Roman" w:cs="Times New Roman"/>
          <w:sz w:val="28"/>
          <w:szCs w:val="28"/>
        </w:rPr>
        <w:t xml:space="preserve">                                     «</w:t>
      </w:r>
      <w:proofErr w:type="gramStart"/>
      <w:r w:rsidRPr="001D60BE">
        <w:rPr>
          <w:rFonts w:ascii="Times New Roman" w:eastAsia="Times New Roman" w:hAnsi="Times New Roman" w:cs="Times New Roman"/>
          <w:sz w:val="28"/>
          <w:szCs w:val="28"/>
        </w:rPr>
        <w:t>воздержался»</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r w:rsidRPr="001D60BE">
        <w:rPr>
          <w:rFonts w:ascii="Times New Roman" w:eastAsia="Times New Roman" w:hAnsi="Times New Roman" w:cs="Times New Roman"/>
          <w:sz w:val="28"/>
          <w:szCs w:val="28"/>
        </w:rPr>
        <w:t>нет</w:t>
      </w:r>
    </w:p>
    <w:p w14:paraId="5B3E60DC" w14:textId="77777777" w:rsidR="001D60BE" w:rsidRDefault="001D60BE" w:rsidP="009871A2">
      <w:pPr>
        <w:spacing w:after="120" w:line="240" w:lineRule="auto"/>
        <w:ind w:firstLine="709"/>
        <w:contextualSpacing/>
        <w:jc w:val="both"/>
        <w:rPr>
          <w:rFonts w:ascii="Times New Roman" w:eastAsia="Times New Roman" w:hAnsi="Times New Roman" w:cs="Times New Roman"/>
          <w:sz w:val="28"/>
          <w:szCs w:val="28"/>
        </w:rPr>
      </w:pPr>
    </w:p>
    <w:p w14:paraId="6F4CB8ED" w14:textId="0BCD3A33" w:rsidR="009871A2" w:rsidRPr="001B3484" w:rsidRDefault="009871A2" w:rsidP="009871A2">
      <w:pPr>
        <w:spacing w:after="120" w:line="240" w:lineRule="auto"/>
        <w:ind w:firstLine="709"/>
        <w:contextualSpacing/>
        <w:jc w:val="both"/>
        <w:rPr>
          <w:rFonts w:ascii="Times New Roman" w:eastAsia="Times New Roman" w:hAnsi="Times New Roman" w:cs="Times New Roman"/>
          <w:b/>
          <w:sz w:val="28"/>
          <w:szCs w:val="28"/>
        </w:rPr>
      </w:pPr>
      <w:r w:rsidRPr="001B3484">
        <w:rPr>
          <w:rFonts w:ascii="Times New Roman" w:eastAsia="Times New Roman" w:hAnsi="Times New Roman" w:cs="Times New Roman"/>
          <w:b/>
          <w:sz w:val="28"/>
          <w:szCs w:val="28"/>
        </w:rPr>
        <w:t xml:space="preserve">Решение принято </w:t>
      </w:r>
      <w:r w:rsidR="00654E59" w:rsidRPr="001B3484">
        <w:rPr>
          <w:rFonts w:ascii="Times New Roman" w:eastAsia="Times New Roman" w:hAnsi="Times New Roman" w:cs="Times New Roman"/>
          <w:b/>
          <w:sz w:val="28"/>
          <w:szCs w:val="28"/>
        </w:rPr>
        <w:t>единогласно</w:t>
      </w:r>
      <w:r w:rsidRPr="001B3484">
        <w:rPr>
          <w:rFonts w:ascii="Times New Roman" w:eastAsia="Times New Roman" w:hAnsi="Times New Roman" w:cs="Times New Roman"/>
          <w:b/>
          <w:sz w:val="28"/>
          <w:szCs w:val="28"/>
        </w:rPr>
        <w:t>.</w:t>
      </w:r>
    </w:p>
    <w:p w14:paraId="4E403510" w14:textId="7D9B7346" w:rsidR="008F3883" w:rsidRDefault="008F3883" w:rsidP="009871A2">
      <w:pPr>
        <w:spacing w:after="120" w:line="240" w:lineRule="auto"/>
        <w:ind w:firstLine="709"/>
        <w:contextualSpacing/>
        <w:jc w:val="both"/>
        <w:rPr>
          <w:rFonts w:ascii="Times New Roman" w:eastAsia="Times New Roman" w:hAnsi="Times New Roman" w:cs="Times New Roman"/>
        </w:rPr>
      </w:pPr>
    </w:p>
    <w:p w14:paraId="4FA24F6C" w14:textId="57AA24DB" w:rsidR="006E1C63" w:rsidRDefault="006E1C63" w:rsidP="009871A2">
      <w:pPr>
        <w:spacing w:after="120" w:line="240" w:lineRule="auto"/>
        <w:ind w:firstLine="709"/>
        <w:contextualSpacing/>
        <w:jc w:val="both"/>
        <w:rPr>
          <w:rFonts w:ascii="Times New Roman" w:eastAsia="Times New Roman" w:hAnsi="Times New Roman" w:cs="Times New Roman"/>
        </w:rPr>
      </w:pPr>
    </w:p>
    <w:p w14:paraId="66E3DB52" w14:textId="0D89B14F" w:rsidR="001D60BE" w:rsidRPr="001D60BE" w:rsidRDefault="001D60BE" w:rsidP="001D60BE">
      <w:pPr>
        <w:spacing w:after="120" w:line="240" w:lineRule="auto"/>
        <w:ind w:firstLine="709"/>
        <w:contextualSpacing/>
        <w:jc w:val="both"/>
        <w:rPr>
          <w:rFonts w:ascii="Times New Roman" w:eastAsia="Times New Roman" w:hAnsi="Times New Roman" w:cs="Times New Roman"/>
          <w:sz w:val="28"/>
          <w:szCs w:val="28"/>
        </w:rPr>
      </w:pPr>
      <w:r w:rsidRPr="001D60BE">
        <w:rPr>
          <w:rFonts w:ascii="Times New Roman" w:eastAsia="Times New Roman" w:hAnsi="Times New Roman" w:cs="Times New Roman"/>
          <w:sz w:val="28"/>
          <w:szCs w:val="28"/>
        </w:rPr>
        <w:t>Протокол заседания Конкурсной комиссии аппарата управления</w:t>
      </w:r>
      <w:r>
        <w:rPr>
          <w:rFonts w:ascii="Times New Roman" w:eastAsia="Times New Roman" w:hAnsi="Times New Roman" w:cs="Times New Roman"/>
          <w:sz w:val="28"/>
          <w:szCs w:val="28"/>
        </w:rPr>
        <w:t xml:space="preserve"> </w:t>
      </w:r>
      <w:r w:rsidRPr="001D60BE">
        <w:rPr>
          <w:rFonts w:ascii="Times New Roman" w:eastAsia="Times New Roman" w:hAnsi="Times New Roman" w:cs="Times New Roman"/>
          <w:sz w:val="28"/>
          <w:szCs w:val="28"/>
        </w:rPr>
        <w:t>публичного акционерного общества «ТрансКонтейнер»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sidRPr="001D60BE">
        <w:rPr>
          <w:rFonts w:ascii="Times New Roman" w:eastAsia="Times New Roman" w:hAnsi="Times New Roman" w:cs="Times New Roman"/>
          <w:sz w:val="28"/>
          <w:szCs w:val="28"/>
        </w:rPr>
        <w:t>(ПАО «ТрансКонтейнер»), составлен и подписан «</w:t>
      </w:r>
      <w:r>
        <w:rPr>
          <w:rFonts w:ascii="Times New Roman" w:eastAsia="Times New Roman" w:hAnsi="Times New Roman" w:cs="Times New Roman"/>
          <w:sz w:val="28"/>
          <w:szCs w:val="28"/>
        </w:rPr>
        <w:t>15</w:t>
      </w:r>
      <w:r w:rsidRPr="001D60BE">
        <w:rPr>
          <w:rFonts w:ascii="Times New Roman" w:eastAsia="Times New Roman" w:hAnsi="Times New Roman" w:cs="Times New Roman"/>
          <w:sz w:val="28"/>
          <w:szCs w:val="28"/>
        </w:rPr>
        <w:t>» марта 2024 г</w:t>
      </w:r>
      <w:r>
        <w:rPr>
          <w:rFonts w:ascii="Times New Roman" w:eastAsia="Times New Roman" w:hAnsi="Times New Roman" w:cs="Times New Roman"/>
          <w:sz w:val="28"/>
          <w:szCs w:val="28"/>
        </w:rPr>
        <w:t>.</w:t>
      </w:r>
    </w:p>
    <w:p w14:paraId="4E61D385" w14:textId="77777777" w:rsidR="001D60BE" w:rsidRPr="001D60BE" w:rsidRDefault="001D60BE" w:rsidP="001D60BE">
      <w:pPr>
        <w:spacing w:after="120" w:line="240" w:lineRule="auto"/>
        <w:ind w:firstLine="709"/>
        <w:contextualSpacing/>
        <w:jc w:val="both"/>
        <w:rPr>
          <w:rFonts w:ascii="Times New Roman" w:eastAsia="Times New Roman" w:hAnsi="Times New Roman" w:cs="Times New Roman"/>
        </w:rPr>
      </w:pPr>
    </w:p>
    <w:p w14:paraId="0749404A" w14:textId="77777777" w:rsidR="001D60BE" w:rsidRPr="001D60BE" w:rsidRDefault="001D60BE" w:rsidP="001D60BE">
      <w:pPr>
        <w:spacing w:after="120" w:line="240" w:lineRule="auto"/>
        <w:ind w:firstLine="709"/>
        <w:contextualSpacing/>
        <w:jc w:val="both"/>
        <w:rPr>
          <w:rFonts w:ascii="Times New Roman" w:eastAsia="Times New Roman" w:hAnsi="Times New Roman" w:cs="Times New Roman"/>
        </w:rPr>
      </w:pPr>
      <w:r w:rsidRPr="001D60BE">
        <w:rPr>
          <w:rFonts w:ascii="Times New Roman" w:eastAsia="Times New Roman" w:hAnsi="Times New Roman" w:cs="Times New Roman"/>
        </w:rPr>
        <w:t xml:space="preserve">  </w:t>
      </w:r>
    </w:p>
    <w:p w14:paraId="07673E22" w14:textId="3075F224" w:rsidR="001D60BE" w:rsidRPr="001D60BE" w:rsidRDefault="001D60BE" w:rsidP="001D60BE">
      <w:pPr>
        <w:spacing w:after="120" w:line="240" w:lineRule="auto"/>
        <w:contextualSpacing/>
        <w:jc w:val="both"/>
        <w:rPr>
          <w:rFonts w:ascii="Times New Roman" w:eastAsia="Times New Roman" w:hAnsi="Times New Roman" w:cs="Times New Roman"/>
          <w:sz w:val="28"/>
          <w:szCs w:val="28"/>
        </w:rPr>
      </w:pPr>
      <w:r w:rsidRPr="001D60BE">
        <w:rPr>
          <w:rFonts w:ascii="Times New Roman" w:eastAsia="Times New Roman" w:hAnsi="Times New Roman" w:cs="Times New Roman"/>
          <w:sz w:val="28"/>
          <w:szCs w:val="28"/>
        </w:rPr>
        <w:t>Выписка верна</w:t>
      </w:r>
    </w:p>
    <w:p w14:paraId="0C55B151" w14:textId="2CA7CFC7" w:rsidR="006E1C63" w:rsidRPr="001D60BE" w:rsidRDefault="001D60BE" w:rsidP="001D60BE">
      <w:pPr>
        <w:spacing w:after="120" w:line="240" w:lineRule="auto"/>
        <w:contextualSpacing/>
        <w:jc w:val="both"/>
        <w:rPr>
          <w:rFonts w:ascii="Times New Roman" w:eastAsia="Times New Roman" w:hAnsi="Times New Roman" w:cs="Times New Roman"/>
          <w:sz w:val="28"/>
          <w:szCs w:val="28"/>
        </w:rPr>
      </w:pPr>
      <w:r w:rsidRPr="001D60BE">
        <w:rPr>
          <w:rFonts w:ascii="Times New Roman" w:eastAsia="Times New Roman" w:hAnsi="Times New Roman" w:cs="Times New Roman"/>
          <w:sz w:val="28"/>
          <w:szCs w:val="28"/>
        </w:rPr>
        <w:t>Секретарь Комиссии</w:t>
      </w:r>
    </w:p>
    <w:p w14:paraId="3D4F336C" w14:textId="77777777" w:rsidR="00446CD8" w:rsidRPr="009871A2" w:rsidRDefault="00446CD8">
      <w:pPr>
        <w:spacing w:after="0" w:line="240" w:lineRule="auto"/>
        <w:contextualSpacing/>
        <w:rPr>
          <w:rFonts w:ascii="Times New Roman" w:hAnsi="Times New Roman" w:cs="Times New Roman"/>
          <w:sz w:val="28"/>
          <w:szCs w:val="28"/>
          <w:u w:val="single"/>
        </w:rPr>
      </w:pPr>
    </w:p>
    <w:sectPr w:rsidR="00446CD8" w:rsidRPr="009871A2" w:rsidSect="005D67A1">
      <w:headerReference w:type="even" r:id="rId9"/>
      <w:footerReference w:type="even" r:id="rId10"/>
      <w:footerReference w:type="default" r:id="rId11"/>
      <w:pgSz w:w="11906" w:h="16838"/>
      <w:pgMar w:top="993" w:right="1416" w:bottom="56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AA3BD" w14:textId="77777777" w:rsidR="00FE5569" w:rsidRDefault="00FE5569" w:rsidP="00571367">
      <w:pPr>
        <w:spacing w:after="0" w:line="240" w:lineRule="auto"/>
      </w:pPr>
      <w:r>
        <w:separator/>
      </w:r>
    </w:p>
  </w:endnote>
  <w:endnote w:type="continuationSeparator" w:id="0">
    <w:p w14:paraId="0806B3A5" w14:textId="77777777" w:rsidR="00FE5569" w:rsidRDefault="00FE5569"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9" w14:textId="77777777" w:rsidR="003A18CD" w:rsidRDefault="003A18CD">
    <w:pPr>
      <w:pStyle w:val="af3"/>
    </w:pPr>
  </w:p>
  <w:p w14:paraId="19287F45" w14:textId="77777777" w:rsidR="003A18CD" w:rsidRDefault="003A18CD"/>
  <w:p w14:paraId="22BAF662" w14:textId="77777777" w:rsidR="003A18CD" w:rsidRDefault="003A18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3A18CD" w:rsidRDefault="003A18CD">
        <w:pPr>
          <w:pStyle w:val="af3"/>
          <w:jc w:val="center"/>
        </w:pPr>
        <w:r>
          <w:fldChar w:fldCharType="begin"/>
        </w:r>
        <w:r>
          <w:instrText>PAGE   \* MERGEFORMAT</w:instrText>
        </w:r>
        <w:r>
          <w:fldChar w:fldCharType="separate"/>
        </w:r>
        <w:r w:rsidR="00A15868">
          <w:rPr>
            <w:noProof/>
          </w:rPr>
          <w:t>14</w:t>
        </w:r>
        <w:r>
          <w:rPr>
            <w:noProof/>
          </w:rPr>
          <w:fldChar w:fldCharType="end"/>
        </w:r>
      </w:p>
    </w:sdtContent>
  </w:sdt>
  <w:p w14:paraId="44EE1698" w14:textId="77777777" w:rsidR="003A18CD" w:rsidRDefault="003A18CD"/>
  <w:p w14:paraId="442D9014" w14:textId="77777777" w:rsidR="003A18CD" w:rsidRDefault="003A18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610EE" w14:textId="77777777" w:rsidR="00FE5569" w:rsidRDefault="00FE5569" w:rsidP="00571367">
      <w:pPr>
        <w:spacing w:after="0" w:line="240" w:lineRule="auto"/>
      </w:pPr>
      <w:r>
        <w:separator/>
      </w:r>
    </w:p>
  </w:footnote>
  <w:footnote w:type="continuationSeparator" w:id="0">
    <w:p w14:paraId="531117D0" w14:textId="77777777" w:rsidR="00FE5569" w:rsidRDefault="00FE5569" w:rsidP="00571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7" w14:textId="77777777" w:rsidR="003A18CD" w:rsidRDefault="003A18CD">
    <w:pPr>
      <w:pStyle w:val="af1"/>
    </w:pPr>
  </w:p>
  <w:p w14:paraId="28B3B1C6" w14:textId="77777777" w:rsidR="003A18CD" w:rsidRDefault="003A18CD"/>
  <w:p w14:paraId="769A58E4" w14:textId="77777777" w:rsidR="003A18CD" w:rsidRDefault="003A18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8" w15:restartNumberingAfterBreak="0">
    <w:nsid w:val="2A7D268A"/>
    <w:multiLevelType w:val="multilevel"/>
    <w:tmpl w:val="CC58FD90"/>
    <w:lvl w:ilvl="0">
      <w:start w:val="1"/>
      <w:numFmt w:val="decimal"/>
      <w:lvlText w:val="%1."/>
      <w:lvlJc w:val="left"/>
      <w:pPr>
        <w:ind w:left="502" w:hanging="360"/>
      </w:pPr>
      <w:rPr>
        <w:b w:val="0"/>
        <w:sz w:val="28"/>
        <w:szCs w:val="24"/>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0"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12"/>
  </w:num>
  <w:num w:numId="3">
    <w:abstractNumId w:val="0"/>
  </w:num>
  <w:num w:numId="4">
    <w:abstractNumId w:val="9"/>
  </w:num>
  <w:num w:numId="5">
    <w:abstractNumId w:val="10"/>
  </w:num>
  <w:num w:numId="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883"/>
    <w:rsid w:val="000049BF"/>
    <w:rsid w:val="00004EBB"/>
    <w:rsid w:val="00006C65"/>
    <w:rsid w:val="00007510"/>
    <w:rsid w:val="000077D2"/>
    <w:rsid w:val="00007BF3"/>
    <w:rsid w:val="00011FF7"/>
    <w:rsid w:val="000130B6"/>
    <w:rsid w:val="00013F19"/>
    <w:rsid w:val="0001611E"/>
    <w:rsid w:val="00016FA0"/>
    <w:rsid w:val="00023E3F"/>
    <w:rsid w:val="00023EB4"/>
    <w:rsid w:val="00023FE0"/>
    <w:rsid w:val="000257BC"/>
    <w:rsid w:val="00025C47"/>
    <w:rsid w:val="000261A7"/>
    <w:rsid w:val="0002682C"/>
    <w:rsid w:val="00030753"/>
    <w:rsid w:val="00031948"/>
    <w:rsid w:val="000320BC"/>
    <w:rsid w:val="000341A5"/>
    <w:rsid w:val="00034764"/>
    <w:rsid w:val="000348AA"/>
    <w:rsid w:val="000367A2"/>
    <w:rsid w:val="00041913"/>
    <w:rsid w:val="0004272F"/>
    <w:rsid w:val="00042A22"/>
    <w:rsid w:val="000436E4"/>
    <w:rsid w:val="000472AA"/>
    <w:rsid w:val="00053B83"/>
    <w:rsid w:val="00055198"/>
    <w:rsid w:val="00055FD0"/>
    <w:rsid w:val="00061EFF"/>
    <w:rsid w:val="00065FA7"/>
    <w:rsid w:val="00070030"/>
    <w:rsid w:val="000713F8"/>
    <w:rsid w:val="000738F8"/>
    <w:rsid w:val="00073EA7"/>
    <w:rsid w:val="00074494"/>
    <w:rsid w:val="00074811"/>
    <w:rsid w:val="000762F9"/>
    <w:rsid w:val="00081E49"/>
    <w:rsid w:val="0008526B"/>
    <w:rsid w:val="0008600A"/>
    <w:rsid w:val="0008726D"/>
    <w:rsid w:val="00087D62"/>
    <w:rsid w:val="000919A4"/>
    <w:rsid w:val="00091C70"/>
    <w:rsid w:val="000921B3"/>
    <w:rsid w:val="000923F9"/>
    <w:rsid w:val="00094F2B"/>
    <w:rsid w:val="00096C24"/>
    <w:rsid w:val="00097445"/>
    <w:rsid w:val="000A1315"/>
    <w:rsid w:val="000A2551"/>
    <w:rsid w:val="000A318F"/>
    <w:rsid w:val="000A489E"/>
    <w:rsid w:val="000A49CA"/>
    <w:rsid w:val="000A5F7E"/>
    <w:rsid w:val="000A77C2"/>
    <w:rsid w:val="000B3C57"/>
    <w:rsid w:val="000B604C"/>
    <w:rsid w:val="000B6574"/>
    <w:rsid w:val="000C0370"/>
    <w:rsid w:val="000C153B"/>
    <w:rsid w:val="000C21D6"/>
    <w:rsid w:val="000C433F"/>
    <w:rsid w:val="000C476B"/>
    <w:rsid w:val="000C6D41"/>
    <w:rsid w:val="000C752D"/>
    <w:rsid w:val="000D2F71"/>
    <w:rsid w:val="000D41E0"/>
    <w:rsid w:val="000D56C7"/>
    <w:rsid w:val="000D7027"/>
    <w:rsid w:val="000E00E2"/>
    <w:rsid w:val="000E0152"/>
    <w:rsid w:val="000E1CDC"/>
    <w:rsid w:val="000E43E4"/>
    <w:rsid w:val="000E463B"/>
    <w:rsid w:val="000E4D1E"/>
    <w:rsid w:val="000E54CB"/>
    <w:rsid w:val="000F09E5"/>
    <w:rsid w:val="000F0B22"/>
    <w:rsid w:val="000F2BF9"/>
    <w:rsid w:val="000F31B2"/>
    <w:rsid w:val="000F492C"/>
    <w:rsid w:val="000F55D2"/>
    <w:rsid w:val="000F571B"/>
    <w:rsid w:val="000F7AFF"/>
    <w:rsid w:val="00103461"/>
    <w:rsid w:val="00103645"/>
    <w:rsid w:val="00105DBD"/>
    <w:rsid w:val="00111560"/>
    <w:rsid w:val="0011364C"/>
    <w:rsid w:val="00116641"/>
    <w:rsid w:val="00117D18"/>
    <w:rsid w:val="00117FDB"/>
    <w:rsid w:val="00124C2E"/>
    <w:rsid w:val="001274CA"/>
    <w:rsid w:val="00130B52"/>
    <w:rsid w:val="00131C5B"/>
    <w:rsid w:val="001324B4"/>
    <w:rsid w:val="001348ED"/>
    <w:rsid w:val="00134981"/>
    <w:rsid w:val="00137ED1"/>
    <w:rsid w:val="0014075B"/>
    <w:rsid w:val="00142029"/>
    <w:rsid w:val="0014634E"/>
    <w:rsid w:val="0014691C"/>
    <w:rsid w:val="0014718C"/>
    <w:rsid w:val="0014785B"/>
    <w:rsid w:val="00152D8E"/>
    <w:rsid w:val="00152F26"/>
    <w:rsid w:val="00153193"/>
    <w:rsid w:val="001538A8"/>
    <w:rsid w:val="00156CB4"/>
    <w:rsid w:val="00160B75"/>
    <w:rsid w:val="00160BE4"/>
    <w:rsid w:val="0016206A"/>
    <w:rsid w:val="00162581"/>
    <w:rsid w:val="0016494D"/>
    <w:rsid w:val="00165926"/>
    <w:rsid w:val="001667A2"/>
    <w:rsid w:val="001669F6"/>
    <w:rsid w:val="00166D01"/>
    <w:rsid w:val="00166FDE"/>
    <w:rsid w:val="001670B2"/>
    <w:rsid w:val="001734FB"/>
    <w:rsid w:val="00173982"/>
    <w:rsid w:val="00177303"/>
    <w:rsid w:val="0017760D"/>
    <w:rsid w:val="001802D5"/>
    <w:rsid w:val="00180576"/>
    <w:rsid w:val="001815B6"/>
    <w:rsid w:val="001816C2"/>
    <w:rsid w:val="001832AA"/>
    <w:rsid w:val="00184073"/>
    <w:rsid w:val="00184CBC"/>
    <w:rsid w:val="00190AE9"/>
    <w:rsid w:val="00192B41"/>
    <w:rsid w:val="00193715"/>
    <w:rsid w:val="001941C6"/>
    <w:rsid w:val="00196173"/>
    <w:rsid w:val="00197AB4"/>
    <w:rsid w:val="00197C2A"/>
    <w:rsid w:val="001A04A0"/>
    <w:rsid w:val="001A17F9"/>
    <w:rsid w:val="001A296B"/>
    <w:rsid w:val="001A29E3"/>
    <w:rsid w:val="001B0346"/>
    <w:rsid w:val="001B1603"/>
    <w:rsid w:val="001B18DA"/>
    <w:rsid w:val="001B3484"/>
    <w:rsid w:val="001B3A47"/>
    <w:rsid w:val="001B4442"/>
    <w:rsid w:val="001B55CF"/>
    <w:rsid w:val="001B69A2"/>
    <w:rsid w:val="001B6C5F"/>
    <w:rsid w:val="001C5F0C"/>
    <w:rsid w:val="001D3D97"/>
    <w:rsid w:val="001D5E6E"/>
    <w:rsid w:val="001D60BE"/>
    <w:rsid w:val="001E2080"/>
    <w:rsid w:val="001E2411"/>
    <w:rsid w:val="001E2AA5"/>
    <w:rsid w:val="001E4C54"/>
    <w:rsid w:val="001E7DF5"/>
    <w:rsid w:val="001F1EE9"/>
    <w:rsid w:val="001F1FF2"/>
    <w:rsid w:val="001F2AA7"/>
    <w:rsid w:val="001F5082"/>
    <w:rsid w:val="001F682E"/>
    <w:rsid w:val="001F7F45"/>
    <w:rsid w:val="0020087F"/>
    <w:rsid w:val="00200A51"/>
    <w:rsid w:val="00201077"/>
    <w:rsid w:val="00205297"/>
    <w:rsid w:val="0020701C"/>
    <w:rsid w:val="00207240"/>
    <w:rsid w:val="002126B0"/>
    <w:rsid w:val="00212E95"/>
    <w:rsid w:val="00215924"/>
    <w:rsid w:val="0022005E"/>
    <w:rsid w:val="00221FC9"/>
    <w:rsid w:val="00222934"/>
    <w:rsid w:val="002262CD"/>
    <w:rsid w:val="00226B39"/>
    <w:rsid w:val="002272D9"/>
    <w:rsid w:val="00227430"/>
    <w:rsid w:val="00227A1B"/>
    <w:rsid w:val="00227D37"/>
    <w:rsid w:val="00230745"/>
    <w:rsid w:val="00230F0B"/>
    <w:rsid w:val="00234675"/>
    <w:rsid w:val="00234CB8"/>
    <w:rsid w:val="00237828"/>
    <w:rsid w:val="0024146B"/>
    <w:rsid w:val="00241B82"/>
    <w:rsid w:val="00245CA8"/>
    <w:rsid w:val="00246289"/>
    <w:rsid w:val="00250B57"/>
    <w:rsid w:val="00255038"/>
    <w:rsid w:val="0025611B"/>
    <w:rsid w:val="00257C01"/>
    <w:rsid w:val="00271209"/>
    <w:rsid w:val="002735FC"/>
    <w:rsid w:val="0027430E"/>
    <w:rsid w:val="0027486B"/>
    <w:rsid w:val="0027521E"/>
    <w:rsid w:val="0027597E"/>
    <w:rsid w:val="00277413"/>
    <w:rsid w:val="00277A4B"/>
    <w:rsid w:val="0028258C"/>
    <w:rsid w:val="002832F6"/>
    <w:rsid w:val="002847E3"/>
    <w:rsid w:val="002877B4"/>
    <w:rsid w:val="002902A1"/>
    <w:rsid w:val="00290902"/>
    <w:rsid w:val="00291523"/>
    <w:rsid w:val="0029314D"/>
    <w:rsid w:val="00294CDC"/>
    <w:rsid w:val="00295A23"/>
    <w:rsid w:val="00296C54"/>
    <w:rsid w:val="002A2BF9"/>
    <w:rsid w:val="002A6939"/>
    <w:rsid w:val="002A7EED"/>
    <w:rsid w:val="002B1715"/>
    <w:rsid w:val="002B1859"/>
    <w:rsid w:val="002B1BF5"/>
    <w:rsid w:val="002B30EB"/>
    <w:rsid w:val="002B372D"/>
    <w:rsid w:val="002B3DBC"/>
    <w:rsid w:val="002B539C"/>
    <w:rsid w:val="002C0552"/>
    <w:rsid w:val="002C0769"/>
    <w:rsid w:val="002C0B73"/>
    <w:rsid w:val="002C1502"/>
    <w:rsid w:val="002C1AB1"/>
    <w:rsid w:val="002C222B"/>
    <w:rsid w:val="002C2E4F"/>
    <w:rsid w:val="002C3AF3"/>
    <w:rsid w:val="002C6795"/>
    <w:rsid w:val="002D2153"/>
    <w:rsid w:val="002D32F8"/>
    <w:rsid w:val="002D3BB5"/>
    <w:rsid w:val="002D46DE"/>
    <w:rsid w:val="002D6289"/>
    <w:rsid w:val="002E0BBF"/>
    <w:rsid w:val="002E3143"/>
    <w:rsid w:val="002E3580"/>
    <w:rsid w:val="002E3AF7"/>
    <w:rsid w:val="002E436E"/>
    <w:rsid w:val="002E4D55"/>
    <w:rsid w:val="002E5A37"/>
    <w:rsid w:val="002E6416"/>
    <w:rsid w:val="002F0CBE"/>
    <w:rsid w:val="002F1A31"/>
    <w:rsid w:val="002F1A8C"/>
    <w:rsid w:val="002F3A08"/>
    <w:rsid w:val="002F5994"/>
    <w:rsid w:val="0030120C"/>
    <w:rsid w:val="003013BA"/>
    <w:rsid w:val="00301B09"/>
    <w:rsid w:val="0030219C"/>
    <w:rsid w:val="0030225B"/>
    <w:rsid w:val="003022D9"/>
    <w:rsid w:val="00303E63"/>
    <w:rsid w:val="003052D7"/>
    <w:rsid w:val="0030588F"/>
    <w:rsid w:val="0030665C"/>
    <w:rsid w:val="00313348"/>
    <w:rsid w:val="0031683D"/>
    <w:rsid w:val="0031714B"/>
    <w:rsid w:val="003171EF"/>
    <w:rsid w:val="00320D60"/>
    <w:rsid w:val="00322BAD"/>
    <w:rsid w:val="00322DB5"/>
    <w:rsid w:val="003245AF"/>
    <w:rsid w:val="00324616"/>
    <w:rsid w:val="003256CE"/>
    <w:rsid w:val="0032748E"/>
    <w:rsid w:val="0033039A"/>
    <w:rsid w:val="003306A1"/>
    <w:rsid w:val="00336A74"/>
    <w:rsid w:val="003371B6"/>
    <w:rsid w:val="003379B5"/>
    <w:rsid w:val="0034380A"/>
    <w:rsid w:val="00343949"/>
    <w:rsid w:val="00344ED0"/>
    <w:rsid w:val="00345010"/>
    <w:rsid w:val="00346776"/>
    <w:rsid w:val="00347528"/>
    <w:rsid w:val="0035142B"/>
    <w:rsid w:val="0035170C"/>
    <w:rsid w:val="00354283"/>
    <w:rsid w:val="00354A6E"/>
    <w:rsid w:val="00354DEE"/>
    <w:rsid w:val="00355AE4"/>
    <w:rsid w:val="00356B07"/>
    <w:rsid w:val="0035770D"/>
    <w:rsid w:val="00357A5A"/>
    <w:rsid w:val="00363670"/>
    <w:rsid w:val="00363C30"/>
    <w:rsid w:val="00363C51"/>
    <w:rsid w:val="003640FC"/>
    <w:rsid w:val="003644FA"/>
    <w:rsid w:val="00364AC6"/>
    <w:rsid w:val="00364D6F"/>
    <w:rsid w:val="00365B3B"/>
    <w:rsid w:val="003666CC"/>
    <w:rsid w:val="00367A9B"/>
    <w:rsid w:val="00371586"/>
    <w:rsid w:val="00371BC4"/>
    <w:rsid w:val="00372BE8"/>
    <w:rsid w:val="00372C68"/>
    <w:rsid w:val="00374C4B"/>
    <w:rsid w:val="00376E7D"/>
    <w:rsid w:val="00377A07"/>
    <w:rsid w:val="00381B51"/>
    <w:rsid w:val="00382D45"/>
    <w:rsid w:val="00384F3F"/>
    <w:rsid w:val="0038614F"/>
    <w:rsid w:val="0038747C"/>
    <w:rsid w:val="003876D0"/>
    <w:rsid w:val="0039480E"/>
    <w:rsid w:val="00394B0C"/>
    <w:rsid w:val="003A0941"/>
    <w:rsid w:val="003A18CD"/>
    <w:rsid w:val="003A2800"/>
    <w:rsid w:val="003A29FB"/>
    <w:rsid w:val="003A3167"/>
    <w:rsid w:val="003A3CA0"/>
    <w:rsid w:val="003A418A"/>
    <w:rsid w:val="003A65D4"/>
    <w:rsid w:val="003A6D7B"/>
    <w:rsid w:val="003B144B"/>
    <w:rsid w:val="003B17D0"/>
    <w:rsid w:val="003B2970"/>
    <w:rsid w:val="003B68DB"/>
    <w:rsid w:val="003C44D5"/>
    <w:rsid w:val="003C612E"/>
    <w:rsid w:val="003C6ACA"/>
    <w:rsid w:val="003C6D4E"/>
    <w:rsid w:val="003D7460"/>
    <w:rsid w:val="003E0036"/>
    <w:rsid w:val="003E01ED"/>
    <w:rsid w:val="003E7B2E"/>
    <w:rsid w:val="003F0C65"/>
    <w:rsid w:val="003F225F"/>
    <w:rsid w:val="003F2EDF"/>
    <w:rsid w:val="003F4997"/>
    <w:rsid w:val="003F4A53"/>
    <w:rsid w:val="003F6B94"/>
    <w:rsid w:val="00401E48"/>
    <w:rsid w:val="00402487"/>
    <w:rsid w:val="004028BB"/>
    <w:rsid w:val="00402EC5"/>
    <w:rsid w:val="00404048"/>
    <w:rsid w:val="004061C0"/>
    <w:rsid w:val="004105B6"/>
    <w:rsid w:val="0041106F"/>
    <w:rsid w:val="0041195B"/>
    <w:rsid w:val="00412E23"/>
    <w:rsid w:val="00417545"/>
    <w:rsid w:val="00417C75"/>
    <w:rsid w:val="0042079E"/>
    <w:rsid w:val="00423F67"/>
    <w:rsid w:val="00425C77"/>
    <w:rsid w:val="00431993"/>
    <w:rsid w:val="00431B55"/>
    <w:rsid w:val="004329CE"/>
    <w:rsid w:val="004338D3"/>
    <w:rsid w:val="00434043"/>
    <w:rsid w:val="00440FB1"/>
    <w:rsid w:val="004414E0"/>
    <w:rsid w:val="00442E81"/>
    <w:rsid w:val="00443419"/>
    <w:rsid w:val="00446CD8"/>
    <w:rsid w:val="004502C6"/>
    <w:rsid w:val="00452F03"/>
    <w:rsid w:val="0045679A"/>
    <w:rsid w:val="00456879"/>
    <w:rsid w:val="0046198D"/>
    <w:rsid w:val="00462561"/>
    <w:rsid w:val="004629EE"/>
    <w:rsid w:val="00465113"/>
    <w:rsid w:val="0046534C"/>
    <w:rsid w:val="00466547"/>
    <w:rsid w:val="00466736"/>
    <w:rsid w:val="004703E9"/>
    <w:rsid w:val="00470B71"/>
    <w:rsid w:val="0047104E"/>
    <w:rsid w:val="00472300"/>
    <w:rsid w:val="00473153"/>
    <w:rsid w:val="00473415"/>
    <w:rsid w:val="00476686"/>
    <w:rsid w:val="00477038"/>
    <w:rsid w:val="00480BBE"/>
    <w:rsid w:val="004848E2"/>
    <w:rsid w:val="00487689"/>
    <w:rsid w:val="00492B46"/>
    <w:rsid w:val="00492C84"/>
    <w:rsid w:val="00493E67"/>
    <w:rsid w:val="0049620D"/>
    <w:rsid w:val="004A1C70"/>
    <w:rsid w:val="004A2C77"/>
    <w:rsid w:val="004A55D1"/>
    <w:rsid w:val="004A6EA6"/>
    <w:rsid w:val="004A78B3"/>
    <w:rsid w:val="004B10D0"/>
    <w:rsid w:val="004B19AD"/>
    <w:rsid w:val="004B2241"/>
    <w:rsid w:val="004B3F92"/>
    <w:rsid w:val="004B58F9"/>
    <w:rsid w:val="004B5C78"/>
    <w:rsid w:val="004C4482"/>
    <w:rsid w:val="004C4BA0"/>
    <w:rsid w:val="004C5186"/>
    <w:rsid w:val="004C64C6"/>
    <w:rsid w:val="004C6A22"/>
    <w:rsid w:val="004C73CC"/>
    <w:rsid w:val="004C7B6F"/>
    <w:rsid w:val="004C7B70"/>
    <w:rsid w:val="004D43B2"/>
    <w:rsid w:val="004D51A4"/>
    <w:rsid w:val="004D56CF"/>
    <w:rsid w:val="004D7D80"/>
    <w:rsid w:val="004E0771"/>
    <w:rsid w:val="004E1699"/>
    <w:rsid w:val="004E2A2F"/>
    <w:rsid w:val="004E40CC"/>
    <w:rsid w:val="004E54D3"/>
    <w:rsid w:val="004E663A"/>
    <w:rsid w:val="004F70DD"/>
    <w:rsid w:val="00503F81"/>
    <w:rsid w:val="005064F7"/>
    <w:rsid w:val="005065A9"/>
    <w:rsid w:val="00506DA9"/>
    <w:rsid w:val="005077BE"/>
    <w:rsid w:val="005109F6"/>
    <w:rsid w:val="00510EB9"/>
    <w:rsid w:val="0051190F"/>
    <w:rsid w:val="00511FC4"/>
    <w:rsid w:val="00512527"/>
    <w:rsid w:val="005133F1"/>
    <w:rsid w:val="00513917"/>
    <w:rsid w:val="00513A28"/>
    <w:rsid w:val="005148C7"/>
    <w:rsid w:val="005234D2"/>
    <w:rsid w:val="0052447F"/>
    <w:rsid w:val="005247CC"/>
    <w:rsid w:val="00525221"/>
    <w:rsid w:val="00525979"/>
    <w:rsid w:val="00527A11"/>
    <w:rsid w:val="00527B20"/>
    <w:rsid w:val="00534815"/>
    <w:rsid w:val="0053582C"/>
    <w:rsid w:val="0053690C"/>
    <w:rsid w:val="00537758"/>
    <w:rsid w:val="00540081"/>
    <w:rsid w:val="0054179F"/>
    <w:rsid w:val="0054312B"/>
    <w:rsid w:val="00543439"/>
    <w:rsid w:val="005462FD"/>
    <w:rsid w:val="00546BF9"/>
    <w:rsid w:val="005551FD"/>
    <w:rsid w:val="0055669E"/>
    <w:rsid w:val="00560ED6"/>
    <w:rsid w:val="0056307C"/>
    <w:rsid w:val="00571367"/>
    <w:rsid w:val="00585B6A"/>
    <w:rsid w:val="00586C6A"/>
    <w:rsid w:val="005878DB"/>
    <w:rsid w:val="005A0792"/>
    <w:rsid w:val="005A32B8"/>
    <w:rsid w:val="005A38D0"/>
    <w:rsid w:val="005A71A1"/>
    <w:rsid w:val="005B07AA"/>
    <w:rsid w:val="005B08B4"/>
    <w:rsid w:val="005B11A9"/>
    <w:rsid w:val="005B360C"/>
    <w:rsid w:val="005B5F51"/>
    <w:rsid w:val="005B6214"/>
    <w:rsid w:val="005C158A"/>
    <w:rsid w:val="005C1F5C"/>
    <w:rsid w:val="005C3B85"/>
    <w:rsid w:val="005C45F3"/>
    <w:rsid w:val="005C5A35"/>
    <w:rsid w:val="005C69EA"/>
    <w:rsid w:val="005D00AA"/>
    <w:rsid w:val="005D0AFA"/>
    <w:rsid w:val="005D3B12"/>
    <w:rsid w:val="005D6722"/>
    <w:rsid w:val="005D67A1"/>
    <w:rsid w:val="005D6F9A"/>
    <w:rsid w:val="005D7A9E"/>
    <w:rsid w:val="005E01F8"/>
    <w:rsid w:val="005E0426"/>
    <w:rsid w:val="005E0877"/>
    <w:rsid w:val="005E53BD"/>
    <w:rsid w:val="005E57C7"/>
    <w:rsid w:val="005E5B11"/>
    <w:rsid w:val="005E71AD"/>
    <w:rsid w:val="005E7341"/>
    <w:rsid w:val="005E7987"/>
    <w:rsid w:val="005F3DB5"/>
    <w:rsid w:val="005F4F92"/>
    <w:rsid w:val="005F51A5"/>
    <w:rsid w:val="005F71A7"/>
    <w:rsid w:val="006026D9"/>
    <w:rsid w:val="0060280B"/>
    <w:rsid w:val="00604F19"/>
    <w:rsid w:val="0061216A"/>
    <w:rsid w:val="00612600"/>
    <w:rsid w:val="00612BBE"/>
    <w:rsid w:val="0062480F"/>
    <w:rsid w:val="00624C6D"/>
    <w:rsid w:val="00624EC6"/>
    <w:rsid w:val="00625872"/>
    <w:rsid w:val="00625F22"/>
    <w:rsid w:val="00626DBA"/>
    <w:rsid w:val="00627E01"/>
    <w:rsid w:val="00632678"/>
    <w:rsid w:val="006348A4"/>
    <w:rsid w:val="00641571"/>
    <w:rsid w:val="00641632"/>
    <w:rsid w:val="00642DF4"/>
    <w:rsid w:val="00643D0B"/>
    <w:rsid w:val="006457C7"/>
    <w:rsid w:val="00650AA1"/>
    <w:rsid w:val="00650AFE"/>
    <w:rsid w:val="00653C76"/>
    <w:rsid w:val="00654CAE"/>
    <w:rsid w:val="00654E59"/>
    <w:rsid w:val="00654E8C"/>
    <w:rsid w:val="00656A5F"/>
    <w:rsid w:val="006576EA"/>
    <w:rsid w:val="00657AF8"/>
    <w:rsid w:val="00663EC5"/>
    <w:rsid w:val="0066496C"/>
    <w:rsid w:val="006652AB"/>
    <w:rsid w:val="0066628E"/>
    <w:rsid w:val="006712E4"/>
    <w:rsid w:val="006726B6"/>
    <w:rsid w:val="006743C8"/>
    <w:rsid w:val="006766A1"/>
    <w:rsid w:val="00681702"/>
    <w:rsid w:val="00683164"/>
    <w:rsid w:val="00683E8C"/>
    <w:rsid w:val="00687B0C"/>
    <w:rsid w:val="006906DF"/>
    <w:rsid w:val="00690FC9"/>
    <w:rsid w:val="00691912"/>
    <w:rsid w:val="00692016"/>
    <w:rsid w:val="0069237F"/>
    <w:rsid w:val="00694413"/>
    <w:rsid w:val="00694462"/>
    <w:rsid w:val="006A2963"/>
    <w:rsid w:val="006A4B12"/>
    <w:rsid w:val="006A62CB"/>
    <w:rsid w:val="006A6A2F"/>
    <w:rsid w:val="006B00F0"/>
    <w:rsid w:val="006B0C29"/>
    <w:rsid w:val="006B0E68"/>
    <w:rsid w:val="006B0FBE"/>
    <w:rsid w:val="006B4ACF"/>
    <w:rsid w:val="006B4D8B"/>
    <w:rsid w:val="006B50FB"/>
    <w:rsid w:val="006B5AD0"/>
    <w:rsid w:val="006B5C52"/>
    <w:rsid w:val="006B6C4A"/>
    <w:rsid w:val="006C3F4A"/>
    <w:rsid w:val="006C6821"/>
    <w:rsid w:val="006D07E5"/>
    <w:rsid w:val="006D096C"/>
    <w:rsid w:val="006D285C"/>
    <w:rsid w:val="006D4037"/>
    <w:rsid w:val="006D424B"/>
    <w:rsid w:val="006D58CD"/>
    <w:rsid w:val="006E1C63"/>
    <w:rsid w:val="006E2AB7"/>
    <w:rsid w:val="006E3E4B"/>
    <w:rsid w:val="006E57B3"/>
    <w:rsid w:val="006E7F9B"/>
    <w:rsid w:val="006F038C"/>
    <w:rsid w:val="006F0EDE"/>
    <w:rsid w:val="006F126F"/>
    <w:rsid w:val="006F2CA0"/>
    <w:rsid w:val="006F3135"/>
    <w:rsid w:val="006F33B5"/>
    <w:rsid w:val="006F5261"/>
    <w:rsid w:val="006F5C56"/>
    <w:rsid w:val="006F6518"/>
    <w:rsid w:val="0070021C"/>
    <w:rsid w:val="00702283"/>
    <w:rsid w:val="00704623"/>
    <w:rsid w:val="00704F4C"/>
    <w:rsid w:val="00705A67"/>
    <w:rsid w:val="00707E85"/>
    <w:rsid w:val="0071025F"/>
    <w:rsid w:val="0071088A"/>
    <w:rsid w:val="00711B8E"/>
    <w:rsid w:val="00712242"/>
    <w:rsid w:val="007123B6"/>
    <w:rsid w:val="00713CC4"/>
    <w:rsid w:val="00715ADF"/>
    <w:rsid w:val="00715C8D"/>
    <w:rsid w:val="00721AEC"/>
    <w:rsid w:val="00721C8B"/>
    <w:rsid w:val="007228E2"/>
    <w:rsid w:val="00722B78"/>
    <w:rsid w:val="00722D4D"/>
    <w:rsid w:val="00723475"/>
    <w:rsid w:val="007248BA"/>
    <w:rsid w:val="00724FD8"/>
    <w:rsid w:val="00725E13"/>
    <w:rsid w:val="00726F05"/>
    <w:rsid w:val="00727CAA"/>
    <w:rsid w:val="00730387"/>
    <w:rsid w:val="0073086C"/>
    <w:rsid w:val="007309B8"/>
    <w:rsid w:val="007318E6"/>
    <w:rsid w:val="00731EC9"/>
    <w:rsid w:val="00731FBD"/>
    <w:rsid w:val="00732E1A"/>
    <w:rsid w:val="00734345"/>
    <w:rsid w:val="007361DB"/>
    <w:rsid w:val="00742914"/>
    <w:rsid w:val="00743803"/>
    <w:rsid w:val="00744C38"/>
    <w:rsid w:val="00747E00"/>
    <w:rsid w:val="00753E89"/>
    <w:rsid w:val="007557F9"/>
    <w:rsid w:val="0075747E"/>
    <w:rsid w:val="00761D24"/>
    <w:rsid w:val="00762A0C"/>
    <w:rsid w:val="00762F29"/>
    <w:rsid w:val="00764529"/>
    <w:rsid w:val="00764B3D"/>
    <w:rsid w:val="00765814"/>
    <w:rsid w:val="00771A2E"/>
    <w:rsid w:val="00771E88"/>
    <w:rsid w:val="007745C8"/>
    <w:rsid w:val="00775D43"/>
    <w:rsid w:val="007772D4"/>
    <w:rsid w:val="00782634"/>
    <w:rsid w:val="00782E6C"/>
    <w:rsid w:val="007842AC"/>
    <w:rsid w:val="0078498C"/>
    <w:rsid w:val="00784AB4"/>
    <w:rsid w:val="007859E2"/>
    <w:rsid w:val="00787F44"/>
    <w:rsid w:val="00792F94"/>
    <w:rsid w:val="0079385E"/>
    <w:rsid w:val="00795364"/>
    <w:rsid w:val="0079540B"/>
    <w:rsid w:val="00795FB0"/>
    <w:rsid w:val="00796F9A"/>
    <w:rsid w:val="007A041B"/>
    <w:rsid w:val="007A04B6"/>
    <w:rsid w:val="007A2D41"/>
    <w:rsid w:val="007A3A7B"/>
    <w:rsid w:val="007A6F3E"/>
    <w:rsid w:val="007A7982"/>
    <w:rsid w:val="007B0140"/>
    <w:rsid w:val="007B089A"/>
    <w:rsid w:val="007B1B37"/>
    <w:rsid w:val="007B1EEE"/>
    <w:rsid w:val="007B53AC"/>
    <w:rsid w:val="007C0844"/>
    <w:rsid w:val="007C1936"/>
    <w:rsid w:val="007C37F4"/>
    <w:rsid w:val="007C54BB"/>
    <w:rsid w:val="007C582E"/>
    <w:rsid w:val="007C7A1F"/>
    <w:rsid w:val="007D28CA"/>
    <w:rsid w:val="007D54DE"/>
    <w:rsid w:val="007D586F"/>
    <w:rsid w:val="007D6B14"/>
    <w:rsid w:val="007E24F7"/>
    <w:rsid w:val="007E288D"/>
    <w:rsid w:val="007E38E6"/>
    <w:rsid w:val="007E4B28"/>
    <w:rsid w:val="007F2A80"/>
    <w:rsid w:val="007F4028"/>
    <w:rsid w:val="007F48B3"/>
    <w:rsid w:val="007F5054"/>
    <w:rsid w:val="007F57F5"/>
    <w:rsid w:val="007F7752"/>
    <w:rsid w:val="00802139"/>
    <w:rsid w:val="008022E8"/>
    <w:rsid w:val="00802A80"/>
    <w:rsid w:val="00802AC1"/>
    <w:rsid w:val="0081047C"/>
    <w:rsid w:val="00810CB1"/>
    <w:rsid w:val="008126B0"/>
    <w:rsid w:val="00812CE1"/>
    <w:rsid w:val="00813015"/>
    <w:rsid w:val="0081367A"/>
    <w:rsid w:val="00814631"/>
    <w:rsid w:val="00814F4D"/>
    <w:rsid w:val="008155FC"/>
    <w:rsid w:val="008215B5"/>
    <w:rsid w:val="00821FBE"/>
    <w:rsid w:val="00822622"/>
    <w:rsid w:val="00822640"/>
    <w:rsid w:val="00831718"/>
    <w:rsid w:val="008320F5"/>
    <w:rsid w:val="008325CE"/>
    <w:rsid w:val="00835921"/>
    <w:rsid w:val="00835C07"/>
    <w:rsid w:val="00846C51"/>
    <w:rsid w:val="00846FB6"/>
    <w:rsid w:val="008472D6"/>
    <w:rsid w:val="00850CEB"/>
    <w:rsid w:val="00851315"/>
    <w:rsid w:val="00853012"/>
    <w:rsid w:val="00853383"/>
    <w:rsid w:val="00856472"/>
    <w:rsid w:val="00856D8C"/>
    <w:rsid w:val="008604D4"/>
    <w:rsid w:val="008606E8"/>
    <w:rsid w:val="008620F3"/>
    <w:rsid w:val="008646F3"/>
    <w:rsid w:val="008657AB"/>
    <w:rsid w:val="00867DE1"/>
    <w:rsid w:val="00870B58"/>
    <w:rsid w:val="00871DB1"/>
    <w:rsid w:val="00871FD5"/>
    <w:rsid w:val="00872911"/>
    <w:rsid w:val="008750C3"/>
    <w:rsid w:val="008823BA"/>
    <w:rsid w:val="00882E5F"/>
    <w:rsid w:val="0088451B"/>
    <w:rsid w:val="0089014F"/>
    <w:rsid w:val="00892CF0"/>
    <w:rsid w:val="008A1115"/>
    <w:rsid w:val="008A119B"/>
    <w:rsid w:val="008A12CC"/>
    <w:rsid w:val="008A198A"/>
    <w:rsid w:val="008A1B45"/>
    <w:rsid w:val="008A3056"/>
    <w:rsid w:val="008A3690"/>
    <w:rsid w:val="008A4397"/>
    <w:rsid w:val="008A452E"/>
    <w:rsid w:val="008A4F51"/>
    <w:rsid w:val="008A58A4"/>
    <w:rsid w:val="008A7614"/>
    <w:rsid w:val="008A7BFA"/>
    <w:rsid w:val="008B03C9"/>
    <w:rsid w:val="008B60DB"/>
    <w:rsid w:val="008C0343"/>
    <w:rsid w:val="008C0B90"/>
    <w:rsid w:val="008C11D6"/>
    <w:rsid w:val="008C13B7"/>
    <w:rsid w:val="008C2B53"/>
    <w:rsid w:val="008C7A2C"/>
    <w:rsid w:val="008C7CA2"/>
    <w:rsid w:val="008D3018"/>
    <w:rsid w:val="008D5733"/>
    <w:rsid w:val="008D770B"/>
    <w:rsid w:val="008E1D82"/>
    <w:rsid w:val="008E657A"/>
    <w:rsid w:val="008E6BFB"/>
    <w:rsid w:val="008E7732"/>
    <w:rsid w:val="008E7CEA"/>
    <w:rsid w:val="008F2674"/>
    <w:rsid w:val="008F2A42"/>
    <w:rsid w:val="008F3883"/>
    <w:rsid w:val="008F7A79"/>
    <w:rsid w:val="00900364"/>
    <w:rsid w:val="0090308F"/>
    <w:rsid w:val="00904FC9"/>
    <w:rsid w:val="00905917"/>
    <w:rsid w:val="00913C76"/>
    <w:rsid w:val="0091476E"/>
    <w:rsid w:val="00917F8A"/>
    <w:rsid w:val="00920BC6"/>
    <w:rsid w:val="009231C5"/>
    <w:rsid w:val="00923635"/>
    <w:rsid w:val="00925FF3"/>
    <w:rsid w:val="009269C7"/>
    <w:rsid w:val="009306EF"/>
    <w:rsid w:val="0093118C"/>
    <w:rsid w:val="00934B34"/>
    <w:rsid w:val="00937C13"/>
    <w:rsid w:val="00940E67"/>
    <w:rsid w:val="0094131E"/>
    <w:rsid w:val="0094315F"/>
    <w:rsid w:val="009450C0"/>
    <w:rsid w:val="0094627C"/>
    <w:rsid w:val="0094673C"/>
    <w:rsid w:val="00950993"/>
    <w:rsid w:val="00951D27"/>
    <w:rsid w:val="00953D8D"/>
    <w:rsid w:val="00954235"/>
    <w:rsid w:val="009567E3"/>
    <w:rsid w:val="00957E06"/>
    <w:rsid w:val="009624EB"/>
    <w:rsid w:val="00963384"/>
    <w:rsid w:val="009652D4"/>
    <w:rsid w:val="00965D15"/>
    <w:rsid w:val="00967A76"/>
    <w:rsid w:val="0097000E"/>
    <w:rsid w:val="009710A7"/>
    <w:rsid w:val="009735C8"/>
    <w:rsid w:val="00973742"/>
    <w:rsid w:val="00975223"/>
    <w:rsid w:val="0097523C"/>
    <w:rsid w:val="009770A4"/>
    <w:rsid w:val="009770FB"/>
    <w:rsid w:val="00982856"/>
    <w:rsid w:val="009828E2"/>
    <w:rsid w:val="00982F92"/>
    <w:rsid w:val="009838FF"/>
    <w:rsid w:val="00985B8E"/>
    <w:rsid w:val="00985ED0"/>
    <w:rsid w:val="00986904"/>
    <w:rsid w:val="009871A2"/>
    <w:rsid w:val="00987AD7"/>
    <w:rsid w:val="00987EAF"/>
    <w:rsid w:val="00992023"/>
    <w:rsid w:val="009945EB"/>
    <w:rsid w:val="00997C62"/>
    <w:rsid w:val="009A04CA"/>
    <w:rsid w:val="009A1C9B"/>
    <w:rsid w:val="009A249A"/>
    <w:rsid w:val="009A2DD9"/>
    <w:rsid w:val="009A3267"/>
    <w:rsid w:val="009A4C0C"/>
    <w:rsid w:val="009A599B"/>
    <w:rsid w:val="009A64E4"/>
    <w:rsid w:val="009A67D5"/>
    <w:rsid w:val="009A6918"/>
    <w:rsid w:val="009A76E5"/>
    <w:rsid w:val="009B18F0"/>
    <w:rsid w:val="009B1EEE"/>
    <w:rsid w:val="009B3407"/>
    <w:rsid w:val="009B5BD5"/>
    <w:rsid w:val="009B5DEB"/>
    <w:rsid w:val="009B7F36"/>
    <w:rsid w:val="009C0843"/>
    <w:rsid w:val="009C1156"/>
    <w:rsid w:val="009C1C11"/>
    <w:rsid w:val="009C3F36"/>
    <w:rsid w:val="009C594A"/>
    <w:rsid w:val="009C5F86"/>
    <w:rsid w:val="009C61AD"/>
    <w:rsid w:val="009D1A14"/>
    <w:rsid w:val="009D29AA"/>
    <w:rsid w:val="009D37A6"/>
    <w:rsid w:val="009D3FC6"/>
    <w:rsid w:val="009D5AE1"/>
    <w:rsid w:val="009D5B06"/>
    <w:rsid w:val="009D66A1"/>
    <w:rsid w:val="009D7056"/>
    <w:rsid w:val="009E126E"/>
    <w:rsid w:val="009E1D7D"/>
    <w:rsid w:val="009E1DFA"/>
    <w:rsid w:val="009E1FDB"/>
    <w:rsid w:val="009E3C0F"/>
    <w:rsid w:val="009E5317"/>
    <w:rsid w:val="009E6ADB"/>
    <w:rsid w:val="009F07EC"/>
    <w:rsid w:val="009F10A9"/>
    <w:rsid w:val="009F282A"/>
    <w:rsid w:val="009F3133"/>
    <w:rsid w:val="009F3DBB"/>
    <w:rsid w:val="009F4D1A"/>
    <w:rsid w:val="009F5DC3"/>
    <w:rsid w:val="009F623E"/>
    <w:rsid w:val="009F67E0"/>
    <w:rsid w:val="009F6959"/>
    <w:rsid w:val="009F69FF"/>
    <w:rsid w:val="009F7887"/>
    <w:rsid w:val="00A0001C"/>
    <w:rsid w:val="00A0056D"/>
    <w:rsid w:val="00A0240D"/>
    <w:rsid w:val="00A02E27"/>
    <w:rsid w:val="00A041F7"/>
    <w:rsid w:val="00A043CC"/>
    <w:rsid w:val="00A04491"/>
    <w:rsid w:val="00A05871"/>
    <w:rsid w:val="00A05984"/>
    <w:rsid w:val="00A05F96"/>
    <w:rsid w:val="00A07006"/>
    <w:rsid w:val="00A0739A"/>
    <w:rsid w:val="00A07962"/>
    <w:rsid w:val="00A11690"/>
    <w:rsid w:val="00A11CB7"/>
    <w:rsid w:val="00A12168"/>
    <w:rsid w:val="00A13860"/>
    <w:rsid w:val="00A15711"/>
    <w:rsid w:val="00A15868"/>
    <w:rsid w:val="00A20210"/>
    <w:rsid w:val="00A20E0D"/>
    <w:rsid w:val="00A21EA0"/>
    <w:rsid w:val="00A22604"/>
    <w:rsid w:val="00A25C85"/>
    <w:rsid w:val="00A26287"/>
    <w:rsid w:val="00A267BC"/>
    <w:rsid w:val="00A32300"/>
    <w:rsid w:val="00A32401"/>
    <w:rsid w:val="00A336A6"/>
    <w:rsid w:val="00A35F88"/>
    <w:rsid w:val="00A3623C"/>
    <w:rsid w:val="00A36422"/>
    <w:rsid w:val="00A416C9"/>
    <w:rsid w:val="00A44E87"/>
    <w:rsid w:val="00A45F32"/>
    <w:rsid w:val="00A47EFD"/>
    <w:rsid w:val="00A50563"/>
    <w:rsid w:val="00A50A9D"/>
    <w:rsid w:val="00A510A3"/>
    <w:rsid w:val="00A516FE"/>
    <w:rsid w:val="00A52925"/>
    <w:rsid w:val="00A534C7"/>
    <w:rsid w:val="00A610CC"/>
    <w:rsid w:val="00A65660"/>
    <w:rsid w:val="00A71037"/>
    <w:rsid w:val="00A711C7"/>
    <w:rsid w:val="00A71E8A"/>
    <w:rsid w:val="00A734D2"/>
    <w:rsid w:val="00A7527E"/>
    <w:rsid w:val="00A7536F"/>
    <w:rsid w:val="00A76449"/>
    <w:rsid w:val="00A76637"/>
    <w:rsid w:val="00A77030"/>
    <w:rsid w:val="00A8046A"/>
    <w:rsid w:val="00A80C20"/>
    <w:rsid w:val="00A827A4"/>
    <w:rsid w:val="00A82EFD"/>
    <w:rsid w:val="00A86611"/>
    <w:rsid w:val="00A8711E"/>
    <w:rsid w:val="00A92015"/>
    <w:rsid w:val="00A9229C"/>
    <w:rsid w:val="00A944DC"/>
    <w:rsid w:val="00A94E72"/>
    <w:rsid w:val="00AA12B1"/>
    <w:rsid w:val="00AA410C"/>
    <w:rsid w:val="00AA44B5"/>
    <w:rsid w:val="00AA45C3"/>
    <w:rsid w:val="00AA5FCE"/>
    <w:rsid w:val="00AA632D"/>
    <w:rsid w:val="00AA67FB"/>
    <w:rsid w:val="00AA77D5"/>
    <w:rsid w:val="00AB1D93"/>
    <w:rsid w:val="00AB1DBC"/>
    <w:rsid w:val="00AB2C87"/>
    <w:rsid w:val="00AB3CF5"/>
    <w:rsid w:val="00AB5CAA"/>
    <w:rsid w:val="00AB7C8E"/>
    <w:rsid w:val="00AC00B0"/>
    <w:rsid w:val="00AC061F"/>
    <w:rsid w:val="00AC0F82"/>
    <w:rsid w:val="00AC35EC"/>
    <w:rsid w:val="00AC548D"/>
    <w:rsid w:val="00AC5DFC"/>
    <w:rsid w:val="00AC6B43"/>
    <w:rsid w:val="00AC6DED"/>
    <w:rsid w:val="00AD02B6"/>
    <w:rsid w:val="00AD0BF1"/>
    <w:rsid w:val="00AD3F0A"/>
    <w:rsid w:val="00AD61E7"/>
    <w:rsid w:val="00AE2FC0"/>
    <w:rsid w:val="00AE3E50"/>
    <w:rsid w:val="00AE626C"/>
    <w:rsid w:val="00AE68DD"/>
    <w:rsid w:val="00AF0B6C"/>
    <w:rsid w:val="00AF1EE3"/>
    <w:rsid w:val="00AF2332"/>
    <w:rsid w:val="00AF260C"/>
    <w:rsid w:val="00AF2B38"/>
    <w:rsid w:val="00AF2D53"/>
    <w:rsid w:val="00AF4C6E"/>
    <w:rsid w:val="00AF4D51"/>
    <w:rsid w:val="00AF560C"/>
    <w:rsid w:val="00B00CC6"/>
    <w:rsid w:val="00B01FA6"/>
    <w:rsid w:val="00B02D1C"/>
    <w:rsid w:val="00B03428"/>
    <w:rsid w:val="00B062A0"/>
    <w:rsid w:val="00B11A3B"/>
    <w:rsid w:val="00B16271"/>
    <w:rsid w:val="00B16DFC"/>
    <w:rsid w:val="00B17B6B"/>
    <w:rsid w:val="00B205F8"/>
    <w:rsid w:val="00B25A37"/>
    <w:rsid w:val="00B25D28"/>
    <w:rsid w:val="00B26019"/>
    <w:rsid w:val="00B262C6"/>
    <w:rsid w:val="00B2791C"/>
    <w:rsid w:val="00B313BD"/>
    <w:rsid w:val="00B3145D"/>
    <w:rsid w:val="00B31C4D"/>
    <w:rsid w:val="00B33098"/>
    <w:rsid w:val="00B33263"/>
    <w:rsid w:val="00B34AF9"/>
    <w:rsid w:val="00B35373"/>
    <w:rsid w:val="00B36D54"/>
    <w:rsid w:val="00B4572F"/>
    <w:rsid w:val="00B459CB"/>
    <w:rsid w:val="00B51111"/>
    <w:rsid w:val="00B52A87"/>
    <w:rsid w:val="00B52C75"/>
    <w:rsid w:val="00B54A75"/>
    <w:rsid w:val="00B557A0"/>
    <w:rsid w:val="00B57DC3"/>
    <w:rsid w:val="00B616ED"/>
    <w:rsid w:val="00B61BF5"/>
    <w:rsid w:val="00B661A9"/>
    <w:rsid w:val="00B712A2"/>
    <w:rsid w:val="00B71648"/>
    <w:rsid w:val="00B71976"/>
    <w:rsid w:val="00B719BC"/>
    <w:rsid w:val="00B7539B"/>
    <w:rsid w:val="00B7623F"/>
    <w:rsid w:val="00B80C87"/>
    <w:rsid w:val="00B819AD"/>
    <w:rsid w:val="00B859BF"/>
    <w:rsid w:val="00B8675E"/>
    <w:rsid w:val="00B906E8"/>
    <w:rsid w:val="00B92167"/>
    <w:rsid w:val="00B943C9"/>
    <w:rsid w:val="00B9466A"/>
    <w:rsid w:val="00B95286"/>
    <w:rsid w:val="00B97C92"/>
    <w:rsid w:val="00B97E84"/>
    <w:rsid w:val="00BA6917"/>
    <w:rsid w:val="00BA72D6"/>
    <w:rsid w:val="00BA7F17"/>
    <w:rsid w:val="00BB0FF3"/>
    <w:rsid w:val="00BB12CA"/>
    <w:rsid w:val="00BB178D"/>
    <w:rsid w:val="00BB3708"/>
    <w:rsid w:val="00BB38C4"/>
    <w:rsid w:val="00BB46F7"/>
    <w:rsid w:val="00BB5C21"/>
    <w:rsid w:val="00BB73BD"/>
    <w:rsid w:val="00BB74C2"/>
    <w:rsid w:val="00BC0949"/>
    <w:rsid w:val="00BC10A5"/>
    <w:rsid w:val="00BC17F3"/>
    <w:rsid w:val="00BC24E2"/>
    <w:rsid w:val="00BC2B47"/>
    <w:rsid w:val="00BC49A8"/>
    <w:rsid w:val="00BC6CCD"/>
    <w:rsid w:val="00BC7253"/>
    <w:rsid w:val="00BC75C3"/>
    <w:rsid w:val="00BC7EC9"/>
    <w:rsid w:val="00BC7F81"/>
    <w:rsid w:val="00BD1411"/>
    <w:rsid w:val="00BD3170"/>
    <w:rsid w:val="00BD7DDF"/>
    <w:rsid w:val="00BE0371"/>
    <w:rsid w:val="00BE2E64"/>
    <w:rsid w:val="00BE2E76"/>
    <w:rsid w:val="00BE330A"/>
    <w:rsid w:val="00BE45CD"/>
    <w:rsid w:val="00BE62F1"/>
    <w:rsid w:val="00BE6B21"/>
    <w:rsid w:val="00BE798C"/>
    <w:rsid w:val="00BF1D07"/>
    <w:rsid w:val="00BF1EF3"/>
    <w:rsid w:val="00BF2EB6"/>
    <w:rsid w:val="00BF77A9"/>
    <w:rsid w:val="00C030AF"/>
    <w:rsid w:val="00C05DD7"/>
    <w:rsid w:val="00C06AA2"/>
    <w:rsid w:val="00C109A1"/>
    <w:rsid w:val="00C1257F"/>
    <w:rsid w:val="00C12BE3"/>
    <w:rsid w:val="00C14DEB"/>
    <w:rsid w:val="00C16CF3"/>
    <w:rsid w:val="00C2176D"/>
    <w:rsid w:val="00C2481C"/>
    <w:rsid w:val="00C26269"/>
    <w:rsid w:val="00C30324"/>
    <w:rsid w:val="00C3053F"/>
    <w:rsid w:val="00C354D1"/>
    <w:rsid w:val="00C3745A"/>
    <w:rsid w:val="00C4012E"/>
    <w:rsid w:val="00C40F0B"/>
    <w:rsid w:val="00C4198C"/>
    <w:rsid w:val="00C46E92"/>
    <w:rsid w:val="00C47E90"/>
    <w:rsid w:val="00C5465D"/>
    <w:rsid w:val="00C54C84"/>
    <w:rsid w:val="00C55FB9"/>
    <w:rsid w:val="00C57B84"/>
    <w:rsid w:val="00C62D17"/>
    <w:rsid w:val="00C63568"/>
    <w:rsid w:val="00C64A80"/>
    <w:rsid w:val="00C64C7A"/>
    <w:rsid w:val="00C64F5D"/>
    <w:rsid w:val="00C66194"/>
    <w:rsid w:val="00C66DBB"/>
    <w:rsid w:val="00C66EA1"/>
    <w:rsid w:val="00C670F2"/>
    <w:rsid w:val="00C6722B"/>
    <w:rsid w:val="00C676E4"/>
    <w:rsid w:val="00C709E9"/>
    <w:rsid w:val="00C70FA5"/>
    <w:rsid w:val="00C75819"/>
    <w:rsid w:val="00C75EAD"/>
    <w:rsid w:val="00C777BC"/>
    <w:rsid w:val="00C84A89"/>
    <w:rsid w:val="00C86825"/>
    <w:rsid w:val="00C909F8"/>
    <w:rsid w:val="00C915A3"/>
    <w:rsid w:val="00C91C54"/>
    <w:rsid w:val="00C932CF"/>
    <w:rsid w:val="00C9471B"/>
    <w:rsid w:val="00CA1C46"/>
    <w:rsid w:val="00CA26E1"/>
    <w:rsid w:val="00CA2D86"/>
    <w:rsid w:val="00CA38DC"/>
    <w:rsid w:val="00CA4F27"/>
    <w:rsid w:val="00CA5294"/>
    <w:rsid w:val="00CA5A83"/>
    <w:rsid w:val="00CA5C36"/>
    <w:rsid w:val="00CB08C9"/>
    <w:rsid w:val="00CB4BCC"/>
    <w:rsid w:val="00CC03A2"/>
    <w:rsid w:val="00CC11E4"/>
    <w:rsid w:val="00CC1615"/>
    <w:rsid w:val="00CC3173"/>
    <w:rsid w:val="00CC7E46"/>
    <w:rsid w:val="00CD0A2E"/>
    <w:rsid w:val="00CD393B"/>
    <w:rsid w:val="00CE1D86"/>
    <w:rsid w:val="00CE2E1E"/>
    <w:rsid w:val="00CE5603"/>
    <w:rsid w:val="00CF04D2"/>
    <w:rsid w:val="00CF08A1"/>
    <w:rsid w:val="00CF1295"/>
    <w:rsid w:val="00CF43C6"/>
    <w:rsid w:val="00CF43F4"/>
    <w:rsid w:val="00D02E67"/>
    <w:rsid w:val="00D04EAA"/>
    <w:rsid w:val="00D05B2C"/>
    <w:rsid w:val="00D077E7"/>
    <w:rsid w:val="00D1075F"/>
    <w:rsid w:val="00D107EF"/>
    <w:rsid w:val="00D1091C"/>
    <w:rsid w:val="00D11044"/>
    <w:rsid w:val="00D1160E"/>
    <w:rsid w:val="00D11B39"/>
    <w:rsid w:val="00D128EC"/>
    <w:rsid w:val="00D12ABB"/>
    <w:rsid w:val="00D1353D"/>
    <w:rsid w:val="00D140A7"/>
    <w:rsid w:val="00D147BF"/>
    <w:rsid w:val="00D17821"/>
    <w:rsid w:val="00D2101B"/>
    <w:rsid w:val="00D21CD7"/>
    <w:rsid w:val="00D21D9C"/>
    <w:rsid w:val="00D22D66"/>
    <w:rsid w:val="00D233A4"/>
    <w:rsid w:val="00D23B4B"/>
    <w:rsid w:val="00D23D18"/>
    <w:rsid w:val="00D2728A"/>
    <w:rsid w:val="00D309E2"/>
    <w:rsid w:val="00D31730"/>
    <w:rsid w:val="00D31D3E"/>
    <w:rsid w:val="00D32CB6"/>
    <w:rsid w:val="00D339F9"/>
    <w:rsid w:val="00D35695"/>
    <w:rsid w:val="00D35B38"/>
    <w:rsid w:val="00D35FA7"/>
    <w:rsid w:val="00D363A9"/>
    <w:rsid w:val="00D36E3A"/>
    <w:rsid w:val="00D41E4F"/>
    <w:rsid w:val="00D426A6"/>
    <w:rsid w:val="00D42A68"/>
    <w:rsid w:val="00D42D9C"/>
    <w:rsid w:val="00D42EA1"/>
    <w:rsid w:val="00D43847"/>
    <w:rsid w:val="00D4732E"/>
    <w:rsid w:val="00D47BBA"/>
    <w:rsid w:val="00D5079D"/>
    <w:rsid w:val="00D50CC4"/>
    <w:rsid w:val="00D536D6"/>
    <w:rsid w:val="00D5384E"/>
    <w:rsid w:val="00D5689C"/>
    <w:rsid w:val="00D57730"/>
    <w:rsid w:val="00D57A11"/>
    <w:rsid w:val="00D612AA"/>
    <w:rsid w:val="00D62CAE"/>
    <w:rsid w:val="00D735A1"/>
    <w:rsid w:val="00D73749"/>
    <w:rsid w:val="00D7463D"/>
    <w:rsid w:val="00D75D96"/>
    <w:rsid w:val="00D777D5"/>
    <w:rsid w:val="00D77876"/>
    <w:rsid w:val="00D77A4B"/>
    <w:rsid w:val="00D807D0"/>
    <w:rsid w:val="00D828E6"/>
    <w:rsid w:val="00D828E9"/>
    <w:rsid w:val="00D83549"/>
    <w:rsid w:val="00D841A3"/>
    <w:rsid w:val="00D8503A"/>
    <w:rsid w:val="00D85BC9"/>
    <w:rsid w:val="00D85DCD"/>
    <w:rsid w:val="00D87D92"/>
    <w:rsid w:val="00D902D5"/>
    <w:rsid w:val="00D906A1"/>
    <w:rsid w:val="00D90EF8"/>
    <w:rsid w:val="00D90F33"/>
    <w:rsid w:val="00D93ADB"/>
    <w:rsid w:val="00D93F03"/>
    <w:rsid w:val="00DA3D23"/>
    <w:rsid w:val="00DA5132"/>
    <w:rsid w:val="00DA70FA"/>
    <w:rsid w:val="00DA71FC"/>
    <w:rsid w:val="00DB00C0"/>
    <w:rsid w:val="00DB0550"/>
    <w:rsid w:val="00DB14BC"/>
    <w:rsid w:val="00DB4712"/>
    <w:rsid w:val="00DC10E0"/>
    <w:rsid w:val="00DC3042"/>
    <w:rsid w:val="00DC4E3D"/>
    <w:rsid w:val="00DC68D4"/>
    <w:rsid w:val="00DC6936"/>
    <w:rsid w:val="00DD076B"/>
    <w:rsid w:val="00DD1879"/>
    <w:rsid w:val="00DD19F5"/>
    <w:rsid w:val="00DD44CA"/>
    <w:rsid w:val="00DD5308"/>
    <w:rsid w:val="00DD56C4"/>
    <w:rsid w:val="00DD68AE"/>
    <w:rsid w:val="00DE0F0F"/>
    <w:rsid w:val="00DE1D5A"/>
    <w:rsid w:val="00DE2B2C"/>
    <w:rsid w:val="00DE3203"/>
    <w:rsid w:val="00DE415B"/>
    <w:rsid w:val="00DE485B"/>
    <w:rsid w:val="00DE5159"/>
    <w:rsid w:val="00DE5F25"/>
    <w:rsid w:val="00DE60F2"/>
    <w:rsid w:val="00DE6974"/>
    <w:rsid w:val="00DE76D2"/>
    <w:rsid w:val="00DF09B4"/>
    <w:rsid w:val="00DF0B35"/>
    <w:rsid w:val="00DF1F43"/>
    <w:rsid w:val="00DF41DE"/>
    <w:rsid w:val="00DF4954"/>
    <w:rsid w:val="00DF55B9"/>
    <w:rsid w:val="00DF67C2"/>
    <w:rsid w:val="00DF71EF"/>
    <w:rsid w:val="00DF7216"/>
    <w:rsid w:val="00E03177"/>
    <w:rsid w:val="00E05979"/>
    <w:rsid w:val="00E05C76"/>
    <w:rsid w:val="00E06B1A"/>
    <w:rsid w:val="00E06E70"/>
    <w:rsid w:val="00E0706B"/>
    <w:rsid w:val="00E13CEC"/>
    <w:rsid w:val="00E16A01"/>
    <w:rsid w:val="00E173C6"/>
    <w:rsid w:val="00E17921"/>
    <w:rsid w:val="00E20119"/>
    <w:rsid w:val="00E22543"/>
    <w:rsid w:val="00E226AA"/>
    <w:rsid w:val="00E2317D"/>
    <w:rsid w:val="00E23A3B"/>
    <w:rsid w:val="00E24E13"/>
    <w:rsid w:val="00E24E8F"/>
    <w:rsid w:val="00E2516A"/>
    <w:rsid w:val="00E25C70"/>
    <w:rsid w:val="00E25E31"/>
    <w:rsid w:val="00E25FBF"/>
    <w:rsid w:val="00E260A0"/>
    <w:rsid w:val="00E32983"/>
    <w:rsid w:val="00E32C43"/>
    <w:rsid w:val="00E343F2"/>
    <w:rsid w:val="00E35DFE"/>
    <w:rsid w:val="00E3625C"/>
    <w:rsid w:val="00E41AC0"/>
    <w:rsid w:val="00E42794"/>
    <w:rsid w:val="00E43866"/>
    <w:rsid w:val="00E50D15"/>
    <w:rsid w:val="00E57CFC"/>
    <w:rsid w:val="00E60728"/>
    <w:rsid w:val="00E61B18"/>
    <w:rsid w:val="00E630F1"/>
    <w:rsid w:val="00E64692"/>
    <w:rsid w:val="00E64792"/>
    <w:rsid w:val="00E65AA1"/>
    <w:rsid w:val="00E65E6E"/>
    <w:rsid w:val="00E66488"/>
    <w:rsid w:val="00E67DE2"/>
    <w:rsid w:val="00E7155C"/>
    <w:rsid w:val="00E716A7"/>
    <w:rsid w:val="00E730CD"/>
    <w:rsid w:val="00E748D8"/>
    <w:rsid w:val="00E81CFF"/>
    <w:rsid w:val="00E82128"/>
    <w:rsid w:val="00E83D29"/>
    <w:rsid w:val="00E84EB7"/>
    <w:rsid w:val="00E90E57"/>
    <w:rsid w:val="00E954DA"/>
    <w:rsid w:val="00EA0498"/>
    <w:rsid w:val="00EA274F"/>
    <w:rsid w:val="00EA3396"/>
    <w:rsid w:val="00EA50E6"/>
    <w:rsid w:val="00EB006D"/>
    <w:rsid w:val="00EB0170"/>
    <w:rsid w:val="00EB0CC2"/>
    <w:rsid w:val="00EB172B"/>
    <w:rsid w:val="00EB2056"/>
    <w:rsid w:val="00EB2B32"/>
    <w:rsid w:val="00EB2E44"/>
    <w:rsid w:val="00EB6812"/>
    <w:rsid w:val="00EB6FCD"/>
    <w:rsid w:val="00EB7197"/>
    <w:rsid w:val="00EB7D0E"/>
    <w:rsid w:val="00EC01DD"/>
    <w:rsid w:val="00EC27CD"/>
    <w:rsid w:val="00EC3A39"/>
    <w:rsid w:val="00EC4468"/>
    <w:rsid w:val="00EC6717"/>
    <w:rsid w:val="00EC6C27"/>
    <w:rsid w:val="00ED0937"/>
    <w:rsid w:val="00ED2C34"/>
    <w:rsid w:val="00ED364A"/>
    <w:rsid w:val="00ED432B"/>
    <w:rsid w:val="00ED7470"/>
    <w:rsid w:val="00EE0A60"/>
    <w:rsid w:val="00EE2224"/>
    <w:rsid w:val="00EE2262"/>
    <w:rsid w:val="00EE5CC8"/>
    <w:rsid w:val="00EF098A"/>
    <w:rsid w:val="00EF13FA"/>
    <w:rsid w:val="00EF1CEF"/>
    <w:rsid w:val="00EF37AC"/>
    <w:rsid w:val="00EF3A8E"/>
    <w:rsid w:val="00EF4414"/>
    <w:rsid w:val="00EF48E8"/>
    <w:rsid w:val="00EF4C62"/>
    <w:rsid w:val="00EF5F2C"/>
    <w:rsid w:val="00F033A8"/>
    <w:rsid w:val="00F06B3D"/>
    <w:rsid w:val="00F07264"/>
    <w:rsid w:val="00F1043C"/>
    <w:rsid w:val="00F15464"/>
    <w:rsid w:val="00F168B0"/>
    <w:rsid w:val="00F17F89"/>
    <w:rsid w:val="00F201FF"/>
    <w:rsid w:val="00F231FF"/>
    <w:rsid w:val="00F23D32"/>
    <w:rsid w:val="00F26003"/>
    <w:rsid w:val="00F268FC"/>
    <w:rsid w:val="00F26E12"/>
    <w:rsid w:val="00F31AC5"/>
    <w:rsid w:val="00F31B89"/>
    <w:rsid w:val="00F35E7B"/>
    <w:rsid w:val="00F36331"/>
    <w:rsid w:val="00F366D8"/>
    <w:rsid w:val="00F37214"/>
    <w:rsid w:val="00F37E95"/>
    <w:rsid w:val="00F40660"/>
    <w:rsid w:val="00F41A66"/>
    <w:rsid w:val="00F41F93"/>
    <w:rsid w:val="00F43A5A"/>
    <w:rsid w:val="00F45B29"/>
    <w:rsid w:val="00F46BDF"/>
    <w:rsid w:val="00F46FBC"/>
    <w:rsid w:val="00F53A86"/>
    <w:rsid w:val="00F54DE9"/>
    <w:rsid w:val="00F55EEE"/>
    <w:rsid w:val="00F62EE4"/>
    <w:rsid w:val="00F6376C"/>
    <w:rsid w:val="00F64D81"/>
    <w:rsid w:val="00F70163"/>
    <w:rsid w:val="00F71493"/>
    <w:rsid w:val="00F73186"/>
    <w:rsid w:val="00F75B32"/>
    <w:rsid w:val="00F76167"/>
    <w:rsid w:val="00F765A4"/>
    <w:rsid w:val="00F86640"/>
    <w:rsid w:val="00F91EFD"/>
    <w:rsid w:val="00F94A6C"/>
    <w:rsid w:val="00F956D9"/>
    <w:rsid w:val="00F9733E"/>
    <w:rsid w:val="00FA064B"/>
    <w:rsid w:val="00FA131A"/>
    <w:rsid w:val="00FA2490"/>
    <w:rsid w:val="00FA2759"/>
    <w:rsid w:val="00FA2A6F"/>
    <w:rsid w:val="00FA30CD"/>
    <w:rsid w:val="00FA359B"/>
    <w:rsid w:val="00FA57FC"/>
    <w:rsid w:val="00FA68DB"/>
    <w:rsid w:val="00FB2B83"/>
    <w:rsid w:val="00FB5562"/>
    <w:rsid w:val="00FB5894"/>
    <w:rsid w:val="00FB5AEC"/>
    <w:rsid w:val="00FB5CD0"/>
    <w:rsid w:val="00FB6B64"/>
    <w:rsid w:val="00FC55A0"/>
    <w:rsid w:val="00FC58E0"/>
    <w:rsid w:val="00FC6C02"/>
    <w:rsid w:val="00FD00C5"/>
    <w:rsid w:val="00FD4952"/>
    <w:rsid w:val="00FD5E60"/>
    <w:rsid w:val="00FE1B8C"/>
    <w:rsid w:val="00FE39F5"/>
    <w:rsid w:val="00FE4143"/>
    <w:rsid w:val="00FE5569"/>
    <w:rsid w:val="00FE753D"/>
    <w:rsid w:val="00FF157C"/>
    <w:rsid w:val="00FF1F60"/>
    <w:rsid w:val="00FF442F"/>
    <w:rsid w:val="00FF476C"/>
    <w:rsid w:val="00FF4BD0"/>
    <w:rsid w:val="00FF51C4"/>
    <w:rsid w:val="00FF54B1"/>
    <w:rsid w:val="00FF55F6"/>
    <w:rsid w:val="00FF5887"/>
    <w:rsid w:val="00FF59E6"/>
    <w:rsid w:val="00FF7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AAC00D"/>
  <w15:docId w15:val="{90D70A12-DB79-45AB-8FCD-6C7E9365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84A89"/>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uiPriority w:val="34"/>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uiPriority w:val="1"/>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paragraph" w:customStyle="1" w:styleId="xmsonormal">
    <w:name w:val="x_msonormal"/>
    <w:basedOn w:val="a2"/>
    <w:rsid w:val="00871FD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2">
    <w:name w:val="Сетка таблицы11"/>
    <w:basedOn w:val="a4"/>
    <w:next w:val="a6"/>
    <w:rsid w:val="00802A80"/>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67671698">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49987103">
      <w:bodyDiv w:val="1"/>
      <w:marLeft w:val="0"/>
      <w:marRight w:val="0"/>
      <w:marTop w:val="0"/>
      <w:marBottom w:val="0"/>
      <w:divBdr>
        <w:top w:val="none" w:sz="0" w:space="0" w:color="auto"/>
        <w:left w:val="none" w:sz="0" w:space="0" w:color="auto"/>
        <w:bottom w:val="none" w:sz="0" w:space="0" w:color="auto"/>
        <w:right w:val="none" w:sz="0" w:space="0" w:color="auto"/>
      </w:divBdr>
    </w:div>
    <w:div w:id="398014089">
      <w:bodyDiv w:val="1"/>
      <w:marLeft w:val="0"/>
      <w:marRight w:val="0"/>
      <w:marTop w:val="0"/>
      <w:marBottom w:val="0"/>
      <w:divBdr>
        <w:top w:val="none" w:sz="0" w:space="0" w:color="auto"/>
        <w:left w:val="none" w:sz="0" w:space="0" w:color="auto"/>
        <w:bottom w:val="none" w:sz="0" w:space="0" w:color="auto"/>
        <w:right w:val="none" w:sz="0" w:space="0" w:color="auto"/>
      </w:divBdr>
    </w:div>
    <w:div w:id="471217886">
      <w:bodyDiv w:val="1"/>
      <w:marLeft w:val="0"/>
      <w:marRight w:val="0"/>
      <w:marTop w:val="0"/>
      <w:marBottom w:val="0"/>
      <w:divBdr>
        <w:top w:val="none" w:sz="0" w:space="0" w:color="auto"/>
        <w:left w:val="none" w:sz="0" w:space="0" w:color="auto"/>
        <w:bottom w:val="none" w:sz="0" w:space="0" w:color="auto"/>
        <w:right w:val="none" w:sz="0" w:space="0" w:color="auto"/>
      </w:divBdr>
    </w:div>
    <w:div w:id="544802244">
      <w:bodyDiv w:val="1"/>
      <w:marLeft w:val="0"/>
      <w:marRight w:val="0"/>
      <w:marTop w:val="0"/>
      <w:marBottom w:val="0"/>
      <w:divBdr>
        <w:top w:val="none" w:sz="0" w:space="0" w:color="auto"/>
        <w:left w:val="none" w:sz="0" w:space="0" w:color="auto"/>
        <w:bottom w:val="none" w:sz="0" w:space="0" w:color="auto"/>
        <w:right w:val="none" w:sz="0" w:space="0" w:color="auto"/>
      </w:divBdr>
    </w:div>
    <w:div w:id="581836483">
      <w:bodyDiv w:val="1"/>
      <w:marLeft w:val="0"/>
      <w:marRight w:val="0"/>
      <w:marTop w:val="0"/>
      <w:marBottom w:val="0"/>
      <w:divBdr>
        <w:top w:val="none" w:sz="0" w:space="0" w:color="auto"/>
        <w:left w:val="none" w:sz="0" w:space="0" w:color="auto"/>
        <w:bottom w:val="none" w:sz="0" w:space="0" w:color="auto"/>
        <w:right w:val="none" w:sz="0" w:space="0" w:color="auto"/>
      </w:divBdr>
    </w:div>
    <w:div w:id="585042423">
      <w:bodyDiv w:val="1"/>
      <w:marLeft w:val="0"/>
      <w:marRight w:val="0"/>
      <w:marTop w:val="0"/>
      <w:marBottom w:val="0"/>
      <w:divBdr>
        <w:top w:val="none" w:sz="0" w:space="0" w:color="auto"/>
        <w:left w:val="none" w:sz="0" w:space="0" w:color="auto"/>
        <w:bottom w:val="none" w:sz="0" w:space="0" w:color="auto"/>
        <w:right w:val="none" w:sz="0" w:space="0" w:color="auto"/>
      </w:divBdr>
      <w:divsChild>
        <w:div w:id="1158500265">
          <w:marLeft w:val="0"/>
          <w:marRight w:val="0"/>
          <w:marTop w:val="0"/>
          <w:marBottom w:val="0"/>
          <w:divBdr>
            <w:top w:val="none" w:sz="0" w:space="0" w:color="auto"/>
            <w:left w:val="none" w:sz="0" w:space="0" w:color="auto"/>
            <w:bottom w:val="none" w:sz="0" w:space="0" w:color="auto"/>
            <w:right w:val="none" w:sz="0" w:space="0" w:color="auto"/>
          </w:divBdr>
        </w:div>
      </w:divsChild>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697773723">
      <w:bodyDiv w:val="1"/>
      <w:marLeft w:val="0"/>
      <w:marRight w:val="0"/>
      <w:marTop w:val="0"/>
      <w:marBottom w:val="0"/>
      <w:divBdr>
        <w:top w:val="none" w:sz="0" w:space="0" w:color="auto"/>
        <w:left w:val="none" w:sz="0" w:space="0" w:color="auto"/>
        <w:bottom w:val="none" w:sz="0" w:space="0" w:color="auto"/>
        <w:right w:val="none" w:sz="0" w:space="0" w:color="auto"/>
      </w:divBdr>
    </w:div>
    <w:div w:id="761536783">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58211249">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160390210">
      <w:bodyDiv w:val="1"/>
      <w:marLeft w:val="0"/>
      <w:marRight w:val="0"/>
      <w:marTop w:val="0"/>
      <w:marBottom w:val="0"/>
      <w:divBdr>
        <w:top w:val="none" w:sz="0" w:space="0" w:color="auto"/>
        <w:left w:val="none" w:sz="0" w:space="0" w:color="auto"/>
        <w:bottom w:val="none" w:sz="0" w:space="0" w:color="auto"/>
        <w:right w:val="none" w:sz="0" w:space="0" w:color="auto"/>
      </w:divBdr>
    </w:div>
    <w:div w:id="1235048756">
      <w:bodyDiv w:val="1"/>
      <w:marLeft w:val="0"/>
      <w:marRight w:val="0"/>
      <w:marTop w:val="0"/>
      <w:marBottom w:val="0"/>
      <w:divBdr>
        <w:top w:val="none" w:sz="0" w:space="0" w:color="auto"/>
        <w:left w:val="none" w:sz="0" w:space="0" w:color="auto"/>
        <w:bottom w:val="none" w:sz="0" w:space="0" w:color="auto"/>
        <w:right w:val="none" w:sz="0" w:space="0" w:color="auto"/>
      </w:divBdr>
    </w:div>
    <w:div w:id="1244536205">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273708430">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403717597">
      <w:bodyDiv w:val="1"/>
      <w:marLeft w:val="0"/>
      <w:marRight w:val="0"/>
      <w:marTop w:val="0"/>
      <w:marBottom w:val="0"/>
      <w:divBdr>
        <w:top w:val="none" w:sz="0" w:space="0" w:color="auto"/>
        <w:left w:val="none" w:sz="0" w:space="0" w:color="auto"/>
        <w:bottom w:val="none" w:sz="0" w:space="0" w:color="auto"/>
        <w:right w:val="none" w:sz="0" w:space="0" w:color="auto"/>
      </w:divBdr>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526868386">
      <w:bodyDiv w:val="1"/>
      <w:marLeft w:val="0"/>
      <w:marRight w:val="0"/>
      <w:marTop w:val="0"/>
      <w:marBottom w:val="0"/>
      <w:divBdr>
        <w:top w:val="none" w:sz="0" w:space="0" w:color="auto"/>
        <w:left w:val="none" w:sz="0" w:space="0" w:color="auto"/>
        <w:bottom w:val="none" w:sz="0" w:space="0" w:color="auto"/>
        <w:right w:val="none" w:sz="0" w:space="0" w:color="auto"/>
      </w:divBdr>
    </w:div>
    <w:div w:id="1647396998">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797405426">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 w:id="21417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C6DCF-E47A-4EC9-9874-662258C5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4</Pages>
  <Words>863</Words>
  <Characters>4925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Тураджанов</dc:creator>
  <cp:lastModifiedBy>Аксютина Кира Михайловна</cp:lastModifiedBy>
  <cp:revision>106</cp:revision>
  <cp:lastPrinted>2024-03-13T14:07:00Z</cp:lastPrinted>
  <dcterms:created xsi:type="dcterms:W3CDTF">2023-03-16T11:31:00Z</dcterms:created>
  <dcterms:modified xsi:type="dcterms:W3CDTF">2024-03-15T08:36:00Z</dcterms:modified>
</cp:coreProperties>
</file>