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BEBE1" w14:textId="77777777"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93EF8A5" wp14:editId="7FD5BCDC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4EE68" w14:textId="77777777"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14:paraId="112AD331" w14:textId="77777777"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14:paraId="32F4B640" w14:textId="77777777"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14:paraId="7100789C" w14:textId="77777777" w:rsidR="004A2A0D" w:rsidRPr="0040608F" w:rsidRDefault="004A2A0D">
      <w:pPr>
        <w:pStyle w:val="a3"/>
        <w:kinsoku w:val="0"/>
        <w:overflowPunct w:val="0"/>
        <w:spacing w:before="24"/>
        <w:rPr>
          <w:b/>
          <w:bCs/>
        </w:rPr>
      </w:pPr>
    </w:p>
    <w:p w14:paraId="3A1FDDD3" w14:textId="77777777" w:rsidR="00F5372F" w:rsidRPr="0040608F" w:rsidRDefault="00F5372F" w:rsidP="00F5372F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ПРОТОКОЛ</w:t>
      </w:r>
    </w:p>
    <w:p w14:paraId="738DC9E1" w14:textId="77777777" w:rsidR="00F5372F" w:rsidRPr="0040608F" w:rsidRDefault="00F5372F" w:rsidP="00F5372F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14:paraId="2186C1F7" w14:textId="77777777" w:rsidR="00F5372F" w:rsidRPr="0040608F" w:rsidRDefault="00F5372F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филиала публичного акционерного общества «</w:t>
      </w:r>
      <w:proofErr w:type="spellStart"/>
      <w:r w:rsidRPr="0040608F">
        <w:rPr>
          <w:b/>
          <w:bCs/>
        </w:rPr>
        <w:t>ТрансКонтейнер</w:t>
      </w:r>
      <w:proofErr w:type="spellEnd"/>
      <w:r w:rsidRPr="0040608F">
        <w:rPr>
          <w:b/>
          <w:bCs/>
        </w:rPr>
        <w:t>»</w:t>
      </w:r>
    </w:p>
    <w:p w14:paraId="49CBD2B5" w14:textId="77777777" w:rsidR="004A2A0D" w:rsidRPr="0040608F" w:rsidRDefault="00F5372F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 xml:space="preserve">на </w:t>
      </w:r>
      <w:proofErr w:type="gramStart"/>
      <w:r w:rsidRPr="0040608F">
        <w:rPr>
          <w:b/>
          <w:bCs/>
        </w:rPr>
        <w:t>Восточно-Сибирской</w:t>
      </w:r>
      <w:proofErr w:type="gramEnd"/>
      <w:r w:rsidRPr="0040608F">
        <w:rPr>
          <w:b/>
          <w:bCs/>
        </w:rPr>
        <w:t xml:space="preserve"> железной дороге</w:t>
      </w:r>
    </w:p>
    <w:p w14:paraId="2B5F4984" w14:textId="77777777"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14:paraId="019405AE" w14:textId="77777777" w:rsidR="00562C59" w:rsidRDefault="00562C59">
      <w:pPr>
        <w:pStyle w:val="a3"/>
        <w:kinsoku w:val="0"/>
        <w:overflowPunct w:val="0"/>
        <w:spacing w:before="5"/>
        <w:rPr>
          <w:b/>
          <w:bCs/>
        </w:rPr>
      </w:pPr>
    </w:p>
    <w:p w14:paraId="26AA8495" w14:textId="77777777" w:rsidR="004A2A0D" w:rsidRPr="0040608F" w:rsidRDefault="00917278">
      <w:pPr>
        <w:pStyle w:val="a3"/>
        <w:tabs>
          <w:tab w:val="left" w:pos="537"/>
          <w:tab w:val="left" w:pos="2776"/>
          <w:tab w:val="left" w:pos="3336"/>
          <w:tab w:val="left" w:pos="6223"/>
          <w:tab w:val="left" w:pos="9710"/>
        </w:tabs>
        <w:kinsoku w:val="0"/>
        <w:overflowPunct w:val="0"/>
        <w:ind w:left="117"/>
        <w:rPr>
          <w:color w:val="231F20"/>
        </w:rPr>
      </w:pPr>
      <w:r w:rsidRPr="0040608F">
        <w:rPr>
          <w:color w:val="231F20"/>
          <w:spacing w:val="-10"/>
        </w:rPr>
        <w:t>«</w:t>
      </w:r>
      <w:r w:rsidR="008C3B89">
        <w:rPr>
          <w:color w:val="231F20"/>
          <w:spacing w:val="-10"/>
        </w:rPr>
        <w:t>31</w:t>
      </w:r>
      <w:r w:rsidRPr="0040608F">
        <w:rPr>
          <w:color w:val="231F20"/>
          <w:spacing w:val="-10"/>
        </w:rPr>
        <w:t>»</w:t>
      </w:r>
      <w:r w:rsidR="00F5372F" w:rsidRPr="0040608F">
        <w:rPr>
          <w:color w:val="231F20"/>
          <w:spacing w:val="-10"/>
        </w:rPr>
        <w:t xml:space="preserve"> </w:t>
      </w:r>
      <w:r w:rsidR="008C3B89">
        <w:rPr>
          <w:color w:val="231F20"/>
          <w:spacing w:val="-10"/>
        </w:rPr>
        <w:t xml:space="preserve">октября </w:t>
      </w:r>
      <w:r w:rsidRPr="0040608F">
        <w:rPr>
          <w:color w:val="231F20"/>
          <w:spacing w:val="-5"/>
        </w:rPr>
        <w:t>20</w:t>
      </w:r>
      <w:r w:rsidR="00F5372F" w:rsidRPr="0040608F">
        <w:rPr>
          <w:color w:val="231F20"/>
          <w:spacing w:val="-5"/>
        </w:rPr>
        <w:t xml:space="preserve">24 </w:t>
      </w:r>
      <w:r w:rsidRPr="0040608F">
        <w:rPr>
          <w:color w:val="231F20"/>
          <w:spacing w:val="-5"/>
        </w:rPr>
        <w:t>г.</w:t>
      </w:r>
      <w:r w:rsidR="00F5372F" w:rsidRPr="0040608F">
        <w:rPr>
          <w:color w:val="231F20"/>
          <w:spacing w:val="-5"/>
        </w:rPr>
        <w:t xml:space="preserve">                                                           </w:t>
      </w:r>
      <w:r w:rsidR="00237F0E">
        <w:rPr>
          <w:color w:val="231F20"/>
          <w:spacing w:val="-5"/>
        </w:rPr>
        <w:t xml:space="preserve">  </w:t>
      </w:r>
      <w:r w:rsidR="00F5372F" w:rsidRPr="0040608F">
        <w:rPr>
          <w:color w:val="231F20"/>
          <w:spacing w:val="-5"/>
        </w:rPr>
        <w:t xml:space="preserve">    </w:t>
      </w:r>
      <w:r w:rsidR="004C2030">
        <w:rPr>
          <w:color w:val="231F20"/>
          <w:spacing w:val="-5"/>
        </w:rPr>
        <w:t xml:space="preserve">                             </w:t>
      </w:r>
      <w:r w:rsidR="00F5372F" w:rsidRPr="0040608F">
        <w:rPr>
          <w:color w:val="231F20"/>
          <w:spacing w:val="-5"/>
        </w:rPr>
        <w:t xml:space="preserve"> </w:t>
      </w:r>
      <w:r w:rsidRPr="0040608F">
        <w:rPr>
          <w:color w:val="231F20"/>
          <w:spacing w:val="-10"/>
        </w:rPr>
        <w:t>№</w:t>
      </w:r>
      <w:r w:rsidR="00F5372F" w:rsidRPr="0040608F">
        <w:rPr>
          <w:color w:val="231F20"/>
          <w:spacing w:val="-10"/>
        </w:rPr>
        <w:t xml:space="preserve"> </w:t>
      </w:r>
      <w:r w:rsidR="008C3B89">
        <w:rPr>
          <w:color w:val="231F20"/>
          <w:spacing w:val="-10"/>
        </w:rPr>
        <w:t>9</w:t>
      </w:r>
      <w:r w:rsidR="00F5372F" w:rsidRPr="0040608F">
        <w:rPr>
          <w:color w:val="231F20"/>
          <w:spacing w:val="-10"/>
        </w:rPr>
        <w:t>/Р/ПРГ</w:t>
      </w:r>
    </w:p>
    <w:p w14:paraId="76AD0D96" w14:textId="77777777" w:rsidR="004A2A0D" w:rsidRPr="0040608F" w:rsidRDefault="00F5372F">
      <w:pPr>
        <w:pStyle w:val="a3"/>
        <w:kinsoku w:val="0"/>
        <w:overflowPunct w:val="0"/>
        <w:ind w:left="12" w:right="13"/>
        <w:jc w:val="center"/>
        <w:rPr>
          <w:color w:val="231F20"/>
          <w:spacing w:val="-2"/>
        </w:rPr>
      </w:pPr>
      <w:r w:rsidRPr="0040608F">
        <w:rPr>
          <w:color w:val="231F20"/>
        </w:rPr>
        <w:t>г. Иркутск</w:t>
      </w:r>
    </w:p>
    <w:p w14:paraId="67EF2771" w14:textId="77777777" w:rsidR="00F5372F" w:rsidRPr="0040608F" w:rsidRDefault="00F5372F">
      <w:pPr>
        <w:pStyle w:val="a3"/>
        <w:kinsoku w:val="0"/>
        <w:overflowPunct w:val="0"/>
        <w:spacing w:before="46"/>
      </w:pPr>
    </w:p>
    <w:p w14:paraId="5CC90A84" w14:textId="77777777" w:rsidR="00EB1FBD" w:rsidRPr="007D3B1B" w:rsidRDefault="00EB1FBD" w:rsidP="00EB1FBD">
      <w:pPr>
        <w:spacing w:before="120" w:after="120"/>
        <w:ind w:firstLine="709"/>
        <w:jc w:val="both"/>
        <w:rPr>
          <w:b/>
          <w:bCs/>
          <w:sz w:val="24"/>
          <w:szCs w:val="24"/>
        </w:rPr>
      </w:pPr>
      <w:r w:rsidRPr="007D3B1B">
        <w:rPr>
          <w:b/>
          <w:sz w:val="24"/>
          <w:szCs w:val="24"/>
        </w:rPr>
        <w:t xml:space="preserve">В заседании постоянной рабочей группы Конкурсной комиссии филиала ПАО </w:t>
      </w:r>
      <w:r w:rsidRPr="007D3B1B">
        <w:rPr>
          <w:b/>
          <w:bCs/>
          <w:sz w:val="24"/>
          <w:szCs w:val="24"/>
        </w:rPr>
        <w:t>«</w:t>
      </w:r>
      <w:proofErr w:type="spellStart"/>
      <w:r w:rsidRPr="007D3B1B">
        <w:rPr>
          <w:b/>
          <w:bCs/>
          <w:sz w:val="24"/>
          <w:szCs w:val="24"/>
        </w:rPr>
        <w:t>ТрансКонтейнер</w:t>
      </w:r>
      <w:proofErr w:type="spellEnd"/>
      <w:r w:rsidRPr="007D3B1B">
        <w:rPr>
          <w:b/>
          <w:bCs/>
          <w:sz w:val="24"/>
          <w:szCs w:val="24"/>
        </w:rPr>
        <w:t xml:space="preserve">» на </w:t>
      </w:r>
      <w:proofErr w:type="gramStart"/>
      <w:r w:rsidRPr="007D3B1B">
        <w:rPr>
          <w:b/>
          <w:bCs/>
          <w:sz w:val="24"/>
          <w:szCs w:val="24"/>
        </w:rPr>
        <w:t>Восточно-Сибирской</w:t>
      </w:r>
      <w:proofErr w:type="gramEnd"/>
      <w:r w:rsidRPr="007D3B1B">
        <w:rPr>
          <w:b/>
          <w:bCs/>
          <w:sz w:val="24"/>
          <w:szCs w:val="24"/>
        </w:rPr>
        <w:t xml:space="preserve"> железной дороге (далее – ПРГ) приняли участие: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3538"/>
        <w:gridCol w:w="2557"/>
      </w:tblGrid>
      <w:tr w:rsidR="00EB1FBD" w:rsidRPr="007D3B1B" w14:paraId="198AC829" w14:textId="77777777" w:rsidTr="00FE6639">
        <w:tc>
          <w:tcPr>
            <w:tcW w:w="562" w:type="dxa"/>
          </w:tcPr>
          <w:p w14:paraId="27A55C72" w14:textId="77777777" w:rsidR="00EB1FBD" w:rsidRPr="007D3B1B" w:rsidRDefault="00EB1FBD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  <w:lang w:val="en-US"/>
              </w:rPr>
              <w:t>1</w:t>
            </w:r>
            <w:r w:rsidRPr="007D3B1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14:paraId="0DD849E0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Зорин Евгений Юрьевич</w:t>
            </w:r>
          </w:p>
        </w:tc>
        <w:tc>
          <w:tcPr>
            <w:tcW w:w="3538" w:type="dxa"/>
          </w:tcPr>
          <w:p w14:paraId="3D96BC4A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  <w:lang w:val="en-US"/>
              </w:rPr>
              <w:t xml:space="preserve">Главный </w:t>
            </w:r>
            <w:r w:rsidRPr="007D3B1B">
              <w:rPr>
                <w:sz w:val="24"/>
                <w:szCs w:val="24"/>
              </w:rPr>
              <w:t>инженер</w:t>
            </w:r>
          </w:p>
        </w:tc>
        <w:tc>
          <w:tcPr>
            <w:tcW w:w="2557" w:type="dxa"/>
          </w:tcPr>
          <w:p w14:paraId="5AC23946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председатель ПРГ</w:t>
            </w:r>
          </w:p>
          <w:p w14:paraId="681C1CD3" w14:textId="77777777" w:rsidR="00EB1FBD" w:rsidRPr="007D3B1B" w:rsidRDefault="00EB1FBD" w:rsidP="00FE6639">
            <w:pPr>
              <w:rPr>
                <w:sz w:val="24"/>
                <w:szCs w:val="24"/>
              </w:rPr>
            </w:pPr>
          </w:p>
        </w:tc>
      </w:tr>
      <w:tr w:rsidR="00EB1FBD" w:rsidRPr="007D3B1B" w14:paraId="79A17C29" w14:textId="77777777" w:rsidTr="00FE6639">
        <w:trPr>
          <w:trHeight w:val="640"/>
        </w:trPr>
        <w:tc>
          <w:tcPr>
            <w:tcW w:w="562" w:type="dxa"/>
          </w:tcPr>
          <w:p w14:paraId="7C2D89E2" w14:textId="77777777" w:rsidR="00EB1FBD" w:rsidRPr="007D3B1B" w:rsidRDefault="00EB1FBD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  <w:lang w:val="en-US"/>
              </w:rPr>
              <w:t>2</w:t>
            </w:r>
            <w:r w:rsidRPr="007D3B1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14:paraId="7A0F9DC2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proofErr w:type="spellStart"/>
            <w:r w:rsidRPr="007D3B1B">
              <w:rPr>
                <w:sz w:val="24"/>
                <w:szCs w:val="24"/>
              </w:rPr>
              <w:t>Онищук</w:t>
            </w:r>
            <w:proofErr w:type="spellEnd"/>
            <w:r w:rsidRPr="007D3B1B">
              <w:rPr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3538" w:type="dxa"/>
          </w:tcPr>
          <w:p w14:paraId="442402A7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Начальник технического отдела</w:t>
            </w:r>
          </w:p>
        </w:tc>
        <w:tc>
          <w:tcPr>
            <w:tcW w:w="2557" w:type="dxa"/>
          </w:tcPr>
          <w:p w14:paraId="34869F27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заместитель председателя ПРГ</w:t>
            </w:r>
          </w:p>
          <w:p w14:paraId="2B9476E2" w14:textId="77777777" w:rsidR="00EB1FBD" w:rsidRPr="007D3B1B" w:rsidRDefault="00EB1FBD" w:rsidP="00FE6639">
            <w:pPr>
              <w:rPr>
                <w:sz w:val="24"/>
                <w:szCs w:val="24"/>
              </w:rPr>
            </w:pPr>
          </w:p>
        </w:tc>
      </w:tr>
      <w:tr w:rsidR="00EB1FBD" w:rsidRPr="007D3B1B" w14:paraId="7202F662" w14:textId="77777777" w:rsidTr="00FE6639">
        <w:trPr>
          <w:trHeight w:val="640"/>
        </w:trPr>
        <w:tc>
          <w:tcPr>
            <w:tcW w:w="562" w:type="dxa"/>
          </w:tcPr>
          <w:p w14:paraId="43253CB6" w14:textId="77777777" w:rsidR="00EB1FBD" w:rsidRPr="007D3B1B" w:rsidRDefault="00EB1FBD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  <w:lang w:val="en-US"/>
              </w:rPr>
              <w:t>3</w:t>
            </w:r>
            <w:r w:rsidRPr="007D3B1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14:paraId="0696E9DD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Гладкова Оксана Ивановна</w:t>
            </w:r>
          </w:p>
          <w:p w14:paraId="66966B4B" w14:textId="77777777" w:rsidR="00EB1FBD" w:rsidRPr="007D3B1B" w:rsidRDefault="00EB1FBD" w:rsidP="00FE6639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339F1C4D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Ведущий экономист</w:t>
            </w:r>
          </w:p>
        </w:tc>
        <w:tc>
          <w:tcPr>
            <w:tcW w:w="2557" w:type="dxa"/>
          </w:tcPr>
          <w:p w14:paraId="7A0D79B4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член ПРГ</w:t>
            </w:r>
          </w:p>
        </w:tc>
      </w:tr>
      <w:tr w:rsidR="00237F0E" w:rsidRPr="007D3B1B" w14:paraId="0848C250" w14:textId="77777777" w:rsidTr="00FE6639">
        <w:trPr>
          <w:trHeight w:val="640"/>
        </w:trPr>
        <w:tc>
          <w:tcPr>
            <w:tcW w:w="562" w:type="dxa"/>
          </w:tcPr>
          <w:p w14:paraId="76B30183" w14:textId="77777777" w:rsidR="00237F0E" w:rsidRPr="007D3B1B" w:rsidRDefault="00237F0E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4.</w:t>
            </w:r>
          </w:p>
        </w:tc>
        <w:tc>
          <w:tcPr>
            <w:tcW w:w="3266" w:type="dxa"/>
          </w:tcPr>
          <w:p w14:paraId="4C4DFECB" w14:textId="77777777" w:rsidR="00237F0E" w:rsidRPr="007D3B1B" w:rsidRDefault="00237F0E" w:rsidP="00FE6639">
            <w:pPr>
              <w:rPr>
                <w:sz w:val="24"/>
                <w:szCs w:val="24"/>
              </w:rPr>
            </w:pPr>
            <w:proofErr w:type="spellStart"/>
            <w:r w:rsidRPr="007D3B1B">
              <w:rPr>
                <w:sz w:val="24"/>
                <w:szCs w:val="24"/>
              </w:rPr>
              <w:t>Губий</w:t>
            </w:r>
            <w:proofErr w:type="spellEnd"/>
            <w:r w:rsidRPr="007D3B1B">
              <w:rPr>
                <w:sz w:val="24"/>
                <w:szCs w:val="24"/>
              </w:rPr>
              <w:t xml:space="preserve"> Мария </w:t>
            </w:r>
          </w:p>
          <w:p w14:paraId="6734837E" w14:textId="77777777" w:rsidR="00237F0E" w:rsidRPr="007D3B1B" w:rsidRDefault="00237F0E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Борисовна</w:t>
            </w:r>
          </w:p>
        </w:tc>
        <w:tc>
          <w:tcPr>
            <w:tcW w:w="3538" w:type="dxa"/>
          </w:tcPr>
          <w:p w14:paraId="64A55921" w14:textId="77777777" w:rsidR="00237F0E" w:rsidRPr="007D3B1B" w:rsidRDefault="00237F0E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Начальник сектора взаимодействия с ОЦО</w:t>
            </w:r>
          </w:p>
          <w:p w14:paraId="36593775" w14:textId="77777777" w:rsidR="00237F0E" w:rsidRPr="007D3B1B" w:rsidRDefault="00237F0E" w:rsidP="00FE6639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17B14FA2" w14:textId="77777777" w:rsidR="00237F0E" w:rsidRPr="007D3B1B" w:rsidRDefault="00237F0E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член ПРГ</w:t>
            </w:r>
          </w:p>
        </w:tc>
      </w:tr>
      <w:tr w:rsidR="00EB1FBD" w:rsidRPr="007D3B1B" w14:paraId="2C8873C4" w14:textId="77777777" w:rsidTr="00FE6639">
        <w:tc>
          <w:tcPr>
            <w:tcW w:w="562" w:type="dxa"/>
          </w:tcPr>
          <w:p w14:paraId="6A531CF9" w14:textId="77777777" w:rsidR="00EB1FBD" w:rsidRPr="007D3B1B" w:rsidRDefault="00237F0E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5</w:t>
            </w:r>
            <w:r w:rsidR="00EB1FBD" w:rsidRPr="007D3B1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14:paraId="118B7937" w14:textId="77777777" w:rsidR="00237F0E" w:rsidRPr="007D3B1B" w:rsidRDefault="00EB1FBD" w:rsidP="00FE6639">
            <w:pPr>
              <w:rPr>
                <w:sz w:val="24"/>
                <w:szCs w:val="24"/>
              </w:rPr>
            </w:pPr>
            <w:proofErr w:type="spellStart"/>
            <w:r w:rsidRPr="007D3B1B">
              <w:rPr>
                <w:sz w:val="24"/>
                <w:szCs w:val="24"/>
              </w:rPr>
              <w:t>Рютина</w:t>
            </w:r>
            <w:proofErr w:type="spellEnd"/>
            <w:r w:rsidRPr="007D3B1B">
              <w:rPr>
                <w:sz w:val="24"/>
                <w:szCs w:val="24"/>
              </w:rPr>
              <w:t xml:space="preserve"> Анна </w:t>
            </w:r>
          </w:p>
          <w:p w14:paraId="2EB5F704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Сергеевна</w:t>
            </w:r>
          </w:p>
        </w:tc>
        <w:tc>
          <w:tcPr>
            <w:tcW w:w="3538" w:type="dxa"/>
          </w:tcPr>
          <w:p w14:paraId="15D22B99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Начальник сектора информационных технологий</w:t>
            </w:r>
          </w:p>
          <w:p w14:paraId="3ADF4993" w14:textId="77777777" w:rsidR="00EB1FBD" w:rsidRPr="007D3B1B" w:rsidRDefault="00EB1FBD" w:rsidP="00FE6639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231660B3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член ПРГ</w:t>
            </w:r>
          </w:p>
        </w:tc>
      </w:tr>
      <w:tr w:rsidR="00237F0E" w:rsidRPr="007D3B1B" w14:paraId="7ECBB62E" w14:textId="77777777" w:rsidTr="00FE6639">
        <w:tc>
          <w:tcPr>
            <w:tcW w:w="562" w:type="dxa"/>
          </w:tcPr>
          <w:p w14:paraId="09CDFDA6" w14:textId="77777777" w:rsidR="00237F0E" w:rsidRPr="007D3B1B" w:rsidRDefault="00237F0E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66" w:type="dxa"/>
          </w:tcPr>
          <w:p w14:paraId="3E887BCF" w14:textId="77777777" w:rsidR="00237F0E" w:rsidRPr="007D3B1B" w:rsidRDefault="00237F0E" w:rsidP="00237F0E">
            <w:pPr>
              <w:rPr>
                <w:sz w:val="24"/>
                <w:szCs w:val="24"/>
              </w:rPr>
            </w:pPr>
            <w:proofErr w:type="spellStart"/>
            <w:r w:rsidRPr="007D3B1B">
              <w:rPr>
                <w:sz w:val="24"/>
                <w:szCs w:val="24"/>
              </w:rPr>
              <w:t>Салахи</w:t>
            </w:r>
            <w:proofErr w:type="spellEnd"/>
            <w:r w:rsidRPr="007D3B1B">
              <w:rPr>
                <w:sz w:val="24"/>
                <w:szCs w:val="24"/>
              </w:rPr>
              <w:t xml:space="preserve"> Ольга Анатольевна</w:t>
            </w:r>
          </w:p>
          <w:p w14:paraId="15027803" w14:textId="77777777" w:rsidR="00237F0E" w:rsidRPr="007D3B1B" w:rsidRDefault="00237F0E" w:rsidP="00237F0E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1AC2CD54" w14:textId="77777777" w:rsidR="00237F0E" w:rsidRPr="007D3B1B" w:rsidRDefault="00237F0E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Ведущий юрисконсульт</w:t>
            </w:r>
          </w:p>
        </w:tc>
        <w:tc>
          <w:tcPr>
            <w:tcW w:w="2557" w:type="dxa"/>
          </w:tcPr>
          <w:p w14:paraId="3E4BD8DF" w14:textId="77777777" w:rsidR="00237F0E" w:rsidRPr="007D3B1B" w:rsidRDefault="00237F0E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член ПРГ</w:t>
            </w:r>
          </w:p>
        </w:tc>
      </w:tr>
      <w:tr w:rsidR="00EB1FBD" w:rsidRPr="007D3B1B" w14:paraId="28D5A329" w14:textId="77777777" w:rsidTr="00FE6639">
        <w:tc>
          <w:tcPr>
            <w:tcW w:w="562" w:type="dxa"/>
          </w:tcPr>
          <w:p w14:paraId="6818F460" w14:textId="77777777" w:rsidR="00EB1FBD" w:rsidRPr="007D3B1B" w:rsidRDefault="00237F0E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7</w:t>
            </w:r>
            <w:r w:rsidR="00EB1FBD" w:rsidRPr="007D3B1B">
              <w:rPr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14:paraId="2063F5D9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Суворова Ирина Игоревна</w:t>
            </w:r>
          </w:p>
        </w:tc>
        <w:tc>
          <w:tcPr>
            <w:tcW w:w="3538" w:type="dxa"/>
          </w:tcPr>
          <w:p w14:paraId="35DB39AF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Заместитель начальника отдела логистики </w:t>
            </w:r>
          </w:p>
          <w:p w14:paraId="3640BCBA" w14:textId="77777777" w:rsidR="00EB1FBD" w:rsidRPr="007D3B1B" w:rsidRDefault="00EB1FBD" w:rsidP="00FE6639">
            <w:pPr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6C94F05A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член ПРГ</w:t>
            </w:r>
          </w:p>
        </w:tc>
      </w:tr>
      <w:tr w:rsidR="00EB1FBD" w:rsidRPr="007D3B1B" w14:paraId="28867989" w14:textId="77777777" w:rsidTr="00FE6639">
        <w:tc>
          <w:tcPr>
            <w:tcW w:w="562" w:type="dxa"/>
          </w:tcPr>
          <w:p w14:paraId="26E1161E" w14:textId="77777777" w:rsidR="00EB1FBD" w:rsidRPr="007D3B1B" w:rsidRDefault="00EB1FBD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</w:p>
          <w:p w14:paraId="241A358C" w14:textId="77777777" w:rsidR="00EB1FBD" w:rsidRPr="007D3B1B" w:rsidRDefault="00EB1FBD" w:rsidP="00FE6639">
            <w:pPr>
              <w:pStyle w:val="a8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3266" w:type="dxa"/>
          </w:tcPr>
          <w:p w14:paraId="1C84FBA0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proofErr w:type="spellStart"/>
            <w:r w:rsidRPr="007D3B1B">
              <w:rPr>
                <w:sz w:val="24"/>
                <w:szCs w:val="24"/>
              </w:rPr>
              <w:t>Мокров</w:t>
            </w:r>
            <w:proofErr w:type="spellEnd"/>
            <w:r w:rsidRPr="007D3B1B">
              <w:rPr>
                <w:sz w:val="24"/>
                <w:szCs w:val="24"/>
              </w:rPr>
              <w:t xml:space="preserve"> Виктор Леонидович</w:t>
            </w:r>
          </w:p>
        </w:tc>
        <w:tc>
          <w:tcPr>
            <w:tcW w:w="3538" w:type="dxa"/>
          </w:tcPr>
          <w:p w14:paraId="34B5F2B5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Ведущий инженер</w:t>
            </w:r>
          </w:p>
        </w:tc>
        <w:tc>
          <w:tcPr>
            <w:tcW w:w="2557" w:type="dxa"/>
          </w:tcPr>
          <w:p w14:paraId="432CCB77" w14:textId="77777777" w:rsidR="00EB1FBD" w:rsidRPr="007D3B1B" w:rsidRDefault="00EB1FBD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секретарь ПРГ</w:t>
            </w:r>
          </w:p>
        </w:tc>
      </w:tr>
    </w:tbl>
    <w:p w14:paraId="49F1466C" w14:textId="77777777" w:rsidR="00EB1FBD" w:rsidRPr="007D3B1B" w:rsidRDefault="00EB1FBD" w:rsidP="00EB1FBD">
      <w:pPr>
        <w:spacing w:before="120" w:after="120"/>
        <w:jc w:val="both"/>
        <w:rPr>
          <w:b/>
          <w:bCs/>
          <w:sz w:val="24"/>
          <w:szCs w:val="24"/>
        </w:rPr>
      </w:pPr>
      <w:r w:rsidRPr="007D3B1B">
        <w:rPr>
          <w:sz w:val="24"/>
          <w:szCs w:val="24"/>
        </w:rPr>
        <w:t xml:space="preserve">Состав ПРГ: </w:t>
      </w:r>
      <w:r w:rsidR="00237F0E" w:rsidRPr="007D3B1B">
        <w:rPr>
          <w:sz w:val="24"/>
          <w:szCs w:val="24"/>
        </w:rPr>
        <w:t xml:space="preserve">семь </w:t>
      </w:r>
      <w:r w:rsidRPr="007D3B1B">
        <w:rPr>
          <w:sz w:val="24"/>
          <w:szCs w:val="24"/>
        </w:rPr>
        <w:t xml:space="preserve">человек. Приняли участие: </w:t>
      </w:r>
      <w:r w:rsidR="00237F0E" w:rsidRPr="007D3B1B">
        <w:rPr>
          <w:sz w:val="24"/>
          <w:szCs w:val="24"/>
        </w:rPr>
        <w:t xml:space="preserve">семь </w:t>
      </w:r>
      <w:r w:rsidRPr="007D3B1B">
        <w:rPr>
          <w:sz w:val="24"/>
          <w:szCs w:val="24"/>
        </w:rPr>
        <w:t>человек. Кворум имеется</w:t>
      </w:r>
    </w:p>
    <w:p w14:paraId="48278C47" w14:textId="77777777" w:rsidR="008F6052" w:rsidRPr="007D3B1B" w:rsidRDefault="008F6052" w:rsidP="00F5372F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  <w:u w:val="single"/>
        </w:rPr>
      </w:pPr>
    </w:p>
    <w:p w14:paraId="303D60FA" w14:textId="77777777" w:rsidR="00F5372F" w:rsidRPr="007D3B1B" w:rsidRDefault="00F5372F" w:rsidP="00F5372F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  <w:u w:val="single"/>
        </w:rPr>
      </w:pPr>
      <w:r w:rsidRPr="007D3B1B">
        <w:rPr>
          <w:b/>
          <w:bCs/>
          <w:sz w:val="24"/>
          <w:szCs w:val="24"/>
          <w:u w:val="single"/>
        </w:rPr>
        <w:t>ПОВЕСТКА ДНЯ ЗАСЕДАНИЯ:</w:t>
      </w:r>
    </w:p>
    <w:p w14:paraId="3DBE20DA" w14:textId="77777777" w:rsidR="008C3B89" w:rsidRPr="007D3B1B" w:rsidRDefault="00F5372F" w:rsidP="008C3B89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7D3B1B">
        <w:rPr>
          <w:rFonts w:eastAsia="Times New Roman"/>
          <w:sz w:val="24"/>
          <w:szCs w:val="24"/>
        </w:rPr>
        <w:t xml:space="preserve">I. </w:t>
      </w:r>
      <w:r w:rsidR="00DF4247" w:rsidRPr="007D3B1B">
        <w:rPr>
          <w:sz w:val="24"/>
          <w:szCs w:val="24"/>
        </w:rPr>
        <w:t>Рассмотрение, оценка и сопоставление заявок претендентов</w:t>
      </w:r>
      <w:r w:rsidR="00556286" w:rsidRPr="007D3B1B">
        <w:rPr>
          <w:sz w:val="24"/>
          <w:szCs w:val="24"/>
        </w:rPr>
        <w:t>,</w:t>
      </w:r>
      <w:r w:rsidR="00DF4247" w:rsidRPr="007D3B1B">
        <w:rPr>
          <w:sz w:val="24"/>
          <w:szCs w:val="24"/>
        </w:rPr>
        <w:t xml:space="preserve"> поданных для участия </w:t>
      </w:r>
      <w:r w:rsidR="008C3B89" w:rsidRPr="007D3B1B">
        <w:rPr>
          <w:sz w:val="24"/>
          <w:szCs w:val="24"/>
        </w:rPr>
        <w:t>в закупке способом запроса предложений в электронной форме № ЗПэ-НКПВСЖД-24-0006 по предмету закупки "Охрана контейнерного терминала Батарейная и административного здания по адресу: г. Иркутск, ул. Коммунаров, д. 1А" (далее – Запрос предложений).</w:t>
      </w:r>
    </w:p>
    <w:p w14:paraId="41FF105B" w14:textId="77777777" w:rsidR="00F5372F" w:rsidRPr="007D3B1B" w:rsidRDefault="00F5372F" w:rsidP="008C3B89">
      <w:pPr>
        <w:suppressAutoHyphens/>
        <w:spacing w:before="120"/>
        <w:ind w:firstLine="709"/>
        <w:jc w:val="both"/>
        <w:outlineLvl w:val="3"/>
        <w:rPr>
          <w:rFonts w:eastAsia="Times New Roman"/>
          <w:b/>
          <w:sz w:val="24"/>
          <w:szCs w:val="24"/>
          <w:u w:val="single"/>
        </w:rPr>
      </w:pPr>
    </w:p>
    <w:p w14:paraId="71233FA2" w14:textId="77777777" w:rsidR="00F5372F" w:rsidRPr="007D3B1B" w:rsidRDefault="00F5372F" w:rsidP="00F5372F">
      <w:pPr>
        <w:spacing w:after="120"/>
        <w:ind w:firstLine="709"/>
        <w:rPr>
          <w:rFonts w:eastAsia="Times New Roman"/>
          <w:b/>
          <w:sz w:val="24"/>
          <w:szCs w:val="24"/>
        </w:rPr>
      </w:pPr>
      <w:r w:rsidRPr="007D3B1B">
        <w:rPr>
          <w:rFonts w:eastAsia="Times New Roman"/>
          <w:b/>
          <w:sz w:val="24"/>
          <w:szCs w:val="24"/>
        </w:rPr>
        <w:lastRenderedPageBreak/>
        <w:t>По пункту I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DF4247" w:rsidRPr="007D3B1B" w14:paraId="01C2D827" w14:textId="77777777" w:rsidTr="00DF4247">
        <w:trPr>
          <w:jc w:val="center"/>
        </w:trPr>
        <w:tc>
          <w:tcPr>
            <w:tcW w:w="4827" w:type="dxa"/>
          </w:tcPr>
          <w:p w14:paraId="704D1C1D" w14:textId="77777777" w:rsidR="00DF4247" w:rsidRPr="007D3B1B" w:rsidRDefault="00DF4247" w:rsidP="00DF4247">
            <w:pPr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14:paraId="593C84E3" w14:textId="77777777" w:rsidR="00DF4247" w:rsidRPr="007D3B1B" w:rsidRDefault="008C3B89" w:rsidP="008C3B89">
            <w:pPr>
              <w:suppressAutoHyphens/>
              <w:rPr>
                <w:b/>
                <w:sz w:val="24"/>
                <w:szCs w:val="24"/>
                <w:lang w:val="en-US"/>
              </w:rPr>
            </w:pPr>
            <w:r w:rsidRPr="007D3B1B">
              <w:rPr>
                <w:sz w:val="24"/>
                <w:szCs w:val="24"/>
              </w:rPr>
              <w:t>3</w:t>
            </w:r>
            <w:r w:rsidR="00EB1FBD" w:rsidRPr="007D3B1B">
              <w:rPr>
                <w:sz w:val="24"/>
                <w:szCs w:val="24"/>
              </w:rPr>
              <w:t>1</w:t>
            </w:r>
            <w:r w:rsidR="00DF4247" w:rsidRPr="007D3B1B">
              <w:rPr>
                <w:sz w:val="24"/>
                <w:szCs w:val="24"/>
                <w:lang w:val="en-US"/>
              </w:rPr>
              <w:t>.</w:t>
            </w:r>
            <w:r w:rsidR="00237F0E" w:rsidRPr="007D3B1B">
              <w:rPr>
                <w:sz w:val="24"/>
                <w:szCs w:val="24"/>
              </w:rPr>
              <w:t>1</w:t>
            </w:r>
            <w:r w:rsidRPr="007D3B1B">
              <w:rPr>
                <w:sz w:val="24"/>
                <w:szCs w:val="24"/>
              </w:rPr>
              <w:t>0</w:t>
            </w:r>
            <w:r w:rsidR="00DF4247" w:rsidRPr="007D3B1B">
              <w:rPr>
                <w:sz w:val="24"/>
                <w:szCs w:val="24"/>
                <w:lang w:val="en-US"/>
              </w:rPr>
              <w:t>.2024 15:00</w:t>
            </w:r>
          </w:p>
        </w:tc>
      </w:tr>
      <w:tr w:rsidR="00DF4247" w:rsidRPr="007D3B1B" w14:paraId="12D2CDF2" w14:textId="77777777" w:rsidTr="00DF4247">
        <w:trPr>
          <w:jc w:val="center"/>
        </w:trPr>
        <w:tc>
          <w:tcPr>
            <w:tcW w:w="4827" w:type="dxa"/>
            <w:vAlign w:val="center"/>
          </w:tcPr>
          <w:p w14:paraId="2AEB01EC" w14:textId="77777777" w:rsidR="00DF4247" w:rsidRPr="007D3B1B" w:rsidRDefault="00DF4247" w:rsidP="00DF4247">
            <w:pPr>
              <w:suppressAutoHyphens/>
              <w:rPr>
                <w:rFonts w:eastAsia="Times New Roman"/>
                <w:b/>
                <w:sz w:val="24"/>
                <w:szCs w:val="24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14:paraId="14B58598" w14:textId="77777777" w:rsidR="00DF4247" w:rsidRPr="007D3B1B" w:rsidRDefault="00DF4247" w:rsidP="00556286">
            <w:pPr>
              <w:rPr>
                <w:b/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Российская Федерация, 664003, г.</w:t>
            </w:r>
            <w:r w:rsidR="00556286" w:rsidRPr="007D3B1B">
              <w:rPr>
                <w:sz w:val="24"/>
                <w:szCs w:val="24"/>
              </w:rPr>
              <w:t> </w:t>
            </w:r>
            <w:r w:rsidRPr="007D3B1B">
              <w:rPr>
                <w:sz w:val="24"/>
                <w:szCs w:val="24"/>
              </w:rPr>
              <w:t>Иркутск, ул.</w:t>
            </w:r>
            <w:r w:rsidRPr="007D3B1B">
              <w:rPr>
                <w:sz w:val="24"/>
                <w:szCs w:val="24"/>
                <w:lang w:val="en-US"/>
              </w:rPr>
              <w:t> </w:t>
            </w:r>
            <w:r w:rsidRPr="007D3B1B">
              <w:rPr>
                <w:sz w:val="24"/>
                <w:szCs w:val="24"/>
              </w:rPr>
              <w:t>Коммунаров, д. 1А</w:t>
            </w:r>
          </w:p>
        </w:tc>
      </w:tr>
    </w:tbl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7092"/>
      </w:tblGrid>
      <w:tr w:rsidR="00F5372F" w:rsidRPr="007D3B1B" w14:paraId="1DC74E5B" w14:textId="77777777" w:rsidTr="0040608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C337975" w14:textId="77777777" w:rsidR="00F5372F" w:rsidRPr="007D3B1B" w:rsidRDefault="00F5372F" w:rsidP="00FE6639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D3B1B">
              <w:rPr>
                <w:rFonts w:eastAsia="Times New Roman"/>
                <w:b/>
                <w:sz w:val="24"/>
                <w:szCs w:val="24"/>
              </w:rPr>
              <w:t xml:space="preserve">Лот № </w:t>
            </w:r>
            <w:r w:rsidRPr="007D3B1B">
              <w:rPr>
                <w:rFonts w:eastAsia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C3B89" w:rsidRPr="007D3B1B" w14:paraId="391117FD" w14:textId="77777777" w:rsidTr="008C3B89">
        <w:trPr>
          <w:jc w:val="center"/>
        </w:trPr>
        <w:tc>
          <w:tcPr>
            <w:tcW w:w="1426" w:type="pct"/>
            <w:vAlign w:val="center"/>
          </w:tcPr>
          <w:p w14:paraId="0215AC2A" w14:textId="77777777" w:rsidR="008C3B89" w:rsidRPr="007D3B1B" w:rsidRDefault="008C3B89" w:rsidP="008C3B89">
            <w:pPr>
              <w:rPr>
                <w:rFonts w:eastAsia="Times New Roman"/>
                <w:sz w:val="24"/>
                <w:szCs w:val="24"/>
              </w:rPr>
            </w:pPr>
            <w:r w:rsidRPr="007D3B1B">
              <w:rPr>
                <w:rFonts w:eastAsia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574" w:type="pct"/>
            <w:vAlign w:val="center"/>
          </w:tcPr>
          <w:p w14:paraId="147A7617" w14:textId="77777777" w:rsidR="008C3B89" w:rsidRPr="007D3B1B" w:rsidRDefault="008C3B89" w:rsidP="008C3B89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7D3B1B">
              <w:rPr>
                <w:sz w:val="24"/>
                <w:szCs w:val="24"/>
              </w:rPr>
              <w:t>Охрана контейнерного терминала Батарейная и административного здания по адресу: г. Иркутск, ул. </w:t>
            </w:r>
            <w:r w:rsidRPr="007D3B1B">
              <w:rPr>
                <w:sz w:val="24"/>
                <w:szCs w:val="24"/>
                <w:lang w:val="en-US"/>
              </w:rPr>
              <w:t>Коммунаров, д. 1А</w:t>
            </w:r>
          </w:p>
        </w:tc>
      </w:tr>
      <w:tr w:rsidR="008C3B89" w:rsidRPr="007D3B1B" w14:paraId="18B0F9BE" w14:textId="77777777" w:rsidTr="008C3B89">
        <w:trPr>
          <w:jc w:val="center"/>
        </w:trPr>
        <w:tc>
          <w:tcPr>
            <w:tcW w:w="1426" w:type="pct"/>
            <w:vAlign w:val="center"/>
          </w:tcPr>
          <w:p w14:paraId="5FD22843" w14:textId="77777777" w:rsidR="008C3B89" w:rsidRPr="007D3B1B" w:rsidRDefault="008C3B89" w:rsidP="008C3B89">
            <w:pPr>
              <w:rPr>
                <w:rFonts w:eastAsia="Times New Roman"/>
                <w:sz w:val="24"/>
                <w:szCs w:val="24"/>
              </w:rPr>
            </w:pPr>
            <w:r w:rsidRPr="007D3B1B">
              <w:rPr>
                <w:rFonts w:eastAsia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574" w:type="pct"/>
            <w:vAlign w:val="center"/>
          </w:tcPr>
          <w:p w14:paraId="1C5F8D00" w14:textId="77777777" w:rsidR="008C3B89" w:rsidRPr="007D3B1B" w:rsidRDefault="008C3B89" w:rsidP="008C3B89">
            <w:pPr>
              <w:suppressAutoHyphens/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48487680 (сорок восемь миллионов четыреста восемьдесят семь тысяч шестьсот восемьдесят) рублей 00 копеек без учета НДС.</w:t>
            </w:r>
          </w:p>
        </w:tc>
      </w:tr>
    </w:tbl>
    <w:p w14:paraId="58699F1A" w14:textId="77777777" w:rsidR="00711BC6" w:rsidRPr="007D3B1B" w:rsidRDefault="00711BC6" w:rsidP="00F5372F">
      <w:pPr>
        <w:suppressAutoHyphens/>
        <w:spacing w:before="120"/>
        <w:ind w:firstLine="708"/>
        <w:jc w:val="both"/>
        <w:rPr>
          <w:rFonts w:eastAsia="Times New Roman"/>
          <w:bCs/>
          <w:sz w:val="24"/>
          <w:szCs w:val="24"/>
        </w:rPr>
      </w:pPr>
    </w:p>
    <w:p w14:paraId="6709814F" w14:textId="77777777" w:rsidR="00F5372F" w:rsidRPr="007D3B1B" w:rsidRDefault="00F5372F" w:rsidP="00F5372F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7D3B1B">
        <w:rPr>
          <w:rFonts w:eastAsia="Times New Roman"/>
          <w:bCs/>
          <w:sz w:val="24"/>
          <w:szCs w:val="24"/>
        </w:rPr>
        <w:t xml:space="preserve">1. </w:t>
      </w:r>
      <w:r w:rsidRPr="007D3B1B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5524D8" w:rsidRPr="007D3B1B">
        <w:rPr>
          <w:sz w:val="24"/>
          <w:szCs w:val="24"/>
        </w:rPr>
        <w:t>Запросе предложений</w:t>
      </w:r>
      <w:r w:rsidRPr="007D3B1B">
        <w:rPr>
          <w:sz w:val="24"/>
          <w:szCs w:val="24"/>
        </w:rPr>
        <w:t xml:space="preserve"> – «</w:t>
      </w:r>
      <w:r w:rsidR="005524D8" w:rsidRPr="007D3B1B">
        <w:rPr>
          <w:sz w:val="24"/>
          <w:szCs w:val="24"/>
        </w:rPr>
        <w:t>3</w:t>
      </w:r>
      <w:r w:rsidR="00EB1FBD" w:rsidRPr="007D3B1B">
        <w:rPr>
          <w:sz w:val="24"/>
          <w:szCs w:val="24"/>
        </w:rPr>
        <w:t>1</w:t>
      </w:r>
      <w:r w:rsidR="00DF4247" w:rsidRPr="007D3B1B">
        <w:rPr>
          <w:sz w:val="24"/>
          <w:szCs w:val="24"/>
        </w:rPr>
        <w:t>»</w:t>
      </w:r>
      <w:r w:rsidRPr="007D3B1B">
        <w:rPr>
          <w:sz w:val="24"/>
          <w:szCs w:val="24"/>
        </w:rPr>
        <w:t xml:space="preserve"> </w:t>
      </w:r>
      <w:r w:rsidR="005524D8" w:rsidRPr="007D3B1B">
        <w:rPr>
          <w:sz w:val="24"/>
          <w:szCs w:val="24"/>
        </w:rPr>
        <w:t xml:space="preserve">октября </w:t>
      </w:r>
      <w:r w:rsidRPr="007D3B1B">
        <w:rPr>
          <w:sz w:val="24"/>
          <w:szCs w:val="24"/>
        </w:rPr>
        <w:t>2024 г. 1</w:t>
      </w:r>
      <w:r w:rsidR="00DF4247" w:rsidRPr="007D3B1B">
        <w:rPr>
          <w:sz w:val="24"/>
          <w:szCs w:val="24"/>
        </w:rPr>
        <w:t>4</w:t>
      </w:r>
      <w:r w:rsidRPr="007D3B1B">
        <w:rPr>
          <w:sz w:val="24"/>
          <w:szCs w:val="24"/>
        </w:rPr>
        <w:t xml:space="preserve"> час. </w:t>
      </w:r>
      <w:r w:rsidR="00EB1FBD" w:rsidRPr="007D3B1B">
        <w:rPr>
          <w:sz w:val="24"/>
          <w:szCs w:val="24"/>
        </w:rPr>
        <w:t>5</w:t>
      </w:r>
      <w:r w:rsidR="0014098B" w:rsidRPr="007D3B1B">
        <w:rPr>
          <w:sz w:val="24"/>
          <w:szCs w:val="24"/>
        </w:rPr>
        <w:t>0</w:t>
      </w:r>
      <w:r w:rsidRPr="007D3B1B">
        <w:rPr>
          <w:sz w:val="24"/>
          <w:szCs w:val="24"/>
        </w:rPr>
        <w:t xml:space="preserve"> мин.</w:t>
      </w:r>
    </w:p>
    <w:p w14:paraId="72B29DDF" w14:textId="77777777" w:rsidR="00F5372F" w:rsidRPr="007D3B1B" w:rsidRDefault="00DF4247" w:rsidP="00F5372F">
      <w:pPr>
        <w:suppressAutoHyphens/>
        <w:spacing w:before="120" w:after="120"/>
        <w:ind w:firstLine="708"/>
        <w:jc w:val="both"/>
        <w:rPr>
          <w:sz w:val="24"/>
          <w:szCs w:val="24"/>
        </w:rPr>
      </w:pPr>
      <w:r w:rsidRPr="007D3B1B">
        <w:rPr>
          <w:sz w:val="24"/>
          <w:szCs w:val="24"/>
        </w:rPr>
        <w:t>2</w:t>
      </w:r>
      <w:r w:rsidR="00F5372F" w:rsidRPr="007D3B1B">
        <w:rPr>
          <w:sz w:val="24"/>
          <w:szCs w:val="24"/>
        </w:rPr>
        <w:t xml:space="preserve">. К установленному документацией о закупке сроку рассмотрения и сопоставления заявок на участие в </w:t>
      </w:r>
      <w:r w:rsidR="005524D8" w:rsidRPr="007D3B1B">
        <w:rPr>
          <w:sz w:val="24"/>
          <w:szCs w:val="24"/>
        </w:rPr>
        <w:t xml:space="preserve">Запросе предложений </w:t>
      </w:r>
      <w:r w:rsidR="00F5372F" w:rsidRPr="007D3B1B">
        <w:rPr>
          <w:sz w:val="24"/>
          <w:szCs w:val="24"/>
        </w:rPr>
        <w:t>поступил</w:t>
      </w:r>
      <w:r w:rsidR="005524D8" w:rsidRPr="007D3B1B">
        <w:rPr>
          <w:sz w:val="24"/>
          <w:szCs w:val="24"/>
        </w:rPr>
        <w:t>и</w:t>
      </w:r>
      <w:r w:rsidR="00F5372F" w:rsidRPr="007D3B1B">
        <w:rPr>
          <w:sz w:val="24"/>
          <w:szCs w:val="24"/>
        </w:rPr>
        <w:t xml:space="preserve"> </w:t>
      </w:r>
      <w:r w:rsidR="005524D8" w:rsidRPr="007D3B1B">
        <w:rPr>
          <w:sz w:val="24"/>
          <w:szCs w:val="24"/>
        </w:rPr>
        <w:t xml:space="preserve">следующие </w:t>
      </w:r>
      <w:r w:rsidR="00F5372F" w:rsidRPr="007D3B1B">
        <w:rPr>
          <w:sz w:val="24"/>
          <w:szCs w:val="24"/>
        </w:rPr>
        <w:t>заявк</w:t>
      </w:r>
      <w:r w:rsidR="005524D8" w:rsidRPr="007D3B1B">
        <w:rPr>
          <w:sz w:val="24"/>
          <w:szCs w:val="24"/>
        </w:rPr>
        <w:t>и</w:t>
      </w:r>
      <w:r w:rsidR="00F5372F" w:rsidRPr="007D3B1B">
        <w:rPr>
          <w:sz w:val="24"/>
          <w:szCs w:val="24"/>
        </w:rPr>
        <w:t>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F262A9" w:rsidRPr="007D3B1B" w14:paraId="6A70BC63" w14:textId="77777777" w:rsidTr="00B17FE3">
        <w:trPr>
          <w:jc w:val="center"/>
        </w:trPr>
        <w:tc>
          <w:tcPr>
            <w:tcW w:w="10201" w:type="dxa"/>
            <w:gridSpan w:val="2"/>
          </w:tcPr>
          <w:p w14:paraId="495F5C9D" w14:textId="77777777" w:rsidR="00F262A9" w:rsidRPr="007D3B1B" w:rsidRDefault="00F262A9" w:rsidP="00FE663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b/>
                <w:sz w:val="24"/>
                <w:szCs w:val="24"/>
              </w:rPr>
              <w:t xml:space="preserve">Заявка № </w:t>
            </w:r>
            <w:r w:rsidR="00DF4247" w:rsidRPr="007D3B1B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F262A9" w:rsidRPr="007D3B1B" w14:paraId="2048E493" w14:textId="77777777" w:rsidTr="00B17FE3">
        <w:trPr>
          <w:jc w:val="center"/>
        </w:trPr>
        <w:tc>
          <w:tcPr>
            <w:tcW w:w="3964" w:type="dxa"/>
          </w:tcPr>
          <w:p w14:paraId="01F81B81" w14:textId="77777777" w:rsidR="00F262A9" w:rsidRPr="007D3B1B" w:rsidRDefault="00F262A9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14:paraId="2A0F1943" w14:textId="0D393BAA" w:rsidR="00F262A9" w:rsidRPr="007D3B1B" w:rsidRDefault="00FC315B" w:rsidP="00FC315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1</w:t>
            </w:r>
          </w:p>
        </w:tc>
      </w:tr>
      <w:tr w:rsidR="00F262A9" w:rsidRPr="007D3B1B" w14:paraId="7835E1BC" w14:textId="77777777" w:rsidTr="00B17FE3">
        <w:trPr>
          <w:jc w:val="center"/>
        </w:trPr>
        <w:tc>
          <w:tcPr>
            <w:tcW w:w="3964" w:type="dxa"/>
          </w:tcPr>
          <w:p w14:paraId="2775AEF3" w14:textId="77777777" w:rsidR="00F262A9" w:rsidRPr="007D3B1B" w:rsidRDefault="00F262A9" w:rsidP="00AF3EDD">
            <w:pPr>
              <w:rPr>
                <w:sz w:val="24"/>
                <w:szCs w:val="24"/>
                <w:lang w:eastAsia="en-US"/>
              </w:rPr>
            </w:pPr>
            <w:r w:rsidRPr="007D3B1B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14:paraId="68C5680E" w14:textId="77777777" w:rsidR="0014098B" w:rsidRPr="007D3B1B" w:rsidRDefault="005524D8" w:rsidP="00711BC6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  <w:lang w:val="en-US"/>
              </w:rPr>
              <w:t>1686941</w:t>
            </w:r>
          </w:p>
        </w:tc>
      </w:tr>
      <w:tr w:rsidR="00F262A9" w:rsidRPr="007D3B1B" w14:paraId="03045344" w14:textId="77777777" w:rsidTr="00B17FE3">
        <w:trPr>
          <w:trHeight w:val="305"/>
          <w:jc w:val="center"/>
        </w:trPr>
        <w:tc>
          <w:tcPr>
            <w:tcW w:w="3964" w:type="dxa"/>
            <w:vAlign w:val="center"/>
          </w:tcPr>
          <w:p w14:paraId="4621E4C7" w14:textId="77777777" w:rsidR="00F262A9" w:rsidRPr="007D3B1B" w:rsidRDefault="00F262A9" w:rsidP="00AF3EDD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14:paraId="1D528D52" w14:textId="77777777" w:rsidR="00F262A9" w:rsidRPr="007D3B1B" w:rsidRDefault="005524D8" w:rsidP="0014098B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23.10.2024 09:46</w:t>
            </w:r>
          </w:p>
        </w:tc>
      </w:tr>
      <w:tr w:rsidR="0013428A" w:rsidRPr="007D3B1B" w14:paraId="1610C068" w14:textId="77777777" w:rsidTr="00B17FE3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0E53" w14:textId="77777777" w:rsidR="0013428A" w:rsidRPr="007D3B1B" w:rsidRDefault="0013428A" w:rsidP="0013428A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6FF4" w14:textId="77777777" w:rsidR="0013428A" w:rsidRPr="007D3B1B" w:rsidRDefault="005524D8" w:rsidP="00102E1B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47304000 (сорок семь миллионов триста четыре тысячи) рублей 00 копеек</w:t>
            </w:r>
          </w:p>
        </w:tc>
      </w:tr>
      <w:tr w:rsidR="00F262A9" w:rsidRPr="007D3B1B" w14:paraId="498A3EE9" w14:textId="77777777" w:rsidTr="00B17FE3">
        <w:trPr>
          <w:jc w:val="center"/>
        </w:trPr>
        <w:tc>
          <w:tcPr>
            <w:tcW w:w="3964" w:type="dxa"/>
          </w:tcPr>
          <w:p w14:paraId="1BB20450" w14:textId="77777777" w:rsidR="00F262A9" w:rsidRPr="007D3B1B" w:rsidRDefault="00F262A9" w:rsidP="00AF3EDD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14:paraId="175C4330" w14:textId="77777777" w:rsidR="00F262A9" w:rsidRPr="007D3B1B" w:rsidRDefault="00F262A9" w:rsidP="00562C59">
            <w:pPr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7D3B1B">
              <w:rPr>
                <w:b/>
                <w:sz w:val="24"/>
                <w:szCs w:val="24"/>
              </w:rPr>
              <w:t xml:space="preserve">соответствует </w:t>
            </w:r>
            <w:r w:rsidRPr="007D3B1B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14:paraId="222FE53B" w14:textId="77777777" w:rsidR="009E0265" w:rsidRPr="007D3B1B" w:rsidRDefault="009E0265" w:rsidP="009E0265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9E0265" w:rsidRPr="007D3B1B" w14:paraId="33AC057F" w14:textId="77777777" w:rsidTr="00FE6639">
        <w:trPr>
          <w:jc w:val="center"/>
        </w:trPr>
        <w:tc>
          <w:tcPr>
            <w:tcW w:w="10201" w:type="dxa"/>
            <w:gridSpan w:val="2"/>
          </w:tcPr>
          <w:p w14:paraId="2279BF49" w14:textId="77777777" w:rsidR="009E0265" w:rsidRPr="007D3B1B" w:rsidRDefault="009E0265" w:rsidP="00FE663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b/>
                <w:sz w:val="24"/>
                <w:szCs w:val="24"/>
              </w:rPr>
              <w:t xml:space="preserve">Заявка № </w:t>
            </w:r>
            <w:r w:rsidRPr="007D3B1B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9E0265" w:rsidRPr="007D3B1B" w14:paraId="362AE40F" w14:textId="77777777" w:rsidTr="00FE6639">
        <w:trPr>
          <w:jc w:val="center"/>
        </w:trPr>
        <w:tc>
          <w:tcPr>
            <w:tcW w:w="3964" w:type="dxa"/>
          </w:tcPr>
          <w:p w14:paraId="695BB8E5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14:paraId="611678F3" w14:textId="49149310" w:rsidR="009E0265" w:rsidRPr="007D3B1B" w:rsidRDefault="00FC315B" w:rsidP="00FC315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2</w:t>
            </w:r>
          </w:p>
        </w:tc>
      </w:tr>
      <w:tr w:rsidR="009E0265" w:rsidRPr="007D3B1B" w14:paraId="134E2DAF" w14:textId="77777777" w:rsidTr="00FE6639">
        <w:trPr>
          <w:jc w:val="center"/>
        </w:trPr>
        <w:tc>
          <w:tcPr>
            <w:tcW w:w="3964" w:type="dxa"/>
          </w:tcPr>
          <w:p w14:paraId="267BEEDD" w14:textId="77777777" w:rsidR="009E0265" w:rsidRPr="007D3B1B" w:rsidRDefault="009E0265" w:rsidP="00FE6639">
            <w:pPr>
              <w:rPr>
                <w:sz w:val="24"/>
                <w:szCs w:val="24"/>
                <w:lang w:eastAsia="en-US"/>
              </w:rPr>
            </w:pPr>
            <w:r w:rsidRPr="007D3B1B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14:paraId="7B875ED6" w14:textId="77777777" w:rsidR="009E0265" w:rsidRPr="007D3B1B" w:rsidRDefault="009E0265" w:rsidP="00FE6639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  <w:lang w:val="en-US"/>
              </w:rPr>
              <w:t>1686964</w:t>
            </w:r>
          </w:p>
        </w:tc>
      </w:tr>
      <w:tr w:rsidR="009E0265" w:rsidRPr="007D3B1B" w14:paraId="5F954B54" w14:textId="77777777" w:rsidTr="00FE6639">
        <w:trPr>
          <w:trHeight w:val="305"/>
          <w:jc w:val="center"/>
        </w:trPr>
        <w:tc>
          <w:tcPr>
            <w:tcW w:w="3964" w:type="dxa"/>
            <w:vAlign w:val="center"/>
          </w:tcPr>
          <w:p w14:paraId="393B4274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14:paraId="3171389A" w14:textId="77777777" w:rsidR="009E0265" w:rsidRPr="007D3B1B" w:rsidRDefault="009E0265" w:rsidP="00FE6639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30.10.2024 20:24</w:t>
            </w:r>
          </w:p>
        </w:tc>
      </w:tr>
      <w:tr w:rsidR="009E0265" w:rsidRPr="007D3B1B" w14:paraId="3756CF9B" w14:textId="77777777" w:rsidTr="00FE663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B81E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5899" w14:textId="77777777" w:rsidR="009E0265" w:rsidRPr="007D3B1B" w:rsidRDefault="009E0265" w:rsidP="00FE6639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48281616 (сорок восемь миллионов двести восемьдесят одна тысяча шестьсот шестнадцать) рублей 00 копеек</w:t>
            </w:r>
          </w:p>
        </w:tc>
      </w:tr>
      <w:tr w:rsidR="009E0265" w:rsidRPr="007D3B1B" w14:paraId="3D196E66" w14:textId="77777777" w:rsidTr="00FE6639">
        <w:trPr>
          <w:jc w:val="center"/>
        </w:trPr>
        <w:tc>
          <w:tcPr>
            <w:tcW w:w="3964" w:type="dxa"/>
          </w:tcPr>
          <w:p w14:paraId="1867480D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14:paraId="4D43CCED" w14:textId="77777777" w:rsidR="009E0265" w:rsidRPr="007D3B1B" w:rsidRDefault="009E0265" w:rsidP="00FE6639">
            <w:pPr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7D3B1B">
              <w:rPr>
                <w:b/>
                <w:sz w:val="24"/>
                <w:szCs w:val="24"/>
              </w:rPr>
              <w:t xml:space="preserve">соответствует </w:t>
            </w:r>
            <w:r w:rsidRPr="007D3B1B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14:paraId="13AD11C7" w14:textId="77777777" w:rsidR="009E0265" w:rsidRPr="007D3B1B" w:rsidRDefault="009E0265" w:rsidP="00873D00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5524D8" w:rsidRPr="007D3B1B" w14:paraId="33D7DE10" w14:textId="77777777" w:rsidTr="00FE6639">
        <w:trPr>
          <w:jc w:val="center"/>
        </w:trPr>
        <w:tc>
          <w:tcPr>
            <w:tcW w:w="10201" w:type="dxa"/>
            <w:gridSpan w:val="2"/>
          </w:tcPr>
          <w:p w14:paraId="718FC726" w14:textId="77777777" w:rsidR="005524D8" w:rsidRPr="007D3B1B" w:rsidRDefault="005524D8" w:rsidP="00FE663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b/>
                <w:sz w:val="24"/>
                <w:szCs w:val="24"/>
              </w:rPr>
              <w:t xml:space="preserve">Заявка № </w:t>
            </w:r>
            <w:r w:rsidR="009E0265" w:rsidRPr="007D3B1B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5524D8" w:rsidRPr="007D3B1B" w14:paraId="4A7183DF" w14:textId="77777777" w:rsidTr="00FE6639">
        <w:trPr>
          <w:jc w:val="center"/>
        </w:trPr>
        <w:tc>
          <w:tcPr>
            <w:tcW w:w="3964" w:type="dxa"/>
          </w:tcPr>
          <w:p w14:paraId="7B6EDCF5" w14:textId="77777777" w:rsidR="005524D8" w:rsidRPr="007D3B1B" w:rsidRDefault="005524D8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14:paraId="104F3A05" w14:textId="78747DCD" w:rsidR="005524D8" w:rsidRPr="007D3B1B" w:rsidRDefault="00FC315B" w:rsidP="00FC315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3</w:t>
            </w:r>
          </w:p>
        </w:tc>
      </w:tr>
      <w:tr w:rsidR="00E33025" w:rsidRPr="007D3B1B" w14:paraId="3BE86884" w14:textId="77777777" w:rsidTr="00FE6639">
        <w:trPr>
          <w:jc w:val="center"/>
        </w:trPr>
        <w:tc>
          <w:tcPr>
            <w:tcW w:w="3964" w:type="dxa"/>
          </w:tcPr>
          <w:p w14:paraId="7FDCCDE0" w14:textId="77777777" w:rsidR="00E33025" w:rsidRPr="007D3B1B" w:rsidRDefault="00E33025" w:rsidP="00E33025">
            <w:pPr>
              <w:rPr>
                <w:sz w:val="24"/>
                <w:szCs w:val="24"/>
                <w:lang w:eastAsia="en-US"/>
              </w:rPr>
            </w:pPr>
            <w:r w:rsidRPr="007D3B1B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14:paraId="54D2F406" w14:textId="77777777" w:rsidR="00E33025" w:rsidRPr="007D3B1B" w:rsidRDefault="00E33025" w:rsidP="00E33025">
            <w:pPr>
              <w:jc w:val="center"/>
              <w:rPr>
                <w:sz w:val="24"/>
                <w:szCs w:val="24"/>
                <w:lang w:val="en-US"/>
              </w:rPr>
            </w:pPr>
            <w:r w:rsidRPr="007D3B1B">
              <w:rPr>
                <w:sz w:val="24"/>
                <w:szCs w:val="24"/>
                <w:lang w:val="en-US"/>
              </w:rPr>
              <w:t>1686943</w:t>
            </w:r>
          </w:p>
        </w:tc>
      </w:tr>
      <w:tr w:rsidR="00E33025" w:rsidRPr="007D3B1B" w14:paraId="01DCE3DE" w14:textId="77777777" w:rsidTr="00FE6639">
        <w:trPr>
          <w:trHeight w:val="305"/>
          <w:jc w:val="center"/>
        </w:trPr>
        <w:tc>
          <w:tcPr>
            <w:tcW w:w="3964" w:type="dxa"/>
            <w:vAlign w:val="center"/>
          </w:tcPr>
          <w:p w14:paraId="5DFE5DBA" w14:textId="77777777" w:rsidR="00E33025" w:rsidRPr="007D3B1B" w:rsidRDefault="00E33025" w:rsidP="00E33025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14:paraId="025E973E" w14:textId="77777777" w:rsidR="00E33025" w:rsidRPr="007D3B1B" w:rsidRDefault="00E33025" w:rsidP="00E33025">
            <w:pPr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31.10.2024 03:53</w:t>
            </w:r>
          </w:p>
        </w:tc>
      </w:tr>
      <w:tr w:rsidR="005524D8" w:rsidRPr="007D3B1B" w14:paraId="25B13050" w14:textId="77777777" w:rsidTr="00FE663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73ED" w14:textId="77777777" w:rsidR="005524D8" w:rsidRPr="007D3B1B" w:rsidRDefault="005524D8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FF05" w14:textId="77777777" w:rsidR="005524D8" w:rsidRPr="007D3B1B" w:rsidRDefault="00E33025" w:rsidP="00FE6639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46547136 (сорок шесть миллионов пятьсот сорок семь тысяч сто тридцать шесть) рублей 00 копеек</w:t>
            </w:r>
          </w:p>
        </w:tc>
      </w:tr>
      <w:tr w:rsidR="005524D8" w:rsidRPr="007D3B1B" w14:paraId="4D907301" w14:textId="77777777" w:rsidTr="00FE6639">
        <w:trPr>
          <w:jc w:val="center"/>
        </w:trPr>
        <w:tc>
          <w:tcPr>
            <w:tcW w:w="3964" w:type="dxa"/>
          </w:tcPr>
          <w:p w14:paraId="199737FE" w14:textId="77777777" w:rsidR="005524D8" w:rsidRPr="007D3B1B" w:rsidRDefault="005524D8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Соответствие документов, представленных претендентом в </w:t>
            </w:r>
            <w:r w:rsidRPr="007D3B1B">
              <w:rPr>
                <w:sz w:val="24"/>
                <w:szCs w:val="24"/>
              </w:rPr>
              <w:lastRenderedPageBreak/>
              <w:t>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14:paraId="594BD753" w14:textId="77777777" w:rsidR="005524D8" w:rsidRPr="007D3B1B" w:rsidRDefault="005524D8" w:rsidP="00FE6639">
            <w:pPr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lastRenderedPageBreak/>
              <w:t xml:space="preserve">Состав документов заявки участника </w:t>
            </w:r>
            <w:r w:rsidRPr="007D3B1B">
              <w:rPr>
                <w:b/>
                <w:sz w:val="24"/>
                <w:szCs w:val="24"/>
              </w:rPr>
              <w:t xml:space="preserve">соответствует </w:t>
            </w:r>
            <w:r w:rsidRPr="007D3B1B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14:paraId="3998BDC3" w14:textId="77777777" w:rsidR="005524D8" w:rsidRPr="007D3B1B" w:rsidRDefault="005524D8" w:rsidP="00873D00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9E0265" w:rsidRPr="007D3B1B" w14:paraId="36FE3A7B" w14:textId="77777777" w:rsidTr="00FE6639">
        <w:trPr>
          <w:jc w:val="center"/>
        </w:trPr>
        <w:tc>
          <w:tcPr>
            <w:tcW w:w="10201" w:type="dxa"/>
            <w:gridSpan w:val="2"/>
          </w:tcPr>
          <w:p w14:paraId="33B4B7DC" w14:textId="77777777" w:rsidR="009E0265" w:rsidRPr="007D3B1B" w:rsidRDefault="009E0265" w:rsidP="00FE663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b/>
                <w:sz w:val="24"/>
                <w:szCs w:val="24"/>
              </w:rPr>
              <w:t xml:space="preserve">Заявка № </w:t>
            </w:r>
            <w:r w:rsidRPr="007D3B1B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9E0265" w:rsidRPr="007D3B1B" w14:paraId="1E8ED19A" w14:textId="77777777" w:rsidTr="00FE6639">
        <w:trPr>
          <w:jc w:val="center"/>
        </w:trPr>
        <w:tc>
          <w:tcPr>
            <w:tcW w:w="3964" w:type="dxa"/>
          </w:tcPr>
          <w:p w14:paraId="52164611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14:paraId="353A745D" w14:textId="33624B6E" w:rsidR="009E0265" w:rsidRPr="007D3B1B" w:rsidRDefault="00FC315B" w:rsidP="00FC315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4</w:t>
            </w:r>
          </w:p>
        </w:tc>
      </w:tr>
      <w:tr w:rsidR="009E0265" w:rsidRPr="007D3B1B" w14:paraId="21FFB3E5" w14:textId="77777777" w:rsidTr="00FE6639">
        <w:trPr>
          <w:jc w:val="center"/>
        </w:trPr>
        <w:tc>
          <w:tcPr>
            <w:tcW w:w="3964" w:type="dxa"/>
          </w:tcPr>
          <w:p w14:paraId="680BD52A" w14:textId="77777777" w:rsidR="009E0265" w:rsidRPr="007D3B1B" w:rsidRDefault="009E0265" w:rsidP="00FE6639">
            <w:pPr>
              <w:rPr>
                <w:sz w:val="24"/>
                <w:szCs w:val="24"/>
                <w:lang w:eastAsia="en-US"/>
              </w:rPr>
            </w:pPr>
            <w:r w:rsidRPr="007D3B1B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14:paraId="28FD8C64" w14:textId="77777777" w:rsidR="009E0265" w:rsidRPr="007D3B1B" w:rsidRDefault="009E0265" w:rsidP="00FE6639">
            <w:pPr>
              <w:jc w:val="center"/>
              <w:rPr>
                <w:sz w:val="24"/>
                <w:szCs w:val="24"/>
                <w:lang w:val="en-US"/>
              </w:rPr>
            </w:pPr>
            <w:r w:rsidRPr="007D3B1B">
              <w:rPr>
                <w:sz w:val="24"/>
                <w:szCs w:val="24"/>
                <w:lang w:val="en-US"/>
              </w:rPr>
              <w:t>1686938</w:t>
            </w:r>
          </w:p>
        </w:tc>
      </w:tr>
      <w:tr w:rsidR="009E0265" w:rsidRPr="007D3B1B" w14:paraId="6CA9831A" w14:textId="77777777" w:rsidTr="00FE6639">
        <w:trPr>
          <w:trHeight w:val="305"/>
          <w:jc w:val="center"/>
        </w:trPr>
        <w:tc>
          <w:tcPr>
            <w:tcW w:w="3964" w:type="dxa"/>
            <w:vAlign w:val="center"/>
          </w:tcPr>
          <w:p w14:paraId="69A50A51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14:paraId="7B89B31E" w14:textId="77777777" w:rsidR="009E0265" w:rsidRPr="007D3B1B" w:rsidRDefault="009E0265" w:rsidP="00FE6639">
            <w:pPr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31.10.2024 05:00</w:t>
            </w:r>
          </w:p>
        </w:tc>
      </w:tr>
      <w:tr w:rsidR="009E0265" w:rsidRPr="007D3B1B" w14:paraId="100BEBC3" w14:textId="77777777" w:rsidTr="00FE663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6A5E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5D9C" w14:textId="77777777" w:rsidR="009E0265" w:rsidRPr="007D3B1B" w:rsidRDefault="009E0265" w:rsidP="009E0265">
            <w:pPr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48487680 (сорок восемь миллионов четыреста восемьдесят семь тысяч шестьсот восемьдесят) рублей 00 копеек</w:t>
            </w:r>
          </w:p>
        </w:tc>
      </w:tr>
      <w:tr w:rsidR="009E0265" w:rsidRPr="007D3B1B" w14:paraId="7CA154E1" w14:textId="77777777" w:rsidTr="00FE6639">
        <w:trPr>
          <w:jc w:val="center"/>
        </w:trPr>
        <w:tc>
          <w:tcPr>
            <w:tcW w:w="3964" w:type="dxa"/>
          </w:tcPr>
          <w:p w14:paraId="34605342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14:paraId="6E66E663" w14:textId="77777777" w:rsidR="009E0265" w:rsidRPr="007D3B1B" w:rsidRDefault="009E0265" w:rsidP="00FE6639">
            <w:pPr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7D3B1B">
              <w:rPr>
                <w:b/>
                <w:sz w:val="24"/>
                <w:szCs w:val="24"/>
              </w:rPr>
              <w:t xml:space="preserve">соответствует </w:t>
            </w:r>
            <w:r w:rsidRPr="007D3B1B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14:paraId="544231C0" w14:textId="77777777" w:rsidR="009E0265" w:rsidRPr="007D3B1B" w:rsidRDefault="009E0265" w:rsidP="009E0265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9E0265" w:rsidRPr="007D3B1B" w14:paraId="3C8028D6" w14:textId="77777777" w:rsidTr="00FE6639">
        <w:trPr>
          <w:jc w:val="center"/>
        </w:trPr>
        <w:tc>
          <w:tcPr>
            <w:tcW w:w="10201" w:type="dxa"/>
            <w:gridSpan w:val="2"/>
          </w:tcPr>
          <w:p w14:paraId="0A7B6FE4" w14:textId="77777777" w:rsidR="009E0265" w:rsidRPr="007D3B1B" w:rsidRDefault="009E0265" w:rsidP="00FE6639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b/>
                <w:sz w:val="24"/>
                <w:szCs w:val="24"/>
              </w:rPr>
              <w:t xml:space="preserve">Заявка № </w:t>
            </w:r>
            <w:r w:rsidR="003C4A4F" w:rsidRPr="007D3B1B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9E0265" w:rsidRPr="007D3B1B" w14:paraId="66326ECA" w14:textId="77777777" w:rsidTr="00FE6639">
        <w:trPr>
          <w:jc w:val="center"/>
        </w:trPr>
        <w:tc>
          <w:tcPr>
            <w:tcW w:w="3964" w:type="dxa"/>
          </w:tcPr>
          <w:p w14:paraId="1BAB7DA0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6237" w:type="dxa"/>
            <w:vAlign w:val="center"/>
          </w:tcPr>
          <w:p w14:paraId="2DC47E6A" w14:textId="444530D2" w:rsidR="009E0265" w:rsidRPr="007D3B1B" w:rsidRDefault="00FC315B" w:rsidP="00FC315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5</w:t>
            </w:r>
          </w:p>
        </w:tc>
      </w:tr>
      <w:tr w:rsidR="003C4A4F" w:rsidRPr="007D3B1B" w14:paraId="098C8A6C" w14:textId="77777777" w:rsidTr="00FE6639">
        <w:trPr>
          <w:jc w:val="center"/>
        </w:trPr>
        <w:tc>
          <w:tcPr>
            <w:tcW w:w="3964" w:type="dxa"/>
          </w:tcPr>
          <w:p w14:paraId="37D123C2" w14:textId="77777777" w:rsidR="003C4A4F" w:rsidRPr="007D3B1B" w:rsidRDefault="003C4A4F" w:rsidP="003C4A4F">
            <w:pPr>
              <w:rPr>
                <w:sz w:val="24"/>
                <w:szCs w:val="24"/>
                <w:lang w:eastAsia="en-US"/>
              </w:rPr>
            </w:pPr>
            <w:r w:rsidRPr="007D3B1B">
              <w:rPr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vAlign w:val="center"/>
          </w:tcPr>
          <w:p w14:paraId="6D55A44A" w14:textId="77777777" w:rsidR="003C4A4F" w:rsidRPr="007D3B1B" w:rsidRDefault="003C4A4F" w:rsidP="003C4A4F">
            <w:pPr>
              <w:jc w:val="center"/>
              <w:rPr>
                <w:sz w:val="24"/>
                <w:szCs w:val="24"/>
                <w:lang w:val="en-US"/>
              </w:rPr>
            </w:pPr>
            <w:r w:rsidRPr="007D3B1B">
              <w:rPr>
                <w:sz w:val="24"/>
                <w:szCs w:val="24"/>
                <w:lang w:val="en-US"/>
              </w:rPr>
              <w:t>1686962</w:t>
            </w:r>
          </w:p>
        </w:tc>
      </w:tr>
      <w:tr w:rsidR="003C4A4F" w:rsidRPr="007D3B1B" w14:paraId="470594AA" w14:textId="77777777" w:rsidTr="00FE6639">
        <w:trPr>
          <w:trHeight w:val="305"/>
          <w:jc w:val="center"/>
        </w:trPr>
        <w:tc>
          <w:tcPr>
            <w:tcW w:w="3964" w:type="dxa"/>
            <w:vAlign w:val="center"/>
          </w:tcPr>
          <w:p w14:paraId="6FA6F51F" w14:textId="77777777" w:rsidR="003C4A4F" w:rsidRPr="007D3B1B" w:rsidRDefault="003C4A4F" w:rsidP="003C4A4F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vAlign w:val="center"/>
          </w:tcPr>
          <w:p w14:paraId="7316A6B0" w14:textId="77777777" w:rsidR="003C4A4F" w:rsidRPr="007D3B1B" w:rsidRDefault="003C4A4F" w:rsidP="003C4A4F">
            <w:pPr>
              <w:jc w:val="center"/>
              <w:rPr>
                <w:i/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31.10.2024 09:37</w:t>
            </w:r>
          </w:p>
        </w:tc>
      </w:tr>
      <w:tr w:rsidR="003C4A4F" w:rsidRPr="007D3B1B" w14:paraId="6DEDA740" w14:textId="77777777" w:rsidTr="00FE6639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18CC" w14:textId="77777777" w:rsidR="003C4A4F" w:rsidRPr="007D3B1B" w:rsidRDefault="003C4A4F" w:rsidP="003C4A4F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Стоимость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182F" w14:textId="77777777" w:rsidR="003C4A4F" w:rsidRPr="007D3B1B" w:rsidRDefault="003C4A4F" w:rsidP="003C4A4F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37087200 (тридцать семь миллионов восемьдесят семь тысяч двести) рублей 00 копеек</w:t>
            </w:r>
          </w:p>
        </w:tc>
      </w:tr>
      <w:tr w:rsidR="009E0265" w:rsidRPr="007D3B1B" w14:paraId="20B2A1EA" w14:textId="77777777" w:rsidTr="00FE6639">
        <w:trPr>
          <w:jc w:val="center"/>
        </w:trPr>
        <w:tc>
          <w:tcPr>
            <w:tcW w:w="3964" w:type="dxa"/>
          </w:tcPr>
          <w:p w14:paraId="51363CE8" w14:textId="77777777" w:rsidR="009E0265" w:rsidRPr="007D3B1B" w:rsidRDefault="009E0265" w:rsidP="00FE6639">
            <w:pPr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6237" w:type="dxa"/>
            <w:vAlign w:val="center"/>
          </w:tcPr>
          <w:p w14:paraId="28CB7776" w14:textId="77777777" w:rsidR="009E0265" w:rsidRPr="007D3B1B" w:rsidRDefault="009E0265" w:rsidP="00FE6639">
            <w:pPr>
              <w:jc w:val="both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7D3B1B">
              <w:rPr>
                <w:b/>
                <w:sz w:val="24"/>
                <w:szCs w:val="24"/>
              </w:rPr>
              <w:t xml:space="preserve">соответствует </w:t>
            </w:r>
            <w:r w:rsidRPr="007D3B1B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14:paraId="7FFA62C0" w14:textId="77777777" w:rsidR="00873D00" w:rsidRPr="007D3B1B" w:rsidRDefault="00AF3EDD" w:rsidP="00873D00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 w:rsidRPr="007D3B1B">
        <w:rPr>
          <w:sz w:val="24"/>
          <w:szCs w:val="24"/>
        </w:rPr>
        <w:t>3</w:t>
      </w:r>
      <w:r w:rsidR="00873D00" w:rsidRPr="007D3B1B">
        <w:rPr>
          <w:sz w:val="24"/>
          <w:szCs w:val="24"/>
        </w:rPr>
        <w:t>.</w:t>
      </w:r>
      <w:r w:rsidR="00873D00" w:rsidRPr="007D3B1B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</w:t>
      </w:r>
      <w:r w:rsidR="00786A3C" w:rsidRPr="007D3B1B">
        <w:rPr>
          <w:color w:val="000000"/>
          <w:sz w:val="24"/>
          <w:szCs w:val="24"/>
        </w:rPr>
        <w:t>о</w:t>
      </w:r>
      <w:r w:rsidR="00873D00" w:rsidRPr="007D3B1B">
        <w:rPr>
          <w:color w:val="000000"/>
          <w:sz w:val="24"/>
          <w:szCs w:val="24"/>
        </w:rPr>
        <w:t>к, и заключения заказчика ПРГ выносит на рассмотрение Конкурсной комиссии аппарата управления ПАО «</w:t>
      </w:r>
      <w:proofErr w:type="spellStart"/>
      <w:r w:rsidR="00873D00" w:rsidRPr="007D3B1B">
        <w:rPr>
          <w:color w:val="000000"/>
          <w:sz w:val="24"/>
          <w:szCs w:val="24"/>
        </w:rPr>
        <w:t>ТрансКонтейнер</w:t>
      </w:r>
      <w:proofErr w:type="spellEnd"/>
      <w:r w:rsidR="00873D00" w:rsidRPr="007D3B1B">
        <w:rPr>
          <w:color w:val="000000"/>
          <w:sz w:val="24"/>
          <w:szCs w:val="24"/>
        </w:rPr>
        <w:t>» следующие предложения:</w:t>
      </w:r>
    </w:p>
    <w:p w14:paraId="43AB4A4C" w14:textId="2B0314EE" w:rsidR="00873D00" w:rsidRPr="007D3B1B" w:rsidRDefault="00AF3EDD" w:rsidP="00643FE0">
      <w:pPr>
        <w:spacing w:after="120"/>
        <w:ind w:firstLine="709"/>
        <w:jc w:val="both"/>
        <w:rPr>
          <w:color w:val="000000"/>
          <w:sz w:val="24"/>
          <w:szCs w:val="24"/>
        </w:rPr>
      </w:pPr>
      <w:r w:rsidRPr="007D3B1B">
        <w:rPr>
          <w:sz w:val="24"/>
          <w:szCs w:val="24"/>
        </w:rPr>
        <w:t>3</w:t>
      </w:r>
      <w:r w:rsidR="00873D00" w:rsidRPr="007D3B1B">
        <w:rPr>
          <w:sz w:val="24"/>
          <w:szCs w:val="24"/>
        </w:rPr>
        <w:t>.1.</w:t>
      </w:r>
      <w:r w:rsidR="00873D00" w:rsidRPr="007D3B1B">
        <w:rPr>
          <w:color w:val="000000"/>
          <w:sz w:val="24"/>
          <w:szCs w:val="24"/>
        </w:rPr>
        <w:t xml:space="preserve"> </w:t>
      </w:r>
      <w:r w:rsidR="00C7628F" w:rsidRPr="007D3B1B">
        <w:rPr>
          <w:color w:val="000000"/>
          <w:sz w:val="24"/>
          <w:szCs w:val="24"/>
        </w:rPr>
        <w:t>Не д</w:t>
      </w:r>
      <w:r w:rsidR="00873D00" w:rsidRPr="007D3B1B">
        <w:rPr>
          <w:color w:val="000000"/>
          <w:sz w:val="24"/>
          <w:szCs w:val="24"/>
        </w:rPr>
        <w:t xml:space="preserve">опустить к участию в </w:t>
      </w:r>
      <w:r w:rsidR="00786A3C" w:rsidRPr="007D3B1B">
        <w:rPr>
          <w:color w:val="000000"/>
          <w:sz w:val="24"/>
          <w:szCs w:val="24"/>
        </w:rPr>
        <w:t>Запросе предложений</w:t>
      </w:r>
      <w:r w:rsidRPr="007D3B1B">
        <w:rPr>
          <w:color w:val="000000"/>
          <w:sz w:val="24"/>
          <w:szCs w:val="24"/>
        </w:rPr>
        <w:t xml:space="preserve"> </w:t>
      </w:r>
      <w:r w:rsidR="00873D00" w:rsidRPr="007D3B1B">
        <w:rPr>
          <w:color w:val="000000"/>
          <w:sz w:val="24"/>
          <w:szCs w:val="24"/>
        </w:rPr>
        <w:t>следующ</w:t>
      </w:r>
      <w:r w:rsidR="00786A3C" w:rsidRPr="007D3B1B">
        <w:rPr>
          <w:color w:val="000000"/>
          <w:sz w:val="24"/>
          <w:szCs w:val="24"/>
        </w:rPr>
        <w:t>их претендентов</w:t>
      </w:r>
      <w:r w:rsidR="00DC402A" w:rsidRPr="007D3B1B">
        <w:rPr>
          <w:color w:val="000000"/>
          <w:sz w:val="24"/>
          <w:szCs w:val="24"/>
        </w:rPr>
        <w:t>: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6965"/>
      </w:tblGrid>
      <w:tr w:rsidR="00C7628F" w:rsidRPr="008620F3" w14:paraId="6DA9403F" w14:textId="77777777" w:rsidTr="002A67A7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D4E2AD7" w14:textId="77777777" w:rsidR="00C7628F" w:rsidRPr="008620F3" w:rsidRDefault="00C7628F" w:rsidP="00FE66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14:paraId="5ACE3CCA" w14:textId="77777777" w:rsidR="00C7628F" w:rsidRPr="008620F3" w:rsidRDefault="00C7628F" w:rsidP="00FE66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5E4FAB" w14:textId="1E105AA6" w:rsidR="00C7628F" w:rsidRPr="008C7BE3" w:rsidRDefault="008C7BE3" w:rsidP="008C7BE3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6965" w:type="dxa"/>
            <w:tcBorders>
              <w:bottom w:val="single" w:sz="4" w:space="0" w:color="auto"/>
            </w:tcBorders>
            <w:vAlign w:val="center"/>
          </w:tcPr>
          <w:p w14:paraId="5B2320AC" w14:textId="77777777" w:rsidR="00C7628F" w:rsidRPr="008620F3" w:rsidRDefault="00C7628F" w:rsidP="008C7BE3">
            <w:pPr>
              <w:keepLine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отказа в допуске к участию в Запросе предложений</w:t>
            </w:r>
          </w:p>
        </w:tc>
      </w:tr>
      <w:tr w:rsidR="00C7628F" w14:paraId="100C61E0" w14:textId="77777777" w:rsidTr="002A67A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1F5" w14:textId="77777777" w:rsidR="00C7628F" w:rsidRDefault="00C7628F" w:rsidP="00FE663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1686943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1AFC" w14:textId="7959488F" w:rsidR="00C7628F" w:rsidRDefault="008C7BE3" w:rsidP="008C7BE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406" w14:textId="77777777" w:rsidR="00FE6639" w:rsidRPr="0001207F" w:rsidRDefault="00171FE8" w:rsidP="008C7BE3">
            <w:pPr>
              <w:pStyle w:val="a7"/>
              <w:keepLines/>
              <w:numPr>
                <w:ilvl w:val="0"/>
                <w:numId w:val="2"/>
              </w:numPr>
              <w:autoSpaceDE/>
              <w:autoSpaceDN/>
              <w:adjustRightInd/>
              <w:ind w:left="0" w:firstLine="360"/>
              <w:contextualSpacing/>
              <w:jc w:val="both"/>
            </w:pPr>
            <w:r w:rsidRPr="00DF0C02">
              <w:rPr>
                <w:b/>
              </w:rPr>
              <w:t>В соответствии с п 3.6.6</w:t>
            </w:r>
            <w:r w:rsidRPr="00171FE8">
              <w:t xml:space="preserve"> документации о закупке, при наличии информации и документов, подтверждающих, что товары, работы, услуги и т.д., предлагаемые в соответствии с Заявкой участника, не соответствуют требованиям, изложенным в настоящей документации о закупке, а также </w:t>
            </w:r>
            <w:r w:rsidRPr="00DF0C02">
              <w:rPr>
                <w:b/>
              </w:rPr>
              <w:t>при установлении факта предоставления недостоверных информации, сведений, документов</w:t>
            </w:r>
            <w:r w:rsidRPr="0001207F">
              <w:t>, а именно:</w:t>
            </w:r>
          </w:p>
          <w:p w14:paraId="17E677EA" w14:textId="2006E23A" w:rsidR="0001207F" w:rsidRPr="0001207F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01207F">
              <w:rPr>
                <w:sz w:val="24"/>
                <w:szCs w:val="24"/>
              </w:rPr>
              <w:t>1.</w:t>
            </w:r>
            <w:r w:rsidR="007D3B1B">
              <w:rPr>
                <w:sz w:val="24"/>
                <w:szCs w:val="24"/>
              </w:rPr>
              <w:t>1</w:t>
            </w:r>
            <w:r w:rsidRPr="0001207F">
              <w:rPr>
                <w:sz w:val="24"/>
                <w:szCs w:val="24"/>
              </w:rPr>
              <w:t>. подпунктом 1.7 пункта 17 раздела 5 «Информационная карта» документации о закупке (далее – Информационная карта) установлено требование о наличии у претендента круглосуточной дежурной службы в городе местонахождения Объекта охраны.</w:t>
            </w:r>
          </w:p>
          <w:p w14:paraId="7F930074" w14:textId="77777777" w:rsidR="0001207F" w:rsidRPr="00171FE8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01207F">
              <w:rPr>
                <w:sz w:val="24"/>
                <w:szCs w:val="24"/>
              </w:rPr>
              <w:t>В подтверждение указанного требования, на основании подпункта 2.10 пункта 17 Информационной карты претендент в составе заявки должен приложить справку</w:t>
            </w:r>
            <w:r w:rsidRPr="00171FE8">
              <w:rPr>
                <w:sz w:val="24"/>
                <w:szCs w:val="24"/>
              </w:rPr>
              <w:t xml:space="preserve"> по форме приложения к документации о закупке № 7 о наличии круглосуточной дежурной службы в городе местонахождения Объекта охраны (указывается адрес местонахождения, номера телефонов, оснащенность основными и резервными средствами связи). К справке прилагается:</w:t>
            </w:r>
          </w:p>
          <w:p w14:paraId="4585680A" w14:textId="77777777" w:rsidR="0001207F" w:rsidRPr="00171FE8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lastRenderedPageBreak/>
              <w:t>- документ, подтверждающий законное право владения</w:t>
            </w:r>
            <w:r>
              <w:rPr>
                <w:sz w:val="24"/>
                <w:szCs w:val="24"/>
              </w:rPr>
              <w:t xml:space="preserve"> </w:t>
            </w:r>
            <w:r w:rsidRPr="00171FE8">
              <w:rPr>
                <w:sz w:val="24"/>
                <w:szCs w:val="24"/>
              </w:rPr>
              <w:t>помещением для размещения дежурной службы (право собственности, договор аренды и т. п.);</w:t>
            </w:r>
          </w:p>
          <w:p w14:paraId="29F511E3" w14:textId="77777777" w:rsidR="0001207F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приказ о создании дежурной службы;</w:t>
            </w:r>
          </w:p>
          <w:p w14:paraId="39BC0B88" w14:textId="77777777" w:rsidR="0001207F" w:rsidRPr="00171FE8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положение о круглосуточной дежурной службе;</w:t>
            </w:r>
          </w:p>
          <w:p w14:paraId="7E13209E" w14:textId="77777777" w:rsidR="0001207F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инструкция о порядке действий дежурной службы.</w:t>
            </w:r>
          </w:p>
          <w:p w14:paraId="3ED740CA" w14:textId="77777777" w:rsidR="0001207F" w:rsidRPr="000D369C" w:rsidRDefault="0001207F" w:rsidP="008C7BE3">
            <w:pPr>
              <w:keepLines/>
              <w:ind w:firstLine="360"/>
              <w:contextualSpacing/>
              <w:jc w:val="both"/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 xml:space="preserve">В составе заявки претендента предоставлены </w:t>
            </w:r>
            <w:r w:rsidRPr="000D369C">
              <w:rPr>
                <w:sz w:val="24"/>
                <w:szCs w:val="24"/>
              </w:rPr>
              <w:t>сведения о местонахождении круглосуточной службы по адресу: Иркутская область, г. Иркутск, ул. Дорожная, д. 1, оф 5.</w:t>
            </w:r>
          </w:p>
          <w:p w14:paraId="62DD54BB" w14:textId="53C1A5BE" w:rsidR="0001207F" w:rsidRPr="000D369C" w:rsidRDefault="007D3B1B" w:rsidP="008C7BE3">
            <w:pPr>
              <w:keepLines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0D369C">
              <w:rPr>
                <w:b/>
                <w:sz w:val="24"/>
                <w:szCs w:val="24"/>
              </w:rPr>
              <w:t>Комиссионной проверкой филиала выявлено: ф</w:t>
            </w:r>
            <w:r w:rsidR="0001207F" w:rsidRPr="000D369C">
              <w:rPr>
                <w:b/>
                <w:sz w:val="24"/>
                <w:szCs w:val="24"/>
              </w:rPr>
              <w:t>актически по указанному адресу действующая круглосуточная служба отсутствует</w:t>
            </w:r>
            <w:r w:rsidRPr="000D369C">
              <w:rPr>
                <w:b/>
                <w:sz w:val="24"/>
                <w:szCs w:val="24"/>
              </w:rPr>
              <w:t xml:space="preserve"> (Акт </w:t>
            </w:r>
            <w:r w:rsidR="00257304" w:rsidRPr="000D369C">
              <w:rPr>
                <w:b/>
                <w:sz w:val="24"/>
                <w:szCs w:val="24"/>
              </w:rPr>
              <w:t xml:space="preserve">осмотра помещений </w:t>
            </w:r>
            <w:r w:rsidRPr="000D369C">
              <w:rPr>
                <w:b/>
                <w:sz w:val="24"/>
                <w:szCs w:val="24"/>
              </w:rPr>
              <w:t xml:space="preserve">от </w:t>
            </w:r>
            <w:r w:rsidR="00257304" w:rsidRPr="000D369C">
              <w:rPr>
                <w:b/>
                <w:sz w:val="24"/>
                <w:szCs w:val="24"/>
              </w:rPr>
              <w:t xml:space="preserve">05 </w:t>
            </w:r>
            <w:r w:rsidRPr="000D369C">
              <w:rPr>
                <w:b/>
                <w:sz w:val="24"/>
                <w:szCs w:val="24"/>
              </w:rPr>
              <w:t>ноября 2024 г.)</w:t>
            </w:r>
            <w:r w:rsidR="0001207F" w:rsidRPr="000D369C">
              <w:rPr>
                <w:b/>
                <w:sz w:val="24"/>
                <w:szCs w:val="24"/>
              </w:rPr>
              <w:t>.</w:t>
            </w:r>
          </w:p>
          <w:p w14:paraId="6008717C" w14:textId="77777777" w:rsidR="0001207F" w:rsidRPr="000D369C" w:rsidRDefault="0001207F" w:rsidP="008C7BE3">
            <w:pPr>
              <w:pStyle w:val="a7"/>
              <w:keepLines/>
              <w:autoSpaceDE/>
              <w:autoSpaceDN/>
              <w:adjustRightInd/>
              <w:ind w:firstLine="360"/>
              <w:contextualSpacing/>
              <w:jc w:val="both"/>
              <w:rPr>
                <w:b/>
              </w:rPr>
            </w:pPr>
          </w:p>
          <w:p w14:paraId="24093393" w14:textId="77777777" w:rsidR="00C7628F" w:rsidRDefault="00371C8D" w:rsidP="008C7BE3">
            <w:pPr>
              <w:keepLines/>
              <w:tabs>
                <w:tab w:val="left" w:pos="0"/>
                <w:tab w:val="left" w:pos="1440"/>
              </w:tabs>
              <w:ind w:firstLine="317"/>
              <w:contextualSpacing/>
              <w:jc w:val="both"/>
              <w:rPr>
                <w:sz w:val="24"/>
                <w:szCs w:val="24"/>
              </w:rPr>
            </w:pPr>
            <w:r w:rsidRPr="000D369C">
              <w:rPr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  <w:tr w:rsidR="00C7628F" w14:paraId="32634885" w14:textId="77777777" w:rsidTr="002A67A7">
        <w:trPr>
          <w:jc w:val="center"/>
        </w:trPr>
        <w:tc>
          <w:tcPr>
            <w:tcW w:w="1129" w:type="dxa"/>
            <w:vAlign w:val="center"/>
          </w:tcPr>
          <w:p w14:paraId="7B1FEC71" w14:textId="77777777" w:rsidR="00C7628F" w:rsidRDefault="00C7628F" w:rsidP="00FE66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1686962</w:t>
            </w:r>
          </w:p>
        </w:tc>
        <w:tc>
          <w:tcPr>
            <w:tcW w:w="1843" w:type="dxa"/>
            <w:vAlign w:val="center"/>
          </w:tcPr>
          <w:p w14:paraId="193D4547" w14:textId="58E6B819" w:rsidR="00C7628F" w:rsidRDefault="008C7BE3" w:rsidP="008C7B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5</w:t>
            </w:r>
          </w:p>
        </w:tc>
        <w:tc>
          <w:tcPr>
            <w:tcW w:w="6965" w:type="dxa"/>
            <w:vAlign w:val="center"/>
          </w:tcPr>
          <w:p w14:paraId="5E976785" w14:textId="77777777" w:rsidR="00DF0C02" w:rsidRPr="0001207F" w:rsidRDefault="00DF0C02" w:rsidP="008C7BE3">
            <w:pPr>
              <w:keepLines/>
              <w:autoSpaceDE/>
              <w:autoSpaceDN/>
              <w:adjustRightInd/>
              <w:ind w:firstLine="459"/>
              <w:jc w:val="both"/>
            </w:pPr>
            <w:r>
              <w:t>1.</w:t>
            </w:r>
            <w:r w:rsidRPr="00DF0C02">
              <w:rPr>
                <w:b/>
              </w:rPr>
              <w:t>В соответствии с п 3.6.6 документации о закупке</w:t>
            </w:r>
            <w:r w:rsidRPr="00171FE8">
              <w:t xml:space="preserve">, при наличии информации и документов, подтверждающих, что товары, работы, услуги и т.д., предлагаемые в соответствии с Заявкой участника, не соответствуют требованиям, изложенным в настоящей документации о закупке, а также </w:t>
            </w:r>
            <w:r w:rsidRPr="00DF0C02">
              <w:rPr>
                <w:b/>
              </w:rPr>
              <w:t>при установлении факта предоставления недостоверных информации, сведений, документов</w:t>
            </w:r>
            <w:r w:rsidRPr="0001207F">
              <w:t>, а именно:</w:t>
            </w:r>
          </w:p>
          <w:p w14:paraId="1E47F5B6" w14:textId="34A8AF98" w:rsidR="00DF0C02" w:rsidRPr="0001207F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01207F">
              <w:rPr>
                <w:sz w:val="24"/>
                <w:szCs w:val="24"/>
              </w:rPr>
              <w:t>1.</w:t>
            </w:r>
            <w:r w:rsidR="00CA0DBD">
              <w:rPr>
                <w:sz w:val="24"/>
                <w:szCs w:val="24"/>
              </w:rPr>
              <w:t>1</w:t>
            </w:r>
            <w:r w:rsidRPr="0001207F">
              <w:rPr>
                <w:sz w:val="24"/>
                <w:szCs w:val="24"/>
              </w:rPr>
              <w:t>. подпунктом 1.7 пункта 17 раздела 5 «Информационная карта» документации о закупке (далее – Информационная карта) установлено требование о наличии у претендента круглосуточной дежурной службы в городе местонахождения Объекта охраны.</w:t>
            </w:r>
          </w:p>
          <w:p w14:paraId="49AA15A4" w14:textId="77777777" w:rsidR="00DF0C02" w:rsidRPr="00171FE8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01207F">
              <w:rPr>
                <w:sz w:val="24"/>
                <w:szCs w:val="24"/>
              </w:rPr>
              <w:t>В подтверждение указанного требования, на основании подпункта 2.10 пункта 17 Информационной карты претендент в составе заявки должен приложить справку</w:t>
            </w:r>
            <w:r w:rsidRPr="00171FE8">
              <w:rPr>
                <w:sz w:val="24"/>
                <w:szCs w:val="24"/>
              </w:rPr>
              <w:t xml:space="preserve"> по форме приложения к документации о закупке № 7 о наличии круглосуточной дежурной службы в городе местонахождения Объекта охраны (указывается адрес местонахождения, номера телефонов, оснащенность основными и резервными средствами связи). К справке прилагается:</w:t>
            </w:r>
          </w:p>
          <w:p w14:paraId="1D0D1C35" w14:textId="77777777" w:rsidR="00DF0C02" w:rsidRPr="00171FE8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документ, подтверждающий законное право владения</w:t>
            </w:r>
            <w:r>
              <w:rPr>
                <w:sz w:val="24"/>
                <w:szCs w:val="24"/>
              </w:rPr>
              <w:t xml:space="preserve"> </w:t>
            </w:r>
            <w:r w:rsidRPr="00171FE8">
              <w:rPr>
                <w:sz w:val="24"/>
                <w:szCs w:val="24"/>
              </w:rPr>
              <w:t>помещением для размещения дежурной службы (право собственности, договор аренды и т. п.);</w:t>
            </w:r>
          </w:p>
          <w:p w14:paraId="1AFFD8C0" w14:textId="77777777" w:rsidR="00DF0C02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приказ о создании дежурной службы;</w:t>
            </w:r>
          </w:p>
          <w:p w14:paraId="642AF9C4" w14:textId="77777777" w:rsidR="00DF0C02" w:rsidRPr="00171FE8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положение о круглосуточной дежурной службе;</w:t>
            </w:r>
          </w:p>
          <w:p w14:paraId="5FBCC0FF" w14:textId="77777777" w:rsidR="00DF0C02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171FE8">
              <w:rPr>
                <w:sz w:val="24"/>
                <w:szCs w:val="24"/>
              </w:rPr>
              <w:t>- инструкция о порядке действий дежурной службы.</w:t>
            </w:r>
          </w:p>
          <w:p w14:paraId="6744ECF2" w14:textId="77777777" w:rsidR="00DF0C02" w:rsidRPr="000D369C" w:rsidRDefault="00DF0C02" w:rsidP="008C7BE3">
            <w:pPr>
              <w:keepLines/>
              <w:ind w:firstLine="360"/>
              <w:jc w:val="both"/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 xml:space="preserve">В составе заявки претендента предоставлены </w:t>
            </w:r>
            <w:r w:rsidRPr="0001207F">
              <w:rPr>
                <w:sz w:val="24"/>
                <w:szCs w:val="24"/>
              </w:rPr>
              <w:t xml:space="preserve">сведения о местонахождении круглосуточной службы по </w:t>
            </w:r>
            <w:r w:rsidRPr="000D369C">
              <w:rPr>
                <w:sz w:val="24"/>
                <w:szCs w:val="24"/>
              </w:rPr>
              <w:t>адресу: Иркутская область, г. Иркутск, ул. Декабрьских Событий, 125, офис 503/1.</w:t>
            </w:r>
          </w:p>
          <w:p w14:paraId="346F68C9" w14:textId="43DFA8B9" w:rsidR="00CA0DBD" w:rsidRPr="00794671" w:rsidRDefault="00CA0DBD" w:rsidP="008C7BE3">
            <w:pPr>
              <w:keepLines/>
              <w:ind w:firstLine="360"/>
              <w:contextualSpacing/>
              <w:jc w:val="both"/>
              <w:rPr>
                <w:b/>
                <w:sz w:val="24"/>
                <w:szCs w:val="24"/>
              </w:rPr>
            </w:pPr>
            <w:r w:rsidRPr="000D369C">
              <w:rPr>
                <w:b/>
                <w:sz w:val="24"/>
                <w:szCs w:val="24"/>
              </w:rPr>
              <w:t xml:space="preserve">Комиссионной проверкой филиала выявлено: фактически по указанному адресу действующая круглосуточная служба отсутствует (Акт </w:t>
            </w:r>
            <w:r w:rsidR="00D92DA7" w:rsidRPr="000D369C">
              <w:rPr>
                <w:b/>
                <w:sz w:val="24"/>
                <w:szCs w:val="24"/>
              </w:rPr>
              <w:t xml:space="preserve">осмотра помещений </w:t>
            </w:r>
            <w:r w:rsidRPr="000D369C">
              <w:rPr>
                <w:b/>
                <w:sz w:val="24"/>
                <w:szCs w:val="24"/>
              </w:rPr>
              <w:t xml:space="preserve">от </w:t>
            </w:r>
            <w:r w:rsidR="00D92DA7" w:rsidRPr="000D369C">
              <w:rPr>
                <w:b/>
                <w:sz w:val="24"/>
                <w:szCs w:val="24"/>
              </w:rPr>
              <w:t xml:space="preserve">05 </w:t>
            </w:r>
            <w:r w:rsidRPr="000D369C">
              <w:rPr>
                <w:b/>
                <w:sz w:val="24"/>
                <w:szCs w:val="24"/>
              </w:rPr>
              <w:t>ноября 2024 г.).</w:t>
            </w:r>
          </w:p>
          <w:p w14:paraId="56517D1D" w14:textId="77777777" w:rsidR="00DF0C02" w:rsidRPr="0001207F" w:rsidRDefault="00DF0C02" w:rsidP="008C7BE3">
            <w:pPr>
              <w:pStyle w:val="a7"/>
              <w:keepLines/>
              <w:autoSpaceDE/>
              <w:autoSpaceDN/>
              <w:adjustRightInd/>
              <w:ind w:firstLine="360"/>
              <w:jc w:val="both"/>
              <w:rPr>
                <w:b/>
              </w:rPr>
            </w:pPr>
          </w:p>
          <w:p w14:paraId="0F39AB0A" w14:textId="77777777" w:rsidR="00C7628F" w:rsidRDefault="00DF0C02" w:rsidP="008C7BE3">
            <w:pPr>
              <w:keepLines/>
              <w:tabs>
                <w:tab w:val="left" w:pos="0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01207F">
              <w:rPr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14:paraId="25E1DE66" w14:textId="77777777" w:rsidR="00C7628F" w:rsidRPr="007D3B1B" w:rsidRDefault="00C7628F" w:rsidP="00873D00">
      <w:pPr>
        <w:spacing w:after="120"/>
        <w:ind w:firstLine="708"/>
        <w:jc w:val="both"/>
        <w:rPr>
          <w:color w:val="000000"/>
          <w:sz w:val="24"/>
          <w:szCs w:val="24"/>
        </w:rPr>
      </w:pPr>
    </w:p>
    <w:p w14:paraId="651DBEDA" w14:textId="77777777" w:rsidR="00371C8D" w:rsidRPr="007D3B1B" w:rsidRDefault="00371C8D" w:rsidP="00371C8D">
      <w:pPr>
        <w:spacing w:before="120" w:after="120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7D3B1B">
        <w:rPr>
          <w:rFonts w:eastAsia="Times New Roman"/>
          <w:sz w:val="24"/>
          <w:szCs w:val="24"/>
        </w:rPr>
        <w:t>3.2.</w:t>
      </w:r>
      <w:r w:rsidRPr="007D3B1B">
        <w:rPr>
          <w:rFonts w:eastAsia="Times New Roman"/>
          <w:color w:val="000000"/>
          <w:sz w:val="24"/>
          <w:szCs w:val="24"/>
        </w:rPr>
        <w:t xml:space="preserve"> Допустить к участию в Запросе предложений следующих претендентов и присвоить им следующие порядковые номера: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730"/>
        <w:gridCol w:w="4111"/>
        <w:gridCol w:w="1276"/>
        <w:gridCol w:w="1559"/>
      </w:tblGrid>
      <w:tr w:rsidR="00371C8D" w:rsidRPr="00C030AF" w14:paraId="2D1221EA" w14:textId="77777777" w:rsidTr="002A67A7">
        <w:trPr>
          <w:trHeight w:val="851"/>
        </w:trPr>
        <w:tc>
          <w:tcPr>
            <w:tcW w:w="1134" w:type="dxa"/>
            <w:vAlign w:val="center"/>
          </w:tcPr>
          <w:p w14:paraId="412F9C31" w14:textId="77777777" w:rsidR="00371C8D" w:rsidRPr="00C030AF" w:rsidRDefault="00371C8D" w:rsidP="00FE66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1730" w:type="dxa"/>
            <w:vAlign w:val="center"/>
          </w:tcPr>
          <w:p w14:paraId="0DD17E95" w14:textId="77777777" w:rsidR="002A67A7" w:rsidRDefault="002A67A7" w:rsidP="002A67A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Наименование </w:t>
            </w:r>
          </w:p>
          <w:p w14:paraId="5A87EC53" w14:textId="38F1CD61" w:rsidR="00371C8D" w:rsidRPr="00C030AF" w:rsidRDefault="002A67A7" w:rsidP="002A67A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претендентов</w:t>
            </w:r>
          </w:p>
        </w:tc>
        <w:tc>
          <w:tcPr>
            <w:tcW w:w="4111" w:type="dxa"/>
            <w:vAlign w:val="center"/>
          </w:tcPr>
          <w:p w14:paraId="2B8214E7" w14:textId="77777777" w:rsidR="00371C8D" w:rsidRPr="00C030AF" w:rsidRDefault="00371C8D" w:rsidP="00FE663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предложения, без учета НДС</w:t>
            </w:r>
          </w:p>
        </w:tc>
        <w:tc>
          <w:tcPr>
            <w:tcW w:w="1276" w:type="dxa"/>
            <w:vAlign w:val="center"/>
          </w:tcPr>
          <w:p w14:paraId="3868B936" w14:textId="77777777" w:rsidR="00371C8D" w:rsidRPr="00C030AF" w:rsidRDefault="00371C8D" w:rsidP="00FE663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14:paraId="2496178C" w14:textId="77777777" w:rsidR="00371C8D" w:rsidRPr="00C030AF" w:rsidRDefault="00371C8D" w:rsidP="00FE6639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</w:t>
            </w:r>
          </w:p>
        </w:tc>
      </w:tr>
      <w:tr w:rsidR="00371C8D" w:rsidRPr="00C030AF" w14:paraId="36BFCB20" w14:textId="77777777" w:rsidTr="002A67A7">
        <w:trPr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CF7F" w14:textId="77777777" w:rsidR="00371C8D" w:rsidRDefault="00371C8D" w:rsidP="00FE66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1686941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44E" w14:textId="3F1CCA27" w:rsidR="00371C8D" w:rsidRDefault="002A67A7" w:rsidP="00FE663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0A3D" w14:textId="77777777" w:rsidR="00371C8D" w:rsidRPr="00046B9F" w:rsidRDefault="00371C8D" w:rsidP="00FE6639">
            <w:pPr>
              <w:jc w:val="center"/>
              <w:rPr>
                <w:sz w:val="24"/>
                <w:szCs w:val="24"/>
              </w:rPr>
            </w:pPr>
            <w:r w:rsidRPr="00046B9F">
              <w:rPr>
                <w:sz w:val="24"/>
                <w:szCs w:val="24"/>
              </w:rPr>
              <w:t>47304000 (сорок семь миллионов триста четыре тысячи) рублей 00 копеек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132" w14:textId="17EB92E8" w:rsidR="00371C8D" w:rsidRDefault="002029D5" w:rsidP="00FE6639">
            <w:pPr>
              <w:ind w:right="-108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  <w:r w:rsidR="00371C8D">
              <w:rPr>
                <w:bCs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F9A" w14:textId="77777777" w:rsidR="00371C8D" w:rsidRDefault="00371C8D" w:rsidP="00FE6639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371C8D" w:rsidRPr="00C030AF" w14:paraId="6BD04858" w14:textId="77777777" w:rsidTr="002A67A7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5ED7" w14:textId="77777777" w:rsidR="00371C8D" w:rsidRDefault="00371C8D" w:rsidP="00FE66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1686964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1165" w14:textId="67C621D3" w:rsidR="00371C8D" w:rsidRDefault="002A67A7" w:rsidP="00FE6639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3A7" w14:textId="77777777" w:rsidR="00371C8D" w:rsidRPr="00046B9F" w:rsidRDefault="00371C8D" w:rsidP="00FE6639">
            <w:pPr>
              <w:jc w:val="center"/>
              <w:rPr>
                <w:sz w:val="24"/>
                <w:szCs w:val="24"/>
              </w:rPr>
            </w:pPr>
            <w:r w:rsidRPr="00046B9F">
              <w:rPr>
                <w:sz w:val="24"/>
                <w:szCs w:val="24"/>
              </w:rPr>
              <w:t>48281616 (сорок восемь миллионов двести восемьдесят одна тысяча шестьсот шестнадцать) рублей 00 копеек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BDD7" w14:textId="2B5578AC" w:rsidR="00371C8D" w:rsidRDefault="002029D5" w:rsidP="00FE6639">
            <w:pPr>
              <w:ind w:right="-108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FE6639">
              <w:rPr>
                <w:bCs/>
                <w:color w:val="000000" w:themeColor="text1"/>
                <w:sz w:val="24"/>
                <w:szCs w:val="24"/>
                <w:lang w:val="en-US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F96" w14:textId="77777777" w:rsidR="00371C8D" w:rsidRDefault="00371C8D" w:rsidP="00FE6639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7D3B1B" w:rsidRPr="00C030AF" w14:paraId="4DFE1677" w14:textId="77777777" w:rsidTr="002A67A7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EAA" w14:textId="70501CF2" w:rsidR="007D3B1B" w:rsidRDefault="007D3B1B" w:rsidP="007D3B1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1686938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7D9" w14:textId="762C1B9D" w:rsidR="007D3B1B" w:rsidRDefault="002A67A7" w:rsidP="007D3B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FA20" w14:textId="48DBF734" w:rsidR="007D3B1B" w:rsidRPr="00046B9F" w:rsidRDefault="007D3B1B" w:rsidP="007D3B1B">
            <w:pPr>
              <w:jc w:val="center"/>
              <w:rPr>
                <w:sz w:val="24"/>
                <w:szCs w:val="24"/>
              </w:rPr>
            </w:pPr>
            <w:r w:rsidRPr="007D3B1B">
              <w:rPr>
                <w:sz w:val="24"/>
                <w:szCs w:val="24"/>
              </w:rPr>
              <w:t>48487680 (сорок восемь миллионов четыреста восемьдесят семь тысяч шестьсот восемьдесят) рублей 00 копеек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839B" w14:textId="6F799E93" w:rsidR="007D3B1B" w:rsidRPr="007D3B1B" w:rsidRDefault="002029D5" w:rsidP="007D3B1B">
            <w:pPr>
              <w:ind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D07" w14:textId="39A764B7" w:rsidR="007D3B1B" w:rsidRPr="007D3B1B" w:rsidRDefault="007D3B1B" w:rsidP="007D3B1B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74B25A0" w14:textId="77777777" w:rsidR="00124B8B" w:rsidRPr="00F70DE8" w:rsidRDefault="00DC402A" w:rsidP="00371C8D">
      <w:pPr>
        <w:spacing w:before="120" w:after="120"/>
        <w:ind w:firstLine="640"/>
        <w:jc w:val="both"/>
        <w:rPr>
          <w:sz w:val="24"/>
          <w:szCs w:val="24"/>
        </w:rPr>
      </w:pPr>
      <w:r w:rsidRPr="00F70DE8">
        <w:rPr>
          <w:sz w:val="24"/>
          <w:szCs w:val="24"/>
        </w:rPr>
        <w:t>3</w:t>
      </w:r>
      <w:r w:rsidR="00371C8D" w:rsidRPr="00F70DE8">
        <w:rPr>
          <w:sz w:val="24"/>
          <w:szCs w:val="24"/>
        </w:rPr>
        <w:t>.3</w:t>
      </w:r>
      <w:r w:rsidRPr="00F70DE8">
        <w:rPr>
          <w:sz w:val="24"/>
          <w:szCs w:val="24"/>
        </w:rPr>
        <w:t xml:space="preserve">. </w:t>
      </w:r>
      <w:r w:rsidR="00371C8D" w:rsidRPr="00F70DE8">
        <w:rPr>
          <w:sz w:val="24"/>
          <w:szCs w:val="24"/>
        </w:rPr>
        <w:t>На основании подпункта 3.</w:t>
      </w:r>
      <w:r w:rsidR="00FE6639" w:rsidRPr="00F70DE8">
        <w:rPr>
          <w:sz w:val="24"/>
          <w:szCs w:val="24"/>
        </w:rPr>
        <w:t>7</w:t>
      </w:r>
      <w:r w:rsidR="00371C8D" w:rsidRPr="00F70DE8">
        <w:rPr>
          <w:sz w:val="24"/>
          <w:szCs w:val="24"/>
        </w:rPr>
        <w:t>.</w:t>
      </w:r>
      <w:r w:rsidR="00FE6639" w:rsidRPr="00F70DE8">
        <w:rPr>
          <w:sz w:val="24"/>
          <w:szCs w:val="24"/>
        </w:rPr>
        <w:t>8</w:t>
      </w:r>
      <w:r w:rsidR="00371C8D" w:rsidRPr="00F70DE8">
        <w:rPr>
          <w:sz w:val="24"/>
          <w:szCs w:val="24"/>
        </w:rPr>
        <w:t xml:space="preserve"> документации о закупке (</w:t>
      </w:r>
      <w:r w:rsidR="00FE6639" w:rsidRPr="00F70DE8">
        <w:rPr>
          <w:sz w:val="24"/>
          <w:szCs w:val="24"/>
        </w:rPr>
        <w:t>к участию в Запросе предложений допущено не менее 2 претендентов</w:t>
      </w:r>
      <w:r w:rsidR="00371C8D" w:rsidRPr="00F70DE8">
        <w:rPr>
          <w:sz w:val="24"/>
          <w:szCs w:val="24"/>
        </w:rPr>
        <w:t>) признать Запрос предложений № ЗПэ-НКПВСЖД-24-0006 состоявшимся;</w:t>
      </w:r>
    </w:p>
    <w:p w14:paraId="18EF6F73" w14:textId="28344E45" w:rsidR="00DC402A" w:rsidRPr="00F70DE8" w:rsidRDefault="00371C8D" w:rsidP="007A0F79">
      <w:pPr>
        <w:ind w:firstLine="640"/>
        <w:jc w:val="both"/>
        <w:rPr>
          <w:sz w:val="24"/>
          <w:szCs w:val="24"/>
        </w:rPr>
      </w:pPr>
      <w:r w:rsidRPr="00F70DE8">
        <w:rPr>
          <w:rFonts w:eastAsia="Times New Roman"/>
          <w:sz w:val="24"/>
          <w:szCs w:val="24"/>
        </w:rPr>
        <w:t xml:space="preserve">3.4. </w:t>
      </w:r>
      <w:r w:rsidRPr="00F70DE8">
        <w:rPr>
          <w:sz w:val="24"/>
          <w:szCs w:val="24"/>
        </w:rPr>
        <w:t>В соответствии с подпунктом 3.7</w:t>
      </w:r>
      <w:r w:rsidR="007A0F79" w:rsidRPr="00F70DE8">
        <w:rPr>
          <w:sz w:val="24"/>
          <w:szCs w:val="24"/>
        </w:rPr>
        <w:t>.4.</w:t>
      </w:r>
      <w:r w:rsidRPr="00F70DE8">
        <w:rPr>
          <w:sz w:val="24"/>
          <w:szCs w:val="24"/>
        </w:rPr>
        <w:t xml:space="preserve"> документации о закупке признать победителем Запроса предложений </w:t>
      </w:r>
      <w:r w:rsidR="002A67A7">
        <w:rPr>
          <w:b/>
          <w:sz w:val="24"/>
          <w:szCs w:val="24"/>
        </w:rPr>
        <w:t xml:space="preserve">Претендента 1 </w:t>
      </w:r>
      <w:r w:rsidRPr="00F70DE8">
        <w:rPr>
          <w:sz w:val="24"/>
          <w:szCs w:val="24"/>
        </w:rPr>
        <w:t xml:space="preserve">и принять решение о заключении с ним договора </w:t>
      </w:r>
      <w:r w:rsidR="00DC402A" w:rsidRPr="00F70DE8">
        <w:rPr>
          <w:sz w:val="24"/>
          <w:szCs w:val="24"/>
        </w:rPr>
        <w:t xml:space="preserve">с ценой </w:t>
      </w:r>
      <w:r w:rsidR="007A0F79" w:rsidRPr="00F70DE8">
        <w:rPr>
          <w:sz w:val="24"/>
          <w:szCs w:val="24"/>
        </w:rPr>
        <w:t xml:space="preserve">47304000 (сорок семь миллионов триста четыре тысячи) рублей 00 копеек </w:t>
      </w:r>
      <w:r w:rsidR="00562C59" w:rsidRPr="00F70DE8">
        <w:rPr>
          <w:sz w:val="24"/>
          <w:szCs w:val="24"/>
        </w:rPr>
        <w:t xml:space="preserve">без учета НДС </w:t>
      </w:r>
      <w:r w:rsidR="00DC402A" w:rsidRPr="00F70DE8">
        <w:rPr>
          <w:sz w:val="24"/>
          <w:szCs w:val="24"/>
        </w:rPr>
        <w:t xml:space="preserve">на условиях, определенных документацией о закупке и заявкой </w:t>
      </w:r>
      <w:r w:rsidR="002A67A7">
        <w:rPr>
          <w:b/>
          <w:sz w:val="24"/>
          <w:szCs w:val="24"/>
        </w:rPr>
        <w:t>Претендент</w:t>
      </w:r>
      <w:r w:rsidR="002A67A7">
        <w:rPr>
          <w:b/>
          <w:sz w:val="24"/>
          <w:szCs w:val="24"/>
        </w:rPr>
        <w:t>а</w:t>
      </w:r>
      <w:r w:rsidR="002A67A7">
        <w:rPr>
          <w:b/>
          <w:sz w:val="24"/>
          <w:szCs w:val="24"/>
        </w:rPr>
        <w:t xml:space="preserve"> </w:t>
      </w:r>
      <w:r w:rsidR="002A67A7">
        <w:rPr>
          <w:b/>
          <w:sz w:val="24"/>
          <w:szCs w:val="24"/>
        </w:rPr>
        <w:t>1</w:t>
      </w:r>
    </w:p>
    <w:p w14:paraId="3493603A" w14:textId="77777777" w:rsidR="00562C59" w:rsidRPr="00F70DE8" w:rsidRDefault="00562C59" w:rsidP="00DC402A">
      <w:pPr>
        <w:spacing w:line="360" w:lineRule="exact"/>
        <w:ind w:firstLine="709"/>
        <w:jc w:val="both"/>
        <w:rPr>
          <w:sz w:val="24"/>
          <w:szCs w:val="24"/>
        </w:rPr>
      </w:pPr>
    </w:p>
    <w:p w14:paraId="69BF00C7" w14:textId="43AB515B" w:rsidR="00F32B0C" w:rsidRPr="00F32B0C" w:rsidRDefault="00F32B0C" w:rsidP="00F32B0C">
      <w:pPr>
        <w:ind w:firstLine="709"/>
        <w:jc w:val="both"/>
        <w:rPr>
          <w:sz w:val="24"/>
          <w:szCs w:val="24"/>
        </w:rPr>
      </w:pPr>
      <w:r w:rsidRPr="00F32B0C">
        <w:rPr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F32B0C">
        <w:rPr>
          <w:sz w:val="24"/>
          <w:szCs w:val="24"/>
        </w:rPr>
        <w:t>ТрансКонтейнер</w:t>
      </w:r>
      <w:proofErr w:type="spellEnd"/>
      <w:r w:rsidRPr="00F32B0C">
        <w:rPr>
          <w:sz w:val="24"/>
          <w:szCs w:val="24"/>
        </w:rPr>
        <w:t xml:space="preserve">» на </w:t>
      </w:r>
      <w:proofErr w:type="gramStart"/>
      <w:r w:rsidRPr="00F32B0C">
        <w:rPr>
          <w:sz w:val="24"/>
          <w:szCs w:val="24"/>
        </w:rPr>
        <w:t>Восточно-Сибирской</w:t>
      </w:r>
      <w:proofErr w:type="gramEnd"/>
      <w:r w:rsidRPr="00F32B0C">
        <w:rPr>
          <w:sz w:val="24"/>
          <w:szCs w:val="24"/>
        </w:rPr>
        <w:t xml:space="preserve"> железной дороге от «</w:t>
      </w:r>
      <w:r>
        <w:rPr>
          <w:sz w:val="24"/>
          <w:szCs w:val="24"/>
        </w:rPr>
        <w:t>31</w:t>
      </w:r>
      <w:r w:rsidRPr="00F32B0C">
        <w:rPr>
          <w:sz w:val="24"/>
          <w:szCs w:val="24"/>
        </w:rPr>
        <w:t xml:space="preserve">» </w:t>
      </w:r>
      <w:r w:rsidR="00F167CB">
        <w:rPr>
          <w:sz w:val="24"/>
          <w:szCs w:val="24"/>
        </w:rPr>
        <w:t>окт</w:t>
      </w:r>
      <w:bookmarkStart w:id="0" w:name="_GoBack"/>
      <w:bookmarkEnd w:id="0"/>
      <w:r w:rsidRPr="00F32B0C">
        <w:rPr>
          <w:sz w:val="24"/>
          <w:szCs w:val="24"/>
        </w:rPr>
        <w:t xml:space="preserve">ября 2024 г. № </w:t>
      </w:r>
      <w:r>
        <w:rPr>
          <w:sz w:val="24"/>
          <w:szCs w:val="24"/>
        </w:rPr>
        <w:t>9</w:t>
      </w:r>
      <w:r w:rsidRPr="00F32B0C">
        <w:rPr>
          <w:sz w:val="24"/>
          <w:szCs w:val="24"/>
        </w:rPr>
        <w:t>/Р/ПРГ подписан «1</w:t>
      </w:r>
      <w:r>
        <w:rPr>
          <w:sz w:val="24"/>
          <w:szCs w:val="24"/>
        </w:rPr>
        <w:t>1</w:t>
      </w:r>
      <w:r w:rsidRPr="00F32B0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F32B0C">
        <w:rPr>
          <w:sz w:val="24"/>
          <w:szCs w:val="24"/>
        </w:rPr>
        <w:t xml:space="preserve">2024 года.                                                                                                </w:t>
      </w:r>
    </w:p>
    <w:p w14:paraId="5F8DD3D8" w14:textId="77777777" w:rsidR="00F32B0C" w:rsidRPr="00F32B0C" w:rsidRDefault="00F32B0C" w:rsidP="00F32B0C">
      <w:pPr>
        <w:ind w:firstLine="709"/>
        <w:jc w:val="both"/>
        <w:rPr>
          <w:sz w:val="24"/>
          <w:szCs w:val="24"/>
        </w:rPr>
      </w:pPr>
    </w:p>
    <w:p w14:paraId="5F04E17B" w14:textId="77777777" w:rsidR="00F32B0C" w:rsidRPr="00F32B0C" w:rsidRDefault="00F32B0C" w:rsidP="00F32B0C">
      <w:pPr>
        <w:ind w:firstLine="709"/>
        <w:jc w:val="both"/>
        <w:rPr>
          <w:sz w:val="24"/>
          <w:szCs w:val="24"/>
        </w:rPr>
      </w:pPr>
      <w:r w:rsidRPr="00F32B0C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F32B0C">
        <w:rPr>
          <w:sz w:val="24"/>
          <w:szCs w:val="24"/>
        </w:rPr>
        <w:t>ТрансКонтейнер</w:t>
      </w:r>
      <w:proofErr w:type="spellEnd"/>
      <w:r w:rsidRPr="00F32B0C">
        <w:rPr>
          <w:sz w:val="24"/>
          <w:szCs w:val="24"/>
        </w:rPr>
        <w:t>» (</w:t>
      </w:r>
      <w:hyperlink r:id="rId6" w:history="1">
        <w:r w:rsidRPr="00F32B0C">
          <w:rPr>
            <w:color w:val="0563C1"/>
            <w:sz w:val="24"/>
            <w:szCs w:val="24"/>
            <w:u w:val="single"/>
          </w:rPr>
          <w:t>www.trcont.com</w:t>
        </w:r>
      </w:hyperlink>
      <w:r w:rsidRPr="00F32B0C">
        <w:rPr>
          <w:sz w:val="24"/>
          <w:szCs w:val="24"/>
        </w:rPr>
        <w:t>) и на электронной торговой площадке ОТС-тендер (www.otc.ru) не позднее 3 дней с даты подписания протокола.</w:t>
      </w:r>
    </w:p>
    <w:p w14:paraId="594B079F" w14:textId="77777777" w:rsidR="00F32B0C" w:rsidRPr="00F32B0C" w:rsidRDefault="00F32B0C" w:rsidP="00F32B0C">
      <w:pPr>
        <w:ind w:firstLine="709"/>
        <w:jc w:val="both"/>
        <w:rPr>
          <w:sz w:val="24"/>
          <w:szCs w:val="24"/>
        </w:rPr>
      </w:pPr>
    </w:p>
    <w:p w14:paraId="2E7033BB" w14:textId="77777777" w:rsidR="00F32B0C" w:rsidRPr="00F32B0C" w:rsidRDefault="00F32B0C" w:rsidP="00F32B0C">
      <w:pPr>
        <w:suppressAutoHyphens/>
        <w:spacing w:before="120" w:after="120"/>
        <w:jc w:val="both"/>
        <w:rPr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F32B0C" w:rsidRPr="00F32B0C" w14:paraId="5221CB70" w14:textId="77777777" w:rsidTr="00D41D3B">
        <w:trPr>
          <w:trHeight w:val="552"/>
        </w:trPr>
        <w:tc>
          <w:tcPr>
            <w:tcW w:w="3548" w:type="dxa"/>
          </w:tcPr>
          <w:p w14:paraId="217D6607" w14:textId="77777777" w:rsidR="00F32B0C" w:rsidRPr="00F32B0C" w:rsidRDefault="00F32B0C" w:rsidP="00D41D3B">
            <w:pPr>
              <w:spacing w:after="120"/>
              <w:ind w:left="-108"/>
              <w:rPr>
                <w:sz w:val="24"/>
                <w:szCs w:val="24"/>
              </w:rPr>
            </w:pPr>
            <w:r w:rsidRPr="00F32B0C">
              <w:rPr>
                <w:sz w:val="24"/>
                <w:szCs w:val="24"/>
              </w:rPr>
              <w:t>Выписка верна</w:t>
            </w:r>
          </w:p>
        </w:tc>
        <w:tc>
          <w:tcPr>
            <w:tcW w:w="3377" w:type="dxa"/>
          </w:tcPr>
          <w:p w14:paraId="62BFCCE5" w14:textId="77777777" w:rsidR="00F32B0C" w:rsidRPr="00F32B0C" w:rsidRDefault="00F32B0C" w:rsidP="00D41D3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7324496D" w14:textId="77777777" w:rsidR="00F32B0C" w:rsidRPr="00F32B0C" w:rsidRDefault="00F32B0C" w:rsidP="00D41D3B">
            <w:pPr>
              <w:tabs>
                <w:tab w:val="left" w:pos="446"/>
              </w:tabs>
              <w:spacing w:after="120"/>
              <w:rPr>
                <w:sz w:val="24"/>
                <w:szCs w:val="24"/>
              </w:rPr>
            </w:pPr>
          </w:p>
        </w:tc>
      </w:tr>
      <w:tr w:rsidR="00F32B0C" w:rsidRPr="00F32B0C" w14:paraId="7CF2548F" w14:textId="77777777" w:rsidTr="00D41D3B">
        <w:trPr>
          <w:trHeight w:val="552"/>
        </w:trPr>
        <w:tc>
          <w:tcPr>
            <w:tcW w:w="3548" w:type="dxa"/>
          </w:tcPr>
          <w:p w14:paraId="758676CE" w14:textId="77777777" w:rsidR="00F32B0C" w:rsidRPr="00F32B0C" w:rsidRDefault="00F32B0C" w:rsidP="00D41D3B">
            <w:pPr>
              <w:spacing w:after="120"/>
              <w:ind w:left="-108"/>
              <w:rPr>
                <w:sz w:val="24"/>
                <w:szCs w:val="24"/>
              </w:rPr>
            </w:pPr>
            <w:r w:rsidRPr="00F32B0C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377" w:type="dxa"/>
          </w:tcPr>
          <w:p w14:paraId="4288A4FD" w14:textId="77777777" w:rsidR="00F32B0C" w:rsidRPr="00F32B0C" w:rsidRDefault="00F32B0C" w:rsidP="00D41D3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14:paraId="0F2E43F9" w14:textId="77777777" w:rsidR="00F32B0C" w:rsidRPr="00F32B0C" w:rsidRDefault="00F32B0C" w:rsidP="00D41D3B">
            <w:pPr>
              <w:tabs>
                <w:tab w:val="left" w:pos="446"/>
              </w:tabs>
              <w:spacing w:after="120"/>
              <w:rPr>
                <w:sz w:val="24"/>
                <w:szCs w:val="24"/>
                <w:lang w:val="en-US"/>
              </w:rPr>
            </w:pPr>
          </w:p>
        </w:tc>
      </w:tr>
    </w:tbl>
    <w:p w14:paraId="6EA98ACE" w14:textId="77777777" w:rsidR="00873D00" w:rsidRPr="00F70DE8" w:rsidRDefault="00873D00" w:rsidP="00F32B0C">
      <w:pPr>
        <w:spacing w:line="360" w:lineRule="exact"/>
        <w:ind w:firstLine="709"/>
        <w:jc w:val="both"/>
        <w:rPr>
          <w:sz w:val="24"/>
          <w:szCs w:val="24"/>
        </w:rPr>
      </w:pPr>
    </w:p>
    <w:sectPr w:rsidR="00873D00" w:rsidRPr="00F70DE8" w:rsidSect="00556286">
      <w:type w:val="continuous"/>
      <w:pgSz w:w="11910" w:h="16840"/>
      <w:pgMar w:top="740" w:right="740" w:bottom="851" w:left="1300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C43EC" w16cid:durableId="2ADC3C3C"/>
  <w16cid:commentId w16cid:paraId="17A68E80" w16cid:durableId="2ADC3CDE"/>
  <w16cid:commentId w16cid:paraId="6BB58F33" w16cid:durableId="2ADC3D76"/>
  <w16cid:commentId w16cid:paraId="2F439B67" w16cid:durableId="2ADC3E0D"/>
  <w16cid:commentId w16cid:paraId="4FAD8C45" w16cid:durableId="2ADC3E43"/>
  <w16cid:commentId w16cid:paraId="4FEB0257" w16cid:durableId="2ADC3E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08635B"/>
    <w:multiLevelType w:val="multilevel"/>
    <w:tmpl w:val="C69614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E747CB"/>
    <w:multiLevelType w:val="multilevel"/>
    <w:tmpl w:val="FA588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3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1207F"/>
    <w:rsid w:val="0003636F"/>
    <w:rsid w:val="00054A08"/>
    <w:rsid w:val="000D369C"/>
    <w:rsid w:val="00102E1B"/>
    <w:rsid w:val="00124B8B"/>
    <w:rsid w:val="0013428A"/>
    <w:rsid w:val="0014098B"/>
    <w:rsid w:val="00151D7B"/>
    <w:rsid w:val="00171FE8"/>
    <w:rsid w:val="00186C35"/>
    <w:rsid w:val="002029D5"/>
    <w:rsid w:val="00237F0E"/>
    <w:rsid w:val="00244B0D"/>
    <w:rsid w:val="00257304"/>
    <w:rsid w:val="0026561F"/>
    <w:rsid w:val="002A67A7"/>
    <w:rsid w:val="002E0122"/>
    <w:rsid w:val="002F0DBD"/>
    <w:rsid w:val="002F2D4C"/>
    <w:rsid w:val="00300DC8"/>
    <w:rsid w:val="00371C8D"/>
    <w:rsid w:val="00373E66"/>
    <w:rsid w:val="00383E96"/>
    <w:rsid w:val="003C4A4F"/>
    <w:rsid w:val="0040608F"/>
    <w:rsid w:val="0043318E"/>
    <w:rsid w:val="0044315B"/>
    <w:rsid w:val="004A2A0D"/>
    <w:rsid w:val="004C2030"/>
    <w:rsid w:val="005524D8"/>
    <w:rsid w:val="0055559E"/>
    <w:rsid w:val="00556286"/>
    <w:rsid w:val="00562C59"/>
    <w:rsid w:val="005E7929"/>
    <w:rsid w:val="00643FE0"/>
    <w:rsid w:val="00666566"/>
    <w:rsid w:val="00711BC6"/>
    <w:rsid w:val="007430EE"/>
    <w:rsid w:val="00786A3C"/>
    <w:rsid w:val="00794671"/>
    <w:rsid w:val="007A0F79"/>
    <w:rsid w:val="007D3B1B"/>
    <w:rsid w:val="00873D00"/>
    <w:rsid w:val="00877732"/>
    <w:rsid w:val="008C3B89"/>
    <w:rsid w:val="008C7BE3"/>
    <w:rsid w:val="008D1FDD"/>
    <w:rsid w:val="008F6052"/>
    <w:rsid w:val="00917278"/>
    <w:rsid w:val="00936B8F"/>
    <w:rsid w:val="00936EEE"/>
    <w:rsid w:val="00951CF1"/>
    <w:rsid w:val="00996ED4"/>
    <w:rsid w:val="009E0265"/>
    <w:rsid w:val="009E2CC8"/>
    <w:rsid w:val="009F7783"/>
    <w:rsid w:val="00A00AD5"/>
    <w:rsid w:val="00AD68D4"/>
    <w:rsid w:val="00AF3EDD"/>
    <w:rsid w:val="00B17FE3"/>
    <w:rsid w:val="00B5270A"/>
    <w:rsid w:val="00BB0FAD"/>
    <w:rsid w:val="00BB248E"/>
    <w:rsid w:val="00C7628F"/>
    <w:rsid w:val="00CA0DBD"/>
    <w:rsid w:val="00CC5A38"/>
    <w:rsid w:val="00CD4E81"/>
    <w:rsid w:val="00D92DA7"/>
    <w:rsid w:val="00DA454E"/>
    <w:rsid w:val="00DC402A"/>
    <w:rsid w:val="00DF0C02"/>
    <w:rsid w:val="00DF4247"/>
    <w:rsid w:val="00E33025"/>
    <w:rsid w:val="00E8602B"/>
    <w:rsid w:val="00E95763"/>
    <w:rsid w:val="00EB1FBD"/>
    <w:rsid w:val="00F00D9B"/>
    <w:rsid w:val="00F167CB"/>
    <w:rsid w:val="00F2387D"/>
    <w:rsid w:val="00F262A9"/>
    <w:rsid w:val="00F32B0C"/>
    <w:rsid w:val="00F3427A"/>
    <w:rsid w:val="00F375AB"/>
    <w:rsid w:val="00F5372F"/>
    <w:rsid w:val="00F70DE8"/>
    <w:rsid w:val="00F9574E"/>
    <w:rsid w:val="00FA3519"/>
    <w:rsid w:val="00FC315B"/>
    <w:rsid w:val="00FE6639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98F8B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List Paragraph,List Paragraph_0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6E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EE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DC402A"/>
    <w:rPr>
      <w:color w:val="0563C1"/>
      <w:u w:val="single"/>
    </w:rPr>
  </w:style>
  <w:style w:type="character" w:styleId="ae">
    <w:name w:val="annotation reference"/>
    <w:basedOn w:val="a0"/>
    <w:uiPriority w:val="99"/>
    <w:semiHidden/>
    <w:unhideWhenUsed/>
    <w:rsid w:val="002F2D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F2D4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F2D4C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2D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2D4C"/>
    <w:rPr>
      <w:rFonts w:ascii="Times New Roman" w:hAnsi="Times New Roman" w:cs="Times New Roman"/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2F2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8</cp:revision>
  <cp:lastPrinted>2024-06-25T05:45:00Z</cp:lastPrinted>
  <dcterms:created xsi:type="dcterms:W3CDTF">2024-11-11T06:57:00Z</dcterms:created>
  <dcterms:modified xsi:type="dcterms:W3CDTF">2024-11-11T07:47:00Z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