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CBDA37E" w14:textId="77777777" w:rsidR="007D6548" w:rsidRPr="006D2B87" w:rsidRDefault="007D6548" w:rsidP="00A4055F">
      <w:pPr>
        <w:tabs>
          <w:tab w:val="left" w:pos="4962"/>
        </w:tabs>
        <w:ind w:left="4820"/>
        <w:rPr>
          <w:b/>
          <w:bCs/>
          <w:sz w:val="28"/>
          <w:szCs w:val="28"/>
        </w:rPr>
      </w:pPr>
      <w:r>
        <w:rPr>
          <w:b/>
          <w:bCs/>
          <w:sz w:val="28"/>
          <w:szCs w:val="28"/>
        </w:rPr>
        <w:t>УТВЕРЖДАЮ:</w:t>
      </w:r>
    </w:p>
    <w:p w14:paraId="123613A9" w14:textId="77777777" w:rsidR="007D6548" w:rsidRPr="006D2B87" w:rsidRDefault="007D6548" w:rsidP="00A4055F">
      <w:pPr>
        <w:tabs>
          <w:tab w:val="left" w:pos="4962"/>
        </w:tabs>
        <w:ind w:left="4820"/>
        <w:rPr>
          <w:rFonts w:eastAsia="Arial Unicode MS"/>
          <w:b/>
          <w:bCs/>
          <w:sz w:val="28"/>
          <w:szCs w:val="28"/>
        </w:rPr>
      </w:pPr>
    </w:p>
    <w:p w14:paraId="3F9CE9AD" w14:textId="022AEDB4" w:rsidR="008401F3" w:rsidRDefault="00586550">
      <w:pPr>
        <w:tabs>
          <w:tab w:val="left" w:pos="4962"/>
        </w:tabs>
        <w:ind w:left="4820"/>
        <w:rPr>
          <w:b/>
          <w:bCs/>
          <w:sz w:val="28"/>
          <w:szCs w:val="28"/>
        </w:rPr>
      </w:pPr>
      <w:r>
        <w:rPr>
          <w:b/>
          <w:bCs/>
          <w:sz w:val="28"/>
          <w:szCs w:val="28"/>
        </w:rPr>
        <w:t xml:space="preserve">Председатель Конкурсной комиссии ПАО «ТрансКонтейнер» </w:t>
      </w:r>
    </w:p>
    <w:p w14:paraId="01BD5CEE" w14:textId="77777777" w:rsidR="006F6D36" w:rsidRDefault="006F6D36" w:rsidP="00586550">
      <w:pPr>
        <w:tabs>
          <w:tab w:val="left" w:pos="4962"/>
        </w:tabs>
        <w:rPr>
          <w:b/>
          <w:bCs/>
          <w:sz w:val="28"/>
          <w:szCs w:val="28"/>
        </w:rPr>
      </w:pPr>
    </w:p>
    <w:p w14:paraId="58A2CA16" w14:textId="77777777" w:rsidR="00586550" w:rsidRPr="006D2B87" w:rsidRDefault="00586550" w:rsidP="00586550">
      <w:pPr>
        <w:tabs>
          <w:tab w:val="left" w:pos="4962"/>
        </w:tabs>
        <w:rPr>
          <w:b/>
          <w:bCs/>
          <w:sz w:val="28"/>
          <w:szCs w:val="28"/>
        </w:rPr>
      </w:pPr>
    </w:p>
    <w:p w14:paraId="782F8D9A" w14:textId="2A339DBE" w:rsidR="00C974DC" w:rsidRDefault="00586550" w:rsidP="006F6D36">
      <w:pPr>
        <w:tabs>
          <w:tab w:val="left" w:pos="4962"/>
        </w:tabs>
        <w:ind w:left="4820"/>
        <w:rPr>
          <w:b/>
          <w:bCs/>
          <w:sz w:val="28"/>
          <w:szCs w:val="28"/>
        </w:rPr>
      </w:pPr>
      <w:r w:rsidRPr="009A5491">
        <w:rPr>
          <w:b/>
          <w:bCs/>
          <w:sz w:val="28"/>
          <w:szCs w:val="28"/>
          <w:u w:val="single"/>
        </w:rPr>
        <w:t>_____________________________</w:t>
      </w:r>
      <w:r w:rsidR="006F6D36">
        <w:rPr>
          <w:b/>
          <w:bCs/>
          <w:sz w:val="28"/>
          <w:szCs w:val="28"/>
        </w:rPr>
        <w:t xml:space="preserve"> </w:t>
      </w:r>
    </w:p>
    <w:p w14:paraId="79F9C623" w14:textId="77777777" w:rsidR="006F6D36" w:rsidRPr="006D2B87" w:rsidRDefault="006F6D36" w:rsidP="006F6D36">
      <w:pPr>
        <w:tabs>
          <w:tab w:val="left" w:pos="4962"/>
        </w:tabs>
        <w:ind w:left="4820"/>
        <w:rPr>
          <w:rFonts w:eastAsia="Arial Unicode MS"/>
        </w:rPr>
      </w:pPr>
    </w:p>
    <w:p w14:paraId="7E33268B" w14:textId="21BCF747" w:rsidR="008401F3" w:rsidRDefault="003B5A71">
      <w:pPr>
        <w:tabs>
          <w:tab w:val="left" w:pos="4962"/>
        </w:tabs>
        <w:ind w:left="4820"/>
        <w:rPr>
          <w:b/>
          <w:bCs/>
          <w:sz w:val="28"/>
        </w:rPr>
      </w:pPr>
      <w:r>
        <w:rPr>
          <w:b/>
          <w:bCs/>
          <w:sz w:val="28"/>
        </w:rPr>
        <w:t>«18</w:t>
      </w:r>
      <w:r w:rsidR="00586550">
        <w:rPr>
          <w:b/>
          <w:bCs/>
          <w:sz w:val="28"/>
        </w:rPr>
        <w:t>» октября 2024 года</w:t>
      </w:r>
    </w:p>
    <w:p w14:paraId="0B5AB030" w14:textId="77777777" w:rsidR="007D6548" w:rsidRDefault="007D6548">
      <w:pPr>
        <w:ind w:firstLine="709"/>
        <w:rPr>
          <w:b/>
          <w:bCs/>
          <w:spacing w:val="20"/>
          <w:sz w:val="28"/>
          <w:szCs w:val="28"/>
        </w:rPr>
      </w:pPr>
    </w:p>
    <w:p w14:paraId="3125E77F" w14:textId="77777777" w:rsidR="007D6548" w:rsidRDefault="007D6548">
      <w:pPr>
        <w:spacing w:after="120"/>
        <w:jc w:val="center"/>
        <w:rPr>
          <w:b/>
          <w:bCs/>
          <w:sz w:val="40"/>
          <w:szCs w:val="40"/>
        </w:rPr>
      </w:pPr>
    </w:p>
    <w:p w14:paraId="162EC69C" w14:textId="77777777" w:rsidR="007D6548" w:rsidRDefault="007D6548">
      <w:pPr>
        <w:spacing w:after="120"/>
        <w:jc w:val="center"/>
        <w:rPr>
          <w:b/>
          <w:bCs/>
          <w:sz w:val="40"/>
          <w:szCs w:val="40"/>
        </w:rPr>
      </w:pPr>
      <w:r>
        <w:rPr>
          <w:b/>
          <w:bCs/>
          <w:sz w:val="40"/>
          <w:szCs w:val="40"/>
        </w:rPr>
        <w:t>ДОКУМЕНТАЦИЯ О ЗАКУПКЕ</w:t>
      </w:r>
    </w:p>
    <w:p w14:paraId="1B860F7D" w14:textId="77777777" w:rsidR="000A2D97" w:rsidRDefault="000A2D97">
      <w:pPr>
        <w:spacing w:after="120"/>
        <w:ind w:firstLine="709"/>
        <w:jc w:val="center"/>
        <w:rPr>
          <w:b/>
          <w:bCs/>
          <w:sz w:val="20"/>
          <w:szCs w:val="20"/>
        </w:rPr>
      </w:pPr>
    </w:p>
    <w:p w14:paraId="010CE676"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66F1EB3F" w14:textId="77777777" w:rsidR="007D6548" w:rsidRPr="00556E89" w:rsidRDefault="007D6548">
      <w:pPr>
        <w:spacing w:after="120"/>
        <w:ind w:firstLine="709"/>
        <w:jc w:val="center"/>
        <w:rPr>
          <w:bCs/>
          <w:sz w:val="20"/>
          <w:szCs w:val="20"/>
        </w:rPr>
      </w:pPr>
    </w:p>
    <w:p w14:paraId="69DABA6F"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072F24DF" w14:textId="5BBB8C7B" w:rsidR="008401F3" w:rsidRDefault="00586550">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запрос предложений в электронной форме № </w:t>
      </w:r>
      <w:bookmarkStart w:id="15" w:name="_GoBack"/>
      <w:r w:rsidR="00CF24EA" w:rsidRPr="00CF24EA">
        <w:t>ЗПэ-ЦКПКЗ-24-0039</w:t>
      </w:r>
      <w:bookmarkEnd w:id="15"/>
      <w:r>
        <w:t xml:space="preserve"> по предмету закупки </w:t>
      </w:r>
      <w:r>
        <w:rPr>
          <w:b/>
        </w:rPr>
        <w:t>«</w:t>
      </w:r>
      <w:r w:rsidR="008F7892">
        <w:rPr>
          <w:b/>
        </w:rPr>
        <w:t>Передача за вознаграждение на условиях простой (неисключительной) лицензии права использования программного обеспечения, передача сертификатов технической поддержки, а также оказа</w:t>
      </w:r>
      <w:r w:rsidR="00287632">
        <w:rPr>
          <w:b/>
        </w:rPr>
        <w:t>ние</w:t>
      </w:r>
      <w:r w:rsidR="008F7892">
        <w:rPr>
          <w:b/>
        </w:rPr>
        <w:t xml:space="preserve"> услуги по настройке программного обеспечения</w:t>
      </w:r>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
    <w:p w14:paraId="36A62BBF" w14:textId="77777777" w:rsidR="00C31D4B" w:rsidRPr="00101F7F" w:rsidRDefault="00387260" w:rsidP="00C31D4B">
      <w:pPr>
        <w:pStyle w:val="1a"/>
        <w:ind w:firstLine="709"/>
      </w:pPr>
      <w:r>
        <w:t xml:space="preserve">Запрос предложений </w:t>
      </w:r>
      <w:r>
        <w:rPr>
          <w:b/>
        </w:rPr>
        <w:t>не является</w:t>
      </w:r>
      <w: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FE902B9"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491A3FDC"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0F10ADCC"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(далее – СМИ), указанных в пункте </w:t>
      </w:r>
      <w:r>
        <w:rPr>
          <w:szCs w:val="28"/>
        </w:rPr>
        <w:t>4 Информационной карты.</w:t>
      </w:r>
    </w:p>
    <w:p w14:paraId="0DE81A8B" w14:textId="77777777" w:rsidR="007D6548" w:rsidRPr="00D32FFA" w:rsidRDefault="00627696" w:rsidP="00E76363">
      <w:pPr>
        <w:pStyle w:val="1a"/>
        <w:numPr>
          <w:ilvl w:val="2"/>
          <w:numId w:val="1"/>
        </w:numPr>
        <w:tabs>
          <w:tab w:val="clear" w:pos="0"/>
        </w:tabs>
        <w:ind w:left="0" w:firstLine="709"/>
        <w:rPr>
          <w:szCs w:val="28"/>
        </w:rPr>
      </w:pPr>
      <w:r>
        <w:t xml:space="preserve">Наименование, количество, объем, характеристики, требования к поставке товаров, выполнению работ, оказанию услуг, места их поставки, </w:t>
      </w:r>
      <w:r>
        <w:lastRenderedPageBreak/>
        <w:t>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1C4EF926" w14:textId="77777777" w:rsidR="00A647EF" w:rsidRPr="00D32FFA" w:rsidRDefault="00191EFB"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1CB8F88E"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14:paraId="7F241994" w14:textId="77777777" w:rsidR="007D6548" w:rsidRPr="00D32FFA" w:rsidRDefault="005F19D2" w:rsidP="00E76363">
      <w:pPr>
        <w:pStyle w:val="1a"/>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26F6333C"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14:paraId="4E185100" w14:textId="77777777" w:rsidR="00FC2F34" w:rsidRDefault="00FC2F34"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14:paraId="15E83C6D" w14:textId="77777777" w:rsidR="00153C91" w:rsidRPr="00153C91" w:rsidRDefault="00FC2F34" w:rsidP="00E76363">
      <w:pPr>
        <w:pStyle w:val="1a"/>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14:paraId="0962E9C2"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14:paraId="32AE67E2"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67D4099D"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4C81B4EF"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27071A0E"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 xml:space="preserve">с учетом случаев, </w:t>
      </w:r>
      <w:r>
        <w:lastRenderedPageBreak/>
        <w:t>предусмотренных подпунктами 1.1.21, 1.1.22, 1.1.23, 2.3.2 настоящей документации о закупке.</w:t>
      </w:r>
    </w:p>
    <w:p w14:paraId="567F4DC5"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6CD771BB"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14:paraId="2032F3BE"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14:paraId="5DBD8D93"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4BED1A2B"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6211AE53" w14:textId="77777777" w:rsidR="000224FB" w:rsidRPr="0039674B" w:rsidRDefault="00C559B9" w:rsidP="00E76363">
      <w:pPr>
        <w:pStyle w:val="1a"/>
        <w:numPr>
          <w:ilvl w:val="2"/>
          <w:numId w:val="1"/>
        </w:numPr>
        <w:tabs>
          <w:tab w:val="clear" w:pos="0"/>
        </w:tabs>
        <w:ind w:left="0" w:firstLine="709"/>
      </w:pPr>
      <w:r>
        <w:t xml:space="preserve">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w:t>
      </w:r>
      <w:r>
        <w:lastRenderedPageBreak/>
        <w:t>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a"/>
          </w:rPr>
          <w:t>https://otc.ru/documents</w:t>
        </w:r>
      </w:hyperlink>
      <w:r>
        <w:t>).</w:t>
      </w:r>
    </w:p>
    <w:p w14:paraId="5B5983A9" w14:textId="77777777" w:rsidR="00D2783A" w:rsidRDefault="00FC2F34" w:rsidP="00E76363">
      <w:pPr>
        <w:pStyle w:val="1a"/>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14:paraId="141CDE9C" w14:textId="77777777" w:rsidR="007378E3" w:rsidRDefault="002B65A4" w:rsidP="00E76363">
      <w:pPr>
        <w:pStyle w:val="1a"/>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3294D5F2"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12E08580"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14:paraId="4A6E3825"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016CC993"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457DAF9E"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01C7287B"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50689AB9"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w:t>
      </w:r>
      <w:r>
        <w:lastRenderedPageBreak/>
        <w:t>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58049335"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42904D97" w14:textId="77777777" w:rsidR="00D906E1" w:rsidRDefault="00D906E1" w:rsidP="00D906E1">
      <w:pPr>
        <w:pStyle w:val="1a"/>
        <w:numPr>
          <w:ilvl w:val="2"/>
          <w:numId w:val="1"/>
        </w:numPr>
        <w:tabs>
          <w:tab w:val="clear" w:pos="0"/>
        </w:tabs>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14:paraId="34FD84EE" w14:textId="77777777" w:rsidR="00D906E1" w:rsidRDefault="00D906E1" w:rsidP="00D906E1">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14:paraId="7CE16796" w14:textId="77777777" w:rsidR="004D5A4D" w:rsidRDefault="00D906E1" w:rsidP="00D906E1">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6E4FF07B" w14:textId="77777777"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соответствии с пунктом 4 Информационной карты.</w:t>
      </w:r>
    </w:p>
    <w:p w14:paraId="0BC99CCB" w14:textId="77777777" w:rsidR="007378E3" w:rsidRPr="00D32FFA" w:rsidRDefault="007378E3" w:rsidP="007378E3">
      <w:pPr>
        <w:pStyle w:val="1a"/>
        <w:ind w:left="709" w:firstLine="0"/>
      </w:pPr>
    </w:p>
    <w:p w14:paraId="5090BFD5"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5C1C2F09"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4045523F"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3E711CE5"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146E4726"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65AC3AFE"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14:paraId="1B601956"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14:paraId="50B8C3C5"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ЭТП.</w:t>
      </w:r>
    </w:p>
    <w:p w14:paraId="5B3B3A00" w14:textId="77777777" w:rsidR="00147510" w:rsidRPr="00147510" w:rsidRDefault="00147510" w:rsidP="00147510">
      <w:pPr>
        <w:ind w:left="709"/>
        <w:jc w:val="both"/>
        <w:rPr>
          <w:sz w:val="28"/>
          <w:szCs w:val="28"/>
        </w:rPr>
      </w:pPr>
    </w:p>
    <w:p w14:paraId="0A2CFF40"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7B48E747" w14:textId="77777777" w:rsidR="00A83569" w:rsidRDefault="00A83569" w:rsidP="00517E61">
      <w:pPr>
        <w:pStyle w:val="afb"/>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являются ее неотъемлемыми частями. Заказчик/Организатор не вправе вносить изменения, касающиеся замены предмета закупки.</w:t>
      </w:r>
    </w:p>
    <w:p w14:paraId="36DD955D" w14:textId="77777777" w:rsidR="00A83569" w:rsidRDefault="00A83569" w:rsidP="00517E61">
      <w:pPr>
        <w:pStyle w:val="afb"/>
        <w:numPr>
          <w:ilvl w:val="0"/>
          <w:numId w:val="20"/>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14:paraId="6DB7F350" w14:textId="77777777" w:rsidR="00A83569" w:rsidRDefault="00A83569" w:rsidP="00517E61">
      <w:pPr>
        <w:pStyle w:val="afb"/>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дней.</w:t>
      </w:r>
    </w:p>
    <w:p w14:paraId="44FE3ECC" w14:textId="77777777" w:rsidR="00A83569" w:rsidRDefault="00A83569" w:rsidP="00517E61">
      <w:pPr>
        <w:pStyle w:val="afb"/>
        <w:numPr>
          <w:ilvl w:val="0"/>
          <w:numId w:val="20"/>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14:paraId="68BBDFF7" w14:textId="77777777" w:rsidR="00670AF4" w:rsidRDefault="00670AF4" w:rsidP="00F3355C">
      <w:pPr>
        <w:pStyle w:val="afb"/>
        <w:rPr>
          <w:sz w:val="28"/>
          <w:szCs w:val="28"/>
        </w:rPr>
      </w:pPr>
    </w:p>
    <w:p w14:paraId="0A8BE7FE"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344FA5E9" w14:textId="77777777" w:rsidR="002B0C59" w:rsidRDefault="002B0C59" w:rsidP="00517E61">
      <w:pPr>
        <w:pStyle w:val="afb"/>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w:t>
      </w:r>
      <w:r>
        <w:rPr>
          <w:sz w:val="28"/>
          <w:szCs w:val="28"/>
        </w:rPr>
        <w:lastRenderedPageBreak/>
        <w:t>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6E9C9CAE" w14:textId="77777777" w:rsidR="002B0C59" w:rsidRDefault="002B0C59" w:rsidP="00517E61">
      <w:pPr>
        <w:pStyle w:val="afb"/>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0933B287" w14:textId="77777777" w:rsidR="002B0C59" w:rsidRDefault="002B0C59" w:rsidP="00517E61">
      <w:pPr>
        <w:pStyle w:val="afb"/>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1F54AD80" w14:textId="77777777" w:rsidR="002B0C59" w:rsidRDefault="002B0C59" w:rsidP="00517E61">
      <w:pPr>
        <w:pStyle w:val="afb"/>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0E90D3C8" w14:textId="77777777" w:rsidR="002B0C59" w:rsidRDefault="002B0C59" w:rsidP="00517E61">
      <w:pPr>
        <w:pStyle w:val="afb"/>
        <w:numPr>
          <w:ilvl w:val="0"/>
          <w:numId w:val="21"/>
        </w:numPr>
        <w:ind w:left="0" w:firstLine="709"/>
        <w:rPr>
          <w:sz w:val="28"/>
          <w:szCs w:val="28"/>
        </w:rPr>
      </w:pPr>
      <w:r>
        <w:rPr>
          <w:color w:val="000000"/>
          <w:sz w:val="28"/>
          <w:szCs w:val="28"/>
        </w:rPr>
        <w:lastRenderedPageBreak/>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65194FAF" w14:textId="77777777" w:rsidR="002B0C59" w:rsidRDefault="002B0C59" w:rsidP="002B0C59">
      <w:pPr>
        <w:pStyle w:val="afb"/>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1712D6FA" w14:textId="77777777" w:rsidR="002B0C59" w:rsidRDefault="002B0C59" w:rsidP="002B0C59">
      <w:pPr>
        <w:pStyle w:val="afb"/>
        <w:rPr>
          <w:sz w:val="28"/>
          <w:szCs w:val="28"/>
        </w:rPr>
      </w:pPr>
      <w:r>
        <w:rPr>
          <w:sz w:val="28"/>
          <w:szCs w:val="28"/>
        </w:rPr>
        <w:t>- если в результате нарушения антикоррупционных требований причинены убытки;</w:t>
      </w:r>
    </w:p>
    <w:p w14:paraId="48CDE599" w14:textId="77777777" w:rsidR="002B0C59" w:rsidRDefault="002B0C59" w:rsidP="002B0C59">
      <w:pPr>
        <w:pStyle w:val="afb"/>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1DEE01F0" w14:textId="77777777" w:rsidR="002B0C59" w:rsidRDefault="002B0C59" w:rsidP="00517E61">
      <w:pPr>
        <w:pStyle w:val="afb"/>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4ECD287B" w14:textId="77777777" w:rsidR="002B0C59" w:rsidRDefault="002B0C59" w:rsidP="00517E61">
      <w:pPr>
        <w:pStyle w:val="afb"/>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2F96DDC9" w14:textId="77777777" w:rsidR="00AD1A1A" w:rsidRDefault="00AD1A1A" w:rsidP="00517E61">
      <w:pPr>
        <w:pStyle w:val="afb"/>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a"/>
            <w:sz w:val="28"/>
            <w:szCs w:val="28"/>
          </w:rPr>
          <w:t>trcont.com</w:t>
        </w:r>
      </w:hyperlink>
      <w:r>
        <w:rPr>
          <w:sz w:val="28"/>
          <w:szCs w:val="28"/>
        </w:rPr>
        <w:t xml:space="preserve"> (для заполнения специальной формы </w:t>
      </w:r>
      <w:hyperlink r:id="rId15" w:history="1">
        <w:r>
          <w:rPr>
            <w:rStyle w:val="aa"/>
            <w:sz w:val="28"/>
            <w:szCs w:val="28"/>
          </w:rPr>
          <w:t>линия доверия «стоп коррупция»</w:t>
        </w:r>
      </w:hyperlink>
      <w:r>
        <w:rPr>
          <w:sz w:val="28"/>
          <w:szCs w:val="28"/>
        </w:rPr>
        <w:t xml:space="preserve">), адрес электронной почты: </w:t>
      </w:r>
      <w:hyperlink r:id="rId16" w:history="1">
        <w:r>
          <w:rPr>
            <w:rStyle w:val="aa"/>
            <w:sz w:val="28"/>
            <w:szCs w:val="28"/>
          </w:rPr>
          <w:t>line@trcont.ru</w:t>
        </w:r>
      </w:hyperlink>
      <w:r>
        <w:rPr>
          <w:sz w:val="28"/>
          <w:szCs w:val="28"/>
        </w:rPr>
        <w:t>.</w:t>
      </w:r>
    </w:p>
    <w:p w14:paraId="49C73F76" w14:textId="77777777" w:rsidR="00510148" w:rsidRDefault="00510148">
      <w:pPr>
        <w:pStyle w:val="1a"/>
        <w:ind w:left="709" w:firstLine="0"/>
        <w:rPr>
          <w:szCs w:val="24"/>
        </w:rPr>
      </w:pPr>
    </w:p>
    <w:p w14:paraId="7BDA6ABB" w14:textId="77777777" w:rsidR="002B0C59" w:rsidRPr="00D32FFA" w:rsidRDefault="002B0C59">
      <w:pPr>
        <w:pStyle w:val="1a"/>
        <w:ind w:left="709" w:firstLine="0"/>
        <w:rPr>
          <w:szCs w:val="24"/>
        </w:rPr>
      </w:pPr>
    </w:p>
    <w:p w14:paraId="053D721C"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214F5E7C" w14:textId="77777777" w:rsidR="00997B7D" w:rsidRPr="00D20AD0" w:rsidRDefault="00737675" w:rsidP="00517E61">
      <w:pPr>
        <w:pStyle w:val="1a"/>
        <w:numPr>
          <w:ilvl w:val="1"/>
          <w:numId w:val="12"/>
        </w:numPr>
        <w:ind w:left="0" w:firstLine="709"/>
        <w:outlineLvl w:val="1"/>
        <w:rPr>
          <w:b/>
          <w:szCs w:val="28"/>
        </w:rPr>
      </w:pPr>
      <w:r>
        <w:rPr>
          <w:b/>
          <w:szCs w:val="28"/>
        </w:rPr>
        <w:t>Обязательные требования</w:t>
      </w:r>
    </w:p>
    <w:p w14:paraId="7CE88B5E"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00378A91"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w:t>
      </w:r>
      <w:r>
        <w:rPr>
          <w:sz w:val="28"/>
          <w:szCs w:val="28"/>
        </w:rPr>
        <w:lastRenderedPageBreak/>
        <w:t>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6DCB8210"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33499228"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2878D170"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14:paraId="3E078569"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14:paraId="4195F12D"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305211A2"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577B35DD"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2CCE3A1A" w14:textId="77777777" w:rsidR="00A04EF3" w:rsidRDefault="00A04EF3" w:rsidP="00A04EF3">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a"/>
            <w:sz w:val="28"/>
            <w:szCs w:val="28"/>
          </w:rPr>
          <w:t>https://trcont.com/the-company/procurement</w:t>
        </w:r>
      </w:hyperlink>
      <w:r>
        <w:rPr>
          <w:sz w:val="28"/>
          <w:szCs w:val="28"/>
        </w:rPr>
        <w:t>, согласным с ними и подтвердить в Заявке принятие отраженных принципов;</w:t>
      </w:r>
    </w:p>
    <w:p w14:paraId="7E97B09D" w14:textId="77777777" w:rsidR="007D6548" w:rsidRDefault="00A04EF3" w:rsidP="00045327">
      <w:pPr>
        <w:ind w:firstLine="709"/>
        <w:jc w:val="both"/>
        <w:rPr>
          <w:sz w:val="28"/>
          <w:szCs w:val="28"/>
        </w:rPr>
      </w:pPr>
      <w:r>
        <w:rPr>
          <w:sz w:val="28"/>
          <w:szCs w:val="28"/>
        </w:rPr>
        <w:lastRenderedPageBreak/>
        <w:t>к) в части 1 пункта 17 Информационной карты могут быть установлены иные требования к участникам Запроса предложений.</w:t>
      </w:r>
    </w:p>
    <w:p w14:paraId="1C5F6794" w14:textId="77777777" w:rsidR="000E5B2C" w:rsidRPr="00D32FFA" w:rsidRDefault="000E5B2C" w:rsidP="00045327">
      <w:pPr>
        <w:ind w:firstLine="709"/>
        <w:jc w:val="both"/>
        <w:rPr>
          <w:sz w:val="28"/>
          <w:szCs w:val="28"/>
        </w:rPr>
      </w:pPr>
    </w:p>
    <w:p w14:paraId="13156C04" w14:textId="77777777" w:rsidR="007D6548" w:rsidRPr="00D32FFA" w:rsidRDefault="00737675" w:rsidP="00517E61">
      <w:pPr>
        <w:pStyle w:val="1a"/>
        <w:numPr>
          <w:ilvl w:val="1"/>
          <w:numId w:val="12"/>
        </w:numPr>
        <w:ind w:left="0" w:firstLine="709"/>
        <w:outlineLvl w:val="1"/>
        <w:rPr>
          <w:b/>
          <w:szCs w:val="28"/>
        </w:rPr>
      </w:pPr>
      <w:r>
        <w:rPr>
          <w:b/>
          <w:szCs w:val="28"/>
        </w:rPr>
        <w:t>Квалификационные требования</w:t>
      </w:r>
    </w:p>
    <w:p w14:paraId="37DD815D"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47B89132" w14:textId="77777777" w:rsidR="00752FEB" w:rsidRPr="00D32FFA" w:rsidRDefault="00752FEB" w:rsidP="00E76363">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0EA6FECA" w14:textId="77777777" w:rsidR="00752FEB" w:rsidRPr="00D32FFA" w:rsidRDefault="00752FEB" w:rsidP="00E76363">
      <w:pPr>
        <w:pStyle w:val="afb"/>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378933C5"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14:paraId="2593E2BC" w14:textId="77777777" w:rsidR="00997B7D" w:rsidRPr="00D32FFA" w:rsidRDefault="00997B7D" w:rsidP="00E76363">
      <w:pPr>
        <w:pStyle w:val="afb"/>
        <w:rPr>
          <w:sz w:val="28"/>
          <w:szCs w:val="28"/>
        </w:rPr>
      </w:pPr>
    </w:p>
    <w:p w14:paraId="356E1BCB" w14:textId="77777777" w:rsidR="002410DF" w:rsidRPr="00D20AD0" w:rsidRDefault="002410DF" w:rsidP="00517E61">
      <w:pPr>
        <w:pStyle w:val="1a"/>
        <w:numPr>
          <w:ilvl w:val="1"/>
          <w:numId w:val="12"/>
        </w:numPr>
        <w:ind w:left="0" w:firstLine="709"/>
        <w:outlineLvl w:val="1"/>
        <w:rPr>
          <w:b/>
          <w:szCs w:val="28"/>
        </w:rPr>
      </w:pPr>
      <w:r>
        <w:rPr>
          <w:b/>
          <w:szCs w:val="28"/>
        </w:rPr>
        <w:t>Представление документов</w:t>
      </w:r>
    </w:p>
    <w:p w14:paraId="5C2CF7E3" w14:textId="77777777" w:rsidR="00737675" w:rsidRPr="00D32FFA" w:rsidRDefault="00737675" w:rsidP="00517E61">
      <w:pPr>
        <w:pStyle w:val="aff9"/>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442EA1B2" w14:textId="77777777"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4BFE0886" w14:textId="77777777"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6B99D4DE" w14:textId="77777777" w:rsidR="00197C18" w:rsidRPr="00512146" w:rsidRDefault="00197C18" w:rsidP="00E76363">
      <w:pPr>
        <w:pStyle w:val="afb"/>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14:paraId="078840D6" w14:textId="77777777" w:rsidR="009F021A" w:rsidRPr="00D32FFA" w:rsidRDefault="00D80B2C" w:rsidP="00E76363">
      <w:pPr>
        <w:pStyle w:val="afb"/>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112C12B5" w14:textId="77777777" w:rsidR="009F021A" w:rsidRPr="005B5FED" w:rsidRDefault="004B1EB4" w:rsidP="00E76363">
      <w:pPr>
        <w:pStyle w:val="afb"/>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w:t>
      </w:r>
      <w:r>
        <w:rPr>
          <w:sz w:val="28"/>
          <w:szCs w:val="28"/>
        </w:rPr>
        <w:lastRenderedPageBreak/>
        <w:t>претендента. Документы должны быть сканированы с оригинала или нотариально заверенной копии;</w:t>
      </w:r>
    </w:p>
    <w:p w14:paraId="62D66FBC" w14:textId="77777777" w:rsidR="009F021A" w:rsidRPr="005B5FED" w:rsidRDefault="009F021A" w:rsidP="00E76363">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57897229" w14:textId="77777777" w:rsidR="009F021A" w:rsidRDefault="009F021A" w:rsidP="00E76363">
      <w:pPr>
        <w:pStyle w:val="afb"/>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4EED7A31" w14:textId="77777777" w:rsidR="009F021A" w:rsidRPr="007E5BBC" w:rsidRDefault="00C140F1" w:rsidP="00E76363">
      <w:pPr>
        <w:pStyle w:val="afb"/>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077587D7" w14:textId="77777777" w:rsidR="00835CB1" w:rsidRDefault="00B12B16" w:rsidP="00517E61">
      <w:pPr>
        <w:pStyle w:val="aff9"/>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42E8F502" w14:textId="77777777" w:rsidR="00AA1400" w:rsidRPr="00D32FFA" w:rsidRDefault="00AA1400" w:rsidP="00724B9D">
      <w:pPr>
        <w:pStyle w:val="aff9"/>
        <w:ind w:left="0" w:firstLine="709"/>
        <w:jc w:val="both"/>
        <w:rPr>
          <w:rFonts w:eastAsia="MS Mincho"/>
          <w:sz w:val="28"/>
          <w:szCs w:val="28"/>
        </w:rPr>
      </w:pPr>
    </w:p>
    <w:p w14:paraId="7E0C2683" w14:textId="77777777" w:rsidR="003A5E1F" w:rsidRPr="00D32FFA" w:rsidRDefault="003A5E1F" w:rsidP="00724B9D">
      <w:pPr>
        <w:pStyle w:val="aff9"/>
        <w:ind w:left="0" w:firstLine="709"/>
        <w:jc w:val="both"/>
        <w:rPr>
          <w:rFonts w:eastAsia="MS Mincho"/>
          <w:sz w:val="28"/>
          <w:szCs w:val="28"/>
        </w:rPr>
      </w:pPr>
    </w:p>
    <w:p w14:paraId="332E7929"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18EAE041" w14:textId="77777777" w:rsidR="00B66FCB" w:rsidRPr="00D32FFA" w:rsidRDefault="00B66FCB" w:rsidP="00E76363">
      <w:pPr>
        <w:pStyle w:val="afb"/>
        <w:tabs>
          <w:tab w:val="left" w:pos="0"/>
          <w:tab w:val="left" w:pos="1440"/>
        </w:tabs>
        <w:rPr>
          <w:sz w:val="28"/>
        </w:rPr>
      </w:pPr>
    </w:p>
    <w:p w14:paraId="05A9E699" w14:textId="77777777" w:rsidR="003C30F3" w:rsidRPr="00D20AD0" w:rsidRDefault="003C30F3" w:rsidP="00517E61">
      <w:pPr>
        <w:pStyle w:val="1a"/>
        <w:numPr>
          <w:ilvl w:val="1"/>
          <w:numId w:val="18"/>
        </w:numPr>
        <w:ind w:left="0" w:firstLine="709"/>
        <w:outlineLvl w:val="1"/>
        <w:rPr>
          <w:b/>
          <w:szCs w:val="28"/>
        </w:rPr>
      </w:pPr>
      <w:r>
        <w:rPr>
          <w:b/>
          <w:szCs w:val="28"/>
        </w:rPr>
        <w:t>Заявка</w:t>
      </w:r>
    </w:p>
    <w:p w14:paraId="62002BE9" w14:textId="77777777" w:rsidR="00627DB4" w:rsidRPr="007E5BBC" w:rsidRDefault="00627DB4" w:rsidP="00517E61">
      <w:pPr>
        <w:pStyle w:val="afb"/>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3BA1698E" w14:textId="77777777" w:rsidR="00627DB4" w:rsidRPr="007E5BBC" w:rsidRDefault="00627DB4" w:rsidP="00517E61">
      <w:pPr>
        <w:pStyle w:val="afb"/>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14:paraId="3A5B333E" w14:textId="77777777" w:rsidR="00627DB4" w:rsidRPr="00514A3A" w:rsidRDefault="00627DB4" w:rsidP="00517E61">
      <w:pPr>
        <w:pStyle w:val="afb"/>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57C9B660" w14:textId="77777777" w:rsidR="00627DB4" w:rsidRPr="00D32FFA" w:rsidRDefault="00627DB4" w:rsidP="00517E61">
      <w:pPr>
        <w:pStyle w:val="afb"/>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14:paraId="70666D72" w14:textId="77777777" w:rsidR="00627DB4" w:rsidRPr="007E5BBC" w:rsidRDefault="00627DB4" w:rsidP="00517E61">
      <w:pPr>
        <w:pStyle w:val="afb"/>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24818FD3" w14:textId="77777777" w:rsidR="00627DB4" w:rsidRPr="00D32FFA" w:rsidRDefault="00627DB4" w:rsidP="00517E61">
      <w:pPr>
        <w:pStyle w:val="afb"/>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Запросе предложений, а также вся корреспонденция и документация по закупке, связанная с </w:t>
      </w:r>
      <w:r>
        <w:rPr>
          <w:sz w:val="28"/>
          <w:szCs w:val="28"/>
        </w:rPr>
        <w:lastRenderedPageBreak/>
        <w:t>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14:paraId="19774A3A" w14:textId="77777777" w:rsidR="00627DB4" w:rsidRPr="00D32FFA" w:rsidRDefault="00627DB4" w:rsidP="00517E61">
      <w:pPr>
        <w:pStyle w:val="afb"/>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10674BDF" w14:textId="77777777" w:rsidR="00627DB4" w:rsidRPr="008D6460" w:rsidRDefault="00627DB4" w:rsidP="00517E61">
      <w:pPr>
        <w:pStyle w:val="afb"/>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65D65159" w14:textId="77777777" w:rsidR="00627DB4" w:rsidRPr="005E1413" w:rsidRDefault="00627DB4" w:rsidP="00517E61">
      <w:pPr>
        <w:pStyle w:val="afb"/>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69FBAB08" w14:textId="77777777" w:rsidR="00627DB4" w:rsidRPr="007E5BBC" w:rsidRDefault="00602A14" w:rsidP="00517E61">
      <w:pPr>
        <w:pStyle w:val="afb"/>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 копией документа понимается экземпляр документа, полностью воспроизводящий информацию подлинника документа.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76DD3ABA" w14:textId="77777777" w:rsidR="00627DB4" w:rsidRPr="007E5BBC" w:rsidRDefault="00627DB4" w:rsidP="00517E61">
      <w:pPr>
        <w:pStyle w:val="afb"/>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2022F632" w14:textId="77777777" w:rsidR="00627DB4" w:rsidRPr="007E5BBC" w:rsidRDefault="00627DB4" w:rsidP="00517E61">
      <w:pPr>
        <w:pStyle w:val="afb"/>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784BA31E" w14:textId="77777777" w:rsidR="00627DB4" w:rsidRDefault="00A34FDA" w:rsidP="00517E61">
      <w:pPr>
        <w:pStyle w:val="afb"/>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08BDB6A1" w14:textId="77777777" w:rsidR="007D6548" w:rsidRDefault="007D6548" w:rsidP="00E76363">
      <w:pPr>
        <w:pStyle w:val="Default"/>
        <w:ind w:firstLine="709"/>
        <w:jc w:val="both"/>
      </w:pPr>
    </w:p>
    <w:p w14:paraId="7113F45C" w14:textId="77777777" w:rsidR="00586550" w:rsidRDefault="00586550" w:rsidP="00E76363">
      <w:pPr>
        <w:pStyle w:val="Default"/>
        <w:ind w:firstLine="709"/>
        <w:jc w:val="both"/>
      </w:pPr>
    </w:p>
    <w:p w14:paraId="25925E44" w14:textId="77777777" w:rsidR="00586550" w:rsidRDefault="00586550" w:rsidP="00E76363">
      <w:pPr>
        <w:pStyle w:val="Default"/>
        <w:ind w:firstLine="709"/>
        <w:jc w:val="both"/>
      </w:pPr>
    </w:p>
    <w:p w14:paraId="7B371F75" w14:textId="77777777" w:rsidR="00586550" w:rsidRPr="00D32FFA" w:rsidRDefault="00586550" w:rsidP="00E76363">
      <w:pPr>
        <w:pStyle w:val="Default"/>
        <w:ind w:firstLine="709"/>
        <w:jc w:val="both"/>
      </w:pPr>
    </w:p>
    <w:p w14:paraId="0CBEB3A8" w14:textId="77777777" w:rsidR="003C30F3" w:rsidRDefault="00AA1400" w:rsidP="00517E61">
      <w:pPr>
        <w:pStyle w:val="1a"/>
        <w:numPr>
          <w:ilvl w:val="1"/>
          <w:numId w:val="18"/>
        </w:numPr>
        <w:ind w:left="0" w:firstLine="709"/>
        <w:outlineLvl w:val="1"/>
        <w:rPr>
          <w:b/>
          <w:szCs w:val="28"/>
        </w:rPr>
      </w:pPr>
      <w:r>
        <w:rPr>
          <w:b/>
          <w:szCs w:val="28"/>
        </w:rPr>
        <w:t>Срок и порядок подачи Заявок</w:t>
      </w:r>
    </w:p>
    <w:p w14:paraId="0AFEFA18" w14:textId="77777777" w:rsidR="00542481" w:rsidRPr="002D2D73"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72CD17D3" w14:textId="77777777" w:rsidR="00542481" w:rsidRDefault="00036881" w:rsidP="00E76363">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4117E0D4" w14:textId="77777777" w:rsidR="00F27D32" w:rsidRDefault="002C52C8" w:rsidP="00F27D32">
      <w:pPr>
        <w:pStyle w:val="afb"/>
        <w:numPr>
          <w:ilvl w:val="2"/>
          <w:numId w:val="4"/>
        </w:numPr>
        <w:tabs>
          <w:tab w:val="clear" w:pos="0"/>
        </w:tabs>
        <w:ind w:left="0" w:firstLine="709"/>
        <w:rPr>
          <w:sz w:val="28"/>
          <w:szCs w:val="28"/>
        </w:rPr>
      </w:pPr>
      <w:r>
        <w:rPr>
          <w:sz w:val="28"/>
          <w:szCs w:val="28"/>
        </w:rPr>
        <w:lastRenderedPageBreak/>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4C190380" w14:textId="77777777" w:rsidR="0025104E" w:rsidRDefault="0025104E" w:rsidP="00F27D32">
      <w:pPr>
        <w:pStyle w:val="afb"/>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76A82136" w14:textId="77777777" w:rsidR="00F27D32" w:rsidRPr="005E1413" w:rsidRDefault="00F27D32" w:rsidP="00F27D32">
      <w:pPr>
        <w:pStyle w:val="afb"/>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2B0EFB0C" w14:textId="77777777" w:rsidR="00F27D32" w:rsidRPr="00F27D32" w:rsidRDefault="00F27D32" w:rsidP="00F27D32">
      <w:pPr>
        <w:pStyle w:val="afb"/>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78C1BA85" w14:textId="77777777" w:rsidR="00542481" w:rsidRDefault="00542481" w:rsidP="00E76363">
      <w:pPr>
        <w:pStyle w:val="afb"/>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3B1D853D" w14:textId="77777777" w:rsidR="00542481" w:rsidRPr="00BE4C8D" w:rsidRDefault="00542481"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14:paraId="768D57FD" w14:textId="77777777" w:rsidR="00A77CDC" w:rsidRPr="00D11A28" w:rsidRDefault="00C049E1" w:rsidP="00E76363">
      <w:pPr>
        <w:pStyle w:val="afb"/>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27757528" w14:textId="77777777" w:rsidR="00FE047C" w:rsidRDefault="0016413E" w:rsidP="00E76363">
      <w:pPr>
        <w:pStyle w:val="afb"/>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601C36E7" w14:textId="77777777" w:rsidR="00DB1E84" w:rsidRPr="00D11A28" w:rsidRDefault="00DB1E84" w:rsidP="00DB1E84">
      <w:pPr>
        <w:pStyle w:val="afb"/>
        <w:ind w:left="709" w:firstLine="0"/>
        <w:rPr>
          <w:sz w:val="28"/>
        </w:rPr>
      </w:pPr>
    </w:p>
    <w:p w14:paraId="35731EAD" w14:textId="77777777" w:rsidR="00AA1400" w:rsidRPr="00542481" w:rsidRDefault="00AA1400" w:rsidP="00517E61">
      <w:pPr>
        <w:pStyle w:val="1a"/>
        <w:numPr>
          <w:ilvl w:val="1"/>
          <w:numId w:val="18"/>
        </w:numPr>
        <w:ind w:left="0" w:firstLine="709"/>
        <w:outlineLvl w:val="1"/>
        <w:rPr>
          <w:b/>
          <w:szCs w:val="28"/>
        </w:rPr>
      </w:pPr>
      <w:r>
        <w:rPr>
          <w:b/>
        </w:rPr>
        <w:t>Порядок оформления Заявки</w:t>
      </w:r>
    </w:p>
    <w:p w14:paraId="1C6C95C3" w14:textId="77777777" w:rsidR="00AA1400" w:rsidRDefault="00AA1400" w:rsidP="00517E61">
      <w:pPr>
        <w:pStyle w:val="afb"/>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0CBA1530" w14:textId="77777777" w:rsidR="006217BC" w:rsidRDefault="00AA1400" w:rsidP="00517E61">
      <w:pPr>
        <w:pStyle w:val="afb"/>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59CB8084" w14:textId="77777777" w:rsidR="00CE598D" w:rsidRPr="00687E7D" w:rsidRDefault="00CE598D" w:rsidP="00517E61">
      <w:pPr>
        <w:pStyle w:val="afb"/>
        <w:numPr>
          <w:ilvl w:val="0"/>
          <w:numId w:val="19"/>
        </w:numPr>
        <w:ind w:left="0" w:firstLine="709"/>
        <w:rPr>
          <w:sz w:val="28"/>
        </w:rPr>
      </w:pPr>
      <w:r>
        <w:rPr>
          <w:sz w:val="28"/>
        </w:rPr>
        <w:t xml:space="preserve">В случае если претендент подает Заявки по нескольким лотам, копии всех документов, указанных в подпункте 2.3.1 настоящей документации о закупке, а </w:t>
      </w:r>
      <w:r>
        <w:rPr>
          <w:sz w:val="28"/>
        </w:rPr>
        <w:lastRenderedPageBreak/>
        <w:t>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6F0E3CFD" w14:textId="77777777" w:rsidR="00BA6B0B" w:rsidRPr="00407088" w:rsidRDefault="0060696E" w:rsidP="00517E61">
      <w:pPr>
        <w:pStyle w:val="afb"/>
        <w:numPr>
          <w:ilvl w:val="0"/>
          <w:numId w:val="19"/>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1046AB7A" w14:textId="77777777" w:rsidR="009F2BCA" w:rsidRDefault="001E5253" w:rsidP="00517E61">
      <w:pPr>
        <w:pStyle w:val="afb"/>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022D1AA6" w14:textId="77777777" w:rsidR="009F2BCA" w:rsidRPr="0016413E" w:rsidRDefault="003936DB" w:rsidP="00517E61">
      <w:pPr>
        <w:pStyle w:val="afb"/>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1764160B" w14:textId="77777777" w:rsidR="009F2BCA" w:rsidRPr="009F2BCA" w:rsidRDefault="00E67B4B" w:rsidP="00517E61">
      <w:pPr>
        <w:pStyle w:val="afb"/>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75AE5F44" w14:textId="77777777" w:rsidR="00AA1400" w:rsidRPr="006217BC" w:rsidRDefault="00AA1400" w:rsidP="00517E61">
      <w:pPr>
        <w:pStyle w:val="afb"/>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3D89982F" w14:textId="77777777" w:rsidR="00AA1400" w:rsidRPr="00AA1400" w:rsidRDefault="006471D1" w:rsidP="00AA1400">
      <w:pPr>
        <w:pStyle w:val="afb"/>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62A00CE0" w14:textId="77777777" w:rsidR="00AA1400" w:rsidRPr="00AA1400" w:rsidRDefault="00AA1400" w:rsidP="00AA1400">
      <w:pPr>
        <w:pStyle w:val="afb"/>
        <w:rPr>
          <w:sz w:val="28"/>
        </w:rPr>
      </w:pPr>
      <w:r>
        <w:rPr>
          <w:sz w:val="28"/>
        </w:rPr>
        <w:lastRenderedPageBreak/>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311AEA5B" w14:textId="77777777" w:rsidR="008401F3" w:rsidRDefault="00586550">
      <w:pPr>
        <w:pStyle w:val="afb"/>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21D49C80" wp14:editId="74849F95">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65AC17C2" w14:textId="77777777" w:rsidR="003B5A71" w:rsidRPr="007E6DE4" w:rsidRDefault="003B5A71" w:rsidP="008F6343">
                            <w:pPr>
                              <w:jc w:val="center"/>
                              <w:rPr>
                                <w:b/>
                                <w:sz w:val="28"/>
                                <w:szCs w:val="28"/>
                              </w:rPr>
                            </w:pPr>
                            <w:r w:rsidRPr="007E6DE4">
                              <w:rPr>
                                <w:b/>
                                <w:sz w:val="28"/>
                                <w:szCs w:val="28"/>
                              </w:rPr>
                              <w:t xml:space="preserve">_____________________________________________, </w:t>
                            </w:r>
                          </w:p>
                          <w:p w14:paraId="16184884" w14:textId="77777777" w:rsidR="003B5A71" w:rsidRDefault="003B5A71"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CA2BE07" w14:textId="77777777" w:rsidR="003B5A71" w:rsidRPr="007E6DE4" w:rsidRDefault="003B5A71" w:rsidP="008F6343">
                            <w:pPr>
                              <w:jc w:val="center"/>
                              <w:rPr>
                                <w:b/>
                                <w:sz w:val="28"/>
                                <w:szCs w:val="28"/>
                              </w:rPr>
                            </w:pPr>
                            <w:r w:rsidRPr="007E6DE4">
                              <w:rPr>
                                <w:b/>
                                <w:sz w:val="28"/>
                                <w:szCs w:val="28"/>
                              </w:rPr>
                              <w:t>________________________________________</w:t>
                            </w:r>
                          </w:p>
                          <w:p w14:paraId="4A60F6B9" w14:textId="77777777" w:rsidR="003B5A71" w:rsidRPr="007E6DE4" w:rsidRDefault="003B5A71" w:rsidP="008F6343">
                            <w:pPr>
                              <w:jc w:val="center"/>
                              <w:rPr>
                                <w:i/>
                                <w:sz w:val="20"/>
                                <w:szCs w:val="20"/>
                              </w:rPr>
                            </w:pPr>
                            <w:r w:rsidRPr="007E6DE4">
                              <w:rPr>
                                <w:i/>
                                <w:sz w:val="20"/>
                                <w:szCs w:val="20"/>
                              </w:rPr>
                              <w:t>государство регистрации претендента</w:t>
                            </w:r>
                          </w:p>
                          <w:p w14:paraId="04E5EB6E" w14:textId="77777777" w:rsidR="003B5A71" w:rsidRPr="007E6DE4" w:rsidRDefault="003B5A71" w:rsidP="008F6343">
                            <w:pPr>
                              <w:jc w:val="center"/>
                              <w:rPr>
                                <w:b/>
                                <w:sz w:val="28"/>
                                <w:szCs w:val="28"/>
                              </w:rPr>
                            </w:pPr>
                            <w:r w:rsidRPr="007E6DE4">
                              <w:rPr>
                                <w:b/>
                                <w:sz w:val="28"/>
                                <w:szCs w:val="28"/>
                              </w:rPr>
                              <w:t>_____________________________</w:t>
                            </w:r>
                            <w:r>
                              <w:rPr>
                                <w:b/>
                                <w:sz w:val="28"/>
                                <w:szCs w:val="28"/>
                              </w:rPr>
                              <w:t>__________________</w:t>
                            </w:r>
                          </w:p>
                          <w:p w14:paraId="038594BC" w14:textId="77777777" w:rsidR="003B5A71" w:rsidRPr="007E6DE4" w:rsidRDefault="003B5A71" w:rsidP="008F6343">
                            <w:pPr>
                              <w:jc w:val="center"/>
                              <w:rPr>
                                <w:i/>
                                <w:sz w:val="20"/>
                                <w:szCs w:val="20"/>
                              </w:rPr>
                            </w:pPr>
                            <w:r w:rsidRPr="007E6DE4">
                              <w:rPr>
                                <w:i/>
                                <w:sz w:val="20"/>
                                <w:szCs w:val="20"/>
                              </w:rPr>
                              <w:t>ИНН претендента (для претендентов-резидентов Российской Федерации)</w:t>
                            </w:r>
                          </w:p>
                          <w:p w14:paraId="36A7A57F" w14:textId="77777777" w:rsidR="003B5A71" w:rsidRDefault="003B5A71" w:rsidP="008F6343">
                            <w:pPr>
                              <w:jc w:val="both"/>
                            </w:pPr>
                          </w:p>
                          <w:p w14:paraId="5884D1A0" w14:textId="77777777" w:rsidR="003B5A71" w:rsidRDefault="003B5A71">
                            <w:pPr>
                              <w:jc w:val="center"/>
                              <w:rPr>
                                <w:b/>
                              </w:rPr>
                            </w:pPr>
                            <w:r>
                              <w:rPr>
                                <w:b/>
                              </w:rPr>
                              <w:t>ОБЕСПЕЧЕНИЕ ЗАЯВКИ НА УЧАСТИЕ В ЗАПРОСЕ ПРЕДЛОЖЕНИЙ № </w:t>
                            </w:r>
                          </w:p>
                          <w:p w14:paraId="7A6AD4D1" w14:textId="77777777" w:rsidR="003B5A71" w:rsidRPr="003C6269" w:rsidRDefault="003B5A71" w:rsidP="008F6343">
                            <w:pPr>
                              <w:jc w:val="center"/>
                              <w:rPr>
                                <w:b/>
                              </w:rPr>
                            </w:pPr>
                            <w:r w:rsidRPr="003C6269">
                              <w:rPr>
                                <w:b/>
                              </w:rPr>
                              <w:t xml:space="preserve">(лот № _________) </w:t>
                            </w:r>
                          </w:p>
                          <w:p w14:paraId="6F735321" w14:textId="77777777" w:rsidR="003B5A71" w:rsidRPr="006471D1" w:rsidRDefault="003B5A71"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D49C80" id="_x0000_t202" coordsize="21600,21600" o:spt="202" path="m,l,21600r21600,l21600,xe">
                <v:stroke joinstyle="miter"/>
                <v:path gradientshapeok="t" o:connecttype="rect"/>
              </v:shapetype>
              <v:shape id="Надпись 1"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" strokeweight="1.5pt">
                <v:textbox>
                  <w:txbxContent>
                    <w:p w14:paraId="65AC17C2" w14:textId="77777777" w:rsidR="003B5A71" w:rsidRPr="007E6DE4" w:rsidRDefault="003B5A71" w:rsidP="008F6343">
                      <w:pPr>
                        <w:jc w:val="center"/>
                        <w:rPr>
                          <w:b/>
                          <w:sz w:val="28"/>
                          <w:szCs w:val="28"/>
                        </w:rPr>
                      </w:pPr>
                      <w:r w:rsidRPr="007E6DE4">
                        <w:rPr>
                          <w:b/>
                          <w:sz w:val="28"/>
                          <w:szCs w:val="28"/>
                        </w:rPr>
                        <w:t xml:space="preserve">_____________________________________________, </w:t>
                      </w:r>
                    </w:p>
                    <w:p w14:paraId="16184884" w14:textId="77777777" w:rsidR="003B5A71" w:rsidRDefault="003B5A71"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CA2BE07" w14:textId="77777777" w:rsidR="003B5A71" w:rsidRPr="007E6DE4" w:rsidRDefault="003B5A71" w:rsidP="008F6343">
                      <w:pPr>
                        <w:jc w:val="center"/>
                        <w:rPr>
                          <w:b/>
                          <w:sz w:val="28"/>
                          <w:szCs w:val="28"/>
                        </w:rPr>
                      </w:pPr>
                      <w:r w:rsidRPr="007E6DE4">
                        <w:rPr>
                          <w:b/>
                          <w:sz w:val="28"/>
                          <w:szCs w:val="28"/>
                        </w:rPr>
                        <w:t>________________________________________</w:t>
                      </w:r>
                    </w:p>
                    <w:p w14:paraId="4A60F6B9" w14:textId="77777777" w:rsidR="003B5A71" w:rsidRPr="007E6DE4" w:rsidRDefault="003B5A71" w:rsidP="008F6343">
                      <w:pPr>
                        <w:jc w:val="center"/>
                        <w:rPr>
                          <w:i/>
                          <w:sz w:val="20"/>
                          <w:szCs w:val="20"/>
                        </w:rPr>
                      </w:pPr>
                      <w:r w:rsidRPr="007E6DE4">
                        <w:rPr>
                          <w:i/>
                          <w:sz w:val="20"/>
                          <w:szCs w:val="20"/>
                        </w:rPr>
                        <w:t>государство регистрации претендента</w:t>
                      </w:r>
                    </w:p>
                    <w:p w14:paraId="04E5EB6E" w14:textId="77777777" w:rsidR="003B5A71" w:rsidRPr="007E6DE4" w:rsidRDefault="003B5A71" w:rsidP="008F6343">
                      <w:pPr>
                        <w:jc w:val="center"/>
                        <w:rPr>
                          <w:b/>
                          <w:sz w:val="28"/>
                          <w:szCs w:val="28"/>
                        </w:rPr>
                      </w:pPr>
                      <w:r w:rsidRPr="007E6DE4">
                        <w:rPr>
                          <w:b/>
                          <w:sz w:val="28"/>
                          <w:szCs w:val="28"/>
                        </w:rPr>
                        <w:t>_____________________________</w:t>
                      </w:r>
                      <w:r>
                        <w:rPr>
                          <w:b/>
                          <w:sz w:val="28"/>
                          <w:szCs w:val="28"/>
                        </w:rPr>
                        <w:t>__________________</w:t>
                      </w:r>
                    </w:p>
                    <w:p w14:paraId="038594BC" w14:textId="77777777" w:rsidR="003B5A71" w:rsidRPr="007E6DE4" w:rsidRDefault="003B5A71" w:rsidP="008F6343">
                      <w:pPr>
                        <w:jc w:val="center"/>
                        <w:rPr>
                          <w:i/>
                          <w:sz w:val="20"/>
                          <w:szCs w:val="20"/>
                        </w:rPr>
                      </w:pPr>
                      <w:r w:rsidRPr="007E6DE4">
                        <w:rPr>
                          <w:i/>
                          <w:sz w:val="20"/>
                          <w:szCs w:val="20"/>
                        </w:rPr>
                        <w:t>ИНН претендента (для претендентов-резидентов Российской Федерации)</w:t>
                      </w:r>
                    </w:p>
                    <w:p w14:paraId="36A7A57F" w14:textId="77777777" w:rsidR="003B5A71" w:rsidRDefault="003B5A71" w:rsidP="008F6343">
                      <w:pPr>
                        <w:jc w:val="both"/>
                      </w:pPr>
                    </w:p>
                    <w:p w14:paraId="5884D1A0" w14:textId="77777777" w:rsidR="003B5A71" w:rsidRDefault="003B5A71">
                      <w:pPr>
                        <w:jc w:val="center"/>
                        <w:rPr>
                          <w:b/>
                        </w:rPr>
                      </w:pPr>
                      <w:r>
                        <w:rPr>
                          <w:b/>
                        </w:rPr>
                        <w:t>ОБЕСПЕЧЕНИЕ ЗАЯВКИ НА УЧАСТИЕ В ЗАПРОСЕ ПРЕДЛОЖЕНИЙ № </w:t>
                      </w:r>
                    </w:p>
                    <w:p w14:paraId="7A6AD4D1" w14:textId="77777777" w:rsidR="003B5A71" w:rsidRPr="003C6269" w:rsidRDefault="003B5A71" w:rsidP="008F6343">
                      <w:pPr>
                        <w:jc w:val="center"/>
                        <w:rPr>
                          <w:b/>
                        </w:rPr>
                      </w:pPr>
                      <w:r w:rsidRPr="003C6269">
                        <w:rPr>
                          <w:b/>
                        </w:rPr>
                        <w:t xml:space="preserve">(лот № _________) </w:t>
                      </w:r>
                    </w:p>
                    <w:p w14:paraId="6F735321" w14:textId="77777777" w:rsidR="003B5A71" w:rsidRPr="006471D1" w:rsidRDefault="003B5A71"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709D7DFF" w14:textId="77777777" w:rsidR="00AA1400" w:rsidRPr="00AA1400" w:rsidRDefault="00D80B2C" w:rsidP="00AA1400">
      <w:pPr>
        <w:pStyle w:val="afb"/>
        <w:rPr>
          <w:sz w:val="28"/>
        </w:rPr>
      </w:pPr>
      <w:r>
        <w:rPr>
          <w:sz w:val="28"/>
        </w:rPr>
        <w:t>Документы по обеспечению Заявки по истечении срока, указанного в пункте 7 Информационной карты, не принимаются.</w:t>
      </w:r>
    </w:p>
    <w:p w14:paraId="64F790C7" w14:textId="77777777" w:rsidR="00F45F5D" w:rsidRDefault="00AA1400" w:rsidP="00AA1400">
      <w:pPr>
        <w:pStyle w:val="afb"/>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087A06ED" w14:textId="77777777" w:rsidR="007D6548" w:rsidRDefault="00F45F5D" w:rsidP="00AA1400">
      <w:pPr>
        <w:pStyle w:val="afb"/>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4C686366" w14:textId="77777777" w:rsidR="006217BC" w:rsidRPr="00D32FFA" w:rsidRDefault="006217BC" w:rsidP="00AA1400">
      <w:pPr>
        <w:pStyle w:val="afb"/>
        <w:rPr>
          <w:sz w:val="28"/>
        </w:rPr>
      </w:pPr>
    </w:p>
    <w:p w14:paraId="5BBA2DD3" w14:textId="77777777" w:rsidR="005C58AF" w:rsidRDefault="005C58AF" w:rsidP="00517E61">
      <w:pPr>
        <w:pStyle w:val="1a"/>
        <w:numPr>
          <w:ilvl w:val="1"/>
          <w:numId w:val="18"/>
        </w:numPr>
        <w:ind w:left="0" w:firstLine="709"/>
        <w:outlineLvl w:val="1"/>
        <w:rPr>
          <w:b/>
          <w:szCs w:val="28"/>
        </w:rPr>
      </w:pPr>
      <w:r>
        <w:rPr>
          <w:b/>
          <w:bCs/>
          <w:iCs/>
          <w:szCs w:val="28"/>
        </w:rPr>
        <w:t>Обеспечение Заявки</w:t>
      </w:r>
    </w:p>
    <w:p w14:paraId="107CD577" w14:textId="77777777" w:rsidR="005C58AF" w:rsidRPr="00B90994" w:rsidRDefault="0057637D" w:rsidP="00517E61">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 xml:space="preserve">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w:t>
      </w:r>
      <w:r>
        <w:rPr>
          <w:sz w:val="28"/>
          <w:szCs w:val="28"/>
        </w:rPr>
        <w:lastRenderedPageBreak/>
        <w:t>Информационной карты. Предоставление обеспечения Заявки иным, не указанным в настоящей документации о закупке способом, не допускается.</w:t>
      </w:r>
    </w:p>
    <w:p w14:paraId="2015F998" w14:textId="77777777" w:rsidR="005C58AF" w:rsidRDefault="005C58AF" w:rsidP="00517E61">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0614FB03" w14:textId="77777777" w:rsidR="003B7758" w:rsidRDefault="003B7758" w:rsidP="00517E61">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6DEE5DCE" w14:textId="77777777" w:rsidR="005C58AF" w:rsidRPr="009361EE" w:rsidRDefault="002C278C" w:rsidP="00517E6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6C919F1F" w14:textId="77777777" w:rsidR="005C58AF" w:rsidRPr="00B90994" w:rsidRDefault="005C58AF" w:rsidP="00517E6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14:paraId="299248B2" w14:textId="77777777" w:rsidR="005C58AF" w:rsidRDefault="005C58AF" w:rsidP="00517E6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14:paraId="6BFBA5CF" w14:textId="77777777" w:rsidR="005C58AF" w:rsidRPr="00B04591" w:rsidRDefault="005C58AF" w:rsidP="00517E6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3014EB8A" w14:textId="77777777" w:rsidR="005C58AF" w:rsidRDefault="005C58AF" w:rsidP="00517E6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14:paraId="2D9CD1FE" w14:textId="77777777" w:rsidR="005C58AF" w:rsidRPr="00AD17B2" w:rsidRDefault="005C58AF" w:rsidP="00517E61">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14:paraId="7430D456" w14:textId="77777777" w:rsidR="005C58AF" w:rsidRDefault="005C58AF" w:rsidP="00517E6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w:t>
      </w:r>
      <w:r>
        <w:rPr>
          <w:color w:val="000000"/>
          <w:sz w:val="28"/>
          <w:szCs w:val="28"/>
          <w:lang w:eastAsia="ru-RU"/>
        </w:rPr>
        <w:lastRenderedPageBreak/>
        <w:t>Организатором/Конкурсной комиссией как несоответствующая требованиям настоящей документации о закупке.</w:t>
      </w:r>
    </w:p>
    <w:p w14:paraId="104EE9FF" w14:textId="77777777" w:rsidR="00B90F33" w:rsidRPr="00B90F33" w:rsidRDefault="00B90F33" w:rsidP="00517E6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14:paraId="3E738DC4"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72125F88"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45E7E19D" w14:textId="77777777" w:rsidR="005C58AF" w:rsidRPr="00EE49EB" w:rsidRDefault="00EA0326" w:rsidP="00517E61">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6BC70B97" w14:textId="77777777" w:rsidR="005C58AF" w:rsidRPr="00B90994" w:rsidRDefault="005C58AF" w:rsidP="00517E61">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4E148B9A"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053C7495"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14:paraId="7B511F3D"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72286051"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1203F8B1"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14:paraId="3D685C1E"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14:paraId="67A2BF1E"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14:paraId="698AC207"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0B428879" w14:textId="77777777" w:rsidR="005C58AF" w:rsidRDefault="005C58AF" w:rsidP="005C58AF">
      <w:pPr>
        <w:autoSpaceDE w:val="0"/>
        <w:ind w:firstLine="397"/>
        <w:jc w:val="both"/>
        <w:rPr>
          <w:b/>
          <w:szCs w:val="28"/>
        </w:rPr>
      </w:pPr>
    </w:p>
    <w:p w14:paraId="127A3C16" w14:textId="77777777" w:rsidR="004D6F67" w:rsidRDefault="004D6F67" w:rsidP="00517E61">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765FDF52" w14:textId="77777777" w:rsidR="00425950" w:rsidRDefault="00425950" w:rsidP="00517E61">
      <w:pPr>
        <w:pStyle w:val="afb"/>
        <w:numPr>
          <w:ilvl w:val="2"/>
          <w:numId w:val="22"/>
        </w:numPr>
        <w:ind w:left="0" w:firstLine="709"/>
        <w:rPr>
          <w:sz w:val="28"/>
          <w:szCs w:val="28"/>
        </w:rPr>
      </w:pPr>
      <w:r>
        <w:rPr>
          <w:sz w:val="28"/>
          <w:szCs w:val="28"/>
        </w:rPr>
        <w:lastRenderedPageBreak/>
        <w:t>Финансово-коммерческое предложение должно быть оформлено в соответствии с приложением № 3 к настоящей документации о закупке.</w:t>
      </w:r>
    </w:p>
    <w:p w14:paraId="570749FE" w14:textId="77777777" w:rsidR="00425950" w:rsidRDefault="00425950" w:rsidP="00517E61">
      <w:pPr>
        <w:pStyle w:val="afb"/>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4DAE8331" w14:textId="77777777" w:rsidR="008401F3" w:rsidRDefault="00586550" w:rsidP="00517E61">
      <w:pPr>
        <w:pStyle w:val="afb"/>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3AEBDA8C" w14:textId="77777777" w:rsidR="00425950" w:rsidRDefault="00425950" w:rsidP="00517E61">
      <w:pPr>
        <w:pStyle w:val="afb"/>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052C0E58"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062F0583" w14:textId="77777777" w:rsidR="008401F3" w:rsidRDefault="008401F3">
      <w:pPr>
        <w:pStyle w:val="Default"/>
        <w:ind w:firstLine="709"/>
        <w:jc w:val="both"/>
        <w:rPr>
          <w:sz w:val="28"/>
          <w:szCs w:val="28"/>
        </w:rPr>
      </w:pPr>
    </w:p>
    <w:p w14:paraId="54F32743" w14:textId="77777777" w:rsidR="00856650" w:rsidRDefault="00425950" w:rsidP="00517E61">
      <w:pPr>
        <w:pStyle w:val="afb"/>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0F3629C8" w14:textId="77777777" w:rsidR="00425950" w:rsidRPr="00856650" w:rsidRDefault="00425950" w:rsidP="00517E61">
      <w:pPr>
        <w:pStyle w:val="afb"/>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2BED9B79" w14:textId="77777777" w:rsidR="008401F3" w:rsidRDefault="00586550">
      <w:pPr>
        <w:pStyle w:val="afb"/>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5572452D" w14:textId="77777777" w:rsidR="000A4B41" w:rsidRPr="001E5348" w:rsidRDefault="000A4B41" w:rsidP="00097101">
      <w:pPr>
        <w:pStyle w:val="afb"/>
        <w:ind w:right="-1"/>
        <w:rPr>
          <w:b/>
          <w:szCs w:val="28"/>
        </w:rPr>
      </w:pPr>
    </w:p>
    <w:p w14:paraId="1BD4AF7C" w14:textId="77777777" w:rsidR="00370C44" w:rsidRPr="004B366A" w:rsidRDefault="00370C44" w:rsidP="00517E61">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495CDD3F" w14:textId="77777777" w:rsidR="00B96EF8" w:rsidRPr="00BB67CA" w:rsidRDefault="00856650" w:rsidP="00517E61">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14:paraId="0AA09261" w14:textId="77777777" w:rsidR="00EB17DD" w:rsidRDefault="00BB67CA" w:rsidP="00517E61">
      <w:pPr>
        <w:numPr>
          <w:ilvl w:val="0"/>
          <w:numId w:val="9"/>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w:t>
      </w:r>
      <w:r>
        <w:rPr>
          <w:sz w:val="28"/>
          <w:szCs w:val="28"/>
        </w:rPr>
        <w:lastRenderedPageBreak/>
        <w:t>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4D1C5A92" w14:textId="77777777" w:rsidR="00BB67CA" w:rsidRPr="00EB17DD" w:rsidRDefault="00EB17DD" w:rsidP="00517E61">
      <w:pPr>
        <w:pStyle w:val="aff9"/>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53CB69E1" w14:textId="77777777" w:rsidR="00EB17DD" w:rsidRDefault="00F81A0C" w:rsidP="00517E61">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14:paraId="3DA9CA95" w14:textId="77777777" w:rsidR="005C69A6" w:rsidRPr="008D69B2" w:rsidRDefault="00461CC6" w:rsidP="00517E61">
      <w:pPr>
        <w:numPr>
          <w:ilvl w:val="0"/>
          <w:numId w:val="9"/>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14:paraId="35CD9AE9"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14:paraId="2BBC9BE3" w14:textId="77777777" w:rsidR="005C69A6" w:rsidRPr="00D32FFA" w:rsidRDefault="005C69A6" w:rsidP="008D69B2">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7DB512A0" w14:textId="77777777"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14:paraId="2698890D" w14:textId="77777777"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14:paraId="44CE7431" w14:textId="77777777" w:rsidR="005C69A6" w:rsidRPr="00D32FFA" w:rsidRDefault="008D69B2" w:rsidP="008D69B2">
      <w:pPr>
        <w:pStyle w:val="afb"/>
        <w:rPr>
          <w:sz w:val="28"/>
        </w:rPr>
      </w:pPr>
      <w:r>
        <w:rPr>
          <w:sz w:val="28"/>
        </w:rPr>
        <w:t>- Заявка не соответствует положениям Технического задания и/или Информационной карты;</w:t>
      </w:r>
    </w:p>
    <w:p w14:paraId="3F4C45AE" w14:textId="77777777" w:rsidR="005C69A6" w:rsidRDefault="005C69A6" w:rsidP="008D69B2">
      <w:pPr>
        <w:pStyle w:val="afb"/>
        <w:rPr>
          <w:sz w:val="28"/>
        </w:rPr>
      </w:pPr>
      <w:r>
        <w:rPr>
          <w:sz w:val="28"/>
        </w:rPr>
        <w:t>- Заявка не подписана должным образом в соответствии с требованиями настоящей документации о закупке;</w:t>
      </w:r>
    </w:p>
    <w:p w14:paraId="6C1A01CB" w14:textId="77777777" w:rsidR="005C69A6" w:rsidRPr="00D32FFA" w:rsidRDefault="005C69A6" w:rsidP="008D69B2">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3CC3C3EE" w14:textId="77777777" w:rsidR="005C69A6" w:rsidRPr="00D32FFA" w:rsidRDefault="005C69A6" w:rsidP="008D69B2">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3D404C9D" w14:textId="77777777"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14:paraId="66C803FE" w14:textId="77777777" w:rsidR="008D69B2" w:rsidRPr="008D69B2" w:rsidRDefault="005C69A6" w:rsidP="008D69B2">
      <w:pPr>
        <w:ind w:firstLine="709"/>
        <w:jc w:val="both"/>
        <w:rPr>
          <w:sz w:val="28"/>
          <w:szCs w:val="28"/>
        </w:rPr>
      </w:pPr>
      <w:r>
        <w:rPr>
          <w:sz w:val="28"/>
        </w:rPr>
        <w:lastRenderedPageBreak/>
        <w:t>6) невнесения обеспечения Заявки (если документацией о закупке установлено требование о его внесении);</w:t>
      </w:r>
    </w:p>
    <w:p w14:paraId="224E02C3"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25CCC45D" w14:textId="77777777" w:rsidR="002A0FCB" w:rsidRDefault="008D69B2" w:rsidP="002A0FCB">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3B95EF3D" w14:textId="77777777" w:rsidR="007D6548" w:rsidRDefault="002A0FCB" w:rsidP="00517E61">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0207CDA2" w14:textId="77777777" w:rsidR="002A0FCB" w:rsidRPr="002A0FCB" w:rsidRDefault="00B742BF" w:rsidP="00517E61">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0068647F" w14:textId="77777777" w:rsidR="007D6548" w:rsidRPr="00D32FFA" w:rsidRDefault="00F81A0C" w:rsidP="00517E61">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a"/>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3FE408CC" w14:textId="77777777" w:rsidR="007D6548" w:rsidRPr="00D32FFA" w:rsidRDefault="007D6548" w:rsidP="00517E61">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14:paraId="2A324E7A" w14:textId="77777777" w:rsidR="007D6548" w:rsidRPr="00D32FFA" w:rsidRDefault="007D6548" w:rsidP="00517E61">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66F955C4" w14:textId="77777777" w:rsidR="007D6548" w:rsidRPr="00D32FFA" w:rsidRDefault="00D95034" w:rsidP="00517E61">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065C29EE" w14:textId="77777777" w:rsidR="000F0CC3" w:rsidRDefault="00703624" w:rsidP="00517E61">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18C14E41" w14:textId="77777777" w:rsidR="00703624" w:rsidRPr="00703624" w:rsidRDefault="00703624" w:rsidP="000F0CC3">
      <w:pPr>
        <w:ind w:firstLine="709"/>
        <w:jc w:val="both"/>
        <w:rPr>
          <w:sz w:val="28"/>
          <w:szCs w:val="28"/>
        </w:rPr>
      </w:pP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w:t>
      </w:r>
      <w:r>
        <w:rPr>
          <w:sz w:val="28"/>
          <w:szCs w:val="28"/>
        </w:rPr>
        <w:lastRenderedPageBreak/>
        <w:t>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4AE3CF55" w14:textId="77777777" w:rsidR="00DE1965" w:rsidRDefault="00703624" w:rsidP="00703624">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2095C0CE" w14:textId="77777777" w:rsidR="00DE1965" w:rsidRPr="00DE1965" w:rsidRDefault="00DE1965" w:rsidP="00517E61">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2C1258E8" w14:textId="77777777" w:rsidR="00E552BD" w:rsidRDefault="00E552BD" w:rsidP="00517E61">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14:paraId="56E98D5A" w14:textId="77777777" w:rsidR="005B7886" w:rsidRDefault="005B7886" w:rsidP="00517E61">
      <w:pPr>
        <w:numPr>
          <w:ilvl w:val="0"/>
          <w:numId w:val="9"/>
        </w:numPr>
        <w:ind w:left="0" w:firstLine="709"/>
        <w:jc w:val="both"/>
        <w:rPr>
          <w:sz w:val="28"/>
          <w:szCs w:val="28"/>
        </w:rPr>
      </w:pPr>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14:paraId="58E0A410" w14:textId="77777777" w:rsidR="00E552BD" w:rsidRPr="00DE1965" w:rsidRDefault="005B7886" w:rsidP="00517E61">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3D02E902" w14:textId="77777777" w:rsidR="00CA673D" w:rsidRPr="00CA673D" w:rsidRDefault="00CA673D" w:rsidP="00517E61">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33B1BA7C" w14:textId="77777777" w:rsidR="0075124C" w:rsidRDefault="0075124C" w:rsidP="00517E61">
      <w:pPr>
        <w:pStyle w:val="Default"/>
        <w:numPr>
          <w:ilvl w:val="0"/>
          <w:numId w:val="17"/>
        </w:numPr>
        <w:ind w:left="0" w:firstLine="720"/>
        <w:jc w:val="both"/>
        <w:rPr>
          <w:sz w:val="28"/>
          <w:szCs w:val="28"/>
        </w:rPr>
      </w:pPr>
      <w:r>
        <w:rPr>
          <w:sz w:val="28"/>
          <w:szCs w:val="28"/>
        </w:rPr>
        <w:t>даты заседания и подписания протокола;</w:t>
      </w:r>
    </w:p>
    <w:p w14:paraId="444BE8D5" w14:textId="77777777" w:rsidR="0075124C" w:rsidRDefault="0075124C" w:rsidP="00517E61">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2F301FA7" w14:textId="77777777" w:rsidR="00290F36" w:rsidRPr="00A4537F" w:rsidRDefault="00E614C1" w:rsidP="00517E61">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на участие в Запросе предложений с указанием Заявок на участие в закупке, которые отклонены, оснований отклонения </w:t>
      </w:r>
      <w:r>
        <w:rPr>
          <w:color w:val="auto"/>
          <w:sz w:val="28"/>
          <w:szCs w:val="28"/>
        </w:rPr>
        <w:lastRenderedPageBreak/>
        <w:t>каждой такой Заявки и положений документации о закупке, которым не соответствует такая Заявка;</w:t>
      </w:r>
    </w:p>
    <w:p w14:paraId="643B0F33" w14:textId="77777777" w:rsidR="00760ECD" w:rsidRDefault="002C497D" w:rsidP="00517E61">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48C306F2" w14:textId="77777777" w:rsidR="00DC03ED" w:rsidRDefault="00E614C1" w:rsidP="00517E61">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14:paraId="7CEE4F92" w14:textId="77777777" w:rsidR="00760ECD" w:rsidRPr="00DC03ED" w:rsidRDefault="00760ECD" w:rsidP="00517E61">
      <w:pPr>
        <w:pStyle w:val="Default"/>
        <w:numPr>
          <w:ilvl w:val="0"/>
          <w:numId w:val="17"/>
        </w:numPr>
        <w:ind w:left="0" w:firstLine="720"/>
        <w:jc w:val="both"/>
        <w:rPr>
          <w:sz w:val="28"/>
          <w:szCs w:val="28"/>
        </w:rPr>
      </w:pPr>
      <w:r>
        <w:rPr>
          <w:sz w:val="28"/>
          <w:szCs w:val="28"/>
        </w:rPr>
        <w:t>иная информация при необходимости.</w:t>
      </w:r>
    </w:p>
    <w:p w14:paraId="5D6F9630" w14:textId="77777777" w:rsidR="0087611C" w:rsidRDefault="00760ECD" w:rsidP="00517E61">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1CE19CE9" w14:textId="77777777" w:rsidR="00856650" w:rsidRPr="00856650" w:rsidRDefault="00856650" w:rsidP="00856650">
      <w:pPr>
        <w:pStyle w:val="Default"/>
        <w:ind w:left="709"/>
        <w:jc w:val="both"/>
        <w:rPr>
          <w:sz w:val="28"/>
          <w:szCs w:val="28"/>
        </w:rPr>
      </w:pPr>
    </w:p>
    <w:p w14:paraId="164D5896" w14:textId="77777777" w:rsidR="00370C44" w:rsidRPr="004B366A" w:rsidRDefault="00370C44" w:rsidP="00517E61">
      <w:pPr>
        <w:pStyle w:val="1a"/>
        <w:numPr>
          <w:ilvl w:val="1"/>
          <w:numId w:val="18"/>
        </w:numPr>
        <w:ind w:left="0" w:firstLine="709"/>
        <w:outlineLvl w:val="1"/>
        <w:rPr>
          <w:b/>
          <w:szCs w:val="28"/>
        </w:rPr>
      </w:pPr>
      <w:r>
        <w:rPr>
          <w:b/>
          <w:szCs w:val="28"/>
        </w:rPr>
        <w:t>Подведение итогов Запроса предложений</w:t>
      </w:r>
    </w:p>
    <w:p w14:paraId="304C1FFA" w14:textId="77777777" w:rsidR="007D6548" w:rsidRPr="00D32FFA" w:rsidRDefault="007D6548" w:rsidP="00517E61">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14:paraId="7373771C" w14:textId="77777777" w:rsidR="007D6548" w:rsidRPr="00D32FFA" w:rsidRDefault="00E92117" w:rsidP="00517E61">
      <w:pPr>
        <w:numPr>
          <w:ilvl w:val="0"/>
          <w:numId w:val="10"/>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14:paraId="2FAD5D57" w14:textId="77777777" w:rsidR="007D6548" w:rsidRDefault="007D6548" w:rsidP="00517E61">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28E2A94D" w14:textId="77777777" w:rsidR="0096314E" w:rsidRPr="00E67B4B" w:rsidRDefault="00E67B4B" w:rsidP="00517E61">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14:paraId="1A85A885" w14:textId="77777777" w:rsidR="007D6548" w:rsidRPr="00D32FFA" w:rsidRDefault="007D6548" w:rsidP="00517E61">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14:paraId="149EBCFA" w14:textId="77777777" w:rsidR="007D6548" w:rsidRPr="00D32FFA" w:rsidRDefault="00BB742C" w:rsidP="00517E61">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28C48150" w14:textId="77777777" w:rsidR="005C5AB8" w:rsidRDefault="007D6548" w:rsidP="00517E61">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15A1A046" w14:textId="77777777" w:rsidR="005C5AB8" w:rsidRPr="000D033E" w:rsidRDefault="005C5AB8" w:rsidP="00510148">
      <w:pPr>
        <w:ind w:firstLine="709"/>
        <w:jc w:val="both"/>
        <w:rPr>
          <w:sz w:val="28"/>
          <w:szCs w:val="28"/>
        </w:rPr>
      </w:pPr>
      <w:r>
        <w:rPr>
          <w:sz w:val="28"/>
          <w:szCs w:val="28"/>
        </w:rPr>
        <w:lastRenderedPageBreak/>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748E5878"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13E4F8E5"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522D2210" w14:textId="77777777" w:rsidR="007D6548" w:rsidRPr="00D32FFA" w:rsidRDefault="007B1578" w:rsidP="00517E61">
      <w:pPr>
        <w:numPr>
          <w:ilvl w:val="0"/>
          <w:numId w:val="10"/>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14:paraId="2880947C" w14:textId="77777777" w:rsidR="008825E9" w:rsidRPr="00D32FFA" w:rsidRDefault="007B1578" w:rsidP="00517E61">
      <w:pPr>
        <w:numPr>
          <w:ilvl w:val="0"/>
          <w:numId w:val="10"/>
        </w:numPr>
        <w:ind w:left="0" w:firstLine="709"/>
        <w:jc w:val="both"/>
        <w:rPr>
          <w:sz w:val="28"/>
          <w:szCs w:val="28"/>
        </w:rPr>
      </w:pPr>
      <w:r>
        <w:rPr>
          <w:sz w:val="28"/>
          <w:szCs w:val="28"/>
        </w:rPr>
        <w:t>Запрос предложений признается несостоявшимся, если:</w:t>
      </w:r>
    </w:p>
    <w:p w14:paraId="67CD1643" w14:textId="77777777"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14:paraId="41DBF18A" w14:textId="77777777"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14:paraId="2DCE15DF"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14:paraId="5629E493"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14:paraId="2032D011" w14:textId="77777777" w:rsidR="00812135" w:rsidRPr="00812135" w:rsidRDefault="00812135" w:rsidP="00517E61">
      <w:pPr>
        <w:numPr>
          <w:ilvl w:val="0"/>
          <w:numId w:val="10"/>
        </w:numPr>
        <w:ind w:left="0" w:firstLine="709"/>
        <w:jc w:val="both"/>
        <w:rPr>
          <w:sz w:val="28"/>
          <w:szCs w:val="28"/>
        </w:rPr>
      </w:pPr>
      <w:r>
        <w:rPr>
          <w:rFonts w:eastAsia="Calibri"/>
          <w:sz w:val="28"/>
          <w:szCs w:val="28"/>
          <w:lang w:eastAsia="en-US"/>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5864EEE5"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332DB569"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7B955E66"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3) отказаться от проведения закупки и не заключать договор с допущенным участником, подавшим Заявку.</w:t>
      </w:r>
    </w:p>
    <w:p w14:paraId="2C53666B" w14:textId="77777777" w:rsidR="00E859B1" w:rsidRDefault="00E859B1" w:rsidP="00517E61">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168CD7FD" w14:textId="77777777" w:rsidR="00E859B1" w:rsidRPr="00487992" w:rsidRDefault="003F37F8" w:rsidP="00517E61">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3446B278" w14:textId="77777777" w:rsidR="00370C44" w:rsidRPr="00E67B4B" w:rsidRDefault="009A6FDC" w:rsidP="00517E61">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173969DB" w14:textId="77777777" w:rsidR="009A6FDC" w:rsidRPr="00D32FFA" w:rsidRDefault="009A6FDC" w:rsidP="00045327">
      <w:pPr>
        <w:pStyle w:val="afb"/>
        <w:tabs>
          <w:tab w:val="left" w:pos="1680"/>
        </w:tabs>
        <w:rPr>
          <w:sz w:val="28"/>
          <w:szCs w:val="28"/>
        </w:rPr>
      </w:pPr>
    </w:p>
    <w:p w14:paraId="109EBC3F" w14:textId="77777777" w:rsidR="001049C1" w:rsidRPr="004B366A" w:rsidRDefault="001049C1" w:rsidP="00517E61">
      <w:pPr>
        <w:pStyle w:val="1a"/>
        <w:numPr>
          <w:ilvl w:val="1"/>
          <w:numId w:val="18"/>
        </w:numPr>
        <w:ind w:left="0" w:firstLine="709"/>
        <w:outlineLvl w:val="1"/>
        <w:rPr>
          <w:b/>
          <w:szCs w:val="28"/>
        </w:rPr>
      </w:pPr>
      <w:r>
        <w:rPr>
          <w:b/>
          <w:szCs w:val="28"/>
        </w:rPr>
        <w:t>Заключение договора</w:t>
      </w:r>
    </w:p>
    <w:p w14:paraId="34A86D84" w14:textId="77777777" w:rsidR="000A6133" w:rsidRDefault="000A6133" w:rsidP="00517E61">
      <w:pPr>
        <w:numPr>
          <w:ilvl w:val="0"/>
          <w:numId w:val="11"/>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3C7E365F" w14:textId="77777777" w:rsidR="008401F3" w:rsidRDefault="00586550" w:rsidP="00517E61">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50F8B70C" w14:textId="77777777" w:rsidR="005304BC" w:rsidRDefault="005304BC" w:rsidP="00517E61">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70932DB5" w14:textId="77777777" w:rsidR="00381CD3" w:rsidRDefault="00E67B4B" w:rsidP="00517E61">
      <w:pPr>
        <w:numPr>
          <w:ilvl w:val="0"/>
          <w:numId w:val="11"/>
        </w:numPr>
        <w:suppressAutoHyphens w:val="0"/>
        <w:ind w:left="0" w:firstLine="709"/>
        <w:jc w:val="both"/>
        <w:rPr>
          <w:sz w:val="28"/>
          <w:szCs w:val="28"/>
        </w:rPr>
      </w:pPr>
      <w:r>
        <w:rPr>
          <w:sz w:val="28"/>
          <w:szCs w:val="28"/>
        </w:rPr>
        <w:t xml:space="preserve">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proofErr w:type="gramStart"/>
      <w:r>
        <w:rPr>
          <w:sz w:val="28"/>
          <w:szCs w:val="28"/>
        </w:rPr>
        <w:t>условий</w:t>
      </w:r>
      <w:proofErr w:type="gramEnd"/>
      <w:r>
        <w:rPr>
          <w:sz w:val="28"/>
          <w:szCs w:val="28"/>
        </w:rPr>
        <w:t xml:space="preserve"> изложенных в пункте 25 Информационной карты. Дальнейший порядок заключения договора регулируется порядком установленным ЭТП.</w:t>
      </w:r>
    </w:p>
    <w:p w14:paraId="594D7D9A" w14:textId="77777777" w:rsidR="00A921CD" w:rsidRPr="00E67B4B" w:rsidRDefault="00381CD3" w:rsidP="00517E61">
      <w:pPr>
        <w:numPr>
          <w:ilvl w:val="0"/>
          <w:numId w:val="11"/>
        </w:numPr>
        <w:suppressAutoHyphens w:val="0"/>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w:t>
      </w:r>
      <w:r>
        <w:rPr>
          <w:sz w:val="28"/>
          <w:szCs w:val="28"/>
        </w:rPr>
        <w:lastRenderedPageBreak/>
        <w:t>почты, указанному таким лицом в контактной информации приложения № 2 к настоящей документации о закупке.</w:t>
      </w:r>
    </w:p>
    <w:p w14:paraId="0CD858BC" w14:textId="77777777" w:rsidR="00320EDC" w:rsidRDefault="001049C1" w:rsidP="00517E61">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62D0EB54" w14:textId="77777777" w:rsidR="001049C1" w:rsidRPr="00D32FFA" w:rsidRDefault="00B92730" w:rsidP="00517E61">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03E0D6DA" w14:textId="77777777" w:rsidR="001049C1" w:rsidRPr="00D32FFA" w:rsidRDefault="008309A6" w:rsidP="00517E61">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14:paraId="639F1ACC" w14:textId="77777777" w:rsidR="001049C1" w:rsidRPr="00D32FFA" w:rsidRDefault="00731B71" w:rsidP="00517E61">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69D3E763" w14:textId="77777777" w:rsidR="001049C1" w:rsidRPr="00D32FFA" w:rsidRDefault="00D9399B" w:rsidP="00517E61">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0160B4A9" w14:textId="77777777" w:rsidR="001049C1" w:rsidRPr="00D32FFA" w:rsidRDefault="004C420C" w:rsidP="00517E61">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75FF55E3" w14:textId="77777777" w:rsidR="0079021D" w:rsidRPr="00856650" w:rsidRDefault="00450672" w:rsidP="00517E61">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xml:space="preserve">) цены договора, улучшения для </w:t>
      </w:r>
      <w:r>
        <w:rPr>
          <w:sz w:val="28"/>
          <w:szCs w:val="28"/>
        </w:rPr>
        <w:lastRenderedPageBreak/>
        <w:t>Заказчика иных условий договора и других случаев, предусмотренных пунктом 20 Информационной карты.</w:t>
      </w:r>
    </w:p>
    <w:p w14:paraId="5F8EE2E5" w14:textId="77777777" w:rsidR="00AA47F5" w:rsidRDefault="00E67B4B" w:rsidP="00517E61">
      <w:pPr>
        <w:pStyle w:val="aff9"/>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Заказчик оставляет за собой право отказаться от заключения договора в любой момент. </w:t>
      </w:r>
    </w:p>
    <w:p w14:paraId="07A3531F" w14:textId="77777777" w:rsidR="00E67B4B" w:rsidRPr="00AA47F5" w:rsidRDefault="00AA47F5" w:rsidP="00AA47F5">
      <w:pPr>
        <w:pBdr>
          <w:top w:val="nil"/>
          <w:left w:val="nil"/>
          <w:bottom w:val="nil"/>
          <w:right w:val="nil"/>
          <w:between w:val="nil"/>
        </w:pBdr>
        <w:ind w:firstLine="709"/>
        <w:jc w:val="both"/>
        <w:rPr>
          <w:sz w:val="28"/>
          <w:szCs w:val="28"/>
        </w:rPr>
      </w:pPr>
      <w:r>
        <w:rPr>
          <w:color w:val="222222"/>
          <w:sz w:val="28"/>
          <w:szCs w:val="28"/>
          <w:shd w:val="clear" w:color="auto" w:fill="FFFFFF"/>
        </w:rPr>
        <w:t xml:space="preserve">Договор в таком случае может быть заключен с Участником со вторым порядковым номером, если иное решение не принято Конкурсной комиссией. </w:t>
      </w:r>
    </w:p>
    <w:p w14:paraId="1FB87D44" w14:textId="77777777" w:rsidR="00B178A4" w:rsidRPr="00856650" w:rsidRDefault="00B178A4" w:rsidP="00517E61">
      <w:pPr>
        <w:pStyle w:val="aff9"/>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03AA6B9B" w14:textId="77777777" w:rsidR="008D4CFE" w:rsidRPr="004558A3" w:rsidRDefault="008D4CFE" w:rsidP="008D4CFE">
      <w:pPr>
        <w:ind w:left="709"/>
        <w:jc w:val="both"/>
        <w:rPr>
          <w:sz w:val="28"/>
          <w:szCs w:val="28"/>
        </w:rPr>
      </w:pPr>
    </w:p>
    <w:p w14:paraId="3BEEBAE1" w14:textId="77777777" w:rsidR="001049C1" w:rsidRDefault="001049C1" w:rsidP="00517E61">
      <w:pPr>
        <w:pStyle w:val="1a"/>
        <w:numPr>
          <w:ilvl w:val="1"/>
          <w:numId w:val="18"/>
        </w:numPr>
        <w:ind w:left="0" w:firstLine="709"/>
        <w:outlineLvl w:val="1"/>
        <w:rPr>
          <w:b/>
          <w:szCs w:val="28"/>
        </w:rPr>
      </w:pPr>
      <w:r>
        <w:rPr>
          <w:b/>
          <w:szCs w:val="28"/>
        </w:rPr>
        <w:t>Обеспечение исполнения договора</w:t>
      </w:r>
    </w:p>
    <w:p w14:paraId="50840B99" w14:textId="77777777" w:rsidR="0045708B" w:rsidRPr="00E67B4B" w:rsidRDefault="00755363" w:rsidP="00517E61">
      <w:pPr>
        <w:pStyle w:val="aff9"/>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74BDDFD2" w14:textId="77777777" w:rsidR="00665005" w:rsidRPr="00665005" w:rsidRDefault="0045708B" w:rsidP="00517E61">
      <w:pPr>
        <w:pStyle w:val="aff9"/>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33406311" w14:textId="77777777" w:rsidR="0045708B" w:rsidRPr="00450672" w:rsidRDefault="0045708B" w:rsidP="00517E61">
      <w:pPr>
        <w:pStyle w:val="aff9"/>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48254CAE" w14:textId="77777777" w:rsidR="0045708B" w:rsidRPr="00450672" w:rsidRDefault="00856650" w:rsidP="00517E61">
      <w:pPr>
        <w:pStyle w:val="aff9"/>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59FB9051" w14:textId="77777777"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14:paraId="22DC5CDA" w14:textId="77777777"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7AE2E079" w14:textId="77777777" w:rsidR="0045708B" w:rsidRPr="00450672" w:rsidRDefault="0045708B" w:rsidP="008D4CFE">
      <w:pPr>
        <w:pStyle w:val="aff9"/>
        <w:ind w:left="0" w:firstLine="709"/>
        <w:jc w:val="both"/>
        <w:rPr>
          <w:sz w:val="28"/>
          <w:szCs w:val="28"/>
        </w:rPr>
      </w:pPr>
      <w:r>
        <w:rPr>
          <w:sz w:val="28"/>
          <w:szCs w:val="28"/>
        </w:rPr>
        <w:t>3) гарантийных обязательств.</w:t>
      </w:r>
    </w:p>
    <w:p w14:paraId="6CCA7485" w14:textId="77777777" w:rsidR="0045708B" w:rsidRPr="006B528B" w:rsidRDefault="0045708B" w:rsidP="00517E61">
      <w:pPr>
        <w:pStyle w:val="aff9"/>
        <w:numPr>
          <w:ilvl w:val="0"/>
          <w:numId w:val="15"/>
        </w:numPr>
        <w:ind w:left="0" w:firstLine="709"/>
        <w:jc w:val="both"/>
        <w:rPr>
          <w:sz w:val="28"/>
          <w:szCs w:val="28"/>
        </w:rPr>
      </w:pPr>
      <w:r>
        <w:rPr>
          <w:rFonts w:eastAsia="MS Mincho"/>
          <w:sz w:val="28"/>
          <w:szCs w:val="28"/>
        </w:rPr>
        <w:lastRenderedPageBreak/>
        <w:t>В случае выбора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2DE5082E" w14:textId="77777777" w:rsidR="0045708B" w:rsidRPr="00E67B4B" w:rsidRDefault="0045708B" w:rsidP="00517E61">
      <w:pPr>
        <w:pStyle w:val="aff9"/>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46779BE9" w14:textId="77777777" w:rsidR="008B1E78" w:rsidRDefault="00E67B4B" w:rsidP="00517E61">
      <w:pPr>
        <w:pStyle w:val="aff9"/>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75A51341" w14:textId="77777777" w:rsidR="004462FD" w:rsidRPr="00E67B4B" w:rsidRDefault="00E67B4B" w:rsidP="00517E61">
      <w:pPr>
        <w:pStyle w:val="aff9"/>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58E0AE1B" w14:textId="77777777" w:rsidR="0045708B" w:rsidRDefault="00E67B4B" w:rsidP="00517E61">
      <w:pPr>
        <w:pStyle w:val="aff9"/>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3E8427A3" w14:textId="77777777" w:rsidR="0045708B" w:rsidRPr="00BC54B6" w:rsidRDefault="00D151F3" w:rsidP="00517E61">
      <w:pPr>
        <w:pStyle w:val="aff9"/>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6EF16C48" w14:textId="77777777" w:rsidR="0045708B" w:rsidRDefault="0060696E" w:rsidP="00517E61">
      <w:pPr>
        <w:pStyle w:val="aff9"/>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3ED3FEB7" w14:textId="77777777" w:rsidR="00D83DFB" w:rsidRDefault="00D83DFB" w:rsidP="00D83DFB">
      <w:pPr>
        <w:pStyle w:val="aff9"/>
        <w:ind w:left="709"/>
        <w:jc w:val="both"/>
        <w:rPr>
          <w:sz w:val="28"/>
          <w:szCs w:val="28"/>
        </w:rPr>
      </w:pPr>
    </w:p>
    <w:p w14:paraId="65DF965C" w14:textId="77777777" w:rsidR="00D83DFB" w:rsidRPr="001F39E9" w:rsidRDefault="00D83DFB" w:rsidP="00D83DFB">
      <w:pPr>
        <w:spacing w:after="120"/>
        <w:jc w:val="center"/>
        <w:outlineLvl w:val="0"/>
        <w:rPr>
          <w:b/>
          <w:sz w:val="28"/>
          <w:szCs w:val="28"/>
        </w:rPr>
      </w:pPr>
      <w:bookmarkStart w:id="17" w:name="_Hlk179881815"/>
      <w:r>
        <w:rPr>
          <w:rFonts w:eastAsia="MS Mincho"/>
          <w:b/>
          <w:bCs/>
          <w:sz w:val="32"/>
          <w:szCs w:val="32"/>
        </w:rPr>
        <w:t>Раздел 4. Техническое задание</w:t>
      </w:r>
    </w:p>
    <w:p w14:paraId="4D982621" w14:textId="77777777" w:rsidR="00D83DFB" w:rsidRPr="002C3FF9" w:rsidRDefault="00D83DFB" w:rsidP="00D83DFB">
      <w:pPr>
        <w:ind w:firstLine="709"/>
        <w:jc w:val="both"/>
        <w:rPr>
          <w:b/>
          <w:sz w:val="28"/>
          <w:szCs w:val="28"/>
          <w:highlight w:val="cyan"/>
        </w:rPr>
      </w:pPr>
    </w:p>
    <w:p w14:paraId="67260E65" w14:textId="4D6AF3D5" w:rsidR="00F75788" w:rsidRPr="00D43D3E" w:rsidRDefault="00565FBC" w:rsidP="00B75254">
      <w:pPr>
        <w:pStyle w:val="ConsNormal"/>
        <w:numPr>
          <w:ilvl w:val="1"/>
          <w:numId w:val="39"/>
        </w:numPr>
        <w:spacing w:after="60"/>
        <w:ind w:left="0" w:firstLine="709"/>
        <w:jc w:val="both"/>
        <w:rPr>
          <w:rFonts w:ascii="Times New Roman" w:eastAsia="MS Mincho" w:hAnsi="Times New Roman" w:cs="Times New Roman"/>
          <w:b/>
          <w:bCs/>
          <w:sz w:val="28"/>
          <w:szCs w:val="28"/>
        </w:rPr>
      </w:pPr>
      <w:r w:rsidRPr="00D43D3E">
        <w:rPr>
          <w:rFonts w:ascii="Times New Roman" w:eastAsia="MS Mincho" w:hAnsi="Times New Roman" w:cs="Times New Roman"/>
          <w:b/>
          <w:bCs/>
          <w:sz w:val="28"/>
          <w:szCs w:val="28"/>
        </w:rPr>
        <w:t xml:space="preserve"> </w:t>
      </w:r>
      <w:bookmarkStart w:id="18" w:name="_Hlk179986113"/>
      <w:r w:rsidR="00F75788" w:rsidRPr="00D43D3E">
        <w:rPr>
          <w:rFonts w:ascii="Times New Roman" w:eastAsia="MS Mincho" w:hAnsi="Times New Roman" w:cs="Times New Roman"/>
          <w:b/>
          <w:bCs/>
          <w:sz w:val="28"/>
          <w:szCs w:val="28"/>
        </w:rPr>
        <w:t>Термины и определения</w:t>
      </w:r>
    </w:p>
    <w:p w14:paraId="5A273606" w14:textId="0EE39DFF" w:rsidR="00F75788" w:rsidRPr="00B75254" w:rsidRDefault="00F75788" w:rsidP="00B75254">
      <w:pPr>
        <w:pStyle w:val="ConsNormal"/>
        <w:spacing w:after="60"/>
        <w:ind w:firstLine="709"/>
        <w:jc w:val="both"/>
        <w:rPr>
          <w:rFonts w:ascii="Times New Roman" w:eastAsia="MS Mincho" w:hAnsi="Times New Roman" w:cs="Times New Roman"/>
          <w:bCs/>
          <w:sz w:val="28"/>
          <w:szCs w:val="28"/>
        </w:rPr>
      </w:pPr>
      <w:r w:rsidRPr="00B75254">
        <w:rPr>
          <w:rFonts w:ascii="Times New Roman" w:eastAsia="MS Mincho" w:hAnsi="Times New Roman" w:cs="Times New Roman"/>
          <w:b/>
          <w:bCs/>
          <w:sz w:val="28"/>
          <w:szCs w:val="28"/>
        </w:rPr>
        <w:t>Сертификат</w:t>
      </w:r>
      <w:r w:rsidRPr="00B75254">
        <w:rPr>
          <w:rFonts w:ascii="Times New Roman" w:eastAsia="MS Mincho" w:hAnsi="Times New Roman" w:cs="Times New Roman"/>
          <w:bCs/>
          <w:sz w:val="28"/>
          <w:szCs w:val="28"/>
        </w:rPr>
        <w:t xml:space="preserve"> - сертификат совместной расширенной  технической поддержки от производителя АО «</w:t>
      </w:r>
      <w:proofErr w:type="spellStart"/>
      <w:r w:rsidRPr="00B75254">
        <w:rPr>
          <w:rFonts w:ascii="Times New Roman" w:eastAsia="MS Mincho" w:hAnsi="Times New Roman" w:cs="Times New Roman"/>
          <w:bCs/>
          <w:sz w:val="28"/>
          <w:szCs w:val="28"/>
        </w:rPr>
        <w:t>ИнфоТеКС</w:t>
      </w:r>
      <w:proofErr w:type="spellEnd"/>
      <w:r w:rsidRPr="00B75254">
        <w:rPr>
          <w:rFonts w:ascii="Times New Roman" w:eastAsia="MS Mincho" w:hAnsi="Times New Roman" w:cs="Times New Roman"/>
          <w:bCs/>
          <w:sz w:val="28"/>
          <w:szCs w:val="28"/>
        </w:rPr>
        <w:t xml:space="preserve">» - это документ, оформленный в электронном  виде, отправляется на электронную почту </w:t>
      </w:r>
      <w:hyperlink r:id="rId19" w:history="1">
        <w:r w:rsidRPr="00B75254">
          <w:rPr>
            <w:rStyle w:val="aa"/>
            <w:rFonts w:ascii="Times New Roman" w:eastAsia="MS Mincho" w:hAnsi="Times New Roman" w:cs="Times New Roman"/>
            <w:bCs/>
            <w:sz w:val="28"/>
            <w:szCs w:val="28"/>
            <w:lang w:val="en-US"/>
          </w:rPr>
          <w:t>vipnet</w:t>
        </w:r>
        <w:r w:rsidRPr="00B75254">
          <w:rPr>
            <w:rStyle w:val="aa"/>
            <w:rFonts w:ascii="Times New Roman" w:eastAsia="MS Mincho" w:hAnsi="Times New Roman" w:cs="Times New Roman"/>
            <w:bCs/>
            <w:sz w:val="28"/>
            <w:szCs w:val="28"/>
          </w:rPr>
          <w:t>@</w:t>
        </w:r>
        <w:r w:rsidRPr="00B75254">
          <w:rPr>
            <w:rStyle w:val="aa"/>
            <w:rFonts w:ascii="Times New Roman" w:eastAsia="MS Mincho" w:hAnsi="Times New Roman" w:cs="Times New Roman"/>
            <w:bCs/>
            <w:sz w:val="28"/>
            <w:szCs w:val="28"/>
            <w:lang w:val="en-US"/>
          </w:rPr>
          <w:t>trcont</w:t>
        </w:r>
        <w:r w:rsidRPr="00B75254">
          <w:rPr>
            <w:rStyle w:val="aa"/>
            <w:rFonts w:ascii="Times New Roman" w:eastAsia="MS Mincho" w:hAnsi="Times New Roman" w:cs="Times New Roman"/>
            <w:bCs/>
            <w:sz w:val="28"/>
            <w:szCs w:val="28"/>
          </w:rPr>
          <w:t>.</w:t>
        </w:r>
        <w:r w:rsidRPr="00B75254">
          <w:rPr>
            <w:rStyle w:val="aa"/>
            <w:rFonts w:ascii="Times New Roman" w:eastAsia="MS Mincho" w:hAnsi="Times New Roman" w:cs="Times New Roman"/>
            <w:bCs/>
            <w:sz w:val="28"/>
            <w:szCs w:val="28"/>
            <w:lang w:val="en-US"/>
          </w:rPr>
          <w:t>ru</w:t>
        </w:r>
      </w:hyperlink>
      <w:r w:rsidRPr="00B75254">
        <w:rPr>
          <w:rFonts w:ascii="Times New Roman" w:eastAsia="MS Mincho" w:hAnsi="Times New Roman" w:cs="Times New Roman"/>
          <w:bCs/>
          <w:sz w:val="28"/>
          <w:szCs w:val="28"/>
        </w:rPr>
        <w:t xml:space="preserve"> в формате </w:t>
      </w:r>
      <w:r w:rsidRPr="00B75254">
        <w:rPr>
          <w:rFonts w:ascii="Times New Roman" w:eastAsia="MS Mincho" w:hAnsi="Times New Roman" w:cs="Times New Roman"/>
          <w:bCs/>
          <w:sz w:val="28"/>
          <w:szCs w:val="28"/>
          <w:lang w:val="en-US"/>
        </w:rPr>
        <w:t>PDF</w:t>
      </w:r>
      <w:r w:rsidRPr="00B75254">
        <w:rPr>
          <w:rFonts w:ascii="Times New Roman" w:eastAsia="MS Mincho" w:hAnsi="Times New Roman" w:cs="Times New Roman"/>
          <w:bCs/>
          <w:sz w:val="28"/>
          <w:szCs w:val="28"/>
        </w:rPr>
        <w:t xml:space="preserve">, содержащий информацию о полном названии организации Заказчика, </w:t>
      </w:r>
      <w:r w:rsidRPr="00B75254">
        <w:rPr>
          <w:rFonts w:ascii="Times New Roman" w:eastAsia="MS Mincho" w:hAnsi="Times New Roman" w:cs="Times New Roman"/>
          <w:bCs/>
          <w:sz w:val="28"/>
          <w:szCs w:val="28"/>
        </w:rPr>
        <w:lastRenderedPageBreak/>
        <w:t>уникальном идентификационном номере сертификата, полном списке оборудования с указанием версии, на которые распространяется действие Сертификата. Состав и описание услуг Сертификата описан на официальном сайте производителя - </w:t>
      </w:r>
      <w:hyperlink r:id="rId20" w:history="1">
        <w:r w:rsidRPr="00B75254">
          <w:rPr>
            <w:rStyle w:val="aa"/>
            <w:rFonts w:ascii="Times New Roman" w:eastAsia="MS Mincho" w:hAnsi="Times New Roman" w:cs="Times New Roman"/>
            <w:bCs/>
            <w:sz w:val="28"/>
            <w:szCs w:val="28"/>
          </w:rPr>
          <w:t>https://infotecs.ru/support/sla/</w:t>
        </w:r>
      </w:hyperlink>
      <w:r w:rsidRPr="00B75254">
        <w:rPr>
          <w:rFonts w:ascii="Times New Roman" w:eastAsia="MS Mincho" w:hAnsi="Times New Roman" w:cs="Times New Roman"/>
          <w:bCs/>
          <w:sz w:val="28"/>
          <w:szCs w:val="28"/>
        </w:rPr>
        <w:t xml:space="preserve">. Срок действия Сертификата 12 календарных месяцев с даты подписания универсального передаточного документа. </w:t>
      </w:r>
    </w:p>
    <w:p w14:paraId="2D507C37" w14:textId="1762E7AA" w:rsidR="00F75788" w:rsidRPr="00C620A4" w:rsidRDefault="00F75788" w:rsidP="00B75254">
      <w:pPr>
        <w:pStyle w:val="ConsNormal"/>
        <w:spacing w:after="60"/>
        <w:ind w:firstLine="709"/>
        <w:jc w:val="both"/>
        <w:rPr>
          <w:rFonts w:ascii="Times New Roman" w:eastAsia="MS Mincho" w:hAnsi="Times New Roman" w:cs="Times New Roman"/>
          <w:bCs/>
          <w:sz w:val="28"/>
          <w:szCs w:val="28"/>
        </w:rPr>
      </w:pPr>
      <w:proofErr w:type="spellStart"/>
      <w:r w:rsidRPr="00B75254">
        <w:rPr>
          <w:rFonts w:ascii="Times New Roman" w:eastAsia="MS Mincho" w:hAnsi="Times New Roman" w:cs="Times New Roman"/>
          <w:b/>
          <w:bCs/>
          <w:sz w:val="28"/>
          <w:szCs w:val="28"/>
        </w:rPr>
        <w:t>ViPNet</w:t>
      </w:r>
      <w:proofErr w:type="spellEnd"/>
      <w:r w:rsidRPr="00B75254">
        <w:rPr>
          <w:rFonts w:ascii="Times New Roman" w:eastAsia="MS Mincho" w:hAnsi="Times New Roman" w:cs="Times New Roman"/>
          <w:b/>
          <w:bCs/>
          <w:sz w:val="28"/>
          <w:szCs w:val="28"/>
        </w:rPr>
        <w:t> </w:t>
      </w:r>
      <w:proofErr w:type="spellStart"/>
      <w:r w:rsidRPr="00B75254">
        <w:rPr>
          <w:rFonts w:ascii="Times New Roman" w:eastAsia="MS Mincho" w:hAnsi="Times New Roman" w:cs="Times New Roman"/>
          <w:b/>
          <w:bCs/>
          <w:sz w:val="28"/>
          <w:szCs w:val="28"/>
        </w:rPr>
        <w:t>Prime</w:t>
      </w:r>
      <w:proofErr w:type="spellEnd"/>
      <w:r w:rsidRPr="00B75254">
        <w:rPr>
          <w:rFonts w:ascii="Times New Roman" w:eastAsia="MS Mincho" w:hAnsi="Times New Roman" w:cs="Times New Roman"/>
          <w:b/>
          <w:bCs/>
          <w:sz w:val="28"/>
          <w:szCs w:val="28"/>
        </w:rPr>
        <w:t xml:space="preserve"> – </w:t>
      </w:r>
      <w:r w:rsidRPr="00B75254">
        <w:rPr>
          <w:rFonts w:ascii="Times New Roman" w:eastAsia="MS Mincho" w:hAnsi="Times New Roman" w:cs="Times New Roman"/>
          <w:bCs/>
          <w:sz w:val="28"/>
          <w:szCs w:val="28"/>
        </w:rPr>
        <w:t xml:space="preserve">это система управления продуктами и решениями </w:t>
      </w:r>
      <w:r w:rsidR="00D43D3E">
        <w:rPr>
          <w:rFonts w:ascii="Times New Roman" w:eastAsia="MS Mincho" w:hAnsi="Times New Roman" w:cs="Times New Roman"/>
          <w:bCs/>
          <w:sz w:val="28"/>
          <w:szCs w:val="28"/>
        </w:rPr>
        <w:t>АО «</w:t>
      </w:r>
      <w:proofErr w:type="spellStart"/>
      <w:r w:rsidRPr="00B75254">
        <w:rPr>
          <w:rFonts w:ascii="Times New Roman" w:eastAsia="MS Mincho" w:hAnsi="Times New Roman" w:cs="Times New Roman"/>
          <w:bCs/>
          <w:sz w:val="28"/>
          <w:szCs w:val="28"/>
        </w:rPr>
        <w:t>ИнфоТеКС</w:t>
      </w:r>
      <w:proofErr w:type="spellEnd"/>
      <w:r w:rsidR="00D43D3E">
        <w:rPr>
          <w:rFonts w:ascii="Times New Roman" w:eastAsia="MS Mincho" w:hAnsi="Times New Roman" w:cs="Times New Roman"/>
          <w:bCs/>
          <w:sz w:val="28"/>
          <w:szCs w:val="28"/>
        </w:rPr>
        <w:t>»</w:t>
      </w:r>
      <w:r w:rsidRPr="00B75254">
        <w:rPr>
          <w:rFonts w:ascii="Times New Roman" w:eastAsia="MS Mincho" w:hAnsi="Times New Roman" w:cs="Times New Roman"/>
          <w:bCs/>
          <w:sz w:val="28"/>
          <w:szCs w:val="28"/>
        </w:rPr>
        <w:t>, объединяющая в себе функции управления и эксплуатации. Основная задача </w:t>
      </w:r>
      <w:proofErr w:type="spellStart"/>
      <w:r w:rsidRPr="00B75254">
        <w:rPr>
          <w:rFonts w:ascii="Times New Roman" w:eastAsia="MS Mincho" w:hAnsi="Times New Roman" w:cs="Times New Roman"/>
          <w:bCs/>
          <w:sz w:val="28"/>
          <w:szCs w:val="28"/>
        </w:rPr>
        <w:t>ViPNet</w:t>
      </w:r>
      <w:proofErr w:type="spellEnd"/>
      <w:r w:rsidRPr="00B75254">
        <w:rPr>
          <w:rFonts w:ascii="Times New Roman" w:eastAsia="MS Mincho" w:hAnsi="Times New Roman" w:cs="Times New Roman"/>
          <w:bCs/>
          <w:sz w:val="28"/>
          <w:szCs w:val="28"/>
        </w:rPr>
        <w:t> </w:t>
      </w:r>
      <w:proofErr w:type="spellStart"/>
      <w:r w:rsidRPr="00B75254">
        <w:rPr>
          <w:rFonts w:ascii="Times New Roman" w:eastAsia="MS Mincho" w:hAnsi="Times New Roman" w:cs="Times New Roman"/>
          <w:bCs/>
          <w:sz w:val="28"/>
          <w:szCs w:val="28"/>
        </w:rPr>
        <w:t>Prime</w:t>
      </w:r>
      <w:proofErr w:type="spellEnd"/>
      <w:r w:rsidRPr="00B75254">
        <w:rPr>
          <w:rFonts w:ascii="Times New Roman" w:eastAsia="MS Mincho" w:hAnsi="Times New Roman" w:cs="Times New Roman"/>
          <w:bCs/>
          <w:sz w:val="28"/>
          <w:szCs w:val="28"/>
        </w:rPr>
        <w:t> – объединение систем управления продуктами и решениями </w:t>
      </w:r>
      <w:proofErr w:type="spellStart"/>
      <w:r w:rsidRPr="00B75254">
        <w:rPr>
          <w:rFonts w:ascii="Times New Roman" w:eastAsia="MS Mincho" w:hAnsi="Times New Roman" w:cs="Times New Roman"/>
          <w:bCs/>
          <w:sz w:val="28"/>
          <w:szCs w:val="28"/>
        </w:rPr>
        <w:t>ViPNet</w:t>
      </w:r>
      <w:proofErr w:type="spellEnd"/>
      <w:r w:rsidRPr="00B75254">
        <w:rPr>
          <w:rFonts w:ascii="Times New Roman" w:eastAsia="MS Mincho" w:hAnsi="Times New Roman" w:cs="Times New Roman"/>
          <w:bCs/>
          <w:sz w:val="28"/>
          <w:szCs w:val="28"/>
        </w:rPr>
        <w:t> в единую многомодульную систему, использующую централизованные механизмы и методики управления объектами и субъектами инфраструктуры системы информационной безопасности.</w:t>
      </w:r>
    </w:p>
    <w:p w14:paraId="44428003" w14:textId="3232D426" w:rsidR="00F75788" w:rsidRDefault="00F75788" w:rsidP="00B75254">
      <w:pPr>
        <w:pStyle w:val="ConsNormal"/>
        <w:spacing w:after="60"/>
        <w:ind w:firstLine="709"/>
        <w:jc w:val="both"/>
        <w:rPr>
          <w:rFonts w:ascii="Times New Roman" w:eastAsia="MS Mincho" w:hAnsi="Times New Roman" w:cs="Times New Roman"/>
          <w:bCs/>
          <w:sz w:val="28"/>
          <w:szCs w:val="28"/>
        </w:rPr>
      </w:pPr>
      <w:r w:rsidRPr="00B75254">
        <w:rPr>
          <w:rFonts w:ascii="Times New Roman" w:eastAsia="MS Mincho" w:hAnsi="Times New Roman" w:cs="Times New Roman"/>
          <w:b/>
          <w:bCs/>
          <w:sz w:val="28"/>
          <w:szCs w:val="28"/>
        </w:rPr>
        <w:t>АО «</w:t>
      </w:r>
      <w:proofErr w:type="spellStart"/>
      <w:r w:rsidRPr="00B75254">
        <w:rPr>
          <w:rFonts w:ascii="Times New Roman" w:eastAsia="MS Mincho" w:hAnsi="Times New Roman" w:cs="Times New Roman"/>
          <w:b/>
          <w:bCs/>
          <w:sz w:val="28"/>
          <w:szCs w:val="28"/>
        </w:rPr>
        <w:t>ИнфоТеКС</w:t>
      </w:r>
      <w:proofErr w:type="spellEnd"/>
      <w:r w:rsidRPr="00B75254">
        <w:rPr>
          <w:rFonts w:ascii="Times New Roman" w:eastAsia="MS Mincho" w:hAnsi="Times New Roman" w:cs="Times New Roman"/>
          <w:b/>
          <w:bCs/>
          <w:sz w:val="28"/>
          <w:szCs w:val="28"/>
        </w:rPr>
        <w:t>»</w:t>
      </w:r>
      <w:r w:rsidRPr="00B75254">
        <w:rPr>
          <w:rFonts w:ascii="Times New Roman" w:eastAsia="MS Mincho" w:hAnsi="Times New Roman" w:cs="Times New Roman"/>
          <w:bCs/>
          <w:sz w:val="28"/>
          <w:szCs w:val="28"/>
        </w:rPr>
        <w:t xml:space="preserve"> – производитель высокотехнологичных программных и программно-аппаратных средств защиты информации (ИНН </w:t>
      </w:r>
      <w:r w:rsidR="00287632" w:rsidRPr="00F004F9">
        <w:rPr>
          <w:rFonts w:ascii="Times New Roman" w:eastAsia="MS Mincho" w:hAnsi="Times New Roman" w:cs="Times New Roman"/>
          <w:b/>
          <w:bCs/>
          <w:sz w:val="28"/>
          <w:szCs w:val="28"/>
        </w:rPr>
        <w:t>АО «</w:t>
      </w:r>
      <w:proofErr w:type="spellStart"/>
      <w:r w:rsidR="00287632" w:rsidRPr="00F004F9">
        <w:rPr>
          <w:rFonts w:ascii="Times New Roman" w:eastAsia="MS Mincho" w:hAnsi="Times New Roman" w:cs="Times New Roman"/>
          <w:b/>
          <w:bCs/>
          <w:sz w:val="28"/>
          <w:szCs w:val="28"/>
        </w:rPr>
        <w:t>ИнфоТеКС</w:t>
      </w:r>
      <w:proofErr w:type="spellEnd"/>
      <w:r w:rsidR="00287632" w:rsidRPr="00F004F9">
        <w:rPr>
          <w:rFonts w:ascii="Times New Roman" w:eastAsia="MS Mincho" w:hAnsi="Times New Roman" w:cs="Times New Roman"/>
          <w:b/>
          <w:bCs/>
          <w:sz w:val="28"/>
          <w:szCs w:val="28"/>
        </w:rPr>
        <w:t>»</w:t>
      </w:r>
      <w:r w:rsidR="00D43D3E">
        <w:rPr>
          <w:rFonts w:ascii="Times New Roman" w:eastAsia="MS Mincho" w:hAnsi="Times New Roman" w:cs="Times New Roman"/>
          <w:b/>
          <w:bCs/>
          <w:sz w:val="28"/>
          <w:szCs w:val="28"/>
        </w:rPr>
        <w:t xml:space="preserve"> </w:t>
      </w:r>
      <w:r w:rsidRPr="00B75254">
        <w:rPr>
          <w:rFonts w:ascii="Times New Roman" w:eastAsia="MS Mincho" w:hAnsi="Times New Roman" w:cs="Times New Roman"/>
          <w:bCs/>
          <w:sz w:val="28"/>
          <w:szCs w:val="28"/>
        </w:rPr>
        <w:t>– 7710013769).</w:t>
      </w:r>
    </w:p>
    <w:p w14:paraId="6301824E" w14:textId="77777777" w:rsidR="003D37BE" w:rsidRPr="00F75788" w:rsidRDefault="003D37BE" w:rsidP="00B75254">
      <w:pPr>
        <w:pStyle w:val="ConsNormal"/>
        <w:spacing w:after="60"/>
        <w:ind w:firstLine="709"/>
        <w:jc w:val="both"/>
        <w:rPr>
          <w:rFonts w:ascii="Times New Roman" w:eastAsia="MS Mincho" w:hAnsi="Times New Roman" w:cs="Times New Roman"/>
          <w:bCs/>
          <w:sz w:val="28"/>
          <w:szCs w:val="28"/>
        </w:rPr>
      </w:pPr>
    </w:p>
    <w:p w14:paraId="60FBB09B" w14:textId="5F88BFE4" w:rsidR="00586550" w:rsidRPr="00D43D3E" w:rsidRDefault="008F7892" w:rsidP="00B75254">
      <w:pPr>
        <w:pStyle w:val="ConsNormal"/>
        <w:numPr>
          <w:ilvl w:val="1"/>
          <w:numId w:val="39"/>
        </w:numPr>
        <w:spacing w:after="60"/>
        <w:ind w:left="0" w:firstLine="709"/>
        <w:jc w:val="both"/>
        <w:rPr>
          <w:rFonts w:ascii="Times New Roman" w:eastAsia="MS Mincho" w:hAnsi="Times New Roman" w:cs="Times New Roman"/>
          <w:b/>
          <w:bCs/>
          <w:sz w:val="28"/>
          <w:szCs w:val="28"/>
        </w:rPr>
      </w:pPr>
      <w:r w:rsidRPr="00D43D3E">
        <w:rPr>
          <w:rFonts w:ascii="Times New Roman" w:eastAsia="MS Mincho" w:hAnsi="Times New Roman" w:cs="Times New Roman"/>
          <w:b/>
          <w:bCs/>
          <w:sz w:val="28"/>
          <w:szCs w:val="28"/>
        </w:rPr>
        <w:t>Общие сведения</w:t>
      </w:r>
      <w:r w:rsidR="00287632" w:rsidRPr="00D43D3E">
        <w:rPr>
          <w:rFonts w:ascii="Times New Roman" w:eastAsia="MS Mincho" w:hAnsi="Times New Roman" w:cs="Times New Roman"/>
          <w:b/>
          <w:bCs/>
          <w:sz w:val="28"/>
          <w:szCs w:val="28"/>
        </w:rPr>
        <w:t xml:space="preserve"> закупки</w:t>
      </w:r>
    </w:p>
    <w:p w14:paraId="1E450C82" w14:textId="34456661" w:rsidR="00287632" w:rsidRPr="00B75254" w:rsidRDefault="00287632">
      <w:pPr>
        <w:pStyle w:val="affc"/>
        <w:ind w:firstLine="709"/>
        <w:jc w:val="both"/>
        <w:rPr>
          <w:rFonts w:ascii="Times New Roman" w:hAnsi="Times New Roman"/>
          <w:sz w:val="28"/>
          <w:szCs w:val="28"/>
        </w:rPr>
      </w:pPr>
      <w:r w:rsidRPr="00B75254">
        <w:rPr>
          <w:rFonts w:ascii="Times New Roman" w:hAnsi="Times New Roman"/>
          <w:sz w:val="28"/>
          <w:szCs w:val="28"/>
        </w:rPr>
        <w:t xml:space="preserve">Передача за вознаграждение на условиях простой (неисключительной) лицензии права использования программного обеспечения, передача </w:t>
      </w:r>
      <w:r w:rsidR="00287F19">
        <w:rPr>
          <w:rFonts w:ascii="Times New Roman" w:hAnsi="Times New Roman"/>
          <w:sz w:val="28"/>
          <w:szCs w:val="28"/>
        </w:rPr>
        <w:t>С</w:t>
      </w:r>
      <w:r w:rsidRPr="00B75254">
        <w:rPr>
          <w:rFonts w:ascii="Times New Roman" w:hAnsi="Times New Roman"/>
          <w:sz w:val="28"/>
          <w:szCs w:val="28"/>
        </w:rPr>
        <w:t>ертификатов технической поддержки, а также оказание услуги по настройке программного обеспечения</w:t>
      </w:r>
      <w:r w:rsidR="00521434" w:rsidRPr="00521434">
        <w:t xml:space="preserve"> </w:t>
      </w:r>
      <w:r w:rsidR="00521434" w:rsidRPr="00521434">
        <w:rPr>
          <w:rFonts w:ascii="Times New Roman" w:hAnsi="Times New Roman"/>
          <w:sz w:val="28"/>
          <w:szCs w:val="28"/>
        </w:rPr>
        <w:t xml:space="preserve">(далее – </w:t>
      </w:r>
      <w:r w:rsidR="00521434">
        <w:rPr>
          <w:rFonts w:ascii="Times New Roman" w:hAnsi="Times New Roman"/>
          <w:sz w:val="28"/>
          <w:szCs w:val="28"/>
        </w:rPr>
        <w:t>У</w:t>
      </w:r>
      <w:r w:rsidR="00521434" w:rsidRPr="00521434">
        <w:rPr>
          <w:rFonts w:ascii="Times New Roman" w:hAnsi="Times New Roman"/>
          <w:sz w:val="28"/>
          <w:szCs w:val="28"/>
        </w:rPr>
        <w:t>слуг</w:t>
      </w:r>
      <w:r w:rsidR="00527A06">
        <w:rPr>
          <w:rFonts w:ascii="Times New Roman" w:hAnsi="Times New Roman"/>
          <w:sz w:val="28"/>
          <w:szCs w:val="28"/>
        </w:rPr>
        <w:t>и</w:t>
      </w:r>
      <w:r w:rsidR="00521434" w:rsidRPr="00521434">
        <w:rPr>
          <w:rFonts w:ascii="Times New Roman" w:hAnsi="Times New Roman"/>
          <w:sz w:val="28"/>
          <w:szCs w:val="28"/>
        </w:rPr>
        <w:t>)</w:t>
      </w:r>
      <w:r w:rsidRPr="00B75254">
        <w:rPr>
          <w:rFonts w:ascii="Times New Roman" w:hAnsi="Times New Roman"/>
          <w:sz w:val="28"/>
          <w:szCs w:val="28"/>
        </w:rPr>
        <w:t>.</w:t>
      </w:r>
    </w:p>
    <w:p w14:paraId="71BEE3D2" w14:textId="650A033D" w:rsidR="00F75788" w:rsidRDefault="00F75788" w:rsidP="00D43D3E">
      <w:pPr>
        <w:pStyle w:val="affc"/>
        <w:ind w:firstLine="709"/>
        <w:jc w:val="both"/>
        <w:rPr>
          <w:rFonts w:ascii="Times New Roman" w:hAnsi="Times New Roman"/>
          <w:sz w:val="28"/>
          <w:szCs w:val="28"/>
        </w:rPr>
      </w:pPr>
      <w:r w:rsidRPr="00E11B7E">
        <w:rPr>
          <w:rFonts w:ascii="Times New Roman" w:hAnsi="Times New Roman"/>
          <w:sz w:val="28"/>
          <w:szCs w:val="28"/>
        </w:rPr>
        <w:t xml:space="preserve">Настоящее техническое задание содержит требования на </w:t>
      </w:r>
      <w:r>
        <w:rPr>
          <w:rFonts w:ascii="Times New Roman" w:hAnsi="Times New Roman"/>
          <w:sz w:val="28"/>
          <w:szCs w:val="28"/>
        </w:rPr>
        <w:t>установку</w:t>
      </w:r>
      <w:r w:rsidRPr="00E11B7E">
        <w:rPr>
          <w:rFonts w:ascii="Times New Roman" w:hAnsi="Times New Roman"/>
          <w:sz w:val="28"/>
          <w:szCs w:val="28"/>
        </w:rPr>
        <w:t xml:space="preserve"> и настройку программного обеспечения </w:t>
      </w:r>
      <w:r w:rsidR="00527A06">
        <w:rPr>
          <w:rFonts w:ascii="Times New Roman" w:hAnsi="Times New Roman"/>
          <w:sz w:val="28"/>
          <w:szCs w:val="28"/>
        </w:rPr>
        <w:t>«</w:t>
      </w:r>
      <w:proofErr w:type="spellStart"/>
      <w:r w:rsidRPr="00E11B7E">
        <w:rPr>
          <w:rFonts w:ascii="Times New Roman" w:hAnsi="Times New Roman"/>
          <w:sz w:val="28"/>
          <w:szCs w:val="28"/>
        </w:rPr>
        <w:t>VipNet</w:t>
      </w:r>
      <w:proofErr w:type="spellEnd"/>
      <w:r w:rsidRPr="00E11B7E">
        <w:rPr>
          <w:rFonts w:ascii="Times New Roman" w:hAnsi="Times New Roman"/>
          <w:sz w:val="28"/>
          <w:szCs w:val="28"/>
        </w:rPr>
        <w:t> </w:t>
      </w:r>
      <w:proofErr w:type="spellStart"/>
      <w:r w:rsidRPr="00E11B7E">
        <w:rPr>
          <w:rFonts w:ascii="Times New Roman" w:hAnsi="Times New Roman"/>
          <w:sz w:val="28"/>
          <w:szCs w:val="28"/>
        </w:rPr>
        <w:t>Prime</w:t>
      </w:r>
      <w:proofErr w:type="spellEnd"/>
      <w:r w:rsidR="00527A06">
        <w:rPr>
          <w:rFonts w:ascii="Times New Roman" w:hAnsi="Times New Roman"/>
          <w:sz w:val="28"/>
          <w:szCs w:val="28"/>
        </w:rPr>
        <w:t>»</w:t>
      </w:r>
      <w:r w:rsidRPr="00E11B7E">
        <w:rPr>
          <w:rFonts w:ascii="Times New Roman" w:hAnsi="Times New Roman"/>
          <w:sz w:val="28"/>
          <w:szCs w:val="28"/>
        </w:rPr>
        <w:t xml:space="preserve">, для обеспечения безопасности сетевых коммуникаций в ПАО «ТрансКонтейнер». </w:t>
      </w:r>
      <w:r w:rsidR="00287F19">
        <w:rPr>
          <w:rFonts w:ascii="Times New Roman" w:hAnsi="Times New Roman"/>
          <w:sz w:val="28"/>
          <w:szCs w:val="28"/>
        </w:rPr>
        <w:t>Т</w:t>
      </w:r>
      <w:r w:rsidRPr="00E11B7E">
        <w:rPr>
          <w:rFonts w:ascii="Times New Roman" w:hAnsi="Times New Roman"/>
          <w:sz w:val="28"/>
          <w:szCs w:val="28"/>
        </w:rPr>
        <w:t>ехническое задание содержит требования к настройке и конфигурации данного программного обеспечения.</w:t>
      </w:r>
    </w:p>
    <w:p w14:paraId="12319822" w14:textId="4C2B240F" w:rsidR="00F75788" w:rsidRPr="00B75254" w:rsidRDefault="00F75788" w:rsidP="003B5A71">
      <w:pPr>
        <w:pStyle w:val="ConsNormal"/>
        <w:ind w:firstLine="709"/>
        <w:jc w:val="both"/>
        <w:rPr>
          <w:rFonts w:ascii="Times New Roman" w:eastAsia="MS Mincho" w:hAnsi="Times New Roman" w:cs="Times New Roman"/>
          <w:bCs/>
          <w:sz w:val="28"/>
          <w:szCs w:val="28"/>
        </w:rPr>
      </w:pPr>
      <w:r w:rsidRPr="00B75254">
        <w:rPr>
          <w:rFonts w:ascii="Times New Roman" w:eastAsia="MS Mincho" w:hAnsi="Times New Roman" w:cs="Times New Roman"/>
          <w:bCs/>
          <w:sz w:val="28"/>
          <w:szCs w:val="28"/>
        </w:rPr>
        <w:t>Заказчик: Публичное акционерное общество «ТрансКонтейнер».</w:t>
      </w:r>
    </w:p>
    <w:p w14:paraId="13A61AE9" w14:textId="77777777" w:rsidR="00F75788" w:rsidRPr="00B75254" w:rsidRDefault="00F75788" w:rsidP="00D43D3E">
      <w:pPr>
        <w:pStyle w:val="ConsNormal"/>
        <w:ind w:firstLine="709"/>
        <w:jc w:val="both"/>
        <w:rPr>
          <w:rFonts w:ascii="Times New Roman" w:eastAsia="MS Mincho" w:hAnsi="Times New Roman" w:cs="Times New Roman"/>
          <w:bCs/>
          <w:sz w:val="28"/>
          <w:szCs w:val="28"/>
        </w:rPr>
      </w:pPr>
      <w:r w:rsidRPr="00B75254">
        <w:rPr>
          <w:rFonts w:ascii="Times New Roman" w:eastAsia="MS Mincho" w:hAnsi="Times New Roman" w:cs="Times New Roman"/>
          <w:bCs/>
          <w:sz w:val="28"/>
          <w:szCs w:val="28"/>
        </w:rPr>
        <w:t>Адрес Заказчика: Российская Федерация, 125047, город Москва, ул. Оружейный переулок, д. 19.</w:t>
      </w:r>
    </w:p>
    <w:p w14:paraId="666305DA" w14:textId="793C8CDD" w:rsidR="00F75788" w:rsidRPr="00B75254" w:rsidRDefault="00F75788" w:rsidP="00D43D3E">
      <w:pPr>
        <w:pStyle w:val="ConsNormal"/>
        <w:ind w:firstLine="709"/>
        <w:jc w:val="both"/>
        <w:rPr>
          <w:rFonts w:ascii="Times New Roman" w:eastAsia="MS Mincho" w:hAnsi="Times New Roman" w:cs="Times New Roman"/>
          <w:bCs/>
          <w:sz w:val="28"/>
          <w:szCs w:val="28"/>
        </w:rPr>
      </w:pPr>
      <w:r w:rsidRPr="00B75254">
        <w:rPr>
          <w:rFonts w:ascii="Times New Roman" w:eastAsia="MS Mincho" w:hAnsi="Times New Roman" w:cs="Times New Roman"/>
          <w:bCs/>
          <w:sz w:val="28"/>
          <w:szCs w:val="28"/>
        </w:rPr>
        <w:t xml:space="preserve">Исполнитель: Организация, привлекаемая для </w:t>
      </w:r>
      <w:r w:rsidR="00527A06">
        <w:rPr>
          <w:rFonts w:ascii="Times New Roman" w:eastAsia="MS Mincho" w:hAnsi="Times New Roman" w:cs="Times New Roman"/>
          <w:bCs/>
          <w:sz w:val="28"/>
          <w:szCs w:val="28"/>
        </w:rPr>
        <w:t xml:space="preserve">оказания услуг </w:t>
      </w:r>
      <w:r w:rsidRPr="00B75254">
        <w:rPr>
          <w:rFonts w:ascii="Times New Roman" w:eastAsia="MS Mincho" w:hAnsi="Times New Roman" w:cs="Times New Roman"/>
          <w:bCs/>
          <w:sz w:val="28"/>
          <w:szCs w:val="28"/>
        </w:rPr>
        <w:t xml:space="preserve">по установке и настройке программного обеспечения </w:t>
      </w:r>
      <w:r w:rsidR="00527A06">
        <w:rPr>
          <w:rFonts w:ascii="Times New Roman" w:eastAsia="MS Mincho" w:hAnsi="Times New Roman" w:cs="Times New Roman"/>
          <w:bCs/>
          <w:sz w:val="28"/>
          <w:szCs w:val="28"/>
        </w:rPr>
        <w:t>«</w:t>
      </w:r>
      <w:proofErr w:type="spellStart"/>
      <w:r w:rsidRPr="00B75254">
        <w:rPr>
          <w:rFonts w:ascii="Times New Roman" w:eastAsia="MS Mincho" w:hAnsi="Times New Roman" w:cs="Times New Roman"/>
          <w:bCs/>
          <w:sz w:val="28"/>
          <w:szCs w:val="28"/>
        </w:rPr>
        <w:t>VipNet</w:t>
      </w:r>
      <w:proofErr w:type="spellEnd"/>
      <w:r w:rsidRPr="00B75254">
        <w:rPr>
          <w:rFonts w:ascii="Times New Roman" w:eastAsia="MS Mincho" w:hAnsi="Times New Roman" w:cs="Times New Roman"/>
          <w:bCs/>
          <w:sz w:val="28"/>
          <w:szCs w:val="28"/>
        </w:rPr>
        <w:t> </w:t>
      </w:r>
      <w:proofErr w:type="spellStart"/>
      <w:r w:rsidRPr="00B75254">
        <w:rPr>
          <w:rFonts w:ascii="Times New Roman" w:eastAsia="MS Mincho" w:hAnsi="Times New Roman" w:cs="Times New Roman"/>
          <w:bCs/>
          <w:sz w:val="28"/>
          <w:szCs w:val="28"/>
        </w:rPr>
        <w:t>Prime</w:t>
      </w:r>
      <w:proofErr w:type="spellEnd"/>
      <w:r w:rsidR="00527A06">
        <w:rPr>
          <w:rFonts w:ascii="Times New Roman" w:eastAsia="MS Mincho" w:hAnsi="Times New Roman" w:cs="Times New Roman"/>
          <w:bCs/>
          <w:sz w:val="28"/>
          <w:szCs w:val="28"/>
        </w:rPr>
        <w:t>»</w:t>
      </w:r>
      <w:r w:rsidRPr="00B75254">
        <w:rPr>
          <w:rFonts w:ascii="Times New Roman" w:eastAsia="MS Mincho" w:hAnsi="Times New Roman" w:cs="Times New Roman"/>
          <w:bCs/>
          <w:sz w:val="28"/>
          <w:szCs w:val="28"/>
        </w:rPr>
        <w:t xml:space="preserve"> (далее – Исполнитель).</w:t>
      </w:r>
    </w:p>
    <w:p w14:paraId="7FE478A6" w14:textId="0B11D0AF" w:rsidR="00F75788" w:rsidRPr="00B75254" w:rsidRDefault="00F75788" w:rsidP="00D43D3E">
      <w:pPr>
        <w:pStyle w:val="ConsNormal"/>
        <w:ind w:firstLine="709"/>
        <w:jc w:val="both"/>
        <w:rPr>
          <w:rFonts w:ascii="Times New Roman" w:eastAsia="MS Mincho" w:hAnsi="Times New Roman" w:cs="Times New Roman"/>
          <w:bCs/>
          <w:sz w:val="28"/>
          <w:szCs w:val="28"/>
        </w:rPr>
      </w:pPr>
      <w:r w:rsidRPr="00B75254">
        <w:rPr>
          <w:rFonts w:ascii="Times New Roman" w:eastAsia="MS Mincho" w:hAnsi="Times New Roman" w:cs="Times New Roman"/>
          <w:bCs/>
          <w:sz w:val="28"/>
          <w:szCs w:val="28"/>
        </w:rPr>
        <w:t xml:space="preserve">Исполнитель для </w:t>
      </w:r>
      <w:r w:rsidR="00527A06">
        <w:rPr>
          <w:rFonts w:ascii="Times New Roman" w:eastAsia="MS Mincho" w:hAnsi="Times New Roman" w:cs="Times New Roman"/>
          <w:bCs/>
          <w:sz w:val="28"/>
          <w:szCs w:val="28"/>
        </w:rPr>
        <w:t>оказания услуг</w:t>
      </w:r>
      <w:r w:rsidRPr="00B75254">
        <w:rPr>
          <w:rFonts w:ascii="Times New Roman" w:eastAsia="MS Mincho" w:hAnsi="Times New Roman" w:cs="Times New Roman"/>
          <w:bCs/>
          <w:sz w:val="28"/>
          <w:szCs w:val="28"/>
        </w:rPr>
        <w:t xml:space="preserve"> по установке и настройке программного обеспечения </w:t>
      </w:r>
      <w:r w:rsidR="00527A06">
        <w:rPr>
          <w:rFonts w:ascii="Times New Roman" w:eastAsia="MS Mincho" w:hAnsi="Times New Roman" w:cs="Times New Roman"/>
          <w:bCs/>
          <w:sz w:val="28"/>
          <w:szCs w:val="28"/>
        </w:rPr>
        <w:t>«</w:t>
      </w:r>
      <w:proofErr w:type="spellStart"/>
      <w:r w:rsidRPr="00B75254">
        <w:rPr>
          <w:rFonts w:ascii="Times New Roman" w:eastAsia="MS Mincho" w:hAnsi="Times New Roman" w:cs="Times New Roman"/>
          <w:bCs/>
          <w:sz w:val="28"/>
          <w:szCs w:val="28"/>
        </w:rPr>
        <w:t>VipNet</w:t>
      </w:r>
      <w:proofErr w:type="spellEnd"/>
      <w:r w:rsidRPr="00B75254">
        <w:rPr>
          <w:rFonts w:ascii="Times New Roman" w:eastAsia="MS Mincho" w:hAnsi="Times New Roman" w:cs="Times New Roman"/>
          <w:bCs/>
          <w:sz w:val="28"/>
          <w:szCs w:val="28"/>
        </w:rPr>
        <w:t> </w:t>
      </w:r>
      <w:proofErr w:type="spellStart"/>
      <w:r w:rsidRPr="00B75254">
        <w:rPr>
          <w:rFonts w:ascii="Times New Roman" w:eastAsia="MS Mincho" w:hAnsi="Times New Roman" w:cs="Times New Roman"/>
          <w:bCs/>
          <w:sz w:val="28"/>
          <w:szCs w:val="28"/>
        </w:rPr>
        <w:t>Prime</w:t>
      </w:r>
      <w:proofErr w:type="spellEnd"/>
      <w:r w:rsidR="00527A06">
        <w:rPr>
          <w:rFonts w:ascii="Times New Roman" w:eastAsia="MS Mincho" w:hAnsi="Times New Roman" w:cs="Times New Roman"/>
          <w:bCs/>
          <w:sz w:val="28"/>
          <w:szCs w:val="28"/>
        </w:rPr>
        <w:t>»</w:t>
      </w:r>
      <w:r w:rsidRPr="00B75254">
        <w:rPr>
          <w:rFonts w:ascii="Times New Roman" w:eastAsia="MS Mincho" w:hAnsi="Times New Roman" w:cs="Times New Roman"/>
          <w:bCs/>
          <w:sz w:val="28"/>
          <w:szCs w:val="28"/>
        </w:rPr>
        <w:t xml:space="preserve"> должен обладать действующими на весь период </w:t>
      </w:r>
      <w:r w:rsidR="00527A06">
        <w:rPr>
          <w:rFonts w:ascii="Times New Roman" w:eastAsia="MS Mincho" w:hAnsi="Times New Roman" w:cs="Times New Roman"/>
          <w:bCs/>
          <w:sz w:val="28"/>
          <w:szCs w:val="28"/>
        </w:rPr>
        <w:t>оказания услуг</w:t>
      </w:r>
      <w:r w:rsidRPr="00B75254">
        <w:rPr>
          <w:rFonts w:ascii="Times New Roman" w:eastAsia="MS Mincho" w:hAnsi="Times New Roman" w:cs="Times New Roman"/>
          <w:bCs/>
          <w:sz w:val="28"/>
          <w:szCs w:val="28"/>
        </w:rPr>
        <w:t xml:space="preserve"> лицензиями</w:t>
      </w:r>
      <w:r w:rsidR="00C36124">
        <w:rPr>
          <w:rFonts w:ascii="Times New Roman" w:eastAsia="MS Mincho" w:hAnsi="Times New Roman" w:cs="Times New Roman"/>
          <w:bCs/>
          <w:sz w:val="28"/>
          <w:szCs w:val="28"/>
        </w:rPr>
        <w:t xml:space="preserve"> </w:t>
      </w:r>
      <w:r w:rsidR="00C36124" w:rsidRPr="00C36124">
        <w:rPr>
          <w:rFonts w:ascii="Times New Roman" w:eastAsia="MS Mincho" w:hAnsi="Times New Roman" w:cs="Times New Roman"/>
          <w:bCs/>
          <w:sz w:val="28"/>
          <w:szCs w:val="28"/>
        </w:rPr>
        <w:t>(предоставляются при заключении договора)</w:t>
      </w:r>
      <w:r w:rsidR="00C36124">
        <w:rPr>
          <w:rFonts w:ascii="Times New Roman" w:eastAsia="MS Mincho" w:hAnsi="Times New Roman" w:cs="Times New Roman"/>
          <w:bCs/>
          <w:sz w:val="28"/>
          <w:szCs w:val="28"/>
        </w:rPr>
        <w:t>:</w:t>
      </w:r>
    </w:p>
    <w:p w14:paraId="7AF56D31" w14:textId="77777777" w:rsidR="00F75788" w:rsidRPr="00B75254" w:rsidRDefault="00F75788" w:rsidP="00D43D3E">
      <w:pPr>
        <w:pStyle w:val="ConsNormal"/>
        <w:ind w:firstLine="709"/>
        <w:jc w:val="both"/>
        <w:rPr>
          <w:rFonts w:ascii="Times New Roman" w:eastAsia="MS Mincho" w:hAnsi="Times New Roman" w:cs="Times New Roman"/>
          <w:bCs/>
          <w:sz w:val="28"/>
          <w:szCs w:val="28"/>
        </w:rPr>
      </w:pPr>
      <w:r w:rsidRPr="00B75254">
        <w:rPr>
          <w:rFonts w:ascii="Times New Roman" w:eastAsia="MS Mincho" w:hAnsi="Times New Roman" w:cs="Times New Roman"/>
          <w:bCs/>
          <w:sz w:val="28"/>
          <w:szCs w:val="28"/>
        </w:rPr>
        <w:t xml:space="preserve">Лицензия ФСТЭК России на деятельность по технической защите конфиденциальной информации; </w:t>
      </w:r>
    </w:p>
    <w:p w14:paraId="5DAC5950" w14:textId="48E678B4" w:rsidR="008F7892" w:rsidRDefault="00F75788" w:rsidP="00D43D3E">
      <w:pPr>
        <w:pStyle w:val="ConsNormal"/>
        <w:ind w:firstLine="709"/>
        <w:jc w:val="both"/>
        <w:rPr>
          <w:rFonts w:ascii="Times New Roman" w:eastAsia="MS Mincho" w:hAnsi="Times New Roman" w:cs="Times New Roman"/>
          <w:bCs/>
          <w:sz w:val="28"/>
          <w:szCs w:val="28"/>
        </w:rPr>
      </w:pPr>
      <w:r w:rsidRPr="00F75788">
        <w:rPr>
          <w:rFonts w:ascii="Times New Roman" w:eastAsia="MS Mincho" w:hAnsi="Times New Roman" w:cs="Times New Roman"/>
          <w:bCs/>
          <w:sz w:val="28"/>
          <w:szCs w:val="28"/>
        </w:rPr>
        <w:t xml:space="preserve">Лицензия ФСБ России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выполнения работ, оказания услуг в области шифрования информации, технического обслуживания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w:t>
      </w:r>
      <w:r w:rsidRPr="00F75788">
        <w:rPr>
          <w:rFonts w:ascii="Times New Roman" w:eastAsia="MS Mincho" w:hAnsi="Times New Roman" w:cs="Times New Roman"/>
          <w:bCs/>
          <w:sz w:val="28"/>
          <w:szCs w:val="28"/>
        </w:rPr>
        <w:lastRenderedPageBreak/>
        <w:t>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14:paraId="4CB1739F" w14:textId="77777777" w:rsidR="003D37BE" w:rsidRDefault="003D37BE" w:rsidP="00D43D3E">
      <w:pPr>
        <w:pStyle w:val="ConsNormal"/>
        <w:ind w:firstLine="709"/>
        <w:jc w:val="both"/>
        <w:rPr>
          <w:rFonts w:ascii="Times New Roman" w:eastAsia="MS Mincho" w:hAnsi="Times New Roman" w:cs="Times New Roman"/>
          <w:bCs/>
          <w:sz w:val="28"/>
          <w:szCs w:val="28"/>
        </w:rPr>
      </w:pPr>
    </w:p>
    <w:p w14:paraId="5E61B317" w14:textId="452FA171" w:rsidR="00F75788" w:rsidRPr="003D37BE" w:rsidRDefault="00F75788" w:rsidP="00B75254">
      <w:pPr>
        <w:pStyle w:val="ConsNormal"/>
        <w:numPr>
          <w:ilvl w:val="1"/>
          <w:numId w:val="39"/>
        </w:numPr>
        <w:spacing w:after="60"/>
        <w:ind w:left="0" w:firstLine="709"/>
        <w:jc w:val="both"/>
        <w:rPr>
          <w:rFonts w:ascii="Times New Roman" w:eastAsia="MS Mincho" w:hAnsi="Times New Roman" w:cs="Times New Roman"/>
          <w:b/>
          <w:bCs/>
          <w:sz w:val="28"/>
          <w:szCs w:val="28"/>
        </w:rPr>
      </w:pPr>
      <w:r w:rsidRPr="003D37BE">
        <w:rPr>
          <w:rFonts w:ascii="Times New Roman" w:eastAsia="MS Mincho" w:hAnsi="Times New Roman" w:cs="Times New Roman"/>
          <w:b/>
          <w:bCs/>
          <w:sz w:val="28"/>
          <w:szCs w:val="28"/>
        </w:rPr>
        <w:t xml:space="preserve">Цель </w:t>
      </w:r>
      <w:r w:rsidR="00527A06">
        <w:rPr>
          <w:rFonts w:ascii="Times New Roman" w:eastAsia="MS Mincho" w:hAnsi="Times New Roman" w:cs="Times New Roman"/>
          <w:b/>
          <w:bCs/>
          <w:sz w:val="28"/>
          <w:szCs w:val="28"/>
        </w:rPr>
        <w:t>оказания</w:t>
      </w:r>
      <w:r w:rsidR="00527A06" w:rsidRPr="003D37BE">
        <w:rPr>
          <w:rFonts w:ascii="Times New Roman" w:eastAsia="MS Mincho" w:hAnsi="Times New Roman" w:cs="Times New Roman"/>
          <w:b/>
          <w:bCs/>
          <w:sz w:val="28"/>
          <w:szCs w:val="28"/>
        </w:rPr>
        <w:t xml:space="preserve"> </w:t>
      </w:r>
      <w:r w:rsidR="00527A06">
        <w:rPr>
          <w:rFonts w:ascii="Times New Roman" w:eastAsia="MS Mincho" w:hAnsi="Times New Roman" w:cs="Times New Roman"/>
          <w:b/>
          <w:bCs/>
          <w:sz w:val="28"/>
          <w:szCs w:val="28"/>
        </w:rPr>
        <w:t>Услуг</w:t>
      </w:r>
    </w:p>
    <w:p w14:paraId="23BFDB5D" w14:textId="05773B1F" w:rsidR="00F75788" w:rsidRDefault="00F75788" w:rsidP="00F75788">
      <w:pPr>
        <w:pStyle w:val="ConsNormal"/>
        <w:spacing w:after="60"/>
        <w:ind w:firstLine="709"/>
        <w:jc w:val="both"/>
        <w:rPr>
          <w:rFonts w:ascii="Times New Roman" w:eastAsia="MS Mincho" w:hAnsi="Times New Roman" w:cs="Times New Roman"/>
          <w:bCs/>
          <w:sz w:val="28"/>
          <w:szCs w:val="28"/>
        </w:rPr>
      </w:pPr>
      <w:r w:rsidRPr="00F75788">
        <w:rPr>
          <w:rFonts w:ascii="Times New Roman" w:eastAsia="MS Mincho" w:hAnsi="Times New Roman" w:cs="Times New Roman"/>
          <w:bCs/>
          <w:sz w:val="28"/>
          <w:szCs w:val="28"/>
        </w:rPr>
        <w:t xml:space="preserve">Основной целью данного проекта является установка и настройка программного обеспечения </w:t>
      </w:r>
      <w:r w:rsidR="00527A06">
        <w:rPr>
          <w:rFonts w:ascii="Times New Roman" w:eastAsia="MS Mincho" w:hAnsi="Times New Roman" w:cs="Times New Roman"/>
          <w:bCs/>
          <w:sz w:val="28"/>
          <w:szCs w:val="28"/>
        </w:rPr>
        <w:t>«</w:t>
      </w:r>
      <w:proofErr w:type="spellStart"/>
      <w:r w:rsidRPr="00F75788">
        <w:rPr>
          <w:rFonts w:ascii="Times New Roman" w:eastAsia="MS Mincho" w:hAnsi="Times New Roman" w:cs="Times New Roman"/>
          <w:bCs/>
          <w:sz w:val="28"/>
          <w:szCs w:val="28"/>
        </w:rPr>
        <w:t>VipNet</w:t>
      </w:r>
      <w:proofErr w:type="spellEnd"/>
      <w:r w:rsidRPr="00F75788">
        <w:rPr>
          <w:rFonts w:ascii="Times New Roman" w:eastAsia="MS Mincho" w:hAnsi="Times New Roman" w:cs="Times New Roman"/>
          <w:bCs/>
          <w:sz w:val="28"/>
          <w:szCs w:val="28"/>
        </w:rPr>
        <w:t xml:space="preserve"> </w:t>
      </w:r>
      <w:proofErr w:type="spellStart"/>
      <w:r w:rsidRPr="00F75788">
        <w:rPr>
          <w:rFonts w:ascii="Times New Roman" w:eastAsia="MS Mincho" w:hAnsi="Times New Roman" w:cs="Times New Roman"/>
          <w:bCs/>
          <w:sz w:val="28"/>
          <w:szCs w:val="28"/>
        </w:rPr>
        <w:t>Prime</w:t>
      </w:r>
      <w:proofErr w:type="spellEnd"/>
      <w:r w:rsidR="00527A06">
        <w:rPr>
          <w:rFonts w:ascii="Times New Roman" w:eastAsia="MS Mincho" w:hAnsi="Times New Roman" w:cs="Times New Roman"/>
          <w:bCs/>
          <w:sz w:val="28"/>
          <w:szCs w:val="28"/>
        </w:rPr>
        <w:t>»</w:t>
      </w:r>
      <w:r w:rsidRPr="00F75788">
        <w:rPr>
          <w:rFonts w:ascii="Times New Roman" w:eastAsia="MS Mincho" w:hAnsi="Times New Roman" w:cs="Times New Roman"/>
          <w:bCs/>
          <w:sz w:val="28"/>
          <w:szCs w:val="28"/>
        </w:rPr>
        <w:t xml:space="preserve"> согласно требованиям безопасности и сетевой инфраструктуры </w:t>
      </w:r>
      <w:r w:rsidR="00527A06">
        <w:rPr>
          <w:rFonts w:ascii="Times New Roman" w:eastAsia="MS Mincho" w:hAnsi="Times New Roman" w:cs="Times New Roman"/>
          <w:bCs/>
          <w:sz w:val="28"/>
          <w:szCs w:val="28"/>
        </w:rPr>
        <w:t>Заказчика</w:t>
      </w:r>
      <w:r>
        <w:rPr>
          <w:rFonts w:ascii="Times New Roman" w:eastAsia="MS Mincho" w:hAnsi="Times New Roman" w:cs="Times New Roman"/>
          <w:bCs/>
          <w:sz w:val="28"/>
          <w:szCs w:val="28"/>
        </w:rPr>
        <w:t>.</w:t>
      </w:r>
    </w:p>
    <w:p w14:paraId="701FA0F3" w14:textId="77777777" w:rsidR="003D37BE" w:rsidRDefault="003D37BE" w:rsidP="00F75788">
      <w:pPr>
        <w:pStyle w:val="ConsNormal"/>
        <w:spacing w:after="60"/>
        <w:ind w:firstLine="709"/>
        <w:jc w:val="both"/>
        <w:rPr>
          <w:rFonts w:ascii="Times New Roman" w:eastAsia="MS Mincho" w:hAnsi="Times New Roman" w:cs="Times New Roman"/>
          <w:bCs/>
          <w:sz w:val="28"/>
          <w:szCs w:val="28"/>
        </w:rPr>
      </w:pPr>
    </w:p>
    <w:p w14:paraId="616622B9" w14:textId="4A23C38B" w:rsidR="00F75788" w:rsidRPr="003D37BE" w:rsidRDefault="00F75788" w:rsidP="00B75254">
      <w:pPr>
        <w:pStyle w:val="ConsNormal"/>
        <w:numPr>
          <w:ilvl w:val="1"/>
          <w:numId w:val="39"/>
        </w:numPr>
        <w:spacing w:after="60"/>
        <w:ind w:left="0" w:firstLine="709"/>
        <w:jc w:val="both"/>
        <w:rPr>
          <w:rFonts w:ascii="Times New Roman" w:eastAsia="MS Mincho" w:hAnsi="Times New Roman" w:cs="Times New Roman"/>
          <w:b/>
          <w:bCs/>
          <w:sz w:val="28"/>
          <w:szCs w:val="28"/>
        </w:rPr>
      </w:pPr>
      <w:r w:rsidRPr="003D37BE">
        <w:rPr>
          <w:rFonts w:ascii="Times New Roman" w:eastAsia="MS Mincho" w:hAnsi="Times New Roman" w:cs="Times New Roman"/>
          <w:b/>
          <w:bCs/>
          <w:sz w:val="28"/>
          <w:szCs w:val="28"/>
        </w:rPr>
        <w:t xml:space="preserve">Требования к </w:t>
      </w:r>
      <w:r w:rsidR="00527A06">
        <w:rPr>
          <w:rFonts w:ascii="Times New Roman" w:eastAsia="MS Mincho" w:hAnsi="Times New Roman" w:cs="Times New Roman"/>
          <w:b/>
          <w:bCs/>
          <w:sz w:val="28"/>
          <w:szCs w:val="28"/>
        </w:rPr>
        <w:t>оказанию Услуг</w:t>
      </w:r>
    </w:p>
    <w:p w14:paraId="14B1C09D" w14:textId="27D84E56" w:rsidR="00F75788" w:rsidRPr="00B75254" w:rsidRDefault="00527A06" w:rsidP="00B75254">
      <w:pPr>
        <w:pStyle w:val="ConsNormal"/>
        <w:spacing w:after="60"/>
        <w:ind w:firstLine="709"/>
        <w:rPr>
          <w:rFonts w:ascii="Times New Roman" w:eastAsia="MS Mincho" w:hAnsi="Times New Roman" w:cs="Times New Roman"/>
          <w:bCs/>
          <w:sz w:val="28"/>
          <w:szCs w:val="28"/>
        </w:rPr>
      </w:pPr>
      <w:r>
        <w:rPr>
          <w:rFonts w:ascii="Times New Roman" w:eastAsia="MS Mincho" w:hAnsi="Times New Roman" w:cs="Times New Roman"/>
          <w:bCs/>
          <w:sz w:val="28"/>
          <w:szCs w:val="28"/>
        </w:rPr>
        <w:t xml:space="preserve">Услуги </w:t>
      </w:r>
      <w:r w:rsidR="00F75788" w:rsidRPr="00B75254">
        <w:rPr>
          <w:rFonts w:ascii="Times New Roman" w:eastAsia="MS Mincho" w:hAnsi="Times New Roman" w:cs="Times New Roman"/>
          <w:bCs/>
          <w:sz w:val="28"/>
          <w:szCs w:val="28"/>
        </w:rPr>
        <w:t xml:space="preserve">по установке и настройке программного обеспечения </w:t>
      </w:r>
      <w:r>
        <w:rPr>
          <w:rFonts w:ascii="Times New Roman" w:eastAsia="MS Mincho" w:hAnsi="Times New Roman" w:cs="Times New Roman"/>
          <w:bCs/>
          <w:sz w:val="28"/>
          <w:szCs w:val="28"/>
        </w:rPr>
        <w:t>«</w:t>
      </w:r>
      <w:proofErr w:type="spellStart"/>
      <w:r w:rsidR="00F75788" w:rsidRPr="00B75254">
        <w:rPr>
          <w:rFonts w:ascii="Times New Roman" w:eastAsia="MS Mincho" w:hAnsi="Times New Roman" w:cs="Times New Roman"/>
          <w:bCs/>
          <w:sz w:val="28"/>
          <w:szCs w:val="28"/>
        </w:rPr>
        <w:t>VipNet</w:t>
      </w:r>
      <w:proofErr w:type="spellEnd"/>
      <w:r w:rsidR="00F75788" w:rsidRPr="00B75254">
        <w:rPr>
          <w:rFonts w:ascii="Times New Roman" w:eastAsia="MS Mincho" w:hAnsi="Times New Roman" w:cs="Times New Roman"/>
          <w:bCs/>
          <w:sz w:val="28"/>
          <w:szCs w:val="28"/>
        </w:rPr>
        <w:t xml:space="preserve"> </w:t>
      </w:r>
      <w:proofErr w:type="spellStart"/>
      <w:r w:rsidR="00F75788" w:rsidRPr="00B75254">
        <w:rPr>
          <w:rFonts w:ascii="Times New Roman" w:eastAsia="MS Mincho" w:hAnsi="Times New Roman" w:cs="Times New Roman"/>
          <w:bCs/>
          <w:sz w:val="28"/>
          <w:szCs w:val="28"/>
        </w:rPr>
        <w:t>Prime</w:t>
      </w:r>
      <w:proofErr w:type="spellEnd"/>
      <w:r>
        <w:rPr>
          <w:rFonts w:ascii="Times New Roman" w:eastAsia="MS Mincho" w:hAnsi="Times New Roman" w:cs="Times New Roman"/>
          <w:bCs/>
          <w:sz w:val="28"/>
          <w:szCs w:val="28"/>
        </w:rPr>
        <w:t>»</w:t>
      </w:r>
      <w:r w:rsidR="00F75788" w:rsidRPr="00B75254">
        <w:rPr>
          <w:rFonts w:ascii="Times New Roman" w:eastAsia="MS Mincho" w:hAnsi="Times New Roman" w:cs="Times New Roman"/>
          <w:bCs/>
          <w:sz w:val="28"/>
          <w:szCs w:val="28"/>
        </w:rPr>
        <w:t xml:space="preserve"> должны быть </w:t>
      </w:r>
      <w:r>
        <w:rPr>
          <w:rFonts w:ascii="Times New Roman" w:eastAsia="MS Mincho" w:hAnsi="Times New Roman" w:cs="Times New Roman"/>
          <w:bCs/>
          <w:sz w:val="28"/>
          <w:szCs w:val="28"/>
        </w:rPr>
        <w:t>оказаны</w:t>
      </w:r>
      <w:r w:rsidRPr="00B75254">
        <w:rPr>
          <w:rFonts w:ascii="Times New Roman" w:eastAsia="MS Mincho" w:hAnsi="Times New Roman" w:cs="Times New Roman"/>
          <w:bCs/>
          <w:sz w:val="28"/>
          <w:szCs w:val="28"/>
        </w:rPr>
        <w:t xml:space="preserve"> </w:t>
      </w:r>
      <w:r w:rsidR="00F75788" w:rsidRPr="00B75254">
        <w:rPr>
          <w:rFonts w:ascii="Times New Roman" w:eastAsia="MS Mincho" w:hAnsi="Times New Roman" w:cs="Times New Roman"/>
          <w:bCs/>
          <w:sz w:val="28"/>
          <w:szCs w:val="28"/>
        </w:rPr>
        <w:t>по адресам:</w:t>
      </w:r>
    </w:p>
    <w:p w14:paraId="02370B13" w14:textId="77777777" w:rsidR="00F75788" w:rsidRPr="00B75254" w:rsidRDefault="00F75788" w:rsidP="00B75254">
      <w:pPr>
        <w:pStyle w:val="ConsNormal"/>
        <w:numPr>
          <w:ilvl w:val="0"/>
          <w:numId w:val="42"/>
        </w:numPr>
        <w:spacing w:after="60"/>
        <w:ind w:left="0" w:firstLine="709"/>
        <w:rPr>
          <w:rFonts w:ascii="Times New Roman" w:eastAsia="MS Mincho" w:hAnsi="Times New Roman" w:cs="Times New Roman"/>
          <w:bCs/>
          <w:sz w:val="28"/>
          <w:szCs w:val="28"/>
        </w:rPr>
      </w:pPr>
      <w:r w:rsidRPr="00B75254">
        <w:rPr>
          <w:rFonts w:ascii="Times New Roman" w:eastAsia="MS Mincho" w:hAnsi="Times New Roman" w:cs="Times New Roman"/>
          <w:bCs/>
          <w:sz w:val="28"/>
          <w:szCs w:val="28"/>
        </w:rPr>
        <w:t>125047, город Москва, ул. Оружейный переулок, д. 19.</w:t>
      </w:r>
    </w:p>
    <w:p w14:paraId="14B088AF" w14:textId="77777777" w:rsidR="00F75788" w:rsidRPr="00B75254" w:rsidRDefault="00F75788" w:rsidP="00861AC8">
      <w:pPr>
        <w:pStyle w:val="ConsNormal"/>
        <w:numPr>
          <w:ilvl w:val="0"/>
          <w:numId w:val="42"/>
        </w:numPr>
        <w:spacing w:after="60"/>
        <w:ind w:left="0" w:firstLine="709"/>
        <w:jc w:val="both"/>
        <w:rPr>
          <w:rFonts w:ascii="Times New Roman" w:eastAsia="MS Mincho" w:hAnsi="Times New Roman" w:cs="Times New Roman"/>
          <w:bCs/>
          <w:sz w:val="28"/>
          <w:szCs w:val="28"/>
        </w:rPr>
      </w:pPr>
      <w:r w:rsidRPr="00B75254">
        <w:rPr>
          <w:rFonts w:ascii="Times New Roman" w:eastAsia="MS Mincho" w:hAnsi="Times New Roman" w:cs="Times New Roman"/>
          <w:bCs/>
          <w:sz w:val="28"/>
          <w:szCs w:val="28"/>
        </w:rPr>
        <w:t>107014, г. Москва, ул. Короленко д.8</w:t>
      </w:r>
    </w:p>
    <w:p w14:paraId="53785E91" w14:textId="5DAE13DD" w:rsidR="00F75788" w:rsidRPr="00B75254" w:rsidRDefault="00861AC8" w:rsidP="00861AC8">
      <w:pPr>
        <w:pStyle w:val="ConsNormal"/>
        <w:spacing w:after="60"/>
        <w:ind w:firstLine="709"/>
        <w:jc w:val="both"/>
        <w:rPr>
          <w:rFonts w:ascii="Times New Roman" w:eastAsia="MS Mincho" w:hAnsi="Times New Roman" w:cs="Times New Roman"/>
          <w:bCs/>
          <w:sz w:val="28"/>
          <w:szCs w:val="28"/>
        </w:rPr>
      </w:pPr>
      <w:r>
        <w:rPr>
          <w:rFonts w:ascii="Times New Roman" w:eastAsia="MS Mincho" w:hAnsi="Times New Roman" w:cs="Times New Roman"/>
          <w:bCs/>
          <w:sz w:val="28"/>
          <w:szCs w:val="28"/>
        </w:rPr>
        <w:t xml:space="preserve"> Услуги</w:t>
      </w:r>
      <w:r w:rsidR="00F75788" w:rsidRPr="00B75254">
        <w:rPr>
          <w:rFonts w:ascii="Times New Roman" w:eastAsia="MS Mincho" w:hAnsi="Times New Roman" w:cs="Times New Roman"/>
          <w:bCs/>
          <w:sz w:val="28"/>
          <w:szCs w:val="28"/>
        </w:rPr>
        <w:t xml:space="preserve"> по установке и настройке программного обеспечения </w:t>
      </w:r>
      <w:r w:rsidR="00527A06">
        <w:rPr>
          <w:rFonts w:ascii="Times New Roman" w:eastAsia="MS Mincho" w:hAnsi="Times New Roman" w:cs="Times New Roman"/>
          <w:bCs/>
          <w:sz w:val="28"/>
          <w:szCs w:val="28"/>
        </w:rPr>
        <w:t>«</w:t>
      </w:r>
      <w:proofErr w:type="spellStart"/>
      <w:r w:rsidR="00F75788" w:rsidRPr="00B75254">
        <w:rPr>
          <w:rFonts w:ascii="Times New Roman" w:eastAsia="MS Mincho" w:hAnsi="Times New Roman" w:cs="Times New Roman"/>
          <w:bCs/>
          <w:sz w:val="28"/>
          <w:szCs w:val="28"/>
        </w:rPr>
        <w:t>VipNet</w:t>
      </w:r>
      <w:proofErr w:type="spellEnd"/>
      <w:r w:rsidR="00F75788" w:rsidRPr="00B75254">
        <w:rPr>
          <w:rFonts w:ascii="Times New Roman" w:eastAsia="MS Mincho" w:hAnsi="Times New Roman" w:cs="Times New Roman"/>
          <w:bCs/>
          <w:sz w:val="28"/>
          <w:szCs w:val="28"/>
        </w:rPr>
        <w:t xml:space="preserve"> </w:t>
      </w:r>
      <w:proofErr w:type="spellStart"/>
      <w:r w:rsidR="00F75788" w:rsidRPr="00B75254">
        <w:rPr>
          <w:rFonts w:ascii="Times New Roman" w:eastAsia="MS Mincho" w:hAnsi="Times New Roman" w:cs="Times New Roman"/>
          <w:bCs/>
          <w:sz w:val="28"/>
          <w:szCs w:val="28"/>
        </w:rPr>
        <w:t>Prime</w:t>
      </w:r>
      <w:proofErr w:type="spellEnd"/>
      <w:r w:rsidR="00527A06">
        <w:rPr>
          <w:rFonts w:ascii="Times New Roman" w:eastAsia="MS Mincho" w:hAnsi="Times New Roman" w:cs="Times New Roman"/>
          <w:bCs/>
          <w:sz w:val="28"/>
          <w:szCs w:val="28"/>
        </w:rPr>
        <w:t>»</w:t>
      </w:r>
      <w:r w:rsidR="00F75788" w:rsidRPr="00B75254">
        <w:rPr>
          <w:rFonts w:ascii="Times New Roman" w:eastAsia="MS Mincho" w:hAnsi="Times New Roman" w:cs="Times New Roman"/>
          <w:bCs/>
          <w:sz w:val="28"/>
          <w:szCs w:val="28"/>
        </w:rPr>
        <w:t xml:space="preserve"> должны включать в себя следующие этапы</w:t>
      </w:r>
      <w:r w:rsidR="0055002F">
        <w:rPr>
          <w:rFonts w:ascii="Times New Roman" w:eastAsia="MS Mincho" w:hAnsi="Times New Roman" w:cs="Times New Roman"/>
          <w:bCs/>
          <w:sz w:val="28"/>
          <w:szCs w:val="28"/>
        </w:rPr>
        <w:t xml:space="preserve"> (таблица </w:t>
      </w:r>
      <w:r>
        <w:rPr>
          <w:rFonts w:ascii="Times New Roman" w:eastAsia="MS Mincho" w:hAnsi="Times New Roman" w:cs="Times New Roman"/>
          <w:bCs/>
          <w:sz w:val="28"/>
          <w:szCs w:val="28"/>
        </w:rPr>
        <w:t>№ </w:t>
      </w:r>
      <w:r w:rsidR="0055002F">
        <w:rPr>
          <w:rFonts w:ascii="Times New Roman" w:eastAsia="MS Mincho" w:hAnsi="Times New Roman" w:cs="Times New Roman"/>
          <w:bCs/>
          <w:sz w:val="28"/>
          <w:szCs w:val="28"/>
        </w:rPr>
        <w:t>1)</w:t>
      </w:r>
      <w:r w:rsidR="00F75788" w:rsidRPr="00B75254">
        <w:rPr>
          <w:rFonts w:ascii="Times New Roman" w:eastAsia="MS Mincho" w:hAnsi="Times New Roman" w:cs="Times New Roman"/>
          <w:bCs/>
          <w:sz w:val="28"/>
          <w:szCs w:val="28"/>
        </w:rPr>
        <w:t>:</w:t>
      </w:r>
    </w:p>
    <w:p w14:paraId="4BD0CBF9" w14:textId="141AA3CD" w:rsidR="00F75788" w:rsidRPr="00B75254" w:rsidRDefault="00F75788" w:rsidP="00861AC8">
      <w:pPr>
        <w:pStyle w:val="ConsNormal"/>
        <w:numPr>
          <w:ilvl w:val="0"/>
          <w:numId w:val="42"/>
        </w:numPr>
        <w:spacing w:after="60"/>
        <w:ind w:left="0" w:firstLine="709"/>
        <w:jc w:val="both"/>
        <w:rPr>
          <w:rFonts w:ascii="Times New Roman" w:eastAsia="MS Mincho" w:hAnsi="Times New Roman" w:cs="Times New Roman"/>
          <w:bCs/>
          <w:sz w:val="28"/>
          <w:szCs w:val="28"/>
        </w:rPr>
      </w:pPr>
      <w:r w:rsidRPr="00B75254">
        <w:rPr>
          <w:rFonts w:ascii="Times New Roman" w:eastAsia="MS Mincho" w:hAnsi="Times New Roman" w:cs="Times New Roman"/>
          <w:bCs/>
          <w:sz w:val="28"/>
          <w:szCs w:val="28"/>
        </w:rPr>
        <w:t xml:space="preserve">техно-рабочее проектирование системы управления продуктами и решениями </w:t>
      </w:r>
      <w:r w:rsidR="00287F19" w:rsidRPr="00287F19">
        <w:rPr>
          <w:rFonts w:ascii="Times New Roman" w:eastAsia="MS Mincho" w:hAnsi="Times New Roman" w:cs="Times New Roman"/>
          <w:bCs/>
          <w:sz w:val="28"/>
          <w:szCs w:val="28"/>
        </w:rPr>
        <w:t>АО «</w:t>
      </w:r>
      <w:proofErr w:type="spellStart"/>
      <w:r w:rsidR="00287F19" w:rsidRPr="00287F19">
        <w:rPr>
          <w:rFonts w:ascii="Times New Roman" w:eastAsia="MS Mincho" w:hAnsi="Times New Roman" w:cs="Times New Roman"/>
          <w:bCs/>
          <w:sz w:val="28"/>
          <w:szCs w:val="28"/>
        </w:rPr>
        <w:t>ИнфоТеКС</w:t>
      </w:r>
      <w:proofErr w:type="spellEnd"/>
      <w:r w:rsidR="00287F19" w:rsidRPr="00287F19">
        <w:rPr>
          <w:rFonts w:ascii="Times New Roman" w:eastAsia="MS Mincho" w:hAnsi="Times New Roman" w:cs="Times New Roman"/>
          <w:bCs/>
          <w:sz w:val="28"/>
          <w:szCs w:val="28"/>
        </w:rPr>
        <w:t>»</w:t>
      </w:r>
      <w:r w:rsidRPr="00B75254">
        <w:rPr>
          <w:rFonts w:ascii="Times New Roman" w:eastAsia="MS Mincho" w:hAnsi="Times New Roman" w:cs="Times New Roman"/>
          <w:bCs/>
          <w:sz w:val="28"/>
          <w:szCs w:val="28"/>
        </w:rPr>
        <w:t>;</w:t>
      </w:r>
    </w:p>
    <w:p w14:paraId="242DED7E" w14:textId="0C797E1A" w:rsidR="00F75788" w:rsidRDefault="00F75788" w:rsidP="00861AC8">
      <w:pPr>
        <w:pStyle w:val="ConsNormal"/>
        <w:numPr>
          <w:ilvl w:val="0"/>
          <w:numId w:val="42"/>
        </w:numPr>
        <w:spacing w:after="60"/>
        <w:ind w:left="0" w:firstLine="709"/>
        <w:jc w:val="both"/>
        <w:rPr>
          <w:rFonts w:ascii="Times New Roman" w:eastAsia="MS Mincho" w:hAnsi="Times New Roman" w:cs="Times New Roman"/>
          <w:bCs/>
          <w:sz w:val="28"/>
          <w:szCs w:val="28"/>
        </w:rPr>
      </w:pPr>
      <w:r w:rsidRPr="00B75254">
        <w:rPr>
          <w:rFonts w:ascii="Times New Roman" w:eastAsia="MS Mincho" w:hAnsi="Times New Roman" w:cs="Times New Roman"/>
          <w:bCs/>
          <w:sz w:val="28"/>
          <w:szCs w:val="28"/>
        </w:rPr>
        <w:t xml:space="preserve">внедрение </w:t>
      </w:r>
      <w:r w:rsidR="00527A06">
        <w:rPr>
          <w:rFonts w:ascii="Times New Roman" w:eastAsia="MS Mincho" w:hAnsi="Times New Roman" w:cs="Times New Roman"/>
          <w:bCs/>
          <w:sz w:val="28"/>
          <w:szCs w:val="28"/>
        </w:rPr>
        <w:t>«</w:t>
      </w:r>
      <w:proofErr w:type="spellStart"/>
      <w:r w:rsidRPr="00B75254">
        <w:rPr>
          <w:rFonts w:ascii="Times New Roman" w:eastAsia="MS Mincho" w:hAnsi="Times New Roman" w:cs="Times New Roman"/>
          <w:bCs/>
          <w:sz w:val="28"/>
          <w:szCs w:val="28"/>
        </w:rPr>
        <w:t>VipNet</w:t>
      </w:r>
      <w:proofErr w:type="spellEnd"/>
      <w:r w:rsidRPr="00B75254">
        <w:rPr>
          <w:rFonts w:ascii="Times New Roman" w:eastAsia="MS Mincho" w:hAnsi="Times New Roman" w:cs="Times New Roman"/>
          <w:bCs/>
          <w:sz w:val="28"/>
          <w:szCs w:val="28"/>
        </w:rPr>
        <w:t xml:space="preserve"> </w:t>
      </w:r>
      <w:proofErr w:type="spellStart"/>
      <w:r w:rsidRPr="00B75254">
        <w:rPr>
          <w:rFonts w:ascii="Times New Roman" w:eastAsia="MS Mincho" w:hAnsi="Times New Roman" w:cs="Times New Roman"/>
          <w:bCs/>
          <w:sz w:val="28"/>
          <w:szCs w:val="28"/>
        </w:rPr>
        <w:t>Prime</w:t>
      </w:r>
      <w:proofErr w:type="spellEnd"/>
      <w:r w:rsidR="00527A06">
        <w:rPr>
          <w:rFonts w:ascii="Times New Roman" w:eastAsia="MS Mincho" w:hAnsi="Times New Roman" w:cs="Times New Roman"/>
          <w:bCs/>
          <w:sz w:val="28"/>
          <w:szCs w:val="28"/>
        </w:rPr>
        <w:t>»</w:t>
      </w:r>
      <w:r w:rsidRPr="00B75254">
        <w:rPr>
          <w:rFonts w:ascii="Times New Roman" w:eastAsia="MS Mincho" w:hAnsi="Times New Roman" w:cs="Times New Roman"/>
          <w:bCs/>
          <w:sz w:val="28"/>
          <w:szCs w:val="28"/>
        </w:rPr>
        <w:t>.</w:t>
      </w:r>
    </w:p>
    <w:p w14:paraId="72F501F7" w14:textId="5D0ABE85" w:rsidR="00FE1CCC" w:rsidRPr="00B75254" w:rsidRDefault="00FE1CCC" w:rsidP="00B75254">
      <w:pPr>
        <w:pStyle w:val="ConsNormal"/>
        <w:numPr>
          <w:ilvl w:val="2"/>
          <w:numId w:val="39"/>
        </w:numPr>
        <w:spacing w:after="60"/>
        <w:ind w:left="0" w:firstLine="709"/>
        <w:jc w:val="both"/>
        <w:rPr>
          <w:rFonts w:ascii="Times New Roman" w:eastAsia="MS Mincho" w:hAnsi="Times New Roman" w:cs="Times New Roman"/>
          <w:bCs/>
          <w:sz w:val="28"/>
          <w:szCs w:val="28"/>
        </w:rPr>
      </w:pPr>
      <w:bookmarkStart w:id="19" w:name="_Toc177653373"/>
      <w:r w:rsidRPr="00B75254">
        <w:rPr>
          <w:rFonts w:ascii="Times New Roman" w:hAnsi="Times New Roman" w:cs="Times New Roman"/>
          <w:bCs/>
          <w:sz w:val="28"/>
          <w:szCs w:val="28"/>
        </w:rPr>
        <w:t xml:space="preserve">Техно-рабочее проектирование системы управления продуктами и решениями </w:t>
      </w:r>
      <w:r w:rsidR="00287F19" w:rsidRPr="00287F19">
        <w:rPr>
          <w:rFonts w:ascii="Times New Roman" w:hAnsi="Times New Roman" w:cs="Times New Roman"/>
          <w:bCs/>
          <w:sz w:val="28"/>
          <w:szCs w:val="28"/>
        </w:rPr>
        <w:t>АО «</w:t>
      </w:r>
      <w:proofErr w:type="spellStart"/>
      <w:r w:rsidR="00287F19" w:rsidRPr="00287F19">
        <w:rPr>
          <w:rFonts w:ascii="Times New Roman" w:hAnsi="Times New Roman" w:cs="Times New Roman"/>
          <w:bCs/>
          <w:sz w:val="28"/>
          <w:szCs w:val="28"/>
        </w:rPr>
        <w:t>ИнфоТеКС</w:t>
      </w:r>
      <w:proofErr w:type="spellEnd"/>
      <w:r w:rsidR="00287F19" w:rsidRPr="00287F19">
        <w:rPr>
          <w:rFonts w:ascii="Times New Roman" w:hAnsi="Times New Roman" w:cs="Times New Roman"/>
          <w:bCs/>
          <w:sz w:val="28"/>
          <w:szCs w:val="28"/>
        </w:rPr>
        <w:t>»</w:t>
      </w:r>
      <w:r w:rsidRPr="006C7CAA">
        <w:rPr>
          <w:rFonts w:ascii="Times New Roman" w:hAnsi="Times New Roman" w:cs="Times New Roman"/>
          <w:b/>
          <w:sz w:val="28"/>
          <w:szCs w:val="28"/>
        </w:rPr>
        <w:t>.</w:t>
      </w:r>
      <w:bookmarkEnd w:id="19"/>
    </w:p>
    <w:p w14:paraId="4A4D709E" w14:textId="77777777" w:rsidR="00FE1CCC" w:rsidRPr="006C7CAA" w:rsidRDefault="00FE1CCC" w:rsidP="00FE1CCC">
      <w:pPr>
        <w:pStyle w:val="affc"/>
        <w:ind w:firstLine="709"/>
        <w:jc w:val="both"/>
        <w:rPr>
          <w:rFonts w:ascii="Times New Roman" w:hAnsi="Times New Roman"/>
          <w:sz w:val="28"/>
          <w:szCs w:val="28"/>
        </w:rPr>
      </w:pPr>
      <w:r w:rsidRPr="006C7CAA">
        <w:rPr>
          <w:rFonts w:ascii="Times New Roman" w:hAnsi="Times New Roman"/>
          <w:sz w:val="28"/>
          <w:szCs w:val="28"/>
        </w:rPr>
        <w:t>Разработка техно-рабочего проекта должна осуществляться в соответствии с данным техническим заданием, исходными данными, предоставляемыми Заказчиком и результатами, полученными в ходе предпроектного обследования.</w:t>
      </w:r>
    </w:p>
    <w:p w14:paraId="17E62841" w14:textId="77777777" w:rsidR="00FE1CCC" w:rsidRPr="006C7CAA" w:rsidRDefault="00FE1CCC" w:rsidP="00FE1CCC">
      <w:pPr>
        <w:pStyle w:val="affc"/>
        <w:ind w:firstLine="709"/>
        <w:jc w:val="both"/>
        <w:rPr>
          <w:rFonts w:ascii="Times New Roman" w:hAnsi="Times New Roman"/>
          <w:sz w:val="28"/>
          <w:szCs w:val="28"/>
        </w:rPr>
      </w:pPr>
      <w:r w:rsidRPr="006C7CAA">
        <w:rPr>
          <w:rFonts w:ascii="Times New Roman" w:hAnsi="Times New Roman"/>
          <w:sz w:val="28"/>
          <w:szCs w:val="28"/>
        </w:rPr>
        <w:t>Техно-рабочий проект должен содержать следующие документы:</w:t>
      </w:r>
    </w:p>
    <w:p w14:paraId="73A30AB2" w14:textId="6722CA8A" w:rsidR="00FE1CCC" w:rsidRPr="006C7CAA" w:rsidRDefault="00FE1CCC" w:rsidP="00FE1CCC">
      <w:pPr>
        <w:pStyle w:val="affc"/>
        <w:numPr>
          <w:ilvl w:val="0"/>
          <w:numId w:val="42"/>
        </w:numPr>
        <w:suppressAutoHyphens w:val="0"/>
        <w:ind w:left="0" w:firstLine="709"/>
        <w:jc w:val="both"/>
        <w:rPr>
          <w:rFonts w:ascii="Times New Roman" w:hAnsi="Times New Roman"/>
          <w:sz w:val="28"/>
          <w:szCs w:val="28"/>
        </w:rPr>
      </w:pPr>
      <w:r w:rsidRPr="006C7CAA">
        <w:rPr>
          <w:rFonts w:ascii="Times New Roman" w:hAnsi="Times New Roman"/>
          <w:sz w:val="28"/>
          <w:szCs w:val="28"/>
        </w:rPr>
        <w:t xml:space="preserve">описание настроек средств защиты информации, включая данные по настройке и конфигурации </w:t>
      </w:r>
      <w:r w:rsidR="00527A06">
        <w:rPr>
          <w:rFonts w:ascii="Times New Roman" w:hAnsi="Times New Roman"/>
          <w:sz w:val="28"/>
          <w:szCs w:val="28"/>
        </w:rPr>
        <w:t>«</w:t>
      </w:r>
      <w:proofErr w:type="spellStart"/>
      <w:r w:rsidRPr="006C7CAA">
        <w:rPr>
          <w:rFonts w:ascii="Times New Roman" w:hAnsi="Times New Roman"/>
          <w:sz w:val="28"/>
          <w:szCs w:val="28"/>
        </w:rPr>
        <w:t>VipNet</w:t>
      </w:r>
      <w:proofErr w:type="spellEnd"/>
      <w:r w:rsidRPr="006C7CAA">
        <w:rPr>
          <w:rFonts w:ascii="Times New Roman" w:hAnsi="Times New Roman"/>
          <w:sz w:val="28"/>
          <w:szCs w:val="28"/>
        </w:rPr>
        <w:t xml:space="preserve"> </w:t>
      </w:r>
      <w:proofErr w:type="spellStart"/>
      <w:r w:rsidRPr="006C7CAA">
        <w:rPr>
          <w:rFonts w:ascii="Times New Roman" w:hAnsi="Times New Roman"/>
          <w:sz w:val="28"/>
          <w:szCs w:val="28"/>
        </w:rPr>
        <w:t>Prime</w:t>
      </w:r>
      <w:proofErr w:type="spellEnd"/>
      <w:r w:rsidR="00527A06">
        <w:rPr>
          <w:rFonts w:ascii="Times New Roman" w:hAnsi="Times New Roman"/>
          <w:sz w:val="28"/>
          <w:szCs w:val="28"/>
        </w:rPr>
        <w:t>»</w:t>
      </w:r>
      <w:r w:rsidRPr="006C7CAA">
        <w:rPr>
          <w:rFonts w:ascii="Times New Roman" w:hAnsi="Times New Roman"/>
          <w:sz w:val="28"/>
          <w:szCs w:val="28"/>
        </w:rPr>
        <w:t>;</w:t>
      </w:r>
    </w:p>
    <w:p w14:paraId="50DE3AA3" w14:textId="5568C73E" w:rsidR="00FE1CCC" w:rsidRPr="001F5DED" w:rsidRDefault="00FE1CCC" w:rsidP="00FE1CCC">
      <w:pPr>
        <w:pStyle w:val="affc"/>
        <w:numPr>
          <w:ilvl w:val="0"/>
          <w:numId w:val="42"/>
        </w:numPr>
        <w:suppressAutoHyphens w:val="0"/>
        <w:ind w:left="0" w:firstLine="709"/>
        <w:jc w:val="both"/>
        <w:rPr>
          <w:rFonts w:ascii="Times New Roman" w:hAnsi="Times New Roman"/>
          <w:sz w:val="28"/>
          <w:szCs w:val="28"/>
        </w:rPr>
      </w:pPr>
      <w:r w:rsidRPr="001F5DED">
        <w:rPr>
          <w:rFonts w:ascii="Times New Roman" w:hAnsi="Times New Roman"/>
          <w:sz w:val="28"/>
          <w:szCs w:val="28"/>
        </w:rPr>
        <w:t xml:space="preserve">инструкция по эксплуатации, включая использование основных функций и возможностей ПО </w:t>
      </w:r>
      <w:r w:rsidR="00527A06">
        <w:rPr>
          <w:rFonts w:ascii="Times New Roman" w:hAnsi="Times New Roman"/>
          <w:sz w:val="28"/>
          <w:szCs w:val="28"/>
        </w:rPr>
        <w:t>«</w:t>
      </w:r>
      <w:proofErr w:type="spellStart"/>
      <w:r w:rsidRPr="001F5DED">
        <w:rPr>
          <w:rFonts w:ascii="Times New Roman" w:hAnsi="Times New Roman"/>
          <w:sz w:val="28"/>
          <w:szCs w:val="28"/>
        </w:rPr>
        <w:t>VipNet</w:t>
      </w:r>
      <w:proofErr w:type="spellEnd"/>
      <w:r w:rsidRPr="001F5DED">
        <w:rPr>
          <w:rFonts w:ascii="Times New Roman" w:hAnsi="Times New Roman"/>
          <w:sz w:val="28"/>
          <w:szCs w:val="28"/>
        </w:rPr>
        <w:t xml:space="preserve"> </w:t>
      </w:r>
      <w:proofErr w:type="spellStart"/>
      <w:r w:rsidRPr="001F5DED">
        <w:rPr>
          <w:rFonts w:ascii="Times New Roman" w:hAnsi="Times New Roman"/>
          <w:sz w:val="28"/>
          <w:szCs w:val="28"/>
        </w:rPr>
        <w:t>Prime</w:t>
      </w:r>
      <w:proofErr w:type="spellEnd"/>
      <w:r w:rsidR="00527A06">
        <w:rPr>
          <w:rFonts w:ascii="Times New Roman" w:hAnsi="Times New Roman"/>
          <w:sz w:val="28"/>
          <w:szCs w:val="28"/>
        </w:rPr>
        <w:t>»</w:t>
      </w:r>
      <w:r w:rsidRPr="001F5DED">
        <w:rPr>
          <w:rFonts w:ascii="Times New Roman" w:hAnsi="Times New Roman"/>
          <w:sz w:val="28"/>
          <w:szCs w:val="28"/>
        </w:rPr>
        <w:t>;</w:t>
      </w:r>
    </w:p>
    <w:p w14:paraId="787C4F4F" w14:textId="22635EF1" w:rsidR="00FE1CCC" w:rsidRPr="001F5DED" w:rsidRDefault="00FE1CCC" w:rsidP="00FE1CCC">
      <w:pPr>
        <w:pStyle w:val="affc"/>
        <w:numPr>
          <w:ilvl w:val="0"/>
          <w:numId w:val="42"/>
        </w:numPr>
        <w:suppressAutoHyphens w:val="0"/>
        <w:ind w:left="0" w:firstLine="709"/>
        <w:jc w:val="both"/>
        <w:rPr>
          <w:rFonts w:ascii="Times New Roman" w:hAnsi="Times New Roman"/>
          <w:sz w:val="28"/>
          <w:szCs w:val="28"/>
        </w:rPr>
      </w:pPr>
      <w:r w:rsidRPr="001F5DED">
        <w:rPr>
          <w:rFonts w:ascii="Times New Roman" w:hAnsi="Times New Roman"/>
          <w:sz w:val="28"/>
          <w:szCs w:val="28"/>
        </w:rPr>
        <w:t>программу и методику проведения испытаний.</w:t>
      </w:r>
    </w:p>
    <w:p w14:paraId="53FB9092" w14:textId="1E3A19A2" w:rsidR="00FE1CCC" w:rsidRPr="001F5DED" w:rsidRDefault="00FE1CCC" w:rsidP="00FE1CCC">
      <w:pPr>
        <w:pStyle w:val="affc"/>
        <w:ind w:firstLine="709"/>
        <w:jc w:val="both"/>
        <w:rPr>
          <w:rFonts w:ascii="Times New Roman" w:hAnsi="Times New Roman"/>
          <w:sz w:val="28"/>
          <w:szCs w:val="28"/>
        </w:rPr>
      </w:pPr>
      <w:r w:rsidRPr="001F5DED">
        <w:rPr>
          <w:rFonts w:ascii="Times New Roman" w:hAnsi="Times New Roman"/>
          <w:sz w:val="28"/>
          <w:szCs w:val="28"/>
        </w:rPr>
        <w:t xml:space="preserve">Программа и методика проведения испытаний должна быть разработана и утверждена на этапе внедрение </w:t>
      </w:r>
      <w:r w:rsidR="00527A06">
        <w:rPr>
          <w:rFonts w:ascii="Times New Roman" w:hAnsi="Times New Roman"/>
          <w:sz w:val="28"/>
          <w:szCs w:val="28"/>
        </w:rPr>
        <w:t>«</w:t>
      </w:r>
      <w:proofErr w:type="spellStart"/>
      <w:r w:rsidRPr="001F5DED">
        <w:rPr>
          <w:rFonts w:ascii="Times New Roman" w:hAnsi="Times New Roman"/>
          <w:sz w:val="28"/>
          <w:szCs w:val="28"/>
        </w:rPr>
        <w:t>VipNet</w:t>
      </w:r>
      <w:proofErr w:type="spellEnd"/>
      <w:r w:rsidRPr="001F5DED">
        <w:rPr>
          <w:rFonts w:ascii="Times New Roman" w:hAnsi="Times New Roman"/>
          <w:sz w:val="28"/>
          <w:szCs w:val="28"/>
        </w:rPr>
        <w:t xml:space="preserve"> </w:t>
      </w:r>
      <w:proofErr w:type="spellStart"/>
      <w:r w:rsidRPr="001F5DED">
        <w:rPr>
          <w:rFonts w:ascii="Times New Roman" w:hAnsi="Times New Roman"/>
          <w:sz w:val="28"/>
          <w:szCs w:val="28"/>
        </w:rPr>
        <w:t>Prime</w:t>
      </w:r>
      <w:proofErr w:type="spellEnd"/>
      <w:r w:rsidR="00527A06">
        <w:rPr>
          <w:rFonts w:ascii="Times New Roman" w:hAnsi="Times New Roman"/>
          <w:sz w:val="28"/>
          <w:szCs w:val="28"/>
        </w:rPr>
        <w:t>»</w:t>
      </w:r>
      <w:r w:rsidRPr="001F5DED">
        <w:rPr>
          <w:rFonts w:ascii="Times New Roman" w:hAnsi="Times New Roman"/>
          <w:sz w:val="28"/>
          <w:szCs w:val="28"/>
        </w:rPr>
        <w:t xml:space="preserve">. Документ должен содержать алгоритмы проверки соответствия создаваемой системы управления продуктами и решениями </w:t>
      </w:r>
      <w:r w:rsidR="00287F19">
        <w:rPr>
          <w:rFonts w:ascii="Times New Roman" w:hAnsi="Times New Roman"/>
          <w:sz w:val="28"/>
          <w:szCs w:val="28"/>
        </w:rPr>
        <w:t>АО «</w:t>
      </w:r>
      <w:proofErr w:type="spellStart"/>
      <w:r w:rsidRPr="001F5DED">
        <w:rPr>
          <w:rFonts w:ascii="Times New Roman" w:hAnsi="Times New Roman"/>
          <w:sz w:val="28"/>
          <w:szCs w:val="28"/>
        </w:rPr>
        <w:t>ИнфоТеКС</w:t>
      </w:r>
      <w:proofErr w:type="spellEnd"/>
      <w:r w:rsidR="00287F19">
        <w:rPr>
          <w:rFonts w:ascii="Times New Roman" w:hAnsi="Times New Roman"/>
          <w:sz w:val="28"/>
          <w:szCs w:val="28"/>
        </w:rPr>
        <w:t>»</w:t>
      </w:r>
      <w:r w:rsidRPr="001F5DED">
        <w:rPr>
          <w:rFonts w:ascii="Times New Roman" w:hAnsi="Times New Roman"/>
          <w:sz w:val="28"/>
          <w:szCs w:val="28"/>
        </w:rPr>
        <w:t xml:space="preserve"> </w:t>
      </w:r>
      <w:r w:rsidR="00287F19">
        <w:rPr>
          <w:rFonts w:ascii="Times New Roman" w:hAnsi="Times New Roman"/>
          <w:sz w:val="28"/>
          <w:szCs w:val="28"/>
        </w:rPr>
        <w:t>Т</w:t>
      </w:r>
      <w:r>
        <w:rPr>
          <w:rFonts w:ascii="Times New Roman" w:hAnsi="Times New Roman"/>
          <w:sz w:val="28"/>
          <w:szCs w:val="28"/>
        </w:rPr>
        <w:t>ехническому заданию</w:t>
      </w:r>
      <w:r w:rsidRPr="001F5DED">
        <w:rPr>
          <w:rFonts w:ascii="Times New Roman" w:hAnsi="Times New Roman"/>
          <w:sz w:val="28"/>
          <w:szCs w:val="28"/>
        </w:rPr>
        <w:t>.</w:t>
      </w:r>
    </w:p>
    <w:p w14:paraId="0794F47C" w14:textId="7370F4C6" w:rsidR="00F75788" w:rsidRDefault="00FE1CCC" w:rsidP="00FE1CCC">
      <w:pPr>
        <w:pStyle w:val="ConsNormal"/>
        <w:spacing w:after="60"/>
        <w:ind w:firstLine="709"/>
        <w:jc w:val="both"/>
        <w:rPr>
          <w:rFonts w:ascii="Times New Roman" w:hAnsi="Times New Roman" w:cs="Times New Roman"/>
          <w:sz w:val="28"/>
          <w:szCs w:val="28"/>
        </w:rPr>
      </w:pPr>
      <w:r w:rsidRPr="001F5DED">
        <w:rPr>
          <w:rFonts w:ascii="Times New Roman" w:hAnsi="Times New Roman" w:cs="Times New Roman"/>
          <w:sz w:val="28"/>
          <w:szCs w:val="28"/>
        </w:rPr>
        <w:tab/>
        <w:t xml:space="preserve">Программа и методика проведения испытаний должна быть </w:t>
      </w:r>
      <w:r w:rsidRPr="004E159F">
        <w:rPr>
          <w:rFonts w:ascii="Times New Roman" w:hAnsi="Times New Roman" w:cs="Times New Roman"/>
          <w:sz w:val="28"/>
          <w:szCs w:val="28"/>
        </w:rPr>
        <w:t xml:space="preserve">разработана в соответствии с </w:t>
      </w:r>
      <w:r w:rsidRPr="00320DBA">
        <w:rPr>
          <w:rFonts w:ascii="Times New Roman" w:hAnsi="Times New Roman" w:cs="Times New Roman"/>
          <w:sz w:val="28"/>
          <w:szCs w:val="28"/>
        </w:rPr>
        <w:t>ГОСТ Р 59792–2021 «Комплекс стандартов на автоматизированные системы. Виды испытаний автоматизированных систем»</w:t>
      </w:r>
      <w:r>
        <w:rPr>
          <w:rFonts w:ascii="Times New Roman" w:hAnsi="Times New Roman" w:cs="Times New Roman"/>
          <w:sz w:val="28"/>
          <w:szCs w:val="28"/>
        </w:rPr>
        <w:t>.</w:t>
      </w:r>
    </w:p>
    <w:p w14:paraId="2B1C0FB5" w14:textId="3D5A884E" w:rsidR="00FE1CCC" w:rsidRDefault="00FE1CCC" w:rsidP="00FE1CCC">
      <w:pPr>
        <w:pStyle w:val="ConsNormal"/>
        <w:numPr>
          <w:ilvl w:val="2"/>
          <w:numId w:val="39"/>
        </w:numPr>
        <w:spacing w:after="60"/>
        <w:ind w:left="0" w:firstLine="709"/>
        <w:jc w:val="both"/>
        <w:rPr>
          <w:rFonts w:ascii="Times New Roman" w:hAnsi="Times New Roman" w:cs="Times New Roman"/>
          <w:bCs/>
          <w:sz w:val="28"/>
          <w:szCs w:val="28"/>
        </w:rPr>
      </w:pPr>
      <w:r w:rsidRPr="00B75254">
        <w:rPr>
          <w:rFonts w:ascii="Times New Roman" w:hAnsi="Times New Roman" w:cs="Times New Roman"/>
          <w:bCs/>
          <w:sz w:val="28"/>
          <w:szCs w:val="28"/>
        </w:rPr>
        <w:t xml:space="preserve">Внедрение </w:t>
      </w:r>
      <w:r w:rsidR="00527A06">
        <w:rPr>
          <w:rFonts w:ascii="Times New Roman" w:hAnsi="Times New Roman" w:cs="Times New Roman"/>
          <w:bCs/>
          <w:sz w:val="28"/>
          <w:szCs w:val="28"/>
        </w:rPr>
        <w:t>«</w:t>
      </w:r>
      <w:proofErr w:type="spellStart"/>
      <w:r w:rsidRPr="00B75254">
        <w:rPr>
          <w:rFonts w:ascii="Times New Roman" w:hAnsi="Times New Roman" w:cs="Times New Roman"/>
          <w:bCs/>
          <w:sz w:val="28"/>
          <w:szCs w:val="28"/>
        </w:rPr>
        <w:t>VipNet</w:t>
      </w:r>
      <w:proofErr w:type="spellEnd"/>
      <w:r w:rsidRPr="00B75254">
        <w:rPr>
          <w:rFonts w:ascii="Times New Roman" w:hAnsi="Times New Roman" w:cs="Times New Roman"/>
          <w:bCs/>
          <w:sz w:val="28"/>
          <w:szCs w:val="28"/>
        </w:rPr>
        <w:t xml:space="preserve"> </w:t>
      </w:r>
      <w:proofErr w:type="spellStart"/>
      <w:r w:rsidRPr="00B75254">
        <w:rPr>
          <w:rFonts w:ascii="Times New Roman" w:hAnsi="Times New Roman" w:cs="Times New Roman"/>
          <w:bCs/>
          <w:sz w:val="28"/>
          <w:szCs w:val="28"/>
        </w:rPr>
        <w:t>Prime</w:t>
      </w:r>
      <w:proofErr w:type="spellEnd"/>
      <w:r w:rsidR="00527A06">
        <w:rPr>
          <w:rFonts w:ascii="Times New Roman" w:hAnsi="Times New Roman" w:cs="Times New Roman"/>
          <w:bCs/>
          <w:sz w:val="28"/>
          <w:szCs w:val="28"/>
        </w:rPr>
        <w:t>»</w:t>
      </w:r>
    </w:p>
    <w:p w14:paraId="2B5E5C4D" w14:textId="13B6E5D9" w:rsidR="00FE1CCC" w:rsidRPr="004E159F" w:rsidRDefault="00FE1CCC" w:rsidP="00FE1CCC">
      <w:pPr>
        <w:pStyle w:val="affc"/>
        <w:ind w:firstLine="709"/>
        <w:jc w:val="both"/>
        <w:rPr>
          <w:rFonts w:ascii="Times New Roman" w:hAnsi="Times New Roman"/>
          <w:sz w:val="28"/>
          <w:szCs w:val="28"/>
        </w:rPr>
      </w:pPr>
      <w:r w:rsidRPr="004E159F">
        <w:rPr>
          <w:rFonts w:ascii="Times New Roman" w:hAnsi="Times New Roman"/>
          <w:sz w:val="28"/>
          <w:szCs w:val="28"/>
        </w:rPr>
        <w:t xml:space="preserve">На данном этапе производится установка и настройка </w:t>
      </w:r>
      <w:r w:rsidR="00527A06">
        <w:rPr>
          <w:rFonts w:ascii="Times New Roman" w:hAnsi="Times New Roman"/>
          <w:sz w:val="28"/>
          <w:szCs w:val="28"/>
        </w:rPr>
        <w:t>«</w:t>
      </w:r>
      <w:proofErr w:type="spellStart"/>
      <w:r w:rsidRPr="004E159F">
        <w:rPr>
          <w:rFonts w:ascii="Times New Roman" w:hAnsi="Times New Roman"/>
          <w:sz w:val="28"/>
          <w:szCs w:val="28"/>
        </w:rPr>
        <w:t>VipNet</w:t>
      </w:r>
      <w:proofErr w:type="spellEnd"/>
      <w:r w:rsidRPr="004E159F">
        <w:rPr>
          <w:rFonts w:ascii="Times New Roman" w:hAnsi="Times New Roman"/>
          <w:sz w:val="28"/>
          <w:szCs w:val="28"/>
        </w:rPr>
        <w:t xml:space="preserve"> </w:t>
      </w:r>
      <w:proofErr w:type="spellStart"/>
      <w:r w:rsidRPr="004E159F">
        <w:rPr>
          <w:rFonts w:ascii="Times New Roman" w:hAnsi="Times New Roman"/>
          <w:sz w:val="28"/>
          <w:szCs w:val="28"/>
        </w:rPr>
        <w:t>Prime</w:t>
      </w:r>
      <w:proofErr w:type="spellEnd"/>
      <w:r w:rsidR="00527A06">
        <w:rPr>
          <w:rFonts w:ascii="Times New Roman" w:hAnsi="Times New Roman"/>
          <w:sz w:val="28"/>
          <w:szCs w:val="28"/>
        </w:rPr>
        <w:t>»</w:t>
      </w:r>
      <w:r w:rsidRPr="004E159F">
        <w:rPr>
          <w:rFonts w:ascii="Times New Roman" w:hAnsi="Times New Roman"/>
          <w:sz w:val="28"/>
          <w:szCs w:val="28"/>
        </w:rPr>
        <w:t xml:space="preserve"> в соответствии с утвержденным техно-рабочим проектом.</w:t>
      </w:r>
    </w:p>
    <w:p w14:paraId="5E07C5D8" w14:textId="75C85DFF" w:rsidR="00FE1CCC" w:rsidRPr="004E159F" w:rsidRDefault="00FE1CCC" w:rsidP="00FE1CCC">
      <w:pPr>
        <w:pStyle w:val="affc"/>
        <w:ind w:firstLine="709"/>
        <w:jc w:val="both"/>
        <w:rPr>
          <w:rFonts w:ascii="Times New Roman" w:hAnsi="Times New Roman"/>
          <w:sz w:val="28"/>
          <w:szCs w:val="28"/>
        </w:rPr>
      </w:pPr>
      <w:r w:rsidRPr="004E159F">
        <w:rPr>
          <w:rFonts w:ascii="Times New Roman" w:hAnsi="Times New Roman"/>
          <w:sz w:val="28"/>
          <w:szCs w:val="28"/>
        </w:rPr>
        <w:lastRenderedPageBreak/>
        <w:t xml:space="preserve">Исполнитель </w:t>
      </w:r>
      <w:r w:rsidR="00861AC8">
        <w:rPr>
          <w:rFonts w:ascii="Times New Roman" w:hAnsi="Times New Roman"/>
          <w:sz w:val="28"/>
          <w:szCs w:val="28"/>
        </w:rPr>
        <w:t>оказывает следующие услуги</w:t>
      </w:r>
      <w:r w:rsidRPr="004E159F">
        <w:rPr>
          <w:rFonts w:ascii="Times New Roman" w:hAnsi="Times New Roman"/>
          <w:sz w:val="28"/>
          <w:szCs w:val="28"/>
        </w:rPr>
        <w:t xml:space="preserve"> по установке и настройке </w:t>
      </w:r>
      <w:r w:rsidR="00527A06">
        <w:rPr>
          <w:rFonts w:ascii="Times New Roman" w:hAnsi="Times New Roman"/>
          <w:sz w:val="28"/>
          <w:szCs w:val="28"/>
        </w:rPr>
        <w:t>«</w:t>
      </w:r>
      <w:proofErr w:type="spellStart"/>
      <w:r w:rsidRPr="004E159F">
        <w:rPr>
          <w:rFonts w:ascii="Times New Roman" w:hAnsi="Times New Roman"/>
          <w:sz w:val="28"/>
          <w:szCs w:val="28"/>
        </w:rPr>
        <w:t>VipNet</w:t>
      </w:r>
      <w:proofErr w:type="spellEnd"/>
      <w:r w:rsidRPr="004E159F">
        <w:rPr>
          <w:rFonts w:ascii="Times New Roman" w:hAnsi="Times New Roman"/>
          <w:sz w:val="28"/>
          <w:szCs w:val="28"/>
        </w:rPr>
        <w:t xml:space="preserve"> </w:t>
      </w:r>
      <w:proofErr w:type="spellStart"/>
      <w:r w:rsidRPr="004E159F">
        <w:rPr>
          <w:rFonts w:ascii="Times New Roman" w:hAnsi="Times New Roman"/>
          <w:sz w:val="28"/>
          <w:szCs w:val="28"/>
        </w:rPr>
        <w:t>Prime</w:t>
      </w:r>
      <w:proofErr w:type="spellEnd"/>
      <w:r w:rsidR="00527A06">
        <w:rPr>
          <w:rFonts w:ascii="Times New Roman" w:hAnsi="Times New Roman"/>
          <w:sz w:val="28"/>
          <w:szCs w:val="28"/>
        </w:rPr>
        <w:t>»</w:t>
      </w:r>
      <w:r w:rsidRPr="004E159F">
        <w:rPr>
          <w:rFonts w:ascii="Times New Roman" w:hAnsi="Times New Roman"/>
          <w:sz w:val="28"/>
          <w:szCs w:val="28"/>
        </w:rPr>
        <w:t>:</w:t>
      </w:r>
    </w:p>
    <w:p w14:paraId="6B3DE16F" w14:textId="5FE856E2" w:rsidR="00FE1CCC" w:rsidRPr="004E159F" w:rsidRDefault="00FE1CCC" w:rsidP="00FE1CCC">
      <w:pPr>
        <w:pStyle w:val="affc"/>
        <w:numPr>
          <w:ilvl w:val="0"/>
          <w:numId w:val="42"/>
        </w:numPr>
        <w:suppressAutoHyphens w:val="0"/>
        <w:ind w:left="0" w:firstLine="709"/>
        <w:jc w:val="both"/>
        <w:rPr>
          <w:rFonts w:ascii="Times New Roman" w:hAnsi="Times New Roman"/>
          <w:sz w:val="28"/>
          <w:szCs w:val="28"/>
        </w:rPr>
      </w:pPr>
      <w:r w:rsidRPr="004E159F">
        <w:rPr>
          <w:rFonts w:ascii="Times New Roman" w:hAnsi="Times New Roman"/>
          <w:sz w:val="28"/>
          <w:szCs w:val="28"/>
        </w:rPr>
        <w:t xml:space="preserve">установка ПО </w:t>
      </w:r>
      <w:r w:rsidR="00527A06">
        <w:rPr>
          <w:rFonts w:ascii="Times New Roman" w:hAnsi="Times New Roman"/>
          <w:sz w:val="28"/>
          <w:szCs w:val="28"/>
        </w:rPr>
        <w:t>«</w:t>
      </w:r>
      <w:proofErr w:type="spellStart"/>
      <w:r w:rsidRPr="004E159F">
        <w:rPr>
          <w:rFonts w:ascii="Times New Roman" w:hAnsi="Times New Roman"/>
          <w:sz w:val="28"/>
          <w:szCs w:val="28"/>
        </w:rPr>
        <w:t>VipNet</w:t>
      </w:r>
      <w:proofErr w:type="spellEnd"/>
      <w:r w:rsidRPr="004E159F">
        <w:rPr>
          <w:rFonts w:ascii="Times New Roman" w:hAnsi="Times New Roman"/>
          <w:sz w:val="28"/>
          <w:szCs w:val="28"/>
        </w:rPr>
        <w:t xml:space="preserve"> </w:t>
      </w:r>
      <w:proofErr w:type="spellStart"/>
      <w:r w:rsidRPr="004E159F">
        <w:rPr>
          <w:rFonts w:ascii="Times New Roman" w:hAnsi="Times New Roman"/>
          <w:sz w:val="28"/>
          <w:szCs w:val="28"/>
        </w:rPr>
        <w:t>Prime</w:t>
      </w:r>
      <w:proofErr w:type="spellEnd"/>
      <w:r w:rsidR="00527A06">
        <w:rPr>
          <w:rFonts w:ascii="Times New Roman" w:hAnsi="Times New Roman"/>
          <w:sz w:val="28"/>
          <w:szCs w:val="28"/>
        </w:rPr>
        <w:t>»</w:t>
      </w:r>
      <w:r w:rsidRPr="004E159F">
        <w:rPr>
          <w:rFonts w:ascii="Times New Roman" w:hAnsi="Times New Roman"/>
          <w:sz w:val="28"/>
          <w:szCs w:val="28"/>
        </w:rPr>
        <w:t xml:space="preserve"> на предоставленный заказчиком сервер в соответствии с документацией производителя на площадке 125047, г.</w:t>
      </w:r>
      <w:r w:rsidR="004F3570">
        <w:rPr>
          <w:rFonts w:ascii="Times New Roman" w:hAnsi="Times New Roman"/>
          <w:sz w:val="28"/>
          <w:szCs w:val="28"/>
        </w:rPr>
        <w:t xml:space="preserve"> </w:t>
      </w:r>
      <w:r w:rsidRPr="004E159F">
        <w:rPr>
          <w:rFonts w:ascii="Times New Roman" w:hAnsi="Times New Roman"/>
          <w:sz w:val="28"/>
          <w:szCs w:val="28"/>
        </w:rPr>
        <w:t>Москва, Оружейный переулок д.19;</w:t>
      </w:r>
    </w:p>
    <w:p w14:paraId="3FFE43BA" w14:textId="4B96874B" w:rsidR="00FE1CCC" w:rsidRDefault="00FE1CCC" w:rsidP="00FE1CCC">
      <w:pPr>
        <w:pStyle w:val="affc"/>
        <w:numPr>
          <w:ilvl w:val="0"/>
          <w:numId w:val="42"/>
        </w:numPr>
        <w:suppressAutoHyphens w:val="0"/>
        <w:ind w:left="0" w:firstLine="709"/>
        <w:jc w:val="both"/>
        <w:rPr>
          <w:rFonts w:ascii="Times New Roman" w:hAnsi="Times New Roman"/>
          <w:sz w:val="28"/>
          <w:szCs w:val="28"/>
        </w:rPr>
      </w:pPr>
      <w:r w:rsidRPr="004E159F">
        <w:rPr>
          <w:rFonts w:ascii="Times New Roman" w:hAnsi="Times New Roman"/>
          <w:sz w:val="28"/>
          <w:szCs w:val="28"/>
        </w:rPr>
        <w:t xml:space="preserve">установка ПО </w:t>
      </w:r>
      <w:r w:rsidR="00527A06">
        <w:rPr>
          <w:rFonts w:ascii="Times New Roman" w:hAnsi="Times New Roman"/>
          <w:sz w:val="28"/>
          <w:szCs w:val="28"/>
        </w:rPr>
        <w:t>«</w:t>
      </w:r>
      <w:proofErr w:type="spellStart"/>
      <w:r w:rsidRPr="004E159F">
        <w:rPr>
          <w:rFonts w:ascii="Times New Roman" w:hAnsi="Times New Roman"/>
          <w:sz w:val="28"/>
          <w:szCs w:val="28"/>
        </w:rPr>
        <w:t>ViPNet</w:t>
      </w:r>
      <w:proofErr w:type="spellEnd"/>
      <w:r w:rsidRPr="004E159F">
        <w:rPr>
          <w:rFonts w:ascii="Times New Roman" w:hAnsi="Times New Roman"/>
          <w:sz w:val="28"/>
          <w:szCs w:val="28"/>
        </w:rPr>
        <w:t xml:space="preserve"> </w:t>
      </w:r>
      <w:proofErr w:type="spellStart"/>
      <w:r w:rsidRPr="004E159F">
        <w:rPr>
          <w:rFonts w:ascii="Times New Roman" w:hAnsi="Times New Roman"/>
          <w:sz w:val="28"/>
          <w:szCs w:val="28"/>
        </w:rPr>
        <w:t>Client</w:t>
      </w:r>
      <w:proofErr w:type="spellEnd"/>
      <w:r w:rsidR="00527A06">
        <w:rPr>
          <w:rFonts w:ascii="Times New Roman" w:hAnsi="Times New Roman"/>
          <w:sz w:val="28"/>
          <w:szCs w:val="28"/>
        </w:rPr>
        <w:t>»</w:t>
      </w:r>
      <w:r w:rsidRPr="004E159F">
        <w:rPr>
          <w:rFonts w:ascii="Times New Roman" w:hAnsi="Times New Roman"/>
          <w:sz w:val="28"/>
          <w:szCs w:val="28"/>
        </w:rPr>
        <w:t xml:space="preserve"> на тестовые АРМ пользователей в количестве 4 </w:t>
      </w:r>
      <w:proofErr w:type="spellStart"/>
      <w:r w:rsidRPr="004E159F">
        <w:rPr>
          <w:rFonts w:ascii="Times New Roman" w:hAnsi="Times New Roman"/>
          <w:sz w:val="28"/>
          <w:szCs w:val="28"/>
        </w:rPr>
        <w:t>ед</w:t>
      </w:r>
      <w:proofErr w:type="spellEnd"/>
      <w:r w:rsidRPr="004E159F">
        <w:rPr>
          <w:rFonts w:ascii="Times New Roman" w:hAnsi="Times New Roman"/>
          <w:sz w:val="28"/>
          <w:szCs w:val="28"/>
        </w:rPr>
        <w:t>, предоставленные</w:t>
      </w:r>
      <w:r>
        <w:rPr>
          <w:rFonts w:ascii="Times New Roman" w:hAnsi="Times New Roman"/>
          <w:sz w:val="28"/>
          <w:szCs w:val="28"/>
        </w:rPr>
        <w:t xml:space="preserve"> </w:t>
      </w:r>
      <w:r w:rsidR="00861AC8">
        <w:rPr>
          <w:rFonts w:ascii="Times New Roman" w:hAnsi="Times New Roman"/>
          <w:sz w:val="28"/>
          <w:szCs w:val="28"/>
        </w:rPr>
        <w:t>З</w:t>
      </w:r>
      <w:r>
        <w:rPr>
          <w:rFonts w:ascii="Times New Roman" w:hAnsi="Times New Roman"/>
          <w:sz w:val="28"/>
          <w:szCs w:val="28"/>
        </w:rPr>
        <w:t xml:space="preserve">аказчиком, на площадке </w:t>
      </w:r>
      <w:r w:rsidRPr="00495C58">
        <w:rPr>
          <w:rFonts w:ascii="Times New Roman" w:hAnsi="Times New Roman"/>
          <w:sz w:val="28"/>
          <w:szCs w:val="28"/>
        </w:rPr>
        <w:t>125047, г.</w:t>
      </w:r>
      <w:r w:rsidR="004F3570">
        <w:rPr>
          <w:rFonts w:ascii="Times New Roman" w:hAnsi="Times New Roman"/>
          <w:sz w:val="28"/>
          <w:szCs w:val="28"/>
        </w:rPr>
        <w:t xml:space="preserve"> </w:t>
      </w:r>
      <w:r w:rsidRPr="00495C58">
        <w:rPr>
          <w:rFonts w:ascii="Times New Roman" w:hAnsi="Times New Roman"/>
          <w:sz w:val="28"/>
          <w:szCs w:val="28"/>
        </w:rPr>
        <w:t>Москва, Оружейный переулок д.19</w:t>
      </w:r>
      <w:r>
        <w:rPr>
          <w:rFonts w:ascii="Times New Roman" w:hAnsi="Times New Roman"/>
          <w:sz w:val="28"/>
          <w:szCs w:val="28"/>
        </w:rPr>
        <w:t xml:space="preserve"> (далее – тестовые АРМ)</w:t>
      </w:r>
      <w:r w:rsidRPr="00495C58">
        <w:rPr>
          <w:rFonts w:ascii="Times New Roman" w:hAnsi="Times New Roman"/>
          <w:sz w:val="28"/>
          <w:szCs w:val="28"/>
        </w:rPr>
        <w:t>;</w:t>
      </w:r>
    </w:p>
    <w:p w14:paraId="18791FB3" w14:textId="77777777" w:rsidR="00FE1CCC" w:rsidRDefault="00FE1CCC" w:rsidP="00FE1CCC">
      <w:pPr>
        <w:pStyle w:val="affc"/>
        <w:numPr>
          <w:ilvl w:val="0"/>
          <w:numId w:val="42"/>
        </w:numPr>
        <w:suppressAutoHyphens w:val="0"/>
        <w:ind w:left="0" w:firstLine="709"/>
        <w:jc w:val="both"/>
        <w:rPr>
          <w:rFonts w:ascii="Times New Roman" w:hAnsi="Times New Roman"/>
          <w:sz w:val="28"/>
          <w:szCs w:val="28"/>
        </w:rPr>
      </w:pPr>
      <w:r>
        <w:rPr>
          <w:rFonts w:ascii="Times New Roman" w:hAnsi="Times New Roman"/>
          <w:sz w:val="28"/>
          <w:szCs w:val="28"/>
        </w:rPr>
        <w:t xml:space="preserve"> монтаж, подключение к существующему телекоммуникационному оборудованию, маркировка соединительных кабелей, настройка </w:t>
      </w:r>
      <w:r w:rsidRPr="00F25584">
        <w:rPr>
          <w:rFonts w:ascii="Times New Roman" w:hAnsi="Times New Roman"/>
          <w:sz w:val="28"/>
          <w:szCs w:val="28"/>
        </w:rPr>
        <w:t>HC-119-1000-4.X</w:t>
      </w:r>
      <w:r>
        <w:rPr>
          <w:rFonts w:ascii="Times New Roman" w:hAnsi="Times New Roman"/>
          <w:sz w:val="28"/>
          <w:szCs w:val="28"/>
        </w:rPr>
        <w:t xml:space="preserve"> </w:t>
      </w:r>
      <w:proofErr w:type="spellStart"/>
      <w:r w:rsidRPr="00F25584">
        <w:rPr>
          <w:rFonts w:ascii="Times New Roman" w:hAnsi="Times New Roman"/>
          <w:sz w:val="28"/>
          <w:szCs w:val="28"/>
        </w:rPr>
        <w:t>Coordinator</w:t>
      </w:r>
      <w:proofErr w:type="spellEnd"/>
      <w:r w:rsidRPr="00F25584">
        <w:rPr>
          <w:rFonts w:ascii="Times New Roman" w:hAnsi="Times New Roman"/>
          <w:sz w:val="28"/>
          <w:szCs w:val="28"/>
        </w:rPr>
        <w:t xml:space="preserve"> HW1000 4.x</w:t>
      </w:r>
      <w:r>
        <w:rPr>
          <w:rFonts w:ascii="Times New Roman" w:hAnsi="Times New Roman"/>
          <w:sz w:val="28"/>
          <w:szCs w:val="28"/>
        </w:rPr>
        <w:t xml:space="preserve"> в количестве 1 ед. и </w:t>
      </w:r>
      <w:r w:rsidRPr="004E159F">
        <w:rPr>
          <w:rFonts w:ascii="Times New Roman" w:hAnsi="Times New Roman"/>
          <w:sz w:val="28"/>
          <w:szCs w:val="28"/>
        </w:rPr>
        <w:t xml:space="preserve">HC-118-HW50AU-4.X </w:t>
      </w:r>
      <w:proofErr w:type="spellStart"/>
      <w:r w:rsidRPr="004E159F">
        <w:rPr>
          <w:rFonts w:ascii="Times New Roman" w:hAnsi="Times New Roman"/>
          <w:sz w:val="28"/>
          <w:szCs w:val="28"/>
        </w:rPr>
        <w:t>Coordinator</w:t>
      </w:r>
      <w:proofErr w:type="spellEnd"/>
      <w:r w:rsidRPr="004E159F">
        <w:rPr>
          <w:rFonts w:ascii="Times New Roman" w:hAnsi="Times New Roman"/>
          <w:sz w:val="28"/>
          <w:szCs w:val="28"/>
        </w:rPr>
        <w:t xml:space="preserve"> HW50 4x </w:t>
      </w:r>
      <w:r>
        <w:rPr>
          <w:rFonts w:ascii="Times New Roman" w:hAnsi="Times New Roman"/>
          <w:sz w:val="28"/>
          <w:szCs w:val="28"/>
        </w:rPr>
        <w:t xml:space="preserve">в количестве 1 ед. на площадке </w:t>
      </w:r>
      <w:r w:rsidRPr="00F25584">
        <w:rPr>
          <w:rFonts w:ascii="Times New Roman" w:hAnsi="Times New Roman"/>
          <w:sz w:val="28"/>
          <w:szCs w:val="28"/>
        </w:rPr>
        <w:t>107014, г. Москва, ул. Короленко д.8</w:t>
      </w:r>
      <w:r>
        <w:rPr>
          <w:rFonts w:ascii="Times New Roman" w:hAnsi="Times New Roman"/>
          <w:sz w:val="28"/>
          <w:szCs w:val="28"/>
        </w:rPr>
        <w:t>;</w:t>
      </w:r>
    </w:p>
    <w:p w14:paraId="79C1C36E" w14:textId="77777777" w:rsidR="00FE1CCC" w:rsidRPr="00E358A1" w:rsidRDefault="00FE1CCC" w:rsidP="00FE1CCC">
      <w:pPr>
        <w:pStyle w:val="affc"/>
        <w:numPr>
          <w:ilvl w:val="0"/>
          <w:numId w:val="42"/>
        </w:numPr>
        <w:suppressAutoHyphens w:val="0"/>
        <w:ind w:left="0" w:firstLine="709"/>
        <w:jc w:val="both"/>
        <w:rPr>
          <w:rFonts w:ascii="Times New Roman" w:hAnsi="Times New Roman"/>
          <w:sz w:val="28"/>
          <w:szCs w:val="28"/>
        </w:rPr>
      </w:pPr>
      <w:r>
        <w:rPr>
          <w:rFonts w:ascii="Times New Roman" w:hAnsi="Times New Roman"/>
          <w:sz w:val="28"/>
          <w:szCs w:val="28"/>
        </w:rPr>
        <w:t xml:space="preserve">монтаж, подключение к существующему телекоммуникационному оборудованию, маркировка соединительных кабелей, настройка кластера </w:t>
      </w:r>
      <w:r w:rsidRPr="00F25584">
        <w:rPr>
          <w:rFonts w:ascii="Times New Roman" w:hAnsi="Times New Roman"/>
          <w:sz w:val="28"/>
          <w:szCs w:val="28"/>
        </w:rPr>
        <w:t>HC-119-1000-4.X</w:t>
      </w:r>
      <w:r>
        <w:rPr>
          <w:rFonts w:ascii="Times New Roman" w:hAnsi="Times New Roman"/>
          <w:sz w:val="28"/>
          <w:szCs w:val="28"/>
        </w:rPr>
        <w:t xml:space="preserve"> </w:t>
      </w:r>
      <w:proofErr w:type="spellStart"/>
      <w:r w:rsidRPr="00F25584">
        <w:rPr>
          <w:rFonts w:ascii="Times New Roman" w:hAnsi="Times New Roman"/>
          <w:sz w:val="28"/>
          <w:szCs w:val="28"/>
        </w:rPr>
        <w:t>Coordinator</w:t>
      </w:r>
      <w:proofErr w:type="spellEnd"/>
      <w:r w:rsidRPr="00F25584">
        <w:rPr>
          <w:rFonts w:ascii="Times New Roman" w:hAnsi="Times New Roman"/>
          <w:sz w:val="28"/>
          <w:szCs w:val="28"/>
        </w:rPr>
        <w:t xml:space="preserve"> HW1000 4.x</w:t>
      </w:r>
      <w:r>
        <w:rPr>
          <w:rFonts w:ascii="Times New Roman" w:hAnsi="Times New Roman"/>
          <w:sz w:val="28"/>
          <w:szCs w:val="28"/>
        </w:rPr>
        <w:t xml:space="preserve"> в количестве 1 ед. и кластера </w:t>
      </w:r>
      <w:r w:rsidRPr="00F25584">
        <w:rPr>
          <w:rFonts w:ascii="Times New Roman" w:hAnsi="Times New Roman"/>
          <w:sz w:val="28"/>
          <w:szCs w:val="28"/>
        </w:rPr>
        <w:t xml:space="preserve">HC-119-5000-4.X-(HW5000 Q2) </w:t>
      </w:r>
      <w:proofErr w:type="spellStart"/>
      <w:r w:rsidRPr="00F25584">
        <w:rPr>
          <w:rFonts w:ascii="Times New Roman" w:hAnsi="Times New Roman"/>
          <w:sz w:val="28"/>
          <w:szCs w:val="28"/>
        </w:rPr>
        <w:t>Coordinator</w:t>
      </w:r>
      <w:proofErr w:type="spellEnd"/>
      <w:r w:rsidRPr="00F25584">
        <w:rPr>
          <w:rFonts w:ascii="Times New Roman" w:hAnsi="Times New Roman"/>
          <w:sz w:val="28"/>
          <w:szCs w:val="28"/>
        </w:rPr>
        <w:t xml:space="preserve"> HW5000 4.x</w:t>
      </w:r>
      <w:r>
        <w:rPr>
          <w:rFonts w:ascii="Times New Roman" w:hAnsi="Times New Roman"/>
          <w:sz w:val="28"/>
          <w:szCs w:val="28"/>
        </w:rPr>
        <w:t xml:space="preserve"> в количестве 1 ед. на площадке </w:t>
      </w:r>
      <w:r w:rsidRPr="00F25584">
        <w:rPr>
          <w:rFonts w:ascii="Times New Roman" w:hAnsi="Times New Roman"/>
          <w:sz w:val="28"/>
          <w:szCs w:val="28"/>
        </w:rPr>
        <w:t xml:space="preserve">125047, </w:t>
      </w:r>
      <w:proofErr w:type="spellStart"/>
      <w:r w:rsidRPr="00F25584">
        <w:rPr>
          <w:rFonts w:ascii="Times New Roman" w:hAnsi="Times New Roman"/>
          <w:sz w:val="28"/>
          <w:szCs w:val="28"/>
        </w:rPr>
        <w:t>г.Москва</w:t>
      </w:r>
      <w:proofErr w:type="spellEnd"/>
      <w:r w:rsidRPr="00F25584">
        <w:rPr>
          <w:rFonts w:ascii="Times New Roman" w:hAnsi="Times New Roman"/>
          <w:sz w:val="28"/>
          <w:szCs w:val="28"/>
        </w:rPr>
        <w:t>, Оружейный переулок д.19</w:t>
      </w:r>
      <w:r>
        <w:rPr>
          <w:rFonts w:ascii="Times New Roman" w:hAnsi="Times New Roman"/>
          <w:sz w:val="28"/>
          <w:szCs w:val="28"/>
        </w:rPr>
        <w:t>;</w:t>
      </w:r>
    </w:p>
    <w:p w14:paraId="19735603" w14:textId="3A0FB7EC" w:rsidR="00FE1CCC" w:rsidRPr="004E159F" w:rsidRDefault="00FE1CCC" w:rsidP="00FE1CCC">
      <w:pPr>
        <w:pStyle w:val="affc"/>
        <w:numPr>
          <w:ilvl w:val="0"/>
          <w:numId w:val="42"/>
        </w:numPr>
        <w:suppressAutoHyphens w:val="0"/>
        <w:ind w:left="0" w:firstLine="709"/>
        <w:jc w:val="both"/>
        <w:rPr>
          <w:rFonts w:ascii="Times New Roman" w:hAnsi="Times New Roman"/>
          <w:sz w:val="28"/>
          <w:szCs w:val="28"/>
        </w:rPr>
      </w:pPr>
      <w:r w:rsidRPr="00F25584">
        <w:rPr>
          <w:rFonts w:ascii="Times New Roman" w:hAnsi="Times New Roman"/>
          <w:sz w:val="28"/>
          <w:szCs w:val="28"/>
        </w:rPr>
        <w:t xml:space="preserve">импортирование данных пользователей из AD в </w:t>
      </w:r>
      <w:r w:rsidR="00861AC8">
        <w:rPr>
          <w:rFonts w:ascii="Times New Roman" w:hAnsi="Times New Roman"/>
          <w:sz w:val="28"/>
          <w:szCs w:val="28"/>
        </w:rPr>
        <w:t>«</w:t>
      </w:r>
      <w:proofErr w:type="spellStart"/>
      <w:r w:rsidRPr="00F25584">
        <w:rPr>
          <w:rFonts w:ascii="Times New Roman" w:hAnsi="Times New Roman"/>
          <w:sz w:val="28"/>
          <w:szCs w:val="28"/>
        </w:rPr>
        <w:t>VIPNet</w:t>
      </w:r>
      <w:proofErr w:type="spellEnd"/>
      <w:r w:rsidRPr="00F25584">
        <w:rPr>
          <w:rFonts w:ascii="Times New Roman" w:hAnsi="Times New Roman"/>
          <w:sz w:val="28"/>
          <w:szCs w:val="28"/>
        </w:rPr>
        <w:t xml:space="preserve"> </w:t>
      </w:r>
      <w:proofErr w:type="spellStart"/>
      <w:r w:rsidRPr="00F25584">
        <w:rPr>
          <w:rFonts w:ascii="Times New Roman" w:hAnsi="Times New Roman"/>
          <w:sz w:val="28"/>
          <w:szCs w:val="28"/>
        </w:rPr>
        <w:t>Prime</w:t>
      </w:r>
      <w:proofErr w:type="spellEnd"/>
      <w:r w:rsidR="00861AC8">
        <w:rPr>
          <w:rFonts w:ascii="Times New Roman" w:hAnsi="Times New Roman"/>
          <w:sz w:val="28"/>
          <w:szCs w:val="28"/>
        </w:rPr>
        <w:t>»</w:t>
      </w:r>
      <w:r w:rsidRPr="00F25584">
        <w:rPr>
          <w:rFonts w:ascii="Times New Roman" w:hAnsi="Times New Roman"/>
          <w:sz w:val="28"/>
          <w:szCs w:val="28"/>
        </w:rPr>
        <w:t>;</w:t>
      </w:r>
    </w:p>
    <w:p w14:paraId="78B77F16" w14:textId="77777777" w:rsidR="00FE1CCC" w:rsidRDefault="00FE1CCC" w:rsidP="00FE1CCC">
      <w:pPr>
        <w:pStyle w:val="affc"/>
        <w:numPr>
          <w:ilvl w:val="0"/>
          <w:numId w:val="42"/>
        </w:numPr>
        <w:suppressAutoHyphens w:val="0"/>
        <w:ind w:left="0" w:firstLine="709"/>
        <w:jc w:val="both"/>
        <w:rPr>
          <w:rFonts w:ascii="Times New Roman" w:hAnsi="Times New Roman"/>
          <w:sz w:val="28"/>
          <w:szCs w:val="28"/>
        </w:rPr>
      </w:pPr>
      <w:r w:rsidRPr="004E159F">
        <w:rPr>
          <w:rFonts w:ascii="Times New Roman" w:hAnsi="Times New Roman"/>
          <w:sz w:val="28"/>
          <w:szCs w:val="28"/>
        </w:rPr>
        <w:t>настройка параметров VPN клиента на тестовые АРМ</w:t>
      </w:r>
      <w:r>
        <w:rPr>
          <w:rFonts w:ascii="Times New Roman" w:hAnsi="Times New Roman"/>
          <w:sz w:val="28"/>
          <w:szCs w:val="28"/>
        </w:rPr>
        <w:t>;</w:t>
      </w:r>
    </w:p>
    <w:p w14:paraId="32937291" w14:textId="77777777" w:rsidR="00FE1CCC" w:rsidRDefault="00FE1CCC" w:rsidP="00FE1CCC">
      <w:pPr>
        <w:pStyle w:val="affc"/>
        <w:numPr>
          <w:ilvl w:val="0"/>
          <w:numId w:val="42"/>
        </w:numPr>
        <w:suppressAutoHyphens w:val="0"/>
        <w:ind w:left="0" w:firstLine="709"/>
        <w:jc w:val="both"/>
        <w:rPr>
          <w:rFonts w:ascii="Times New Roman" w:hAnsi="Times New Roman"/>
          <w:sz w:val="28"/>
          <w:szCs w:val="28"/>
        </w:rPr>
      </w:pPr>
      <w:r w:rsidRPr="004E159F">
        <w:rPr>
          <w:rFonts w:ascii="Times New Roman" w:hAnsi="Times New Roman"/>
          <w:sz w:val="28"/>
          <w:szCs w:val="28"/>
        </w:rPr>
        <w:t>настройка параметров безопасности, таких как настройки шифровани</w:t>
      </w:r>
      <w:r>
        <w:rPr>
          <w:rFonts w:ascii="Times New Roman" w:hAnsi="Times New Roman"/>
          <w:sz w:val="28"/>
          <w:szCs w:val="28"/>
        </w:rPr>
        <w:t>я, аутентификации и авторизации;</w:t>
      </w:r>
    </w:p>
    <w:p w14:paraId="5D9EFD04" w14:textId="77777777" w:rsidR="00FE1CCC" w:rsidRPr="00D861BC" w:rsidRDefault="00FE1CCC" w:rsidP="00FE1CCC">
      <w:pPr>
        <w:pStyle w:val="affc"/>
        <w:numPr>
          <w:ilvl w:val="0"/>
          <w:numId w:val="42"/>
        </w:numPr>
        <w:suppressAutoHyphens w:val="0"/>
        <w:ind w:left="0" w:firstLine="709"/>
        <w:jc w:val="both"/>
        <w:rPr>
          <w:rFonts w:ascii="Times New Roman" w:hAnsi="Times New Roman"/>
          <w:sz w:val="28"/>
          <w:szCs w:val="28"/>
        </w:rPr>
      </w:pPr>
      <w:r>
        <w:rPr>
          <w:rFonts w:ascii="Times New Roman" w:hAnsi="Times New Roman"/>
          <w:sz w:val="28"/>
          <w:szCs w:val="28"/>
        </w:rPr>
        <w:t>п</w:t>
      </w:r>
      <w:r w:rsidRPr="00D861BC">
        <w:rPr>
          <w:rFonts w:ascii="Times New Roman" w:hAnsi="Times New Roman"/>
          <w:sz w:val="28"/>
          <w:szCs w:val="28"/>
        </w:rPr>
        <w:t>риемо-сдаточные испытания.</w:t>
      </w:r>
    </w:p>
    <w:p w14:paraId="375D6236" w14:textId="28464DEC" w:rsidR="00FE1CCC" w:rsidRPr="009C2F8F" w:rsidRDefault="00FE1CCC" w:rsidP="00FE1CCC">
      <w:pPr>
        <w:pStyle w:val="affc"/>
        <w:ind w:firstLine="709"/>
        <w:jc w:val="both"/>
        <w:rPr>
          <w:rFonts w:ascii="Times New Roman" w:hAnsi="Times New Roman"/>
          <w:sz w:val="28"/>
          <w:szCs w:val="28"/>
        </w:rPr>
      </w:pPr>
      <w:r>
        <w:rPr>
          <w:rFonts w:ascii="Times New Roman" w:hAnsi="Times New Roman"/>
          <w:sz w:val="28"/>
          <w:szCs w:val="28"/>
        </w:rPr>
        <w:t xml:space="preserve">При </w:t>
      </w:r>
      <w:r w:rsidR="00861AC8">
        <w:rPr>
          <w:rFonts w:ascii="Times New Roman" w:hAnsi="Times New Roman"/>
          <w:sz w:val="28"/>
          <w:szCs w:val="28"/>
        </w:rPr>
        <w:t>оказании Услуг</w:t>
      </w:r>
      <w:r>
        <w:rPr>
          <w:rFonts w:ascii="Times New Roman" w:hAnsi="Times New Roman"/>
          <w:sz w:val="28"/>
          <w:szCs w:val="28"/>
        </w:rPr>
        <w:t xml:space="preserve"> по установке</w:t>
      </w:r>
      <w:r w:rsidRPr="009C2F8F">
        <w:rPr>
          <w:rFonts w:ascii="Times New Roman" w:hAnsi="Times New Roman"/>
          <w:sz w:val="28"/>
          <w:szCs w:val="28"/>
        </w:rPr>
        <w:t xml:space="preserve"> и </w:t>
      </w:r>
      <w:r>
        <w:rPr>
          <w:rFonts w:ascii="Times New Roman" w:hAnsi="Times New Roman"/>
          <w:sz w:val="28"/>
          <w:szCs w:val="28"/>
        </w:rPr>
        <w:t>настройке</w:t>
      </w:r>
      <w:r w:rsidRPr="009C2F8F">
        <w:rPr>
          <w:rFonts w:ascii="Times New Roman" w:hAnsi="Times New Roman"/>
          <w:sz w:val="28"/>
          <w:szCs w:val="28"/>
        </w:rPr>
        <w:t xml:space="preserve"> программного обеспечения </w:t>
      </w:r>
      <w:r w:rsidR="00527A06">
        <w:rPr>
          <w:rFonts w:ascii="Times New Roman" w:hAnsi="Times New Roman"/>
          <w:sz w:val="28"/>
          <w:szCs w:val="28"/>
        </w:rPr>
        <w:t>«</w:t>
      </w:r>
      <w:proofErr w:type="spellStart"/>
      <w:r w:rsidRPr="009C2F8F">
        <w:rPr>
          <w:rFonts w:ascii="Times New Roman" w:hAnsi="Times New Roman"/>
          <w:sz w:val="28"/>
          <w:szCs w:val="28"/>
        </w:rPr>
        <w:t>VipNet</w:t>
      </w:r>
      <w:proofErr w:type="spellEnd"/>
      <w:r w:rsidRPr="009C2F8F">
        <w:rPr>
          <w:rFonts w:ascii="Times New Roman" w:hAnsi="Times New Roman"/>
          <w:sz w:val="28"/>
          <w:szCs w:val="28"/>
        </w:rPr>
        <w:t> </w:t>
      </w:r>
      <w:proofErr w:type="spellStart"/>
      <w:r w:rsidRPr="009C2F8F">
        <w:rPr>
          <w:rFonts w:ascii="Times New Roman" w:hAnsi="Times New Roman"/>
          <w:sz w:val="28"/>
          <w:szCs w:val="28"/>
        </w:rPr>
        <w:t>Prime</w:t>
      </w:r>
      <w:proofErr w:type="spellEnd"/>
      <w:r w:rsidR="00527A06">
        <w:rPr>
          <w:rFonts w:ascii="Times New Roman" w:hAnsi="Times New Roman"/>
          <w:sz w:val="28"/>
          <w:szCs w:val="28"/>
        </w:rPr>
        <w:t>»</w:t>
      </w:r>
      <w:r>
        <w:rPr>
          <w:rFonts w:ascii="Times New Roman" w:hAnsi="Times New Roman"/>
          <w:sz w:val="28"/>
          <w:szCs w:val="28"/>
        </w:rPr>
        <w:t xml:space="preserve"> </w:t>
      </w:r>
      <w:r w:rsidRPr="009C2F8F">
        <w:rPr>
          <w:rFonts w:ascii="Times New Roman" w:hAnsi="Times New Roman"/>
          <w:sz w:val="28"/>
          <w:szCs w:val="28"/>
        </w:rPr>
        <w:t>Заказчик предоставляет:</w:t>
      </w:r>
    </w:p>
    <w:p w14:paraId="148D90B4" w14:textId="77777777" w:rsidR="00FE1CCC" w:rsidRPr="00683F00" w:rsidRDefault="00FE1CCC" w:rsidP="00FE1CCC">
      <w:pPr>
        <w:pStyle w:val="affc"/>
        <w:numPr>
          <w:ilvl w:val="0"/>
          <w:numId w:val="42"/>
        </w:numPr>
        <w:suppressAutoHyphens w:val="0"/>
        <w:ind w:left="0" w:firstLine="709"/>
        <w:jc w:val="both"/>
        <w:rPr>
          <w:rFonts w:ascii="Times New Roman" w:hAnsi="Times New Roman"/>
          <w:sz w:val="28"/>
          <w:szCs w:val="28"/>
        </w:rPr>
      </w:pPr>
      <w:r w:rsidRPr="00683F00">
        <w:rPr>
          <w:rFonts w:ascii="Times New Roman" w:hAnsi="Times New Roman"/>
          <w:sz w:val="28"/>
          <w:szCs w:val="28"/>
        </w:rPr>
        <w:t xml:space="preserve">сервер (процессор - не менее 17 ядер, ОЗУ - не менее 36 ГБ, </w:t>
      </w:r>
      <w:r>
        <w:rPr>
          <w:rFonts w:ascii="Times New Roman" w:hAnsi="Times New Roman"/>
          <w:sz w:val="28"/>
          <w:szCs w:val="28"/>
        </w:rPr>
        <w:t>с</w:t>
      </w:r>
      <w:r w:rsidRPr="00683F00">
        <w:rPr>
          <w:rFonts w:ascii="Times New Roman" w:hAnsi="Times New Roman"/>
          <w:sz w:val="28"/>
          <w:szCs w:val="28"/>
        </w:rPr>
        <w:t xml:space="preserve">вободное место - не менее 512 ГБ) с предустановленной операционной системой </w:t>
      </w:r>
      <w:proofErr w:type="spellStart"/>
      <w:r w:rsidRPr="00683F00">
        <w:rPr>
          <w:rFonts w:ascii="Times New Roman" w:hAnsi="Times New Roman"/>
          <w:sz w:val="28"/>
          <w:szCs w:val="28"/>
        </w:rPr>
        <w:t>Linux</w:t>
      </w:r>
      <w:proofErr w:type="spellEnd"/>
      <w:r w:rsidRPr="00683F00">
        <w:rPr>
          <w:rFonts w:ascii="Times New Roman" w:hAnsi="Times New Roman"/>
          <w:sz w:val="28"/>
          <w:szCs w:val="28"/>
        </w:rPr>
        <w:t xml:space="preserve"> из перечня совместимых версий;</w:t>
      </w:r>
    </w:p>
    <w:p w14:paraId="15F51020" w14:textId="77777777" w:rsidR="00FE1CCC" w:rsidRDefault="00FE1CCC" w:rsidP="00FE1CCC">
      <w:pPr>
        <w:pStyle w:val="affc"/>
        <w:numPr>
          <w:ilvl w:val="0"/>
          <w:numId w:val="42"/>
        </w:numPr>
        <w:suppressAutoHyphens w:val="0"/>
        <w:ind w:left="0" w:firstLine="709"/>
        <w:jc w:val="both"/>
        <w:rPr>
          <w:rFonts w:ascii="Times New Roman" w:hAnsi="Times New Roman"/>
          <w:sz w:val="28"/>
          <w:szCs w:val="28"/>
        </w:rPr>
      </w:pPr>
      <w:r w:rsidRPr="00F25584">
        <w:rPr>
          <w:rFonts w:ascii="Times New Roman" w:hAnsi="Times New Roman"/>
          <w:sz w:val="28"/>
          <w:szCs w:val="28"/>
        </w:rPr>
        <w:t>HC-119-1000-4.X</w:t>
      </w:r>
      <w:r>
        <w:rPr>
          <w:rFonts w:ascii="Times New Roman" w:hAnsi="Times New Roman"/>
          <w:sz w:val="28"/>
          <w:szCs w:val="28"/>
        </w:rPr>
        <w:t xml:space="preserve"> </w:t>
      </w:r>
      <w:proofErr w:type="spellStart"/>
      <w:r w:rsidRPr="00F25584">
        <w:rPr>
          <w:rFonts w:ascii="Times New Roman" w:hAnsi="Times New Roman"/>
          <w:sz w:val="28"/>
          <w:szCs w:val="28"/>
        </w:rPr>
        <w:t>Coordinator</w:t>
      </w:r>
      <w:proofErr w:type="spellEnd"/>
      <w:r w:rsidRPr="00F25584">
        <w:rPr>
          <w:rFonts w:ascii="Times New Roman" w:hAnsi="Times New Roman"/>
          <w:sz w:val="28"/>
          <w:szCs w:val="28"/>
        </w:rPr>
        <w:t xml:space="preserve"> HW1000 4.x</w:t>
      </w:r>
      <w:r>
        <w:rPr>
          <w:rFonts w:ascii="Times New Roman" w:hAnsi="Times New Roman"/>
          <w:sz w:val="28"/>
          <w:szCs w:val="28"/>
        </w:rPr>
        <w:t xml:space="preserve"> в количестве 1 ед. и </w:t>
      </w:r>
      <w:r w:rsidRPr="004E159F">
        <w:rPr>
          <w:rFonts w:ascii="Times New Roman" w:hAnsi="Times New Roman"/>
          <w:sz w:val="28"/>
          <w:szCs w:val="28"/>
        </w:rPr>
        <w:t xml:space="preserve">HC-118-HW50AU-4.X </w:t>
      </w:r>
      <w:proofErr w:type="spellStart"/>
      <w:r w:rsidRPr="004E159F">
        <w:rPr>
          <w:rFonts w:ascii="Times New Roman" w:hAnsi="Times New Roman"/>
          <w:sz w:val="28"/>
          <w:szCs w:val="28"/>
        </w:rPr>
        <w:t>Coordinator</w:t>
      </w:r>
      <w:proofErr w:type="spellEnd"/>
      <w:r w:rsidRPr="004E159F">
        <w:rPr>
          <w:rFonts w:ascii="Times New Roman" w:hAnsi="Times New Roman"/>
          <w:sz w:val="28"/>
          <w:szCs w:val="28"/>
        </w:rPr>
        <w:t xml:space="preserve"> HW50 4x </w:t>
      </w:r>
      <w:r>
        <w:rPr>
          <w:rFonts w:ascii="Times New Roman" w:hAnsi="Times New Roman"/>
          <w:sz w:val="28"/>
          <w:szCs w:val="28"/>
        </w:rPr>
        <w:t xml:space="preserve">в количестве 1 ед. на площадке </w:t>
      </w:r>
      <w:r w:rsidRPr="00F25584">
        <w:rPr>
          <w:rFonts w:ascii="Times New Roman" w:hAnsi="Times New Roman"/>
          <w:sz w:val="28"/>
          <w:szCs w:val="28"/>
        </w:rPr>
        <w:t>107014, г. Москва, ул. Короленко д.8</w:t>
      </w:r>
      <w:r>
        <w:rPr>
          <w:rFonts w:ascii="Times New Roman" w:hAnsi="Times New Roman"/>
          <w:sz w:val="28"/>
          <w:szCs w:val="28"/>
        </w:rPr>
        <w:t>;</w:t>
      </w:r>
    </w:p>
    <w:p w14:paraId="75786115" w14:textId="77777777" w:rsidR="00FE1CCC" w:rsidRPr="009C2F8F" w:rsidRDefault="00FE1CCC" w:rsidP="00FE1CCC">
      <w:pPr>
        <w:pStyle w:val="affc"/>
        <w:numPr>
          <w:ilvl w:val="0"/>
          <w:numId w:val="42"/>
        </w:numPr>
        <w:suppressAutoHyphens w:val="0"/>
        <w:ind w:left="0" w:firstLine="709"/>
        <w:jc w:val="both"/>
        <w:rPr>
          <w:rFonts w:ascii="Times New Roman" w:hAnsi="Times New Roman"/>
          <w:sz w:val="28"/>
          <w:szCs w:val="28"/>
        </w:rPr>
      </w:pPr>
      <w:r w:rsidRPr="00F25584">
        <w:rPr>
          <w:rFonts w:ascii="Times New Roman" w:hAnsi="Times New Roman"/>
          <w:sz w:val="28"/>
          <w:szCs w:val="28"/>
        </w:rPr>
        <w:t>HC-119-1000-4.X</w:t>
      </w:r>
      <w:r>
        <w:rPr>
          <w:rFonts w:ascii="Times New Roman" w:hAnsi="Times New Roman"/>
          <w:sz w:val="28"/>
          <w:szCs w:val="28"/>
        </w:rPr>
        <w:t xml:space="preserve"> </w:t>
      </w:r>
      <w:proofErr w:type="spellStart"/>
      <w:r w:rsidRPr="00F25584">
        <w:rPr>
          <w:rFonts w:ascii="Times New Roman" w:hAnsi="Times New Roman"/>
          <w:sz w:val="28"/>
          <w:szCs w:val="28"/>
        </w:rPr>
        <w:t>Coordinator</w:t>
      </w:r>
      <w:proofErr w:type="spellEnd"/>
      <w:r w:rsidRPr="00F25584">
        <w:rPr>
          <w:rFonts w:ascii="Times New Roman" w:hAnsi="Times New Roman"/>
          <w:sz w:val="28"/>
          <w:szCs w:val="28"/>
        </w:rPr>
        <w:t xml:space="preserve"> HW1000 4.x</w:t>
      </w:r>
      <w:r>
        <w:rPr>
          <w:rFonts w:ascii="Times New Roman" w:hAnsi="Times New Roman"/>
          <w:sz w:val="28"/>
          <w:szCs w:val="28"/>
        </w:rPr>
        <w:t xml:space="preserve"> в количестве 2 ед. и </w:t>
      </w:r>
      <w:r w:rsidRPr="00F25584">
        <w:rPr>
          <w:rFonts w:ascii="Times New Roman" w:hAnsi="Times New Roman"/>
          <w:sz w:val="28"/>
          <w:szCs w:val="28"/>
        </w:rPr>
        <w:t xml:space="preserve">HC-119-5000-4.X-(HW5000 Q2) </w:t>
      </w:r>
      <w:proofErr w:type="spellStart"/>
      <w:r w:rsidRPr="00F25584">
        <w:rPr>
          <w:rFonts w:ascii="Times New Roman" w:hAnsi="Times New Roman"/>
          <w:sz w:val="28"/>
          <w:szCs w:val="28"/>
        </w:rPr>
        <w:t>Coordinator</w:t>
      </w:r>
      <w:proofErr w:type="spellEnd"/>
      <w:r w:rsidRPr="00F25584">
        <w:rPr>
          <w:rFonts w:ascii="Times New Roman" w:hAnsi="Times New Roman"/>
          <w:sz w:val="28"/>
          <w:szCs w:val="28"/>
        </w:rPr>
        <w:t xml:space="preserve"> HW5000 4.x</w:t>
      </w:r>
      <w:r>
        <w:rPr>
          <w:rFonts w:ascii="Times New Roman" w:hAnsi="Times New Roman"/>
          <w:sz w:val="28"/>
          <w:szCs w:val="28"/>
        </w:rPr>
        <w:t xml:space="preserve"> в количестве 2 </w:t>
      </w:r>
      <w:proofErr w:type="spellStart"/>
      <w:proofErr w:type="gramStart"/>
      <w:r>
        <w:rPr>
          <w:rFonts w:ascii="Times New Roman" w:hAnsi="Times New Roman"/>
          <w:sz w:val="28"/>
          <w:szCs w:val="28"/>
        </w:rPr>
        <w:t>ед.на</w:t>
      </w:r>
      <w:proofErr w:type="spellEnd"/>
      <w:proofErr w:type="gramEnd"/>
      <w:r>
        <w:rPr>
          <w:rFonts w:ascii="Times New Roman" w:hAnsi="Times New Roman"/>
          <w:sz w:val="28"/>
          <w:szCs w:val="28"/>
        </w:rPr>
        <w:t xml:space="preserve"> площадке </w:t>
      </w:r>
      <w:r w:rsidRPr="00F25584">
        <w:rPr>
          <w:rFonts w:ascii="Times New Roman" w:hAnsi="Times New Roman"/>
          <w:sz w:val="28"/>
          <w:szCs w:val="28"/>
        </w:rPr>
        <w:t xml:space="preserve">125047, </w:t>
      </w:r>
      <w:proofErr w:type="spellStart"/>
      <w:r w:rsidRPr="00F25584">
        <w:rPr>
          <w:rFonts w:ascii="Times New Roman" w:hAnsi="Times New Roman"/>
          <w:sz w:val="28"/>
          <w:szCs w:val="28"/>
        </w:rPr>
        <w:t>г.Москва</w:t>
      </w:r>
      <w:proofErr w:type="spellEnd"/>
      <w:r w:rsidRPr="00F25584">
        <w:rPr>
          <w:rFonts w:ascii="Times New Roman" w:hAnsi="Times New Roman"/>
          <w:sz w:val="28"/>
          <w:szCs w:val="28"/>
        </w:rPr>
        <w:t>, Оружейный переулок д.19</w:t>
      </w:r>
      <w:r>
        <w:rPr>
          <w:rFonts w:ascii="Times New Roman" w:hAnsi="Times New Roman"/>
          <w:sz w:val="28"/>
          <w:szCs w:val="28"/>
        </w:rPr>
        <w:t>;</w:t>
      </w:r>
    </w:p>
    <w:p w14:paraId="26314B15" w14:textId="77777777" w:rsidR="00FE1CCC" w:rsidRPr="00402137" w:rsidRDefault="00FE1CCC" w:rsidP="00FE1CCC">
      <w:pPr>
        <w:pStyle w:val="affc"/>
        <w:numPr>
          <w:ilvl w:val="0"/>
          <w:numId w:val="42"/>
        </w:numPr>
        <w:suppressAutoHyphens w:val="0"/>
        <w:ind w:left="0" w:firstLine="709"/>
        <w:jc w:val="both"/>
        <w:rPr>
          <w:rFonts w:ascii="Times New Roman" w:hAnsi="Times New Roman"/>
          <w:sz w:val="28"/>
          <w:szCs w:val="28"/>
        </w:rPr>
      </w:pPr>
      <w:r w:rsidRPr="00402137">
        <w:rPr>
          <w:rFonts w:ascii="Times New Roman" w:hAnsi="Times New Roman"/>
          <w:sz w:val="28"/>
          <w:szCs w:val="28"/>
        </w:rPr>
        <w:t xml:space="preserve">тестовые АРМ пользователей (процессор - с тактовой частотой не менее 3 ГГц, оперативная память - не менее 8 ГБ, </w:t>
      </w:r>
      <w:r>
        <w:rPr>
          <w:rFonts w:ascii="Times New Roman" w:hAnsi="Times New Roman"/>
          <w:sz w:val="28"/>
          <w:szCs w:val="28"/>
        </w:rPr>
        <w:t>с</w:t>
      </w:r>
      <w:r w:rsidRPr="00402137">
        <w:rPr>
          <w:rFonts w:ascii="Times New Roman" w:hAnsi="Times New Roman"/>
          <w:sz w:val="28"/>
          <w:szCs w:val="28"/>
        </w:rPr>
        <w:t xml:space="preserve">вободное место на жестком диске – не менее 32 ГБ) под управлением ОС </w:t>
      </w:r>
      <w:proofErr w:type="spellStart"/>
      <w:r w:rsidRPr="00402137">
        <w:rPr>
          <w:rFonts w:ascii="Times New Roman" w:hAnsi="Times New Roman"/>
          <w:sz w:val="28"/>
          <w:szCs w:val="28"/>
        </w:rPr>
        <w:t>Windows</w:t>
      </w:r>
      <w:proofErr w:type="spellEnd"/>
      <w:r w:rsidRPr="00402137">
        <w:rPr>
          <w:rFonts w:ascii="Times New Roman" w:hAnsi="Times New Roman"/>
          <w:sz w:val="28"/>
          <w:szCs w:val="28"/>
        </w:rPr>
        <w:t xml:space="preserve"> из перечня совместимых версий – 2 шт.;</w:t>
      </w:r>
    </w:p>
    <w:p w14:paraId="4C1A2032" w14:textId="77777777" w:rsidR="00FE1CCC" w:rsidRPr="009C2F8F" w:rsidRDefault="00FE1CCC" w:rsidP="00FE1CCC">
      <w:pPr>
        <w:pStyle w:val="affc"/>
        <w:numPr>
          <w:ilvl w:val="0"/>
          <w:numId w:val="42"/>
        </w:numPr>
        <w:suppressAutoHyphens w:val="0"/>
        <w:ind w:left="0" w:firstLine="709"/>
        <w:jc w:val="both"/>
        <w:rPr>
          <w:rFonts w:ascii="Times New Roman" w:hAnsi="Times New Roman"/>
          <w:sz w:val="28"/>
          <w:szCs w:val="28"/>
        </w:rPr>
      </w:pPr>
      <w:r w:rsidRPr="009C2F8F">
        <w:rPr>
          <w:rFonts w:ascii="Times New Roman" w:hAnsi="Times New Roman"/>
          <w:sz w:val="28"/>
          <w:szCs w:val="28"/>
        </w:rPr>
        <w:t>тестовые АРМ пользователей</w:t>
      </w:r>
      <w:r>
        <w:rPr>
          <w:rFonts w:ascii="Times New Roman" w:hAnsi="Times New Roman"/>
          <w:sz w:val="28"/>
          <w:szCs w:val="28"/>
        </w:rPr>
        <w:t xml:space="preserve"> </w:t>
      </w:r>
      <w:r w:rsidRPr="00402137">
        <w:rPr>
          <w:rFonts w:ascii="Times New Roman" w:hAnsi="Times New Roman"/>
          <w:sz w:val="28"/>
          <w:szCs w:val="28"/>
        </w:rPr>
        <w:t xml:space="preserve">(процессор - с тактовой частотой не менее 3 ГГц, оперативная память - не менее 8 ГБ, </w:t>
      </w:r>
      <w:r>
        <w:rPr>
          <w:rFonts w:ascii="Times New Roman" w:hAnsi="Times New Roman"/>
          <w:sz w:val="28"/>
          <w:szCs w:val="28"/>
        </w:rPr>
        <w:t>с</w:t>
      </w:r>
      <w:r w:rsidRPr="00402137">
        <w:rPr>
          <w:rFonts w:ascii="Times New Roman" w:hAnsi="Times New Roman"/>
          <w:sz w:val="28"/>
          <w:szCs w:val="28"/>
        </w:rPr>
        <w:t>вободное место на жестком диске – не менее 32 ГБ)</w:t>
      </w:r>
      <w:r w:rsidRPr="009C2F8F">
        <w:rPr>
          <w:rFonts w:ascii="Times New Roman" w:hAnsi="Times New Roman"/>
          <w:sz w:val="28"/>
          <w:szCs w:val="28"/>
        </w:rPr>
        <w:t xml:space="preserve"> под управлением ОС </w:t>
      </w:r>
      <w:proofErr w:type="spellStart"/>
      <w:r w:rsidRPr="009C2F8F">
        <w:rPr>
          <w:rFonts w:ascii="Times New Roman" w:hAnsi="Times New Roman"/>
          <w:sz w:val="28"/>
          <w:szCs w:val="28"/>
        </w:rPr>
        <w:t>Linux</w:t>
      </w:r>
      <w:proofErr w:type="spellEnd"/>
      <w:r w:rsidRPr="009C2F8F">
        <w:rPr>
          <w:rFonts w:ascii="Times New Roman" w:hAnsi="Times New Roman"/>
          <w:sz w:val="28"/>
          <w:szCs w:val="28"/>
        </w:rPr>
        <w:t xml:space="preserve"> из перечня совместимых версий – 2 шт.</w:t>
      </w:r>
    </w:p>
    <w:p w14:paraId="21520784" w14:textId="1B35BC16" w:rsidR="00FE1CCC" w:rsidRPr="004E159F" w:rsidRDefault="00280BF4" w:rsidP="00FE1CCC">
      <w:pPr>
        <w:pStyle w:val="affc"/>
        <w:ind w:firstLine="709"/>
        <w:jc w:val="both"/>
        <w:rPr>
          <w:rFonts w:ascii="Times New Roman" w:hAnsi="Times New Roman"/>
          <w:sz w:val="28"/>
          <w:szCs w:val="28"/>
        </w:rPr>
      </w:pPr>
      <w:r>
        <w:rPr>
          <w:rFonts w:ascii="Times New Roman" w:hAnsi="Times New Roman"/>
          <w:sz w:val="28"/>
          <w:szCs w:val="28"/>
        </w:rPr>
        <w:t>Услуги</w:t>
      </w:r>
      <w:r w:rsidR="00FE1CCC" w:rsidRPr="004E159F">
        <w:rPr>
          <w:rFonts w:ascii="Times New Roman" w:hAnsi="Times New Roman"/>
          <w:sz w:val="28"/>
          <w:szCs w:val="28"/>
        </w:rPr>
        <w:t xml:space="preserve">, связанные с прерыванием или приостановлением работы сервисов Заказчика, должны </w:t>
      </w:r>
      <w:r>
        <w:rPr>
          <w:rFonts w:ascii="Times New Roman" w:hAnsi="Times New Roman"/>
          <w:sz w:val="28"/>
          <w:szCs w:val="28"/>
        </w:rPr>
        <w:t>оказываться</w:t>
      </w:r>
      <w:r w:rsidRPr="004E159F">
        <w:rPr>
          <w:rFonts w:ascii="Times New Roman" w:hAnsi="Times New Roman"/>
          <w:sz w:val="28"/>
          <w:szCs w:val="28"/>
        </w:rPr>
        <w:t xml:space="preserve"> </w:t>
      </w:r>
      <w:r w:rsidR="00FE1CCC" w:rsidRPr="004E159F">
        <w:rPr>
          <w:rFonts w:ascii="Times New Roman" w:hAnsi="Times New Roman"/>
          <w:sz w:val="28"/>
          <w:szCs w:val="28"/>
        </w:rPr>
        <w:t>в нерабочее время (c 18.00 по 23.00 по местному времени в рабочие дни).</w:t>
      </w:r>
    </w:p>
    <w:p w14:paraId="62F71543" w14:textId="213FF8AB" w:rsidR="00FE1CCC" w:rsidRPr="004E159F" w:rsidRDefault="00280BF4" w:rsidP="00FE1CCC">
      <w:pPr>
        <w:pStyle w:val="affc"/>
        <w:ind w:firstLine="709"/>
        <w:jc w:val="both"/>
        <w:rPr>
          <w:rFonts w:ascii="Times New Roman" w:hAnsi="Times New Roman"/>
          <w:sz w:val="28"/>
          <w:szCs w:val="28"/>
        </w:rPr>
      </w:pPr>
      <w:r>
        <w:rPr>
          <w:rFonts w:ascii="Times New Roman" w:hAnsi="Times New Roman"/>
          <w:sz w:val="28"/>
          <w:szCs w:val="28"/>
        </w:rPr>
        <w:lastRenderedPageBreak/>
        <w:t>Услуги</w:t>
      </w:r>
      <w:r w:rsidR="00FE1CCC" w:rsidRPr="004E159F">
        <w:rPr>
          <w:rFonts w:ascii="Times New Roman" w:hAnsi="Times New Roman"/>
          <w:sz w:val="28"/>
          <w:szCs w:val="28"/>
        </w:rPr>
        <w:t xml:space="preserve">, не связанные с прерыванием или приостановлением работы сервисов Заказчика, должны </w:t>
      </w:r>
      <w:r>
        <w:rPr>
          <w:rFonts w:ascii="Times New Roman" w:hAnsi="Times New Roman"/>
          <w:sz w:val="28"/>
          <w:szCs w:val="28"/>
        </w:rPr>
        <w:t>оказываться</w:t>
      </w:r>
      <w:r w:rsidRPr="004E159F">
        <w:rPr>
          <w:rFonts w:ascii="Times New Roman" w:hAnsi="Times New Roman"/>
          <w:sz w:val="28"/>
          <w:szCs w:val="28"/>
        </w:rPr>
        <w:t xml:space="preserve"> </w:t>
      </w:r>
      <w:r w:rsidR="00FE1CCC" w:rsidRPr="004E159F">
        <w:rPr>
          <w:rFonts w:ascii="Times New Roman" w:hAnsi="Times New Roman"/>
          <w:sz w:val="28"/>
          <w:szCs w:val="28"/>
        </w:rPr>
        <w:t>в рабочее время. Время проведения и состав работ должны быть согласованы с представителями Заказчика.</w:t>
      </w:r>
    </w:p>
    <w:p w14:paraId="3BF7A207" w14:textId="44F249C9" w:rsidR="00FE1CCC" w:rsidRDefault="00FE1CCC" w:rsidP="00FE1CCC">
      <w:pPr>
        <w:pStyle w:val="affc"/>
        <w:ind w:firstLine="709"/>
        <w:jc w:val="both"/>
        <w:rPr>
          <w:rFonts w:ascii="Times New Roman" w:hAnsi="Times New Roman"/>
          <w:sz w:val="28"/>
          <w:szCs w:val="28"/>
        </w:rPr>
      </w:pPr>
      <w:r w:rsidRPr="004E159F">
        <w:rPr>
          <w:rFonts w:ascii="Times New Roman" w:hAnsi="Times New Roman"/>
          <w:sz w:val="28"/>
          <w:szCs w:val="28"/>
        </w:rPr>
        <w:t xml:space="preserve">Состав </w:t>
      </w:r>
      <w:r w:rsidR="00861AC8">
        <w:rPr>
          <w:rFonts w:ascii="Times New Roman" w:hAnsi="Times New Roman"/>
          <w:sz w:val="28"/>
          <w:szCs w:val="28"/>
        </w:rPr>
        <w:t xml:space="preserve">Услуг </w:t>
      </w:r>
      <w:r w:rsidRPr="004E159F">
        <w:rPr>
          <w:rFonts w:ascii="Times New Roman" w:hAnsi="Times New Roman"/>
          <w:sz w:val="28"/>
          <w:szCs w:val="28"/>
        </w:rPr>
        <w:t xml:space="preserve">может быть изменен Исполнителем по согласованию с представителями Заказчика в процессе </w:t>
      </w:r>
      <w:r w:rsidR="00861AC8">
        <w:rPr>
          <w:rFonts w:ascii="Times New Roman" w:hAnsi="Times New Roman"/>
          <w:sz w:val="28"/>
          <w:szCs w:val="28"/>
        </w:rPr>
        <w:t>оказания Услуг</w:t>
      </w:r>
      <w:r w:rsidRPr="004E159F">
        <w:rPr>
          <w:rFonts w:ascii="Times New Roman" w:hAnsi="Times New Roman"/>
          <w:sz w:val="28"/>
          <w:szCs w:val="28"/>
        </w:rPr>
        <w:t xml:space="preserve"> с целью получения наилучшего результата.</w:t>
      </w:r>
    </w:p>
    <w:p w14:paraId="260FB598" w14:textId="77777777" w:rsidR="00FE1CCC" w:rsidRDefault="00FE1CCC" w:rsidP="00FE1CCC">
      <w:pPr>
        <w:pStyle w:val="affc"/>
        <w:ind w:firstLine="709"/>
        <w:jc w:val="both"/>
        <w:rPr>
          <w:rFonts w:ascii="Times New Roman" w:hAnsi="Times New Roman"/>
          <w:sz w:val="28"/>
          <w:szCs w:val="28"/>
        </w:rPr>
      </w:pPr>
      <w:r w:rsidRPr="00FA7A1D">
        <w:rPr>
          <w:rFonts w:ascii="Times New Roman" w:hAnsi="Times New Roman"/>
          <w:sz w:val="28"/>
          <w:szCs w:val="28"/>
        </w:rPr>
        <w:t>Приемо-сдаточные испытания проводятся</w:t>
      </w:r>
      <w:r>
        <w:rPr>
          <w:rFonts w:ascii="Times New Roman" w:hAnsi="Times New Roman"/>
          <w:sz w:val="28"/>
          <w:szCs w:val="28"/>
        </w:rPr>
        <w:t xml:space="preserve"> с целью:</w:t>
      </w:r>
    </w:p>
    <w:p w14:paraId="43B653E5" w14:textId="55B13BF6" w:rsidR="00FE1CCC" w:rsidRPr="00764B00" w:rsidRDefault="00FE1CCC" w:rsidP="00FE1CCC">
      <w:pPr>
        <w:pStyle w:val="affc"/>
        <w:numPr>
          <w:ilvl w:val="0"/>
          <w:numId w:val="42"/>
        </w:numPr>
        <w:suppressAutoHyphens w:val="0"/>
        <w:ind w:left="0" w:firstLine="709"/>
        <w:jc w:val="both"/>
        <w:rPr>
          <w:rFonts w:ascii="Times New Roman" w:hAnsi="Times New Roman"/>
          <w:sz w:val="28"/>
          <w:szCs w:val="28"/>
        </w:rPr>
      </w:pPr>
      <w:r w:rsidRPr="00764B00">
        <w:rPr>
          <w:rFonts w:ascii="Times New Roman" w:hAnsi="Times New Roman"/>
          <w:sz w:val="28"/>
          <w:szCs w:val="28"/>
        </w:rPr>
        <w:t>Т</w:t>
      </w:r>
      <w:r>
        <w:rPr>
          <w:rFonts w:ascii="Times New Roman" w:hAnsi="Times New Roman"/>
          <w:sz w:val="28"/>
          <w:szCs w:val="28"/>
        </w:rPr>
        <w:t>естирования</w:t>
      </w:r>
      <w:r w:rsidRPr="00764B00">
        <w:rPr>
          <w:rFonts w:ascii="Times New Roman" w:hAnsi="Times New Roman"/>
          <w:sz w:val="28"/>
          <w:szCs w:val="28"/>
        </w:rPr>
        <w:t xml:space="preserve"> работы программного обеспечения для проверки правильности настройки и функционирования </w:t>
      </w:r>
      <w:r w:rsidR="00527A06">
        <w:rPr>
          <w:rFonts w:ascii="Times New Roman" w:hAnsi="Times New Roman"/>
          <w:sz w:val="28"/>
          <w:szCs w:val="28"/>
        </w:rPr>
        <w:t>«</w:t>
      </w:r>
      <w:proofErr w:type="spellStart"/>
      <w:r w:rsidRPr="00764B00">
        <w:rPr>
          <w:rFonts w:ascii="Times New Roman" w:hAnsi="Times New Roman"/>
          <w:sz w:val="28"/>
          <w:szCs w:val="28"/>
        </w:rPr>
        <w:t>VipNet</w:t>
      </w:r>
      <w:proofErr w:type="spellEnd"/>
      <w:r w:rsidRPr="00764B00">
        <w:rPr>
          <w:rFonts w:ascii="Times New Roman" w:hAnsi="Times New Roman"/>
          <w:sz w:val="28"/>
          <w:szCs w:val="28"/>
        </w:rPr>
        <w:t xml:space="preserve"> </w:t>
      </w:r>
      <w:proofErr w:type="spellStart"/>
      <w:r w:rsidRPr="00764B00">
        <w:rPr>
          <w:rFonts w:ascii="Times New Roman" w:hAnsi="Times New Roman"/>
          <w:sz w:val="28"/>
          <w:szCs w:val="28"/>
        </w:rPr>
        <w:t>Prime</w:t>
      </w:r>
      <w:proofErr w:type="spellEnd"/>
      <w:r w:rsidR="00527A06">
        <w:rPr>
          <w:rFonts w:ascii="Times New Roman" w:hAnsi="Times New Roman"/>
          <w:sz w:val="28"/>
          <w:szCs w:val="28"/>
        </w:rPr>
        <w:t>»</w:t>
      </w:r>
      <w:r>
        <w:rPr>
          <w:rFonts w:ascii="Times New Roman" w:hAnsi="Times New Roman"/>
          <w:sz w:val="28"/>
          <w:szCs w:val="28"/>
        </w:rPr>
        <w:t>;</w:t>
      </w:r>
    </w:p>
    <w:p w14:paraId="44BD6390" w14:textId="77777777" w:rsidR="00FE1CCC" w:rsidRPr="00764B00" w:rsidRDefault="00FE1CCC" w:rsidP="00FE1CCC">
      <w:pPr>
        <w:pStyle w:val="affc"/>
        <w:numPr>
          <w:ilvl w:val="0"/>
          <w:numId w:val="42"/>
        </w:numPr>
        <w:suppressAutoHyphens w:val="0"/>
        <w:ind w:left="0" w:firstLine="709"/>
        <w:jc w:val="both"/>
        <w:rPr>
          <w:rFonts w:ascii="Times New Roman" w:hAnsi="Times New Roman"/>
          <w:sz w:val="28"/>
          <w:szCs w:val="28"/>
        </w:rPr>
      </w:pPr>
      <w:r w:rsidRPr="00764B00">
        <w:rPr>
          <w:rFonts w:ascii="Times New Roman" w:hAnsi="Times New Roman"/>
          <w:sz w:val="28"/>
          <w:szCs w:val="28"/>
        </w:rPr>
        <w:t>Проверка корректной работы механизмов шифровани</w:t>
      </w:r>
      <w:r>
        <w:rPr>
          <w:rFonts w:ascii="Times New Roman" w:hAnsi="Times New Roman"/>
          <w:sz w:val="28"/>
          <w:szCs w:val="28"/>
        </w:rPr>
        <w:t>я, аутентификации и авторизации;</w:t>
      </w:r>
    </w:p>
    <w:p w14:paraId="30A17051" w14:textId="041B6463" w:rsidR="00FE1CCC" w:rsidRDefault="00FE1CCC" w:rsidP="00FE1CCC">
      <w:pPr>
        <w:pStyle w:val="affc"/>
        <w:numPr>
          <w:ilvl w:val="0"/>
          <w:numId w:val="42"/>
        </w:numPr>
        <w:suppressAutoHyphens w:val="0"/>
        <w:ind w:left="0" w:firstLine="709"/>
        <w:jc w:val="both"/>
        <w:rPr>
          <w:rFonts w:ascii="Times New Roman" w:hAnsi="Times New Roman"/>
          <w:sz w:val="28"/>
          <w:szCs w:val="28"/>
        </w:rPr>
      </w:pPr>
      <w:r w:rsidRPr="00764B00">
        <w:rPr>
          <w:rFonts w:ascii="Times New Roman" w:hAnsi="Times New Roman"/>
          <w:sz w:val="28"/>
          <w:szCs w:val="28"/>
        </w:rPr>
        <w:t xml:space="preserve">Тестирование доступа к защищаемым ресурсам, доступным через шифрованное соединение с помощью </w:t>
      </w:r>
      <w:r w:rsidR="00527A06">
        <w:rPr>
          <w:rFonts w:ascii="Times New Roman" w:hAnsi="Times New Roman"/>
          <w:sz w:val="28"/>
          <w:szCs w:val="28"/>
        </w:rPr>
        <w:t>«</w:t>
      </w:r>
      <w:proofErr w:type="spellStart"/>
      <w:r w:rsidRPr="00764B00">
        <w:rPr>
          <w:rFonts w:ascii="Times New Roman" w:hAnsi="Times New Roman"/>
          <w:sz w:val="28"/>
          <w:szCs w:val="28"/>
        </w:rPr>
        <w:t>VipNet</w:t>
      </w:r>
      <w:proofErr w:type="spellEnd"/>
      <w:r w:rsidRPr="00764B00">
        <w:rPr>
          <w:rFonts w:ascii="Times New Roman" w:hAnsi="Times New Roman"/>
          <w:sz w:val="28"/>
          <w:szCs w:val="28"/>
        </w:rPr>
        <w:t xml:space="preserve"> </w:t>
      </w:r>
      <w:proofErr w:type="spellStart"/>
      <w:r w:rsidRPr="00764B00">
        <w:rPr>
          <w:rFonts w:ascii="Times New Roman" w:hAnsi="Times New Roman"/>
          <w:sz w:val="28"/>
          <w:szCs w:val="28"/>
        </w:rPr>
        <w:t>Client</w:t>
      </w:r>
      <w:proofErr w:type="spellEnd"/>
      <w:r w:rsidR="00527A06">
        <w:rPr>
          <w:rFonts w:ascii="Times New Roman" w:hAnsi="Times New Roman"/>
          <w:sz w:val="28"/>
          <w:szCs w:val="28"/>
        </w:rPr>
        <w:t>»</w:t>
      </w:r>
      <w:r w:rsidRPr="00764B00">
        <w:rPr>
          <w:rFonts w:ascii="Times New Roman" w:hAnsi="Times New Roman"/>
          <w:sz w:val="28"/>
          <w:szCs w:val="28"/>
        </w:rPr>
        <w:t xml:space="preserve"> и ПАК </w:t>
      </w:r>
      <w:proofErr w:type="spellStart"/>
      <w:r w:rsidRPr="00764B00">
        <w:rPr>
          <w:rFonts w:ascii="Times New Roman" w:hAnsi="Times New Roman"/>
          <w:sz w:val="28"/>
          <w:szCs w:val="28"/>
        </w:rPr>
        <w:t>ViPNet</w:t>
      </w:r>
      <w:proofErr w:type="spellEnd"/>
      <w:r w:rsidRPr="00764B00">
        <w:rPr>
          <w:rFonts w:ascii="Times New Roman" w:hAnsi="Times New Roman"/>
          <w:sz w:val="28"/>
          <w:szCs w:val="28"/>
        </w:rPr>
        <w:t xml:space="preserve"> </w:t>
      </w:r>
      <w:proofErr w:type="spellStart"/>
      <w:r w:rsidRPr="00764B00">
        <w:rPr>
          <w:rFonts w:ascii="Times New Roman" w:hAnsi="Times New Roman"/>
          <w:sz w:val="28"/>
          <w:szCs w:val="28"/>
        </w:rPr>
        <w:t>Coordinator</w:t>
      </w:r>
      <w:proofErr w:type="spellEnd"/>
      <w:r>
        <w:rPr>
          <w:rFonts w:ascii="Times New Roman" w:hAnsi="Times New Roman"/>
          <w:sz w:val="28"/>
          <w:szCs w:val="28"/>
        </w:rPr>
        <w:t>.</w:t>
      </w:r>
    </w:p>
    <w:p w14:paraId="3C5EA792" w14:textId="43C76985" w:rsidR="00FE1CCC" w:rsidRPr="00FA7A1D" w:rsidRDefault="00FE1CCC" w:rsidP="00FE1CCC">
      <w:pPr>
        <w:pStyle w:val="affc"/>
        <w:ind w:firstLine="709"/>
        <w:jc w:val="both"/>
        <w:rPr>
          <w:rFonts w:ascii="Times New Roman" w:hAnsi="Times New Roman"/>
          <w:sz w:val="28"/>
          <w:szCs w:val="28"/>
        </w:rPr>
      </w:pPr>
      <w:r w:rsidRPr="00FA7A1D">
        <w:rPr>
          <w:rFonts w:ascii="Times New Roman" w:hAnsi="Times New Roman"/>
          <w:sz w:val="28"/>
          <w:szCs w:val="28"/>
        </w:rPr>
        <w:t>Приемо-сдаточные испытания выполняются согласно утвержденным программе и методикам проведения испытаний.</w:t>
      </w:r>
    </w:p>
    <w:p w14:paraId="164F6535" w14:textId="29E6CCE2" w:rsidR="00FE1CCC" w:rsidRPr="00FA7A1D" w:rsidRDefault="00FE1CCC" w:rsidP="00FE1CCC">
      <w:pPr>
        <w:pStyle w:val="affc"/>
        <w:ind w:firstLine="709"/>
        <w:jc w:val="both"/>
        <w:rPr>
          <w:rFonts w:ascii="Times New Roman" w:hAnsi="Times New Roman"/>
          <w:sz w:val="28"/>
          <w:szCs w:val="28"/>
        </w:rPr>
      </w:pPr>
      <w:r w:rsidRPr="00FA7A1D">
        <w:rPr>
          <w:rFonts w:ascii="Times New Roman" w:hAnsi="Times New Roman"/>
          <w:sz w:val="28"/>
          <w:szCs w:val="28"/>
        </w:rPr>
        <w:t>В случае успешного окончания приемо-сдаточных испытаний подписывается «</w:t>
      </w:r>
      <w:r w:rsidR="00861AC8" w:rsidRPr="00861AC8">
        <w:rPr>
          <w:rFonts w:ascii="Times New Roman" w:hAnsi="Times New Roman"/>
          <w:sz w:val="28"/>
          <w:szCs w:val="28"/>
        </w:rPr>
        <w:t>Акта сдачи-приёмки оказанных Услуг</w:t>
      </w:r>
      <w:r w:rsidRPr="00FA7A1D">
        <w:rPr>
          <w:rFonts w:ascii="Times New Roman" w:hAnsi="Times New Roman"/>
          <w:sz w:val="28"/>
          <w:szCs w:val="28"/>
        </w:rPr>
        <w:t>».</w:t>
      </w:r>
    </w:p>
    <w:p w14:paraId="7EEA5B92" w14:textId="671A6DC2" w:rsidR="00FE1CCC" w:rsidRPr="00FA7A1D" w:rsidRDefault="00FE1CCC" w:rsidP="00FE1CCC">
      <w:pPr>
        <w:pStyle w:val="affc"/>
        <w:ind w:firstLine="709"/>
        <w:jc w:val="both"/>
        <w:rPr>
          <w:rFonts w:ascii="Times New Roman" w:hAnsi="Times New Roman"/>
          <w:sz w:val="28"/>
          <w:szCs w:val="28"/>
        </w:rPr>
      </w:pPr>
      <w:r w:rsidRPr="00FA7A1D">
        <w:rPr>
          <w:rFonts w:ascii="Times New Roman" w:hAnsi="Times New Roman"/>
          <w:sz w:val="28"/>
          <w:szCs w:val="28"/>
        </w:rPr>
        <w:t xml:space="preserve">Устранение недостатков в случае выявления ошибок или замечаний в работе </w:t>
      </w:r>
      <w:r w:rsidR="00527A06">
        <w:rPr>
          <w:rFonts w:ascii="Times New Roman" w:hAnsi="Times New Roman"/>
          <w:sz w:val="28"/>
          <w:szCs w:val="28"/>
        </w:rPr>
        <w:t>«</w:t>
      </w:r>
      <w:proofErr w:type="spellStart"/>
      <w:r w:rsidRPr="00FA7A1D">
        <w:rPr>
          <w:rFonts w:ascii="Times New Roman" w:hAnsi="Times New Roman"/>
          <w:sz w:val="28"/>
          <w:szCs w:val="28"/>
        </w:rPr>
        <w:t>VipNet</w:t>
      </w:r>
      <w:proofErr w:type="spellEnd"/>
      <w:r w:rsidRPr="00FA7A1D">
        <w:rPr>
          <w:rFonts w:ascii="Times New Roman" w:hAnsi="Times New Roman"/>
          <w:sz w:val="28"/>
          <w:szCs w:val="28"/>
        </w:rPr>
        <w:t xml:space="preserve"> </w:t>
      </w:r>
      <w:proofErr w:type="spellStart"/>
      <w:r w:rsidRPr="00FA7A1D">
        <w:rPr>
          <w:rFonts w:ascii="Times New Roman" w:hAnsi="Times New Roman"/>
          <w:sz w:val="28"/>
          <w:szCs w:val="28"/>
        </w:rPr>
        <w:t>Prime</w:t>
      </w:r>
      <w:proofErr w:type="spellEnd"/>
      <w:r w:rsidR="00527A06">
        <w:rPr>
          <w:rFonts w:ascii="Times New Roman" w:hAnsi="Times New Roman"/>
          <w:sz w:val="28"/>
          <w:szCs w:val="28"/>
        </w:rPr>
        <w:t>»</w:t>
      </w:r>
      <w:r w:rsidRPr="00FA7A1D">
        <w:rPr>
          <w:rFonts w:ascii="Times New Roman" w:hAnsi="Times New Roman"/>
          <w:sz w:val="28"/>
          <w:szCs w:val="28"/>
        </w:rPr>
        <w:t xml:space="preserve"> при проведении Приемо-сдаточных испытаний, в течение десяти рабочих дней после подписания протокола испытаний приемочной комиссией, Исполнитель выполняет работы по устранению недостатков, указанных в протоколе испытаний.</w:t>
      </w:r>
    </w:p>
    <w:p w14:paraId="7FC7EE84" w14:textId="663C3071" w:rsidR="00FE1CCC" w:rsidRPr="00FA7A1D" w:rsidRDefault="00FE1CCC" w:rsidP="00FE1CCC">
      <w:pPr>
        <w:pStyle w:val="affc"/>
        <w:ind w:firstLine="709"/>
        <w:jc w:val="both"/>
        <w:rPr>
          <w:rFonts w:ascii="Times New Roman" w:hAnsi="Times New Roman"/>
          <w:sz w:val="28"/>
          <w:szCs w:val="28"/>
        </w:rPr>
      </w:pPr>
      <w:r w:rsidRPr="00FA7A1D">
        <w:rPr>
          <w:rFonts w:ascii="Times New Roman" w:hAnsi="Times New Roman"/>
          <w:sz w:val="28"/>
          <w:szCs w:val="28"/>
        </w:rPr>
        <w:t xml:space="preserve">Приемка </w:t>
      </w:r>
      <w:r w:rsidR="00280BF4">
        <w:rPr>
          <w:rFonts w:ascii="Times New Roman" w:hAnsi="Times New Roman"/>
          <w:sz w:val="28"/>
          <w:szCs w:val="28"/>
        </w:rPr>
        <w:t>Услуг</w:t>
      </w:r>
      <w:r w:rsidR="00280BF4" w:rsidRPr="00FA7A1D">
        <w:rPr>
          <w:rFonts w:ascii="Times New Roman" w:hAnsi="Times New Roman"/>
          <w:sz w:val="28"/>
          <w:szCs w:val="28"/>
        </w:rPr>
        <w:t xml:space="preserve"> </w:t>
      </w:r>
      <w:r w:rsidRPr="00FA7A1D">
        <w:rPr>
          <w:rFonts w:ascii="Times New Roman" w:hAnsi="Times New Roman"/>
          <w:sz w:val="28"/>
          <w:szCs w:val="28"/>
        </w:rPr>
        <w:t xml:space="preserve">по установке и настройке программного обеспечения </w:t>
      </w:r>
      <w:r w:rsidR="00527A06">
        <w:rPr>
          <w:rFonts w:ascii="Times New Roman" w:hAnsi="Times New Roman"/>
          <w:sz w:val="28"/>
          <w:szCs w:val="28"/>
        </w:rPr>
        <w:t>«</w:t>
      </w:r>
      <w:proofErr w:type="spellStart"/>
      <w:r w:rsidRPr="00FA7A1D">
        <w:rPr>
          <w:rFonts w:ascii="Times New Roman" w:hAnsi="Times New Roman"/>
          <w:sz w:val="28"/>
          <w:szCs w:val="28"/>
        </w:rPr>
        <w:t>VipNet</w:t>
      </w:r>
      <w:proofErr w:type="spellEnd"/>
      <w:r w:rsidRPr="00FA7A1D">
        <w:rPr>
          <w:rFonts w:ascii="Times New Roman" w:hAnsi="Times New Roman"/>
          <w:sz w:val="28"/>
          <w:szCs w:val="28"/>
        </w:rPr>
        <w:t> </w:t>
      </w:r>
      <w:proofErr w:type="spellStart"/>
      <w:r w:rsidRPr="00FA7A1D">
        <w:rPr>
          <w:rFonts w:ascii="Times New Roman" w:hAnsi="Times New Roman"/>
          <w:sz w:val="28"/>
          <w:szCs w:val="28"/>
        </w:rPr>
        <w:t>Prime</w:t>
      </w:r>
      <w:proofErr w:type="spellEnd"/>
      <w:r w:rsidR="00527A06">
        <w:rPr>
          <w:rFonts w:ascii="Times New Roman" w:hAnsi="Times New Roman"/>
          <w:sz w:val="28"/>
          <w:szCs w:val="28"/>
        </w:rPr>
        <w:t>»</w:t>
      </w:r>
      <w:r w:rsidRPr="00FA7A1D">
        <w:rPr>
          <w:rFonts w:ascii="Times New Roman" w:hAnsi="Times New Roman"/>
          <w:sz w:val="28"/>
          <w:szCs w:val="28"/>
        </w:rPr>
        <w:t xml:space="preserve"> после устранения недостатков:</w:t>
      </w:r>
    </w:p>
    <w:p w14:paraId="34162F2C" w14:textId="69BDA252" w:rsidR="00FE1CCC" w:rsidRPr="00FA7A1D" w:rsidRDefault="00FE1CCC" w:rsidP="00B75254">
      <w:pPr>
        <w:pStyle w:val="affc"/>
        <w:numPr>
          <w:ilvl w:val="0"/>
          <w:numId w:val="44"/>
        </w:numPr>
        <w:suppressAutoHyphens w:val="0"/>
        <w:ind w:left="0" w:firstLine="709"/>
        <w:jc w:val="both"/>
        <w:rPr>
          <w:rFonts w:ascii="Times New Roman" w:hAnsi="Times New Roman"/>
          <w:sz w:val="28"/>
          <w:szCs w:val="28"/>
        </w:rPr>
      </w:pPr>
      <w:r w:rsidRPr="00FA7A1D">
        <w:rPr>
          <w:rFonts w:ascii="Times New Roman" w:hAnsi="Times New Roman"/>
          <w:sz w:val="28"/>
          <w:szCs w:val="28"/>
        </w:rPr>
        <w:t xml:space="preserve">приемка </w:t>
      </w:r>
      <w:r w:rsidR="00527A06">
        <w:rPr>
          <w:rFonts w:ascii="Times New Roman" w:hAnsi="Times New Roman"/>
          <w:sz w:val="28"/>
          <w:szCs w:val="28"/>
        </w:rPr>
        <w:t>«</w:t>
      </w:r>
      <w:proofErr w:type="spellStart"/>
      <w:r w:rsidRPr="00FA7A1D">
        <w:rPr>
          <w:rFonts w:ascii="Times New Roman" w:hAnsi="Times New Roman"/>
          <w:sz w:val="28"/>
          <w:szCs w:val="28"/>
        </w:rPr>
        <w:t>VipNet</w:t>
      </w:r>
      <w:proofErr w:type="spellEnd"/>
      <w:r w:rsidRPr="00FA7A1D">
        <w:rPr>
          <w:rFonts w:ascii="Times New Roman" w:hAnsi="Times New Roman"/>
          <w:sz w:val="28"/>
          <w:szCs w:val="28"/>
        </w:rPr>
        <w:t> </w:t>
      </w:r>
      <w:proofErr w:type="spellStart"/>
      <w:r w:rsidRPr="00FA7A1D">
        <w:rPr>
          <w:rFonts w:ascii="Times New Roman" w:hAnsi="Times New Roman"/>
          <w:sz w:val="28"/>
          <w:szCs w:val="28"/>
        </w:rPr>
        <w:t>Prime</w:t>
      </w:r>
      <w:proofErr w:type="spellEnd"/>
      <w:r w:rsidR="00527A06">
        <w:rPr>
          <w:rFonts w:ascii="Times New Roman" w:hAnsi="Times New Roman"/>
          <w:sz w:val="28"/>
          <w:szCs w:val="28"/>
        </w:rPr>
        <w:t>»</w:t>
      </w:r>
      <w:r w:rsidRPr="00FA7A1D">
        <w:rPr>
          <w:rFonts w:ascii="Times New Roman" w:hAnsi="Times New Roman"/>
          <w:sz w:val="28"/>
          <w:szCs w:val="28"/>
        </w:rPr>
        <w:t xml:space="preserve"> осуществляется приемочной комиссией в течение одного дня путем проверки на отсутствие недостатков, которые были отражены в протоколе испытаний. Проверка осуществляется в соответствии с программой и методиками испытаний;</w:t>
      </w:r>
    </w:p>
    <w:p w14:paraId="521C7024" w14:textId="14BD06BB" w:rsidR="00FE1CCC" w:rsidRPr="00FA7A1D" w:rsidRDefault="00FE1CCC" w:rsidP="00B75254">
      <w:pPr>
        <w:pStyle w:val="affc"/>
        <w:numPr>
          <w:ilvl w:val="0"/>
          <w:numId w:val="44"/>
        </w:numPr>
        <w:suppressAutoHyphens w:val="0"/>
        <w:ind w:left="0" w:firstLine="709"/>
        <w:jc w:val="both"/>
        <w:rPr>
          <w:rFonts w:ascii="Times New Roman" w:hAnsi="Times New Roman"/>
          <w:sz w:val="28"/>
          <w:szCs w:val="28"/>
        </w:rPr>
      </w:pPr>
      <w:r w:rsidRPr="00FA7A1D">
        <w:rPr>
          <w:rFonts w:ascii="Times New Roman" w:hAnsi="Times New Roman"/>
          <w:sz w:val="28"/>
          <w:szCs w:val="28"/>
        </w:rPr>
        <w:t>в случае отсутствия недостатков в работе, обнаруженных приемочной комиссией согласно протоколу испытаний, стороны (представители Заказчика и Исполнителя) подписывают «</w:t>
      </w:r>
      <w:r w:rsidR="00861AC8" w:rsidRPr="00861AC8">
        <w:rPr>
          <w:rFonts w:ascii="Times New Roman" w:hAnsi="Times New Roman"/>
          <w:sz w:val="28"/>
          <w:szCs w:val="28"/>
        </w:rPr>
        <w:t>Акта сдачи-приёмки оказанных Услуг</w:t>
      </w:r>
      <w:r w:rsidRPr="00FA7A1D">
        <w:rPr>
          <w:rFonts w:ascii="Times New Roman" w:hAnsi="Times New Roman"/>
          <w:sz w:val="28"/>
          <w:szCs w:val="28"/>
        </w:rPr>
        <w:t>»;</w:t>
      </w:r>
    </w:p>
    <w:p w14:paraId="7E2AB45C" w14:textId="149C1272" w:rsidR="00FE1CCC" w:rsidRPr="003D37BE" w:rsidRDefault="00280BF4" w:rsidP="00B75254">
      <w:pPr>
        <w:pStyle w:val="ConsNormal"/>
        <w:numPr>
          <w:ilvl w:val="0"/>
          <w:numId w:val="44"/>
        </w:numPr>
        <w:spacing w:after="60"/>
        <w:ind w:left="0" w:firstLine="709"/>
        <w:jc w:val="both"/>
        <w:rPr>
          <w:rFonts w:ascii="Times New Roman" w:hAnsi="Times New Roman" w:cs="Times New Roman"/>
          <w:bCs/>
          <w:sz w:val="28"/>
          <w:szCs w:val="28"/>
        </w:rPr>
      </w:pPr>
      <w:r>
        <w:rPr>
          <w:rFonts w:ascii="Times New Roman" w:hAnsi="Times New Roman" w:cs="Times New Roman"/>
          <w:sz w:val="28"/>
          <w:szCs w:val="28"/>
        </w:rPr>
        <w:t>Услуги</w:t>
      </w:r>
      <w:r w:rsidRPr="00FA7A1D">
        <w:rPr>
          <w:rFonts w:ascii="Times New Roman" w:hAnsi="Times New Roman" w:cs="Times New Roman"/>
          <w:sz w:val="28"/>
          <w:szCs w:val="28"/>
        </w:rPr>
        <w:t xml:space="preserve"> </w:t>
      </w:r>
      <w:r w:rsidR="00FE1CCC" w:rsidRPr="00FA7A1D">
        <w:rPr>
          <w:rFonts w:ascii="Times New Roman" w:hAnsi="Times New Roman" w:cs="Times New Roman"/>
          <w:sz w:val="28"/>
          <w:szCs w:val="28"/>
        </w:rPr>
        <w:t xml:space="preserve">считаются </w:t>
      </w:r>
      <w:r>
        <w:rPr>
          <w:rFonts w:ascii="Times New Roman" w:hAnsi="Times New Roman" w:cs="Times New Roman"/>
          <w:sz w:val="28"/>
          <w:szCs w:val="28"/>
        </w:rPr>
        <w:t xml:space="preserve">оказанными </w:t>
      </w:r>
      <w:r w:rsidR="00FE1CCC" w:rsidRPr="00FA7A1D">
        <w:rPr>
          <w:rFonts w:ascii="Times New Roman" w:hAnsi="Times New Roman" w:cs="Times New Roman"/>
          <w:sz w:val="28"/>
          <w:szCs w:val="28"/>
        </w:rPr>
        <w:t>после подписания Заказчиком «</w:t>
      </w:r>
      <w:r w:rsidR="00861AC8" w:rsidRPr="00861AC8">
        <w:rPr>
          <w:rFonts w:ascii="Times New Roman" w:hAnsi="Times New Roman" w:cs="Times New Roman"/>
          <w:sz w:val="28"/>
          <w:szCs w:val="28"/>
        </w:rPr>
        <w:t>Акта сдачи-приёмки оказанных Услуг</w:t>
      </w:r>
      <w:r w:rsidR="00FE1CCC" w:rsidRPr="00FA7A1D">
        <w:rPr>
          <w:rFonts w:ascii="Times New Roman" w:hAnsi="Times New Roman" w:cs="Times New Roman"/>
          <w:sz w:val="28"/>
          <w:szCs w:val="28"/>
        </w:rPr>
        <w:t>»</w:t>
      </w:r>
      <w:r w:rsidR="00FE1CCC">
        <w:rPr>
          <w:rFonts w:ascii="Times New Roman" w:hAnsi="Times New Roman" w:cs="Times New Roman"/>
          <w:sz w:val="28"/>
          <w:szCs w:val="28"/>
        </w:rPr>
        <w:t>.</w:t>
      </w:r>
    </w:p>
    <w:p w14:paraId="128FD032" w14:textId="77777777" w:rsidR="003D37BE" w:rsidRDefault="003D37BE" w:rsidP="003D37BE">
      <w:pPr>
        <w:pStyle w:val="ConsNormal"/>
        <w:spacing w:after="60"/>
        <w:ind w:left="709" w:firstLine="0"/>
        <w:jc w:val="both"/>
        <w:rPr>
          <w:rFonts w:ascii="Times New Roman" w:hAnsi="Times New Roman" w:cs="Times New Roman"/>
          <w:bCs/>
          <w:sz w:val="28"/>
          <w:szCs w:val="28"/>
        </w:rPr>
      </w:pPr>
    </w:p>
    <w:p w14:paraId="1D404DA2" w14:textId="427C4A46" w:rsidR="00FE1CCC" w:rsidRPr="003D37BE" w:rsidRDefault="00FE1CCC" w:rsidP="00FE1CCC">
      <w:pPr>
        <w:pStyle w:val="ConsNormal"/>
        <w:numPr>
          <w:ilvl w:val="1"/>
          <w:numId w:val="39"/>
        </w:numPr>
        <w:spacing w:after="60"/>
        <w:ind w:left="0" w:firstLine="709"/>
        <w:jc w:val="both"/>
        <w:rPr>
          <w:rFonts w:ascii="Times New Roman" w:hAnsi="Times New Roman" w:cs="Times New Roman"/>
          <w:b/>
          <w:sz w:val="28"/>
          <w:szCs w:val="28"/>
        </w:rPr>
      </w:pPr>
      <w:r w:rsidRPr="003D37BE">
        <w:rPr>
          <w:rFonts w:ascii="Times New Roman" w:hAnsi="Times New Roman" w:cs="Times New Roman"/>
          <w:b/>
          <w:sz w:val="28"/>
          <w:szCs w:val="28"/>
        </w:rPr>
        <w:t xml:space="preserve">Требования к обеспечению режима конфиденциальности при </w:t>
      </w:r>
      <w:r w:rsidR="00280BF4">
        <w:rPr>
          <w:rFonts w:ascii="Times New Roman" w:hAnsi="Times New Roman" w:cs="Times New Roman"/>
          <w:b/>
          <w:sz w:val="28"/>
          <w:szCs w:val="28"/>
        </w:rPr>
        <w:t>оказании Услуг</w:t>
      </w:r>
    </w:p>
    <w:p w14:paraId="2F1A59E9" w14:textId="031BC966" w:rsidR="00FE1CCC" w:rsidRPr="00B75254" w:rsidRDefault="00FE1CCC" w:rsidP="00B75254">
      <w:pPr>
        <w:pStyle w:val="affc"/>
        <w:ind w:firstLine="709"/>
        <w:jc w:val="both"/>
        <w:rPr>
          <w:rFonts w:ascii="Times New Roman" w:hAnsi="Times New Roman"/>
          <w:sz w:val="28"/>
          <w:szCs w:val="28"/>
        </w:rPr>
      </w:pPr>
      <w:r w:rsidRPr="00B75254">
        <w:rPr>
          <w:rFonts w:ascii="Times New Roman" w:hAnsi="Times New Roman"/>
          <w:sz w:val="28"/>
          <w:szCs w:val="28"/>
        </w:rPr>
        <w:t xml:space="preserve">Документация и иные носители, содержащие сведения конфиденциального характера, должны передаваться после подписания сторонами </w:t>
      </w:r>
      <w:r w:rsidR="00E07570">
        <w:rPr>
          <w:rFonts w:ascii="Times New Roman" w:hAnsi="Times New Roman"/>
          <w:sz w:val="28"/>
          <w:szCs w:val="28"/>
          <w:lang w:val="en-US"/>
        </w:rPr>
        <w:t>c</w:t>
      </w:r>
      <w:r w:rsidRPr="00B75254">
        <w:rPr>
          <w:rFonts w:ascii="Times New Roman" w:hAnsi="Times New Roman"/>
          <w:sz w:val="28"/>
          <w:szCs w:val="28"/>
        </w:rPr>
        <w:t>оглашения о конфиденциальности, и с соблюдением в отношении нее режима конфиденциальности в соответствии с законодательством РФ.</w:t>
      </w:r>
    </w:p>
    <w:p w14:paraId="0583042F" w14:textId="635DC7C9" w:rsidR="0039616E" w:rsidRDefault="00FE1CCC" w:rsidP="0039616E">
      <w:pPr>
        <w:pStyle w:val="aff9"/>
        <w:pBdr>
          <w:top w:val="nil"/>
          <w:left w:val="nil"/>
          <w:bottom w:val="nil"/>
          <w:right w:val="nil"/>
          <w:between w:val="nil"/>
        </w:pBdr>
        <w:ind w:left="0"/>
        <w:jc w:val="both"/>
        <w:rPr>
          <w:sz w:val="28"/>
          <w:szCs w:val="28"/>
        </w:rPr>
      </w:pPr>
      <w:r w:rsidRPr="00D861BC">
        <w:rPr>
          <w:sz w:val="28"/>
          <w:szCs w:val="28"/>
        </w:rPr>
        <w:t>Документация и иные носители, содержащие сведения ограниченного доступа или сведения ограниченного распространения, должны иметь соответствующий гриф или пометку о конфиденциальности</w:t>
      </w:r>
      <w:r w:rsidR="0039616E">
        <w:rPr>
          <w:sz w:val="28"/>
          <w:szCs w:val="28"/>
        </w:rPr>
        <w:t xml:space="preserve"> информации.</w:t>
      </w:r>
    </w:p>
    <w:p w14:paraId="1FC65F22" w14:textId="77777777" w:rsidR="003D37BE" w:rsidRDefault="003D37BE" w:rsidP="0039616E">
      <w:pPr>
        <w:pStyle w:val="aff9"/>
        <w:pBdr>
          <w:top w:val="nil"/>
          <w:left w:val="nil"/>
          <w:bottom w:val="nil"/>
          <w:right w:val="nil"/>
          <w:between w:val="nil"/>
        </w:pBdr>
        <w:ind w:left="0"/>
        <w:jc w:val="both"/>
        <w:rPr>
          <w:sz w:val="28"/>
          <w:szCs w:val="28"/>
        </w:rPr>
      </w:pPr>
    </w:p>
    <w:p w14:paraId="566E66DA" w14:textId="77777777" w:rsidR="00BE4890" w:rsidRPr="003D37BE" w:rsidRDefault="0039616E" w:rsidP="00BE4890">
      <w:pPr>
        <w:pStyle w:val="ConsNormal"/>
        <w:numPr>
          <w:ilvl w:val="1"/>
          <w:numId w:val="39"/>
        </w:numPr>
        <w:spacing w:after="60"/>
        <w:ind w:left="0" w:firstLine="709"/>
        <w:jc w:val="both"/>
        <w:rPr>
          <w:rFonts w:ascii="Times New Roman" w:eastAsia="MS Mincho" w:hAnsi="Times New Roman" w:cs="Times New Roman"/>
          <w:b/>
          <w:bCs/>
          <w:sz w:val="28"/>
          <w:szCs w:val="28"/>
        </w:rPr>
      </w:pPr>
      <w:r w:rsidRPr="003D37BE">
        <w:rPr>
          <w:rFonts w:ascii="Times New Roman" w:eastAsia="MS Mincho" w:hAnsi="Times New Roman" w:cs="Times New Roman"/>
          <w:b/>
          <w:bCs/>
          <w:sz w:val="28"/>
          <w:szCs w:val="28"/>
        </w:rPr>
        <w:t>Перечень ПО, в отношении которых Исполнитель предоставляет Заказчику права использования приведены в Спецификации № 1</w:t>
      </w:r>
    </w:p>
    <w:bookmarkEnd w:id="17"/>
    <w:p w14:paraId="5F79F651" w14:textId="65F37990" w:rsidR="00753001" w:rsidRPr="00B75254" w:rsidRDefault="00753001" w:rsidP="00B75254">
      <w:pPr>
        <w:pBdr>
          <w:top w:val="nil"/>
          <w:left w:val="nil"/>
          <w:bottom w:val="nil"/>
          <w:right w:val="nil"/>
          <w:between w:val="nil"/>
        </w:pBdr>
        <w:spacing w:after="120"/>
        <w:rPr>
          <w:rFonts w:eastAsia="MS Mincho"/>
          <w:bCs/>
          <w:sz w:val="28"/>
          <w:szCs w:val="28"/>
        </w:rPr>
      </w:pPr>
    </w:p>
    <w:p w14:paraId="25FB739F" w14:textId="77777777" w:rsidR="00586550" w:rsidRPr="00565FBC" w:rsidRDefault="00586550" w:rsidP="00586550">
      <w:pPr>
        <w:pStyle w:val="aff9"/>
        <w:pBdr>
          <w:top w:val="nil"/>
          <w:left w:val="nil"/>
          <w:bottom w:val="nil"/>
          <w:right w:val="nil"/>
          <w:between w:val="nil"/>
        </w:pBdr>
        <w:spacing w:after="120"/>
        <w:ind w:left="0" w:firstLine="709"/>
        <w:jc w:val="right"/>
        <w:rPr>
          <w:sz w:val="28"/>
          <w:szCs w:val="28"/>
        </w:rPr>
      </w:pPr>
      <w:r w:rsidRPr="00565FBC">
        <w:rPr>
          <w:rFonts w:eastAsia="MS Mincho"/>
          <w:bCs/>
          <w:sz w:val="28"/>
          <w:szCs w:val="28"/>
        </w:rPr>
        <w:t>Спецификация</w:t>
      </w:r>
      <w:r w:rsidRPr="00565FBC">
        <w:rPr>
          <w:sz w:val="28"/>
          <w:szCs w:val="28"/>
        </w:rPr>
        <w:t xml:space="preserve"> № 1</w:t>
      </w:r>
    </w:p>
    <w:tbl>
      <w:tblPr>
        <w:tblW w:w="10065" w:type="dxa"/>
        <w:tblInd w:w="108" w:type="dxa"/>
        <w:tblLook w:val="04A0" w:firstRow="1" w:lastRow="0" w:firstColumn="1" w:lastColumn="0" w:noHBand="0" w:noVBand="1"/>
      </w:tblPr>
      <w:tblGrid>
        <w:gridCol w:w="617"/>
        <w:gridCol w:w="1336"/>
        <w:gridCol w:w="3462"/>
        <w:gridCol w:w="1713"/>
        <w:gridCol w:w="2937"/>
      </w:tblGrid>
      <w:tr w:rsidR="00586550" w:rsidRPr="00565FBC" w14:paraId="07D24BF6" w14:textId="77777777" w:rsidTr="003D37BE">
        <w:trPr>
          <w:trHeight w:val="1120"/>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F5F79" w14:textId="77777777" w:rsidR="00586550" w:rsidRPr="00565FBC" w:rsidRDefault="00586550" w:rsidP="00586550">
            <w:pPr>
              <w:suppressAutoHyphens w:val="0"/>
              <w:jc w:val="center"/>
              <w:rPr>
                <w:b/>
                <w:bCs/>
                <w:sz w:val="28"/>
                <w:szCs w:val="28"/>
                <w:lang w:eastAsia="ru-RU"/>
              </w:rPr>
            </w:pPr>
            <w:r w:rsidRPr="00565FBC">
              <w:rPr>
                <w:b/>
                <w:bCs/>
                <w:sz w:val="28"/>
                <w:szCs w:val="28"/>
                <w:lang w:eastAsia="ru-RU"/>
              </w:rPr>
              <w:t>№ п/п</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14:paraId="294E6E17" w14:textId="77777777" w:rsidR="00586550" w:rsidRPr="00565FBC" w:rsidRDefault="00586550" w:rsidP="00586550">
            <w:pPr>
              <w:suppressAutoHyphens w:val="0"/>
              <w:jc w:val="center"/>
              <w:rPr>
                <w:b/>
                <w:bCs/>
                <w:sz w:val="28"/>
                <w:szCs w:val="28"/>
                <w:lang w:eastAsia="ru-RU"/>
              </w:rPr>
            </w:pPr>
            <w:r w:rsidRPr="00565FBC">
              <w:rPr>
                <w:b/>
                <w:bCs/>
                <w:sz w:val="28"/>
                <w:szCs w:val="28"/>
                <w:lang w:eastAsia="ru-RU"/>
              </w:rPr>
              <w:t>Арт.</w:t>
            </w:r>
          </w:p>
        </w:tc>
        <w:tc>
          <w:tcPr>
            <w:tcW w:w="3462" w:type="dxa"/>
            <w:tcBorders>
              <w:top w:val="single" w:sz="4" w:space="0" w:color="auto"/>
              <w:left w:val="nil"/>
              <w:bottom w:val="single" w:sz="4" w:space="0" w:color="auto"/>
              <w:right w:val="single" w:sz="4" w:space="0" w:color="auto"/>
            </w:tcBorders>
            <w:shd w:val="clear" w:color="auto" w:fill="auto"/>
            <w:vAlign w:val="center"/>
            <w:hideMark/>
          </w:tcPr>
          <w:p w14:paraId="40E2269F" w14:textId="77777777" w:rsidR="00586550" w:rsidRPr="00565FBC" w:rsidRDefault="00586550" w:rsidP="00586550">
            <w:pPr>
              <w:suppressAutoHyphens w:val="0"/>
              <w:jc w:val="center"/>
              <w:rPr>
                <w:b/>
                <w:bCs/>
                <w:sz w:val="28"/>
                <w:szCs w:val="28"/>
                <w:lang w:eastAsia="ru-RU"/>
              </w:rPr>
            </w:pPr>
            <w:r w:rsidRPr="00565FBC">
              <w:rPr>
                <w:b/>
                <w:bCs/>
                <w:sz w:val="28"/>
                <w:szCs w:val="28"/>
                <w:lang w:eastAsia="ru-RU"/>
              </w:rPr>
              <w:t>Наименование</w:t>
            </w:r>
          </w:p>
        </w:tc>
        <w:tc>
          <w:tcPr>
            <w:tcW w:w="1713" w:type="dxa"/>
            <w:tcBorders>
              <w:top w:val="single" w:sz="4" w:space="0" w:color="auto"/>
              <w:left w:val="nil"/>
              <w:bottom w:val="single" w:sz="4" w:space="0" w:color="auto"/>
              <w:right w:val="single" w:sz="4" w:space="0" w:color="auto"/>
            </w:tcBorders>
            <w:shd w:val="clear" w:color="auto" w:fill="auto"/>
            <w:vAlign w:val="center"/>
          </w:tcPr>
          <w:p w14:paraId="3EF0796E" w14:textId="77777777" w:rsidR="00586550" w:rsidRPr="00565FBC" w:rsidRDefault="00586550" w:rsidP="00586550">
            <w:pPr>
              <w:suppressAutoHyphens w:val="0"/>
              <w:jc w:val="center"/>
              <w:rPr>
                <w:b/>
                <w:bCs/>
                <w:sz w:val="28"/>
                <w:szCs w:val="28"/>
              </w:rPr>
            </w:pPr>
            <w:r w:rsidRPr="00565FBC">
              <w:rPr>
                <w:b/>
                <w:bCs/>
                <w:sz w:val="28"/>
                <w:szCs w:val="28"/>
              </w:rPr>
              <w:t>Количество</w:t>
            </w:r>
          </w:p>
        </w:tc>
        <w:tc>
          <w:tcPr>
            <w:tcW w:w="2937" w:type="dxa"/>
            <w:tcBorders>
              <w:top w:val="single" w:sz="4" w:space="0" w:color="auto"/>
              <w:left w:val="single" w:sz="4" w:space="0" w:color="auto"/>
              <w:bottom w:val="single" w:sz="4" w:space="0" w:color="auto"/>
              <w:right w:val="single" w:sz="4" w:space="0" w:color="auto"/>
            </w:tcBorders>
            <w:shd w:val="clear" w:color="auto" w:fill="auto"/>
            <w:vAlign w:val="center"/>
          </w:tcPr>
          <w:p w14:paraId="2A6F385F" w14:textId="77777777" w:rsidR="00586550" w:rsidRPr="00565FBC" w:rsidRDefault="00586550" w:rsidP="00586550">
            <w:pPr>
              <w:suppressAutoHyphens w:val="0"/>
              <w:jc w:val="center"/>
              <w:rPr>
                <w:b/>
                <w:bCs/>
                <w:sz w:val="28"/>
                <w:szCs w:val="28"/>
                <w:lang w:eastAsia="ru-RU"/>
              </w:rPr>
            </w:pPr>
            <w:r w:rsidRPr="00565FBC">
              <w:rPr>
                <w:b/>
                <w:bCs/>
                <w:sz w:val="28"/>
                <w:szCs w:val="28"/>
              </w:rPr>
              <w:t>Срок действия</w:t>
            </w:r>
          </w:p>
        </w:tc>
      </w:tr>
      <w:tr w:rsidR="00586550" w:rsidRPr="00565FBC" w14:paraId="7025F515" w14:textId="77777777" w:rsidTr="003D37BE">
        <w:trPr>
          <w:trHeight w:val="32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29B8DFBB" w14:textId="77777777" w:rsidR="00586550" w:rsidRPr="00565FBC" w:rsidRDefault="00586550" w:rsidP="00586550">
            <w:pPr>
              <w:suppressAutoHyphens w:val="0"/>
              <w:jc w:val="right"/>
              <w:rPr>
                <w:color w:val="000000"/>
                <w:sz w:val="28"/>
                <w:szCs w:val="28"/>
                <w:lang w:eastAsia="ru-RU"/>
              </w:rPr>
            </w:pPr>
            <w:r w:rsidRPr="00565FBC">
              <w:rPr>
                <w:color w:val="000000"/>
                <w:sz w:val="28"/>
                <w:szCs w:val="28"/>
                <w:lang w:eastAsia="ru-RU"/>
              </w:rPr>
              <w:t>1</w:t>
            </w:r>
          </w:p>
        </w:tc>
        <w:tc>
          <w:tcPr>
            <w:tcW w:w="1336" w:type="dxa"/>
            <w:tcBorders>
              <w:top w:val="nil"/>
              <w:left w:val="nil"/>
              <w:bottom w:val="single" w:sz="4" w:space="0" w:color="auto"/>
              <w:right w:val="single" w:sz="4" w:space="0" w:color="auto"/>
            </w:tcBorders>
            <w:shd w:val="clear" w:color="auto" w:fill="auto"/>
            <w:vAlign w:val="center"/>
          </w:tcPr>
          <w:p w14:paraId="346BC7B9" w14:textId="77777777" w:rsidR="00586550" w:rsidRPr="00565FBC" w:rsidRDefault="00586550" w:rsidP="00586550">
            <w:pPr>
              <w:suppressAutoHyphens w:val="0"/>
              <w:rPr>
                <w:color w:val="000000"/>
                <w:sz w:val="28"/>
                <w:szCs w:val="28"/>
                <w:lang w:eastAsia="ru-RU"/>
              </w:rPr>
            </w:pPr>
            <w:r w:rsidRPr="00565FBC">
              <w:rPr>
                <w:color w:val="000000"/>
                <w:sz w:val="28"/>
                <w:szCs w:val="28"/>
                <w:lang w:eastAsia="ru-RU"/>
              </w:rPr>
              <w:t>SC-309-Prime-1-Lic</w:t>
            </w:r>
          </w:p>
        </w:tc>
        <w:tc>
          <w:tcPr>
            <w:tcW w:w="3462" w:type="dxa"/>
            <w:tcBorders>
              <w:top w:val="nil"/>
              <w:left w:val="nil"/>
              <w:bottom w:val="single" w:sz="4" w:space="0" w:color="auto"/>
              <w:right w:val="single" w:sz="4" w:space="0" w:color="auto"/>
            </w:tcBorders>
            <w:shd w:val="clear" w:color="auto" w:fill="auto"/>
            <w:vAlign w:val="center"/>
          </w:tcPr>
          <w:p w14:paraId="25D9E64A" w14:textId="77777777" w:rsidR="00586550" w:rsidRPr="00565FBC" w:rsidRDefault="00586550" w:rsidP="00586550">
            <w:pPr>
              <w:suppressAutoHyphens w:val="0"/>
              <w:rPr>
                <w:color w:val="000000"/>
                <w:sz w:val="28"/>
                <w:szCs w:val="28"/>
                <w:lang w:eastAsia="ru-RU"/>
              </w:rPr>
            </w:pPr>
            <w:r w:rsidRPr="00565FBC">
              <w:rPr>
                <w:color w:val="000000"/>
                <w:sz w:val="28"/>
                <w:szCs w:val="28"/>
                <w:lang w:eastAsia="ru-RU"/>
              </w:rPr>
              <w:t xml:space="preserve">Передача права на использование ПО </w:t>
            </w:r>
            <w:proofErr w:type="spellStart"/>
            <w:r w:rsidRPr="00565FBC">
              <w:rPr>
                <w:color w:val="000000"/>
                <w:sz w:val="28"/>
                <w:szCs w:val="28"/>
                <w:lang w:eastAsia="ru-RU"/>
              </w:rPr>
              <w:t>ViPNet</w:t>
            </w:r>
            <w:proofErr w:type="spellEnd"/>
            <w:r w:rsidRPr="00565FBC">
              <w:rPr>
                <w:color w:val="000000"/>
                <w:sz w:val="28"/>
                <w:szCs w:val="28"/>
                <w:lang w:eastAsia="ru-RU"/>
              </w:rPr>
              <w:t xml:space="preserve"> </w:t>
            </w:r>
            <w:proofErr w:type="spellStart"/>
            <w:r w:rsidRPr="00565FBC">
              <w:rPr>
                <w:color w:val="000000"/>
                <w:sz w:val="28"/>
                <w:szCs w:val="28"/>
                <w:lang w:eastAsia="ru-RU"/>
              </w:rPr>
              <w:t>Prime</w:t>
            </w:r>
            <w:proofErr w:type="spellEnd"/>
          </w:p>
          <w:p w14:paraId="336475CE" w14:textId="77777777" w:rsidR="00586550" w:rsidRPr="00565FBC" w:rsidRDefault="00586550" w:rsidP="00586550">
            <w:pPr>
              <w:suppressAutoHyphens w:val="0"/>
              <w:rPr>
                <w:color w:val="000000"/>
                <w:sz w:val="28"/>
                <w:szCs w:val="28"/>
                <w:lang w:eastAsia="ru-RU"/>
              </w:rPr>
            </w:pPr>
          </w:p>
        </w:tc>
        <w:tc>
          <w:tcPr>
            <w:tcW w:w="1713" w:type="dxa"/>
            <w:tcBorders>
              <w:top w:val="single" w:sz="4" w:space="0" w:color="auto"/>
              <w:left w:val="nil"/>
              <w:bottom w:val="single" w:sz="4" w:space="0" w:color="auto"/>
              <w:right w:val="single" w:sz="4" w:space="0" w:color="auto"/>
            </w:tcBorders>
            <w:vAlign w:val="center"/>
          </w:tcPr>
          <w:p w14:paraId="30084045" w14:textId="77777777" w:rsidR="00586550" w:rsidRPr="00565FBC" w:rsidRDefault="00586550" w:rsidP="00586550">
            <w:pPr>
              <w:suppressAutoHyphens w:val="0"/>
              <w:jc w:val="center"/>
              <w:rPr>
                <w:color w:val="000000"/>
                <w:sz w:val="28"/>
                <w:szCs w:val="28"/>
                <w:lang w:val="en-US"/>
              </w:rPr>
            </w:pPr>
            <w:r w:rsidRPr="00565FBC">
              <w:rPr>
                <w:color w:val="000000"/>
                <w:sz w:val="28"/>
                <w:szCs w:val="28"/>
                <w:lang w:val="en-US"/>
              </w:rPr>
              <w:t>1</w:t>
            </w:r>
          </w:p>
        </w:tc>
        <w:tc>
          <w:tcPr>
            <w:tcW w:w="2937" w:type="dxa"/>
            <w:tcBorders>
              <w:top w:val="nil"/>
              <w:left w:val="single" w:sz="4" w:space="0" w:color="auto"/>
              <w:bottom w:val="single" w:sz="4" w:space="0" w:color="auto"/>
              <w:right w:val="single" w:sz="4" w:space="0" w:color="auto"/>
            </w:tcBorders>
            <w:vAlign w:val="center"/>
          </w:tcPr>
          <w:p w14:paraId="47966824" w14:textId="77777777" w:rsidR="00586550" w:rsidRPr="00565FBC" w:rsidRDefault="00586550" w:rsidP="00586550">
            <w:pPr>
              <w:suppressAutoHyphens w:val="0"/>
              <w:jc w:val="center"/>
              <w:rPr>
                <w:color w:val="000000"/>
                <w:sz w:val="28"/>
                <w:szCs w:val="28"/>
                <w:lang w:eastAsia="ru-RU"/>
              </w:rPr>
            </w:pPr>
            <w:r w:rsidRPr="00565FBC">
              <w:rPr>
                <w:color w:val="000000"/>
                <w:sz w:val="28"/>
                <w:szCs w:val="28"/>
              </w:rPr>
              <w:t>Бессрочно</w:t>
            </w:r>
          </w:p>
        </w:tc>
      </w:tr>
      <w:tr w:rsidR="00586550" w:rsidRPr="00565FBC" w14:paraId="774150A2" w14:textId="77777777" w:rsidTr="003D37BE">
        <w:trPr>
          <w:trHeight w:val="96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7B3815D2" w14:textId="77777777" w:rsidR="00586550" w:rsidRPr="00565FBC" w:rsidRDefault="00586550" w:rsidP="00586550">
            <w:pPr>
              <w:suppressAutoHyphens w:val="0"/>
              <w:jc w:val="right"/>
              <w:rPr>
                <w:color w:val="000000"/>
                <w:sz w:val="28"/>
                <w:szCs w:val="28"/>
                <w:lang w:eastAsia="ru-RU"/>
              </w:rPr>
            </w:pPr>
            <w:r w:rsidRPr="00565FBC">
              <w:rPr>
                <w:color w:val="000000"/>
                <w:sz w:val="28"/>
                <w:szCs w:val="28"/>
                <w:lang w:eastAsia="ru-RU"/>
              </w:rPr>
              <w:t>2</w:t>
            </w:r>
          </w:p>
        </w:tc>
        <w:tc>
          <w:tcPr>
            <w:tcW w:w="1336" w:type="dxa"/>
            <w:tcBorders>
              <w:top w:val="nil"/>
              <w:left w:val="nil"/>
              <w:bottom w:val="single" w:sz="4" w:space="0" w:color="auto"/>
              <w:right w:val="single" w:sz="4" w:space="0" w:color="auto"/>
            </w:tcBorders>
            <w:shd w:val="clear" w:color="auto" w:fill="auto"/>
            <w:vAlign w:val="center"/>
          </w:tcPr>
          <w:p w14:paraId="31AA0869" w14:textId="77777777" w:rsidR="00586550" w:rsidRPr="00565FBC" w:rsidRDefault="00586550" w:rsidP="00586550">
            <w:pPr>
              <w:suppressAutoHyphens w:val="0"/>
              <w:rPr>
                <w:color w:val="000000"/>
                <w:sz w:val="28"/>
                <w:szCs w:val="28"/>
                <w:lang w:val="en-US" w:eastAsia="ru-RU"/>
              </w:rPr>
            </w:pPr>
            <w:r w:rsidRPr="00565FBC">
              <w:rPr>
                <w:color w:val="000000"/>
                <w:sz w:val="28"/>
                <w:szCs w:val="28"/>
                <w:lang w:val="en-US" w:eastAsia="ru-RU"/>
              </w:rPr>
              <w:t>SC-309-Prime-1-Lic-T-G1</w:t>
            </w:r>
          </w:p>
        </w:tc>
        <w:tc>
          <w:tcPr>
            <w:tcW w:w="3462" w:type="dxa"/>
            <w:tcBorders>
              <w:top w:val="nil"/>
              <w:left w:val="nil"/>
              <w:bottom w:val="single" w:sz="4" w:space="0" w:color="auto"/>
              <w:right w:val="single" w:sz="4" w:space="0" w:color="auto"/>
            </w:tcBorders>
            <w:shd w:val="clear" w:color="auto" w:fill="auto"/>
            <w:vAlign w:val="center"/>
          </w:tcPr>
          <w:p w14:paraId="63116601" w14:textId="77777777" w:rsidR="00586550" w:rsidRPr="00565FBC" w:rsidRDefault="00586550" w:rsidP="00586550">
            <w:pPr>
              <w:suppressAutoHyphens w:val="0"/>
              <w:rPr>
                <w:color w:val="000000"/>
                <w:sz w:val="28"/>
                <w:szCs w:val="28"/>
                <w:lang w:eastAsia="ru-RU"/>
              </w:rPr>
            </w:pPr>
            <w:r w:rsidRPr="00565FBC">
              <w:rPr>
                <w:color w:val="000000"/>
                <w:sz w:val="28"/>
                <w:szCs w:val="28"/>
                <w:lang w:eastAsia="ru-RU"/>
              </w:rPr>
              <w:t xml:space="preserve">Сертификат активации сервиса совместной технической поддержки ПО </w:t>
            </w:r>
            <w:proofErr w:type="spellStart"/>
            <w:r w:rsidRPr="00565FBC">
              <w:rPr>
                <w:color w:val="000000"/>
                <w:sz w:val="28"/>
                <w:szCs w:val="28"/>
                <w:lang w:eastAsia="ru-RU"/>
              </w:rPr>
              <w:t>ViPNet</w:t>
            </w:r>
            <w:proofErr w:type="spellEnd"/>
            <w:r w:rsidRPr="00565FBC">
              <w:rPr>
                <w:color w:val="000000"/>
                <w:sz w:val="28"/>
                <w:szCs w:val="28"/>
                <w:lang w:eastAsia="ru-RU"/>
              </w:rPr>
              <w:t xml:space="preserve"> </w:t>
            </w:r>
            <w:proofErr w:type="spellStart"/>
            <w:r w:rsidRPr="00565FBC">
              <w:rPr>
                <w:color w:val="000000"/>
                <w:sz w:val="28"/>
                <w:szCs w:val="28"/>
                <w:lang w:eastAsia="ru-RU"/>
              </w:rPr>
              <w:t>Prime</w:t>
            </w:r>
            <w:proofErr w:type="spellEnd"/>
            <w:r w:rsidRPr="00565FBC">
              <w:rPr>
                <w:color w:val="000000"/>
                <w:sz w:val="28"/>
                <w:szCs w:val="28"/>
                <w:lang w:eastAsia="ru-RU"/>
              </w:rPr>
              <w:t xml:space="preserve"> на срок 1 год, уровень - Расширенный</w:t>
            </w:r>
          </w:p>
        </w:tc>
        <w:tc>
          <w:tcPr>
            <w:tcW w:w="1713" w:type="dxa"/>
            <w:tcBorders>
              <w:top w:val="single" w:sz="4" w:space="0" w:color="auto"/>
              <w:left w:val="nil"/>
              <w:bottom w:val="single" w:sz="4" w:space="0" w:color="auto"/>
              <w:right w:val="single" w:sz="4" w:space="0" w:color="auto"/>
            </w:tcBorders>
            <w:vAlign w:val="center"/>
          </w:tcPr>
          <w:p w14:paraId="2D83279B" w14:textId="77777777" w:rsidR="00586550" w:rsidRPr="00565FBC" w:rsidRDefault="00586550" w:rsidP="00586550">
            <w:pPr>
              <w:suppressAutoHyphens w:val="0"/>
              <w:jc w:val="center"/>
              <w:rPr>
                <w:color w:val="000000"/>
                <w:sz w:val="28"/>
                <w:szCs w:val="28"/>
                <w:lang w:val="en-US"/>
              </w:rPr>
            </w:pPr>
            <w:r w:rsidRPr="00565FBC">
              <w:rPr>
                <w:color w:val="000000"/>
                <w:sz w:val="28"/>
                <w:szCs w:val="28"/>
                <w:lang w:val="en-US"/>
              </w:rPr>
              <w:t>1</w:t>
            </w:r>
          </w:p>
        </w:tc>
        <w:tc>
          <w:tcPr>
            <w:tcW w:w="2937" w:type="dxa"/>
            <w:tcBorders>
              <w:top w:val="nil"/>
              <w:left w:val="single" w:sz="4" w:space="0" w:color="auto"/>
              <w:bottom w:val="single" w:sz="4" w:space="0" w:color="auto"/>
              <w:right w:val="single" w:sz="4" w:space="0" w:color="auto"/>
            </w:tcBorders>
            <w:vAlign w:val="center"/>
          </w:tcPr>
          <w:p w14:paraId="1B9326B9" w14:textId="4A00F2BC" w:rsidR="00586550" w:rsidRPr="00565FBC" w:rsidRDefault="00586550" w:rsidP="00586550">
            <w:pPr>
              <w:suppressAutoHyphens w:val="0"/>
              <w:jc w:val="center"/>
              <w:rPr>
                <w:color w:val="000000"/>
                <w:sz w:val="28"/>
                <w:szCs w:val="28"/>
                <w:lang w:eastAsia="ru-RU"/>
              </w:rPr>
            </w:pPr>
            <w:r w:rsidRPr="00565FBC">
              <w:rPr>
                <w:color w:val="000000"/>
                <w:sz w:val="28"/>
                <w:szCs w:val="28"/>
              </w:rPr>
              <w:t>1 год (</w:t>
            </w:r>
            <w:r w:rsidRPr="00565FBC">
              <w:rPr>
                <w:sz w:val="28"/>
                <w:szCs w:val="28"/>
              </w:rPr>
              <w:t xml:space="preserve">с даты подписания </w:t>
            </w:r>
            <w:r w:rsidR="003A2674" w:rsidRPr="003A2674">
              <w:rPr>
                <w:sz w:val="28"/>
                <w:szCs w:val="28"/>
              </w:rPr>
              <w:t>акта приема-передачи прав</w:t>
            </w:r>
            <w:r w:rsidRPr="00565FBC">
              <w:rPr>
                <w:sz w:val="28"/>
                <w:szCs w:val="28"/>
              </w:rPr>
              <w:t>)</w:t>
            </w:r>
          </w:p>
        </w:tc>
      </w:tr>
      <w:tr w:rsidR="00586550" w:rsidRPr="00565FBC" w14:paraId="272E97D5" w14:textId="77777777" w:rsidTr="003D37BE">
        <w:trPr>
          <w:trHeight w:val="64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1FBF575B" w14:textId="77777777" w:rsidR="00586550" w:rsidRPr="00565FBC" w:rsidRDefault="00586550" w:rsidP="00586550">
            <w:pPr>
              <w:suppressAutoHyphens w:val="0"/>
              <w:jc w:val="right"/>
              <w:rPr>
                <w:color w:val="000000"/>
                <w:sz w:val="28"/>
                <w:szCs w:val="28"/>
                <w:lang w:eastAsia="ru-RU"/>
              </w:rPr>
            </w:pPr>
            <w:r w:rsidRPr="00565FBC">
              <w:rPr>
                <w:color w:val="000000"/>
                <w:sz w:val="28"/>
                <w:szCs w:val="28"/>
                <w:lang w:eastAsia="ru-RU"/>
              </w:rPr>
              <w:t>3</w:t>
            </w:r>
          </w:p>
        </w:tc>
        <w:tc>
          <w:tcPr>
            <w:tcW w:w="1336" w:type="dxa"/>
            <w:tcBorders>
              <w:top w:val="nil"/>
              <w:left w:val="nil"/>
              <w:bottom w:val="single" w:sz="4" w:space="0" w:color="auto"/>
              <w:right w:val="single" w:sz="4" w:space="0" w:color="auto"/>
            </w:tcBorders>
            <w:shd w:val="clear" w:color="auto" w:fill="auto"/>
            <w:vAlign w:val="center"/>
          </w:tcPr>
          <w:p w14:paraId="0A870552" w14:textId="77777777" w:rsidR="00586550" w:rsidRPr="00565FBC" w:rsidRDefault="00586550" w:rsidP="00586550">
            <w:pPr>
              <w:suppressAutoHyphens w:val="0"/>
              <w:rPr>
                <w:color w:val="000000"/>
                <w:sz w:val="28"/>
                <w:szCs w:val="28"/>
                <w:lang w:val="en-US" w:eastAsia="ru-RU"/>
              </w:rPr>
            </w:pPr>
            <w:r w:rsidRPr="00565FBC">
              <w:rPr>
                <w:color w:val="000000"/>
                <w:sz w:val="28"/>
                <w:szCs w:val="28"/>
                <w:lang w:val="en-US" w:eastAsia="ru-RU"/>
              </w:rPr>
              <w:t>SC-309-Prime-1-add-Lic-PM</w:t>
            </w:r>
          </w:p>
        </w:tc>
        <w:tc>
          <w:tcPr>
            <w:tcW w:w="3462" w:type="dxa"/>
            <w:tcBorders>
              <w:top w:val="nil"/>
              <w:left w:val="nil"/>
              <w:bottom w:val="single" w:sz="4" w:space="0" w:color="auto"/>
              <w:right w:val="single" w:sz="4" w:space="0" w:color="auto"/>
            </w:tcBorders>
            <w:shd w:val="clear" w:color="auto" w:fill="auto"/>
            <w:vAlign w:val="center"/>
          </w:tcPr>
          <w:p w14:paraId="78E3C44C" w14:textId="77777777" w:rsidR="00586550" w:rsidRPr="00565FBC" w:rsidRDefault="00586550" w:rsidP="00586550">
            <w:pPr>
              <w:suppressAutoHyphens w:val="0"/>
              <w:rPr>
                <w:color w:val="000000"/>
                <w:sz w:val="28"/>
                <w:szCs w:val="28"/>
                <w:lang w:eastAsia="ru-RU"/>
              </w:rPr>
            </w:pPr>
            <w:r w:rsidRPr="00565FBC">
              <w:rPr>
                <w:color w:val="000000"/>
                <w:sz w:val="28"/>
                <w:szCs w:val="28"/>
                <w:lang w:eastAsia="ru-RU"/>
              </w:rPr>
              <w:t xml:space="preserve">Расширение ПО </w:t>
            </w:r>
            <w:proofErr w:type="spellStart"/>
            <w:r w:rsidRPr="00565FBC">
              <w:rPr>
                <w:color w:val="000000"/>
                <w:sz w:val="28"/>
                <w:szCs w:val="28"/>
                <w:lang w:eastAsia="ru-RU"/>
              </w:rPr>
              <w:t>ViPNet</w:t>
            </w:r>
            <w:proofErr w:type="spellEnd"/>
            <w:r w:rsidRPr="00565FBC">
              <w:rPr>
                <w:color w:val="000000"/>
                <w:sz w:val="28"/>
                <w:szCs w:val="28"/>
                <w:lang w:eastAsia="ru-RU"/>
              </w:rPr>
              <w:t xml:space="preserve"> </w:t>
            </w:r>
            <w:proofErr w:type="spellStart"/>
            <w:r w:rsidRPr="00565FBC">
              <w:rPr>
                <w:color w:val="000000"/>
                <w:sz w:val="28"/>
                <w:szCs w:val="28"/>
                <w:lang w:eastAsia="ru-RU"/>
              </w:rPr>
              <w:t>Prime</w:t>
            </w:r>
            <w:proofErr w:type="spellEnd"/>
            <w:r w:rsidRPr="00565FBC">
              <w:rPr>
                <w:color w:val="000000"/>
                <w:sz w:val="28"/>
                <w:szCs w:val="28"/>
                <w:lang w:eastAsia="ru-RU"/>
              </w:rPr>
              <w:t xml:space="preserve">.  Лицензия на модуль </w:t>
            </w:r>
            <w:proofErr w:type="spellStart"/>
            <w:r w:rsidRPr="00565FBC">
              <w:rPr>
                <w:color w:val="000000"/>
                <w:sz w:val="28"/>
                <w:szCs w:val="28"/>
                <w:lang w:eastAsia="ru-RU"/>
              </w:rPr>
              <w:t>Policy</w:t>
            </w:r>
            <w:proofErr w:type="spellEnd"/>
            <w:r w:rsidRPr="00565FBC">
              <w:rPr>
                <w:color w:val="000000"/>
                <w:sz w:val="28"/>
                <w:szCs w:val="28"/>
                <w:lang w:eastAsia="ru-RU"/>
              </w:rPr>
              <w:t xml:space="preserve"> </w:t>
            </w:r>
            <w:proofErr w:type="spellStart"/>
            <w:r w:rsidRPr="00565FBC">
              <w:rPr>
                <w:color w:val="000000"/>
                <w:sz w:val="28"/>
                <w:szCs w:val="28"/>
                <w:lang w:eastAsia="ru-RU"/>
              </w:rPr>
              <w:t>Management</w:t>
            </w:r>
            <w:proofErr w:type="spellEnd"/>
          </w:p>
        </w:tc>
        <w:tc>
          <w:tcPr>
            <w:tcW w:w="1713" w:type="dxa"/>
            <w:tcBorders>
              <w:top w:val="single" w:sz="4" w:space="0" w:color="auto"/>
              <w:left w:val="nil"/>
              <w:bottom w:val="single" w:sz="4" w:space="0" w:color="auto"/>
              <w:right w:val="single" w:sz="4" w:space="0" w:color="auto"/>
            </w:tcBorders>
            <w:vAlign w:val="center"/>
          </w:tcPr>
          <w:p w14:paraId="54EE8993" w14:textId="77777777" w:rsidR="00586550" w:rsidRPr="00565FBC" w:rsidRDefault="00586550" w:rsidP="00586550">
            <w:pPr>
              <w:suppressAutoHyphens w:val="0"/>
              <w:jc w:val="center"/>
              <w:rPr>
                <w:color w:val="000000"/>
                <w:sz w:val="28"/>
                <w:szCs w:val="28"/>
                <w:lang w:val="en-US"/>
              </w:rPr>
            </w:pPr>
            <w:r w:rsidRPr="00565FBC">
              <w:rPr>
                <w:color w:val="000000"/>
                <w:sz w:val="28"/>
                <w:szCs w:val="28"/>
                <w:lang w:val="en-US"/>
              </w:rPr>
              <w:t>1</w:t>
            </w:r>
          </w:p>
        </w:tc>
        <w:tc>
          <w:tcPr>
            <w:tcW w:w="2937" w:type="dxa"/>
            <w:tcBorders>
              <w:top w:val="nil"/>
              <w:left w:val="single" w:sz="4" w:space="0" w:color="auto"/>
              <w:bottom w:val="single" w:sz="4" w:space="0" w:color="auto"/>
              <w:right w:val="single" w:sz="4" w:space="0" w:color="auto"/>
            </w:tcBorders>
            <w:vAlign w:val="center"/>
          </w:tcPr>
          <w:p w14:paraId="5E20B0E1" w14:textId="77777777" w:rsidR="00586550" w:rsidRPr="00565FBC" w:rsidRDefault="00586550" w:rsidP="00586550">
            <w:pPr>
              <w:suppressAutoHyphens w:val="0"/>
              <w:jc w:val="center"/>
              <w:rPr>
                <w:color w:val="000000"/>
                <w:sz w:val="28"/>
                <w:szCs w:val="28"/>
                <w:lang w:eastAsia="ru-RU"/>
              </w:rPr>
            </w:pPr>
            <w:r w:rsidRPr="00565FBC">
              <w:rPr>
                <w:color w:val="000000"/>
                <w:sz w:val="28"/>
                <w:szCs w:val="28"/>
              </w:rPr>
              <w:t>Бессрочно</w:t>
            </w:r>
          </w:p>
        </w:tc>
      </w:tr>
      <w:tr w:rsidR="00586550" w:rsidRPr="00565FBC" w14:paraId="43E62755" w14:textId="77777777" w:rsidTr="003D37BE">
        <w:trPr>
          <w:trHeight w:val="1176"/>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41839607" w14:textId="77777777" w:rsidR="00586550" w:rsidRPr="00565FBC" w:rsidRDefault="00586550" w:rsidP="00586550">
            <w:pPr>
              <w:suppressAutoHyphens w:val="0"/>
              <w:jc w:val="right"/>
              <w:rPr>
                <w:color w:val="000000"/>
                <w:sz w:val="28"/>
                <w:szCs w:val="28"/>
                <w:lang w:eastAsia="ru-RU"/>
              </w:rPr>
            </w:pPr>
            <w:r w:rsidRPr="00565FBC">
              <w:rPr>
                <w:color w:val="000000"/>
                <w:sz w:val="28"/>
                <w:szCs w:val="28"/>
                <w:lang w:eastAsia="ru-RU"/>
              </w:rPr>
              <w:t>4</w:t>
            </w:r>
          </w:p>
        </w:tc>
        <w:tc>
          <w:tcPr>
            <w:tcW w:w="1336" w:type="dxa"/>
            <w:tcBorders>
              <w:top w:val="nil"/>
              <w:left w:val="nil"/>
              <w:bottom w:val="single" w:sz="4" w:space="0" w:color="auto"/>
              <w:right w:val="single" w:sz="4" w:space="0" w:color="auto"/>
            </w:tcBorders>
            <w:shd w:val="clear" w:color="auto" w:fill="auto"/>
            <w:vAlign w:val="center"/>
          </w:tcPr>
          <w:p w14:paraId="701F679A" w14:textId="77777777" w:rsidR="00586550" w:rsidRPr="00565FBC" w:rsidRDefault="00586550" w:rsidP="00586550">
            <w:pPr>
              <w:suppressAutoHyphens w:val="0"/>
              <w:rPr>
                <w:color w:val="000000"/>
                <w:sz w:val="28"/>
                <w:szCs w:val="28"/>
                <w:lang w:val="en-US" w:eastAsia="ru-RU"/>
              </w:rPr>
            </w:pPr>
            <w:r w:rsidRPr="00565FBC">
              <w:rPr>
                <w:color w:val="000000"/>
                <w:sz w:val="28"/>
                <w:szCs w:val="28"/>
                <w:lang w:val="en-US" w:eastAsia="ru-RU"/>
              </w:rPr>
              <w:t>SC-309-Prime-1-add-Lic-PM-T-G1</w:t>
            </w:r>
          </w:p>
        </w:tc>
        <w:tc>
          <w:tcPr>
            <w:tcW w:w="3462" w:type="dxa"/>
            <w:tcBorders>
              <w:top w:val="nil"/>
              <w:left w:val="nil"/>
              <w:bottom w:val="single" w:sz="4" w:space="0" w:color="auto"/>
              <w:right w:val="single" w:sz="4" w:space="0" w:color="auto"/>
            </w:tcBorders>
            <w:shd w:val="clear" w:color="auto" w:fill="auto"/>
            <w:vAlign w:val="center"/>
          </w:tcPr>
          <w:p w14:paraId="7FD66FB5" w14:textId="77777777" w:rsidR="00586550" w:rsidRPr="00565FBC" w:rsidRDefault="00586550" w:rsidP="00586550">
            <w:pPr>
              <w:suppressAutoHyphens w:val="0"/>
              <w:rPr>
                <w:color w:val="000000"/>
                <w:sz w:val="28"/>
                <w:szCs w:val="28"/>
                <w:lang w:eastAsia="ru-RU"/>
              </w:rPr>
            </w:pPr>
            <w:r w:rsidRPr="00565FBC">
              <w:rPr>
                <w:color w:val="000000"/>
                <w:sz w:val="28"/>
                <w:szCs w:val="28"/>
                <w:lang w:eastAsia="ru-RU"/>
              </w:rPr>
              <w:t xml:space="preserve">Сертификат активации сервиса совместной технической поддержки расширения ПО </w:t>
            </w:r>
            <w:proofErr w:type="spellStart"/>
            <w:r w:rsidRPr="00565FBC">
              <w:rPr>
                <w:color w:val="000000"/>
                <w:sz w:val="28"/>
                <w:szCs w:val="28"/>
                <w:lang w:eastAsia="ru-RU"/>
              </w:rPr>
              <w:t>ViPNet</w:t>
            </w:r>
            <w:proofErr w:type="spellEnd"/>
            <w:r w:rsidRPr="00565FBC">
              <w:rPr>
                <w:color w:val="000000"/>
                <w:sz w:val="28"/>
                <w:szCs w:val="28"/>
                <w:lang w:eastAsia="ru-RU"/>
              </w:rPr>
              <w:t xml:space="preserve"> </w:t>
            </w:r>
            <w:proofErr w:type="spellStart"/>
            <w:r w:rsidRPr="00565FBC">
              <w:rPr>
                <w:color w:val="000000"/>
                <w:sz w:val="28"/>
                <w:szCs w:val="28"/>
                <w:lang w:eastAsia="ru-RU"/>
              </w:rPr>
              <w:t>Prime</w:t>
            </w:r>
            <w:proofErr w:type="spellEnd"/>
            <w:r w:rsidRPr="00565FBC">
              <w:rPr>
                <w:color w:val="000000"/>
                <w:sz w:val="28"/>
                <w:szCs w:val="28"/>
                <w:lang w:eastAsia="ru-RU"/>
              </w:rPr>
              <w:t xml:space="preserve">. Лицензия на модуль </w:t>
            </w:r>
            <w:proofErr w:type="spellStart"/>
            <w:r w:rsidRPr="00565FBC">
              <w:rPr>
                <w:color w:val="000000"/>
                <w:sz w:val="28"/>
                <w:szCs w:val="28"/>
                <w:lang w:eastAsia="ru-RU"/>
              </w:rPr>
              <w:t>Policy</w:t>
            </w:r>
            <w:proofErr w:type="spellEnd"/>
            <w:r w:rsidRPr="00565FBC">
              <w:rPr>
                <w:color w:val="000000"/>
                <w:sz w:val="28"/>
                <w:szCs w:val="28"/>
                <w:lang w:eastAsia="ru-RU"/>
              </w:rPr>
              <w:t xml:space="preserve"> </w:t>
            </w:r>
            <w:proofErr w:type="spellStart"/>
            <w:r w:rsidRPr="00565FBC">
              <w:rPr>
                <w:color w:val="000000"/>
                <w:sz w:val="28"/>
                <w:szCs w:val="28"/>
                <w:lang w:eastAsia="ru-RU"/>
              </w:rPr>
              <w:t>Management</w:t>
            </w:r>
            <w:proofErr w:type="spellEnd"/>
            <w:r w:rsidRPr="00565FBC">
              <w:rPr>
                <w:color w:val="000000"/>
                <w:sz w:val="28"/>
                <w:szCs w:val="28"/>
                <w:lang w:eastAsia="ru-RU"/>
              </w:rPr>
              <w:t xml:space="preserve"> на срок 1 год, уровень - Расширенный</w:t>
            </w:r>
          </w:p>
        </w:tc>
        <w:tc>
          <w:tcPr>
            <w:tcW w:w="1713" w:type="dxa"/>
            <w:tcBorders>
              <w:top w:val="single" w:sz="4" w:space="0" w:color="auto"/>
              <w:left w:val="nil"/>
              <w:bottom w:val="single" w:sz="4" w:space="0" w:color="auto"/>
              <w:right w:val="single" w:sz="4" w:space="0" w:color="auto"/>
            </w:tcBorders>
            <w:vAlign w:val="center"/>
          </w:tcPr>
          <w:p w14:paraId="60888131" w14:textId="77777777" w:rsidR="00586550" w:rsidRPr="00565FBC" w:rsidRDefault="00586550" w:rsidP="00586550">
            <w:pPr>
              <w:suppressAutoHyphens w:val="0"/>
              <w:jc w:val="center"/>
              <w:rPr>
                <w:color w:val="000000"/>
                <w:sz w:val="28"/>
                <w:szCs w:val="28"/>
                <w:lang w:val="en-US"/>
              </w:rPr>
            </w:pPr>
            <w:r w:rsidRPr="00565FBC">
              <w:rPr>
                <w:color w:val="000000"/>
                <w:sz w:val="28"/>
                <w:szCs w:val="28"/>
                <w:lang w:val="en-US"/>
              </w:rPr>
              <w:t>1</w:t>
            </w:r>
          </w:p>
        </w:tc>
        <w:tc>
          <w:tcPr>
            <w:tcW w:w="2937" w:type="dxa"/>
            <w:tcBorders>
              <w:top w:val="nil"/>
              <w:left w:val="single" w:sz="4" w:space="0" w:color="auto"/>
              <w:bottom w:val="single" w:sz="4" w:space="0" w:color="auto"/>
              <w:right w:val="single" w:sz="4" w:space="0" w:color="auto"/>
            </w:tcBorders>
            <w:vAlign w:val="center"/>
          </w:tcPr>
          <w:p w14:paraId="6FD11A2D" w14:textId="6C5C13D7" w:rsidR="00586550" w:rsidRPr="00565FBC" w:rsidRDefault="00586550" w:rsidP="00586550">
            <w:pPr>
              <w:suppressAutoHyphens w:val="0"/>
              <w:jc w:val="center"/>
              <w:rPr>
                <w:color w:val="000000"/>
                <w:sz w:val="28"/>
                <w:szCs w:val="28"/>
                <w:lang w:eastAsia="ru-RU"/>
              </w:rPr>
            </w:pPr>
            <w:r w:rsidRPr="00565FBC">
              <w:rPr>
                <w:color w:val="000000"/>
                <w:sz w:val="28"/>
                <w:szCs w:val="28"/>
              </w:rPr>
              <w:t>1 год (</w:t>
            </w:r>
            <w:r w:rsidRPr="00565FBC">
              <w:rPr>
                <w:sz w:val="28"/>
                <w:szCs w:val="28"/>
              </w:rPr>
              <w:t xml:space="preserve">с даты подписания </w:t>
            </w:r>
            <w:r w:rsidR="003A2674" w:rsidRPr="003A2674">
              <w:rPr>
                <w:sz w:val="28"/>
                <w:szCs w:val="28"/>
              </w:rPr>
              <w:t>акта приема-передачи прав</w:t>
            </w:r>
            <w:r w:rsidRPr="00565FBC">
              <w:rPr>
                <w:sz w:val="28"/>
                <w:szCs w:val="28"/>
              </w:rPr>
              <w:t>)</w:t>
            </w:r>
          </w:p>
        </w:tc>
      </w:tr>
      <w:tr w:rsidR="00586550" w:rsidRPr="00565FBC" w14:paraId="4DA1A36C" w14:textId="77777777" w:rsidTr="003D37BE">
        <w:trPr>
          <w:trHeight w:val="64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6F7FD2CD" w14:textId="77777777" w:rsidR="00586550" w:rsidRPr="00565FBC" w:rsidRDefault="00586550" w:rsidP="00586550">
            <w:pPr>
              <w:suppressAutoHyphens w:val="0"/>
              <w:jc w:val="right"/>
              <w:rPr>
                <w:color w:val="000000"/>
                <w:sz w:val="28"/>
                <w:szCs w:val="28"/>
                <w:lang w:eastAsia="ru-RU"/>
              </w:rPr>
            </w:pPr>
            <w:r w:rsidRPr="00565FBC">
              <w:rPr>
                <w:color w:val="000000"/>
                <w:sz w:val="28"/>
                <w:szCs w:val="28"/>
                <w:lang w:eastAsia="ru-RU"/>
              </w:rPr>
              <w:t>5</w:t>
            </w:r>
          </w:p>
        </w:tc>
        <w:tc>
          <w:tcPr>
            <w:tcW w:w="1336" w:type="dxa"/>
            <w:tcBorders>
              <w:top w:val="nil"/>
              <w:left w:val="nil"/>
              <w:bottom w:val="single" w:sz="4" w:space="0" w:color="auto"/>
              <w:right w:val="single" w:sz="4" w:space="0" w:color="auto"/>
            </w:tcBorders>
            <w:shd w:val="clear" w:color="auto" w:fill="auto"/>
            <w:vAlign w:val="center"/>
          </w:tcPr>
          <w:p w14:paraId="15C6E408" w14:textId="77777777" w:rsidR="00586550" w:rsidRPr="00565FBC" w:rsidRDefault="00586550" w:rsidP="00586550">
            <w:pPr>
              <w:suppressAutoHyphens w:val="0"/>
              <w:rPr>
                <w:color w:val="000000"/>
                <w:sz w:val="28"/>
                <w:szCs w:val="28"/>
                <w:lang w:val="en-US" w:eastAsia="ru-RU"/>
              </w:rPr>
            </w:pPr>
            <w:r w:rsidRPr="00565FBC">
              <w:rPr>
                <w:color w:val="000000"/>
                <w:sz w:val="28"/>
                <w:szCs w:val="28"/>
                <w:lang w:val="en-US" w:eastAsia="ru-RU"/>
              </w:rPr>
              <w:t>SC-309-Prime-1-add-Lic-NVS</w:t>
            </w:r>
          </w:p>
        </w:tc>
        <w:tc>
          <w:tcPr>
            <w:tcW w:w="3462" w:type="dxa"/>
            <w:tcBorders>
              <w:top w:val="nil"/>
              <w:left w:val="nil"/>
              <w:bottom w:val="single" w:sz="4" w:space="0" w:color="auto"/>
              <w:right w:val="single" w:sz="4" w:space="0" w:color="auto"/>
            </w:tcBorders>
            <w:shd w:val="clear" w:color="auto" w:fill="auto"/>
            <w:vAlign w:val="center"/>
          </w:tcPr>
          <w:p w14:paraId="0A26CD91" w14:textId="77777777" w:rsidR="00586550" w:rsidRPr="00565FBC" w:rsidRDefault="00586550" w:rsidP="00586550">
            <w:pPr>
              <w:suppressAutoHyphens w:val="0"/>
              <w:rPr>
                <w:color w:val="000000"/>
                <w:sz w:val="28"/>
                <w:szCs w:val="28"/>
                <w:lang w:val="en-US" w:eastAsia="ru-RU"/>
              </w:rPr>
            </w:pPr>
            <w:r w:rsidRPr="00565FBC">
              <w:rPr>
                <w:color w:val="000000"/>
                <w:sz w:val="28"/>
                <w:szCs w:val="28"/>
                <w:lang w:eastAsia="ru-RU"/>
              </w:rPr>
              <w:t>Расширение</w:t>
            </w:r>
            <w:r w:rsidRPr="00565FBC">
              <w:rPr>
                <w:color w:val="000000"/>
                <w:sz w:val="28"/>
                <w:szCs w:val="28"/>
                <w:lang w:val="en-US" w:eastAsia="ru-RU"/>
              </w:rPr>
              <w:t xml:space="preserve"> </w:t>
            </w:r>
            <w:r w:rsidRPr="00565FBC">
              <w:rPr>
                <w:color w:val="000000"/>
                <w:sz w:val="28"/>
                <w:szCs w:val="28"/>
                <w:lang w:eastAsia="ru-RU"/>
              </w:rPr>
              <w:t>ПО</w:t>
            </w:r>
            <w:r w:rsidRPr="00565FBC">
              <w:rPr>
                <w:color w:val="000000"/>
                <w:sz w:val="28"/>
                <w:szCs w:val="28"/>
                <w:lang w:val="en-US" w:eastAsia="ru-RU"/>
              </w:rPr>
              <w:t xml:space="preserve"> </w:t>
            </w:r>
            <w:proofErr w:type="spellStart"/>
            <w:r w:rsidRPr="00565FBC">
              <w:rPr>
                <w:color w:val="000000"/>
                <w:sz w:val="28"/>
                <w:szCs w:val="28"/>
                <w:lang w:val="en-US" w:eastAsia="ru-RU"/>
              </w:rPr>
              <w:t>ViPNet</w:t>
            </w:r>
            <w:proofErr w:type="spellEnd"/>
            <w:r w:rsidRPr="00565FBC">
              <w:rPr>
                <w:color w:val="000000"/>
                <w:sz w:val="28"/>
                <w:szCs w:val="28"/>
                <w:lang w:val="en-US" w:eastAsia="ru-RU"/>
              </w:rPr>
              <w:t xml:space="preserve"> Prime.  </w:t>
            </w:r>
            <w:r w:rsidRPr="00565FBC">
              <w:rPr>
                <w:color w:val="000000"/>
                <w:sz w:val="28"/>
                <w:szCs w:val="28"/>
                <w:lang w:eastAsia="ru-RU"/>
              </w:rPr>
              <w:t>Лицензия</w:t>
            </w:r>
            <w:r w:rsidRPr="00565FBC">
              <w:rPr>
                <w:color w:val="000000"/>
                <w:sz w:val="28"/>
                <w:szCs w:val="28"/>
                <w:lang w:val="en-US" w:eastAsia="ru-RU"/>
              </w:rPr>
              <w:t xml:space="preserve"> </w:t>
            </w:r>
            <w:r w:rsidRPr="00565FBC">
              <w:rPr>
                <w:color w:val="000000"/>
                <w:sz w:val="28"/>
                <w:szCs w:val="28"/>
                <w:lang w:eastAsia="ru-RU"/>
              </w:rPr>
              <w:t>на</w:t>
            </w:r>
            <w:r w:rsidRPr="00565FBC">
              <w:rPr>
                <w:color w:val="000000"/>
                <w:sz w:val="28"/>
                <w:szCs w:val="28"/>
                <w:lang w:val="en-US" w:eastAsia="ru-RU"/>
              </w:rPr>
              <w:t xml:space="preserve"> </w:t>
            </w:r>
            <w:r w:rsidRPr="00565FBC">
              <w:rPr>
                <w:color w:val="000000"/>
                <w:sz w:val="28"/>
                <w:szCs w:val="28"/>
                <w:lang w:eastAsia="ru-RU"/>
              </w:rPr>
              <w:t>модуль</w:t>
            </w:r>
            <w:r w:rsidRPr="00565FBC">
              <w:rPr>
                <w:color w:val="000000"/>
                <w:sz w:val="28"/>
                <w:szCs w:val="28"/>
                <w:lang w:val="en-US" w:eastAsia="ru-RU"/>
              </w:rPr>
              <w:t xml:space="preserve"> Network Visibility System</w:t>
            </w:r>
          </w:p>
        </w:tc>
        <w:tc>
          <w:tcPr>
            <w:tcW w:w="1713" w:type="dxa"/>
            <w:tcBorders>
              <w:top w:val="single" w:sz="4" w:space="0" w:color="auto"/>
              <w:left w:val="nil"/>
              <w:bottom w:val="single" w:sz="4" w:space="0" w:color="auto"/>
              <w:right w:val="single" w:sz="4" w:space="0" w:color="auto"/>
            </w:tcBorders>
            <w:vAlign w:val="center"/>
          </w:tcPr>
          <w:p w14:paraId="0DA8F22B" w14:textId="77777777" w:rsidR="00586550" w:rsidRPr="00565FBC" w:rsidRDefault="00586550" w:rsidP="00586550">
            <w:pPr>
              <w:suppressAutoHyphens w:val="0"/>
              <w:jc w:val="center"/>
              <w:rPr>
                <w:color w:val="000000"/>
                <w:sz w:val="28"/>
                <w:szCs w:val="28"/>
                <w:lang w:val="en-US"/>
              </w:rPr>
            </w:pPr>
            <w:r w:rsidRPr="00565FBC">
              <w:rPr>
                <w:color w:val="000000"/>
                <w:sz w:val="28"/>
                <w:szCs w:val="28"/>
                <w:lang w:val="en-US"/>
              </w:rPr>
              <w:t>1</w:t>
            </w:r>
          </w:p>
        </w:tc>
        <w:tc>
          <w:tcPr>
            <w:tcW w:w="2937" w:type="dxa"/>
            <w:tcBorders>
              <w:top w:val="nil"/>
              <w:left w:val="single" w:sz="4" w:space="0" w:color="auto"/>
              <w:bottom w:val="single" w:sz="4" w:space="0" w:color="auto"/>
              <w:right w:val="single" w:sz="4" w:space="0" w:color="auto"/>
            </w:tcBorders>
            <w:vAlign w:val="center"/>
          </w:tcPr>
          <w:p w14:paraId="255F21D5" w14:textId="77777777" w:rsidR="00586550" w:rsidRPr="00565FBC" w:rsidRDefault="00586550" w:rsidP="00586550">
            <w:pPr>
              <w:suppressAutoHyphens w:val="0"/>
              <w:jc w:val="center"/>
              <w:rPr>
                <w:color w:val="000000"/>
                <w:sz w:val="28"/>
                <w:szCs w:val="28"/>
                <w:lang w:eastAsia="ru-RU"/>
              </w:rPr>
            </w:pPr>
            <w:r w:rsidRPr="00565FBC">
              <w:rPr>
                <w:color w:val="000000"/>
                <w:sz w:val="28"/>
                <w:szCs w:val="28"/>
              </w:rPr>
              <w:t>Бессрочно</w:t>
            </w:r>
          </w:p>
        </w:tc>
      </w:tr>
      <w:tr w:rsidR="00586550" w:rsidRPr="00565FBC" w14:paraId="1B34003C" w14:textId="77777777" w:rsidTr="004345F2">
        <w:trPr>
          <w:trHeight w:val="16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4D07452B" w14:textId="77777777" w:rsidR="00586550" w:rsidRPr="00565FBC" w:rsidRDefault="00586550" w:rsidP="00586550">
            <w:pPr>
              <w:suppressAutoHyphens w:val="0"/>
              <w:jc w:val="right"/>
              <w:rPr>
                <w:color w:val="000000"/>
                <w:sz w:val="28"/>
                <w:szCs w:val="28"/>
                <w:lang w:eastAsia="ru-RU"/>
              </w:rPr>
            </w:pPr>
            <w:r w:rsidRPr="00565FBC">
              <w:rPr>
                <w:color w:val="000000"/>
                <w:sz w:val="28"/>
                <w:szCs w:val="28"/>
                <w:lang w:eastAsia="ru-RU"/>
              </w:rPr>
              <w:t>6</w:t>
            </w:r>
          </w:p>
        </w:tc>
        <w:tc>
          <w:tcPr>
            <w:tcW w:w="1336" w:type="dxa"/>
            <w:tcBorders>
              <w:top w:val="nil"/>
              <w:left w:val="nil"/>
              <w:bottom w:val="single" w:sz="4" w:space="0" w:color="auto"/>
              <w:right w:val="single" w:sz="4" w:space="0" w:color="auto"/>
            </w:tcBorders>
            <w:shd w:val="clear" w:color="auto" w:fill="auto"/>
            <w:vAlign w:val="center"/>
          </w:tcPr>
          <w:p w14:paraId="2AF561C8" w14:textId="77777777" w:rsidR="00586550" w:rsidRPr="00565FBC" w:rsidRDefault="00586550" w:rsidP="00586550">
            <w:pPr>
              <w:suppressAutoHyphens w:val="0"/>
              <w:rPr>
                <w:color w:val="000000"/>
                <w:sz w:val="28"/>
                <w:szCs w:val="28"/>
                <w:lang w:val="en-US" w:eastAsia="ru-RU"/>
              </w:rPr>
            </w:pPr>
            <w:r w:rsidRPr="00565FBC">
              <w:rPr>
                <w:color w:val="000000"/>
                <w:sz w:val="28"/>
                <w:szCs w:val="28"/>
                <w:lang w:val="en-US" w:eastAsia="ru-RU"/>
              </w:rPr>
              <w:t>SC-309-Prime-1-add-Lic-NVS-T-G1</w:t>
            </w:r>
          </w:p>
        </w:tc>
        <w:tc>
          <w:tcPr>
            <w:tcW w:w="3462" w:type="dxa"/>
            <w:tcBorders>
              <w:top w:val="nil"/>
              <w:left w:val="nil"/>
              <w:bottom w:val="single" w:sz="4" w:space="0" w:color="auto"/>
              <w:right w:val="single" w:sz="4" w:space="0" w:color="auto"/>
            </w:tcBorders>
            <w:shd w:val="clear" w:color="auto" w:fill="auto"/>
            <w:vAlign w:val="center"/>
          </w:tcPr>
          <w:p w14:paraId="22B5035C" w14:textId="77777777" w:rsidR="00586550" w:rsidRPr="00565FBC" w:rsidRDefault="00586550" w:rsidP="00586550">
            <w:pPr>
              <w:suppressAutoHyphens w:val="0"/>
              <w:rPr>
                <w:color w:val="000000"/>
                <w:sz w:val="28"/>
                <w:szCs w:val="28"/>
                <w:lang w:eastAsia="ru-RU"/>
              </w:rPr>
            </w:pPr>
            <w:r w:rsidRPr="00565FBC">
              <w:rPr>
                <w:color w:val="000000"/>
                <w:sz w:val="28"/>
                <w:szCs w:val="28"/>
                <w:lang w:eastAsia="ru-RU"/>
              </w:rPr>
              <w:t xml:space="preserve">Сертификат активации сервиса совместной технической поддержки расширения ПО </w:t>
            </w:r>
            <w:proofErr w:type="spellStart"/>
            <w:r w:rsidRPr="00565FBC">
              <w:rPr>
                <w:color w:val="000000"/>
                <w:sz w:val="28"/>
                <w:szCs w:val="28"/>
                <w:lang w:eastAsia="ru-RU"/>
              </w:rPr>
              <w:t>ViPNet</w:t>
            </w:r>
            <w:proofErr w:type="spellEnd"/>
            <w:r w:rsidRPr="00565FBC">
              <w:rPr>
                <w:color w:val="000000"/>
                <w:sz w:val="28"/>
                <w:szCs w:val="28"/>
                <w:lang w:eastAsia="ru-RU"/>
              </w:rPr>
              <w:t xml:space="preserve"> </w:t>
            </w:r>
            <w:proofErr w:type="spellStart"/>
            <w:r w:rsidRPr="00565FBC">
              <w:rPr>
                <w:color w:val="000000"/>
                <w:sz w:val="28"/>
                <w:szCs w:val="28"/>
                <w:lang w:eastAsia="ru-RU"/>
              </w:rPr>
              <w:t>Prime</w:t>
            </w:r>
            <w:proofErr w:type="spellEnd"/>
            <w:r w:rsidRPr="00565FBC">
              <w:rPr>
                <w:color w:val="000000"/>
                <w:sz w:val="28"/>
                <w:szCs w:val="28"/>
                <w:lang w:eastAsia="ru-RU"/>
              </w:rPr>
              <w:t xml:space="preserve">. Лицензия на модуль </w:t>
            </w:r>
            <w:proofErr w:type="spellStart"/>
            <w:r w:rsidRPr="00565FBC">
              <w:rPr>
                <w:color w:val="000000"/>
                <w:sz w:val="28"/>
                <w:szCs w:val="28"/>
                <w:lang w:eastAsia="ru-RU"/>
              </w:rPr>
              <w:t>Network</w:t>
            </w:r>
            <w:proofErr w:type="spellEnd"/>
            <w:r w:rsidRPr="00565FBC">
              <w:rPr>
                <w:color w:val="000000"/>
                <w:sz w:val="28"/>
                <w:szCs w:val="28"/>
                <w:lang w:eastAsia="ru-RU"/>
              </w:rPr>
              <w:t xml:space="preserve"> </w:t>
            </w:r>
            <w:proofErr w:type="spellStart"/>
            <w:r w:rsidRPr="00565FBC">
              <w:rPr>
                <w:color w:val="000000"/>
                <w:sz w:val="28"/>
                <w:szCs w:val="28"/>
                <w:lang w:eastAsia="ru-RU"/>
              </w:rPr>
              <w:t>Visibility</w:t>
            </w:r>
            <w:proofErr w:type="spellEnd"/>
            <w:r w:rsidRPr="00565FBC">
              <w:rPr>
                <w:color w:val="000000"/>
                <w:sz w:val="28"/>
                <w:szCs w:val="28"/>
                <w:lang w:eastAsia="ru-RU"/>
              </w:rPr>
              <w:t xml:space="preserve"> </w:t>
            </w:r>
            <w:proofErr w:type="spellStart"/>
            <w:r w:rsidRPr="00565FBC">
              <w:rPr>
                <w:color w:val="000000"/>
                <w:sz w:val="28"/>
                <w:szCs w:val="28"/>
                <w:lang w:eastAsia="ru-RU"/>
              </w:rPr>
              <w:t>System</w:t>
            </w:r>
            <w:proofErr w:type="spellEnd"/>
            <w:r w:rsidRPr="00565FBC">
              <w:rPr>
                <w:color w:val="000000"/>
                <w:sz w:val="28"/>
                <w:szCs w:val="28"/>
                <w:lang w:eastAsia="ru-RU"/>
              </w:rPr>
              <w:t xml:space="preserve"> на срок 1 год, уровень - Расширенный</w:t>
            </w:r>
          </w:p>
        </w:tc>
        <w:tc>
          <w:tcPr>
            <w:tcW w:w="1713" w:type="dxa"/>
            <w:tcBorders>
              <w:top w:val="single" w:sz="4" w:space="0" w:color="auto"/>
              <w:left w:val="nil"/>
              <w:bottom w:val="single" w:sz="4" w:space="0" w:color="auto"/>
              <w:right w:val="single" w:sz="4" w:space="0" w:color="auto"/>
            </w:tcBorders>
            <w:vAlign w:val="center"/>
          </w:tcPr>
          <w:p w14:paraId="154EA1C3" w14:textId="77777777" w:rsidR="00586550" w:rsidRPr="00565FBC" w:rsidRDefault="00586550" w:rsidP="00586550">
            <w:pPr>
              <w:suppressAutoHyphens w:val="0"/>
              <w:jc w:val="center"/>
              <w:rPr>
                <w:color w:val="000000"/>
                <w:sz w:val="28"/>
                <w:szCs w:val="28"/>
                <w:lang w:val="en-US"/>
              </w:rPr>
            </w:pPr>
            <w:r w:rsidRPr="00565FBC">
              <w:rPr>
                <w:color w:val="000000"/>
                <w:sz w:val="28"/>
                <w:szCs w:val="28"/>
                <w:lang w:val="en-US"/>
              </w:rPr>
              <w:t>1</w:t>
            </w:r>
          </w:p>
        </w:tc>
        <w:tc>
          <w:tcPr>
            <w:tcW w:w="2937" w:type="dxa"/>
            <w:tcBorders>
              <w:top w:val="nil"/>
              <w:left w:val="single" w:sz="4" w:space="0" w:color="auto"/>
              <w:bottom w:val="single" w:sz="4" w:space="0" w:color="auto"/>
              <w:right w:val="single" w:sz="4" w:space="0" w:color="auto"/>
            </w:tcBorders>
            <w:vAlign w:val="center"/>
          </w:tcPr>
          <w:p w14:paraId="04A0784E" w14:textId="1FB9CACF" w:rsidR="00586550" w:rsidRPr="00565FBC" w:rsidRDefault="00586550" w:rsidP="00586550">
            <w:pPr>
              <w:suppressAutoHyphens w:val="0"/>
              <w:jc w:val="center"/>
              <w:rPr>
                <w:color w:val="000000"/>
                <w:sz w:val="28"/>
                <w:szCs w:val="28"/>
                <w:lang w:eastAsia="ru-RU"/>
              </w:rPr>
            </w:pPr>
            <w:r w:rsidRPr="00565FBC">
              <w:rPr>
                <w:color w:val="000000"/>
                <w:sz w:val="28"/>
                <w:szCs w:val="28"/>
              </w:rPr>
              <w:t>1 год (</w:t>
            </w:r>
            <w:r w:rsidRPr="00565FBC">
              <w:rPr>
                <w:sz w:val="28"/>
                <w:szCs w:val="28"/>
              </w:rPr>
              <w:t xml:space="preserve">с даты подписания </w:t>
            </w:r>
            <w:r w:rsidR="003A2674" w:rsidRPr="003A2674">
              <w:rPr>
                <w:sz w:val="28"/>
                <w:szCs w:val="28"/>
              </w:rPr>
              <w:t>акта приема-передачи прав</w:t>
            </w:r>
            <w:r w:rsidRPr="00565FBC">
              <w:rPr>
                <w:sz w:val="28"/>
                <w:szCs w:val="28"/>
              </w:rPr>
              <w:t>)</w:t>
            </w:r>
          </w:p>
        </w:tc>
      </w:tr>
      <w:tr w:rsidR="00586550" w:rsidRPr="00565FBC" w14:paraId="6F9E528F" w14:textId="77777777" w:rsidTr="004345F2">
        <w:trPr>
          <w:trHeight w:val="640"/>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9C49B" w14:textId="77777777" w:rsidR="00586550" w:rsidRPr="00565FBC" w:rsidRDefault="00586550" w:rsidP="00586550">
            <w:pPr>
              <w:suppressAutoHyphens w:val="0"/>
              <w:jc w:val="right"/>
              <w:rPr>
                <w:color w:val="000000"/>
                <w:sz w:val="28"/>
                <w:szCs w:val="28"/>
                <w:lang w:eastAsia="ru-RU"/>
              </w:rPr>
            </w:pPr>
            <w:r w:rsidRPr="00565FBC">
              <w:rPr>
                <w:color w:val="000000"/>
                <w:sz w:val="28"/>
                <w:szCs w:val="28"/>
                <w:lang w:eastAsia="ru-RU"/>
              </w:rPr>
              <w:lastRenderedPageBreak/>
              <w:t>7</w:t>
            </w:r>
          </w:p>
        </w:tc>
        <w:tc>
          <w:tcPr>
            <w:tcW w:w="1336" w:type="dxa"/>
            <w:tcBorders>
              <w:top w:val="single" w:sz="4" w:space="0" w:color="auto"/>
              <w:left w:val="nil"/>
              <w:bottom w:val="single" w:sz="4" w:space="0" w:color="auto"/>
              <w:right w:val="single" w:sz="4" w:space="0" w:color="auto"/>
            </w:tcBorders>
            <w:shd w:val="clear" w:color="auto" w:fill="auto"/>
            <w:vAlign w:val="center"/>
          </w:tcPr>
          <w:p w14:paraId="6CF83ABC" w14:textId="77777777" w:rsidR="00586550" w:rsidRPr="00565FBC" w:rsidRDefault="00586550" w:rsidP="00586550">
            <w:pPr>
              <w:suppressAutoHyphens w:val="0"/>
              <w:rPr>
                <w:color w:val="000000"/>
                <w:sz w:val="28"/>
                <w:szCs w:val="28"/>
                <w:lang w:val="en-US" w:eastAsia="ru-RU"/>
              </w:rPr>
            </w:pPr>
            <w:r w:rsidRPr="00565FBC">
              <w:rPr>
                <w:color w:val="000000"/>
                <w:sz w:val="28"/>
                <w:szCs w:val="28"/>
                <w:lang w:val="en-US" w:eastAsia="ru-RU"/>
              </w:rPr>
              <w:t>SC-309-Prime-1-add-Lic-PM(1n)</w:t>
            </w:r>
          </w:p>
        </w:tc>
        <w:tc>
          <w:tcPr>
            <w:tcW w:w="3462" w:type="dxa"/>
            <w:tcBorders>
              <w:top w:val="single" w:sz="4" w:space="0" w:color="auto"/>
              <w:left w:val="nil"/>
              <w:bottom w:val="single" w:sz="4" w:space="0" w:color="auto"/>
              <w:right w:val="single" w:sz="4" w:space="0" w:color="auto"/>
            </w:tcBorders>
            <w:shd w:val="clear" w:color="auto" w:fill="auto"/>
            <w:vAlign w:val="center"/>
          </w:tcPr>
          <w:p w14:paraId="09F222A1" w14:textId="77777777" w:rsidR="00586550" w:rsidRPr="00565FBC" w:rsidRDefault="00586550" w:rsidP="00586550">
            <w:pPr>
              <w:suppressAutoHyphens w:val="0"/>
              <w:rPr>
                <w:color w:val="000000"/>
                <w:sz w:val="28"/>
                <w:szCs w:val="28"/>
                <w:lang w:eastAsia="ru-RU"/>
              </w:rPr>
            </w:pPr>
            <w:r w:rsidRPr="00565FBC">
              <w:rPr>
                <w:color w:val="000000"/>
                <w:sz w:val="28"/>
                <w:szCs w:val="28"/>
                <w:lang w:eastAsia="ru-RU"/>
              </w:rPr>
              <w:t xml:space="preserve">Расширение ПО </w:t>
            </w:r>
            <w:proofErr w:type="spellStart"/>
            <w:r w:rsidRPr="00565FBC">
              <w:rPr>
                <w:color w:val="000000"/>
                <w:sz w:val="28"/>
                <w:szCs w:val="28"/>
                <w:lang w:eastAsia="ru-RU"/>
              </w:rPr>
              <w:t>ViPNet</w:t>
            </w:r>
            <w:proofErr w:type="spellEnd"/>
            <w:r w:rsidRPr="00565FBC">
              <w:rPr>
                <w:color w:val="000000"/>
                <w:sz w:val="28"/>
                <w:szCs w:val="28"/>
                <w:lang w:eastAsia="ru-RU"/>
              </w:rPr>
              <w:t xml:space="preserve"> </w:t>
            </w:r>
            <w:proofErr w:type="spellStart"/>
            <w:r w:rsidRPr="00565FBC">
              <w:rPr>
                <w:color w:val="000000"/>
                <w:sz w:val="28"/>
                <w:szCs w:val="28"/>
                <w:lang w:eastAsia="ru-RU"/>
              </w:rPr>
              <w:t>Prime</w:t>
            </w:r>
            <w:proofErr w:type="spellEnd"/>
            <w:r w:rsidRPr="00565FBC">
              <w:rPr>
                <w:color w:val="000000"/>
                <w:sz w:val="28"/>
                <w:szCs w:val="28"/>
                <w:lang w:eastAsia="ru-RU"/>
              </w:rPr>
              <w:t>. Лицензия на 1 узел управления для модуля PM</w:t>
            </w:r>
          </w:p>
        </w:tc>
        <w:tc>
          <w:tcPr>
            <w:tcW w:w="1713" w:type="dxa"/>
            <w:tcBorders>
              <w:top w:val="single" w:sz="4" w:space="0" w:color="auto"/>
              <w:left w:val="nil"/>
              <w:bottom w:val="single" w:sz="4" w:space="0" w:color="auto"/>
              <w:right w:val="single" w:sz="4" w:space="0" w:color="auto"/>
            </w:tcBorders>
            <w:vAlign w:val="center"/>
          </w:tcPr>
          <w:p w14:paraId="2927365C" w14:textId="77777777" w:rsidR="00586550" w:rsidRPr="00565FBC" w:rsidRDefault="00586550" w:rsidP="00586550">
            <w:pPr>
              <w:suppressAutoHyphens w:val="0"/>
              <w:jc w:val="center"/>
              <w:rPr>
                <w:color w:val="000000"/>
                <w:sz w:val="28"/>
                <w:szCs w:val="28"/>
                <w:lang w:val="en-US"/>
              </w:rPr>
            </w:pPr>
            <w:r w:rsidRPr="00565FBC">
              <w:rPr>
                <w:color w:val="000000"/>
                <w:sz w:val="28"/>
                <w:szCs w:val="28"/>
                <w:lang w:val="en-US"/>
              </w:rPr>
              <w:t>90</w:t>
            </w:r>
          </w:p>
        </w:tc>
        <w:tc>
          <w:tcPr>
            <w:tcW w:w="2937" w:type="dxa"/>
            <w:tcBorders>
              <w:top w:val="single" w:sz="4" w:space="0" w:color="auto"/>
              <w:left w:val="single" w:sz="4" w:space="0" w:color="auto"/>
              <w:bottom w:val="single" w:sz="4" w:space="0" w:color="auto"/>
              <w:right w:val="single" w:sz="4" w:space="0" w:color="auto"/>
            </w:tcBorders>
            <w:vAlign w:val="center"/>
          </w:tcPr>
          <w:p w14:paraId="605D1FEB" w14:textId="77777777" w:rsidR="00586550" w:rsidRPr="00565FBC" w:rsidRDefault="00586550" w:rsidP="00586550">
            <w:pPr>
              <w:suppressAutoHyphens w:val="0"/>
              <w:jc w:val="center"/>
              <w:rPr>
                <w:color w:val="000000"/>
                <w:sz w:val="28"/>
                <w:szCs w:val="28"/>
                <w:lang w:eastAsia="ru-RU"/>
              </w:rPr>
            </w:pPr>
            <w:r w:rsidRPr="00565FBC">
              <w:rPr>
                <w:color w:val="000000"/>
                <w:sz w:val="28"/>
                <w:szCs w:val="28"/>
              </w:rPr>
              <w:t>Бессрочно</w:t>
            </w:r>
          </w:p>
        </w:tc>
      </w:tr>
      <w:tr w:rsidR="00586550" w:rsidRPr="00565FBC" w14:paraId="6AFA9E1E" w14:textId="77777777" w:rsidTr="003D37BE">
        <w:trPr>
          <w:trHeight w:val="16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27D23023" w14:textId="77777777" w:rsidR="00586550" w:rsidRPr="00565FBC" w:rsidRDefault="00586550" w:rsidP="00586550">
            <w:pPr>
              <w:suppressAutoHyphens w:val="0"/>
              <w:jc w:val="right"/>
              <w:rPr>
                <w:color w:val="000000"/>
                <w:sz w:val="28"/>
                <w:szCs w:val="28"/>
                <w:lang w:eastAsia="ru-RU"/>
              </w:rPr>
            </w:pPr>
            <w:r w:rsidRPr="00565FBC">
              <w:rPr>
                <w:color w:val="000000"/>
                <w:sz w:val="28"/>
                <w:szCs w:val="28"/>
                <w:lang w:eastAsia="ru-RU"/>
              </w:rPr>
              <w:t>8</w:t>
            </w:r>
          </w:p>
        </w:tc>
        <w:tc>
          <w:tcPr>
            <w:tcW w:w="1336" w:type="dxa"/>
            <w:tcBorders>
              <w:top w:val="nil"/>
              <w:left w:val="nil"/>
              <w:bottom w:val="single" w:sz="4" w:space="0" w:color="auto"/>
              <w:right w:val="single" w:sz="4" w:space="0" w:color="auto"/>
            </w:tcBorders>
            <w:shd w:val="clear" w:color="auto" w:fill="auto"/>
            <w:vAlign w:val="center"/>
          </w:tcPr>
          <w:p w14:paraId="458D6FAD" w14:textId="77777777" w:rsidR="00586550" w:rsidRPr="00565FBC" w:rsidRDefault="00586550" w:rsidP="00586550">
            <w:pPr>
              <w:suppressAutoHyphens w:val="0"/>
              <w:rPr>
                <w:color w:val="000000"/>
                <w:sz w:val="28"/>
                <w:szCs w:val="28"/>
                <w:lang w:val="en-US" w:eastAsia="ru-RU"/>
              </w:rPr>
            </w:pPr>
            <w:r w:rsidRPr="00565FBC">
              <w:rPr>
                <w:color w:val="000000"/>
                <w:sz w:val="28"/>
                <w:szCs w:val="28"/>
                <w:lang w:val="en-US" w:eastAsia="ru-RU"/>
              </w:rPr>
              <w:t>SC-309-Prime-1-add-Lic-PM(1n)-T-G1</w:t>
            </w:r>
          </w:p>
        </w:tc>
        <w:tc>
          <w:tcPr>
            <w:tcW w:w="3462" w:type="dxa"/>
            <w:tcBorders>
              <w:top w:val="nil"/>
              <w:left w:val="nil"/>
              <w:bottom w:val="single" w:sz="4" w:space="0" w:color="auto"/>
              <w:right w:val="single" w:sz="4" w:space="0" w:color="auto"/>
            </w:tcBorders>
            <w:shd w:val="clear" w:color="auto" w:fill="auto"/>
            <w:vAlign w:val="center"/>
          </w:tcPr>
          <w:p w14:paraId="5E022C31" w14:textId="77777777" w:rsidR="00586550" w:rsidRPr="00565FBC" w:rsidRDefault="00586550" w:rsidP="00586550">
            <w:pPr>
              <w:suppressAutoHyphens w:val="0"/>
              <w:rPr>
                <w:color w:val="000000"/>
                <w:sz w:val="28"/>
                <w:szCs w:val="28"/>
                <w:lang w:eastAsia="ru-RU"/>
              </w:rPr>
            </w:pPr>
            <w:r w:rsidRPr="00565FBC">
              <w:rPr>
                <w:color w:val="000000"/>
                <w:sz w:val="28"/>
                <w:szCs w:val="28"/>
                <w:lang w:eastAsia="ru-RU"/>
              </w:rPr>
              <w:t xml:space="preserve">Сертификат активации сервиса совместной технической поддержки расширения ПО </w:t>
            </w:r>
            <w:proofErr w:type="spellStart"/>
            <w:r w:rsidRPr="00565FBC">
              <w:rPr>
                <w:color w:val="000000"/>
                <w:sz w:val="28"/>
                <w:szCs w:val="28"/>
                <w:lang w:eastAsia="ru-RU"/>
              </w:rPr>
              <w:t>ViPNet</w:t>
            </w:r>
            <w:proofErr w:type="spellEnd"/>
            <w:r w:rsidRPr="00565FBC">
              <w:rPr>
                <w:color w:val="000000"/>
                <w:sz w:val="28"/>
                <w:szCs w:val="28"/>
                <w:lang w:eastAsia="ru-RU"/>
              </w:rPr>
              <w:t xml:space="preserve"> </w:t>
            </w:r>
            <w:proofErr w:type="spellStart"/>
            <w:r w:rsidRPr="00565FBC">
              <w:rPr>
                <w:color w:val="000000"/>
                <w:sz w:val="28"/>
                <w:szCs w:val="28"/>
                <w:lang w:eastAsia="ru-RU"/>
              </w:rPr>
              <w:t>Prime</w:t>
            </w:r>
            <w:proofErr w:type="spellEnd"/>
            <w:r w:rsidRPr="00565FBC">
              <w:rPr>
                <w:color w:val="000000"/>
                <w:sz w:val="28"/>
                <w:szCs w:val="28"/>
                <w:lang w:eastAsia="ru-RU"/>
              </w:rPr>
              <w:t>. Лицензия на 1 узел управления для модуля PM на срок 1 год, уровень - Расширенный</w:t>
            </w:r>
          </w:p>
        </w:tc>
        <w:tc>
          <w:tcPr>
            <w:tcW w:w="1713" w:type="dxa"/>
            <w:tcBorders>
              <w:top w:val="single" w:sz="4" w:space="0" w:color="auto"/>
              <w:left w:val="nil"/>
              <w:bottom w:val="single" w:sz="4" w:space="0" w:color="auto"/>
              <w:right w:val="single" w:sz="4" w:space="0" w:color="auto"/>
            </w:tcBorders>
            <w:vAlign w:val="center"/>
          </w:tcPr>
          <w:p w14:paraId="146646AB" w14:textId="77777777" w:rsidR="00586550" w:rsidRPr="00565FBC" w:rsidRDefault="00586550" w:rsidP="00586550">
            <w:pPr>
              <w:suppressAutoHyphens w:val="0"/>
              <w:jc w:val="center"/>
              <w:rPr>
                <w:color w:val="000000"/>
                <w:sz w:val="28"/>
                <w:szCs w:val="28"/>
                <w:lang w:val="en-US"/>
              </w:rPr>
            </w:pPr>
            <w:r w:rsidRPr="00565FBC">
              <w:rPr>
                <w:color w:val="000000"/>
                <w:sz w:val="28"/>
                <w:szCs w:val="28"/>
                <w:lang w:val="en-US"/>
              </w:rPr>
              <w:t>90</w:t>
            </w:r>
          </w:p>
        </w:tc>
        <w:tc>
          <w:tcPr>
            <w:tcW w:w="2937" w:type="dxa"/>
            <w:tcBorders>
              <w:top w:val="nil"/>
              <w:left w:val="single" w:sz="4" w:space="0" w:color="auto"/>
              <w:bottom w:val="single" w:sz="4" w:space="0" w:color="auto"/>
              <w:right w:val="single" w:sz="4" w:space="0" w:color="auto"/>
            </w:tcBorders>
            <w:vAlign w:val="center"/>
          </w:tcPr>
          <w:p w14:paraId="32B1D30E" w14:textId="42375B0D" w:rsidR="00586550" w:rsidRPr="00565FBC" w:rsidRDefault="00586550" w:rsidP="00586550">
            <w:pPr>
              <w:suppressAutoHyphens w:val="0"/>
              <w:jc w:val="center"/>
              <w:rPr>
                <w:color w:val="000000"/>
                <w:sz w:val="28"/>
                <w:szCs w:val="28"/>
                <w:lang w:eastAsia="ru-RU"/>
              </w:rPr>
            </w:pPr>
            <w:r w:rsidRPr="00565FBC">
              <w:rPr>
                <w:color w:val="000000"/>
                <w:sz w:val="28"/>
                <w:szCs w:val="28"/>
              </w:rPr>
              <w:t>1 год (</w:t>
            </w:r>
            <w:r w:rsidRPr="00565FBC">
              <w:rPr>
                <w:sz w:val="28"/>
                <w:szCs w:val="28"/>
              </w:rPr>
              <w:t xml:space="preserve">с даты подписания </w:t>
            </w:r>
            <w:r w:rsidR="003A2674" w:rsidRPr="003A2674">
              <w:rPr>
                <w:sz w:val="28"/>
                <w:szCs w:val="28"/>
              </w:rPr>
              <w:t>акта приема-передачи прав</w:t>
            </w:r>
            <w:r w:rsidRPr="00565FBC">
              <w:rPr>
                <w:sz w:val="28"/>
                <w:szCs w:val="28"/>
              </w:rPr>
              <w:t>)</w:t>
            </w:r>
          </w:p>
        </w:tc>
      </w:tr>
      <w:tr w:rsidR="00586550" w:rsidRPr="00565FBC" w14:paraId="65D62B8F" w14:textId="77777777" w:rsidTr="003D37BE">
        <w:trPr>
          <w:trHeight w:val="64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2B90E387" w14:textId="77777777" w:rsidR="00586550" w:rsidRPr="00565FBC" w:rsidRDefault="00586550" w:rsidP="00586550">
            <w:pPr>
              <w:suppressAutoHyphens w:val="0"/>
              <w:jc w:val="right"/>
              <w:rPr>
                <w:color w:val="000000"/>
                <w:sz w:val="28"/>
                <w:szCs w:val="28"/>
                <w:lang w:eastAsia="ru-RU"/>
              </w:rPr>
            </w:pPr>
            <w:r w:rsidRPr="00565FBC">
              <w:rPr>
                <w:color w:val="000000"/>
                <w:sz w:val="28"/>
                <w:szCs w:val="28"/>
                <w:lang w:eastAsia="ru-RU"/>
              </w:rPr>
              <w:t>9</w:t>
            </w:r>
          </w:p>
        </w:tc>
        <w:tc>
          <w:tcPr>
            <w:tcW w:w="1336" w:type="dxa"/>
            <w:tcBorders>
              <w:top w:val="nil"/>
              <w:left w:val="nil"/>
              <w:bottom w:val="single" w:sz="4" w:space="0" w:color="auto"/>
              <w:right w:val="single" w:sz="4" w:space="0" w:color="auto"/>
            </w:tcBorders>
            <w:shd w:val="clear" w:color="auto" w:fill="auto"/>
            <w:vAlign w:val="center"/>
          </w:tcPr>
          <w:p w14:paraId="70758AFB" w14:textId="77777777" w:rsidR="00586550" w:rsidRPr="00565FBC" w:rsidRDefault="00586550" w:rsidP="00586550">
            <w:pPr>
              <w:suppressAutoHyphens w:val="0"/>
              <w:rPr>
                <w:color w:val="000000"/>
                <w:sz w:val="28"/>
                <w:szCs w:val="28"/>
                <w:lang w:val="en-US" w:eastAsia="ru-RU"/>
              </w:rPr>
            </w:pPr>
            <w:r w:rsidRPr="00565FBC">
              <w:rPr>
                <w:color w:val="000000"/>
                <w:sz w:val="28"/>
                <w:szCs w:val="28"/>
                <w:lang w:val="en-US" w:eastAsia="ru-RU"/>
              </w:rPr>
              <w:t>SC-309-Prime-1-add-Lic-NVS(1n)</w:t>
            </w:r>
          </w:p>
        </w:tc>
        <w:tc>
          <w:tcPr>
            <w:tcW w:w="3462" w:type="dxa"/>
            <w:tcBorders>
              <w:top w:val="nil"/>
              <w:left w:val="nil"/>
              <w:bottom w:val="single" w:sz="4" w:space="0" w:color="auto"/>
              <w:right w:val="single" w:sz="4" w:space="0" w:color="auto"/>
            </w:tcBorders>
            <w:shd w:val="clear" w:color="auto" w:fill="auto"/>
            <w:vAlign w:val="center"/>
          </w:tcPr>
          <w:p w14:paraId="6861B053" w14:textId="77777777" w:rsidR="00586550" w:rsidRPr="00565FBC" w:rsidRDefault="00586550" w:rsidP="00586550">
            <w:pPr>
              <w:suppressAutoHyphens w:val="0"/>
              <w:rPr>
                <w:color w:val="000000"/>
                <w:sz w:val="28"/>
                <w:szCs w:val="28"/>
                <w:lang w:eastAsia="ru-RU"/>
              </w:rPr>
            </w:pPr>
            <w:r w:rsidRPr="00565FBC">
              <w:rPr>
                <w:color w:val="000000"/>
                <w:sz w:val="28"/>
                <w:szCs w:val="28"/>
                <w:lang w:eastAsia="ru-RU"/>
              </w:rPr>
              <w:t xml:space="preserve">Расширение ПО </w:t>
            </w:r>
            <w:proofErr w:type="spellStart"/>
            <w:r w:rsidRPr="00565FBC">
              <w:rPr>
                <w:color w:val="000000"/>
                <w:sz w:val="28"/>
                <w:szCs w:val="28"/>
                <w:lang w:eastAsia="ru-RU"/>
              </w:rPr>
              <w:t>ViPNet</w:t>
            </w:r>
            <w:proofErr w:type="spellEnd"/>
            <w:r w:rsidRPr="00565FBC">
              <w:rPr>
                <w:color w:val="000000"/>
                <w:sz w:val="28"/>
                <w:szCs w:val="28"/>
                <w:lang w:eastAsia="ru-RU"/>
              </w:rPr>
              <w:t xml:space="preserve"> </w:t>
            </w:r>
            <w:proofErr w:type="spellStart"/>
            <w:r w:rsidRPr="00565FBC">
              <w:rPr>
                <w:color w:val="000000"/>
                <w:sz w:val="28"/>
                <w:szCs w:val="28"/>
                <w:lang w:eastAsia="ru-RU"/>
              </w:rPr>
              <w:t>Prime</w:t>
            </w:r>
            <w:proofErr w:type="spellEnd"/>
            <w:r w:rsidRPr="00565FBC">
              <w:rPr>
                <w:color w:val="000000"/>
                <w:sz w:val="28"/>
                <w:szCs w:val="28"/>
                <w:lang w:eastAsia="ru-RU"/>
              </w:rPr>
              <w:t>. Лицензия на 1 узел управления для модуля NVS</w:t>
            </w:r>
          </w:p>
        </w:tc>
        <w:tc>
          <w:tcPr>
            <w:tcW w:w="1713" w:type="dxa"/>
            <w:tcBorders>
              <w:top w:val="single" w:sz="4" w:space="0" w:color="auto"/>
              <w:left w:val="nil"/>
              <w:bottom w:val="single" w:sz="4" w:space="0" w:color="auto"/>
              <w:right w:val="single" w:sz="4" w:space="0" w:color="auto"/>
            </w:tcBorders>
            <w:vAlign w:val="center"/>
          </w:tcPr>
          <w:p w14:paraId="06B644C9" w14:textId="77777777" w:rsidR="00586550" w:rsidRPr="00565FBC" w:rsidRDefault="00586550" w:rsidP="00586550">
            <w:pPr>
              <w:suppressAutoHyphens w:val="0"/>
              <w:jc w:val="center"/>
              <w:rPr>
                <w:color w:val="000000"/>
                <w:sz w:val="28"/>
                <w:szCs w:val="28"/>
                <w:lang w:val="en-US"/>
              </w:rPr>
            </w:pPr>
            <w:r w:rsidRPr="00565FBC">
              <w:rPr>
                <w:color w:val="000000"/>
                <w:sz w:val="28"/>
                <w:szCs w:val="28"/>
                <w:lang w:val="en-US"/>
              </w:rPr>
              <w:t>1090</w:t>
            </w:r>
          </w:p>
        </w:tc>
        <w:tc>
          <w:tcPr>
            <w:tcW w:w="2937" w:type="dxa"/>
            <w:tcBorders>
              <w:top w:val="nil"/>
              <w:left w:val="single" w:sz="4" w:space="0" w:color="auto"/>
              <w:bottom w:val="single" w:sz="4" w:space="0" w:color="auto"/>
              <w:right w:val="single" w:sz="4" w:space="0" w:color="auto"/>
            </w:tcBorders>
            <w:vAlign w:val="center"/>
          </w:tcPr>
          <w:p w14:paraId="19798453" w14:textId="77777777" w:rsidR="00586550" w:rsidRPr="00565FBC" w:rsidRDefault="00586550" w:rsidP="00586550">
            <w:pPr>
              <w:suppressAutoHyphens w:val="0"/>
              <w:jc w:val="center"/>
              <w:rPr>
                <w:color w:val="000000"/>
                <w:sz w:val="28"/>
                <w:szCs w:val="28"/>
                <w:lang w:eastAsia="ru-RU"/>
              </w:rPr>
            </w:pPr>
            <w:r w:rsidRPr="00565FBC">
              <w:rPr>
                <w:color w:val="000000"/>
                <w:sz w:val="28"/>
                <w:szCs w:val="28"/>
              </w:rPr>
              <w:t>Бессрочно</w:t>
            </w:r>
          </w:p>
        </w:tc>
      </w:tr>
      <w:tr w:rsidR="00586550" w:rsidRPr="00565FBC" w14:paraId="0722D00F" w14:textId="77777777" w:rsidTr="003D37BE">
        <w:trPr>
          <w:trHeight w:val="1600"/>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1EAC2" w14:textId="77777777" w:rsidR="00586550" w:rsidRPr="00565FBC" w:rsidRDefault="00586550" w:rsidP="00586550">
            <w:pPr>
              <w:suppressAutoHyphens w:val="0"/>
              <w:jc w:val="right"/>
              <w:rPr>
                <w:color w:val="000000"/>
                <w:sz w:val="28"/>
                <w:szCs w:val="28"/>
                <w:lang w:eastAsia="ru-RU"/>
              </w:rPr>
            </w:pPr>
            <w:r w:rsidRPr="00565FBC">
              <w:rPr>
                <w:color w:val="000000"/>
                <w:sz w:val="28"/>
                <w:szCs w:val="28"/>
                <w:lang w:eastAsia="ru-RU"/>
              </w:rPr>
              <w:t>10</w:t>
            </w:r>
          </w:p>
        </w:tc>
        <w:tc>
          <w:tcPr>
            <w:tcW w:w="1336" w:type="dxa"/>
            <w:tcBorders>
              <w:top w:val="single" w:sz="4" w:space="0" w:color="auto"/>
              <w:left w:val="nil"/>
              <w:bottom w:val="single" w:sz="4" w:space="0" w:color="auto"/>
              <w:right w:val="single" w:sz="4" w:space="0" w:color="auto"/>
            </w:tcBorders>
            <w:shd w:val="clear" w:color="auto" w:fill="auto"/>
            <w:vAlign w:val="center"/>
          </w:tcPr>
          <w:p w14:paraId="35A7FE34" w14:textId="77777777" w:rsidR="00586550" w:rsidRPr="00565FBC" w:rsidRDefault="00586550" w:rsidP="00586550">
            <w:pPr>
              <w:suppressAutoHyphens w:val="0"/>
              <w:rPr>
                <w:color w:val="000000"/>
                <w:sz w:val="28"/>
                <w:szCs w:val="28"/>
                <w:lang w:val="en-US" w:eastAsia="ru-RU"/>
              </w:rPr>
            </w:pPr>
            <w:r w:rsidRPr="00565FBC">
              <w:rPr>
                <w:color w:val="000000"/>
                <w:sz w:val="28"/>
                <w:szCs w:val="28"/>
                <w:lang w:val="en-US" w:eastAsia="ru-RU"/>
              </w:rPr>
              <w:t>SC-309-Prime-1-add-Lic-NVS(1n)-T-G1</w:t>
            </w:r>
          </w:p>
        </w:tc>
        <w:tc>
          <w:tcPr>
            <w:tcW w:w="3462" w:type="dxa"/>
            <w:tcBorders>
              <w:top w:val="single" w:sz="4" w:space="0" w:color="auto"/>
              <w:left w:val="nil"/>
              <w:bottom w:val="single" w:sz="4" w:space="0" w:color="auto"/>
              <w:right w:val="single" w:sz="4" w:space="0" w:color="auto"/>
            </w:tcBorders>
            <w:shd w:val="clear" w:color="auto" w:fill="auto"/>
            <w:vAlign w:val="center"/>
          </w:tcPr>
          <w:p w14:paraId="08CFCFAF" w14:textId="77777777" w:rsidR="00586550" w:rsidRPr="00565FBC" w:rsidRDefault="00586550" w:rsidP="00586550">
            <w:pPr>
              <w:suppressAutoHyphens w:val="0"/>
              <w:rPr>
                <w:color w:val="000000"/>
                <w:sz w:val="28"/>
                <w:szCs w:val="28"/>
                <w:lang w:eastAsia="ru-RU"/>
              </w:rPr>
            </w:pPr>
            <w:r w:rsidRPr="00565FBC">
              <w:rPr>
                <w:color w:val="000000"/>
                <w:sz w:val="28"/>
                <w:szCs w:val="28"/>
                <w:lang w:eastAsia="ru-RU"/>
              </w:rPr>
              <w:t xml:space="preserve">Сертификат активации сервиса совместной технической поддержки расширения ПО </w:t>
            </w:r>
            <w:proofErr w:type="spellStart"/>
            <w:r w:rsidRPr="00565FBC">
              <w:rPr>
                <w:color w:val="000000"/>
                <w:sz w:val="28"/>
                <w:szCs w:val="28"/>
                <w:lang w:eastAsia="ru-RU"/>
              </w:rPr>
              <w:t>ViPNet</w:t>
            </w:r>
            <w:proofErr w:type="spellEnd"/>
            <w:r w:rsidRPr="00565FBC">
              <w:rPr>
                <w:color w:val="000000"/>
                <w:sz w:val="28"/>
                <w:szCs w:val="28"/>
                <w:lang w:eastAsia="ru-RU"/>
              </w:rPr>
              <w:t xml:space="preserve"> </w:t>
            </w:r>
            <w:proofErr w:type="spellStart"/>
            <w:r w:rsidRPr="00565FBC">
              <w:rPr>
                <w:color w:val="000000"/>
                <w:sz w:val="28"/>
                <w:szCs w:val="28"/>
                <w:lang w:eastAsia="ru-RU"/>
              </w:rPr>
              <w:t>Prime</w:t>
            </w:r>
            <w:proofErr w:type="spellEnd"/>
            <w:r w:rsidRPr="00565FBC">
              <w:rPr>
                <w:color w:val="000000"/>
                <w:sz w:val="28"/>
                <w:szCs w:val="28"/>
                <w:lang w:eastAsia="ru-RU"/>
              </w:rPr>
              <w:t>. Лицензия на 1 узел управления для модуля NVS на срок 1 год, уровень - Расширенный</w:t>
            </w:r>
          </w:p>
        </w:tc>
        <w:tc>
          <w:tcPr>
            <w:tcW w:w="1713" w:type="dxa"/>
            <w:tcBorders>
              <w:top w:val="single" w:sz="4" w:space="0" w:color="auto"/>
              <w:left w:val="nil"/>
              <w:bottom w:val="single" w:sz="4" w:space="0" w:color="auto"/>
              <w:right w:val="single" w:sz="4" w:space="0" w:color="auto"/>
            </w:tcBorders>
            <w:vAlign w:val="center"/>
          </w:tcPr>
          <w:p w14:paraId="275F284B" w14:textId="77777777" w:rsidR="00586550" w:rsidRPr="00565FBC" w:rsidRDefault="00586550" w:rsidP="00586550">
            <w:pPr>
              <w:suppressAutoHyphens w:val="0"/>
              <w:jc w:val="center"/>
              <w:rPr>
                <w:color w:val="000000"/>
                <w:sz w:val="28"/>
                <w:szCs w:val="28"/>
                <w:lang w:val="en-US"/>
              </w:rPr>
            </w:pPr>
            <w:r w:rsidRPr="00565FBC">
              <w:rPr>
                <w:color w:val="000000"/>
                <w:sz w:val="28"/>
                <w:szCs w:val="28"/>
                <w:lang w:val="en-US"/>
              </w:rPr>
              <w:t>1090</w:t>
            </w:r>
          </w:p>
        </w:tc>
        <w:tc>
          <w:tcPr>
            <w:tcW w:w="2937" w:type="dxa"/>
            <w:tcBorders>
              <w:top w:val="single" w:sz="4" w:space="0" w:color="auto"/>
              <w:left w:val="single" w:sz="4" w:space="0" w:color="auto"/>
              <w:bottom w:val="single" w:sz="4" w:space="0" w:color="auto"/>
              <w:right w:val="single" w:sz="4" w:space="0" w:color="auto"/>
            </w:tcBorders>
            <w:vAlign w:val="center"/>
          </w:tcPr>
          <w:p w14:paraId="0899962C" w14:textId="6355EAA3" w:rsidR="00586550" w:rsidRPr="00565FBC" w:rsidRDefault="00586550" w:rsidP="00586550">
            <w:pPr>
              <w:suppressAutoHyphens w:val="0"/>
              <w:jc w:val="center"/>
              <w:rPr>
                <w:color w:val="000000"/>
                <w:sz w:val="28"/>
                <w:szCs w:val="28"/>
                <w:lang w:eastAsia="ru-RU"/>
              </w:rPr>
            </w:pPr>
            <w:r w:rsidRPr="00565FBC">
              <w:rPr>
                <w:color w:val="000000"/>
                <w:sz w:val="28"/>
                <w:szCs w:val="28"/>
              </w:rPr>
              <w:t>1 год (</w:t>
            </w:r>
            <w:r w:rsidRPr="00565FBC">
              <w:rPr>
                <w:sz w:val="28"/>
                <w:szCs w:val="28"/>
              </w:rPr>
              <w:t xml:space="preserve">с даты подписания </w:t>
            </w:r>
            <w:r w:rsidR="003A2674" w:rsidRPr="003A2674">
              <w:rPr>
                <w:sz w:val="28"/>
                <w:szCs w:val="28"/>
              </w:rPr>
              <w:t>акта приема-передачи прав</w:t>
            </w:r>
            <w:r w:rsidRPr="00565FBC">
              <w:rPr>
                <w:sz w:val="28"/>
                <w:szCs w:val="28"/>
              </w:rPr>
              <w:t>)</w:t>
            </w:r>
          </w:p>
        </w:tc>
      </w:tr>
      <w:tr w:rsidR="00586550" w:rsidRPr="00565FBC" w14:paraId="2358A25D" w14:textId="77777777" w:rsidTr="003D37BE">
        <w:trPr>
          <w:trHeight w:val="1600"/>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5D947A28" w14:textId="77777777" w:rsidR="00586550" w:rsidRPr="00565FBC" w:rsidRDefault="00586550" w:rsidP="00586550">
            <w:pPr>
              <w:suppressAutoHyphens w:val="0"/>
              <w:jc w:val="right"/>
              <w:rPr>
                <w:color w:val="000000"/>
                <w:sz w:val="28"/>
                <w:szCs w:val="28"/>
                <w:lang w:eastAsia="ru-RU"/>
              </w:rPr>
            </w:pPr>
            <w:r w:rsidRPr="00565FBC">
              <w:rPr>
                <w:color w:val="000000"/>
                <w:sz w:val="28"/>
                <w:szCs w:val="28"/>
              </w:rPr>
              <w:t>11</w:t>
            </w:r>
          </w:p>
        </w:tc>
        <w:tc>
          <w:tcPr>
            <w:tcW w:w="1336" w:type="dxa"/>
            <w:tcBorders>
              <w:top w:val="single" w:sz="4" w:space="0" w:color="auto"/>
              <w:left w:val="nil"/>
              <w:bottom w:val="single" w:sz="4" w:space="0" w:color="auto"/>
              <w:right w:val="single" w:sz="4" w:space="0" w:color="auto"/>
            </w:tcBorders>
            <w:shd w:val="clear" w:color="auto" w:fill="auto"/>
            <w:vAlign w:val="center"/>
          </w:tcPr>
          <w:p w14:paraId="241F3EE7" w14:textId="77777777" w:rsidR="00586550" w:rsidRPr="00565FBC" w:rsidRDefault="00586550" w:rsidP="00586550">
            <w:pPr>
              <w:suppressAutoHyphens w:val="0"/>
              <w:rPr>
                <w:color w:val="000000"/>
                <w:sz w:val="28"/>
                <w:szCs w:val="28"/>
                <w:lang w:val="en-US" w:eastAsia="ru-RU"/>
              </w:rPr>
            </w:pPr>
            <w:r w:rsidRPr="00565FBC">
              <w:rPr>
                <w:color w:val="000000"/>
                <w:sz w:val="28"/>
                <w:szCs w:val="28"/>
              </w:rPr>
              <w:t xml:space="preserve">SC-29-KC2-4.X (LIC1Y) </w:t>
            </w:r>
          </w:p>
        </w:tc>
        <w:tc>
          <w:tcPr>
            <w:tcW w:w="3462" w:type="dxa"/>
            <w:tcBorders>
              <w:top w:val="single" w:sz="4" w:space="0" w:color="auto"/>
              <w:left w:val="nil"/>
              <w:bottom w:val="single" w:sz="4" w:space="0" w:color="auto"/>
              <w:right w:val="single" w:sz="4" w:space="0" w:color="auto"/>
            </w:tcBorders>
            <w:shd w:val="clear" w:color="auto" w:fill="auto"/>
            <w:vAlign w:val="center"/>
          </w:tcPr>
          <w:p w14:paraId="5DBCECBF" w14:textId="77777777" w:rsidR="00586550" w:rsidRPr="00565FBC" w:rsidRDefault="00586550" w:rsidP="00586550">
            <w:pPr>
              <w:suppressAutoHyphens w:val="0"/>
              <w:rPr>
                <w:color w:val="000000"/>
                <w:sz w:val="28"/>
                <w:szCs w:val="28"/>
                <w:lang w:eastAsia="ru-RU"/>
              </w:rPr>
            </w:pPr>
            <w:r w:rsidRPr="00565FBC">
              <w:rPr>
                <w:color w:val="000000"/>
                <w:sz w:val="28"/>
                <w:szCs w:val="28"/>
              </w:rPr>
              <w:t xml:space="preserve">Передача права на использование ПО </w:t>
            </w:r>
            <w:proofErr w:type="spellStart"/>
            <w:r w:rsidRPr="00565FBC">
              <w:rPr>
                <w:color w:val="000000"/>
                <w:sz w:val="28"/>
                <w:szCs w:val="28"/>
              </w:rPr>
              <w:t>ViPNet</w:t>
            </w:r>
            <w:proofErr w:type="spellEnd"/>
            <w:r w:rsidRPr="00565FBC">
              <w:rPr>
                <w:color w:val="000000"/>
                <w:sz w:val="28"/>
                <w:szCs w:val="28"/>
              </w:rPr>
              <w:t xml:space="preserve"> </w:t>
            </w:r>
            <w:proofErr w:type="spellStart"/>
            <w:r w:rsidRPr="00565FBC">
              <w:rPr>
                <w:color w:val="000000"/>
                <w:sz w:val="28"/>
                <w:szCs w:val="28"/>
              </w:rPr>
              <w:t>Client</w:t>
            </w:r>
            <w:proofErr w:type="spellEnd"/>
            <w:r w:rsidRPr="00565FBC">
              <w:rPr>
                <w:color w:val="000000"/>
                <w:sz w:val="28"/>
                <w:szCs w:val="28"/>
              </w:rPr>
              <w:t xml:space="preserve"> </w:t>
            </w:r>
            <w:proofErr w:type="spellStart"/>
            <w:r w:rsidRPr="00565FBC">
              <w:rPr>
                <w:color w:val="000000"/>
                <w:sz w:val="28"/>
                <w:szCs w:val="28"/>
              </w:rPr>
              <w:t>for</w:t>
            </w:r>
            <w:proofErr w:type="spellEnd"/>
            <w:r w:rsidRPr="00565FBC">
              <w:rPr>
                <w:color w:val="000000"/>
                <w:sz w:val="28"/>
                <w:szCs w:val="28"/>
              </w:rPr>
              <w:t xml:space="preserve"> </w:t>
            </w:r>
            <w:proofErr w:type="spellStart"/>
            <w:r w:rsidRPr="00565FBC">
              <w:rPr>
                <w:color w:val="000000"/>
                <w:sz w:val="28"/>
                <w:szCs w:val="28"/>
              </w:rPr>
              <w:t>Windows</w:t>
            </w:r>
            <w:proofErr w:type="spellEnd"/>
            <w:r w:rsidRPr="00565FBC">
              <w:rPr>
                <w:color w:val="000000"/>
                <w:sz w:val="28"/>
                <w:szCs w:val="28"/>
              </w:rPr>
              <w:t xml:space="preserve"> 4.х (КС2) на срок 1 год</w:t>
            </w:r>
          </w:p>
        </w:tc>
        <w:tc>
          <w:tcPr>
            <w:tcW w:w="1713" w:type="dxa"/>
            <w:tcBorders>
              <w:top w:val="single" w:sz="4" w:space="0" w:color="auto"/>
              <w:left w:val="nil"/>
              <w:bottom w:val="single" w:sz="4" w:space="0" w:color="auto"/>
              <w:right w:val="single" w:sz="4" w:space="0" w:color="auto"/>
            </w:tcBorders>
            <w:vAlign w:val="center"/>
          </w:tcPr>
          <w:p w14:paraId="33D34A82" w14:textId="77777777" w:rsidR="00586550" w:rsidRPr="00565FBC" w:rsidRDefault="00586550" w:rsidP="00586550">
            <w:pPr>
              <w:suppressAutoHyphens w:val="0"/>
              <w:jc w:val="center"/>
              <w:rPr>
                <w:color w:val="000000"/>
                <w:sz w:val="28"/>
                <w:szCs w:val="28"/>
              </w:rPr>
            </w:pPr>
            <w:r w:rsidRPr="00565FBC">
              <w:rPr>
                <w:color w:val="000000"/>
                <w:sz w:val="28"/>
                <w:szCs w:val="28"/>
              </w:rPr>
              <w:t>700</w:t>
            </w:r>
          </w:p>
        </w:tc>
        <w:tc>
          <w:tcPr>
            <w:tcW w:w="2937" w:type="dxa"/>
            <w:tcBorders>
              <w:top w:val="single" w:sz="4" w:space="0" w:color="auto"/>
              <w:left w:val="single" w:sz="4" w:space="0" w:color="auto"/>
              <w:bottom w:val="single" w:sz="4" w:space="0" w:color="auto"/>
              <w:right w:val="single" w:sz="4" w:space="0" w:color="auto"/>
            </w:tcBorders>
            <w:vAlign w:val="center"/>
          </w:tcPr>
          <w:p w14:paraId="4BDE1F03" w14:textId="049F15A3" w:rsidR="00586550" w:rsidRPr="00565FBC" w:rsidRDefault="00586550" w:rsidP="00586550">
            <w:pPr>
              <w:suppressAutoHyphens w:val="0"/>
              <w:jc w:val="center"/>
              <w:rPr>
                <w:color w:val="000000"/>
                <w:sz w:val="28"/>
                <w:szCs w:val="28"/>
                <w:lang w:eastAsia="ru-RU"/>
              </w:rPr>
            </w:pPr>
            <w:r w:rsidRPr="00565FBC">
              <w:rPr>
                <w:color w:val="000000"/>
                <w:sz w:val="28"/>
                <w:szCs w:val="28"/>
              </w:rPr>
              <w:t>1 год (</w:t>
            </w:r>
            <w:r w:rsidRPr="00565FBC">
              <w:rPr>
                <w:sz w:val="28"/>
                <w:szCs w:val="28"/>
              </w:rPr>
              <w:t xml:space="preserve">с даты подписания </w:t>
            </w:r>
            <w:r w:rsidR="003A2674" w:rsidRPr="003A2674">
              <w:rPr>
                <w:sz w:val="28"/>
                <w:szCs w:val="28"/>
              </w:rPr>
              <w:t>акта приема-передачи прав</w:t>
            </w:r>
            <w:r w:rsidRPr="00565FBC">
              <w:rPr>
                <w:sz w:val="28"/>
                <w:szCs w:val="28"/>
              </w:rPr>
              <w:t>)</w:t>
            </w:r>
          </w:p>
        </w:tc>
      </w:tr>
      <w:tr w:rsidR="00586550" w:rsidRPr="00565FBC" w14:paraId="258DF044" w14:textId="77777777" w:rsidTr="003D37BE">
        <w:trPr>
          <w:trHeight w:val="1600"/>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1A598F52" w14:textId="77777777" w:rsidR="00586550" w:rsidRPr="00565FBC" w:rsidRDefault="00586550" w:rsidP="00586550">
            <w:pPr>
              <w:suppressAutoHyphens w:val="0"/>
              <w:jc w:val="right"/>
              <w:rPr>
                <w:color w:val="000000"/>
                <w:sz w:val="28"/>
                <w:szCs w:val="28"/>
                <w:lang w:eastAsia="ru-RU"/>
              </w:rPr>
            </w:pPr>
            <w:r w:rsidRPr="00565FBC">
              <w:rPr>
                <w:color w:val="000000"/>
                <w:sz w:val="28"/>
                <w:szCs w:val="28"/>
              </w:rPr>
              <w:t>12</w:t>
            </w:r>
          </w:p>
        </w:tc>
        <w:tc>
          <w:tcPr>
            <w:tcW w:w="1336" w:type="dxa"/>
            <w:tcBorders>
              <w:top w:val="single" w:sz="4" w:space="0" w:color="auto"/>
              <w:left w:val="nil"/>
              <w:bottom w:val="single" w:sz="4" w:space="0" w:color="auto"/>
              <w:right w:val="single" w:sz="4" w:space="0" w:color="auto"/>
            </w:tcBorders>
            <w:shd w:val="clear" w:color="auto" w:fill="auto"/>
            <w:vAlign w:val="center"/>
          </w:tcPr>
          <w:p w14:paraId="78DC05D7" w14:textId="77777777" w:rsidR="00586550" w:rsidRPr="00565FBC" w:rsidRDefault="00586550" w:rsidP="00586550">
            <w:pPr>
              <w:suppressAutoHyphens w:val="0"/>
              <w:rPr>
                <w:color w:val="000000"/>
                <w:sz w:val="28"/>
                <w:szCs w:val="28"/>
                <w:lang w:val="en-US" w:eastAsia="ru-RU"/>
              </w:rPr>
            </w:pPr>
            <w:r w:rsidRPr="00565FBC">
              <w:rPr>
                <w:color w:val="000000"/>
                <w:sz w:val="28"/>
                <w:szCs w:val="28"/>
              </w:rPr>
              <w:t>SC-29-KC2-4.X-T-G1</w:t>
            </w:r>
          </w:p>
        </w:tc>
        <w:tc>
          <w:tcPr>
            <w:tcW w:w="3462" w:type="dxa"/>
            <w:tcBorders>
              <w:top w:val="single" w:sz="4" w:space="0" w:color="auto"/>
              <w:left w:val="nil"/>
              <w:bottom w:val="single" w:sz="4" w:space="0" w:color="auto"/>
              <w:right w:val="single" w:sz="4" w:space="0" w:color="auto"/>
            </w:tcBorders>
            <w:shd w:val="clear" w:color="auto" w:fill="auto"/>
            <w:vAlign w:val="center"/>
          </w:tcPr>
          <w:p w14:paraId="2BD90D21" w14:textId="77777777" w:rsidR="00586550" w:rsidRPr="00565FBC" w:rsidRDefault="00586550" w:rsidP="00586550">
            <w:pPr>
              <w:suppressAutoHyphens w:val="0"/>
              <w:rPr>
                <w:color w:val="000000"/>
                <w:sz w:val="28"/>
                <w:szCs w:val="28"/>
                <w:lang w:eastAsia="ru-RU"/>
              </w:rPr>
            </w:pPr>
            <w:r w:rsidRPr="00565FBC">
              <w:rPr>
                <w:color w:val="000000"/>
                <w:sz w:val="28"/>
                <w:szCs w:val="28"/>
              </w:rPr>
              <w:t xml:space="preserve">Сертификат активации сервиса совместной технической поддержки ПО </w:t>
            </w:r>
            <w:proofErr w:type="spellStart"/>
            <w:r w:rsidRPr="00565FBC">
              <w:rPr>
                <w:color w:val="000000"/>
                <w:sz w:val="28"/>
                <w:szCs w:val="28"/>
              </w:rPr>
              <w:t>ViPNet</w:t>
            </w:r>
            <w:proofErr w:type="spellEnd"/>
            <w:r w:rsidRPr="00565FBC">
              <w:rPr>
                <w:color w:val="000000"/>
                <w:sz w:val="28"/>
                <w:szCs w:val="28"/>
              </w:rPr>
              <w:t xml:space="preserve"> </w:t>
            </w:r>
            <w:proofErr w:type="spellStart"/>
            <w:r w:rsidRPr="00565FBC">
              <w:rPr>
                <w:color w:val="000000"/>
                <w:sz w:val="28"/>
                <w:szCs w:val="28"/>
              </w:rPr>
              <w:t>Client</w:t>
            </w:r>
            <w:proofErr w:type="spellEnd"/>
            <w:r w:rsidRPr="00565FBC">
              <w:rPr>
                <w:color w:val="000000"/>
                <w:sz w:val="28"/>
                <w:szCs w:val="28"/>
              </w:rPr>
              <w:t xml:space="preserve"> </w:t>
            </w:r>
            <w:proofErr w:type="spellStart"/>
            <w:r w:rsidRPr="00565FBC">
              <w:rPr>
                <w:color w:val="000000"/>
                <w:sz w:val="28"/>
                <w:szCs w:val="28"/>
              </w:rPr>
              <w:t>for</w:t>
            </w:r>
            <w:proofErr w:type="spellEnd"/>
            <w:r w:rsidRPr="00565FBC">
              <w:rPr>
                <w:color w:val="000000"/>
                <w:sz w:val="28"/>
                <w:szCs w:val="28"/>
              </w:rPr>
              <w:t xml:space="preserve"> </w:t>
            </w:r>
            <w:proofErr w:type="spellStart"/>
            <w:r w:rsidRPr="00565FBC">
              <w:rPr>
                <w:color w:val="000000"/>
                <w:sz w:val="28"/>
                <w:szCs w:val="28"/>
              </w:rPr>
              <w:t>Windows</w:t>
            </w:r>
            <w:proofErr w:type="spellEnd"/>
            <w:r w:rsidRPr="00565FBC">
              <w:rPr>
                <w:color w:val="000000"/>
                <w:sz w:val="28"/>
                <w:szCs w:val="28"/>
              </w:rPr>
              <w:t xml:space="preserve"> 4.x (КС2) на срок 1 год, уровень - Расширенный</w:t>
            </w:r>
          </w:p>
        </w:tc>
        <w:tc>
          <w:tcPr>
            <w:tcW w:w="1713" w:type="dxa"/>
            <w:tcBorders>
              <w:top w:val="single" w:sz="4" w:space="0" w:color="auto"/>
              <w:left w:val="nil"/>
              <w:bottom w:val="single" w:sz="4" w:space="0" w:color="auto"/>
              <w:right w:val="single" w:sz="4" w:space="0" w:color="auto"/>
            </w:tcBorders>
            <w:vAlign w:val="center"/>
          </w:tcPr>
          <w:p w14:paraId="40D986ED" w14:textId="77777777" w:rsidR="00586550" w:rsidRPr="00565FBC" w:rsidRDefault="00586550" w:rsidP="00586550">
            <w:pPr>
              <w:suppressAutoHyphens w:val="0"/>
              <w:jc w:val="center"/>
              <w:rPr>
                <w:color w:val="000000"/>
                <w:sz w:val="28"/>
                <w:szCs w:val="28"/>
              </w:rPr>
            </w:pPr>
            <w:r w:rsidRPr="00565FBC">
              <w:rPr>
                <w:color w:val="000000"/>
                <w:sz w:val="28"/>
                <w:szCs w:val="28"/>
              </w:rPr>
              <w:t>700</w:t>
            </w:r>
          </w:p>
        </w:tc>
        <w:tc>
          <w:tcPr>
            <w:tcW w:w="2937" w:type="dxa"/>
            <w:tcBorders>
              <w:top w:val="single" w:sz="4" w:space="0" w:color="auto"/>
              <w:left w:val="single" w:sz="4" w:space="0" w:color="auto"/>
              <w:bottom w:val="single" w:sz="4" w:space="0" w:color="auto"/>
              <w:right w:val="single" w:sz="4" w:space="0" w:color="auto"/>
            </w:tcBorders>
            <w:vAlign w:val="center"/>
          </w:tcPr>
          <w:p w14:paraId="741A0710" w14:textId="3A75E1D5" w:rsidR="00586550" w:rsidRPr="00565FBC" w:rsidRDefault="00586550" w:rsidP="00586550">
            <w:pPr>
              <w:suppressAutoHyphens w:val="0"/>
              <w:jc w:val="center"/>
              <w:rPr>
                <w:color w:val="000000"/>
                <w:sz w:val="28"/>
                <w:szCs w:val="28"/>
                <w:lang w:eastAsia="ru-RU"/>
              </w:rPr>
            </w:pPr>
            <w:r w:rsidRPr="00565FBC">
              <w:rPr>
                <w:color w:val="000000"/>
                <w:sz w:val="28"/>
                <w:szCs w:val="28"/>
              </w:rPr>
              <w:t>1 год (</w:t>
            </w:r>
            <w:r w:rsidRPr="00565FBC">
              <w:rPr>
                <w:sz w:val="28"/>
                <w:szCs w:val="28"/>
              </w:rPr>
              <w:t xml:space="preserve">с даты подписания </w:t>
            </w:r>
            <w:r w:rsidR="003A2674" w:rsidRPr="003A2674">
              <w:rPr>
                <w:sz w:val="28"/>
                <w:szCs w:val="28"/>
              </w:rPr>
              <w:t>акта приема-передачи прав</w:t>
            </w:r>
            <w:r w:rsidRPr="00565FBC">
              <w:rPr>
                <w:sz w:val="28"/>
                <w:szCs w:val="28"/>
              </w:rPr>
              <w:t>)</w:t>
            </w:r>
          </w:p>
        </w:tc>
      </w:tr>
      <w:tr w:rsidR="00586550" w:rsidRPr="00565FBC" w14:paraId="0B2D9300" w14:textId="77777777" w:rsidTr="003D37BE">
        <w:trPr>
          <w:trHeight w:val="1600"/>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5147397E" w14:textId="77777777" w:rsidR="00586550" w:rsidRPr="00565FBC" w:rsidRDefault="00586550" w:rsidP="00586550">
            <w:pPr>
              <w:suppressAutoHyphens w:val="0"/>
              <w:jc w:val="right"/>
              <w:rPr>
                <w:color w:val="000000"/>
                <w:sz w:val="28"/>
                <w:szCs w:val="28"/>
                <w:lang w:eastAsia="ru-RU"/>
              </w:rPr>
            </w:pPr>
            <w:r w:rsidRPr="00565FBC">
              <w:rPr>
                <w:color w:val="000000"/>
                <w:sz w:val="28"/>
                <w:szCs w:val="28"/>
              </w:rPr>
              <w:t>13</w:t>
            </w:r>
          </w:p>
        </w:tc>
        <w:tc>
          <w:tcPr>
            <w:tcW w:w="1336" w:type="dxa"/>
            <w:tcBorders>
              <w:top w:val="single" w:sz="4" w:space="0" w:color="auto"/>
              <w:left w:val="nil"/>
              <w:bottom w:val="single" w:sz="4" w:space="0" w:color="auto"/>
              <w:right w:val="single" w:sz="4" w:space="0" w:color="auto"/>
            </w:tcBorders>
            <w:shd w:val="clear" w:color="auto" w:fill="auto"/>
            <w:vAlign w:val="center"/>
          </w:tcPr>
          <w:p w14:paraId="347579FB" w14:textId="77777777" w:rsidR="00586550" w:rsidRPr="00565FBC" w:rsidRDefault="00586550" w:rsidP="00586550">
            <w:pPr>
              <w:suppressAutoHyphens w:val="0"/>
              <w:rPr>
                <w:color w:val="000000"/>
                <w:sz w:val="28"/>
                <w:szCs w:val="28"/>
                <w:lang w:val="en-US" w:eastAsia="ru-RU"/>
              </w:rPr>
            </w:pPr>
            <w:r w:rsidRPr="00565FBC">
              <w:rPr>
                <w:color w:val="000000"/>
                <w:sz w:val="28"/>
                <w:szCs w:val="28"/>
                <w:lang w:val="en-US"/>
              </w:rPr>
              <w:t>SC-29-Client-4U-LIN-</w:t>
            </w:r>
            <w:r w:rsidRPr="00565FBC">
              <w:rPr>
                <w:color w:val="000000"/>
                <w:sz w:val="28"/>
                <w:szCs w:val="28"/>
              </w:rPr>
              <w:t>КС</w:t>
            </w:r>
            <w:r w:rsidRPr="00565FBC">
              <w:rPr>
                <w:color w:val="000000"/>
                <w:sz w:val="28"/>
                <w:szCs w:val="28"/>
                <w:lang w:val="en-US"/>
              </w:rPr>
              <w:t>2 (LIC1Y)</w:t>
            </w:r>
          </w:p>
        </w:tc>
        <w:tc>
          <w:tcPr>
            <w:tcW w:w="3462" w:type="dxa"/>
            <w:tcBorders>
              <w:top w:val="single" w:sz="4" w:space="0" w:color="auto"/>
              <w:left w:val="nil"/>
              <w:bottom w:val="single" w:sz="4" w:space="0" w:color="auto"/>
              <w:right w:val="single" w:sz="4" w:space="0" w:color="auto"/>
            </w:tcBorders>
            <w:shd w:val="clear" w:color="auto" w:fill="auto"/>
            <w:vAlign w:val="center"/>
          </w:tcPr>
          <w:p w14:paraId="19D5588B" w14:textId="77777777" w:rsidR="00586550" w:rsidRPr="00565FBC" w:rsidRDefault="00586550" w:rsidP="00586550">
            <w:pPr>
              <w:suppressAutoHyphens w:val="0"/>
              <w:rPr>
                <w:color w:val="000000"/>
                <w:sz w:val="28"/>
                <w:szCs w:val="28"/>
                <w:lang w:eastAsia="ru-RU"/>
              </w:rPr>
            </w:pPr>
            <w:r w:rsidRPr="00565FBC">
              <w:rPr>
                <w:color w:val="000000"/>
                <w:sz w:val="28"/>
                <w:szCs w:val="28"/>
              </w:rPr>
              <w:t xml:space="preserve">Передача права на использование ПО </w:t>
            </w:r>
            <w:proofErr w:type="spellStart"/>
            <w:r w:rsidRPr="00565FBC">
              <w:rPr>
                <w:color w:val="000000"/>
                <w:sz w:val="28"/>
                <w:szCs w:val="28"/>
              </w:rPr>
              <w:t>ViPNet</w:t>
            </w:r>
            <w:proofErr w:type="spellEnd"/>
            <w:r w:rsidRPr="00565FBC">
              <w:rPr>
                <w:color w:val="000000"/>
                <w:sz w:val="28"/>
                <w:szCs w:val="28"/>
              </w:rPr>
              <w:t xml:space="preserve"> </w:t>
            </w:r>
            <w:proofErr w:type="spellStart"/>
            <w:r w:rsidRPr="00565FBC">
              <w:rPr>
                <w:color w:val="000000"/>
                <w:sz w:val="28"/>
                <w:szCs w:val="28"/>
              </w:rPr>
              <w:t>Client</w:t>
            </w:r>
            <w:proofErr w:type="spellEnd"/>
            <w:r w:rsidRPr="00565FBC">
              <w:rPr>
                <w:color w:val="000000"/>
                <w:sz w:val="28"/>
                <w:szCs w:val="28"/>
              </w:rPr>
              <w:t xml:space="preserve"> 4U </w:t>
            </w:r>
            <w:proofErr w:type="spellStart"/>
            <w:r w:rsidRPr="00565FBC">
              <w:rPr>
                <w:color w:val="000000"/>
                <w:sz w:val="28"/>
                <w:szCs w:val="28"/>
              </w:rPr>
              <w:t>for</w:t>
            </w:r>
            <w:proofErr w:type="spellEnd"/>
            <w:r w:rsidRPr="00565FBC">
              <w:rPr>
                <w:color w:val="000000"/>
                <w:sz w:val="28"/>
                <w:szCs w:val="28"/>
              </w:rPr>
              <w:t xml:space="preserve"> </w:t>
            </w:r>
            <w:proofErr w:type="spellStart"/>
            <w:r w:rsidRPr="00565FBC">
              <w:rPr>
                <w:color w:val="000000"/>
                <w:sz w:val="28"/>
                <w:szCs w:val="28"/>
              </w:rPr>
              <w:t>Linux</w:t>
            </w:r>
            <w:proofErr w:type="spellEnd"/>
            <w:r w:rsidRPr="00565FBC">
              <w:rPr>
                <w:color w:val="000000"/>
                <w:sz w:val="28"/>
                <w:szCs w:val="28"/>
              </w:rPr>
              <w:t xml:space="preserve"> (КС2) на срок 1 год </w:t>
            </w:r>
          </w:p>
        </w:tc>
        <w:tc>
          <w:tcPr>
            <w:tcW w:w="1713" w:type="dxa"/>
            <w:tcBorders>
              <w:top w:val="single" w:sz="4" w:space="0" w:color="auto"/>
              <w:left w:val="nil"/>
              <w:bottom w:val="single" w:sz="4" w:space="0" w:color="auto"/>
              <w:right w:val="single" w:sz="4" w:space="0" w:color="auto"/>
            </w:tcBorders>
            <w:vAlign w:val="center"/>
          </w:tcPr>
          <w:p w14:paraId="28B2957A" w14:textId="77777777" w:rsidR="00586550" w:rsidRPr="00565FBC" w:rsidRDefault="00586550" w:rsidP="00586550">
            <w:pPr>
              <w:suppressAutoHyphens w:val="0"/>
              <w:jc w:val="center"/>
              <w:rPr>
                <w:color w:val="000000"/>
                <w:sz w:val="28"/>
                <w:szCs w:val="28"/>
              </w:rPr>
            </w:pPr>
            <w:r w:rsidRPr="00565FBC">
              <w:rPr>
                <w:color w:val="000000"/>
                <w:sz w:val="28"/>
                <w:szCs w:val="28"/>
              </w:rPr>
              <w:t>100</w:t>
            </w:r>
          </w:p>
        </w:tc>
        <w:tc>
          <w:tcPr>
            <w:tcW w:w="2937" w:type="dxa"/>
            <w:tcBorders>
              <w:top w:val="single" w:sz="4" w:space="0" w:color="auto"/>
              <w:left w:val="single" w:sz="4" w:space="0" w:color="auto"/>
              <w:bottom w:val="single" w:sz="4" w:space="0" w:color="auto"/>
              <w:right w:val="single" w:sz="4" w:space="0" w:color="auto"/>
            </w:tcBorders>
            <w:vAlign w:val="center"/>
          </w:tcPr>
          <w:p w14:paraId="661D4003" w14:textId="6CC5AA10" w:rsidR="00586550" w:rsidRPr="00565FBC" w:rsidRDefault="00586550" w:rsidP="00586550">
            <w:pPr>
              <w:suppressAutoHyphens w:val="0"/>
              <w:jc w:val="center"/>
              <w:rPr>
                <w:color w:val="000000"/>
                <w:sz w:val="28"/>
                <w:szCs w:val="28"/>
                <w:lang w:eastAsia="ru-RU"/>
              </w:rPr>
            </w:pPr>
            <w:r w:rsidRPr="00565FBC">
              <w:rPr>
                <w:color w:val="000000"/>
                <w:sz w:val="28"/>
                <w:szCs w:val="28"/>
              </w:rPr>
              <w:t>1 год (</w:t>
            </w:r>
            <w:r w:rsidRPr="00565FBC">
              <w:rPr>
                <w:sz w:val="28"/>
                <w:szCs w:val="28"/>
              </w:rPr>
              <w:t xml:space="preserve">с даты подписания </w:t>
            </w:r>
            <w:r w:rsidR="003A2674" w:rsidRPr="003A2674">
              <w:rPr>
                <w:sz w:val="28"/>
                <w:szCs w:val="28"/>
              </w:rPr>
              <w:t>акта приема-передачи прав</w:t>
            </w:r>
            <w:r w:rsidRPr="00565FBC">
              <w:rPr>
                <w:sz w:val="28"/>
                <w:szCs w:val="28"/>
              </w:rPr>
              <w:t>)</w:t>
            </w:r>
          </w:p>
        </w:tc>
      </w:tr>
      <w:tr w:rsidR="00586550" w:rsidRPr="00565FBC" w14:paraId="0BDFE22B" w14:textId="77777777" w:rsidTr="003D37BE">
        <w:trPr>
          <w:trHeight w:val="1600"/>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6E6D2DA8" w14:textId="77777777" w:rsidR="00586550" w:rsidRPr="00565FBC" w:rsidRDefault="00586550" w:rsidP="00586550">
            <w:pPr>
              <w:suppressAutoHyphens w:val="0"/>
              <w:jc w:val="right"/>
              <w:rPr>
                <w:color w:val="000000"/>
                <w:sz w:val="28"/>
                <w:szCs w:val="28"/>
                <w:lang w:eastAsia="ru-RU"/>
              </w:rPr>
            </w:pPr>
            <w:r w:rsidRPr="00565FBC">
              <w:rPr>
                <w:color w:val="000000"/>
                <w:sz w:val="28"/>
                <w:szCs w:val="28"/>
              </w:rPr>
              <w:lastRenderedPageBreak/>
              <w:t>14</w:t>
            </w:r>
          </w:p>
        </w:tc>
        <w:tc>
          <w:tcPr>
            <w:tcW w:w="1336" w:type="dxa"/>
            <w:tcBorders>
              <w:top w:val="single" w:sz="4" w:space="0" w:color="auto"/>
              <w:left w:val="nil"/>
              <w:bottom w:val="single" w:sz="4" w:space="0" w:color="auto"/>
              <w:right w:val="single" w:sz="4" w:space="0" w:color="auto"/>
            </w:tcBorders>
            <w:shd w:val="clear" w:color="auto" w:fill="auto"/>
            <w:vAlign w:val="center"/>
          </w:tcPr>
          <w:p w14:paraId="6D7D6AE2" w14:textId="77777777" w:rsidR="00586550" w:rsidRPr="00565FBC" w:rsidRDefault="00586550" w:rsidP="00586550">
            <w:pPr>
              <w:suppressAutoHyphens w:val="0"/>
              <w:rPr>
                <w:color w:val="000000"/>
                <w:sz w:val="28"/>
                <w:szCs w:val="28"/>
                <w:lang w:val="en-US" w:eastAsia="ru-RU"/>
              </w:rPr>
            </w:pPr>
            <w:r w:rsidRPr="00565FBC">
              <w:rPr>
                <w:color w:val="000000"/>
                <w:sz w:val="28"/>
                <w:szCs w:val="28"/>
                <w:lang w:val="en-US"/>
              </w:rPr>
              <w:t>SC-29-Client-4U-LIN-KC2-T-G1</w:t>
            </w:r>
          </w:p>
        </w:tc>
        <w:tc>
          <w:tcPr>
            <w:tcW w:w="3462" w:type="dxa"/>
            <w:tcBorders>
              <w:top w:val="single" w:sz="4" w:space="0" w:color="auto"/>
              <w:left w:val="nil"/>
              <w:bottom w:val="single" w:sz="4" w:space="0" w:color="auto"/>
              <w:right w:val="single" w:sz="4" w:space="0" w:color="auto"/>
            </w:tcBorders>
            <w:shd w:val="clear" w:color="auto" w:fill="auto"/>
            <w:vAlign w:val="center"/>
          </w:tcPr>
          <w:p w14:paraId="7F7A4CD2" w14:textId="77777777" w:rsidR="00586550" w:rsidRPr="00565FBC" w:rsidRDefault="00586550" w:rsidP="00586550">
            <w:pPr>
              <w:suppressAutoHyphens w:val="0"/>
              <w:rPr>
                <w:color w:val="000000"/>
                <w:sz w:val="28"/>
                <w:szCs w:val="28"/>
                <w:lang w:eastAsia="ru-RU"/>
              </w:rPr>
            </w:pPr>
            <w:r w:rsidRPr="00565FBC">
              <w:rPr>
                <w:color w:val="000000"/>
                <w:sz w:val="28"/>
                <w:szCs w:val="28"/>
              </w:rPr>
              <w:t xml:space="preserve">Сертификат активации сервиса совместной технической поддержки ПО </w:t>
            </w:r>
            <w:proofErr w:type="spellStart"/>
            <w:r w:rsidRPr="00565FBC">
              <w:rPr>
                <w:color w:val="000000"/>
                <w:sz w:val="28"/>
                <w:szCs w:val="28"/>
              </w:rPr>
              <w:t>ViPNet</w:t>
            </w:r>
            <w:proofErr w:type="spellEnd"/>
            <w:r w:rsidRPr="00565FBC">
              <w:rPr>
                <w:color w:val="000000"/>
                <w:sz w:val="28"/>
                <w:szCs w:val="28"/>
              </w:rPr>
              <w:t xml:space="preserve"> </w:t>
            </w:r>
            <w:proofErr w:type="spellStart"/>
            <w:r w:rsidRPr="00565FBC">
              <w:rPr>
                <w:color w:val="000000"/>
                <w:sz w:val="28"/>
                <w:szCs w:val="28"/>
              </w:rPr>
              <w:t>Client</w:t>
            </w:r>
            <w:proofErr w:type="spellEnd"/>
            <w:r w:rsidRPr="00565FBC">
              <w:rPr>
                <w:color w:val="000000"/>
                <w:sz w:val="28"/>
                <w:szCs w:val="28"/>
              </w:rPr>
              <w:t xml:space="preserve"> 4U </w:t>
            </w:r>
            <w:proofErr w:type="spellStart"/>
            <w:r w:rsidRPr="00565FBC">
              <w:rPr>
                <w:color w:val="000000"/>
                <w:sz w:val="28"/>
                <w:szCs w:val="28"/>
              </w:rPr>
              <w:t>for</w:t>
            </w:r>
            <w:proofErr w:type="spellEnd"/>
            <w:r w:rsidRPr="00565FBC">
              <w:rPr>
                <w:color w:val="000000"/>
                <w:sz w:val="28"/>
                <w:szCs w:val="28"/>
              </w:rPr>
              <w:t xml:space="preserve"> </w:t>
            </w:r>
            <w:proofErr w:type="spellStart"/>
            <w:r w:rsidRPr="00565FBC">
              <w:rPr>
                <w:color w:val="000000"/>
                <w:sz w:val="28"/>
                <w:szCs w:val="28"/>
              </w:rPr>
              <w:t>Linux</w:t>
            </w:r>
            <w:proofErr w:type="spellEnd"/>
            <w:r w:rsidRPr="00565FBC">
              <w:rPr>
                <w:color w:val="000000"/>
                <w:sz w:val="28"/>
                <w:szCs w:val="28"/>
              </w:rPr>
              <w:t xml:space="preserve"> (KC2) на срок 1 год, уровень - Расширенный</w:t>
            </w:r>
          </w:p>
        </w:tc>
        <w:tc>
          <w:tcPr>
            <w:tcW w:w="1713" w:type="dxa"/>
            <w:tcBorders>
              <w:top w:val="single" w:sz="4" w:space="0" w:color="auto"/>
              <w:left w:val="nil"/>
              <w:bottom w:val="single" w:sz="4" w:space="0" w:color="auto"/>
              <w:right w:val="single" w:sz="4" w:space="0" w:color="auto"/>
            </w:tcBorders>
            <w:vAlign w:val="center"/>
          </w:tcPr>
          <w:p w14:paraId="11E203B6" w14:textId="77777777" w:rsidR="00586550" w:rsidRPr="00565FBC" w:rsidRDefault="00586550" w:rsidP="00586550">
            <w:pPr>
              <w:suppressAutoHyphens w:val="0"/>
              <w:jc w:val="center"/>
              <w:rPr>
                <w:color w:val="000000"/>
                <w:sz w:val="28"/>
                <w:szCs w:val="28"/>
              </w:rPr>
            </w:pPr>
            <w:r w:rsidRPr="00565FBC">
              <w:rPr>
                <w:color w:val="000000"/>
                <w:sz w:val="28"/>
                <w:szCs w:val="28"/>
              </w:rPr>
              <w:t>100</w:t>
            </w:r>
          </w:p>
        </w:tc>
        <w:tc>
          <w:tcPr>
            <w:tcW w:w="2937" w:type="dxa"/>
            <w:tcBorders>
              <w:top w:val="single" w:sz="4" w:space="0" w:color="auto"/>
              <w:left w:val="single" w:sz="4" w:space="0" w:color="auto"/>
              <w:bottom w:val="single" w:sz="4" w:space="0" w:color="auto"/>
              <w:right w:val="single" w:sz="4" w:space="0" w:color="auto"/>
            </w:tcBorders>
            <w:vAlign w:val="center"/>
          </w:tcPr>
          <w:p w14:paraId="26B5147E" w14:textId="64C2F018" w:rsidR="00586550" w:rsidRPr="00565FBC" w:rsidRDefault="00586550" w:rsidP="00586550">
            <w:pPr>
              <w:suppressAutoHyphens w:val="0"/>
              <w:jc w:val="center"/>
              <w:rPr>
                <w:color w:val="000000"/>
                <w:sz w:val="28"/>
                <w:szCs w:val="28"/>
                <w:lang w:eastAsia="ru-RU"/>
              </w:rPr>
            </w:pPr>
            <w:r w:rsidRPr="00565FBC">
              <w:rPr>
                <w:color w:val="000000"/>
                <w:sz w:val="28"/>
                <w:szCs w:val="28"/>
              </w:rPr>
              <w:t>1 год (</w:t>
            </w:r>
            <w:r w:rsidRPr="00565FBC">
              <w:rPr>
                <w:sz w:val="28"/>
                <w:szCs w:val="28"/>
              </w:rPr>
              <w:t xml:space="preserve">с даты подписания </w:t>
            </w:r>
            <w:r w:rsidR="003A2674" w:rsidRPr="003A2674">
              <w:rPr>
                <w:sz w:val="28"/>
                <w:szCs w:val="28"/>
              </w:rPr>
              <w:t>акта приема-передачи прав</w:t>
            </w:r>
            <w:r w:rsidRPr="00565FBC">
              <w:rPr>
                <w:sz w:val="28"/>
                <w:szCs w:val="28"/>
              </w:rPr>
              <w:t>)</w:t>
            </w:r>
          </w:p>
        </w:tc>
      </w:tr>
      <w:tr w:rsidR="00586550" w:rsidRPr="00565FBC" w14:paraId="5F8F379D" w14:textId="77777777" w:rsidTr="003D37BE">
        <w:trPr>
          <w:trHeight w:val="1600"/>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26F44E89" w14:textId="77777777" w:rsidR="00586550" w:rsidRPr="00565FBC" w:rsidRDefault="00586550" w:rsidP="00586550">
            <w:pPr>
              <w:suppressAutoHyphens w:val="0"/>
              <w:jc w:val="right"/>
              <w:rPr>
                <w:color w:val="000000"/>
                <w:sz w:val="28"/>
                <w:szCs w:val="28"/>
                <w:lang w:eastAsia="ru-RU"/>
              </w:rPr>
            </w:pPr>
            <w:r w:rsidRPr="00565FBC">
              <w:rPr>
                <w:color w:val="000000"/>
                <w:sz w:val="28"/>
                <w:szCs w:val="28"/>
              </w:rPr>
              <w:t>15</w:t>
            </w:r>
          </w:p>
        </w:tc>
        <w:tc>
          <w:tcPr>
            <w:tcW w:w="1336" w:type="dxa"/>
            <w:tcBorders>
              <w:top w:val="single" w:sz="4" w:space="0" w:color="auto"/>
              <w:left w:val="nil"/>
              <w:bottom w:val="single" w:sz="4" w:space="0" w:color="auto"/>
              <w:right w:val="single" w:sz="4" w:space="0" w:color="auto"/>
            </w:tcBorders>
            <w:shd w:val="clear" w:color="auto" w:fill="auto"/>
            <w:vAlign w:val="center"/>
          </w:tcPr>
          <w:p w14:paraId="0575991E" w14:textId="77777777" w:rsidR="00586550" w:rsidRPr="00565FBC" w:rsidRDefault="00586550" w:rsidP="00586550">
            <w:pPr>
              <w:suppressAutoHyphens w:val="0"/>
              <w:rPr>
                <w:color w:val="000000"/>
                <w:sz w:val="28"/>
                <w:szCs w:val="28"/>
                <w:lang w:val="en-US"/>
              </w:rPr>
            </w:pPr>
            <w:r w:rsidRPr="00565FBC">
              <w:rPr>
                <w:color w:val="000000"/>
                <w:sz w:val="28"/>
                <w:szCs w:val="28"/>
                <w:lang w:val="en-US"/>
              </w:rPr>
              <w:t>SC-29-Client-4U-macOS (LIC1Y)</w:t>
            </w:r>
          </w:p>
          <w:p w14:paraId="0B7FC1FC" w14:textId="77777777" w:rsidR="00586550" w:rsidRPr="00565FBC" w:rsidRDefault="00586550" w:rsidP="00586550">
            <w:pPr>
              <w:suppressAutoHyphens w:val="0"/>
              <w:rPr>
                <w:color w:val="000000"/>
                <w:sz w:val="28"/>
                <w:szCs w:val="28"/>
                <w:lang w:val="en-US" w:eastAsia="ru-RU"/>
              </w:rPr>
            </w:pPr>
          </w:p>
        </w:tc>
        <w:tc>
          <w:tcPr>
            <w:tcW w:w="3462" w:type="dxa"/>
            <w:tcBorders>
              <w:top w:val="single" w:sz="4" w:space="0" w:color="auto"/>
              <w:left w:val="nil"/>
              <w:bottom w:val="single" w:sz="4" w:space="0" w:color="auto"/>
              <w:right w:val="single" w:sz="4" w:space="0" w:color="auto"/>
            </w:tcBorders>
            <w:shd w:val="clear" w:color="auto" w:fill="auto"/>
            <w:vAlign w:val="center"/>
          </w:tcPr>
          <w:p w14:paraId="3F4188DC" w14:textId="77777777" w:rsidR="00586550" w:rsidRPr="00565FBC" w:rsidRDefault="00586550" w:rsidP="00A84B53">
            <w:pPr>
              <w:suppressAutoHyphens w:val="0"/>
              <w:rPr>
                <w:color w:val="000000"/>
                <w:sz w:val="28"/>
                <w:szCs w:val="28"/>
              </w:rPr>
            </w:pPr>
            <w:r w:rsidRPr="00565FBC">
              <w:rPr>
                <w:color w:val="000000"/>
                <w:sz w:val="28"/>
                <w:szCs w:val="28"/>
              </w:rPr>
              <w:t xml:space="preserve">Передача права на использование ПО </w:t>
            </w:r>
            <w:proofErr w:type="spellStart"/>
            <w:r w:rsidRPr="00565FBC">
              <w:rPr>
                <w:color w:val="000000"/>
                <w:sz w:val="28"/>
                <w:szCs w:val="28"/>
              </w:rPr>
              <w:t>ViPNet</w:t>
            </w:r>
            <w:proofErr w:type="spellEnd"/>
            <w:r w:rsidRPr="00565FBC">
              <w:rPr>
                <w:color w:val="000000"/>
                <w:sz w:val="28"/>
                <w:szCs w:val="28"/>
              </w:rPr>
              <w:t xml:space="preserve"> </w:t>
            </w:r>
            <w:proofErr w:type="spellStart"/>
            <w:r w:rsidRPr="00565FBC">
              <w:rPr>
                <w:color w:val="000000"/>
                <w:sz w:val="28"/>
                <w:szCs w:val="28"/>
              </w:rPr>
              <w:t>Client</w:t>
            </w:r>
            <w:proofErr w:type="spellEnd"/>
            <w:r w:rsidRPr="00565FBC">
              <w:rPr>
                <w:color w:val="000000"/>
                <w:sz w:val="28"/>
                <w:szCs w:val="28"/>
              </w:rPr>
              <w:t xml:space="preserve"> 4U </w:t>
            </w:r>
            <w:proofErr w:type="spellStart"/>
            <w:r w:rsidRPr="00565FBC">
              <w:rPr>
                <w:color w:val="000000"/>
                <w:sz w:val="28"/>
                <w:szCs w:val="28"/>
              </w:rPr>
              <w:t>for</w:t>
            </w:r>
            <w:proofErr w:type="spellEnd"/>
            <w:r w:rsidRPr="00565FBC">
              <w:rPr>
                <w:color w:val="000000"/>
                <w:sz w:val="28"/>
                <w:szCs w:val="28"/>
              </w:rPr>
              <w:t xml:space="preserve"> </w:t>
            </w:r>
            <w:proofErr w:type="spellStart"/>
            <w:r w:rsidRPr="00565FBC">
              <w:rPr>
                <w:color w:val="000000"/>
                <w:sz w:val="28"/>
                <w:szCs w:val="28"/>
              </w:rPr>
              <w:t>macOS</w:t>
            </w:r>
            <w:proofErr w:type="spellEnd"/>
            <w:r w:rsidRPr="00565FBC">
              <w:rPr>
                <w:color w:val="000000"/>
                <w:sz w:val="28"/>
                <w:szCs w:val="28"/>
              </w:rPr>
              <w:t xml:space="preserve"> на срок 1 год</w:t>
            </w:r>
          </w:p>
          <w:p w14:paraId="502C2F1F" w14:textId="77777777" w:rsidR="00586550" w:rsidRPr="00565FBC" w:rsidRDefault="00586550" w:rsidP="0017314F">
            <w:pPr>
              <w:suppressAutoHyphens w:val="0"/>
              <w:rPr>
                <w:color w:val="000000"/>
                <w:sz w:val="28"/>
                <w:szCs w:val="28"/>
                <w:lang w:eastAsia="ru-RU"/>
              </w:rPr>
            </w:pPr>
          </w:p>
        </w:tc>
        <w:tc>
          <w:tcPr>
            <w:tcW w:w="1713" w:type="dxa"/>
            <w:tcBorders>
              <w:top w:val="single" w:sz="4" w:space="0" w:color="auto"/>
              <w:left w:val="nil"/>
              <w:bottom w:val="single" w:sz="4" w:space="0" w:color="auto"/>
              <w:right w:val="single" w:sz="4" w:space="0" w:color="auto"/>
            </w:tcBorders>
            <w:vAlign w:val="center"/>
          </w:tcPr>
          <w:p w14:paraId="4A1891E0" w14:textId="77777777" w:rsidR="00586550" w:rsidRPr="00565FBC" w:rsidRDefault="00586550" w:rsidP="00586550">
            <w:pPr>
              <w:suppressAutoHyphens w:val="0"/>
              <w:jc w:val="center"/>
              <w:rPr>
                <w:color w:val="000000"/>
                <w:sz w:val="28"/>
                <w:szCs w:val="28"/>
              </w:rPr>
            </w:pPr>
            <w:r w:rsidRPr="00565FBC">
              <w:rPr>
                <w:color w:val="000000"/>
                <w:sz w:val="28"/>
                <w:szCs w:val="28"/>
              </w:rPr>
              <w:t>70</w:t>
            </w:r>
          </w:p>
        </w:tc>
        <w:tc>
          <w:tcPr>
            <w:tcW w:w="2937" w:type="dxa"/>
            <w:tcBorders>
              <w:top w:val="single" w:sz="4" w:space="0" w:color="auto"/>
              <w:left w:val="single" w:sz="4" w:space="0" w:color="auto"/>
              <w:bottom w:val="single" w:sz="4" w:space="0" w:color="auto"/>
              <w:right w:val="single" w:sz="4" w:space="0" w:color="auto"/>
            </w:tcBorders>
            <w:vAlign w:val="center"/>
          </w:tcPr>
          <w:p w14:paraId="2BA12182" w14:textId="7CAFF24D" w:rsidR="00586550" w:rsidRPr="00565FBC" w:rsidRDefault="00586550" w:rsidP="00586550">
            <w:pPr>
              <w:suppressAutoHyphens w:val="0"/>
              <w:jc w:val="center"/>
              <w:rPr>
                <w:color w:val="000000"/>
                <w:sz w:val="28"/>
                <w:szCs w:val="28"/>
                <w:lang w:eastAsia="ru-RU"/>
              </w:rPr>
            </w:pPr>
            <w:r w:rsidRPr="00565FBC">
              <w:rPr>
                <w:color w:val="000000"/>
                <w:sz w:val="28"/>
                <w:szCs w:val="28"/>
              </w:rPr>
              <w:t>1 год (</w:t>
            </w:r>
            <w:r w:rsidRPr="00565FBC">
              <w:rPr>
                <w:sz w:val="28"/>
                <w:szCs w:val="28"/>
              </w:rPr>
              <w:t xml:space="preserve">с даты подписания </w:t>
            </w:r>
            <w:r w:rsidR="003A2674" w:rsidRPr="003A2674">
              <w:rPr>
                <w:sz w:val="28"/>
                <w:szCs w:val="28"/>
              </w:rPr>
              <w:t>акта приема-передачи прав</w:t>
            </w:r>
            <w:r w:rsidRPr="00565FBC">
              <w:rPr>
                <w:sz w:val="28"/>
                <w:szCs w:val="28"/>
              </w:rPr>
              <w:t>)</w:t>
            </w:r>
          </w:p>
        </w:tc>
      </w:tr>
      <w:tr w:rsidR="00586550" w:rsidRPr="00565FBC" w14:paraId="733BDA7B" w14:textId="77777777" w:rsidTr="003D37BE">
        <w:trPr>
          <w:trHeight w:val="1600"/>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14557581" w14:textId="77777777" w:rsidR="00586550" w:rsidRPr="00565FBC" w:rsidRDefault="00586550" w:rsidP="00586550">
            <w:pPr>
              <w:suppressAutoHyphens w:val="0"/>
              <w:jc w:val="right"/>
              <w:rPr>
                <w:color w:val="000000"/>
                <w:sz w:val="28"/>
                <w:szCs w:val="28"/>
                <w:lang w:eastAsia="ru-RU"/>
              </w:rPr>
            </w:pPr>
            <w:r w:rsidRPr="00565FBC">
              <w:rPr>
                <w:color w:val="000000"/>
                <w:sz w:val="28"/>
                <w:szCs w:val="28"/>
              </w:rPr>
              <w:t>16</w:t>
            </w:r>
          </w:p>
        </w:tc>
        <w:tc>
          <w:tcPr>
            <w:tcW w:w="1336" w:type="dxa"/>
            <w:tcBorders>
              <w:top w:val="single" w:sz="4" w:space="0" w:color="auto"/>
              <w:left w:val="nil"/>
              <w:bottom w:val="single" w:sz="4" w:space="0" w:color="auto"/>
              <w:right w:val="single" w:sz="4" w:space="0" w:color="auto"/>
            </w:tcBorders>
            <w:shd w:val="clear" w:color="auto" w:fill="auto"/>
            <w:vAlign w:val="center"/>
          </w:tcPr>
          <w:p w14:paraId="2D8985D2" w14:textId="77777777" w:rsidR="00586550" w:rsidRPr="00565FBC" w:rsidRDefault="00586550" w:rsidP="00586550">
            <w:pPr>
              <w:suppressAutoHyphens w:val="0"/>
              <w:rPr>
                <w:color w:val="000000"/>
                <w:sz w:val="28"/>
                <w:szCs w:val="28"/>
                <w:lang w:val="en-US"/>
              </w:rPr>
            </w:pPr>
            <w:r w:rsidRPr="00565FBC">
              <w:rPr>
                <w:color w:val="000000"/>
                <w:sz w:val="28"/>
                <w:szCs w:val="28"/>
                <w:lang w:val="en-US"/>
              </w:rPr>
              <w:t>SC-29-Client-4U-macOS-T-G1</w:t>
            </w:r>
          </w:p>
          <w:p w14:paraId="0FDF865C" w14:textId="77777777" w:rsidR="00586550" w:rsidRPr="00565FBC" w:rsidRDefault="00586550" w:rsidP="00586550">
            <w:pPr>
              <w:suppressAutoHyphens w:val="0"/>
              <w:rPr>
                <w:color w:val="000000"/>
                <w:sz w:val="28"/>
                <w:szCs w:val="28"/>
                <w:lang w:val="en-US" w:eastAsia="ru-RU"/>
              </w:rPr>
            </w:pPr>
          </w:p>
        </w:tc>
        <w:tc>
          <w:tcPr>
            <w:tcW w:w="3462" w:type="dxa"/>
            <w:tcBorders>
              <w:top w:val="single" w:sz="4" w:space="0" w:color="auto"/>
              <w:left w:val="nil"/>
              <w:bottom w:val="single" w:sz="4" w:space="0" w:color="auto"/>
              <w:right w:val="single" w:sz="4" w:space="0" w:color="auto"/>
            </w:tcBorders>
            <w:shd w:val="clear" w:color="auto" w:fill="auto"/>
            <w:vAlign w:val="center"/>
          </w:tcPr>
          <w:p w14:paraId="0D322C53" w14:textId="77777777" w:rsidR="00586550" w:rsidRPr="00565FBC" w:rsidRDefault="00586550" w:rsidP="00586550">
            <w:pPr>
              <w:suppressAutoHyphens w:val="0"/>
              <w:rPr>
                <w:color w:val="000000"/>
                <w:sz w:val="28"/>
                <w:szCs w:val="28"/>
              </w:rPr>
            </w:pPr>
            <w:r w:rsidRPr="00565FBC">
              <w:rPr>
                <w:color w:val="000000"/>
                <w:sz w:val="28"/>
                <w:szCs w:val="28"/>
              </w:rPr>
              <w:t xml:space="preserve">Сертификат активации сервиса совместной технической поддержки ПО </w:t>
            </w:r>
            <w:proofErr w:type="spellStart"/>
            <w:r w:rsidRPr="00565FBC">
              <w:rPr>
                <w:color w:val="000000"/>
                <w:sz w:val="28"/>
                <w:szCs w:val="28"/>
              </w:rPr>
              <w:t>ViPNet</w:t>
            </w:r>
            <w:proofErr w:type="spellEnd"/>
            <w:r w:rsidRPr="00565FBC">
              <w:rPr>
                <w:color w:val="000000"/>
                <w:sz w:val="28"/>
                <w:szCs w:val="28"/>
              </w:rPr>
              <w:t xml:space="preserve"> </w:t>
            </w:r>
            <w:proofErr w:type="spellStart"/>
            <w:r w:rsidRPr="00565FBC">
              <w:rPr>
                <w:color w:val="000000"/>
                <w:sz w:val="28"/>
                <w:szCs w:val="28"/>
              </w:rPr>
              <w:t>Client</w:t>
            </w:r>
            <w:proofErr w:type="spellEnd"/>
            <w:r w:rsidRPr="00565FBC">
              <w:rPr>
                <w:color w:val="000000"/>
                <w:sz w:val="28"/>
                <w:szCs w:val="28"/>
              </w:rPr>
              <w:t xml:space="preserve"> 4U </w:t>
            </w:r>
            <w:proofErr w:type="spellStart"/>
            <w:r w:rsidRPr="00565FBC">
              <w:rPr>
                <w:color w:val="000000"/>
                <w:sz w:val="28"/>
                <w:szCs w:val="28"/>
              </w:rPr>
              <w:t>for</w:t>
            </w:r>
            <w:proofErr w:type="spellEnd"/>
            <w:r w:rsidRPr="00565FBC">
              <w:rPr>
                <w:color w:val="000000"/>
                <w:sz w:val="28"/>
                <w:szCs w:val="28"/>
              </w:rPr>
              <w:t xml:space="preserve"> </w:t>
            </w:r>
            <w:proofErr w:type="spellStart"/>
            <w:r w:rsidRPr="00565FBC">
              <w:rPr>
                <w:color w:val="000000"/>
                <w:sz w:val="28"/>
                <w:szCs w:val="28"/>
              </w:rPr>
              <w:t>macOS</w:t>
            </w:r>
            <w:proofErr w:type="spellEnd"/>
            <w:r w:rsidRPr="00565FBC">
              <w:rPr>
                <w:color w:val="000000"/>
                <w:sz w:val="28"/>
                <w:szCs w:val="28"/>
              </w:rPr>
              <w:t xml:space="preserve"> на срок 1 год, уровень - Расширенный</w:t>
            </w:r>
          </w:p>
          <w:p w14:paraId="58DB28C5" w14:textId="77777777" w:rsidR="00586550" w:rsidRPr="00565FBC" w:rsidRDefault="00586550" w:rsidP="00586550">
            <w:pPr>
              <w:suppressAutoHyphens w:val="0"/>
              <w:rPr>
                <w:color w:val="000000"/>
                <w:sz w:val="28"/>
                <w:szCs w:val="28"/>
                <w:lang w:eastAsia="ru-RU"/>
              </w:rPr>
            </w:pPr>
          </w:p>
        </w:tc>
        <w:tc>
          <w:tcPr>
            <w:tcW w:w="1713" w:type="dxa"/>
            <w:tcBorders>
              <w:top w:val="single" w:sz="4" w:space="0" w:color="auto"/>
              <w:left w:val="nil"/>
              <w:bottom w:val="single" w:sz="4" w:space="0" w:color="auto"/>
              <w:right w:val="single" w:sz="4" w:space="0" w:color="auto"/>
            </w:tcBorders>
            <w:vAlign w:val="center"/>
          </w:tcPr>
          <w:p w14:paraId="6AB7E561" w14:textId="77777777" w:rsidR="00586550" w:rsidRPr="00565FBC" w:rsidRDefault="00586550" w:rsidP="00586550">
            <w:pPr>
              <w:suppressAutoHyphens w:val="0"/>
              <w:jc w:val="center"/>
              <w:rPr>
                <w:color w:val="000000"/>
                <w:sz w:val="28"/>
                <w:szCs w:val="28"/>
              </w:rPr>
            </w:pPr>
            <w:r w:rsidRPr="00565FBC">
              <w:rPr>
                <w:color w:val="000000"/>
                <w:sz w:val="28"/>
                <w:szCs w:val="28"/>
              </w:rPr>
              <w:t>70</w:t>
            </w:r>
          </w:p>
        </w:tc>
        <w:tc>
          <w:tcPr>
            <w:tcW w:w="2937" w:type="dxa"/>
            <w:tcBorders>
              <w:top w:val="single" w:sz="4" w:space="0" w:color="auto"/>
              <w:left w:val="single" w:sz="4" w:space="0" w:color="auto"/>
              <w:bottom w:val="single" w:sz="4" w:space="0" w:color="auto"/>
              <w:right w:val="single" w:sz="4" w:space="0" w:color="auto"/>
            </w:tcBorders>
            <w:vAlign w:val="center"/>
          </w:tcPr>
          <w:p w14:paraId="2BE7B5F2" w14:textId="73315E1B" w:rsidR="00586550" w:rsidRPr="00565FBC" w:rsidRDefault="00586550" w:rsidP="00586550">
            <w:pPr>
              <w:suppressAutoHyphens w:val="0"/>
              <w:jc w:val="center"/>
              <w:rPr>
                <w:color w:val="000000"/>
                <w:sz w:val="28"/>
                <w:szCs w:val="28"/>
                <w:lang w:eastAsia="ru-RU"/>
              </w:rPr>
            </w:pPr>
            <w:r w:rsidRPr="00565FBC">
              <w:rPr>
                <w:color w:val="000000"/>
                <w:sz w:val="28"/>
                <w:szCs w:val="28"/>
              </w:rPr>
              <w:t>1 год (</w:t>
            </w:r>
            <w:r w:rsidRPr="00565FBC">
              <w:rPr>
                <w:sz w:val="28"/>
                <w:szCs w:val="28"/>
              </w:rPr>
              <w:t xml:space="preserve">с даты подписания </w:t>
            </w:r>
            <w:r w:rsidR="003A2674" w:rsidRPr="003A2674">
              <w:rPr>
                <w:sz w:val="28"/>
                <w:szCs w:val="28"/>
              </w:rPr>
              <w:t>акта приема-передачи прав</w:t>
            </w:r>
            <w:r w:rsidRPr="00565FBC">
              <w:rPr>
                <w:sz w:val="28"/>
                <w:szCs w:val="28"/>
              </w:rPr>
              <w:t>)</w:t>
            </w:r>
          </w:p>
        </w:tc>
      </w:tr>
      <w:tr w:rsidR="00586550" w:rsidRPr="00565FBC" w14:paraId="4923497B" w14:textId="77777777" w:rsidTr="003D37BE">
        <w:trPr>
          <w:trHeight w:val="1600"/>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5A398B28" w14:textId="77777777" w:rsidR="00586550" w:rsidRPr="00565FBC" w:rsidRDefault="00586550" w:rsidP="00586550">
            <w:pPr>
              <w:suppressAutoHyphens w:val="0"/>
              <w:jc w:val="right"/>
              <w:rPr>
                <w:color w:val="000000"/>
                <w:sz w:val="28"/>
                <w:szCs w:val="28"/>
                <w:lang w:eastAsia="ru-RU"/>
              </w:rPr>
            </w:pPr>
            <w:r w:rsidRPr="00565FBC">
              <w:rPr>
                <w:color w:val="000000"/>
                <w:sz w:val="28"/>
                <w:szCs w:val="28"/>
              </w:rPr>
              <w:t>17</w:t>
            </w:r>
          </w:p>
        </w:tc>
        <w:tc>
          <w:tcPr>
            <w:tcW w:w="1336" w:type="dxa"/>
            <w:tcBorders>
              <w:top w:val="single" w:sz="4" w:space="0" w:color="auto"/>
              <w:left w:val="nil"/>
              <w:bottom w:val="single" w:sz="4" w:space="0" w:color="auto"/>
              <w:right w:val="single" w:sz="4" w:space="0" w:color="auto"/>
            </w:tcBorders>
            <w:shd w:val="clear" w:color="auto" w:fill="auto"/>
            <w:vAlign w:val="center"/>
          </w:tcPr>
          <w:p w14:paraId="6C9C5BB7" w14:textId="77777777" w:rsidR="00586550" w:rsidRPr="00565FBC" w:rsidRDefault="00586550" w:rsidP="00586550">
            <w:pPr>
              <w:suppressAutoHyphens w:val="0"/>
              <w:rPr>
                <w:color w:val="000000"/>
                <w:sz w:val="28"/>
                <w:szCs w:val="28"/>
                <w:lang w:val="en-US"/>
              </w:rPr>
            </w:pPr>
            <w:r w:rsidRPr="00565FBC">
              <w:rPr>
                <w:color w:val="000000"/>
                <w:sz w:val="28"/>
                <w:szCs w:val="28"/>
                <w:lang w:val="en-US"/>
              </w:rPr>
              <w:t>SC-191-Client-4U-iOS (LIC1Y)</w:t>
            </w:r>
          </w:p>
          <w:p w14:paraId="457761AF" w14:textId="77777777" w:rsidR="00586550" w:rsidRPr="00565FBC" w:rsidRDefault="00586550" w:rsidP="00586550">
            <w:pPr>
              <w:suppressAutoHyphens w:val="0"/>
              <w:rPr>
                <w:color w:val="000000"/>
                <w:sz w:val="28"/>
                <w:szCs w:val="28"/>
                <w:lang w:val="en-US" w:eastAsia="ru-RU"/>
              </w:rPr>
            </w:pPr>
          </w:p>
        </w:tc>
        <w:tc>
          <w:tcPr>
            <w:tcW w:w="3462" w:type="dxa"/>
            <w:tcBorders>
              <w:top w:val="single" w:sz="4" w:space="0" w:color="auto"/>
              <w:left w:val="nil"/>
              <w:bottom w:val="single" w:sz="4" w:space="0" w:color="auto"/>
              <w:right w:val="single" w:sz="4" w:space="0" w:color="auto"/>
            </w:tcBorders>
            <w:shd w:val="clear" w:color="auto" w:fill="auto"/>
            <w:vAlign w:val="center"/>
          </w:tcPr>
          <w:p w14:paraId="0FEB4720" w14:textId="77777777" w:rsidR="00586550" w:rsidRPr="00565FBC" w:rsidRDefault="00586550" w:rsidP="00A84B53">
            <w:pPr>
              <w:suppressAutoHyphens w:val="0"/>
              <w:rPr>
                <w:color w:val="000000"/>
                <w:sz w:val="28"/>
                <w:szCs w:val="28"/>
              </w:rPr>
            </w:pPr>
            <w:r w:rsidRPr="00565FBC">
              <w:rPr>
                <w:color w:val="000000"/>
                <w:sz w:val="28"/>
                <w:szCs w:val="28"/>
              </w:rPr>
              <w:t xml:space="preserve">Передача права на использование ПО </w:t>
            </w:r>
            <w:proofErr w:type="spellStart"/>
            <w:r w:rsidRPr="00565FBC">
              <w:rPr>
                <w:color w:val="000000"/>
                <w:sz w:val="28"/>
                <w:szCs w:val="28"/>
              </w:rPr>
              <w:t>ViPNet</w:t>
            </w:r>
            <w:proofErr w:type="spellEnd"/>
            <w:r w:rsidRPr="00565FBC">
              <w:rPr>
                <w:color w:val="000000"/>
                <w:sz w:val="28"/>
                <w:szCs w:val="28"/>
              </w:rPr>
              <w:t xml:space="preserve"> </w:t>
            </w:r>
            <w:proofErr w:type="spellStart"/>
            <w:r w:rsidRPr="00565FBC">
              <w:rPr>
                <w:color w:val="000000"/>
                <w:sz w:val="28"/>
                <w:szCs w:val="28"/>
              </w:rPr>
              <w:t>Client</w:t>
            </w:r>
            <w:proofErr w:type="spellEnd"/>
            <w:r w:rsidRPr="00565FBC">
              <w:rPr>
                <w:color w:val="000000"/>
                <w:sz w:val="28"/>
                <w:szCs w:val="28"/>
              </w:rPr>
              <w:t xml:space="preserve"> 4U </w:t>
            </w:r>
            <w:proofErr w:type="spellStart"/>
            <w:r w:rsidRPr="00565FBC">
              <w:rPr>
                <w:color w:val="000000"/>
                <w:sz w:val="28"/>
                <w:szCs w:val="28"/>
              </w:rPr>
              <w:t>for</w:t>
            </w:r>
            <w:proofErr w:type="spellEnd"/>
            <w:r w:rsidRPr="00565FBC">
              <w:rPr>
                <w:color w:val="000000"/>
                <w:sz w:val="28"/>
                <w:szCs w:val="28"/>
              </w:rPr>
              <w:t xml:space="preserve"> </w:t>
            </w:r>
            <w:proofErr w:type="spellStart"/>
            <w:r w:rsidRPr="00565FBC">
              <w:rPr>
                <w:color w:val="000000"/>
                <w:sz w:val="28"/>
                <w:szCs w:val="28"/>
              </w:rPr>
              <w:t>iOS</w:t>
            </w:r>
            <w:proofErr w:type="spellEnd"/>
            <w:r w:rsidRPr="00565FBC">
              <w:rPr>
                <w:color w:val="000000"/>
                <w:sz w:val="28"/>
                <w:szCs w:val="28"/>
              </w:rPr>
              <w:t xml:space="preserve"> на срок 1 год</w:t>
            </w:r>
          </w:p>
          <w:p w14:paraId="50145437" w14:textId="77777777" w:rsidR="00586550" w:rsidRPr="00565FBC" w:rsidRDefault="00586550" w:rsidP="0017314F">
            <w:pPr>
              <w:suppressAutoHyphens w:val="0"/>
              <w:rPr>
                <w:color w:val="000000"/>
                <w:sz w:val="28"/>
                <w:szCs w:val="28"/>
                <w:lang w:eastAsia="ru-RU"/>
              </w:rPr>
            </w:pPr>
          </w:p>
        </w:tc>
        <w:tc>
          <w:tcPr>
            <w:tcW w:w="1713" w:type="dxa"/>
            <w:tcBorders>
              <w:top w:val="single" w:sz="4" w:space="0" w:color="auto"/>
              <w:left w:val="nil"/>
              <w:bottom w:val="single" w:sz="4" w:space="0" w:color="auto"/>
              <w:right w:val="single" w:sz="4" w:space="0" w:color="auto"/>
            </w:tcBorders>
            <w:vAlign w:val="center"/>
          </w:tcPr>
          <w:p w14:paraId="36EFA7A9" w14:textId="208850BA" w:rsidR="00586550" w:rsidRPr="00565FBC" w:rsidRDefault="00753001" w:rsidP="00586550">
            <w:pPr>
              <w:suppressAutoHyphens w:val="0"/>
              <w:jc w:val="center"/>
              <w:rPr>
                <w:color w:val="000000"/>
                <w:sz w:val="28"/>
                <w:szCs w:val="28"/>
              </w:rPr>
            </w:pPr>
            <w:r>
              <w:rPr>
                <w:color w:val="000000"/>
                <w:sz w:val="28"/>
                <w:szCs w:val="28"/>
              </w:rPr>
              <w:t>30</w:t>
            </w:r>
          </w:p>
        </w:tc>
        <w:tc>
          <w:tcPr>
            <w:tcW w:w="2937" w:type="dxa"/>
            <w:tcBorders>
              <w:top w:val="single" w:sz="4" w:space="0" w:color="auto"/>
              <w:left w:val="single" w:sz="4" w:space="0" w:color="auto"/>
              <w:bottom w:val="single" w:sz="4" w:space="0" w:color="auto"/>
              <w:right w:val="single" w:sz="4" w:space="0" w:color="auto"/>
            </w:tcBorders>
            <w:vAlign w:val="center"/>
          </w:tcPr>
          <w:p w14:paraId="22FFC488" w14:textId="7DA854D6" w:rsidR="00586550" w:rsidRPr="00565FBC" w:rsidRDefault="00586550" w:rsidP="00586550">
            <w:pPr>
              <w:suppressAutoHyphens w:val="0"/>
              <w:jc w:val="center"/>
              <w:rPr>
                <w:color w:val="000000"/>
                <w:sz w:val="28"/>
                <w:szCs w:val="28"/>
                <w:lang w:eastAsia="ru-RU"/>
              </w:rPr>
            </w:pPr>
            <w:r w:rsidRPr="00565FBC">
              <w:rPr>
                <w:color w:val="000000"/>
                <w:sz w:val="28"/>
                <w:szCs w:val="28"/>
              </w:rPr>
              <w:t>1 год (</w:t>
            </w:r>
            <w:r w:rsidRPr="00565FBC">
              <w:rPr>
                <w:sz w:val="28"/>
                <w:szCs w:val="28"/>
              </w:rPr>
              <w:t xml:space="preserve">с даты подписания </w:t>
            </w:r>
            <w:r w:rsidR="003A2674" w:rsidRPr="003A2674">
              <w:rPr>
                <w:sz w:val="28"/>
                <w:szCs w:val="28"/>
              </w:rPr>
              <w:t>акта приема-передачи прав</w:t>
            </w:r>
            <w:r w:rsidRPr="00565FBC">
              <w:rPr>
                <w:sz w:val="28"/>
                <w:szCs w:val="28"/>
              </w:rPr>
              <w:t>)</w:t>
            </w:r>
          </w:p>
        </w:tc>
      </w:tr>
      <w:tr w:rsidR="00586550" w:rsidRPr="00565FBC" w14:paraId="06C04CBA" w14:textId="77777777" w:rsidTr="003D37BE">
        <w:trPr>
          <w:trHeight w:val="1600"/>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69C6D6BD" w14:textId="77777777" w:rsidR="00586550" w:rsidRPr="00565FBC" w:rsidRDefault="00586550" w:rsidP="00586550">
            <w:pPr>
              <w:suppressAutoHyphens w:val="0"/>
              <w:jc w:val="right"/>
              <w:rPr>
                <w:color w:val="000000"/>
                <w:sz w:val="28"/>
                <w:szCs w:val="28"/>
                <w:lang w:eastAsia="ru-RU"/>
              </w:rPr>
            </w:pPr>
            <w:r w:rsidRPr="00565FBC">
              <w:rPr>
                <w:color w:val="000000"/>
                <w:sz w:val="28"/>
                <w:szCs w:val="28"/>
              </w:rPr>
              <w:t>18</w:t>
            </w:r>
          </w:p>
        </w:tc>
        <w:tc>
          <w:tcPr>
            <w:tcW w:w="1336" w:type="dxa"/>
            <w:tcBorders>
              <w:top w:val="single" w:sz="4" w:space="0" w:color="auto"/>
              <w:left w:val="nil"/>
              <w:bottom w:val="single" w:sz="4" w:space="0" w:color="auto"/>
              <w:right w:val="single" w:sz="4" w:space="0" w:color="auto"/>
            </w:tcBorders>
            <w:shd w:val="clear" w:color="auto" w:fill="auto"/>
            <w:vAlign w:val="center"/>
          </w:tcPr>
          <w:p w14:paraId="0C28EF73" w14:textId="77777777" w:rsidR="00586550" w:rsidRPr="00565FBC" w:rsidRDefault="00586550" w:rsidP="00586550">
            <w:pPr>
              <w:suppressAutoHyphens w:val="0"/>
              <w:rPr>
                <w:color w:val="000000"/>
                <w:sz w:val="28"/>
                <w:szCs w:val="28"/>
                <w:lang w:val="en-US"/>
              </w:rPr>
            </w:pPr>
            <w:r w:rsidRPr="00565FBC">
              <w:rPr>
                <w:color w:val="000000"/>
                <w:sz w:val="28"/>
                <w:szCs w:val="28"/>
                <w:lang w:val="en-US"/>
              </w:rPr>
              <w:t>SC-191-Client-4U-iOS-T-G1</w:t>
            </w:r>
          </w:p>
          <w:p w14:paraId="1976B9A4" w14:textId="77777777" w:rsidR="00586550" w:rsidRPr="00565FBC" w:rsidRDefault="00586550" w:rsidP="00586550">
            <w:pPr>
              <w:suppressAutoHyphens w:val="0"/>
              <w:rPr>
                <w:color w:val="000000"/>
                <w:sz w:val="28"/>
                <w:szCs w:val="28"/>
                <w:lang w:val="en-US" w:eastAsia="ru-RU"/>
              </w:rPr>
            </w:pPr>
          </w:p>
        </w:tc>
        <w:tc>
          <w:tcPr>
            <w:tcW w:w="3462" w:type="dxa"/>
            <w:tcBorders>
              <w:top w:val="single" w:sz="4" w:space="0" w:color="auto"/>
              <w:left w:val="nil"/>
              <w:bottom w:val="single" w:sz="4" w:space="0" w:color="auto"/>
              <w:right w:val="single" w:sz="4" w:space="0" w:color="auto"/>
            </w:tcBorders>
            <w:shd w:val="clear" w:color="auto" w:fill="auto"/>
            <w:vAlign w:val="center"/>
          </w:tcPr>
          <w:p w14:paraId="7ABC7828" w14:textId="5C953674" w:rsidR="00586550" w:rsidRPr="00565FBC" w:rsidRDefault="00586550" w:rsidP="00586550">
            <w:pPr>
              <w:suppressAutoHyphens w:val="0"/>
              <w:rPr>
                <w:color w:val="000000"/>
                <w:sz w:val="28"/>
                <w:szCs w:val="28"/>
              </w:rPr>
            </w:pPr>
            <w:r w:rsidRPr="00565FBC">
              <w:rPr>
                <w:color w:val="000000"/>
                <w:sz w:val="28"/>
                <w:szCs w:val="28"/>
              </w:rPr>
              <w:t xml:space="preserve">Сертификат активации сервиса совместной технической поддержки ПО </w:t>
            </w:r>
            <w:proofErr w:type="spellStart"/>
            <w:r w:rsidRPr="00565FBC">
              <w:rPr>
                <w:color w:val="000000"/>
                <w:sz w:val="28"/>
                <w:szCs w:val="28"/>
              </w:rPr>
              <w:t>ViPNet</w:t>
            </w:r>
            <w:proofErr w:type="spellEnd"/>
            <w:r w:rsidRPr="00565FBC">
              <w:rPr>
                <w:color w:val="000000"/>
                <w:sz w:val="28"/>
                <w:szCs w:val="28"/>
              </w:rPr>
              <w:t xml:space="preserve"> </w:t>
            </w:r>
            <w:proofErr w:type="spellStart"/>
            <w:r w:rsidRPr="00565FBC">
              <w:rPr>
                <w:color w:val="000000"/>
                <w:sz w:val="28"/>
                <w:szCs w:val="28"/>
              </w:rPr>
              <w:t>Client</w:t>
            </w:r>
            <w:proofErr w:type="spellEnd"/>
            <w:r w:rsidRPr="00565FBC">
              <w:rPr>
                <w:color w:val="000000"/>
                <w:sz w:val="28"/>
                <w:szCs w:val="28"/>
              </w:rPr>
              <w:t xml:space="preserve"> 4U </w:t>
            </w:r>
            <w:proofErr w:type="spellStart"/>
            <w:r w:rsidRPr="00565FBC">
              <w:rPr>
                <w:color w:val="000000"/>
                <w:sz w:val="28"/>
                <w:szCs w:val="28"/>
              </w:rPr>
              <w:t>for</w:t>
            </w:r>
            <w:proofErr w:type="spellEnd"/>
            <w:r w:rsidRPr="00565FBC">
              <w:rPr>
                <w:color w:val="000000"/>
                <w:sz w:val="28"/>
                <w:szCs w:val="28"/>
              </w:rPr>
              <w:t xml:space="preserve"> </w:t>
            </w:r>
            <w:proofErr w:type="spellStart"/>
            <w:r w:rsidRPr="00565FBC">
              <w:rPr>
                <w:color w:val="000000"/>
                <w:sz w:val="28"/>
                <w:szCs w:val="28"/>
              </w:rPr>
              <w:t>iOS</w:t>
            </w:r>
            <w:proofErr w:type="spellEnd"/>
            <w:r w:rsidRPr="00565FBC">
              <w:rPr>
                <w:color w:val="000000"/>
                <w:sz w:val="28"/>
                <w:szCs w:val="28"/>
              </w:rPr>
              <w:t>, уровень - Расширенный</w:t>
            </w:r>
          </w:p>
          <w:p w14:paraId="2B5A7D7C" w14:textId="77777777" w:rsidR="00586550" w:rsidRPr="00565FBC" w:rsidRDefault="00586550" w:rsidP="00586550">
            <w:pPr>
              <w:suppressAutoHyphens w:val="0"/>
              <w:rPr>
                <w:color w:val="000000"/>
                <w:sz w:val="28"/>
                <w:szCs w:val="28"/>
                <w:lang w:eastAsia="ru-RU"/>
              </w:rPr>
            </w:pPr>
          </w:p>
        </w:tc>
        <w:tc>
          <w:tcPr>
            <w:tcW w:w="1713" w:type="dxa"/>
            <w:tcBorders>
              <w:top w:val="single" w:sz="4" w:space="0" w:color="auto"/>
              <w:left w:val="nil"/>
              <w:bottom w:val="single" w:sz="4" w:space="0" w:color="auto"/>
              <w:right w:val="single" w:sz="4" w:space="0" w:color="auto"/>
            </w:tcBorders>
            <w:vAlign w:val="center"/>
          </w:tcPr>
          <w:p w14:paraId="498CC7B3" w14:textId="16EF589B" w:rsidR="00586550" w:rsidRPr="00565FBC" w:rsidRDefault="00753001" w:rsidP="00586550">
            <w:pPr>
              <w:suppressAutoHyphens w:val="0"/>
              <w:jc w:val="center"/>
              <w:rPr>
                <w:color w:val="000000"/>
                <w:sz w:val="28"/>
                <w:szCs w:val="28"/>
              </w:rPr>
            </w:pPr>
            <w:r>
              <w:rPr>
                <w:color w:val="000000"/>
                <w:sz w:val="28"/>
                <w:szCs w:val="28"/>
              </w:rPr>
              <w:t>30</w:t>
            </w:r>
          </w:p>
        </w:tc>
        <w:tc>
          <w:tcPr>
            <w:tcW w:w="2937" w:type="dxa"/>
            <w:tcBorders>
              <w:top w:val="single" w:sz="4" w:space="0" w:color="auto"/>
              <w:left w:val="single" w:sz="4" w:space="0" w:color="auto"/>
              <w:bottom w:val="single" w:sz="4" w:space="0" w:color="auto"/>
              <w:right w:val="single" w:sz="4" w:space="0" w:color="auto"/>
            </w:tcBorders>
            <w:vAlign w:val="center"/>
          </w:tcPr>
          <w:p w14:paraId="38D60D12" w14:textId="467AD447" w:rsidR="00586550" w:rsidRPr="00565FBC" w:rsidRDefault="00586550" w:rsidP="00586550">
            <w:pPr>
              <w:suppressAutoHyphens w:val="0"/>
              <w:jc w:val="center"/>
              <w:rPr>
                <w:color w:val="000000"/>
                <w:sz w:val="28"/>
                <w:szCs w:val="28"/>
                <w:lang w:eastAsia="ru-RU"/>
              </w:rPr>
            </w:pPr>
            <w:r w:rsidRPr="00565FBC">
              <w:rPr>
                <w:color w:val="000000"/>
                <w:sz w:val="28"/>
                <w:szCs w:val="28"/>
              </w:rPr>
              <w:t>1 год (</w:t>
            </w:r>
            <w:r w:rsidRPr="00565FBC">
              <w:rPr>
                <w:sz w:val="28"/>
                <w:szCs w:val="28"/>
              </w:rPr>
              <w:t xml:space="preserve">с даты подписания </w:t>
            </w:r>
            <w:r w:rsidR="003A2674" w:rsidRPr="003A2674">
              <w:rPr>
                <w:sz w:val="28"/>
                <w:szCs w:val="28"/>
              </w:rPr>
              <w:t>акта приема-передачи прав</w:t>
            </w:r>
            <w:r w:rsidRPr="00565FBC">
              <w:rPr>
                <w:sz w:val="28"/>
                <w:szCs w:val="28"/>
              </w:rPr>
              <w:t>)</w:t>
            </w:r>
          </w:p>
        </w:tc>
      </w:tr>
      <w:tr w:rsidR="00586550" w:rsidRPr="00565FBC" w14:paraId="0297B924" w14:textId="77777777" w:rsidTr="003D37BE">
        <w:trPr>
          <w:trHeight w:val="1600"/>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1A4C1F3D" w14:textId="77777777" w:rsidR="00586550" w:rsidRPr="00565FBC" w:rsidRDefault="00586550" w:rsidP="00586550">
            <w:pPr>
              <w:suppressAutoHyphens w:val="0"/>
              <w:jc w:val="right"/>
              <w:rPr>
                <w:color w:val="000000"/>
                <w:sz w:val="28"/>
                <w:szCs w:val="28"/>
                <w:lang w:eastAsia="ru-RU"/>
              </w:rPr>
            </w:pPr>
            <w:r w:rsidRPr="00565FBC">
              <w:rPr>
                <w:color w:val="000000"/>
                <w:sz w:val="28"/>
                <w:szCs w:val="28"/>
              </w:rPr>
              <w:t>19</w:t>
            </w:r>
          </w:p>
        </w:tc>
        <w:tc>
          <w:tcPr>
            <w:tcW w:w="1336" w:type="dxa"/>
            <w:tcBorders>
              <w:top w:val="single" w:sz="4" w:space="0" w:color="auto"/>
              <w:left w:val="nil"/>
              <w:bottom w:val="single" w:sz="4" w:space="0" w:color="auto"/>
              <w:right w:val="single" w:sz="4" w:space="0" w:color="auto"/>
            </w:tcBorders>
            <w:shd w:val="clear" w:color="auto" w:fill="auto"/>
            <w:vAlign w:val="center"/>
          </w:tcPr>
          <w:p w14:paraId="75572C51" w14:textId="77777777" w:rsidR="00586550" w:rsidRPr="00565FBC" w:rsidRDefault="00586550" w:rsidP="00586550">
            <w:pPr>
              <w:suppressAutoHyphens w:val="0"/>
              <w:rPr>
                <w:color w:val="000000"/>
                <w:sz w:val="28"/>
                <w:szCs w:val="28"/>
                <w:lang w:val="en-US"/>
              </w:rPr>
            </w:pPr>
            <w:r w:rsidRPr="00565FBC">
              <w:rPr>
                <w:color w:val="000000"/>
                <w:sz w:val="28"/>
                <w:szCs w:val="28"/>
                <w:lang w:val="en-US"/>
              </w:rPr>
              <w:t>SC-195-Client-4U-Andr-</w:t>
            </w:r>
            <w:r w:rsidRPr="00565FBC">
              <w:rPr>
                <w:color w:val="000000"/>
                <w:sz w:val="28"/>
                <w:szCs w:val="28"/>
              </w:rPr>
              <w:t>КС</w:t>
            </w:r>
            <w:r w:rsidRPr="00565FBC">
              <w:rPr>
                <w:color w:val="000000"/>
                <w:sz w:val="28"/>
                <w:szCs w:val="28"/>
                <w:lang w:val="en-US"/>
              </w:rPr>
              <w:t>1 (LIC1Y)</w:t>
            </w:r>
          </w:p>
          <w:p w14:paraId="2C4C125E" w14:textId="77777777" w:rsidR="00586550" w:rsidRPr="00565FBC" w:rsidRDefault="00586550" w:rsidP="00586550">
            <w:pPr>
              <w:suppressAutoHyphens w:val="0"/>
              <w:rPr>
                <w:color w:val="000000"/>
                <w:sz w:val="28"/>
                <w:szCs w:val="28"/>
                <w:lang w:val="en-US" w:eastAsia="ru-RU"/>
              </w:rPr>
            </w:pPr>
          </w:p>
        </w:tc>
        <w:tc>
          <w:tcPr>
            <w:tcW w:w="3462" w:type="dxa"/>
            <w:tcBorders>
              <w:top w:val="single" w:sz="4" w:space="0" w:color="auto"/>
              <w:left w:val="nil"/>
              <w:bottom w:val="single" w:sz="4" w:space="0" w:color="auto"/>
              <w:right w:val="single" w:sz="4" w:space="0" w:color="auto"/>
            </w:tcBorders>
            <w:shd w:val="clear" w:color="auto" w:fill="auto"/>
            <w:vAlign w:val="center"/>
          </w:tcPr>
          <w:p w14:paraId="7D696C32" w14:textId="2DFBD725" w:rsidR="00586550" w:rsidRPr="00565FBC" w:rsidRDefault="00586550" w:rsidP="00586550">
            <w:pPr>
              <w:pStyle w:val="Default"/>
              <w:rPr>
                <w:rFonts w:eastAsia="Times New Roman"/>
                <w:sz w:val="28"/>
                <w:szCs w:val="28"/>
              </w:rPr>
            </w:pPr>
            <w:r w:rsidRPr="00565FBC">
              <w:rPr>
                <w:rFonts w:eastAsia="Times New Roman"/>
                <w:sz w:val="28"/>
                <w:szCs w:val="28"/>
              </w:rPr>
              <w:t xml:space="preserve">Передача права на использование ПО </w:t>
            </w:r>
            <w:proofErr w:type="spellStart"/>
            <w:r w:rsidRPr="00565FBC">
              <w:rPr>
                <w:rFonts w:eastAsia="Times New Roman"/>
                <w:sz w:val="28"/>
                <w:szCs w:val="28"/>
              </w:rPr>
              <w:t>ViPNet</w:t>
            </w:r>
            <w:proofErr w:type="spellEnd"/>
            <w:r w:rsidRPr="00565FBC">
              <w:rPr>
                <w:rFonts w:eastAsia="Times New Roman"/>
                <w:sz w:val="28"/>
                <w:szCs w:val="28"/>
              </w:rPr>
              <w:t xml:space="preserve"> </w:t>
            </w:r>
            <w:proofErr w:type="spellStart"/>
            <w:r w:rsidRPr="00565FBC">
              <w:rPr>
                <w:rFonts w:eastAsia="Times New Roman"/>
                <w:sz w:val="28"/>
                <w:szCs w:val="28"/>
              </w:rPr>
              <w:t>Client</w:t>
            </w:r>
            <w:proofErr w:type="spellEnd"/>
            <w:r w:rsidRPr="00565FBC">
              <w:rPr>
                <w:rFonts w:eastAsia="Times New Roman"/>
                <w:sz w:val="28"/>
                <w:szCs w:val="28"/>
              </w:rPr>
              <w:t xml:space="preserve"> </w:t>
            </w:r>
            <w:proofErr w:type="spellStart"/>
            <w:r w:rsidRPr="00565FBC">
              <w:rPr>
                <w:rFonts w:eastAsia="Times New Roman"/>
                <w:sz w:val="28"/>
                <w:szCs w:val="28"/>
              </w:rPr>
              <w:t>for</w:t>
            </w:r>
            <w:proofErr w:type="spellEnd"/>
            <w:r w:rsidRPr="00565FBC">
              <w:rPr>
                <w:rFonts w:eastAsia="Times New Roman"/>
                <w:sz w:val="28"/>
                <w:szCs w:val="28"/>
              </w:rPr>
              <w:t xml:space="preserve"> </w:t>
            </w:r>
            <w:proofErr w:type="spellStart"/>
            <w:r w:rsidRPr="00565FBC">
              <w:rPr>
                <w:rFonts w:eastAsia="Times New Roman"/>
                <w:sz w:val="28"/>
                <w:szCs w:val="28"/>
              </w:rPr>
              <w:t>Android</w:t>
            </w:r>
            <w:proofErr w:type="spellEnd"/>
            <w:r w:rsidRPr="00565FBC">
              <w:rPr>
                <w:rFonts w:eastAsia="Times New Roman"/>
                <w:sz w:val="28"/>
                <w:szCs w:val="28"/>
              </w:rPr>
              <w:t xml:space="preserve"> 2.x (КС1)</w:t>
            </w:r>
          </w:p>
          <w:p w14:paraId="5068C861" w14:textId="77777777" w:rsidR="00586550" w:rsidRPr="00565FBC" w:rsidRDefault="00586550" w:rsidP="00586550">
            <w:pPr>
              <w:suppressAutoHyphens w:val="0"/>
              <w:rPr>
                <w:color w:val="000000"/>
                <w:sz w:val="28"/>
                <w:szCs w:val="28"/>
                <w:lang w:eastAsia="ru-RU"/>
              </w:rPr>
            </w:pPr>
          </w:p>
        </w:tc>
        <w:tc>
          <w:tcPr>
            <w:tcW w:w="1713" w:type="dxa"/>
            <w:tcBorders>
              <w:top w:val="single" w:sz="4" w:space="0" w:color="auto"/>
              <w:left w:val="nil"/>
              <w:bottom w:val="single" w:sz="4" w:space="0" w:color="auto"/>
              <w:right w:val="single" w:sz="4" w:space="0" w:color="auto"/>
            </w:tcBorders>
            <w:vAlign w:val="center"/>
          </w:tcPr>
          <w:p w14:paraId="5EDC01C9" w14:textId="1B35B31C" w:rsidR="00586550" w:rsidRPr="00565FBC" w:rsidRDefault="00753001" w:rsidP="00586550">
            <w:pPr>
              <w:suppressAutoHyphens w:val="0"/>
              <w:jc w:val="center"/>
              <w:rPr>
                <w:color w:val="000000"/>
                <w:sz w:val="28"/>
                <w:szCs w:val="28"/>
              </w:rPr>
            </w:pPr>
            <w:r>
              <w:rPr>
                <w:color w:val="000000"/>
                <w:sz w:val="28"/>
                <w:szCs w:val="28"/>
              </w:rPr>
              <w:t>100</w:t>
            </w:r>
          </w:p>
        </w:tc>
        <w:tc>
          <w:tcPr>
            <w:tcW w:w="2937" w:type="dxa"/>
            <w:tcBorders>
              <w:top w:val="single" w:sz="4" w:space="0" w:color="auto"/>
              <w:left w:val="single" w:sz="4" w:space="0" w:color="auto"/>
              <w:bottom w:val="single" w:sz="4" w:space="0" w:color="auto"/>
              <w:right w:val="single" w:sz="4" w:space="0" w:color="auto"/>
            </w:tcBorders>
            <w:vAlign w:val="center"/>
          </w:tcPr>
          <w:p w14:paraId="393D5FFA" w14:textId="21F900F6" w:rsidR="00586550" w:rsidRPr="00565FBC" w:rsidRDefault="00586550" w:rsidP="00586550">
            <w:pPr>
              <w:suppressAutoHyphens w:val="0"/>
              <w:jc w:val="center"/>
              <w:rPr>
                <w:color w:val="000000"/>
                <w:sz w:val="28"/>
                <w:szCs w:val="28"/>
                <w:lang w:eastAsia="ru-RU"/>
              </w:rPr>
            </w:pPr>
            <w:r w:rsidRPr="00565FBC">
              <w:rPr>
                <w:color w:val="000000"/>
                <w:sz w:val="28"/>
                <w:szCs w:val="28"/>
              </w:rPr>
              <w:t>1 год (</w:t>
            </w:r>
            <w:r w:rsidRPr="00565FBC">
              <w:rPr>
                <w:sz w:val="28"/>
                <w:szCs w:val="28"/>
              </w:rPr>
              <w:t xml:space="preserve">с даты подписания </w:t>
            </w:r>
            <w:r w:rsidR="003A2674" w:rsidRPr="003A2674">
              <w:rPr>
                <w:sz w:val="28"/>
                <w:szCs w:val="28"/>
              </w:rPr>
              <w:t>акта приема-передачи прав</w:t>
            </w:r>
            <w:r w:rsidRPr="00565FBC">
              <w:rPr>
                <w:sz w:val="28"/>
                <w:szCs w:val="28"/>
              </w:rPr>
              <w:t>)</w:t>
            </w:r>
          </w:p>
        </w:tc>
      </w:tr>
      <w:tr w:rsidR="00586550" w:rsidRPr="00565FBC" w14:paraId="776AD8C5" w14:textId="77777777" w:rsidTr="003D37BE">
        <w:trPr>
          <w:trHeight w:val="1600"/>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11A639DA" w14:textId="77777777" w:rsidR="00586550" w:rsidRPr="00565FBC" w:rsidRDefault="00586550" w:rsidP="00586550">
            <w:pPr>
              <w:suppressAutoHyphens w:val="0"/>
              <w:jc w:val="right"/>
              <w:rPr>
                <w:color w:val="000000"/>
                <w:sz w:val="28"/>
                <w:szCs w:val="28"/>
                <w:lang w:eastAsia="ru-RU"/>
              </w:rPr>
            </w:pPr>
            <w:r w:rsidRPr="00565FBC">
              <w:rPr>
                <w:color w:val="000000"/>
                <w:sz w:val="28"/>
                <w:szCs w:val="28"/>
              </w:rPr>
              <w:t>20</w:t>
            </w:r>
          </w:p>
        </w:tc>
        <w:tc>
          <w:tcPr>
            <w:tcW w:w="1336" w:type="dxa"/>
            <w:tcBorders>
              <w:top w:val="single" w:sz="4" w:space="0" w:color="auto"/>
              <w:left w:val="nil"/>
              <w:bottom w:val="single" w:sz="4" w:space="0" w:color="auto"/>
              <w:right w:val="single" w:sz="4" w:space="0" w:color="auto"/>
            </w:tcBorders>
            <w:shd w:val="clear" w:color="auto" w:fill="auto"/>
            <w:vAlign w:val="center"/>
          </w:tcPr>
          <w:p w14:paraId="31061446" w14:textId="77777777" w:rsidR="00586550" w:rsidRPr="00565FBC" w:rsidRDefault="00586550" w:rsidP="00586550">
            <w:pPr>
              <w:suppressAutoHyphens w:val="0"/>
              <w:rPr>
                <w:color w:val="000000"/>
                <w:sz w:val="28"/>
                <w:szCs w:val="28"/>
                <w:lang w:val="en-US" w:eastAsia="ru-RU"/>
              </w:rPr>
            </w:pPr>
            <w:r w:rsidRPr="00565FBC">
              <w:rPr>
                <w:color w:val="000000"/>
                <w:sz w:val="28"/>
                <w:szCs w:val="28"/>
                <w:lang w:val="en-US"/>
              </w:rPr>
              <w:t>SC-195-Client-4U-Andr-</w:t>
            </w:r>
            <w:r w:rsidRPr="00565FBC">
              <w:rPr>
                <w:color w:val="000000"/>
                <w:sz w:val="28"/>
                <w:szCs w:val="28"/>
              </w:rPr>
              <w:t>КС</w:t>
            </w:r>
            <w:r w:rsidRPr="00565FBC">
              <w:rPr>
                <w:color w:val="000000"/>
                <w:sz w:val="28"/>
                <w:szCs w:val="28"/>
                <w:lang w:val="en-US"/>
              </w:rPr>
              <w:t>1-T-G1</w:t>
            </w:r>
          </w:p>
        </w:tc>
        <w:tc>
          <w:tcPr>
            <w:tcW w:w="3462" w:type="dxa"/>
            <w:tcBorders>
              <w:top w:val="single" w:sz="4" w:space="0" w:color="auto"/>
              <w:left w:val="nil"/>
              <w:bottom w:val="single" w:sz="4" w:space="0" w:color="auto"/>
              <w:right w:val="single" w:sz="4" w:space="0" w:color="auto"/>
            </w:tcBorders>
            <w:shd w:val="clear" w:color="auto" w:fill="auto"/>
            <w:vAlign w:val="center"/>
          </w:tcPr>
          <w:p w14:paraId="51449520" w14:textId="03749883" w:rsidR="00586550" w:rsidRPr="00565FBC" w:rsidRDefault="00586550" w:rsidP="00586550">
            <w:pPr>
              <w:pStyle w:val="Default"/>
              <w:rPr>
                <w:rFonts w:eastAsia="Times New Roman"/>
                <w:sz w:val="28"/>
                <w:szCs w:val="28"/>
              </w:rPr>
            </w:pPr>
            <w:r w:rsidRPr="00565FBC">
              <w:rPr>
                <w:rFonts w:eastAsia="Times New Roman"/>
                <w:sz w:val="28"/>
                <w:szCs w:val="28"/>
              </w:rPr>
              <w:t xml:space="preserve">Сертификат активации сервиса совместной технической поддержки ПО </w:t>
            </w:r>
            <w:proofErr w:type="spellStart"/>
            <w:r w:rsidRPr="00565FBC">
              <w:rPr>
                <w:rFonts w:eastAsia="Times New Roman"/>
                <w:sz w:val="28"/>
                <w:szCs w:val="28"/>
              </w:rPr>
              <w:t>ViPNet</w:t>
            </w:r>
            <w:proofErr w:type="spellEnd"/>
            <w:r w:rsidRPr="00565FBC">
              <w:rPr>
                <w:rFonts w:eastAsia="Times New Roman"/>
                <w:sz w:val="28"/>
                <w:szCs w:val="28"/>
              </w:rPr>
              <w:t xml:space="preserve"> </w:t>
            </w:r>
            <w:proofErr w:type="spellStart"/>
            <w:r w:rsidRPr="00565FBC">
              <w:rPr>
                <w:rFonts w:eastAsia="Times New Roman"/>
                <w:sz w:val="28"/>
                <w:szCs w:val="28"/>
              </w:rPr>
              <w:t>Client</w:t>
            </w:r>
            <w:proofErr w:type="spellEnd"/>
            <w:r w:rsidRPr="00565FBC">
              <w:rPr>
                <w:rFonts w:eastAsia="Times New Roman"/>
                <w:sz w:val="28"/>
                <w:szCs w:val="28"/>
              </w:rPr>
              <w:t xml:space="preserve"> 4U </w:t>
            </w:r>
            <w:proofErr w:type="spellStart"/>
            <w:r w:rsidRPr="00565FBC">
              <w:rPr>
                <w:rFonts w:eastAsia="Times New Roman"/>
                <w:sz w:val="28"/>
                <w:szCs w:val="28"/>
              </w:rPr>
              <w:t>for</w:t>
            </w:r>
            <w:proofErr w:type="spellEnd"/>
            <w:r w:rsidRPr="00565FBC">
              <w:rPr>
                <w:rFonts w:eastAsia="Times New Roman"/>
                <w:sz w:val="28"/>
                <w:szCs w:val="28"/>
              </w:rPr>
              <w:t xml:space="preserve"> </w:t>
            </w:r>
            <w:proofErr w:type="spellStart"/>
            <w:r w:rsidRPr="00565FBC">
              <w:rPr>
                <w:rFonts w:eastAsia="Times New Roman"/>
                <w:sz w:val="28"/>
                <w:szCs w:val="28"/>
              </w:rPr>
              <w:t>Android</w:t>
            </w:r>
            <w:proofErr w:type="spellEnd"/>
            <w:r w:rsidRPr="00565FBC">
              <w:rPr>
                <w:rFonts w:eastAsia="Times New Roman"/>
                <w:sz w:val="28"/>
                <w:szCs w:val="28"/>
              </w:rPr>
              <w:t xml:space="preserve"> (КС1), уровень - Расширенный</w:t>
            </w:r>
          </w:p>
          <w:p w14:paraId="4F19C258" w14:textId="77777777" w:rsidR="00586550" w:rsidRPr="00565FBC" w:rsidRDefault="00586550" w:rsidP="00586550">
            <w:pPr>
              <w:suppressAutoHyphens w:val="0"/>
              <w:rPr>
                <w:color w:val="000000"/>
                <w:sz w:val="28"/>
                <w:szCs w:val="28"/>
                <w:lang w:eastAsia="ru-RU"/>
              </w:rPr>
            </w:pPr>
          </w:p>
        </w:tc>
        <w:tc>
          <w:tcPr>
            <w:tcW w:w="1713" w:type="dxa"/>
            <w:tcBorders>
              <w:top w:val="single" w:sz="4" w:space="0" w:color="auto"/>
              <w:left w:val="nil"/>
              <w:bottom w:val="single" w:sz="4" w:space="0" w:color="auto"/>
              <w:right w:val="single" w:sz="4" w:space="0" w:color="auto"/>
            </w:tcBorders>
          </w:tcPr>
          <w:p w14:paraId="2A417C04" w14:textId="3F6A7DF8" w:rsidR="00586550" w:rsidRPr="00565FBC" w:rsidRDefault="00753001" w:rsidP="00586550">
            <w:pPr>
              <w:suppressAutoHyphens w:val="0"/>
              <w:jc w:val="center"/>
              <w:rPr>
                <w:color w:val="000000"/>
                <w:sz w:val="28"/>
                <w:szCs w:val="28"/>
              </w:rPr>
            </w:pPr>
            <w:r>
              <w:rPr>
                <w:color w:val="000000"/>
                <w:sz w:val="28"/>
                <w:szCs w:val="28"/>
              </w:rPr>
              <w:t>100</w:t>
            </w:r>
          </w:p>
        </w:tc>
        <w:tc>
          <w:tcPr>
            <w:tcW w:w="2937" w:type="dxa"/>
            <w:tcBorders>
              <w:top w:val="single" w:sz="4" w:space="0" w:color="auto"/>
              <w:left w:val="single" w:sz="4" w:space="0" w:color="auto"/>
              <w:bottom w:val="single" w:sz="4" w:space="0" w:color="auto"/>
              <w:right w:val="single" w:sz="4" w:space="0" w:color="auto"/>
            </w:tcBorders>
            <w:vAlign w:val="center"/>
          </w:tcPr>
          <w:p w14:paraId="2D3F7B53" w14:textId="5E4B03E0" w:rsidR="00586550" w:rsidRPr="00565FBC" w:rsidRDefault="00586550" w:rsidP="00586550">
            <w:pPr>
              <w:suppressAutoHyphens w:val="0"/>
              <w:jc w:val="center"/>
              <w:rPr>
                <w:color w:val="000000"/>
                <w:sz w:val="28"/>
                <w:szCs w:val="28"/>
                <w:lang w:eastAsia="ru-RU"/>
              </w:rPr>
            </w:pPr>
            <w:r w:rsidRPr="00565FBC">
              <w:rPr>
                <w:color w:val="000000"/>
                <w:sz w:val="28"/>
                <w:szCs w:val="28"/>
              </w:rPr>
              <w:t>1 год (</w:t>
            </w:r>
            <w:r w:rsidRPr="00565FBC">
              <w:rPr>
                <w:sz w:val="28"/>
                <w:szCs w:val="28"/>
              </w:rPr>
              <w:t xml:space="preserve">с даты подписания </w:t>
            </w:r>
            <w:r w:rsidR="003A2674" w:rsidRPr="003A2674">
              <w:rPr>
                <w:sz w:val="28"/>
                <w:szCs w:val="28"/>
              </w:rPr>
              <w:t>акта приема-передачи прав</w:t>
            </w:r>
            <w:r w:rsidRPr="00565FBC">
              <w:rPr>
                <w:sz w:val="28"/>
                <w:szCs w:val="28"/>
              </w:rPr>
              <w:t>)</w:t>
            </w:r>
          </w:p>
        </w:tc>
      </w:tr>
    </w:tbl>
    <w:p w14:paraId="472D467D" w14:textId="77777777" w:rsidR="003D37BE" w:rsidRDefault="003D37BE" w:rsidP="003D37BE">
      <w:pPr>
        <w:pBdr>
          <w:top w:val="nil"/>
          <w:left w:val="nil"/>
          <w:bottom w:val="nil"/>
          <w:right w:val="nil"/>
          <w:between w:val="nil"/>
        </w:pBdr>
        <w:spacing w:after="120"/>
        <w:rPr>
          <w:b/>
          <w:sz w:val="28"/>
          <w:szCs w:val="28"/>
        </w:rPr>
      </w:pPr>
    </w:p>
    <w:p w14:paraId="315463FD" w14:textId="77777777" w:rsidR="003D37BE" w:rsidRDefault="003D37BE" w:rsidP="003D37BE">
      <w:pPr>
        <w:pBdr>
          <w:top w:val="nil"/>
          <w:left w:val="nil"/>
          <w:bottom w:val="nil"/>
          <w:right w:val="nil"/>
          <w:between w:val="nil"/>
        </w:pBdr>
        <w:spacing w:after="120"/>
        <w:rPr>
          <w:b/>
          <w:sz w:val="28"/>
          <w:szCs w:val="28"/>
        </w:rPr>
      </w:pPr>
    </w:p>
    <w:p w14:paraId="1A540441" w14:textId="2EF6136F" w:rsidR="003D37BE" w:rsidRPr="003D37BE" w:rsidRDefault="003D37BE" w:rsidP="003D37BE">
      <w:pPr>
        <w:pBdr>
          <w:top w:val="nil"/>
          <w:left w:val="nil"/>
          <w:bottom w:val="nil"/>
          <w:right w:val="nil"/>
          <w:between w:val="nil"/>
        </w:pBdr>
        <w:spacing w:after="120"/>
        <w:ind w:left="397" w:firstLine="397"/>
        <w:rPr>
          <w:b/>
          <w:sz w:val="28"/>
          <w:szCs w:val="28"/>
        </w:rPr>
      </w:pPr>
      <w:r w:rsidRPr="003D37BE">
        <w:rPr>
          <w:b/>
          <w:sz w:val="28"/>
          <w:szCs w:val="28"/>
        </w:rPr>
        <w:t>4.7</w:t>
      </w:r>
      <w:r w:rsidRPr="003D37BE">
        <w:rPr>
          <w:b/>
          <w:sz w:val="28"/>
          <w:szCs w:val="28"/>
        </w:rPr>
        <w:tab/>
        <w:t>Гарантийные обязательства</w:t>
      </w:r>
    </w:p>
    <w:p w14:paraId="2433E34B" w14:textId="77777777" w:rsidR="003D37BE" w:rsidRPr="003D37BE" w:rsidRDefault="003D37BE" w:rsidP="003A2674">
      <w:pPr>
        <w:pBdr>
          <w:top w:val="nil"/>
          <w:left w:val="nil"/>
          <w:bottom w:val="nil"/>
          <w:right w:val="nil"/>
          <w:between w:val="nil"/>
        </w:pBdr>
        <w:spacing w:after="120"/>
        <w:ind w:firstLine="709"/>
        <w:jc w:val="both"/>
        <w:rPr>
          <w:sz w:val="28"/>
          <w:szCs w:val="28"/>
        </w:rPr>
      </w:pPr>
      <w:r w:rsidRPr="003D37BE">
        <w:rPr>
          <w:sz w:val="28"/>
          <w:szCs w:val="28"/>
        </w:rPr>
        <w:t xml:space="preserve">Результат Услуг должен отвечать требованиям, установленным законодательством Российской Федерации, другими соответствующими нормативными документами, государственными стандартами, требованиям подписанного договора, а также требованиям, обычно предъявляемым к данному виду Услуг. </w:t>
      </w:r>
    </w:p>
    <w:p w14:paraId="75A37821" w14:textId="7EE07F83" w:rsidR="003D37BE" w:rsidRPr="003D37BE" w:rsidRDefault="003D37BE" w:rsidP="003A2674">
      <w:pPr>
        <w:pBdr>
          <w:top w:val="nil"/>
          <w:left w:val="nil"/>
          <w:bottom w:val="nil"/>
          <w:right w:val="nil"/>
          <w:between w:val="nil"/>
        </w:pBdr>
        <w:spacing w:after="120"/>
        <w:ind w:firstLine="709"/>
        <w:jc w:val="both"/>
        <w:rPr>
          <w:sz w:val="28"/>
          <w:szCs w:val="28"/>
        </w:rPr>
      </w:pPr>
      <w:r w:rsidRPr="003D37BE">
        <w:rPr>
          <w:sz w:val="28"/>
          <w:szCs w:val="28"/>
        </w:rPr>
        <w:t>Гарантийный срок на результат оказанных Услуг – 12 (двенадцать) месяцев с даты подписания сторонами акта сдачи – приемки оказанных Услуг</w:t>
      </w:r>
      <w:r w:rsidR="0055002F">
        <w:rPr>
          <w:sz w:val="28"/>
          <w:szCs w:val="28"/>
        </w:rPr>
        <w:t xml:space="preserve"> (таблица № 1)</w:t>
      </w:r>
      <w:r w:rsidRPr="003D37BE">
        <w:rPr>
          <w:sz w:val="28"/>
          <w:szCs w:val="28"/>
        </w:rPr>
        <w:t>.</w:t>
      </w:r>
    </w:p>
    <w:p w14:paraId="590AF18E" w14:textId="1B44798F" w:rsidR="00586550" w:rsidRDefault="003D37BE" w:rsidP="003A2674">
      <w:pPr>
        <w:pBdr>
          <w:top w:val="nil"/>
          <w:left w:val="nil"/>
          <w:bottom w:val="nil"/>
          <w:right w:val="nil"/>
          <w:between w:val="nil"/>
        </w:pBdr>
        <w:spacing w:after="120"/>
        <w:ind w:firstLine="709"/>
        <w:jc w:val="both"/>
        <w:rPr>
          <w:sz w:val="28"/>
          <w:szCs w:val="28"/>
        </w:rPr>
      </w:pPr>
      <w:r w:rsidRPr="003D37BE">
        <w:rPr>
          <w:sz w:val="28"/>
          <w:szCs w:val="28"/>
        </w:rPr>
        <w:t>Любое отклонение от эксплуатационной документации на программное обеспечение, которое оказывает отрицательное влияние на использование программного обеспечения, отклонение от заявленного функционала программного обеспечения, считается недостатком оказанных Услуг, исправление которого осуществляется Исполнителем за свой счет в срок не более 5 (пяти) рабочих дней с даты направления Заказчиком Исполнителю соответствующего уведомления о выявленных недостатках.</w:t>
      </w:r>
    </w:p>
    <w:p w14:paraId="2E7A901B" w14:textId="0C7B8711" w:rsidR="002D634C" w:rsidRDefault="002D634C" w:rsidP="002D634C">
      <w:pPr>
        <w:ind w:firstLine="708"/>
        <w:jc w:val="right"/>
        <w:rPr>
          <w:bCs/>
          <w:sz w:val="28"/>
          <w:szCs w:val="28"/>
        </w:rPr>
      </w:pPr>
      <w:r>
        <w:rPr>
          <w:bCs/>
          <w:sz w:val="28"/>
          <w:szCs w:val="28"/>
        </w:rPr>
        <w:t>Таблица №</w:t>
      </w:r>
      <w:r w:rsidR="0055002F">
        <w:rPr>
          <w:bCs/>
          <w:sz w:val="28"/>
          <w:szCs w:val="28"/>
        </w:rPr>
        <w:t xml:space="preserve"> 1</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
        <w:gridCol w:w="1784"/>
        <w:gridCol w:w="1560"/>
        <w:gridCol w:w="2835"/>
        <w:gridCol w:w="3543"/>
      </w:tblGrid>
      <w:tr w:rsidR="009C2106" w:rsidRPr="0055002F" w14:paraId="06302B9A" w14:textId="77777777" w:rsidTr="0055002F">
        <w:trPr>
          <w:trHeight w:val="28"/>
          <w:tblHeader/>
        </w:trPr>
        <w:tc>
          <w:tcPr>
            <w:tcW w:w="302" w:type="pct"/>
            <w:tcBorders>
              <w:bottom w:val="single" w:sz="4" w:space="0" w:color="auto"/>
            </w:tcBorders>
            <w:shd w:val="clear" w:color="auto" w:fill="D9D9D9"/>
            <w:vAlign w:val="center"/>
          </w:tcPr>
          <w:p w14:paraId="2EF71E92" w14:textId="77777777" w:rsidR="009C2106" w:rsidRPr="0055002F" w:rsidRDefault="009C2106" w:rsidP="0055002F">
            <w:pPr>
              <w:numPr>
                <w:ilvl w:val="0"/>
                <w:numId w:val="45"/>
              </w:numPr>
              <w:jc w:val="center"/>
              <w:rPr>
                <w:b/>
                <w:bCs/>
                <w:sz w:val="20"/>
                <w:szCs w:val="20"/>
              </w:rPr>
            </w:pPr>
            <w:r w:rsidRPr="0055002F">
              <w:rPr>
                <w:b/>
                <w:bCs/>
                <w:sz w:val="20"/>
                <w:szCs w:val="20"/>
              </w:rPr>
              <w:t>№</w:t>
            </w:r>
          </w:p>
          <w:p w14:paraId="595C9ACF" w14:textId="77777777" w:rsidR="009C2106" w:rsidRPr="0055002F" w:rsidRDefault="009C2106" w:rsidP="0055002F">
            <w:pPr>
              <w:numPr>
                <w:ilvl w:val="0"/>
                <w:numId w:val="45"/>
              </w:numPr>
              <w:jc w:val="center"/>
              <w:rPr>
                <w:b/>
                <w:bCs/>
                <w:sz w:val="20"/>
                <w:szCs w:val="20"/>
              </w:rPr>
            </w:pPr>
            <w:r w:rsidRPr="0055002F">
              <w:rPr>
                <w:b/>
                <w:bCs/>
                <w:sz w:val="20"/>
                <w:szCs w:val="20"/>
              </w:rPr>
              <w:t>п/п</w:t>
            </w:r>
          </w:p>
        </w:tc>
        <w:tc>
          <w:tcPr>
            <w:tcW w:w="862" w:type="pct"/>
            <w:tcBorders>
              <w:bottom w:val="single" w:sz="4" w:space="0" w:color="auto"/>
            </w:tcBorders>
            <w:shd w:val="clear" w:color="auto" w:fill="D9D9D9"/>
            <w:vAlign w:val="center"/>
          </w:tcPr>
          <w:p w14:paraId="50ABD3E3" w14:textId="77777777" w:rsidR="009C2106" w:rsidRPr="0055002F" w:rsidRDefault="009C2106" w:rsidP="0055002F">
            <w:pPr>
              <w:numPr>
                <w:ilvl w:val="0"/>
                <w:numId w:val="45"/>
              </w:numPr>
              <w:jc w:val="center"/>
              <w:rPr>
                <w:b/>
                <w:bCs/>
                <w:sz w:val="20"/>
                <w:szCs w:val="20"/>
              </w:rPr>
            </w:pPr>
            <w:r w:rsidRPr="0055002F">
              <w:rPr>
                <w:b/>
                <w:bCs/>
                <w:sz w:val="20"/>
                <w:szCs w:val="20"/>
              </w:rPr>
              <w:t>Наименование этапа</w:t>
            </w:r>
          </w:p>
        </w:tc>
        <w:tc>
          <w:tcPr>
            <w:tcW w:w="754" w:type="pct"/>
            <w:tcBorders>
              <w:bottom w:val="single" w:sz="4" w:space="0" w:color="auto"/>
            </w:tcBorders>
            <w:shd w:val="clear" w:color="auto" w:fill="D9D9D9"/>
            <w:vAlign w:val="center"/>
          </w:tcPr>
          <w:p w14:paraId="6AEC7963" w14:textId="543AB78F" w:rsidR="009C2106" w:rsidRPr="0055002F" w:rsidRDefault="009C2106" w:rsidP="0055002F">
            <w:pPr>
              <w:numPr>
                <w:ilvl w:val="0"/>
                <w:numId w:val="45"/>
              </w:numPr>
              <w:jc w:val="center"/>
              <w:rPr>
                <w:b/>
                <w:bCs/>
                <w:sz w:val="20"/>
                <w:szCs w:val="20"/>
              </w:rPr>
            </w:pPr>
            <w:r w:rsidRPr="0055002F">
              <w:rPr>
                <w:b/>
                <w:bCs/>
                <w:sz w:val="20"/>
                <w:szCs w:val="20"/>
              </w:rPr>
              <w:t>Сроки выполнения, календарных дней</w:t>
            </w:r>
          </w:p>
        </w:tc>
        <w:tc>
          <w:tcPr>
            <w:tcW w:w="1370" w:type="pct"/>
            <w:tcBorders>
              <w:bottom w:val="single" w:sz="4" w:space="0" w:color="auto"/>
            </w:tcBorders>
            <w:shd w:val="clear" w:color="auto" w:fill="D9D9D9"/>
            <w:vAlign w:val="center"/>
          </w:tcPr>
          <w:p w14:paraId="0CF9C793" w14:textId="77777777" w:rsidR="009C2106" w:rsidRPr="0055002F" w:rsidRDefault="009C2106" w:rsidP="0055002F">
            <w:pPr>
              <w:numPr>
                <w:ilvl w:val="0"/>
                <w:numId w:val="45"/>
              </w:numPr>
              <w:jc w:val="center"/>
              <w:rPr>
                <w:b/>
                <w:bCs/>
                <w:sz w:val="20"/>
                <w:szCs w:val="20"/>
              </w:rPr>
            </w:pPr>
            <w:r w:rsidRPr="0055002F">
              <w:rPr>
                <w:b/>
                <w:bCs/>
                <w:sz w:val="20"/>
                <w:szCs w:val="20"/>
              </w:rPr>
              <w:t>Отчетные документы</w:t>
            </w:r>
          </w:p>
        </w:tc>
        <w:tc>
          <w:tcPr>
            <w:tcW w:w="1712" w:type="pct"/>
            <w:tcBorders>
              <w:bottom w:val="single" w:sz="4" w:space="0" w:color="auto"/>
            </w:tcBorders>
            <w:shd w:val="clear" w:color="auto" w:fill="D9D9D9"/>
            <w:vAlign w:val="center"/>
          </w:tcPr>
          <w:p w14:paraId="656A0893" w14:textId="0588CE50" w:rsidR="009C2106" w:rsidRPr="0055002F" w:rsidRDefault="009C2106" w:rsidP="0055002F">
            <w:pPr>
              <w:jc w:val="center"/>
              <w:rPr>
                <w:b/>
                <w:bCs/>
                <w:sz w:val="20"/>
                <w:szCs w:val="20"/>
              </w:rPr>
            </w:pPr>
            <w:r w:rsidRPr="0055002F">
              <w:rPr>
                <w:b/>
                <w:sz w:val="20"/>
                <w:szCs w:val="20"/>
              </w:rPr>
              <w:t xml:space="preserve">Гарантийный срок </w:t>
            </w:r>
          </w:p>
        </w:tc>
      </w:tr>
      <w:tr w:rsidR="009C2106" w:rsidRPr="007D049C" w14:paraId="2AE8B683" w14:textId="77777777" w:rsidTr="0055002F">
        <w:trPr>
          <w:trHeight w:val="78"/>
        </w:trPr>
        <w:tc>
          <w:tcPr>
            <w:tcW w:w="302" w:type="pct"/>
            <w:vAlign w:val="center"/>
          </w:tcPr>
          <w:p w14:paraId="0105684C" w14:textId="77777777" w:rsidR="009C2106" w:rsidRPr="00234F42" w:rsidRDefault="009C2106" w:rsidP="00D43D3E">
            <w:pPr>
              <w:numPr>
                <w:ilvl w:val="0"/>
                <w:numId w:val="46"/>
              </w:numPr>
              <w:rPr>
                <w:bCs/>
              </w:rPr>
            </w:pPr>
          </w:p>
        </w:tc>
        <w:tc>
          <w:tcPr>
            <w:tcW w:w="862" w:type="pct"/>
            <w:tcBorders>
              <w:top w:val="single" w:sz="4" w:space="0" w:color="auto"/>
            </w:tcBorders>
            <w:vAlign w:val="center"/>
          </w:tcPr>
          <w:p w14:paraId="477EEBAC" w14:textId="26EA371E" w:rsidR="009C2106" w:rsidRPr="00234F42" w:rsidRDefault="009C2106" w:rsidP="00D43D3E">
            <w:pPr>
              <w:rPr>
                <w:bCs/>
              </w:rPr>
            </w:pPr>
            <w:r w:rsidRPr="00536C06">
              <w:rPr>
                <w:bCs/>
              </w:rPr>
              <w:t xml:space="preserve">Внедрение </w:t>
            </w:r>
            <w:r w:rsidR="00527A06">
              <w:rPr>
                <w:bCs/>
              </w:rPr>
              <w:t>«</w:t>
            </w:r>
            <w:proofErr w:type="spellStart"/>
            <w:r w:rsidRPr="00536C06">
              <w:rPr>
                <w:bCs/>
              </w:rPr>
              <w:t>VipNet</w:t>
            </w:r>
            <w:proofErr w:type="spellEnd"/>
            <w:r w:rsidRPr="00536C06">
              <w:rPr>
                <w:bCs/>
              </w:rPr>
              <w:t xml:space="preserve"> </w:t>
            </w:r>
            <w:proofErr w:type="spellStart"/>
            <w:r w:rsidRPr="00536C06">
              <w:rPr>
                <w:bCs/>
              </w:rPr>
              <w:t>Prime</w:t>
            </w:r>
            <w:proofErr w:type="spellEnd"/>
            <w:r w:rsidR="00527A06">
              <w:rPr>
                <w:bCs/>
              </w:rPr>
              <w:t>»</w:t>
            </w:r>
          </w:p>
        </w:tc>
        <w:tc>
          <w:tcPr>
            <w:tcW w:w="754" w:type="pct"/>
            <w:vMerge w:val="restart"/>
            <w:tcBorders>
              <w:top w:val="single" w:sz="4" w:space="0" w:color="auto"/>
            </w:tcBorders>
            <w:vAlign w:val="center"/>
          </w:tcPr>
          <w:p w14:paraId="6CDF3575" w14:textId="6A1AF3AF" w:rsidR="009C2106" w:rsidRPr="003D37BE" w:rsidRDefault="009C2106" w:rsidP="00D43D3E">
            <w:pPr>
              <w:rPr>
                <w:bCs/>
              </w:rPr>
            </w:pPr>
            <w:r w:rsidRPr="003D37BE">
              <w:rPr>
                <w:bCs/>
                <w:iCs/>
              </w:rPr>
              <w:t>не более 30 календарных дней</w:t>
            </w:r>
            <w:r w:rsidR="00CD5A79">
              <w:rPr>
                <w:bCs/>
                <w:iCs/>
              </w:rPr>
              <w:t xml:space="preserve"> с даты заключения договора</w:t>
            </w:r>
          </w:p>
        </w:tc>
        <w:tc>
          <w:tcPr>
            <w:tcW w:w="1370" w:type="pct"/>
            <w:tcBorders>
              <w:top w:val="single" w:sz="4" w:space="0" w:color="auto"/>
            </w:tcBorders>
            <w:vAlign w:val="center"/>
          </w:tcPr>
          <w:p w14:paraId="4A12A8AA" w14:textId="77777777" w:rsidR="009C2106" w:rsidRPr="00EC2BA5" w:rsidRDefault="009C2106" w:rsidP="00D43D3E">
            <w:pPr>
              <w:rPr>
                <w:bCs/>
              </w:rPr>
            </w:pPr>
            <w:r w:rsidRPr="00536C06">
              <w:rPr>
                <w:bCs/>
              </w:rPr>
              <w:t>Протокол проведения испытаний</w:t>
            </w:r>
          </w:p>
        </w:tc>
        <w:tc>
          <w:tcPr>
            <w:tcW w:w="1712" w:type="pct"/>
            <w:tcBorders>
              <w:top w:val="single" w:sz="4" w:space="0" w:color="auto"/>
            </w:tcBorders>
          </w:tcPr>
          <w:p w14:paraId="48DD4F9C" w14:textId="02514940" w:rsidR="009C2106" w:rsidRDefault="009C2106" w:rsidP="00D43D3E">
            <w:r>
              <w:t xml:space="preserve">Срок предоставления гарантии качества оказанных </w:t>
            </w:r>
            <w:r w:rsidR="003A2674">
              <w:t>У</w:t>
            </w:r>
            <w:r>
              <w:t>слуг устанавливается в количестве</w:t>
            </w:r>
          </w:p>
          <w:p w14:paraId="4D786D38" w14:textId="3959A4DA" w:rsidR="009C2106" w:rsidRDefault="009C2106" w:rsidP="009C2106">
            <w:pPr>
              <w:rPr>
                <w:bCs/>
              </w:rPr>
            </w:pPr>
            <w:r>
              <w:t xml:space="preserve"> </w:t>
            </w:r>
            <w:r w:rsidR="003D37BE">
              <w:t>н</w:t>
            </w:r>
            <w:r w:rsidRPr="003D37BE">
              <w:t>е менее 12 месяцев</w:t>
            </w:r>
            <w:r>
              <w:t xml:space="preserve"> с момента подписания заказчиком акта сдачи-приемки оказанных Услуг</w:t>
            </w:r>
          </w:p>
        </w:tc>
      </w:tr>
      <w:tr w:rsidR="009C2106" w:rsidRPr="007D049C" w14:paraId="7170AC43" w14:textId="77777777" w:rsidTr="0055002F">
        <w:trPr>
          <w:trHeight w:val="51"/>
        </w:trPr>
        <w:tc>
          <w:tcPr>
            <w:tcW w:w="302" w:type="pct"/>
            <w:vAlign w:val="center"/>
          </w:tcPr>
          <w:p w14:paraId="3CAE81AD" w14:textId="77777777" w:rsidR="009C2106" w:rsidRPr="00196050" w:rsidRDefault="009C2106" w:rsidP="00D43D3E">
            <w:pPr>
              <w:numPr>
                <w:ilvl w:val="0"/>
                <w:numId w:val="46"/>
              </w:numPr>
              <w:rPr>
                <w:bCs/>
              </w:rPr>
            </w:pPr>
          </w:p>
        </w:tc>
        <w:tc>
          <w:tcPr>
            <w:tcW w:w="862" w:type="pct"/>
            <w:tcBorders>
              <w:top w:val="single" w:sz="4" w:space="0" w:color="auto"/>
              <w:bottom w:val="single" w:sz="4" w:space="0" w:color="auto"/>
            </w:tcBorders>
            <w:vAlign w:val="center"/>
          </w:tcPr>
          <w:p w14:paraId="0DB1ABA2" w14:textId="15282D8F" w:rsidR="009C2106" w:rsidRPr="00196050" w:rsidRDefault="009C2106" w:rsidP="00D43D3E">
            <w:pPr>
              <w:rPr>
                <w:bCs/>
              </w:rPr>
            </w:pPr>
            <w:r w:rsidRPr="00196050">
              <w:rPr>
                <w:bCs/>
              </w:rPr>
              <w:t xml:space="preserve">Техно-рабочее проектирование системы управления продуктами и решениями </w:t>
            </w:r>
            <w:r w:rsidR="003D37BE">
              <w:rPr>
                <w:bCs/>
              </w:rPr>
              <w:t>АО «</w:t>
            </w:r>
            <w:proofErr w:type="spellStart"/>
            <w:r w:rsidRPr="00196050">
              <w:rPr>
                <w:bCs/>
              </w:rPr>
              <w:t>ИнфоТеКС</w:t>
            </w:r>
            <w:proofErr w:type="spellEnd"/>
            <w:r w:rsidR="003D37BE">
              <w:rPr>
                <w:bCs/>
              </w:rPr>
              <w:t>»</w:t>
            </w:r>
          </w:p>
        </w:tc>
        <w:tc>
          <w:tcPr>
            <w:tcW w:w="754" w:type="pct"/>
            <w:vMerge/>
            <w:vAlign w:val="center"/>
          </w:tcPr>
          <w:p w14:paraId="74121AE6" w14:textId="77777777" w:rsidR="009C2106" w:rsidRPr="00196050" w:rsidRDefault="009C2106" w:rsidP="00D43D3E">
            <w:pPr>
              <w:rPr>
                <w:bCs/>
                <w:i/>
                <w:iCs/>
              </w:rPr>
            </w:pPr>
          </w:p>
        </w:tc>
        <w:tc>
          <w:tcPr>
            <w:tcW w:w="1370" w:type="pct"/>
            <w:tcBorders>
              <w:top w:val="single" w:sz="4" w:space="0" w:color="auto"/>
              <w:bottom w:val="single" w:sz="4" w:space="0" w:color="auto"/>
            </w:tcBorders>
            <w:vAlign w:val="center"/>
          </w:tcPr>
          <w:p w14:paraId="759EDA78" w14:textId="0F02EC95" w:rsidR="009C2106" w:rsidRPr="00234F42" w:rsidRDefault="009C2106" w:rsidP="00D43D3E">
            <w:pPr>
              <w:rPr>
                <w:bCs/>
              </w:rPr>
            </w:pPr>
            <w:r>
              <w:rPr>
                <w:bCs/>
              </w:rPr>
              <w:t>О</w:t>
            </w:r>
            <w:r w:rsidRPr="00196050">
              <w:rPr>
                <w:bCs/>
              </w:rPr>
              <w:t xml:space="preserve">писание настроек средств защиты информации, включая данные по настройке и конфигурации </w:t>
            </w:r>
            <w:r w:rsidR="00527A06">
              <w:rPr>
                <w:bCs/>
              </w:rPr>
              <w:t>«</w:t>
            </w:r>
            <w:proofErr w:type="spellStart"/>
            <w:r w:rsidRPr="00196050">
              <w:rPr>
                <w:bCs/>
              </w:rPr>
              <w:t>VipNet</w:t>
            </w:r>
            <w:proofErr w:type="spellEnd"/>
            <w:r w:rsidRPr="00196050">
              <w:rPr>
                <w:bCs/>
              </w:rPr>
              <w:t xml:space="preserve"> </w:t>
            </w:r>
            <w:proofErr w:type="spellStart"/>
            <w:r w:rsidRPr="00196050">
              <w:rPr>
                <w:bCs/>
              </w:rPr>
              <w:t>Prime</w:t>
            </w:r>
            <w:proofErr w:type="spellEnd"/>
            <w:r w:rsidR="00527A06">
              <w:rPr>
                <w:bCs/>
              </w:rPr>
              <w:t>»</w:t>
            </w:r>
            <w:r w:rsidRPr="00196050">
              <w:rPr>
                <w:bCs/>
              </w:rPr>
              <w:t>;</w:t>
            </w:r>
          </w:p>
          <w:p w14:paraId="5775F83B" w14:textId="77777777" w:rsidR="0055002F" w:rsidRDefault="0055002F" w:rsidP="0055002F">
            <w:pPr>
              <w:rPr>
                <w:bCs/>
              </w:rPr>
            </w:pPr>
            <w:r>
              <w:rPr>
                <w:bCs/>
              </w:rPr>
              <w:t xml:space="preserve">- </w:t>
            </w:r>
            <w:r w:rsidR="009C2106" w:rsidRPr="00536C06">
              <w:rPr>
                <w:bCs/>
              </w:rPr>
              <w:t xml:space="preserve">Программа и методики проведения испытаний, </w:t>
            </w:r>
          </w:p>
          <w:p w14:paraId="53D2CE72" w14:textId="7E3AC0E5" w:rsidR="009C2106" w:rsidRPr="00196050" w:rsidRDefault="0055002F" w:rsidP="0055002F">
            <w:pPr>
              <w:rPr>
                <w:bCs/>
              </w:rPr>
            </w:pPr>
            <w:r>
              <w:rPr>
                <w:bCs/>
              </w:rPr>
              <w:t xml:space="preserve">- </w:t>
            </w:r>
            <w:r w:rsidR="009C2106" w:rsidRPr="00536C06">
              <w:rPr>
                <w:bCs/>
              </w:rPr>
              <w:t xml:space="preserve">Акт </w:t>
            </w:r>
            <w:r w:rsidR="00280BF4" w:rsidRPr="00280BF4">
              <w:rPr>
                <w:bCs/>
              </w:rPr>
              <w:t>сдачи-приемки оказанных Услуг</w:t>
            </w:r>
          </w:p>
        </w:tc>
        <w:tc>
          <w:tcPr>
            <w:tcW w:w="1712" w:type="pct"/>
            <w:tcBorders>
              <w:top w:val="single" w:sz="4" w:space="0" w:color="auto"/>
              <w:bottom w:val="single" w:sz="4" w:space="0" w:color="auto"/>
            </w:tcBorders>
          </w:tcPr>
          <w:p w14:paraId="31E528C7" w14:textId="7FF01B70" w:rsidR="009C2106" w:rsidRPr="0055002F" w:rsidRDefault="0055002F" w:rsidP="00D43D3E">
            <w:pPr>
              <w:ind w:left="41"/>
              <w:rPr>
                <w:bCs/>
              </w:rPr>
            </w:pPr>
            <w:r>
              <w:rPr>
                <w:bCs/>
              </w:rPr>
              <w:t>Не применяется</w:t>
            </w:r>
          </w:p>
          <w:p w14:paraId="7F0B1680" w14:textId="77777777" w:rsidR="009C2106" w:rsidRDefault="009C2106" w:rsidP="00D43D3E">
            <w:pPr>
              <w:ind w:left="41"/>
              <w:rPr>
                <w:bCs/>
                <w:i/>
              </w:rPr>
            </w:pPr>
          </w:p>
          <w:p w14:paraId="1362C0CD" w14:textId="77777777" w:rsidR="009C2106" w:rsidRDefault="009C2106" w:rsidP="00D43D3E">
            <w:pPr>
              <w:ind w:left="41"/>
              <w:rPr>
                <w:bCs/>
                <w:i/>
              </w:rPr>
            </w:pPr>
          </w:p>
          <w:p w14:paraId="4E3B62C4" w14:textId="77777777" w:rsidR="009C2106" w:rsidRDefault="009C2106" w:rsidP="00D43D3E">
            <w:pPr>
              <w:ind w:left="41"/>
              <w:rPr>
                <w:bCs/>
                <w:i/>
              </w:rPr>
            </w:pPr>
          </w:p>
          <w:p w14:paraId="1F428544" w14:textId="77777777" w:rsidR="009C2106" w:rsidRDefault="009C2106" w:rsidP="00D43D3E">
            <w:pPr>
              <w:ind w:left="41"/>
              <w:rPr>
                <w:bCs/>
                <w:i/>
              </w:rPr>
            </w:pPr>
          </w:p>
          <w:p w14:paraId="3D56F879" w14:textId="77777777" w:rsidR="009C2106" w:rsidRDefault="009C2106" w:rsidP="00D43D3E">
            <w:pPr>
              <w:ind w:left="41"/>
              <w:rPr>
                <w:bCs/>
                <w:i/>
              </w:rPr>
            </w:pPr>
          </w:p>
          <w:p w14:paraId="76DE15F5" w14:textId="77777777" w:rsidR="009C2106" w:rsidRDefault="009C2106" w:rsidP="00D43D3E">
            <w:pPr>
              <w:ind w:left="41"/>
              <w:rPr>
                <w:bCs/>
                <w:i/>
              </w:rPr>
            </w:pPr>
          </w:p>
          <w:p w14:paraId="506A6F61" w14:textId="77777777" w:rsidR="009C2106" w:rsidRDefault="009C2106" w:rsidP="00D43D3E">
            <w:pPr>
              <w:ind w:left="41"/>
              <w:rPr>
                <w:bCs/>
                <w:i/>
              </w:rPr>
            </w:pPr>
          </w:p>
          <w:p w14:paraId="0E780096" w14:textId="77777777" w:rsidR="009C2106" w:rsidRDefault="009C2106" w:rsidP="00D43D3E">
            <w:pPr>
              <w:ind w:left="41"/>
              <w:rPr>
                <w:bCs/>
                <w:i/>
              </w:rPr>
            </w:pPr>
          </w:p>
          <w:p w14:paraId="5946BCC9" w14:textId="60B3C958" w:rsidR="009C2106" w:rsidRPr="00196050" w:rsidRDefault="009C2106" w:rsidP="00D43D3E">
            <w:pPr>
              <w:ind w:left="41"/>
              <w:rPr>
                <w:bCs/>
                <w:i/>
              </w:rPr>
            </w:pPr>
          </w:p>
        </w:tc>
      </w:tr>
    </w:tbl>
    <w:p w14:paraId="33C1052D" w14:textId="77777777" w:rsidR="002D634C" w:rsidRPr="00565FBC" w:rsidRDefault="002D634C" w:rsidP="00586550">
      <w:pPr>
        <w:pBdr>
          <w:top w:val="nil"/>
          <w:left w:val="nil"/>
          <w:bottom w:val="nil"/>
          <w:right w:val="nil"/>
          <w:between w:val="nil"/>
        </w:pBdr>
        <w:spacing w:after="120"/>
        <w:rPr>
          <w:sz w:val="28"/>
          <w:szCs w:val="28"/>
        </w:rPr>
      </w:pPr>
    </w:p>
    <w:p w14:paraId="13E1B552" w14:textId="77777777" w:rsidR="00586550" w:rsidRPr="00565FBC" w:rsidRDefault="00586550" w:rsidP="00565FBC">
      <w:pPr>
        <w:spacing w:after="240"/>
        <w:jc w:val="center"/>
        <w:rPr>
          <w:b/>
          <w:bCs/>
          <w:sz w:val="28"/>
          <w:szCs w:val="28"/>
        </w:rPr>
      </w:pPr>
      <w:r w:rsidRPr="00565FBC">
        <w:rPr>
          <w:b/>
          <w:bCs/>
          <w:sz w:val="28"/>
          <w:szCs w:val="28"/>
        </w:rPr>
        <w:t>Требования к программно-аппаратной платформе</w:t>
      </w:r>
    </w:p>
    <w:p w14:paraId="54F5D15F" w14:textId="122EFB78" w:rsidR="00586550" w:rsidRPr="00565FBC" w:rsidRDefault="00586550" w:rsidP="00586550">
      <w:pPr>
        <w:pStyle w:val="aff9"/>
        <w:pBdr>
          <w:top w:val="nil"/>
          <w:left w:val="nil"/>
          <w:bottom w:val="nil"/>
          <w:right w:val="nil"/>
          <w:between w:val="nil"/>
        </w:pBdr>
        <w:ind w:left="0" w:firstLine="709"/>
        <w:jc w:val="both"/>
        <w:rPr>
          <w:color w:val="000000"/>
          <w:sz w:val="28"/>
          <w:szCs w:val="28"/>
        </w:rPr>
      </w:pPr>
      <w:r w:rsidRPr="00565FBC">
        <w:rPr>
          <w:sz w:val="28"/>
          <w:szCs w:val="28"/>
        </w:rPr>
        <w:t>ПО</w:t>
      </w:r>
      <w:r w:rsidRPr="00565FBC">
        <w:rPr>
          <w:color w:val="000000"/>
          <w:sz w:val="28"/>
          <w:szCs w:val="28"/>
        </w:rPr>
        <w:t xml:space="preserve"> устанавливается Исполнителем на предоставляемую Заказчиком программно-аппаратную платформу. Программно-аппаратная платформа предоставляется Заказчиком в полностью смонтированном, подключенном и </w:t>
      </w:r>
      <w:r w:rsidRPr="00565FBC">
        <w:rPr>
          <w:color w:val="000000"/>
          <w:sz w:val="28"/>
          <w:szCs w:val="28"/>
        </w:rPr>
        <w:lastRenderedPageBreak/>
        <w:t xml:space="preserve">функционирующем виде, готовом для установки предоставляемых Исполнителем прав использования </w:t>
      </w:r>
      <w:r w:rsidR="00A84B53">
        <w:rPr>
          <w:color w:val="000000"/>
          <w:sz w:val="28"/>
          <w:szCs w:val="28"/>
        </w:rPr>
        <w:t>п</w:t>
      </w:r>
      <w:r w:rsidRPr="00565FBC">
        <w:rPr>
          <w:color w:val="000000"/>
          <w:sz w:val="28"/>
          <w:szCs w:val="28"/>
        </w:rPr>
        <w:t>рограммы для ЭВМ.</w:t>
      </w:r>
    </w:p>
    <w:p w14:paraId="756E0765" w14:textId="41679CE1" w:rsidR="00586550" w:rsidRPr="00565FBC" w:rsidRDefault="00586550" w:rsidP="00586550">
      <w:pPr>
        <w:pStyle w:val="aff9"/>
        <w:pBdr>
          <w:top w:val="nil"/>
          <w:left w:val="nil"/>
          <w:bottom w:val="nil"/>
          <w:right w:val="nil"/>
          <w:between w:val="nil"/>
        </w:pBdr>
        <w:ind w:left="0" w:firstLine="709"/>
        <w:jc w:val="both"/>
        <w:rPr>
          <w:color w:val="000000"/>
          <w:sz w:val="28"/>
          <w:szCs w:val="28"/>
        </w:rPr>
      </w:pPr>
      <w:r w:rsidRPr="00565FBC">
        <w:rPr>
          <w:color w:val="000000"/>
          <w:sz w:val="28"/>
          <w:szCs w:val="28"/>
        </w:rPr>
        <w:t xml:space="preserve">Минимальные характеристики предоставляемой Заказчиком программно-аппаратной платформы приведены в таблице </w:t>
      </w:r>
      <w:r w:rsidR="00A84B53">
        <w:rPr>
          <w:color w:val="000000"/>
          <w:sz w:val="28"/>
          <w:szCs w:val="28"/>
        </w:rPr>
        <w:t xml:space="preserve">№ </w:t>
      </w:r>
      <w:r w:rsidR="0055002F">
        <w:rPr>
          <w:color w:val="000000"/>
          <w:sz w:val="28"/>
          <w:szCs w:val="28"/>
        </w:rPr>
        <w:t>2</w:t>
      </w:r>
      <w:r w:rsidRPr="00565FBC">
        <w:rPr>
          <w:color w:val="000000"/>
          <w:sz w:val="28"/>
          <w:szCs w:val="28"/>
        </w:rPr>
        <w:t>.</w:t>
      </w:r>
    </w:p>
    <w:p w14:paraId="191E9E63" w14:textId="77777777" w:rsidR="00586550" w:rsidRPr="00565FBC" w:rsidRDefault="00586550" w:rsidP="00586550">
      <w:pPr>
        <w:pStyle w:val="aff9"/>
        <w:pBdr>
          <w:top w:val="nil"/>
          <w:left w:val="nil"/>
          <w:bottom w:val="nil"/>
          <w:right w:val="nil"/>
          <w:between w:val="nil"/>
        </w:pBdr>
        <w:ind w:left="0" w:firstLine="709"/>
        <w:jc w:val="both"/>
        <w:rPr>
          <w:color w:val="000000"/>
          <w:sz w:val="28"/>
          <w:szCs w:val="28"/>
        </w:rPr>
      </w:pPr>
    </w:p>
    <w:p w14:paraId="46AEF6A2" w14:textId="54C2B91F" w:rsidR="00586550" w:rsidRPr="00565FBC" w:rsidRDefault="00586550" w:rsidP="00586550">
      <w:pPr>
        <w:pStyle w:val="aff9"/>
        <w:pBdr>
          <w:top w:val="nil"/>
          <w:left w:val="nil"/>
          <w:bottom w:val="nil"/>
          <w:right w:val="nil"/>
          <w:between w:val="nil"/>
        </w:pBdr>
        <w:spacing w:after="120"/>
        <w:ind w:left="0" w:firstLine="709"/>
        <w:jc w:val="right"/>
        <w:rPr>
          <w:color w:val="000000"/>
          <w:sz w:val="28"/>
          <w:szCs w:val="28"/>
        </w:rPr>
      </w:pPr>
      <w:r w:rsidRPr="00565FBC">
        <w:rPr>
          <w:color w:val="000000"/>
          <w:sz w:val="28"/>
          <w:szCs w:val="28"/>
        </w:rPr>
        <w:t xml:space="preserve">Таблица № </w:t>
      </w:r>
      <w:r w:rsidR="0055002F">
        <w:rPr>
          <w:color w:val="000000"/>
          <w:sz w:val="28"/>
          <w:szCs w:val="28"/>
        </w:rPr>
        <w:t>2</w:t>
      </w:r>
    </w:p>
    <w:bookmarkEnd w:id="18"/>
    <w:p w14:paraId="4138874F" w14:textId="2964D43A" w:rsidR="00586550" w:rsidRPr="00565FBC" w:rsidRDefault="00586550" w:rsidP="00586550">
      <w:pPr>
        <w:pStyle w:val="aff9"/>
        <w:pBdr>
          <w:top w:val="nil"/>
          <w:left w:val="nil"/>
          <w:bottom w:val="nil"/>
          <w:right w:val="nil"/>
          <w:between w:val="nil"/>
        </w:pBdr>
        <w:spacing w:after="120"/>
        <w:ind w:left="0"/>
        <w:jc w:val="center"/>
        <w:rPr>
          <w:color w:val="000000"/>
          <w:sz w:val="28"/>
          <w:szCs w:val="28"/>
        </w:rPr>
      </w:pPr>
      <w:r w:rsidRPr="00565FBC">
        <w:rPr>
          <w:b/>
          <w:bCs/>
          <w:sz w:val="28"/>
          <w:szCs w:val="28"/>
        </w:rPr>
        <w:t>Минимальные характеристики предоставляемой Заказчиком программно-аппаратной платформы</w:t>
      </w:r>
      <w:r w:rsidR="004345F2">
        <w:rPr>
          <w:rStyle w:val="af9"/>
          <w:b/>
          <w:bCs/>
          <w:sz w:val="28"/>
          <w:szCs w:val="28"/>
        </w:rPr>
        <w:footnoteReference w:id="2"/>
      </w:r>
    </w:p>
    <w:tbl>
      <w:tblPr>
        <w:tblW w:w="10031" w:type="dxa"/>
        <w:tblLayout w:type="fixed"/>
        <w:tblLook w:val="0400" w:firstRow="0" w:lastRow="0" w:firstColumn="0" w:lastColumn="0" w:noHBand="0" w:noVBand="1"/>
      </w:tblPr>
      <w:tblGrid>
        <w:gridCol w:w="1834"/>
        <w:gridCol w:w="2414"/>
        <w:gridCol w:w="1843"/>
        <w:gridCol w:w="1701"/>
        <w:gridCol w:w="2239"/>
      </w:tblGrid>
      <w:tr w:rsidR="00586550" w:rsidRPr="0055002F" w14:paraId="1994490A" w14:textId="77777777" w:rsidTr="0055002F">
        <w:trPr>
          <w:trHeight w:val="754"/>
        </w:trPr>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BAF1A" w14:textId="77777777" w:rsidR="00586550" w:rsidRPr="0055002F" w:rsidRDefault="00586550" w:rsidP="00586550">
            <w:pPr>
              <w:jc w:val="center"/>
              <w:rPr>
                <w:b/>
                <w:color w:val="000000"/>
              </w:rPr>
            </w:pPr>
            <w:r w:rsidRPr="0055002F">
              <w:rPr>
                <w:b/>
                <w:color w:val="000000"/>
              </w:rPr>
              <w:t>Наименование сервера</w:t>
            </w:r>
          </w:p>
        </w:tc>
        <w:tc>
          <w:tcPr>
            <w:tcW w:w="2414" w:type="dxa"/>
            <w:tcBorders>
              <w:top w:val="single" w:sz="4" w:space="0" w:color="000000"/>
              <w:left w:val="nil"/>
              <w:bottom w:val="single" w:sz="4" w:space="0" w:color="000000"/>
              <w:right w:val="single" w:sz="4" w:space="0" w:color="000000"/>
            </w:tcBorders>
            <w:shd w:val="clear" w:color="auto" w:fill="auto"/>
            <w:vAlign w:val="center"/>
          </w:tcPr>
          <w:p w14:paraId="45694446" w14:textId="77777777" w:rsidR="00586550" w:rsidRPr="0055002F" w:rsidRDefault="00586550" w:rsidP="00586550">
            <w:pPr>
              <w:jc w:val="center"/>
              <w:rPr>
                <w:b/>
                <w:color w:val="000000"/>
              </w:rPr>
            </w:pPr>
            <w:r w:rsidRPr="0055002F">
              <w:rPr>
                <w:b/>
                <w:color w:val="000000"/>
              </w:rPr>
              <w:t>Операционная система</w:t>
            </w:r>
          </w:p>
        </w:tc>
        <w:tc>
          <w:tcPr>
            <w:tcW w:w="1843" w:type="dxa"/>
            <w:tcBorders>
              <w:top w:val="single" w:sz="4" w:space="0" w:color="000000"/>
              <w:left w:val="nil"/>
              <w:bottom w:val="single" w:sz="4" w:space="0" w:color="000000"/>
              <w:right w:val="single" w:sz="4" w:space="0" w:color="000000"/>
            </w:tcBorders>
            <w:shd w:val="clear" w:color="auto" w:fill="auto"/>
            <w:vAlign w:val="center"/>
          </w:tcPr>
          <w:p w14:paraId="726D045F" w14:textId="77777777" w:rsidR="00586550" w:rsidRPr="0055002F" w:rsidRDefault="00586550" w:rsidP="00586550">
            <w:pPr>
              <w:jc w:val="center"/>
              <w:rPr>
                <w:b/>
                <w:color w:val="000000"/>
              </w:rPr>
            </w:pPr>
            <w:r w:rsidRPr="0055002F">
              <w:rPr>
                <w:b/>
                <w:color w:val="000000"/>
              </w:rPr>
              <w:t>CPU</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5B4DB3A3" w14:textId="77777777" w:rsidR="00586550" w:rsidRPr="0055002F" w:rsidRDefault="00586550" w:rsidP="00586550">
            <w:pPr>
              <w:jc w:val="center"/>
              <w:rPr>
                <w:b/>
                <w:color w:val="000000"/>
              </w:rPr>
            </w:pPr>
            <w:r w:rsidRPr="0055002F">
              <w:rPr>
                <w:b/>
                <w:color w:val="000000"/>
              </w:rPr>
              <w:t>RAM</w:t>
            </w:r>
          </w:p>
        </w:tc>
        <w:tc>
          <w:tcPr>
            <w:tcW w:w="2239" w:type="dxa"/>
            <w:tcBorders>
              <w:top w:val="single" w:sz="4" w:space="0" w:color="000000"/>
              <w:left w:val="nil"/>
              <w:bottom w:val="single" w:sz="4" w:space="0" w:color="000000"/>
              <w:right w:val="single" w:sz="4" w:space="0" w:color="000000"/>
            </w:tcBorders>
            <w:shd w:val="clear" w:color="auto" w:fill="auto"/>
            <w:vAlign w:val="center"/>
          </w:tcPr>
          <w:p w14:paraId="4EF14942" w14:textId="77777777" w:rsidR="00586550" w:rsidRPr="0055002F" w:rsidRDefault="00586550" w:rsidP="00586550">
            <w:pPr>
              <w:jc w:val="center"/>
              <w:rPr>
                <w:b/>
                <w:color w:val="000000"/>
              </w:rPr>
            </w:pPr>
            <w:r w:rsidRPr="0055002F">
              <w:rPr>
                <w:b/>
                <w:color w:val="000000"/>
              </w:rPr>
              <w:t>HDD</w:t>
            </w:r>
          </w:p>
        </w:tc>
      </w:tr>
      <w:tr w:rsidR="00586550" w:rsidRPr="00565FBC" w14:paraId="4BE6AB7A" w14:textId="77777777" w:rsidTr="0055002F">
        <w:trPr>
          <w:trHeight w:val="738"/>
        </w:trPr>
        <w:tc>
          <w:tcPr>
            <w:tcW w:w="1834" w:type="dxa"/>
            <w:tcBorders>
              <w:top w:val="nil"/>
              <w:left w:val="single" w:sz="4" w:space="0" w:color="000000"/>
              <w:bottom w:val="single" w:sz="4" w:space="0" w:color="auto"/>
              <w:right w:val="single" w:sz="4" w:space="0" w:color="000000"/>
            </w:tcBorders>
            <w:shd w:val="clear" w:color="auto" w:fill="auto"/>
            <w:vAlign w:val="center"/>
          </w:tcPr>
          <w:p w14:paraId="68C2B2DD" w14:textId="2AC8BE6D" w:rsidR="00586550" w:rsidRPr="00B75254" w:rsidRDefault="00753001" w:rsidP="00586550">
            <w:pPr>
              <w:rPr>
                <w:color w:val="000000"/>
                <w:sz w:val="28"/>
                <w:szCs w:val="28"/>
                <w:lang w:val="en-US"/>
              </w:rPr>
            </w:pPr>
            <w:r>
              <w:rPr>
                <w:color w:val="000000"/>
                <w:sz w:val="28"/>
                <w:szCs w:val="28"/>
                <w:lang w:val="en-US"/>
              </w:rPr>
              <w:t>Hq-vipnet-05</w:t>
            </w:r>
          </w:p>
        </w:tc>
        <w:tc>
          <w:tcPr>
            <w:tcW w:w="2414" w:type="dxa"/>
            <w:tcBorders>
              <w:top w:val="nil"/>
              <w:left w:val="nil"/>
              <w:bottom w:val="single" w:sz="4" w:space="0" w:color="auto"/>
              <w:right w:val="single" w:sz="4" w:space="0" w:color="000000"/>
            </w:tcBorders>
            <w:shd w:val="clear" w:color="auto" w:fill="auto"/>
            <w:vAlign w:val="center"/>
          </w:tcPr>
          <w:p w14:paraId="1054A4E6" w14:textId="003F71D7" w:rsidR="00586550" w:rsidRPr="00753001" w:rsidRDefault="00753001" w:rsidP="00586550">
            <w:pPr>
              <w:rPr>
                <w:color w:val="000000"/>
                <w:sz w:val="28"/>
                <w:szCs w:val="28"/>
              </w:rPr>
            </w:pPr>
            <w:r>
              <w:rPr>
                <w:color w:val="000000"/>
                <w:sz w:val="28"/>
                <w:szCs w:val="28"/>
                <w:lang w:val="en-US"/>
              </w:rPr>
              <w:t>Linux (</w:t>
            </w:r>
            <w:r>
              <w:rPr>
                <w:color w:val="000000"/>
                <w:sz w:val="28"/>
                <w:szCs w:val="28"/>
              </w:rPr>
              <w:t>согласно документации производителя)</w:t>
            </w:r>
          </w:p>
        </w:tc>
        <w:tc>
          <w:tcPr>
            <w:tcW w:w="1843" w:type="dxa"/>
            <w:tcBorders>
              <w:top w:val="nil"/>
              <w:left w:val="nil"/>
              <w:bottom w:val="single" w:sz="4" w:space="0" w:color="auto"/>
              <w:right w:val="single" w:sz="4" w:space="0" w:color="000000"/>
            </w:tcBorders>
            <w:shd w:val="clear" w:color="auto" w:fill="auto"/>
            <w:vAlign w:val="center"/>
          </w:tcPr>
          <w:p w14:paraId="1A46D284" w14:textId="761367A0" w:rsidR="00586550" w:rsidRPr="00B75254" w:rsidRDefault="00753001" w:rsidP="00586550">
            <w:pPr>
              <w:jc w:val="center"/>
              <w:rPr>
                <w:color w:val="000000"/>
                <w:sz w:val="28"/>
                <w:szCs w:val="28"/>
              </w:rPr>
            </w:pPr>
            <w:r>
              <w:rPr>
                <w:color w:val="000000"/>
                <w:sz w:val="28"/>
                <w:szCs w:val="28"/>
              </w:rPr>
              <w:t>не менее 17</w:t>
            </w:r>
          </w:p>
        </w:tc>
        <w:tc>
          <w:tcPr>
            <w:tcW w:w="1701" w:type="dxa"/>
            <w:tcBorders>
              <w:top w:val="nil"/>
              <w:left w:val="nil"/>
              <w:bottom w:val="single" w:sz="4" w:space="0" w:color="auto"/>
              <w:right w:val="single" w:sz="4" w:space="0" w:color="000000"/>
            </w:tcBorders>
            <w:shd w:val="clear" w:color="auto" w:fill="auto"/>
            <w:vAlign w:val="center"/>
          </w:tcPr>
          <w:p w14:paraId="2A06C5F4" w14:textId="5647151F" w:rsidR="00586550" w:rsidRPr="00565FBC" w:rsidRDefault="00753001" w:rsidP="00586550">
            <w:pPr>
              <w:rPr>
                <w:color w:val="000000"/>
                <w:sz w:val="28"/>
                <w:szCs w:val="28"/>
              </w:rPr>
            </w:pPr>
            <w:r>
              <w:rPr>
                <w:color w:val="000000"/>
                <w:sz w:val="28"/>
                <w:szCs w:val="28"/>
              </w:rPr>
              <w:t>не менее 36 Гбайт</w:t>
            </w:r>
          </w:p>
        </w:tc>
        <w:tc>
          <w:tcPr>
            <w:tcW w:w="2239" w:type="dxa"/>
            <w:tcBorders>
              <w:top w:val="nil"/>
              <w:left w:val="nil"/>
              <w:bottom w:val="single" w:sz="4" w:space="0" w:color="auto"/>
              <w:right w:val="single" w:sz="4" w:space="0" w:color="000000"/>
            </w:tcBorders>
            <w:shd w:val="clear" w:color="auto" w:fill="auto"/>
            <w:vAlign w:val="center"/>
          </w:tcPr>
          <w:p w14:paraId="60E4FDBA" w14:textId="67BE1049" w:rsidR="00586550" w:rsidRPr="00B75254" w:rsidRDefault="00753001" w:rsidP="00586550">
            <w:pPr>
              <w:jc w:val="center"/>
              <w:rPr>
                <w:color w:val="000000"/>
                <w:sz w:val="28"/>
                <w:szCs w:val="28"/>
              </w:rPr>
            </w:pPr>
            <w:r>
              <w:rPr>
                <w:color w:val="000000"/>
                <w:sz w:val="28"/>
                <w:szCs w:val="28"/>
              </w:rPr>
              <w:t>не менее 512 Гб</w:t>
            </w:r>
          </w:p>
        </w:tc>
      </w:tr>
    </w:tbl>
    <w:p w14:paraId="6B4D382A" w14:textId="77777777" w:rsidR="00586550" w:rsidRPr="00565FBC" w:rsidRDefault="00586550" w:rsidP="00586550">
      <w:pPr>
        <w:rPr>
          <w:sz w:val="28"/>
          <w:szCs w:val="28"/>
        </w:rPr>
      </w:pPr>
    </w:p>
    <w:p w14:paraId="0C70A317" w14:textId="77777777" w:rsidR="00D83DFB" w:rsidRDefault="00D83DFB" w:rsidP="00D83DFB">
      <w:pPr>
        <w:spacing w:after="120"/>
        <w:outlineLvl w:val="0"/>
        <w:rPr>
          <w:rFonts w:eastAsia="MS Mincho"/>
          <w:szCs w:val="28"/>
        </w:rPr>
        <w:sectPr w:rsidR="00D83DFB" w:rsidSect="0055439D">
          <w:headerReference w:type="even" r:id="rId21"/>
          <w:headerReference w:type="default" r:id="rId22"/>
          <w:footerReference w:type="even" r:id="rId23"/>
          <w:footerReference w:type="default" r:id="rId24"/>
          <w:headerReference w:type="first" r:id="rId25"/>
          <w:footerReference w:type="first" r:id="rId26"/>
          <w:pgSz w:w="11907" w:h="16840" w:code="9"/>
          <w:pgMar w:top="1134" w:right="567" w:bottom="1134" w:left="1134" w:header="794" w:footer="794" w:gutter="0"/>
          <w:cols w:space="720"/>
          <w:titlePg/>
          <w:docGrid w:linePitch="326"/>
        </w:sectPr>
      </w:pPr>
      <w:r w:rsidRPr="00565FBC">
        <w:rPr>
          <w:rFonts w:eastAsia="MS Mincho"/>
          <w:sz w:val="28"/>
          <w:szCs w:val="28"/>
        </w:rPr>
        <w:br w:type="page"/>
      </w:r>
    </w:p>
    <w:p w14:paraId="582D5856" w14:textId="77777777" w:rsidR="002E18D3" w:rsidRPr="00D72C8B" w:rsidRDefault="002E18D3" w:rsidP="001629D5">
      <w:pPr>
        <w:pStyle w:val="afb"/>
        <w:ind w:left="709" w:firstLine="0"/>
        <w:jc w:val="center"/>
        <w:outlineLvl w:val="0"/>
      </w:pPr>
      <w:r>
        <w:rPr>
          <w:b/>
          <w:bCs/>
          <w:sz w:val="32"/>
          <w:szCs w:val="32"/>
        </w:rPr>
        <w:lastRenderedPageBreak/>
        <w:t>Раздел 5. Информационная карта</w:t>
      </w:r>
    </w:p>
    <w:p w14:paraId="5EA2B0CF" w14:textId="77777777" w:rsidR="00305BD2" w:rsidRPr="00F356EB" w:rsidRDefault="00305BD2" w:rsidP="002E18D3">
      <w:pPr>
        <w:pStyle w:val="1a"/>
        <w:ind w:firstLine="0"/>
        <w:rPr>
          <w:sz w:val="23"/>
          <w:szCs w:val="23"/>
        </w:rPr>
      </w:pPr>
    </w:p>
    <w:p w14:paraId="2265DFAD" w14:textId="77777777" w:rsidR="002E18D3" w:rsidRPr="00B75254" w:rsidRDefault="002E18D3" w:rsidP="00C26B87">
      <w:pPr>
        <w:pStyle w:val="afff5"/>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417A1FC7" w14:textId="77777777" w:rsidTr="004D6B74">
        <w:tc>
          <w:tcPr>
            <w:tcW w:w="426" w:type="dxa"/>
            <w:vAlign w:val="center"/>
          </w:tcPr>
          <w:p w14:paraId="3942A798"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4D245174"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0555A3D0" w14:textId="77777777" w:rsidR="002E18D3" w:rsidRPr="003C6269" w:rsidRDefault="002E18D3" w:rsidP="003C6269">
            <w:pPr>
              <w:pStyle w:val="Default"/>
              <w:jc w:val="center"/>
              <w:rPr>
                <w:b/>
                <w:color w:val="auto"/>
              </w:rPr>
            </w:pPr>
            <w:r>
              <w:rPr>
                <w:b/>
                <w:color w:val="auto"/>
              </w:rPr>
              <w:t>Содержание</w:t>
            </w:r>
          </w:p>
        </w:tc>
      </w:tr>
      <w:tr w:rsidR="002E18D3" w:rsidRPr="00F86FAA" w14:paraId="47CBB0D5" w14:textId="77777777" w:rsidTr="004D6B74">
        <w:tc>
          <w:tcPr>
            <w:tcW w:w="426" w:type="dxa"/>
          </w:tcPr>
          <w:p w14:paraId="0521FE7F"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042D0284" w14:textId="77777777" w:rsidR="002E18D3" w:rsidRPr="00F86FAA" w:rsidRDefault="002E18D3">
            <w:pPr>
              <w:pStyle w:val="Default"/>
              <w:rPr>
                <w:b/>
                <w:color w:val="auto"/>
              </w:rPr>
            </w:pPr>
            <w:r>
              <w:rPr>
                <w:b/>
                <w:color w:val="auto"/>
              </w:rPr>
              <w:t>Предмет Запроса предложений</w:t>
            </w:r>
          </w:p>
        </w:tc>
        <w:tc>
          <w:tcPr>
            <w:tcW w:w="7200" w:type="dxa"/>
          </w:tcPr>
          <w:p w14:paraId="4DC63428" w14:textId="660F2C18" w:rsidR="008401F3" w:rsidRDefault="00586550">
            <w:pPr>
              <w:pStyle w:val="1a"/>
              <w:ind w:firstLine="397"/>
              <w:rPr>
                <w:sz w:val="24"/>
                <w:szCs w:val="24"/>
              </w:rPr>
            </w:pPr>
            <w:r>
              <w:rPr>
                <w:sz w:val="24"/>
                <w:szCs w:val="24"/>
              </w:rPr>
              <w:t>Запрос предложений в электронной форме № </w:t>
            </w:r>
            <w:r w:rsidR="007B6701" w:rsidRPr="007B6701">
              <w:rPr>
                <w:sz w:val="24"/>
                <w:szCs w:val="24"/>
              </w:rPr>
              <w:t>ЗПэ-ЦКПКЗ-24-0039</w:t>
            </w:r>
            <w:r>
              <w:rPr>
                <w:sz w:val="24"/>
                <w:szCs w:val="24"/>
              </w:rPr>
              <w:t xml:space="preserve"> по предмету закупки «</w:t>
            </w:r>
            <w:r w:rsidR="00753001" w:rsidRPr="00753001">
              <w:rPr>
                <w:b/>
                <w:sz w:val="24"/>
                <w:szCs w:val="24"/>
              </w:rPr>
              <w:t>Передача за вознаграждение на условиях простой (неисключительной) лицензии права использования программного обеспечения, передача сертификатов технической поддержки, а также оказа</w:t>
            </w:r>
            <w:r w:rsidR="00521434">
              <w:rPr>
                <w:b/>
                <w:sz w:val="24"/>
                <w:szCs w:val="24"/>
              </w:rPr>
              <w:t>ние</w:t>
            </w:r>
            <w:r w:rsidR="00753001" w:rsidRPr="00753001">
              <w:rPr>
                <w:b/>
                <w:sz w:val="24"/>
                <w:szCs w:val="24"/>
              </w:rPr>
              <w:t xml:space="preserve"> услуги по настройке программного обеспечени</w:t>
            </w:r>
            <w:r w:rsidR="007D049C">
              <w:rPr>
                <w:b/>
                <w:sz w:val="24"/>
                <w:szCs w:val="24"/>
              </w:rPr>
              <w:t>я</w:t>
            </w:r>
            <w:r>
              <w:rPr>
                <w:sz w:val="24"/>
                <w:szCs w:val="24"/>
              </w:rPr>
              <w:t>»</w:t>
            </w:r>
          </w:p>
        </w:tc>
      </w:tr>
      <w:tr w:rsidR="00EF2E59" w:rsidRPr="00F86FAA" w14:paraId="627AC368" w14:textId="77777777" w:rsidTr="004D6B74">
        <w:tc>
          <w:tcPr>
            <w:tcW w:w="426" w:type="dxa"/>
          </w:tcPr>
          <w:p w14:paraId="6C4BAE19"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2E62E34E" w14:textId="77777777"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14:paraId="22B6E24E" w14:textId="77777777" w:rsidR="008401F3" w:rsidRDefault="00586550">
            <w:pPr>
              <w:pStyle w:val="1a"/>
              <w:ind w:firstLine="397"/>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14:paraId="5D14A24D" w14:textId="77777777" w:rsidR="008401F3" w:rsidRDefault="00586550">
            <w:pPr>
              <w:pStyle w:val="1a"/>
              <w:ind w:firstLine="0"/>
              <w:rPr>
                <w:sz w:val="24"/>
                <w:szCs w:val="24"/>
              </w:rPr>
            </w:pPr>
            <w:r>
              <w:rPr>
                <w:sz w:val="24"/>
                <w:szCs w:val="24"/>
              </w:rPr>
              <w:t xml:space="preserve">- постоянная рабочая группа Конкурсной комиссии ПАО «ТрансКонтейнер» на </w:t>
            </w:r>
          </w:p>
          <w:p w14:paraId="7BA34740" w14:textId="77777777" w:rsidR="008401F3" w:rsidRDefault="00586550">
            <w:pPr>
              <w:pStyle w:val="1a"/>
              <w:ind w:firstLine="0"/>
              <w:rPr>
                <w:sz w:val="24"/>
                <w:szCs w:val="24"/>
              </w:rPr>
            </w:pPr>
            <w:r>
              <w:rPr>
                <w:sz w:val="24"/>
                <w:szCs w:val="24"/>
              </w:rPr>
              <w:t xml:space="preserve">Адрес: Российская Федерация, 125047, г. Москва, Оружейный переулок, д. 19 </w:t>
            </w:r>
          </w:p>
          <w:p w14:paraId="41F155F1" w14:textId="77777777" w:rsidR="008401F3" w:rsidRDefault="00565FBC">
            <w:pPr>
              <w:rPr>
                <w:rFonts w:ascii="Calibri" w:hAnsi="Calibri" w:cs="Calibri"/>
                <w:color w:val="000000"/>
                <w:sz w:val="22"/>
                <w:szCs w:val="22"/>
                <w:lang w:eastAsia="ru-RU"/>
              </w:rPr>
            </w:pPr>
            <w:r w:rsidRPr="00B87C1F">
              <w:t>Контактная информация Заказчика: тел. +7(495)7881717(1478</w:t>
            </w:r>
            <w:proofErr w:type="gramStart"/>
            <w:r w:rsidRPr="00B87C1F">
              <w:t xml:space="preserve">), </w:t>
            </w:r>
            <w:r>
              <w:t xml:space="preserve">  </w:t>
            </w:r>
            <w:proofErr w:type="gramEnd"/>
            <w:r>
              <w:t xml:space="preserve">            </w:t>
            </w:r>
            <w:r w:rsidRPr="007C3E9F">
              <w:rPr>
                <w:u w:val="single"/>
              </w:rPr>
              <w:t xml:space="preserve">+7 (495) 788-1717 доб. 16-43 или доб. 16-41, электронный адрес </w:t>
            </w:r>
            <w:hyperlink r:id="rId27" w:history="1">
              <w:r w:rsidRPr="00B41EF1">
                <w:rPr>
                  <w:rStyle w:val="aa"/>
                </w:rPr>
                <w:t>Zakupki-CKP@trcont.ru</w:t>
              </w:r>
            </w:hyperlink>
          </w:p>
        </w:tc>
      </w:tr>
      <w:tr w:rsidR="004762D6" w:rsidRPr="00F86FAA" w14:paraId="081E8BC8" w14:textId="77777777" w:rsidTr="004D6B74">
        <w:tc>
          <w:tcPr>
            <w:tcW w:w="426" w:type="dxa"/>
          </w:tcPr>
          <w:p w14:paraId="1AA76A37"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23A27601"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2A95DCC8" w14:textId="77777777" w:rsidR="008401F3" w:rsidRDefault="00586550">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w:t>
            </w:r>
            <w:r w:rsidR="00565FBC">
              <w:rPr>
                <w:sz w:val="24"/>
                <w:szCs w:val="24"/>
              </w:rPr>
              <w:t>коллегиальным органом,</w:t>
            </w:r>
            <w:r>
              <w:rPr>
                <w:sz w:val="24"/>
                <w:szCs w:val="24"/>
              </w:rPr>
              <w:t xml:space="preserve"> сформированным в филиале ПАО «ТрансКонтейнер» на </w:t>
            </w:r>
          </w:p>
          <w:p w14:paraId="5243A505" w14:textId="7F90DA7B" w:rsidR="008401F3" w:rsidRDefault="00586550">
            <w:pPr>
              <w:pStyle w:val="1a"/>
              <w:ind w:firstLine="0"/>
              <w:rPr>
                <w:sz w:val="24"/>
                <w:szCs w:val="24"/>
                <w:highlight w:val="cyan"/>
              </w:rPr>
            </w:pPr>
            <w:r>
              <w:rPr>
                <w:sz w:val="24"/>
                <w:szCs w:val="24"/>
              </w:rPr>
              <w:t xml:space="preserve">Адрес: </w:t>
            </w:r>
            <w:r w:rsidR="0017314F" w:rsidRPr="0017314F">
              <w:rPr>
                <w:sz w:val="24"/>
                <w:szCs w:val="24"/>
              </w:rPr>
              <w:t>Российская Федерация, 125047, г. Москва, Оружейный переулок, д. 19</w:t>
            </w:r>
          </w:p>
        </w:tc>
      </w:tr>
      <w:tr w:rsidR="00FA3C13" w:rsidRPr="00F86FAA" w14:paraId="1672D750" w14:textId="77777777" w:rsidTr="004D6B74">
        <w:tc>
          <w:tcPr>
            <w:tcW w:w="426" w:type="dxa"/>
          </w:tcPr>
          <w:p w14:paraId="16E53EC4"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73A5A723" w14:textId="77777777" w:rsidR="00783AD5" w:rsidRPr="00F86FAA" w:rsidRDefault="00E563BD"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14:paraId="3509E3ED" w14:textId="77777777" w:rsidR="004562E4" w:rsidRPr="00385C54" w:rsidRDefault="004562E4" w:rsidP="004562E4">
            <w:pPr>
              <w:pStyle w:val="1a"/>
              <w:ind w:firstLine="397"/>
              <w:rPr>
                <w:sz w:val="24"/>
                <w:szCs w:val="24"/>
              </w:rPr>
            </w:pPr>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8" w:history="1">
              <w:r>
                <w:rPr>
                  <w:rStyle w:val="aa"/>
                  <w:sz w:val="24"/>
                  <w:szCs w:val="24"/>
                </w:rPr>
                <w:t>www.trcont.com</w:t>
              </w:r>
            </w:hyperlink>
            <w:r>
              <w:rPr>
                <w:sz w:val="24"/>
                <w:szCs w:val="24"/>
              </w:rPr>
              <w:t>).</w:t>
            </w:r>
          </w:p>
          <w:p w14:paraId="5779B876" w14:textId="77777777" w:rsidR="00E563BD" w:rsidRPr="008D4CFE" w:rsidRDefault="00E563BD" w:rsidP="00E563BD">
            <w:pPr>
              <w:pStyle w:val="1a"/>
              <w:ind w:firstLine="397"/>
              <w:rPr>
                <w:sz w:val="24"/>
                <w:szCs w:val="24"/>
              </w:rPr>
            </w:pPr>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w:t>
            </w:r>
            <w:r>
              <w:rPr>
                <w:sz w:val="24"/>
                <w:szCs w:val="24"/>
              </w:rPr>
              <w:lastRenderedPageBreak/>
              <w:t>ценовых предложений участников Запроса предложений, формирование протоколов в соответствии с настоящей документацией о закупке предусмотрен оператор ЭТП.</w:t>
            </w:r>
          </w:p>
          <w:p w14:paraId="73A67E00"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9" w:history="1">
              <w:r>
                <w:rPr>
                  <w:rStyle w:val="aa"/>
                  <w:sz w:val="24"/>
                  <w:szCs w:val="24"/>
                  <w:lang w:val="en-US"/>
                </w:rPr>
                <w:t>www</w:t>
              </w:r>
              <w:r>
                <w:rPr>
                  <w:rStyle w:val="aa"/>
                  <w:sz w:val="24"/>
                  <w:szCs w:val="24"/>
                </w:rPr>
                <w:t>.</w:t>
              </w:r>
              <w:proofErr w:type="spellStart"/>
              <w:r>
                <w:rPr>
                  <w:rStyle w:val="aa"/>
                  <w:sz w:val="24"/>
                  <w:szCs w:val="24"/>
                  <w:lang w:val="en-US"/>
                </w:rPr>
                <w:t>otc</w:t>
              </w:r>
              <w:proofErr w:type="spellEnd"/>
              <w:r>
                <w:rPr>
                  <w:rStyle w:val="aa"/>
                  <w:sz w:val="24"/>
                  <w:szCs w:val="24"/>
                </w:rPr>
                <w:t>.</w:t>
              </w:r>
              <w:proofErr w:type="spellStart"/>
              <w:r>
                <w:rPr>
                  <w:rStyle w:val="aa"/>
                  <w:sz w:val="24"/>
                  <w:szCs w:val="24"/>
                  <w:lang w:val="en-US"/>
                </w:rPr>
                <w:t>ru</w:t>
              </w:r>
              <w:proofErr w:type="spellEnd"/>
            </w:hyperlink>
            <w:r>
              <w:rPr>
                <w:sz w:val="24"/>
                <w:szCs w:val="24"/>
              </w:rPr>
              <w:t>.</w:t>
            </w:r>
          </w:p>
          <w:p w14:paraId="553CBEDC" w14:textId="77777777" w:rsidR="00F47414" w:rsidRPr="00E563BD" w:rsidRDefault="00565FBC" w:rsidP="002112D7">
            <w:pPr>
              <w:pStyle w:val="1a"/>
              <w:ind w:firstLine="397"/>
              <w:rPr>
                <w:sz w:val="24"/>
                <w:szCs w:val="24"/>
              </w:rPr>
            </w:pPr>
            <w:r>
              <w:rPr>
                <w:sz w:val="24"/>
                <w:szCs w:val="24"/>
              </w:rPr>
              <w:t>Электронной торговой площадкой,</w:t>
            </w:r>
            <w:r w:rsidR="0074087D">
              <w:rPr>
                <w:sz w:val="24"/>
                <w:szCs w:val="24"/>
              </w:rPr>
              <w:t xml:space="preserve"> используемой для проведения закупочных процедур </w:t>
            </w:r>
            <w:r>
              <w:rPr>
                <w:sz w:val="24"/>
                <w:szCs w:val="24"/>
              </w:rPr>
              <w:t>в электронном виде,</w:t>
            </w:r>
            <w:r w:rsidR="0074087D">
              <w:rPr>
                <w:sz w:val="24"/>
                <w:szCs w:val="24"/>
              </w:rPr>
              <w:t xml:space="preserve"> является ОТС-тендер (</w:t>
            </w:r>
            <w:hyperlink r:id="rId30" w:history="1">
              <w:r w:rsidR="0074087D">
                <w:rPr>
                  <w:rStyle w:val="aa"/>
                  <w:sz w:val="24"/>
                  <w:szCs w:val="24"/>
                </w:rPr>
                <w:t>www.otc.ru</w:t>
              </w:r>
            </w:hyperlink>
            <w:r w:rsidR="0074087D">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sidR="0074087D">
              <w:rPr>
                <w:sz w:val="24"/>
                <w:szCs w:val="24"/>
              </w:rPr>
              <w:t>Нагатинский</w:t>
            </w:r>
            <w:proofErr w:type="spellEnd"/>
            <w:r w:rsidR="0074087D">
              <w:rPr>
                <w:sz w:val="24"/>
                <w:szCs w:val="24"/>
              </w:rPr>
              <w:t xml:space="preserve"> проезд, д.10 стр.1 (БЦ «Ньютон Плаза», 6 этаж). Тел. +7 (499) 653-57-02 центр поддержки клиентов. E-</w:t>
            </w:r>
            <w:proofErr w:type="spellStart"/>
            <w:r w:rsidR="0074087D">
              <w:rPr>
                <w:sz w:val="24"/>
                <w:szCs w:val="24"/>
              </w:rPr>
              <w:t>mail</w:t>
            </w:r>
            <w:proofErr w:type="spellEnd"/>
            <w:r w:rsidR="0074087D">
              <w:rPr>
                <w:sz w:val="24"/>
                <w:szCs w:val="24"/>
              </w:rPr>
              <w:t xml:space="preserve">: </w:t>
            </w:r>
            <w:hyperlink r:id="rId31" w:history="1">
              <w:r w:rsidR="0074087D">
                <w:rPr>
                  <w:rStyle w:val="aa"/>
                  <w:sz w:val="24"/>
                  <w:szCs w:val="24"/>
                </w:rPr>
                <w:t>info@otc.ru</w:t>
              </w:r>
            </w:hyperlink>
          </w:p>
        </w:tc>
      </w:tr>
      <w:tr w:rsidR="002B6BE9" w:rsidRPr="00F86FAA" w14:paraId="2300DDD6" w14:textId="77777777" w:rsidTr="004D6B74">
        <w:tc>
          <w:tcPr>
            <w:tcW w:w="426" w:type="dxa"/>
          </w:tcPr>
          <w:p w14:paraId="4EBAE649"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732170A2"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64EAE931" w14:textId="584D6B2A" w:rsidR="008401F3" w:rsidRPr="00CF24EA" w:rsidRDefault="00586550">
            <w:pPr>
              <w:pStyle w:val="1a"/>
              <w:ind w:firstLine="397"/>
              <w:rPr>
                <w:sz w:val="24"/>
                <w:szCs w:val="24"/>
              </w:rPr>
            </w:pPr>
            <w:r w:rsidRPr="00CF24EA">
              <w:rPr>
                <w:sz w:val="24"/>
                <w:szCs w:val="24"/>
              </w:rPr>
              <w:t>Начальная (максимальная) цена договора составляет 6</w:t>
            </w:r>
            <w:r w:rsidR="0017314F" w:rsidRPr="00CF24EA">
              <w:rPr>
                <w:sz w:val="24"/>
                <w:szCs w:val="24"/>
              </w:rPr>
              <w:t> </w:t>
            </w:r>
            <w:r w:rsidRPr="00CF24EA">
              <w:rPr>
                <w:sz w:val="24"/>
                <w:szCs w:val="24"/>
              </w:rPr>
              <w:t>827</w:t>
            </w:r>
            <w:r w:rsidR="0017314F" w:rsidRPr="00CF24EA">
              <w:rPr>
                <w:sz w:val="24"/>
                <w:szCs w:val="24"/>
              </w:rPr>
              <w:t xml:space="preserve"> </w:t>
            </w:r>
            <w:r w:rsidRPr="00CF24EA">
              <w:rPr>
                <w:sz w:val="24"/>
                <w:szCs w:val="24"/>
              </w:rPr>
              <w:t xml:space="preserve">548 (шесть миллионов восемьсот двадцать семь тысяч пятьсот сорок восемь) рублей 35 копеек с учетом всех налогов (кроме НДС). </w:t>
            </w:r>
            <w:bookmarkStart w:id="20" w:name="_Hlk179899477"/>
            <w:r w:rsidRPr="00CF24EA">
              <w:rPr>
                <w:sz w:val="24"/>
                <w:szCs w:val="24"/>
              </w:rPr>
              <w:t>С учетом стоимости выполнени</w:t>
            </w:r>
            <w:r w:rsidR="00B75254" w:rsidRPr="00CF24EA">
              <w:rPr>
                <w:sz w:val="24"/>
                <w:szCs w:val="24"/>
              </w:rPr>
              <w:t>ю</w:t>
            </w:r>
            <w:r w:rsidRPr="00CF24EA">
              <w:rPr>
                <w:sz w:val="24"/>
                <w:szCs w:val="24"/>
              </w:rPr>
              <w:t xml:space="preserve">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bookmarkEnd w:id="20"/>
          </w:p>
        </w:tc>
      </w:tr>
      <w:tr w:rsidR="00856650" w:rsidRPr="00F86FAA" w14:paraId="0D3329E3" w14:textId="77777777" w:rsidTr="004D6B74">
        <w:tc>
          <w:tcPr>
            <w:tcW w:w="426" w:type="dxa"/>
          </w:tcPr>
          <w:p w14:paraId="734B16D5"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22B7DD25" w14:textId="77777777"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14:paraId="02ABA059" w14:textId="6301C259" w:rsidR="008401F3" w:rsidRPr="00CF24EA" w:rsidRDefault="00586550">
            <w:pPr>
              <w:jc w:val="both"/>
              <w:rPr>
                <w:b/>
              </w:rPr>
            </w:pPr>
            <w:r w:rsidRPr="00CF24EA">
              <w:t>«</w:t>
            </w:r>
            <w:r w:rsidR="00CF24EA" w:rsidRPr="00CF24EA">
              <w:t>18</w:t>
            </w:r>
            <w:r w:rsidRPr="00CF24EA">
              <w:t xml:space="preserve">» </w:t>
            </w:r>
            <w:r w:rsidR="00CF24EA" w:rsidRPr="00CF24EA">
              <w:t>октября</w:t>
            </w:r>
            <w:r w:rsidRPr="00CF24EA">
              <w:t xml:space="preserve"> 2024 г.</w:t>
            </w:r>
          </w:p>
        </w:tc>
      </w:tr>
      <w:tr w:rsidR="009E64D8" w:rsidRPr="00F86FAA" w14:paraId="3D968C2E" w14:textId="77777777" w:rsidTr="004D6B74">
        <w:tc>
          <w:tcPr>
            <w:tcW w:w="426" w:type="dxa"/>
          </w:tcPr>
          <w:p w14:paraId="7EDA9BBE"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2395B44A"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41323135" w14:textId="3AEEB738" w:rsidR="008401F3" w:rsidRPr="00CF24EA" w:rsidRDefault="00586550">
            <w:pPr>
              <w:pStyle w:val="1a"/>
              <w:ind w:firstLine="397"/>
              <w:rPr>
                <w:b/>
                <w:sz w:val="24"/>
                <w:szCs w:val="24"/>
              </w:rPr>
            </w:pPr>
            <w:r w:rsidRPr="00CF24EA">
              <w:rPr>
                <w:sz w:val="24"/>
                <w:szCs w:val="24"/>
              </w:rPr>
              <w:t>Заявки принимаются через ЭТП, информация по которой указана в пункте 4 Информационной карты с даты опубликования Запроса предложений и до «</w:t>
            </w:r>
            <w:r w:rsidR="00CF24EA" w:rsidRPr="00CF24EA">
              <w:rPr>
                <w:sz w:val="24"/>
                <w:szCs w:val="24"/>
              </w:rPr>
              <w:t>28</w:t>
            </w:r>
            <w:r w:rsidRPr="00CF24EA">
              <w:rPr>
                <w:sz w:val="24"/>
                <w:szCs w:val="24"/>
              </w:rPr>
              <w:t xml:space="preserve">» </w:t>
            </w:r>
            <w:r w:rsidR="00CF24EA" w:rsidRPr="00CF24EA">
              <w:rPr>
                <w:sz w:val="24"/>
                <w:szCs w:val="24"/>
              </w:rPr>
              <w:t>октября</w:t>
            </w:r>
            <w:r w:rsidRPr="00CF24EA">
              <w:rPr>
                <w:sz w:val="24"/>
                <w:szCs w:val="24"/>
              </w:rPr>
              <w:t xml:space="preserve"> 2024 г. 1</w:t>
            </w:r>
            <w:r w:rsidR="00CF24EA">
              <w:rPr>
                <w:sz w:val="24"/>
                <w:szCs w:val="24"/>
              </w:rPr>
              <w:t>2</w:t>
            </w:r>
            <w:r w:rsidRPr="00CF24EA">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30925E9F" w14:textId="77777777" w:rsidTr="004D6B74">
        <w:tc>
          <w:tcPr>
            <w:tcW w:w="426" w:type="dxa"/>
          </w:tcPr>
          <w:p w14:paraId="538C96F4"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5387EB1A"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205323D5" w14:textId="707411EC" w:rsidR="008401F3" w:rsidRPr="00CF24EA" w:rsidRDefault="00586550">
            <w:pPr>
              <w:pStyle w:val="1a"/>
              <w:ind w:firstLine="397"/>
              <w:rPr>
                <w:sz w:val="24"/>
                <w:szCs w:val="24"/>
              </w:rPr>
            </w:pPr>
            <w:r w:rsidRPr="00CF24EA">
              <w:rPr>
                <w:sz w:val="24"/>
                <w:szCs w:val="24"/>
              </w:rPr>
              <w:t>Рассмотрение, оценка и сопоставление Заявок состоится «</w:t>
            </w:r>
            <w:r w:rsidR="00CF24EA" w:rsidRPr="00CF24EA">
              <w:rPr>
                <w:sz w:val="24"/>
                <w:szCs w:val="24"/>
              </w:rPr>
              <w:t>31</w:t>
            </w:r>
            <w:r w:rsidRPr="00CF24EA">
              <w:rPr>
                <w:sz w:val="24"/>
                <w:szCs w:val="24"/>
              </w:rPr>
              <w:t>»</w:t>
            </w:r>
            <w:r w:rsidR="00CF24EA" w:rsidRPr="00CF24EA">
              <w:rPr>
                <w:sz w:val="24"/>
                <w:szCs w:val="24"/>
              </w:rPr>
              <w:t xml:space="preserve"> октября</w:t>
            </w:r>
            <w:r w:rsidRPr="00CF24EA">
              <w:rPr>
                <w:sz w:val="24"/>
                <w:szCs w:val="24"/>
              </w:rPr>
              <w:t xml:space="preserve"> 2024 г. 14 часов 00 минут местного времени по адресу, указанному в пункте 2 Информационной карты.</w:t>
            </w:r>
          </w:p>
        </w:tc>
      </w:tr>
      <w:tr w:rsidR="003E2C12" w:rsidRPr="00F86FAA" w14:paraId="60BFB167" w14:textId="77777777" w:rsidTr="004D6B74">
        <w:tc>
          <w:tcPr>
            <w:tcW w:w="426" w:type="dxa"/>
          </w:tcPr>
          <w:p w14:paraId="7A44D519"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3DB00A08" w14:textId="77777777" w:rsidR="003E2C12" w:rsidRPr="00F86FAA" w:rsidRDefault="009830CC" w:rsidP="008035D3">
            <w:pPr>
              <w:pStyle w:val="Default"/>
              <w:rPr>
                <w:b/>
                <w:color w:val="auto"/>
              </w:rPr>
            </w:pPr>
            <w:r>
              <w:rPr>
                <w:b/>
                <w:color w:val="auto"/>
              </w:rPr>
              <w:t>Подведение итогов</w:t>
            </w:r>
          </w:p>
        </w:tc>
        <w:tc>
          <w:tcPr>
            <w:tcW w:w="7200" w:type="dxa"/>
          </w:tcPr>
          <w:p w14:paraId="257DA8C1" w14:textId="79D7FD42" w:rsidR="008401F3" w:rsidRPr="00CF24EA" w:rsidRDefault="00586550" w:rsidP="003A2674">
            <w:pPr>
              <w:pStyle w:val="1a"/>
              <w:ind w:firstLine="397"/>
              <w:rPr>
                <w:sz w:val="24"/>
                <w:szCs w:val="24"/>
              </w:rPr>
            </w:pPr>
            <w:r w:rsidRPr="00CF24EA">
              <w:rPr>
                <w:sz w:val="24"/>
                <w:szCs w:val="24"/>
              </w:rPr>
              <w:t xml:space="preserve">Подведение итогов состоится не позднее </w:t>
            </w:r>
            <w:bookmarkStart w:id="21" w:name="OLE_LINK14"/>
            <w:bookmarkStart w:id="22" w:name="OLE_LINK15"/>
            <w:bookmarkStart w:id="23" w:name="OLE_LINK28"/>
            <w:r w:rsidRPr="00CF24EA">
              <w:rPr>
                <w:sz w:val="24"/>
                <w:szCs w:val="24"/>
              </w:rPr>
              <w:t>«</w:t>
            </w:r>
            <w:r w:rsidR="00CF24EA" w:rsidRPr="00CF24EA">
              <w:rPr>
                <w:sz w:val="24"/>
                <w:szCs w:val="24"/>
              </w:rPr>
              <w:t>27</w:t>
            </w:r>
            <w:r w:rsidRPr="00CF24EA">
              <w:rPr>
                <w:sz w:val="24"/>
                <w:szCs w:val="24"/>
              </w:rPr>
              <w:t xml:space="preserve">» </w:t>
            </w:r>
            <w:r w:rsidR="00CF24EA" w:rsidRPr="00CF24EA">
              <w:rPr>
                <w:sz w:val="24"/>
                <w:szCs w:val="24"/>
              </w:rPr>
              <w:t>ноября</w:t>
            </w:r>
            <w:r w:rsidRPr="00CF24EA">
              <w:rPr>
                <w:sz w:val="24"/>
                <w:szCs w:val="24"/>
              </w:rPr>
              <w:t xml:space="preserve"> 2024 г. 14 часов 00 минут</w:t>
            </w:r>
            <w:bookmarkEnd w:id="21"/>
            <w:bookmarkEnd w:id="22"/>
            <w:bookmarkEnd w:id="23"/>
            <w:r w:rsidRPr="00CF24EA">
              <w:rPr>
                <w:sz w:val="24"/>
                <w:szCs w:val="24"/>
              </w:rPr>
              <w:t xml:space="preserve"> местного времени по адресу, указанному в пункте 3 Информационной карты.</w:t>
            </w:r>
          </w:p>
        </w:tc>
      </w:tr>
      <w:tr w:rsidR="00856650" w:rsidRPr="00F86FAA" w14:paraId="03E81751" w14:textId="77777777" w:rsidTr="004D6B74">
        <w:tc>
          <w:tcPr>
            <w:tcW w:w="426" w:type="dxa"/>
          </w:tcPr>
          <w:p w14:paraId="3505AC96"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35BACD1C" w14:textId="77777777" w:rsidR="00856650" w:rsidRPr="00F86FAA" w:rsidRDefault="00856650" w:rsidP="007043AB">
            <w:pPr>
              <w:pStyle w:val="Default"/>
              <w:rPr>
                <w:b/>
                <w:color w:val="auto"/>
              </w:rPr>
            </w:pPr>
            <w:r>
              <w:rPr>
                <w:b/>
                <w:color w:val="auto"/>
              </w:rPr>
              <w:t>Количество лотов</w:t>
            </w:r>
          </w:p>
        </w:tc>
        <w:tc>
          <w:tcPr>
            <w:tcW w:w="7200" w:type="dxa"/>
          </w:tcPr>
          <w:p w14:paraId="5A5B841C" w14:textId="77777777" w:rsidR="008401F3" w:rsidRPr="00CF24EA" w:rsidRDefault="00586550" w:rsidP="003A2674">
            <w:pPr>
              <w:pStyle w:val="1a"/>
              <w:ind w:firstLine="397"/>
              <w:rPr>
                <w:sz w:val="24"/>
                <w:szCs w:val="24"/>
              </w:rPr>
            </w:pPr>
            <w:r w:rsidRPr="00CF24EA">
              <w:rPr>
                <w:sz w:val="24"/>
                <w:szCs w:val="24"/>
              </w:rPr>
              <w:t>один лот</w:t>
            </w:r>
          </w:p>
        </w:tc>
      </w:tr>
      <w:tr w:rsidR="00856650" w:rsidRPr="00F86FAA" w14:paraId="000329E9" w14:textId="77777777" w:rsidTr="004D6B74">
        <w:tc>
          <w:tcPr>
            <w:tcW w:w="426" w:type="dxa"/>
          </w:tcPr>
          <w:p w14:paraId="79D33C8A"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37C66A3A" w14:textId="77777777" w:rsidR="00856650" w:rsidRPr="00F86FAA" w:rsidRDefault="00856650" w:rsidP="007043AB">
            <w:pPr>
              <w:pStyle w:val="Default"/>
              <w:rPr>
                <w:b/>
                <w:color w:val="auto"/>
              </w:rPr>
            </w:pPr>
            <w:r>
              <w:rPr>
                <w:b/>
                <w:color w:val="auto"/>
              </w:rPr>
              <w:t>Официальный язык</w:t>
            </w:r>
          </w:p>
        </w:tc>
        <w:tc>
          <w:tcPr>
            <w:tcW w:w="7200" w:type="dxa"/>
          </w:tcPr>
          <w:p w14:paraId="51E602B8" w14:textId="0B72245D" w:rsidR="008401F3" w:rsidRPr="00586550" w:rsidRDefault="00586550" w:rsidP="003A2674">
            <w:pPr>
              <w:pStyle w:val="1a"/>
              <w:ind w:firstLine="397"/>
              <w:rPr>
                <w:sz w:val="24"/>
                <w:szCs w:val="24"/>
              </w:rPr>
            </w:pPr>
            <w:r w:rsidRPr="00586550">
              <w:rPr>
                <w:sz w:val="24"/>
                <w:szCs w:val="24"/>
              </w:rPr>
              <w:t>Русский язык. Вся переписка, связанная с проведением Запроса предложений</w:t>
            </w:r>
            <w:r w:rsidR="00CD5A79">
              <w:rPr>
                <w:sz w:val="24"/>
                <w:szCs w:val="24"/>
              </w:rPr>
              <w:t>,</w:t>
            </w:r>
            <w:r w:rsidRPr="00586550">
              <w:rPr>
                <w:sz w:val="24"/>
                <w:szCs w:val="24"/>
              </w:rPr>
              <w:t xml:space="preserve"> ведется на русском языке.</w:t>
            </w:r>
          </w:p>
        </w:tc>
      </w:tr>
      <w:tr w:rsidR="00856650" w:rsidRPr="00F86FAA" w14:paraId="1BEDD19D" w14:textId="77777777" w:rsidTr="004D6B74">
        <w:tc>
          <w:tcPr>
            <w:tcW w:w="426" w:type="dxa"/>
          </w:tcPr>
          <w:p w14:paraId="146B73B0"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7941E893" w14:textId="77777777" w:rsidR="00856650" w:rsidRPr="00F86FAA" w:rsidRDefault="00856650" w:rsidP="007043AB">
            <w:pPr>
              <w:pStyle w:val="Default"/>
              <w:rPr>
                <w:b/>
                <w:color w:val="auto"/>
              </w:rPr>
            </w:pPr>
            <w:r>
              <w:rPr>
                <w:b/>
                <w:color w:val="auto"/>
              </w:rPr>
              <w:t>Валюта Запроса предложений</w:t>
            </w:r>
          </w:p>
        </w:tc>
        <w:tc>
          <w:tcPr>
            <w:tcW w:w="7200" w:type="dxa"/>
          </w:tcPr>
          <w:p w14:paraId="70843B8F" w14:textId="77777777" w:rsidR="008401F3" w:rsidRPr="003A2674" w:rsidRDefault="00586550" w:rsidP="003A2674">
            <w:pPr>
              <w:pStyle w:val="1a"/>
              <w:ind w:firstLine="397"/>
              <w:rPr>
                <w:sz w:val="24"/>
                <w:szCs w:val="24"/>
              </w:rPr>
            </w:pPr>
            <w:r w:rsidRPr="003A2674">
              <w:rPr>
                <w:sz w:val="24"/>
                <w:szCs w:val="24"/>
              </w:rPr>
              <w:t>Рубли Российской Федерации.</w:t>
            </w:r>
          </w:p>
        </w:tc>
      </w:tr>
      <w:tr w:rsidR="007D6548" w:rsidRPr="00F86FAA" w14:paraId="1798EDE4" w14:textId="77777777" w:rsidTr="004D6B74">
        <w:tc>
          <w:tcPr>
            <w:tcW w:w="426" w:type="dxa"/>
          </w:tcPr>
          <w:p w14:paraId="0D8F46D6" w14:textId="77777777" w:rsidR="007D6548" w:rsidRPr="00F86FAA" w:rsidRDefault="00856650" w:rsidP="00E47C4C">
            <w:pPr>
              <w:pStyle w:val="1a"/>
              <w:ind w:left="-57" w:right="-108" w:firstLine="0"/>
              <w:rPr>
                <w:b/>
                <w:sz w:val="24"/>
                <w:szCs w:val="24"/>
              </w:rPr>
            </w:pPr>
            <w:r>
              <w:rPr>
                <w:b/>
                <w:sz w:val="24"/>
                <w:szCs w:val="24"/>
              </w:rPr>
              <w:lastRenderedPageBreak/>
              <w:t>13.</w:t>
            </w:r>
          </w:p>
        </w:tc>
        <w:tc>
          <w:tcPr>
            <w:tcW w:w="2126" w:type="dxa"/>
          </w:tcPr>
          <w:p w14:paraId="4C9D2834"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3F80660A" w14:textId="2D15005A" w:rsidR="00675663" w:rsidRPr="003A2674" w:rsidRDefault="00675663" w:rsidP="003A2674">
            <w:pPr>
              <w:pStyle w:val="1a"/>
              <w:ind w:firstLine="397"/>
              <w:rPr>
                <w:sz w:val="24"/>
                <w:szCs w:val="24"/>
              </w:rPr>
            </w:pPr>
            <w:r w:rsidRPr="003A2674">
              <w:rPr>
                <w:sz w:val="24"/>
                <w:szCs w:val="24"/>
              </w:rPr>
              <w:t xml:space="preserve">Оплата вознаграждения за предоставленные права использования Программного обеспечения осуществляется Заказчиком путем безналичного перечисления денежных средств на расчетный счет исполнителя в течение 30 (тридцати) календарных дней с даты подписания </w:t>
            </w:r>
            <w:r w:rsidR="00E07570" w:rsidRPr="003A2674">
              <w:rPr>
                <w:sz w:val="24"/>
                <w:szCs w:val="24"/>
              </w:rPr>
              <w:t>а</w:t>
            </w:r>
            <w:r w:rsidRPr="003A2674">
              <w:rPr>
                <w:sz w:val="24"/>
                <w:szCs w:val="24"/>
              </w:rPr>
              <w:t xml:space="preserve">кта приема-передачи прав на основании счета, выставляемого исполнителем. </w:t>
            </w:r>
          </w:p>
          <w:p w14:paraId="3BD76034" w14:textId="41418AF8" w:rsidR="00675663" w:rsidRPr="003A2674" w:rsidRDefault="00675663" w:rsidP="003A2674">
            <w:pPr>
              <w:pStyle w:val="1a"/>
              <w:ind w:firstLine="397"/>
              <w:rPr>
                <w:sz w:val="24"/>
                <w:szCs w:val="24"/>
              </w:rPr>
            </w:pPr>
            <w:r w:rsidRPr="003A2674">
              <w:rPr>
                <w:sz w:val="24"/>
                <w:szCs w:val="24"/>
              </w:rPr>
              <w:t xml:space="preserve">Оплата услуг по настройке </w:t>
            </w:r>
            <w:r w:rsidR="00E07570" w:rsidRPr="003A2674">
              <w:rPr>
                <w:sz w:val="24"/>
                <w:szCs w:val="24"/>
              </w:rPr>
              <w:t>п</w:t>
            </w:r>
            <w:r w:rsidRPr="003A2674">
              <w:rPr>
                <w:sz w:val="24"/>
                <w:szCs w:val="24"/>
              </w:rPr>
              <w:t xml:space="preserve">рограммного обеспечения осуществляется заказчиком путем безналичного перечисления денежных средств на расчетный счет исполнителя в течение 30 (тридцати) календарных дней с даты подписания </w:t>
            </w:r>
            <w:r w:rsidR="00E07570" w:rsidRPr="003A2674">
              <w:rPr>
                <w:sz w:val="24"/>
                <w:szCs w:val="24"/>
              </w:rPr>
              <w:t>а</w:t>
            </w:r>
            <w:r w:rsidRPr="003A2674">
              <w:rPr>
                <w:sz w:val="24"/>
                <w:szCs w:val="24"/>
              </w:rPr>
              <w:t>кта сдачи-приёмки оказанных Услуг на основании счета, выставляемого исполнителем.</w:t>
            </w:r>
          </w:p>
          <w:p w14:paraId="086B4DEB" w14:textId="175F9D8A" w:rsidR="008401F3" w:rsidRDefault="00675663" w:rsidP="00595EEE">
            <w:pPr>
              <w:pStyle w:val="1a"/>
              <w:ind w:firstLine="0"/>
              <w:rPr>
                <w:sz w:val="24"/>
                <w:szCs w:val="24"/>
              </w:rPr>
            </w:pPr>
            <w:r w:rsidRPr="003A2674">
              <w:rPr>
                <w:sz w:val="24"/>
                <w:szCs w:val="24"/>
              </w:rPr>
              <w:t xml:space="preserve">Оплата Услуг по технической поддержке </w:t>
            </w:r>
            <w:r w:rsidR="00E07570" w:rsidRPr="003A2674">
              <w:rPr>
                <w:sz w:val="24"/>
                <w:szCs w:val="24"/>
              </w:rPr>
              <w:t>п</w:t>
            </w:r>
            <w:r w:rsidRPr="003A2674">
              <w:rPr>
                <w:sz w:val="24"/>
                <w:szCs w:val="24"/>
              </w:rPr>
              <w:t xml:space="preserve">рограммного обеспечения осуществляется заказчиком путем безналичного перечисления денежных средств на расчетный счет исполнителя в течение 30 (Тридцати) календарных дней с даты подписания </w:t>
            </w:r>
            <w:r w:rsidR="00EE46A5" w:rsidRPr="003A2674">
              <w:rPr>
                <w:sz w:val="24"/>
                <w:szCs w:val="24"/>
              </w:rPr>
              <w:t>а</w:t>
            </w:r>
            <w:r w:rsidRPr="003A2674">
              <w:rPr>
                <w:sz w:val="24"/>
                <w:szCs w:val="24"/>
              </w:rPr>
              <w:t>кта сдачи-приемки оказанных Услуг за соответствующий период.</w:t>
            </w:r>
          </w:p>
        </w:tc>
      </w:tr>
      <w:tr w:rsidR="007D6548" w:rsidRPr="00F86FAA" w14:paraId="6B7E0D01" w14:textId="77777777" w:rsidTr="004D6B74">
        <w:tc>
          <w:tcPr>
            <w:tcW w:w="426" w:type="dxa"/>
          </w:tcPr>
          <w:p w14:paraId="60EAFC2C"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31D9149A"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6FF83202" w14:textId="4A2B6C55" w:rsidR="008401F3" w:rsidRPr="007D049C" w:rsidRDefault="00586550" w:rsidP="00595EEE">
            <w:pPr>
              <w:pStyle w:val="Default"/>
              <w:ind w:firstLine="397"/>
              <w:jc w:val="both"/>
            </w:pPr>
            <w:r>
              <w:rPr>
                <w:b/>
                <w:bCs/>
                <w:color w:val="auto"/>
              </w:rPr>
              <w:t xml:space="preserve">Срок </w:t>
            </w:r>
            <w:r w:rsidR="00280BF4">
              <w:rPr>
                <w:b/>
                <w:color w:val="auto"/>
              </w:rPr>
              <w:t>оказания Услуг</w:t>
            </w:r>
            <w:r>
              <w:rPr>
                <w:b/>
                <w:bCs/>
                <w:color w:val="auto"/>
              </w:rPr>
              <w:t xml:space="preserve">: </w:t>
            </w:r>
            <w:r w:rsidR="001F414C" w:rsidRPr="003B5A71">
              <w:rPr>
                <w:bCs/>
                <w:color w:val="auto"/>
              </w:rPr>
              <w:t xml:space="preserve">не более </w:t>
            </w:r>
            <w:r w:rsidR="00C15A70" w:rsidRPr="00280BF4">
              <w:t>3</w:t>
            </w:r>
            <w:r w:rsidR="00C15A70">
              <w:t>0</w:t>
            </w:r>
            <w:r>
              <w:t xml:space="preserve"> </w:t>
            </w:r>
            <w:r w:rsidR="0023021A">
              <w:t xml:space="preserve">календарных </w:t>
            </w:r>
            <w:r>
              <w:t>дней</w:t>
            </w:r>
            <w:r w:rsidR="007D049C">
              <w:t xml:space="preserve"> с даты заключения </w:t>
            </w:r>
            <w:r w:rsidR="005E566B">
              <w:t>д</w:t>
            </w:r>
            <w:r w:rsidR="007D049C">
              <w:t>оговора.</w:t>
            </w:r>
          </w:p>
          <w:p w14:paraId="1FA35D4E" w14:textId="77777777" w:rsidR="00685C56" w:rsidRPr="00F86FAA" w:rsidRDefault="00685C56" w:rsidP="00595EEE">
            <w:pPr>
              <w:pStyle w:val="Default"/>
              <w:ind w:firstLine="397"/>
              <w:jc w:val="both"/>
            </w:pPr>
          </w:p>
          <w:p w14:paraId="1C0FBACE" w14:textId="7EE7D15E" w:rsidR="00123808" w:rsidRDefault="00586550" w:rsidP="00595EEE">
            <w:pPr>
              <w:pStyle w:val="Default"/>
              <w:ind w:firstLine="397"/>
              <w:jc w:val="both"/>
              <w:rPr>
                <w:b/>
                <w:color w:val="auto"/>
              </w:rPr>
            </w:pPr>
            <w:r>
              <w:rPr>
                <w:b/>
                <w:bCs/>
                <w:color w:val="auto"/>
              </w:rPr>
              <w:t xml:space="preserve">Место </w:t>
            </w:r>
            <w:r w:rsidR="00280BF4">
              <w:rPr>
                <w:b/>
                <w:color w:val="auto"/>
              </w:rPr>
              <w:t>оказания Услуг</w:t>
            </w:r>
            <w:r>
              <w:rPr>
                <w:b/>
                <w:color w:val="auto"/>
              </w:rPr>
              <w:t xml:space="preserve">: </w:t>
            </w:r>
          </w:p>
          <w:p w14:paraId="1B2BDE91" w14:textId="77777777" w:rsidR="008401F3" w:rsidRDefault="00123808" w:rsidP="00595EEE">
            <w:pPr>
              <w:pStyle w:val="Default"/>
              <w:ind w:firstLine="397"/>
              <w:jc w:val="both"/>
            </w:pPr>
            <w:r>
              <w:t xml:space="preserve">- </w:t>
            </w:r>
            <w:r w:rsidR="00586550">
              <w:t>Российская Федерация, г. Москва, пер. Оружейный, 19</w:t>
            </w:r>
          </w:p>
          <w:p w14:paraId="593F4670" w14:textId="50A4350E" w:rsidR="00123808" w:rsidRDefault="00123808" w:rsidP="00595EEE">
            <w:pPr>
              <w:pStyle w:val="Default"/>
              <w:ind w:firstLine="397"/>
              <w:jc w:val="both"/>
            </w:pPr>
            <w:r>
              <w:t xml:space="preserve">- Российская Федерация, г. </w:t>
            </w:r>
            <w:r w:rsidRPr="00123808">
              <w:rPr>
                <w:bCs/>
              </w:rPr>
              <w:t>Москва, ул. Короленко</w:t>
            </w:r>
            <w:r>
              <w:rPr>
                <w:bCs/>
              </w:rPr>
              <w:t xml:space="preserve">, </w:t>
            </w:r>
            <w:r w:rsidRPr="00123808">
              <w:rPr>
                <w:bCs/>
              </w:rPr>
              <w:t>д.8</w:t>
            </w:r>
          </w:p>
        </w:tc>
      </w:tr>
      <w:tr w:rsidR="007D6548" w:rsidRPr="00F86FAA" w14:paraId="4E04FD76" w14:textId="77777777" w:rsidTr="004D6B74">
        <w:tc>
          <w:tcPr>
            <w:tcW w:w="426" w:type="dxa"/>
          </w:tcPr>
          <w:p w14:paraId="5DC5C2CB"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06CEC116"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44D22C94" w14:textId="77777777" w:rsidR="008401F3" w:rsidRDefault="00586550" w:rsidP="00595EEE">
            <w:pPr>
              <w:pStyle w:val="1a"/>
              <w:ind w:firstLine="397"/>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7F038D9A" w14:textId="77777777" w:rsidTr="004D6B74">
        <w:tc>
          <w:tcPr>
            <w:tcW w:w="426" w:type="dxa"/>
          </w:tcPr>
          <w:p w14:paraId="307C6D96"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3084E58A"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4355CDD2"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7566B4FF" w14:textId="77777777" w:rsidR="0094179B" w:rsidRPr="00A515A5" w:rsidRDefault="0094179B" w:rsidP="0094179B">
                  <w:pPr>
                    <w:snapToGrid w:val="0"/>
                    <w:rPr>
                      <w:sz w:val="20"/>
                      <w:szCs w:val="20"/>
                    </w:rPr>
                  </w:pPr>
                  <w:r>
                    <w:rPr>
                      <w:sz w:val="20"/>
                      <w:szCs w:val="20"/>
                    </w:rPr>
                    <w:t xml:space="preserve">№ </w:t>
                  </w:r>
                </w:p>
                <w:p w14:paraId="003AA0FD"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643EB13F"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5422A597"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503762B4"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77D26CDA"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5EA6E2C0"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96079A" w14:paraId="7946611A"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4DC5C49C" w14:textId="77777777" w:rsidR="008401F3" w:rsidRDefault="00586550">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37146DEA" w14:textId="77777777" w:rsidR="008401F3" w:rsidRDefault="00586550">
                  <w:pPr>
                    <w:snapToGrid w:val="0"/>
                    <w:rPr>
                      <w:sz w:val="22"/>
                      <w:szCs w:val="22"/>
                    </w:rPr>
                  </w:pPr>
                  <w:r>
                    <w:rPr>
                      <w:sz w:val="22"/>
                      <w:szCs w:val="22"/>
                    </w:rPr>
                    <w:t>58.29.29.000</w:t>
                  </w:r>
                </w:p>
              </w:tc>
              <w:tc>
                <w:tcPr>
                  <w:tcW w:w="1417" w:type="dxa"/>
                  <w:tcBorders>
                    <w:top w:val="single" w:sz="4" w:space="0" w:color="auto"/>
                    <w:left w:val="single" w:sz="4" w:space="0" w:color="auto"/>
                    <w:bottom w:val="single" w:sz="4" w:space="0" w:color="auto"/>
                    <w:right w:val="single" w:sz="4" w:space="0" w:color="auto"/>
                  </w:tcBorders>
                </w:tcPr>
                <w:p w14:paraId="25C96A4C" w14:textId="77777777" w:rsidR="008401F3" w:rsidRDefault="00586550">
                  <w:pPr>
                    <w:snapToGrid w:val="0"/>
                    <w:rPr>
                      <w:sz w:val="22"/>
                      <w:szCs w:val="22"/>
                    </w:rPr>
                  </w:pPr>
                  <w:r>
                    <w:rPr>
                      <w:sz w:val="22"/>
                      <w:szCs w:val="22"/>
                    </w:rPr>
                    <w:t>46.51.2</w:t>
                  </w:r>
                </w:p>
              </w:tc>
              <w:tc>
                <w:tcPr>
                  <w:tcW w:w="1134" w:type="dxa"/>
                  <w:tcBorders>
                    <w:top w:val="single" w:sz="4" w:space="0" w:color="auto"/>
                    <w:left w:val="single" w:sz="4" w:space="0" w:color="auto"/>
                    <w:bottom w:val="single" w:sz="4" w:space="0" w:color="auto"/>
                    <w:right w:val="single" w:sz="4" w:space="0" w:color="auto"/>
                  </w:tcBorders>
                </w:tcPr>
                <w:p w14:paraId="3AFFB99B" w14:textId="77777777" w:rsidR="008401F3" w:rsidRDefault="00586550">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7F803A88" w14:textId="77777777" w:rsidR="008401F3" w:rsidRDefault="00586550">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755281B1" w14:textId="77777777" w:rsidR="008401F3" w:rsidRDefault="00586550">
                  <w:pPr>
                    <w:snapToGrid w:val="0"/>
                    <w:rPr>
                      <w:sz w:val="22"/>
                      <w:szCs w:val="22"/>
                    </w:rPr>
                  </w:pPr>
                  <w:r>
                    <w:rPr>
                      <w:sz w:val="22"/>
                      <w:szCs w:val="22"/>
                    </w:rPr>
                    <w:t>394</w:t>
                  </w:r>
                </w:p>
              </w:tc>
            </w:tr>
          </w:tbl>
          <w:p w14:paraId="1C0821C0" w14:textId="77777777" w:rsidR="008401F3" w:rsidRDefault="008401F3"/>
        </w:tc>
      </w:tr>
      <w:tr w:rsidR="007D6548" w:rsidRPr="00F86FAA" w14:paraId="5796C4DB" w14:textId="77777777" w:rsidTr="004D6B74">
        <w:tc>
          <w:tcPr>
            <w:tcW w:w="426" w:type="dxa"/>
          </w:tcPr>
          <w:p w14:paraId="465C3864"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5AEC4073"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14:paraId="347159BD" w14:textId="77777777" w:rsidR="006D2B87" w:rsidRPr="00286B26" w:rsidRDefault="00856650" w:rsidP="00595EEE">
            <w:pPr>
              <w:pStyle w:val="aff9"/>
              <w:numPr>
                <w:ilvl w:val="0"/>
                <w:numId w:val="14"/>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7B8C78F4" w14:textId="77777777" w:rsidR="008401F3" w:rsidRPr="00586550" w:rsidRDefault="00586550" w:rsidP="00595EEE">
            <w:pPr>
              <w:pStyle w:val="aff9"/>
              <w:numPr>
                <w:ilvl w:val="1"/>
                <w:numId w:val="14"/>
              </w:numPr>
              <w:ind w:left="0" w:firstLine="397"/>
              <w:jc w:val="both"/>
            </w:pPr>
            <w:r w:rsidRPr="00586550">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57092BEA" w14:textId="77777777" w:rsidR="008401F3" w:rsidRPr="00586550" w:rsidRDefault="00586550" w:rsidP="00595EEE">
            <w:pPr>
              <w:pStyle w:val="aff9"/>
              <w:numPr>
                <w:ilvl w:val="1"/>
                <w:numId w:val="14"/>
              </w:numPr>
              <w:ind w:left="0" w:firstLine="397"/>
              <w:jc w:val="both"/>
            </w:pPr>
            <w:r w:rsidRPr="00586550">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15E692D7" w14:textId="0D2B506F" w:rsidR="008401F3" w:rsidRPr="00586550" w:rsidRDefault="00586550" w:rsidP="00595EEE">
            <w:pPr>
              <w:pStyle w:val="aff9"/>
              <w:numPr>
                <w:ilvl w:val="1"/>
                <w:numId w:val="14"/>
              </w:numPr>
              <w:ind w:left="0" w:firstLine="397"/>
              <w:jc w:val="both"/>
            </w:pPr>
            <w:r w:rsidRPr="00586550">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hyperlink r:id="rId32" w:history="1">
              <w:r w:rsidR="00595EEE" w:rsidRPr="00B665F4">
                <w:rPr>
                  <w:rStyle w:val="aa"/>
                  <w:lang w:val="en-US"/>
                </w:rPr>
                <w:t>https</w:t>
              </w:r>
              <w:r w:rsidR="00595EEE" w:rsidRPr="00B665F4">
                <w:rPr>
                  <w:rStyle w:val="aa"/>
                </w:rPr>
                <w:t>://</w:t>
              </w:r>
              <w:r w:rsidR="00595EEE" w:rsidRPr="00B665F4">
                <w:rPr>
                  <w:rStyle w:val="aa"/>
                  <w:lang w:val="en-US"/>
                </w:rPr>
                <w:t>www</w:t>
              </w:r>
              <w:r w:rsidR="00595EEE" w:rsidRPr="00B665F4">
                <w:rPr>
                  <w:rStyle w:val="aa"/>
                </w:rPr>
                <w:t>.</w:t>
              </w:r>
              <w:proofErr w:type="spellStart"/>
              <w:r w:rsidR="00595EEE" w:rsidRPr="00B665F4">
                <w:rPr>
                  <w:rStyle w:val="aa"/>
                  <w:lang w:val="en-US"/>
                </w:rPr>
                <w:t>nalog</w:t>
              </w:r>
              <w:proofErr w:type="spellEnd"/>
              <w:r w:rsidR="00595EEE" w:rsidRPr="00B665F4">
                <w:rPr>
                  <w:rStyle w:val="aa"/>
                </w:rPr>
                <w:t>.</w:t>
              </w:r>
              <w:proofErr w:type="spellStart"/>
              <w:r w:rsidR="00595EEE" w:rsidRPr="00B665F4">
                <w:rPr>
                  <w:rStyle w:val="aa"/>
                  <w:lang w:val="en-US"/>
                </w:rPr>
                <w:t>ru</w:t>
              </w:r>
              <w:proofErr w:type="spellEnd"/>
            </w:hyperlink>
            <w:r w:rsidRPr="00586550">
              <w:t xml:space="preserve">) на условиях, изложенных в проекте договора (приложение к документации о закупке); </w:t>
            </w:r>
          </w:p>
          <w:p w14:paraId="499C0BFC" w14:textId="539117F8" w:rsidR="008401F3" w:rsidRPr="00586550" w:rsidRDefault="00586550" w:rsidP="00595EEE">
            <w:pPr>
              <w:pStyle w:val="aff9"/>
              <w:numPr>
                <w:ilvl w:val="1"/>
                <w:numId w:val="14"/>
              </w:numPr>
              <w:ind w:left="0" w:firstLine="397"/>
              <w:jc w:val="both"/>
            </w:pPr>
            <w:r w:rsidRPr="00586550">
              <w:t xml:space="preserve">поставщик должен являться действующим </w:t>
            </w:r>
            <w:r w:rsidR="00565FBC" w:rsidRPr="00586550">
              <w:t>партнером АО</w:t>
            </w:r>
            <w:r w:rsidR="00595EEE">
              <w:t> </w:t>
            </w:r>
            <w:r w:rsidRPr="00586550">
              <w:t>«</w:t>
            </w:r>
            <w:proofErr w:type="spellStart"/>
            <w:r w:rsidRPr="00586550">
              <w:t>ИнфоТеКС</w:t>
            </w:r>
            <w:proofErr w:type="spellEnd"/>
            <w:r w:rsidRPr="00586550">
              <w:t xml:space="preserve">»; </w:t>
            </w:r>
          </w:p>
          <w:p w14:paraId="0284A023" w14:textId="1C452BD2" w:rsidR="008401F3" w:rsidRPr="00586550" w:rsidRDefault="005E566B" w:rsidP="00595EEE">
            <w:pPr>
              <w:pStyle w:val="aff9"/>
              <w:numPr>
                <w:ilvl w:val="1"/>
                <w:numId w:val="14"/>
              </w:numPr>
              <w:ind w:left="0" w:firstLine="397"/>
              <w:jc w:val="both"/>
            </w:pPr>
            <w:bookmarkStart w:id="24" w:name="_Hlk179900350"/>
            <w:r>
              <w:lastRenderedPageBreak/>
              <w:t>исполнитель при оказании Услуг</w:t>
            </w:r>
            <w:r w:rsidRPr="00586550">
              <w:t xml:space="preserve"> </w:t>
            </w:r>
            <w:r w:rsidR="00586550" w:rsidRPr="00586550">
              <w:t xml:space="preserve">должен иметь сертифицированного администратора системы защиты информации </w:t>
            </w:r>
            <w:proofErr w:type="spellStart"/>
            <w:r w:rsidR="00586550">
              <w:rPr>
                <w:lang w:val="en-US"/>
              </w:rPr>
              <w:t>ViPNet</w:t>
            </w:r>
            <w:proofErr w:type="spellEnd"/>
            <w:r w:rsidR="00EE46A5">
              <w:t xml:space="preserve"> и</w:t>
            </w:r>
            <w:r w:rsidR="00586550" w:rsidRPr="00586550">
              <w:t xml:space="preserve"> сертифицированного инженера программно-аппаратных комплексов </w:t>
            </w:r>
            <w:proofErr w:type="spellStart"/>
            <w:r w:rsidR="00586550">
              <w:rPr>
                <w:lang w:val="en-US"/>
              </w:rPr>
              <w:t>ViPNet</w:t>
            </w:r>
            <w:bookmarkEnd w:id="24"/>
            <w:proofErr w:type="spellEnd"/>
            <w:r w:rsidR="00586550" w:rsidRPr="00586550">
              <w:t>.</w:t>
            </w:r>
            <w:r w:rsidR="00E660DE">
              <w:t xml:space="preserve"> </w:t>
            </w:r>
          </w:p>
          <w:p w14:paraId="35000D2C" w14:textId="77777777" w:rsidR="006D2B87" w:rsidRPr="00286B26" w:rsidRDefault="006D2B87" w:rsidP="00595EEE">
            <w:pPr>
              <w:pStyle w:val="aff9"/>
              <w:numPr>
                <w:ilvl w:val="0"/>
                <w:numId w:val="14"/>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5E061C23" w14:textId="77777777" w:rsidR="008401F3" w:rsidRPr="00586550" w:rsidRDefault="00586550" w:rsidP="00595EEE">
            <w:pPr>
              <w:pStyle w:val="aff9"/>
              <w:numPr>
                <w:ilvl w:val="1"/>
                <w:numId w:val="14"/>
              </w:numPr>
              <w:ind w:left="0" w:firstLine="397"/>
              <w:jc w:val="both"/>
            </w:pPr>
            <w:r w:rsidRPr="00586550">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2B7262AD" w14:textId="59A8AED5" w:rsidR="008401F3" w:rsidRPr="00586550" w:rsidRDefault="00586550" w:rsidP="00595EEE">
            <w:pPr>
              <w:pStyle w:val="aff9"/>
              <w:numPr>
                <w:ilvl w:val="1"/>
                <w:numId w:val="14"/>
              </w:numPr>
              <w:ind w:left="0" w:firstLine="397"/>
              <w:jc w:val="both"/>
            </w:pPr>
            <w:r w:rsidRPr="00586550">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hyperlink r:id="rId33" w:history="1">
              <w:r w:rsidR="00595EEE" w:rsidRPr="00B665F4">
                <w:rPr>
                  <w:rStyle w:val="aa"/>
                  <w:lang w:val="en-US"/>
                </w:rPr>
                <w:t>https</w:t>
              </w:r>
              <w:r w:rsidR="00595EEE" w:rsidRPr="00B665F4">
                <w:rPr>
                  <w:rStyle w:val="aa"/>
                </w:rPr>
                <w:t>://</w:t>
              </w:r>
              <w:r w:rsidR="00595EEE" w:rsidRPr="00B665F4">
                <w:rPr>
                  <w:rStyle w:val="aa"/>
                  <w:lang w:val="en-US"/>
                </w:rPr>
                <w:t>pb</w:t>
              </w:r>
              <w:r w:rsidR="00595EEE" w:rsidRPr="00B665F4">
                <w:rPr>
                  <w:rStyle w:val="aa"/>
                </w:rPr>
                <w:t>.</w:t>
              </w:r>
              <w:r w:rsidR="00595EEE" w:rsidRPr="00B665F4">
                <w:rPr>
                  <w:rStyle w:val="aa"/>
                  <w:lang w:val="en-US"/>
                </w:rPr>
                <w:t>nalog</w:t>
              </w:r>
              <w:r w:rsidR="00595EEE" w:rsidRPr="00B665F4">
                <w:rPr>
                  <w:rStyle w:val="aa"/>
                </w:rPr>
                <w:t>.</w:t>
              </w:r>
              <w:r w:rsidR="00595EEE" w:rsidRPr="00B665F4">
                <w:rPr>
                  <w:rStyle w:val="aa"/>
                  <w:lang w:val="en-US"/>
                </w:rPr>
                <w:t>ru</w:t>
              </w:r>
            </w:hyperlink>
            <w:r w:rsidRPr="00586550">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hyperlink r:id="rId34" w:history="1">
              <w:r w:rsidR="00595EEE" w:rsidRPr="00B665F4">
                <w:rPr>
                  <w:rStyle w:val="aa"/>
                  <w:lang w:val="en-US"/>
                </w:rPr>
                <w:t>https</w:t>
              </w:r>
              <w:r w:rsidR="00595EEE" w:rsidRPr="00B665F4">
                <w:rPr>
                  <w:rStyle w:val="aa"/>
                </w:rPr>
                <w:t>://</w:t>
              </w:r>
              <w:r w:rsidR="00595EEE" w:rsidRPr="00B665F4">
                <w:rPr>
                  <w:rStyle w:val="aa"/>
                  <w:lang w:val="en-US"/>
                </w:rPr>
                <w:t>pb</w:t>
              </w:r>
              <w:r w:rsidR="00595EEE" w:rsidRPr="00B665F4">
                <w:rPr>
                  <w:rStyle w:val="aa"/>
                </w:rPr>
                <w:t>.</w:t>
              </w:r>
              <w:r w:rsidR="00595EEE" w:rsidRPr="00B665F4">
                <w:rPr>
                  <w:rStyle w:val="aa"/>
                  <w:lang w:val="en-US"/>
                </w:rPr>
                <w:t>nalog</w:t>
              </w:r>
              <w:r w:rsidR="00595EEE" w:rsidRPr="00B665F4">
                <w:rPr>
                  <w:rStyle w:val="aa"/>
                </w:rPr>
                <w:t>.</w:t>
              </w:r>
              <w:proofErr w:type="spellStart"/>
              <w:r w:rsidR="00595EEE" w:rsidRPr="00B665F4">
                <w:rPr>
                  <w:rStyle w:val="aa"/>
                  <w:lang w:val="en-US"/>
                </w:rPr>
                <w:t>ru</w:t>
              </w:r>
              <w:proofErr w:type="spellEnd"/>
            </w:hyperlink>
            <w:r w:rsidRPr="00586550">
              <w:t xml:space="preserve">); </w:t>
            </w:r>
          </w:p>
          <w:p w14:paraId="5E405944" w14:textId="28441927" w:rsidR="008401F3" w:rsidRPr="00586550" w:rsidRDefault="00586550" w:rsidP="00595EEE">
            <w:pPr>
              <w:pStyle w:val="aff9"/>
              <w:numPr>
                <w:ilvl w:val="1"/>
                <w:numId w:val="14"/>
              </w:numPr>
              <w:ind w:left="0" w:firstLine="397"/>
              <w:jc w:val="both"/>
            </w:pPr>
            <w:r w:rsidRPr="00586550">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586550">
              <w:t>неприостановлении</w:t>
            </w:r>
            <w:proofErr w:type="spellEnd"/>
            <w:r w:rsidRPr="00586550">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35" w:history="1">
              <w:r w:rsidR="00595EEE" w:rsidRPr="00B665F4">
                <w:rPr>
                  <w:rStyle w:val="aa"/>
                  <w:lang w:val="en-US"/>
                </w:rPr>
                <w:t>http</w:t>
              </w:r>
              <w:r w:rsidR="00595EEE" w:rsidRPr="00B665F4">
                <w:rPr>
                  <w:rStyle w:val="aa"/>
                </w:rPr>
                <w:t>://</w:t>
              </w:r>
              <w:r w:rsidR="00595EEE" w:rsidRPr="00B665F4">
                <w:rPr>
                  <w:rStyle w:val="aa"/>
                  <w:lang w:val="en-US"/>
                </w:rPr>
                <w:t>fssprus</w:t>
              </w:r>
              <w:r w:rsidR="00595EEE" w:rsidRPr="00B665F4">
                <w:rPr>
                  <w:rStyle w:val="aa"/>
                </w:rPr>
                <w:t>.</w:t>
              </w:r>
              <w:r w:rsidR="00595EEE" w:rsidRPr="00B665F4">
                <w:rPr>
                  <w:rStyle w:val="aa"/>
                  <w:lang w:val="en-US"/>
                </w:rPr>
                <w:t>ru</w:t>
              </w:r>
              <w:r w:rsidR="00595EEE" w:rsidRPr="00B665F4">
                <w:rPr>
                  <w:rStyle w:val="aa"/>
                </w:rPr>
                <w:t>/</w:t>
              </w:r>
              <w:r w:rsidR="00595EEE" w:rsidRPr="00B665F4">
                <w:rPr>
                  <w:rStyle w:val="aa"/>
                  <w:lang w:val="en-US"/>
                </w:rPr>
                <w:t>iss</w:t>
              </w:r>
              <w:r w:rsidR="00595EEE" w:rsidRPr="00B665F4">
                <w:rPr>
                  <w:rStyle w:val="aa"/>
                </w:rPr>
                <w:t>/</w:t>
              </w:r>
              <w:r w:rsidR="00595EEE" w:rsidRPr="00B665F4">
                <w:rPr>
                  <w:rStyle w:val="aa"/>
                  <w:lang w:val="en-US"/>
                </w:rPr>
                <w:t>ip</w:t>
              </w:r>
            </w:hyperlink>
            <w:r w:rsidRPr="00586550">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36" w:history="1">
              <w:r w:rsidR="00595EEE" w:rsidRPr="00B665F4">
                <w:rPr>
                  <w:rStyle w:val="aa"/>
                  <w:lang w:val="en-US"/>
                </w:rPr>
                <w:t>http</w:t>
              </w:r>
              <w:r w:rsidR="00595EEE" w:rsidRPr="00B665F4">
                <w:rPr>
                  <w:rStyle w:val="aa"/>
                </w:rPr>
                <w:t>://</w:t>
              </w:r>
              <w:r w:rsidR="00595EEE" w:rsidRPr="00B665F4">
                <w:rPr>
                  <w:rStyle w:val="aa"/>
                  <w:lang w:val="en-US"/>
                </w:rPr>
                <w:t>www</w:t>
              </w:r>
              <w:r w:rsidR="00595EEE" w:rsidRPr="00B665F4">
                <w:rPr>
                  <w:rStyle w:val="aa"/>
                </w:rPr>
                <w:t>.</w:t>
              </w:r>
              <w:r w:rsidR="00595EEE" w:rsidRPr="00B665F4">
                <w:rPr>
                  <w:rStyle w:val="aa"/>
                  <w:lang w:val="en-US"/>
                </w:rPr>
                <w:t>fedresurs</w:t>
              </w:r>
              <w:r w:rsidR="00595EEE" w:rsidRPr="00B665F4">
                <w:rPr>
                  <w:rStyle w:val="aa"/>
                </w:rPr>
                <w:t>.</w:t>
              </w:r>
              <w:proofErr w:type="spellStart"/>
              <w:r w:rsidR="00595EEE" w:rsidRPr="00B665F4">
                <w:rPr>
                  <w:rStyle w:val="aa"/>
                  <w:lang w:val="en-US"/>
                </w:rPr>
                <w:t>ru</w:t>
              </w:r>
              <w:proofErr w:type="spellEnd"/>
            </w:hyperlink>
            <w:r w:rsidRPr="0058655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w:t>
            </w:r>
            <w:r w:rsidRPr="00586550">
              <w:lastRenderedPageBreak/>
              <w:t xml:space="preserve">на день рассмотрения Заявок проверяется информация о наличии исполнительных производств и/или </w:t>
            </w:r>
            <w:proofErr w:type="spellStart"/>
            <w:r w:rsidRPr="00586550">
              <w:t>неприостановлении</w:t>
            </w:r>
            <w:proofErr w:type="spellEnd"/>
            <w:r w:rsidRPr="0058655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65AD7E69" w14:textId="77777777" w:rsidR="008401F3" w:rsidRPr="00586550" w:rsidRDefault="00586550" w:rsidP="00595EEE">
            <w:pPr>
              <w:pStyle w:val="aff9"/>
              <w:numPr>
                <w:ilvl w:val="1"/>
                <w:numId w:val="14"/>
              </w:numPr>
              <w:ind w:left="0" w:firstLine="397"/>
              <w:jc w:val="both"/>
            </w:pPr>
            <w:r w:rsidRPr="00586550">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4BD773E3" w14:textId="6BC1E5A4" w:rsidR="008401F3" w:rsidRPr="00586550" w:rsidRDefault="00586550" w:rsidP="00595EEE">
            <w:pPr>
              <w:pStyle w:val="aff9"/>
              <w:numPr>
                <w:ilvl w:val="1"/>
                <w:numId w:val="14"/>
              </w:numPr>
              <w:ind w:left="0" w:firstLine="397"/>
              <w:jc w:val="both"/>
            </w:pPr>
            <w:r w:rsidRPr="00586550">
              <w:t>сертификат, подтверждающий наличие у поставщика статуса действующего партнера</w:t>
            </w:r>
            <w:r w:rsidR="00E660DE">
              <w:t xml:space="preserve"> </w:t>
            </w:r>
            <w:r w:rsidRPr="00586550">
              <w:t>АО «</w:t>
            </w:r>
            <w:proofErr w:type="spellStart"/>
            <w:r w:rsidRPr="00586550">
              <w:t>ИнфоТеКС</w:t>
            </w:r>
            <w:proofErr w:type="spellEnd"/>
            <w:r w:rsidR="00E660DE" w:rsidRPr="00586550">
              <w:t>»</w:t>
            </w:r>
            <w:r w:rsidR="00EE06F3">
              <w:t>;</w:t>
            </w:r>
          </w:p>
          <w:p w14:paraId="23859AF7" w14:textId="77777777" w:rsidR="008401F3" w:rsidRPr="00586550" w:rsidRDefault="00586550" w:rsidP="00595EEE">
            <w:pPr>
              <w:pStyle w:val="aff9"/>
              <w:numPr>
                <w:ilvl w:val="1"/>
                <w:numId w:val="14"/>
              </w:numPr>
              <w:ind w:left="0" w:firstLine="397"/>
              <w:jc w:val="both"/>
            </w:pPr>
            <w:r w:rsidRPr="00586550">
              <w:t xml:space="preserve">сертификат администратора системы защиты информации </w:t>
            </w:r>
            <w:proofErr w:type="spellStart"/>
            <w:r>
              <w:rPr>
                <w:lang w:val="en-US"/>
              </w:rPr>
              <w:t>ViPNet</w:t>
            </w:r>
            <w:proofErr w:type="spellEnd"/>
            <w:r w:rsidRPr="00586550">
              <w:t xml:space="preserve">, сертификат инженера программно-аппаратных комплексов </w:t>
            </w:r>
            <w:proofErr w:type="spellStart"/>
            <w:r>
              <w:rPr>
                <w:lang w:val="en-US"/>
              </w:rPr>
              <w:t>ViPNet</w:t>
            </w:r>
            <w:proofErr w:type="spellEnd"/>
            <w:r w:rsidR="00E660DE">
              <w:t>.</w:t>
            </w:r>
          </w:p>
        </w:tc>
      </w:tr>
      <w:tr w:rsidR="00835CB1" w:rsidRPr="00F86FAA" w14:paraId="075F3521" w14:textId="77777777" w:rsidTr="004D6B74">
        <w:tc>
          <w:tcPr>
            <w:tcW w:w="426" w:type="dxa"/>
          </w:tcPr>
          <w:p w14:paraId="4E0AD834"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11152A25"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73FE8C74" w14:textId="2916D54A" w:rsidR="008401F3" w:rsidRDefault="00586550">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w:t>
            </w:r>
            <w:r w:rsidR="00521434">
              <w:t>Запроса предложений</w:t>
            </w:r>
            <w:r>
              <w:t>,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922D6A" w14:paraId="48F7D5D3" w14:textId="77777777" w:rsidTr="004D6B74">
        <w:tc>
          <w:tcPr>
            <w:tcW w:w="426" w:type="dxa"/>
          </w:tcPr>
          <w:p w14:paraId="6A85F78C"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3076976B"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4"/>
              <w:tblW w:w="6974" w:type="dxa"/>
              <w:tblLayout w:type="fixed"/>
              <w:tblLook w:val="04A0" w:firstRow="1" w:lastRow="0" w:firstColumn="1" w:lastColumn="0" w:noHBand="0" w:noVBand="1"/>
            </w:tblPr>
            <w:tblGrid>
              <w:gridCol w:w="4423"/>
              <w:gridCol w:w="2551"/>
            </w:tblGrid>
            <w:tr w:rsidR="006D2B87" w:rsidRPr="00E048E8" w14:paraId="10FF26FC" w14:textId="77777777" w:rsidTr="004D6B74">
              <w:tc>
                <w:tcPr>
                  <w:tcW w:w="4423" w:type="dxa"/>
                </w:tcPr>
                <w:p w14:paraId="509BAA61" w14:textId="77777777" w:rsidR="006D2B87" w:rsidRPr="006D2B87" w:rsidRDefault="006D2B87" w:rsidP="006D2B87">
                  <w:pPr>
                    <w:pStyle w:val="afb"/>
                    <w:rPr>
                      <w:b/>
                      <w:sz w:val="24"/>
                    </w:rPr>
                  </w:pPr>
                  <w:r>
                    <w:rPr>
                      <w:b/>
                      <w:sz w:val="24"/>
                    </w:rPr>
                    <w:t>Критерий оценки</w:t>
                  </w:r>
                </w:p>
              </w:tc>
              <w:tc>
                <w:tcPr>
                  <w:tcW w:w="2551" w:type="dxa"/>
                </w:tcPr>
                <w:p w14:paraId="7EE42227" w14:textId="77777777" w:rsidR="006D2B87" w:rsidRPr="006D2B87" w:rsidRDefault="006D2B87" w:rsidP="006D2B87">
                  <w:pPr>
                    <w:pStyle w:val="afb"/>
                    <w:ind w:firstLine="0"/>
                    <w:rPr>
                      <w:b/>
                      <w:sz w:val="24"/>
                    </w:rPr>
                  </w:pPr>
                  <w:r>
                    <w:rPr>
                      <w:b/>
                      <w:sz w:val="24"/>
                    </w:rPr>
                    <w:t xml:space="preserve">Значение </w:t>
                  </w:r>
                  <w:proofErr w:type="spellStart"/>
                  <w:r>
                    <w:rPr>
                      <w:b/>
                      <w:sz w:val="24"/>
                    </w:rPr>
                    <w:t>Кз</w:t>
                  </w:r>
                  <w:proofErr w:type="spellEnd"/>
                </w:p>
              </w:tc>
            </w:tr>
            <w:tr w:rsidR="006D2B87" w:rsidRPr="00514332" w14:paraId="7BC73A86" w14:textId="77777777" w:rsidTr="004D6B74">
              <w:tc>
                <w:tcPr>
                  <w:tcW w:w="4423" w:type="dxa"/>
                </w:tcPr>
                <w:p w14:paraId="27874BEB" w14:textId="77777777" w:rsidR="008401F3" w:rsidRDefault="00586550">
                  <w:pPr>
                    <w:pStyle w:val="afb"/>
                    <w:ind w:firstLine="0"/>
                    <w:rPr>
                      <w:sz w:val="24"/>
                    </w:rPr>
                  </w:pPr>
                  <w:r>
                    <w:rPr>
                      <w:sz w:val="24"/>
                    </w:rPr>
                    <w:t xml:space="preserve">Цена </w:t>
                  </w:r>
                  <w:r w:rsidR="00EE06F3">
                    <w:rPr>
                      <w:sz w:val="24"/>
                    </w:rPr>
                    <w:t>договора. Наилучшим признается наименьшее значение.</w:t>
                  </w:r>
                </w:p>
              </w:tc>
              <w:tc>
                <w:tcPr>
                  <w:tcW w:w="2551" w:type="dxa"/>
                </w:tcPr>
                <w:p w14:paraId="0C783CF5" w14:textId="77777777" w:rsidR="008401F3" w:rsidRDefault="00586550">
                  <w:pPr>
                    <w:pStyle w:val="afb"/>
                    <w:ind w:firstLine="0"/>
                    <w:rPr>
                      <w:sz w:val="24"/>
                      <w:lang w:val="en-US"/>
                    </w:rPr>
                  </w:pPr>
                  <w:r>
                    <w:rPr>
                      <w:sz w:val="24"/>
                      <w:lang w:val="en-US"/>
                    </w:rPr>
                    <w:t>0,70</w:t>
                  </w:r>
                </w:p>
              </w:tc>
            </w:tr>
            <w:tr w:rsidR="006D2B87" w:rsidRPr="00514332" w14:paraId="411B4EF4" w14:textId="77777777" w:rsidTr="004D6B74">
              <w:tc>
                <w:tcPr>
                  <w:tcW w:w="4423" w:type="dxa"/>
                </w:tcPr>
                <w:p w14:paraId="251D1760" w14:textId="2EBF6550" w:rsidR="008401F3" w:rsidRDefault="00EE06F3">
                  <w:pPr>
                    <w:pStyle w:val="afb"/>
                    <w:ind w:firstLine="0"/>
                    <w:rPr>
                      <w:sz w:val="24"/>
                    </w:rPr>
                  </w:pPr>
                  <w:r>
                    <w:rPr>
                      <w:sz w:val="24"/>
                    </w:rPr>
                    <w:t xml:space="preserve">Срок </w:t>
                  </w:r>
                  <w:r w:rsidR="006F554F">
                    <w:rPr>
                      <w:sz w:val="24"/>
                    </w:rPr>
                    <w:t>оказания Услуг</w:t>
                  </w:r>
                  <w:r w:rsidR="00B75254">
                    <w:rPr>
                      <w:sz w:val="24"/>
                    </w:rPr>
                    <w:t>.</w:t>
                  </w:r>
                  <w:r>
                    <w:rPr>
                      <w:sz w:val="24"/>
                    </w:rPr>
                    <w:t xml:space="preserve"> Наилучшим признается наименьшее значение.</w:t>
                  </w:r>
                </w:p>
              </w:tc>
              <w:tc>
                <w:tcPr>
                  <w:tcW w:w="2551" w:type="dxa"/>
                </w:tcPr>
                <w:p w14:paraId="6816788B" w14:textId="77777777" w:rsidR="008401F3" w:rsidRDefault="00586550">
                  <w:pPr>
                    <w:pStyle w:val="afb"/>
                    <w:ind w:firstLine="0"/>
                    <w:rPr>
                      <w:sz w:val="24"/>
                      <w:lang w:val="en-US"/>
                    </w:rPr>
                  </w:pPr>
                  <w:r>
                    <w:rPr>
                      <w:sz w:val="24"/>
                      <w:lang w:val="en-US"/>
                    </w:rPr>
                    <w:t>0,</w:t>
                  </w:r>
                  <w:r w:rsidR="00517E61">
                    <w:rPr>
                      <w:sz w:val="24"/>
                    </w:rPr>
                    <w:t>3</w:t>
                  </w:r>
                  <w:r>
                    <w:rPr>
                      <w:sz w:val="24"/>
                      <w:lang w:val="en-US"/>
                    </w:rPr>
                    <w:t>0</w:t>
                  </w:r>
                </w:p>
              </w:tc>
            </w:tr>
          </w:tbl>
          <w:p w14:paraId="4FB0B40A" w14:textId="77777777" w:rsidR="007D6548" w:rsidRPr="00F86FAA" w:rsidRDefault="007D6548" w:rsidP="003D3596">
            <w:pPr>
              <w:pStyle w:val="afb"/>
              <w:rPr>
                <w:b/>
                <w:i/>
                <w:sz w:val="24"/>
              </w:rPr>
            </w:pPr>
          </w:p>
        </w:tc>
      </w:tr>
      <w:tr w:rsidR="00736D40" w:rsidRPr="00F86FAA" w14:paraId="0AC3ACC4" w14:textId="77777777" w:rsidTr="004D6B74">
        <w:tc>
          <w:tcPr>
            <w:tcW w:w="426" w:type="dxa"/>
          </w:tcPr>
          <w:p w14:paraId="66D2D299"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40E61458"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4"/>
              <w:tblW w:w="0" w:type="auto"/>
              <w:tblLayout w:type="fixed"/>
              <w:tblLook w:val="04A0" w:firstRow="1" w:lastRow="0" w:firstColumn="1" w:lastColumn="0" w:noHBand="0" w:noVBand="1"/>
            </w:tblPr>
            <w:tblGrid>
              <w:gridCol w:w="6974"/>
            </w:tblGrid>
            <w:tr w:rsidR="00EB6520" w:rsidRPr="000A15FB" w14:paraId="3621DB76" w14:textId="77777777" w:rsidTr="00807614">
              <w:tc>
                <w:tcPr>
                  <w:tcW w:w="6974" w:type="dxa"/>
                </w:tcPr>
                <w:p w14:paraId="55A748DD" w14:textId="77777777" w:rsidR="00EB6520" w:rsidRPr="00D94533" w:rsidRDefault="00EB6520" w:rsidP="00807614">
                  <w:pPr>
                    <w:pStyle w:val="-3"/>
                    <w:tabs>
                      <w:tab w:val="clear" w:pos="1985"/>
                    </w:tabs>
                    <w:suppressAutoHyphens/>
                    <w:ind w:left="629" w:firstLine="0"/>
                    <w:rPr>
                      <w:b/>
                      <w:sz w:val="24"/>
                    </w:rPr>
                  </w:pPr>
                  <w:r>
                    <w:rPr>
                      <w:b/>
                      <w:sz w:val="24"/>
                    </w:rPr>
                    <w:t>I. Внесение изменений в договор:</w:t>
                  </w:r>
                </w:p>
                <w:p w14:paraId="0DA31869" w14:textId="77777777" w:rsidR="008401F3" w:rsidRDefault="00586550">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44EC2A9E"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w:t>
                  </w:r>
                  <w:r>
                    <w:rPr>
                      <w:sz w:val="24"/>
                    </w:rPr>
                    <w:lastRenderedPageBreak/>
                    <w:t>протокола подведения итогов в соответствии с пунктом 4 Информационной карты.</w:t>
                  </w:r>
                </w:p>
                <w:p w14:paraId="332BCB43"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32219757"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4DB7C1D1" w14:textId="77777777" w:rsidR="00317448" w:rsidRDefault="00EB6520" w:rsidP="00807614">
                  <w:pPr>
                    <w:pStyle w:val="-3"/>
                    <w:tabs>
                      <w:tab w:val="clear" w:pos="1985"/>
                    </w:tabs>
                    <w:suppressAutoHyphens/>
                    <w:ind w:firstLine="629"/>
                    <w:rPr>
                      <w:sz w:val="24"/>
                    </w:rPr>
                  </w:pPr>
                  <w:r>
                    <w:rPr>
                      <w:sz w:val="24"/>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p w14:paraId="1D934745" w14:textId="77777777" w:rsidR="008401F3" w:rsidRDefault="00586550">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EB6520" w:rsidRPr="000D7A81" w14:paraId="627C835F" w14:textId="77777777" w:rsidTr="00807614">
              <w:tc>
                <w:tcPr>
                  <w:tcW w:w="6974" w:type="dxa"/>
                </w:tcPr>
                <w:p w14:paraId="4BED1CF3" w14:textId="77777777" w:rsidR="008401F3" w:rsidRDefault="00586550">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EB6520" w:rsidRPr="001F109F" w14:paraId="23401F19" w14:textId="77777777" w:rsidTr="00807614">
              <w:tc>
                <w:tcPr>
                  <w:tcW w:w="6974" w:type="dxa"/>
                </w:tcPr>
                <w:p w14:paraId="5DC8BF55" w14:textId="77777777" w:rsidR="00EB6520" w:rsidRDefault="00EB6520" w:rsidP="00807614">
                  <w:pPr>
                    <w:pStyle w:val="afb"/>
                    <w:ind w:left="629" w:firstLine="0"/>
                    <w:rPr>
                      <w:b/>
                      <w:sz w:val="24"/>
                    </w:rPr>
                  </w:pPr>
                  <w:r>
                    <w:rPr>
                      <w:b/>
                      <w:sz w:val="24"/>
                    </w:rPr>
                    <w:t>III. Увеличение цены договора:</w:t>
                  </w:r>
                </w:p>
                <w:p w14:paraId="79610853" w14:textId="77777777" w:rsidR="008401F3" w:rsidRDefault="00586550">
                  <w:pPr>
                    <w:pStyle w:val="afb"/>
                    <w:ind w:firstLine="629"/>
                    <w:rPr>
                      <w:sz w:val="24"/>
                    </w:rPr>
                  </w:pPr>
                  <w:r>
                    <w:rPr>
                      <w:sz w:val="24"/>
                    </w:rPr>
                    <w:t>Не предусмотрено.</w:t>
                  </w:r>
                </w:p>
                <w:p w14:paraId="1A89604D" w14:textId="77777777" w:rsidR="008401F3" w:rsidRDefault="008401F3">
                  <w:pPr>
                    <w:pStyle w:val="afb"/>
                    <w:ind w:firstLine="629"/>
                    <w:rPr>
                      <w:sz w:val="24"/>
                    </w:rPr>
                  </w:pPr>
                </w:p>
              </w:tc>
            </w:tr>
          </w:tbl>
          <w:p w14:paraId="6DF5D39A" w14:textId="77777777" w:rsidR="00736D40" w:rsidRPr="00EB6520" w:rsidRDefault="00736D40" w:rsidP="003D3C71">
            <w:pPr>
              <w:pStyle w:val="afb"/>
              <w:ind w:left="601" w:firstLine="0"/>
              <w:rPr>
                <w:sz w:val="24"/>
              </w:rPr>
            </w:pPr>
          </w:p>
        </w:tc>
      </w:tr>
      <w:tr w:rsidR="007D6548" w:rsidRPr="00F86FAA" w14:paraId="3CD72C27" w14:textId="77777777" w:rsidTr="004D6B74">
        <w:tc>
          <w:tcPr>
            <w:tcW w:w="426" w:type="dxa"/>
          </w:tcPr>
          <w:p w14:paraId="0FC78B63"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753B0092"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7391D64D" w14:textId="77777777" w:rsidR="008401F3" w:rsidRDefault="00586550">
            <w:pPr>
              <w:pStyle w:val="1a"/>
              <w:ind w:firstLine="0"/>
              <w:rPr>
                <w:sz w:val="24"/>
                <w:szCs w:val="24"/>
              </w:rPr>
            </w:pPr>
            <w:r>
              <w:rPr>
                <w:sz w:val="24"/>
                <w:szCs w:val="24"/>
              </w:rPr>
              <w:t>Допускается</w:t>
            </w:r>
          </w:p>
        </w:tc>
      </w:tr>
      <w:tr w:rsidR="001356F1" w:rsidRPr="00F86FAA" w14:paraId="129202A3" w14:textId="77777777" w:rsidTr="004D6B74">
        <w:tc>
          <w:tcPr>
            <w:tcW w:w="426" w:type="dxa"/>
          </w:tcPr>
          <w:p w14:paraId="25C5A877"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2ADC9DF8"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6CA50A88" w14:textId="77777777" w:rsidR="008401F3" w:rsidRDefault="00586550">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6D6C97" w:rsidRPr="00C10125" w14:paraId="1AEAB5AB" w14:textId="77777777" w:rsidTr="003A16CD">
        <w:tc>
          <w:tcPr>
            <w:tcW w:w="426" w:type="dxa"/>
          </w:tcPr>
          <w:p w14:paraId="067BEB2E" w14:textId="77777777" w:rsidR="006D6C97" w:rsidRPr="00F86FAA" w:rsidRDefault="006D6C97" w:rsidP="003A16CD">
            <w:pPr>
              <w:pStyle w:val="1a"/>
              <w:ind w:left="-57" w:right="-108" w:firstLine="0"/>
              <w:rPr>
                <w:b/>
                <w:sz w:val="24"/>
                <w:szCs w:val="24"/>
              </w:rPr>
            </w:pPr>
            <w:r>
              <w:rPr>
                <w:b/>
                <w:sz w:val="24"/>
                <w:szCs w:val="24"/>
              </w:rPr>
              <w:t>23.</w:t>
            </w:r>
          </w:p>
        </w:tc>
        <w:tc>
          <w:tcPr>
            <w:tcW w:w="2126" w:type="dxa"/>
          </w:tcPr>
          <w:p w14:paraId="5AF9ED85" w14:textId="77777777" w:rsidR="006D6C97" w:rsidRPr="00F86FAA" w:rsidRDefault="006D6C97" w:rsidP="003A16CD">
            <w:pPr>
              <w:pStyle w:val="Default"/>
              <w:rPr>
                <w:b/>
                <w:color w:val="auto"/>
              </w:rPr>
            </w:pPr>
            <w:r>
              <w:rPr>
                <w:b/>
                <w:color w:val="auto"/>
              </w:rPr>
              <w:t>Обеспечение Заявки</w:t>
            </w:r>
          </w:p>
        </w:tc>
        <w:tc>
          <w:tcPr>
            <w:tcW w:w="7200" w:type="dxa"/>
          </w:tcPr>
          <w:p w14:paraId="4119EECB" w14:textId="77777777" w:rsidR="008401F3" w:rsidRDefault="00586550">
            <w:pPr>
              <w:pStyle w:val="1a"/>
              <w:ind w:firstLine="0"/>
              <w:rPr>
                <w:sz w:val="24"/>
                <w:szCs w:val="24"/>
              </w:rPr>
            </w:pPr>
            <w:r>
              <w:rPr>
                <w:sz w:val="24"/>
                <w:szCs w:val="24"/>
              </w:rPr>
              <w:t>Не предусмотрено.</w:t>
            </w:r>
          </w:p>
        </w:tc>
      </w:tr>
      <w:tr w:rsidR="00FB7331" w:rsidRPr="00C10125" w14:paraId="4D8E5802" w14:textId="77777777" w:rsidTr="003A16CD">
        <w:tc>
          <w:tcPr>
            <w:tcW w:w="426" w:type="dxa"/>
          </w:tcPr>
          <w:p w14:paraId="39482562" w14:textId="77777777" w:rsidR="00FB7331" w:rsidRPr="00F86FAA" w:rsidRDefault="00FB7331" w:rsidP="003A16CD">
            <w:pPr>
              <w:pStyle w:val="1a"/>
              <w:ind w:left="-57" w:right="-108" w:firstLine="0"/>
              <w:rPr>
                <w:b/>
                <w:sz w:val="24"/>
                <w:szCs w:val="24"/>
              </w:rPr>
            </w:pPr>
            <w:r>
              <w:rPr>
                <w:b/>
                <w:sz w:val="24"/>
                <w:szCs w:val="24"/>
              </w:rPr>
              <w:t>24.</w:t>
            </w:r>
          </w:p>
        </w:tc>
        <w:tc>
          <w:tcPr>
            <w:tcW w:w="2126" w:type="dxa"/>
          </w:tcPr>
          <w:p w14:paraId="1FCEE64A" w14:textId="77777777" w:rsidR="00FB7331" w:rsidRPr="00F86FAA" w:rsidRDefault="00FB7331" w:rsidP="003A16CD">
            <w:pPr>
              <w:pStyle w:val="Default"/>
              <w:rPr>
                <w:b/>
                <w:color w:val="auto"/>
              </w:rPr>
            </w:pPr>
            <w:r>
              <w:rPr>
                <w:b/>
                <w:color w:val="auto"/>
              </w:rPr>
              <w:t>Обеспечение исполнения договора</w:t>
            </w:r>
          </w:p>
        </w:tc>
        <w:tc>
          <w:tcPr>
            <w:tcW w:w="7200" w:type="dxa"/>
          </w:tcPr>
          <w:p w14:paraId="5F655582" w14:textId="77777777" w:rsidR="008401F3" w:rsidRDefault="00586550">
            <w:pPr>
              <w:jc w:val="both"/>
            </w:pPr>
            <w:r>
              <w:rPr>
                <w:rFonts w:eastAsia="Arial"/>
              </w:rPr>
              <w:t>Не предусмотрено.</w:t>
            </w:r>
          </w:p>
        </w:tc>
      </w:tr>
      <w:tr w:rsidR="00E961FF" w:rsidRPr="004A2CA8" w14:paraId="466C63BB" w14:textId="77777777" w:rsidTr="004D6B74">
        <w:tc>
          <w:tcPr>
            <w:tcW w:w="426" w:type="dxa"/>
          </w:tcPr>
          <w:p w14:paraId="68D32143"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06AFEDB2" w14:textId="77777777" w:rsidR="00E961FF" w:rsidRPr="004A2CA8" w:rsidRDefault="00E961FF" w:rsidP="00AD2CB8">
            <w:pPr>
              <w:pStyle w:val="Default"/>
              <w:rPr>
                <w:b/>
                <w:color w:val="auto"/>
              </w:rPr>
            </w:pPr>
            <w:r>
              <w:rPr>
                <w:b/>
              </w:rPr>
              <w:t>Срок заключения договора</w:t>
            </w:r>
          </w:p>
        </w:tc>
        <w:tc>
          <w:tcPr>
            <w:tcW w:w="7200" w:type="dxa"/>
          </w:tcPr>
          <w:p w14:paraId="263E7DCA" w14:textId="77777777" w:rsidR="00E961FF" w:rsidRPr="004A2CA8" w:rsidRDefault="00D4733A" w:rsidP="003F37F8">
            <w:pPr>
              <w:pStyle w:val="1a"/>
              <w:ind w:firstLine="0"/>
              <w:rPr>
                <w:sz w:val="24"/>
                <w:szCs w:val="24"/>
              </w:rPr>
            </w:pPr>
            <w:r>
              <w:rPr>
                <w:sz w:val="24"/>
                <w:szCs w:val="24"/>
              </w:rPr>
              <w:t>Договор по результатам закупки заключается не ранее даты размещения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2964BF89" w14:textId="77777777" w:rsidTr="004D6B74">
        <w:tc>
          <w:tcPr>
            <w:tcW w:w="426" w:type="dxa"/>
          </w:tcPr>
          <w:p w14:paraId="473AE35C"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393125E0" w14:textId="77777777" w:rsidR="005D5B59" w:rsidRPr="004A2CA8" w:rsidRDefault="00971A21" w:rsidP="00AD2CB8">
            <w:pPr>
              <w:pStyle w:val="Default"/>
              <w:rPr>
                <w:b/>
              </w:rPr>
            </w:pPr>
            <w:r>
              <w:rPr>
                <w:b/>
              </w:rPr>
              <w:t>Срок действия договора</w:t>
            </w:r>
          </w:p>
        </w:tc>
        <w:tc>
          <w:tcPr>
            <w:tcW w:w="7200" w:type="dxa"/>
          </w:tcPr>
          <w:p w14:paraId="2D86D9F8" w14:textId="7A8C55DB" w:rsidR="008401F3" w:rsidRDefault="00A4640F">
            <w:pPr>
              <w:pStyle w:val="1a"/>
              <w:ind w:firstLine="0"/>
              <w:rPr>
                <w:sz w:val="24"/>
                <w:szCs w:val="24"/>
              </w:rPr>
            </w:pPr>
            <w:r w:rsidRPr="00A4640F">
              <w:rPr>
                <w:sz w:val="24"/>
                <w:szCs w:val="24"/>
              </w:rPr>
              <w:t xml:space="preserve">Договор вступает в силу с даты его подписания </w:t>
            </w:r>
            <w:r w:rsidR="000E298B">
              <w:rPr>
                <w:sz w:val="24"/>
                <w:szCs w:val="24"/>
              </w:rPr>
              <w:t>с</w:t>
            </w:r>
            <w:r w:rsidRPr="00A4640F">
              <w:rPr>
                <w:sz w:val="24"/>
                <w:szCs w:val="24"/>
              </w:rPr>
              <w:t xml:space="preserve">торонами и действует до полного исполнения </w:t>
            </w:r>
            <w:r w:rsidR="000E298B">
              <w:rPr>
                <w:sz w:val="24"/>
                <w:szCs w:val="24"/>
              </w:rPr>
              <w:t>с</w:t>
            </w:r>
            <w:r w:rsidRPr="00A4640F">
              <w:rPr>
                <w:sz w:val="24"/>
                <w:szCs w:val="24"/>
              </w:rPr>
              <w:t xml:space="preserve">торонами своих обязательств по </w:t>
            </w:r>
            <w:r w:rsidR="000E298B">
              <w:rPr>
                <w:sz w:val="24"/>
                <w:szCs w:val="24"/>
              </w:rPr>
              <w:t>д</w:t>
            </w:r>
            <w:r w:rsidRPr="00A4640F">
              <w:rPr>
                <w:sz w:val="24"/>
                <w:szCs w:val="24"/>
              </w:rPr>
              <w:t>оговору</w:t>
            </w:r>
          </w:p>
        </w:tc>
      </w:tr>
    </w:tbl>
    <w:p w14:paraId="1914A657" w14:textId="77777777" w:rsidR="002079EB" w:rsidRDefault="002079EB" w:rsidP="00D72C8B">
      <w:pPr>
        <w:pStyle w:val="1a"/>
        <w:ind w:firstLine="0"/>
        <w:jc w:val="right"/>
        <w:outlineLvl w:val="0"/>
        <w:rPr>
          <w:rFonts w:eastAsia="MS Mincho"/>
          <w:szCs w:val="28"/>
        </w:rPr>
        <w:sectPr w:rsidR="002079EB" w:rsidSect="0055090C">
          <w:headerReference w:type="even" r:id="rId37"/>
          <w:headerReference w:type="default" r:id="rId38"/>
          <w:footerReference w:type="even" r:id="rId39"/>
          <w:footerReference w:type="default" r:id="rId40"/>
          <w:headerReference w:type="first" r:id="rId41"/>
          <w:footerReference w:type="first" r:id="rId42"/>
          <w:pgSz w:w="11907" w:h="16840" w:code="9"/>
          <w:pgMar w:top="1134" w:right="851" w:bottom="1134" w:left="1418" w:header="794" w:footer="794" w:gutter="0"/>
          <w:cols w:space="720"/>
          <w:titlePg/>
          <w:docGrid w:linePitch="326"/>
        </w:sectPr>
      </w:pPr>
    </w:p>
    <w:p w14:paraId="483E1A97" w14:textId="77777777" w:rsidR="008401F3" w:rsidRDefault="00586550">
      <w:pPr>
        <w:pStyle w:val="1a"/>
        <w:ind w:firstLine="0"/>
        <w:jc w:val="right"/>
        <w:outlineLvl w:val="0"/>
        <w:rPr>
          <w:rFonts w:eastAsia="MS Mincho"/>
          <w:szCs w:val="28"/>
        </w:rPr>
      </w:pPr>
      <w:r>
        <w:rPr>
          <w:rFonts w:eastAsia="MS Mincho"/>
          <w:szCs w:val="28"/>
        </w:rPr>
        <w:lastRenderedPageBreak/>
        <w:t>Приложение № 1</w:t>
      </w:r>
    </w:p>
    <w:p w14:paraId="118EFB89" w14:textId="77777777" w:rsidR="00272356" w:rsidRDefault="00272356" w:rsidP="00272356">
      <w:pPr>
        <w:ind w:firstLine="425"/>
        <w:jc w:val="right"/>
        <w:rPr>
          <w:sz w:val="28"/>
          <w:szCs w:val="28"/>
        </w:rPr>
      </w:pPr>
      <w:r>
        <w:rPr>
          <w:sz w:val="28"/>
          <w:szCs w:val="28"/>
        </w:rPr>
        <w:t>к документации о закупке</w:t>
      </w:r>
    </w:p>
    <w:p w14:paraId="355460BB" w14:textId="77777777" w:rsidR="00272356" w:rsidRDefault="00272356" w:rsidP="00272356">
      <w:pPr>
        <w:ind w:firstLine="425"/>
        <w:jc w:val="right"/>
        <w:rPr>
          <w:sz w:val="28"/>
          <w:szCs w:val="28"/>
        </w:rPr>
      </w:pPr>
    </w:p>
    <w:p w14:paraId="010FB4FD" w14:textId="77777777" w:rsidR="00272356" w:rsidRDefault="00272356" w:rsidP="00272356">
      <w:pPr>
        <w:jc w:val="center"/>
        <w:rPr>
          <w:b/>
          <w:sz w:val="28"/>
          <w:szCs w:val="28"/>
        </w:rPr>
      </w:pPr>
      <w:r>
        <w:rPr>
          <w:b/>
          <w:sz w:val="28"/>
          <w:szCs w:val="28"/>
        </w:rPr>
        <w:t>На бланке претендента</w:t>
      </w:r>
    </w:p>
    <w:p w14:paraId="529EF339" w14:textId="77777777" w:rsidR="00272356" w:rsidRDefault="00272356" w:rsidP="00272356">
      <w:pPr>
        <w:jc w:val="center"/>
        <w:rPr>
          <w:b/>
          <w:sz w:val="28"/>
        </w:rPr>
      </w:pPr>
      <w:r>
        <w:rPr>
          <w:b/>
          <w:sz w:val="28"/>
        </w:rPr>
        <w:t xml:space="preserve">ЗАЯВКА_ </w:t>
      </w:r>
      <w:r>
        <w:rPr>
          <w:b/>
          <w:i/>
        </w:rPr>
        <w:t>(наименование претендента)</w:t>
      </w:r>
    </w:p>
    <w:p w14:paraId="36E5BD15" w14:textId="77777777" w:rsidR="00272356" w:rsidRPr="00C03380" w:rsidRDefault="00272356" w:rsidP="00272356">
      <w:pPr>
        <w:jc w:val="center"/>
        <w:rPr>
          <w:b/>
          <w:sz w:val="28"/>
        </w:rPr>
      </w:pPr>
      <w:r>
        <w:rPr>
          <w:b/>
          <w:sz w:val="28"/>
        </w:rPr>
        <w:t>НА УЧАСТИЕ В ЗАПРОСЕ ПРЕДЛОЖЕНИЙ № </w:t>
      </w:r>
      <w:proofErr w:type="spellStart"/>
      <w:r>
        <w:rPr>
          <w:b/>
          <w:sz w:val="28"/>
        </w:rPr>
        <w:t>ЗПэ</w:t>
      </w:r>
      <w:proofErr w:type="spellEnd"/>
      <w:r>
        <w:rPr>
          <w:b/>
          <w:sz w:val="28"/>
        </w:rPr>
        <w:t>-____-____-_____</w:t>
      </w:r>
    </w:p>
    <w:p w14:paraId="269398BC" w14:textId="77777777" w:rsidR="00272356" w:rsidRDefault="00272356" w:rsidP="00A66A09"/>
    <w:p w14:paraId="0757306E" w14:textId="77777777" w:rsidR="00272356" w:rsidRDefault="00272356" w:rsidP="00272356">
      <w:pPr>
        <w:pStyle w:val="afe"/>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w:t>
      </w:r>
      <w:proofErr w:type="spellStart"/>
      <w:r>
        <w:rPr>
          <w:szCs w:val="28"/>
        </w:rPr>
        <w:t>ЗПэ</w:t>
      </w:r>
      <w:proofErr w:type="spellEnd"/>
      <w:r>
        <w:rPr>
          <w:szCs w:val="28"/>
        </w:rPr>
        <w:t xml:space="preserve">-___-___-____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14:paraId="36E98E0E" w14:textId="77777777" w:rsidR="00272356" w:rsidRDefault="00272356" w:rsidP="00272356">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38FB7B5D" w14:textId="77777777" w:rsidR="00056A76" w:rsidRPr="00002090" w:rsidRDefault="00056A76" w:rsidP="00056A7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22B8752E" w14:textId="77777777" w:rsidR="00056A76" w:rsidRDefault="00056A76" w:rsidP="00056A76">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197429C0" w14:textId="77777777" w:rsidR="00056A76" w:rsidRDefault="00056A76" w:rsidP="00056A76">
      <w:pPr>
        <w:pStyle w:val="afb"/>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18725B88" w14:textId="77777777" w:rsidR="00056A76" w:rsidRDefault="00056A76" w:rsidP="00517E61">
      <w:pPr>
        <w:pStyle w:val="afe"/>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762E2D65" w14:textId="77777777" w:rsidR="00056A76" w:rsidRDefault="00056A76" w:rsidP="00517E61">
      <w:pPr>
        <w:pStyle w:val="afe"/>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64907659" w14:textId="77777777" w:rsidR="00056A76" w:rsidRDefault="00056A76" w:rsidP="00517E61">
      <w:pPr>
        <w:pStyle w:val="afe"/>
        <w:widowControl w:val="0"/>
        <w:numPr>
          <w:ilvl w:val="0"/>
          <w:numId w:val="24"/>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14:paraId="15191B83" w14:textId="77777777" w:rsidR="00056A76" w:rsidRDefault="00056A76" w:rsidP="00517E61">
      <w:pPr>
        <w:pStyle w:val="afe"/>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14:paraId="7F4128A2" w14:textId="77777777" w:rsidR="00056A76" w:rsidRPr="00D90120" w:rsidRDefault="00056A76" w:rsidP="00517E61">
      <w:pPr>
        <w:pStyle w:val="afe"/>
        <w:widowControl w:val="0"/>
        <w:numPr>
          <w:ilvl w:val="0"/>
          <w:numId w:val="24"/>
        </w:numPr>
        <w:ind w:left="0" w:firstLine="403"/>
        <w:jc w:val="both"/>
        <w:rPr>
          <w:szCs w:val="28"/>
        </w:rPr>
      </w:pPr>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01C0C9F6" w14:textId="77777777" w:rsidR="00056A76" w:rsidRPr="00D90120" w:rsidRDefault="00056A76" w:rsidP="00517E61">
      <w:pPr>
        <w:pStyle w:val="afe"/>
        <w:widowControl w:val="0"/>
        <w:numPr>
          <w:ilvl w:val="0"/>
          <w:numId w:val="24"/>
        </w:numPr>
        <w:ind w:left="0" w:firstLine="403"/>
        <w:jc w:val="both"/>
        <w:rPr>
          <w:szCs w:val="28"/>
        </w:rPr>
      </w:pPr>
      <w:r>
        <w:t>Не находится в процессе ликвидации;</w:t>
      </w:r>
    </w:p>
    <w:p w14:paraId="5C10A6A0" w14:textId="77777777" w:rsidR="00056A76" w:rsidRPr="00D90120" w:rsidRDefault="00056A76" w:rsidP="00517E61">
      <w:pPr>
        <w:pStyle w:val="afe"/>
        <w:widowControl w:val="0"/>
        <w:numPr>
          <w:ilvl w:val="0"/>
          <w:numId w:val="24"/>
        </w:numPr>
        <w:ind w:left="0" w:firstLine="403"/>
        <w:jc w:val="both"/>
        <w:rPr>
          <w:szCs w:val="28"/>
        </w:rPr>
      </w:pPr>
      <w:r>
        <w:t>На имущество не наложен арест, экономическая деятельность не приостановлена;</w:t>
      </w:r>
    </w:p>
    <w:p w14:paraId="05D5342E" w14:textId="77777777" w:rsidR="00056A76" w:rsidRDefault="00056A76" w:rsidP="00517E61">
      <w:pPr>
        <w:pStyle w:val="afe"/>
        <w:widowControl w:val="0"/>
        <w:numPr>
          <w:ilvl w:val="0"/>
          <w:numId w:val="24"/>
        </w:numPr>
        <w:ind w:left="0" w:firstLine="403"/>
        <w:jc w:val="both"/>
        <w:rPr>
          <w:szCs w:val="28"/>
        </w:rPr>
      </w:pPr>
      <w:r>
        <w:rPr>
          <w:szCs w:val="28"/>
        </w:rPr>
        <w:lastRenderedPageBreak/>
        <w:t xml:space="preserve">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5F3F69FA" w14:textId="77777777" w:rsidR="00056A76" w:rsidRDefault="00056A76" w:rsidP="00517E61">
      <w:pPr>
        <w:pStyle w:val="afe"/>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1ED18E8A" w14:textId="77777777" w:rsidR="00056A76" w:rsidRDefault="00056A76" w:rsidP="00517E61">
      <w:pPr>
        <w:pStyle w:val="afe"/>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6855FB21" w14:textId="77777777" w:rsidR="00056A76" w:rsidRDefault="00056A76" w:rsidP="00517E61">
      <w:pPr>
        <w:pStyle w:val="afe"/>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45900744" w14:textId="77777777" w:rsidR="00056A76" w:rsidRDefault="00056A76" w:rsidP="00517E61">
      <w:pPr>
        <w:pStyle w:val="afe"/>
        <w:widowControl w:val="0"/>
        <w:numPr>
          <w:ilvl w:val="0"/>
          <w:numId w:val="24"/>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43" w:history="1">
        <w:r>
          <w:rPr>
            <w:rStyle w:val="aa"/>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41739338" w14:textId="77777777" w:rsidR="00056A76" w:rsidRPr="00D90120" w:rsidRDefault="00056A76" w:rsidP="00517E61">
      <w:pPr>
        <w:pStyle w:val="afe"/>
        <w:widowControl w:val="0"/>
        <w:numPr>
          <w:ilvl w:val="0"/>
          <w:numId w:val="24"/>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14:paraId="09E3AB2E" w14:textId="77777777" w:rsidR="00056A76" w:rsidRPr="00A57B0E" w:rsidRDefault="00056A76" w:rsidP="00517E61">
      <w:pPr>
        <w:pStyle w:val="afe"/>
        <w:widowControl w:val="0"/>
        <w:numPr>
          <w:ilvl w:val="0"/>
          <w:numId w:val="24"/>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14:paraId="7E2AC366" w14:textId="77777777" w:rsidR="00056A76" w:rsidRPr="00D90120" w:rsidRDefault="00056A76" w:rsidP="00517E61">
      <w:pPr>
        <w:pStyle w:val="afe"/>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49970907" w14:textId="77777777" w:rsidR="00056A76" w:rsidRPr="00D90120" w:rsidRDefault="00056A76" w:rsidP="00517E61">
      <w:pPr>
        <w:pStyle w:val="afe"/>
        <w:widowControl w:val="0"/>
        <w:numPr>
          <w:ilvl w:val="0"/>
          <w:numId w:val="24"/>
        </w:numPr>
        <w:ind w:left="0" w:firstLine="403"/>
        <w:jc w:val="both"/>
        <w:rPr>
          <w:szCs w:val="28"/>
        </w:rPr>
      </w:pPr>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14:paraId="42423DD1" w14:textId="77777777" w:rsidR="00056A76" w:rsidRPr="00002090" w:rsidRDefault="00056A76" w:rsidP="00056A76">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024A4077" w14:textId="77777777" w:rsidR="00056A76" w:rsidRDefault="00056A76" w:rsidP="00517E61">
      <w:pPr>
        <w:numPr>
          <w:ilvl w:val="0"/>
          <w:numId w:val="7"/>
        </w:numPr>
        <w:tabs>
          <w:tab w:val="left" w:pos="1418"/>
        </w:tabs>
        <w:ind w:left="0" w:firstLine="709"/>
        <w:jc w:val="both"/>
        <w:rPr>
          <w:sz w:val="28"/>
          <w:szCs w:val="20"/>
        </w:rPr>
      </w:pPr>
      <w:r>
        <w:rPr>
          <w:sz w:val="28"/>
          <w:szCs w:val="20"/>
        </w:rPr>
        <w:lastRenderedPageBreak/>
        <w:t>Придерживаться положений Заявки в течение</w:t>
      </w:r>
      <w:r>
        <w:rPr>
          <w:b/>
          <w:sz w:val="28"/>
          <w:szCs w:val="20"/>
        </w:rPr>
        <w:t xml:space="preserve">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7597B7EB" w14:textId="77777777" w:rsidR="00056A76" w:rsidRDefault="00056A76" w:rsidP="00517E61">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5877B665" w14:textId="77777777" w:rsidR="00056A76" w:rsidRPr="006967D2" w:rsidRDefault="006967D2" w:rsidP="006967D2">
      <w:pPr>
        <w:ind w:firstLine="709"/>
        <w:jc w:val="both"/>
        <w:rPr>
          <w:sz w:val="28"/>
          <w:szCs w:val="20"/>
        </w:rPr>
      </w:pPr>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p>
    <w:p w14:paraId="039D338F" w14:textId="77777777" w:rsidR="00056A76" w:rsidRDefault="00056A76" w:rsidP="00517E61">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14:paraId="40CFB9E2" w14:textId="77777777" w:rsidR="00056A76" w:rsidRDefault="00056A76" w:rsidP="00517E61">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7C1AF122" w14:textId="77777777" w:rsidR="00056A76" w:rsidRPr="00002090" w:rsidRDefault="00056A76" w:rsidP="00517E61">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30A1A3FB" w14:textId="77777777" w:rsidR="00056A76" w:rsidRPr="00002090" w:rsidRDefault="00056A76" w:rsidP="00056A76">
      <w:pPr>
        <w:pStyle w:val="afb"/>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14:paraId="441CAD20" w14:textId="77777777" w:rsidR="00056A76" w:rsidRPr="00002090" w:rsidRDefault="00056A76" w:rsidP="00056A7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1B2A6F68" w14:textId="77777777" w:rsidR="00056A76" w:rsidRPr="00D27A82" w:rsidRDefault="00056A76" w:rsidP="00056A76">
      <w:pPr>
        <w:pStyle w:val="1a"/>
        <w:ind w:firstLine="708"/>
      </w:pPr>
      <w:r>
        <w:t>В подтверждение вышеуказанного к Заявке прилагаются все необходимые документы.</w:t>
      </w:r>
    </w:p>
    <w:p w14:paraId="4600A6E6" w14:textId="77777777" w:rsidR="00272356" w:rsidRDefault="00272356" w:rsidP="00272356">
      <w:pPr>
        <w:pStyle w:val="1a"/>
        <w:ind w:firstLine="708"/>
      </w:pPr>
    </w:p>
    <w:p w14:paraId="220F8F49" w14:textId="77777777" w:rsidR="00272356" w:rsidRDefault="00272356" w:rsidP="00272356">
      <w:pPr>
        <w:pStyle w:val="afb"/>
        <w:ind w:firstLine="553"/>
        <w:rPr>
          <w:sz w:val="28"/>
          <w:szCs w:val="28"/>
        </w:rPr>
      </w:pPr>
    </w:p>
    <w:p w14:paraId="49F8B32B" w14:textId="77777777" w:rsidR="00272356" w:rsidRDefault="00272356" w:rsidP="00272356">
      <w:pPr>
        <w:pStyle w:val="afb"/>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64FE55AE" w14:textId="77777777" w:rsidR="00272356" w:rsidRDefault="00272356" w:rsidP="00272356">
      <w:pPr>
        <w:tabs>
          <w:tab w:val="left" w:pos="8640"/>
        </w:tabs>
        <w:jc w:val="center"/>
        <w:rPr>
          <w:i/>
        </w:rPr>
      </w:pPr>
      <w:r>
        <w:rPr>
          <w:i/>
        </w:rPr>
        <w:t xml:space="preserve">                                         (наименование претендента)</w:t>
      </w:r>
    </w:p>
    <w:p w14:paraId="0C29E4FB" w14:textId="77777777" w:rsidR="00272356" w:rsidRDefault="00272356" w:rsidP="00272356">
      <w:pPr>
        <w:pStyle w:val="32"/>
        <w:suppressAutoHyphens/>
        <w:spacing w:after="0"/>
        <w:rPr>
          <w:sz w:val="28"/>
          <w:szCs w:val="28"/>
        </w:rPr>
      </w:pPr>
      <w:r>
        <w:rPr>
          <w:sz w:val="28"/>
          <w:szCs w:val="28"/>
        </w:rPr>
        <w:t>____________________________________________________________________</w:t>
      </w:r>
    </w:p>
    <w:p w14:paraId="3E4232D2" w14:textId="77777777" w:rsidR="00272356" w:rsidRDefault="00272356" w:rsidP="00272356">
      <w:pPr>
        <w:rPr>
          <w:i/>
        </w:rPr>
      </w:pPr>
      <w:r>
        <w:rPr>
          <w:i/>
        </w:rPr>
        <w:t xml:space="preserve">       МП</w:t>
      </w:r>
      <w:r>
        <w:rPr>
          <w:i/>
        </w:rPr>
        <w:tab/>
      </w:r>
      <w:r>
        <w:rPr>
          <w:i/>
        </w:rPr>
        <w:tab/>
      </w:r>
      <w:r>
        <w:rPr>
          <w:i/>
        </w:rPr>
        <w:tab/>
        <w:t>(должность, подпись, ФИО полностью)</w:t>
      </w:r>
    </w:p>
    <w:p w14:paraId="0CA480A1" w14:textId="77777777" w:rsidR="00272356" w:rsidRDefault="00272356" w:rsidP="00272356">
      <w:pPr>
        <w:pStyle w:val="32"/>
        <w:suppressAutoHyphens/>
        <w:spacing w:after="0"/>
        <w:rPr>
          <w:sz w:val="28"/>
          <w:szCs w:val="28"/>
        </w:rPr>
      </w:pPr>
      <w:r>
        <w:rPr>
          <w:sz w:val="28"/>
          <w:szCs w:val="28"/>
        </w:rPr>
        <w:t>«____» _________ 20___ г.</w:t>
      </w:r>
    </w:p>
    <w:p w14:paraId="1DE747E7" w14:textId="77777777" w:rsidR="006B6573" w:rsidRDefault="006B6573" w:rsidP="002079EB">
      <w:pPr>
        <w:pStyle w:val="32"/>
        <w:suppressAutoHyphens/>
        <w:spacing w:after="0"/>
        <w:rPr>
          <w:sz w:val="28"/>
          <w:szCs w:val="28"/>
        </w:rPr>
      </w:pPr>
    </w:p>
    <w:p w14:paraId="4CBE3139" w14:textId="77777777" w:rsidR="006B6573" w:rsidRDefault="006B6573" w:rsidP="002079EB">
      <w:pPr>
        <w:pStyle w:val="32"/>
        <w:suppressAutoHyphens/>
        <w:spacing w:after="0"/>
        <w:rPr>
          <w:sz w:val="28"/>
          <w:szCs w:val="28"/>
        </w:rPr>
        <w:sectPr w:rsidR="006B6573" w:rsidSect="00056A76">
          <w:pgSz w:w="11907" w:h="16840" w:code="9"/>
          <w:pgMar w:top="1134" w:right="567" w:bottom="1134" w:left="1134" w:header="794" w:footer="794" w:gutter="0"/>
          <w:cols w:space="720"/>
          <w:titlePg/>
          <w:docGrid w:linePitch="326"/>
        </w:sectPr>
      </w:pPr>
    </w:p>
    <w:p w14:paraId="37733C69" w14:textId="77777777" w:rsidR="008401F3" w:rsidRDefault="00586550">
      <w:pPr>
        <w:pStyle w:val="1a"/>
        <w:ind w:firstLine="0"/>
        <w:jc w:val="right"/>
        <w:outlineLvl w:val="0"/>
        <w:rPr>
          <w:rFonts w:eastAsia="Times New Roman"/>
          <w:szCs w:val="28"/>
        </w:rPr>
      </w:pPr>
      <w:r>
        <w:rPr>
          <w:rFonts w:eastAsia="MS Mincho"/>
          <w:szCs w:val="28"/>
        </w:rPr>
        <w:lastRenderedPageBreak/>
        <w:t>Приложение № 2</w:t>
      </w:r>
    </w:p>
    <w:p w14:paraId="5AE166C7" w14:textId="77777777" w:rsidR="00110975" w:rsidRDefault="00110975" w:rsidP="00110975">
      <w:pPr>
        <w:ind w:firstLine="425"/>
        <w:jc w:val="right"/>
        <w:rPr>
          <w:sz w:val="28"/>
          <w:szCs w:val="28"/>
        </w:rPr>
      </w:pPr>
      <w:r>
        <w:rPr>
          <w:sz w:val="28"/>
          <w:szCs w:val="28"/>
        </w:rPr>
        <w:t>к документации о закупке</w:t>
      </w:r>
    </w:p>
    <w:p w14:paraId="1430C9F2" w14:textId="77777777" w:rsidR="00110975" w:rsidRDefault="00110975" w:rsidP="00110975">
      <w:pPr>
        <w:pStyle w:val="afb"/>
        <w:jc w:val="center"/>
        <w:rPr>
          <w:b/>
          <w:sz w:val="28"/>
          <w:szCs w:val="28"/>
        </w:rPr>
      </w:pPr>
    </w:p>
    <w:p w14:paraId="2EC000BD" w14:textId="77777777" w:rsidR="00110975" w:rsidRPr="00A66A09" w:rsidRDefault="00110975" w:rsidP="00C03380">
      <w:pPr>
        <w:jc w:val="center"/>
        <w:rPr>
          <w:b/>
          <w:sz w:val="28"/>
        </w:rPr>
      </w:pPr>
      <w:r>
        <w:rPr>
          <w:b/>
          <w:sz w:val="28"/>
        </w:rPr>
        <w:t xml:space="preserve">СВЕДЕНИЯ О ПРЕТЕНДЕНТЕ </w:t>
      </w:r>
      <w:r>
        <w:rPr>
          <w:i/>
          <w:sz w:val="28"/>
        </w:rPr>
        <w:t>(для юридических лиц)</w:t>
      </w:r>
    </w:p>
    <w:p w14:paraId="16E91280" w14:textId="77777777" w:rsidR="00110975" w:rsidRDefault="00110975" w:rsidP="00110975">
      <w:pPr>
        <w:pStyle w:val="afb"/>
        <w:jc w:val="center"/>
        <w:rPr>
          <w:i/>
          <w:sz w:val="28"/>
          <w:szCs w:val="28"/>
        </w:rPr>
      </w:pPr>
      <w:r>
        <w:rPr>
          <w:i/>
          <w:sz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0677890D" w14:textId="77777777" w:rsidR="00110975" w:rsidRPr="007415F9" w:rsidRDefault="00110975" w:rsidP="00110975">
      <w:pPr>
        <w:pStyle w:val="afb"/>
        <w:jc w:val="center"/>
        <w:rPr>
          <w:sz w:val="28"/>
          <w:szCs w:val="28"/>
        </w:rPr>
      </w:pPr>
    </w:p>
    <w:p w14:paraId="32D17551" w14:textId="77777777" w:rsidR="00110975" w:rsidRDefault="00110975" w:rsidP="00110975">
      <w:pPr>
        <w:pStyle w:val="afb"/>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14:paraId="288E63BE" w14:textId="77777777"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14:paraId="79953627" w14:textId="77777777" w:rsidR="001E5D13" w:rsidRPr="00A50ADB" w:rsidRDefault="00110975" w:rsidP="00A50ADB">
      <w:pPr>
        <w:pStyle w:val="afb"/>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14:paraId="6C4B76F8" w14:textId="77777777" w:rsidR="00110975" w:rsidRDefault="00110975" w:rsidP="00110975">
      <w:pPr>
        <w:pStyle w:val="afb"/>
        <w:ind w:firstLine="696"/>
        <w:rPr>
          <w:sz w:val="28"/>
          <w:szCs w:val="28"/>
        </w:rPr>
      </w:pPr>
      <w:r>
        <w:rPr>
          <w:sz w:val="28"/>
          <w:szCs w:val="28"/>
        </w:rPr>
        <w:t>Юридический адрес ________________________________________</w:t>
      </w:r>
    </w:p>
    <w:p w14:paraId="261FEB3A" w14:textId="77777777" w:rsidR="00110975" w:rsidRDefault="00110975" w:rsidP="00110975">
      <w:pPr>
        <w:pStyle w:val="afb"/>
        <w:ind w:firstLine="696"/>
        <w:rPr>
          <w:sz w:val="28"/>
          <w:szCs w:val="28"/>
        </w:rPr>
      </w:pPr>
      <w:r>
        <w:rPr>
          <w:sz w:val="28"/>
          <w:szCs w:val="28"/>
        </w:rPr>
        <w:t>Почтовый адрес ___________________________________________</w:t>
      </w:r>
    </w:p>
    <w:p w14:paraId="318FCF89" w14:textId="77777777" w:rsidR="00110975" w:rsidRDefault="00110975" w:rsidP="00110975">
      <w:pPr>
        <w:pStyle w:val="afb"/>
        <w:ind w:firstLine="696"/>
        <w:rPr>
          <w:sz w:val="28"/>
          <w:szCs w:val="28"/>
        </w:rPr>
      </w:pPr>
      <w:r>
        <w:rPr>
          <w:sz w:val="28"/>
          <w:szCs w:val="28"/>
        </w:rPr>
        <w:t>Телефон (______) __________________________________________</w:t>
      </w:r>
    </w:p>
    <w:p w14:paraId="75198ED6" w14:textId="77777777" w:rsidR="00110975" w:rsidRDefault="00110975" w:rsidP="00110975">
      <w:pPr>
        <w:pStyle w:val="afb"/>
        <w:ind w:firstLine="698"/>
        <w:rPr>
          <w:sz w:val="28"/>
          <w:szCs w:val="28"/>
        </w:rPr>
      </w:pPr>
      <w:r>
        <w:rPr>
          <w:sz w:val="28"/>
          <w:szCs w:val="28"/>
        </w:rPr>
        <w:t>Факс (______) _____________________________________________</w:t>
      </w:r>
    </w:p>
    <w:p w14:paraId="7089A04D" w14:textId="77777777" w:rsidR="00110975" w:rsidRDefault="00110975" w:rsidP="00110975">
      <w:pPr>
        <w:pStyle w:val="afb"/>
        <w:ind w:firstLine="698"/>
        <w:rPr>
          <w:sz w:val="28"/>
          <w:szCs w:val="28"/>
        </w:rPr>
      </w:pPr>
      <w:r>
        <w:rPr>
          <w:sz w:val="28"/>
          <w:szCs w:val="28"/>
        </w:rPr>
        <w:t>Адрес электронной почты __________________@_______________</w:t>
      </w:r>
    </w:p>
    <w:p w14:paraId="6AD78DDA" w14:textId="77777777" w:rsidR="00110975" w:rsidRDefault="00110975" w:rsidP="00110975">
      <w:pPr>
        <w:pStyle w:val="afb"/>
        <w:ind w:firstLine="698"/>
        <w:rPr>
          <w:sz w:val="28"/>
          <w:szCs w:val="28"/>
        </w:rPr>
      </w:pPr>
      <w:r>
        <w:rPr>
          <w:sz w:val="28"/>
          <w:szCs w:val="28"/>
        </w:rPr>
        <w:t>Зарегистрированный адрес офиса _____________________________</w:t>
      </w:r>
    </w:p>
    <w:p w14:paraId="6A69C2FA" w14:textId="77777777" w:rsidR="00110975" w:rsidRDefault="00110975" w:rsidP="00110975">
      <w:pPr>
        <w:pStyle w:val="afb"/>
        <w:ind w:firstLine="698"/>
        <w:rPr>
          <w:sz w:val="28"/>
          <w:szCs w:val="28"/>
        </w:rPr>
      </w:pPr>
      <w:r>
        <w:rPr>
          <w:sz w:val="28"/>
          <w:szCs w:val="28"/>
        </w:rPr>
        <w:t>Адрес сайта компании: ______________________________________</w:t>
      </w:r>
    </w:p>
    <w:p w14:paraId="7669E87A" w14:textId="77777777" w:rsidR="001979ED" w:rsidRDefault="001979ED" w:rsidP="00110975">
      <w:pPr>
        <w:pStyle w:val="afb"/>
        <w:ind w:firstLine="698"/>
        <w:rPr>
          <w:sz w:val="28"/>
          <w:szCs w:val="28"/>
        </w:rPr>
      </w:pPr>
    </w:p>
    <w:p w14:paraId="58089398" w14:textId="77777777" w:rsidR="00110975" w:rsidRDefault="00110975" w:rsidP="00110975">
      <w:pPr>
        <w:pStyle w:val="afb"/>
        <w:ind w:firstLine="0"/>
        <w:rPr>
          <w:sz w:val="20"/>
          <w:szCs w:val="20"/>
        </w:rPr>
      </w:pPr>
    </w:p>
    <w:p w14:paraId="5C13110C" w14:textId="77777777" w:rsidR="00110975" w:rsidRPr="00A50ADB" w:rsidRDefault="00110975" w:rsidP="001E5D13">
      <w:pPr>
        <w:pStyle w:val="afb"/>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14:paraId="6281E99A" w14:textId="77777777"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14:paraId="2CEB9688" w14:textId="77777777" w:rsidR="00110975" w:rsidRDefault="00110975" w:rsidP="00110975">
      <w:pPr>
        <w:pStyle w:val="afb"/>
        <w:ind w:firstLine="696"/>
        <w:rPr>
          <w:sz w:val="28"/>
          <w:szCs w:val="28"/>
        </w:rPr>
      </w:pPr>
      <w:r>
        <w:rPr>
          <w:sz w:val="28"/>
          <w:szCs w:val="28"/>
        </w:rPr>
        <w:t>Юридический адрес ________________________________________</w:t>
      </w:r>
    </w:p>
    <w:p w14:paraId="64FAB439" w14:textId="77777777" w:rsidR="00110975" w:rsidRDefault="00110975" w:rsidP="00110975">
      <w:pPr>
        <w:pStyle w:val="afb"/>
        <w:ind w:firstLine="696"/>
        <w:rPr>
          <w:sz w:val="28"/>
          <w:szCs w:val="28"/>
        </w:rPr>
      </w:pPr>
      <w:r>
        <w:rPr>
          <w:sz w:val="28"/>
          <w:szCs w:val="28"/>
        </w:rPr>
        <w:t>Почтовый адрес ___________________________________________</w:t>
      </w:r>
    </w:p>
    <w:p w14:paraId="00E0E03A" w14:textId="77777777" w:rsidR="00110975" w:rsidRDefault="00110975" w:rsidP="00110975">
      <w:pPr>
        <w:pStyle w:val="afb"/>
        <w:ind w:firstLine="696"/>
        <w:rPr>
          <w:sz w:val="28"/>
          <w:szCs w:val="28"/>
        </w:rPr>
      </w:pPr>
      <w:r>
        <w:rPr>
          <w:sz w:val="28"/>
          <w:szCs w:val="28"/>
        </w:rPr>
        <w:t>Телефон (______) __________________________________________</w:t>
      </w:r>
    </w:p>
    <w:p w14:paraId="4E06CBAA" w14:textId="77777777" w:rsidR="00110975" w:rsidRDefault="00110975" w:rsidP="00110975">
      <w:pPr>
        <w:pStyle w:val="afb"/>
        <w:ind w:firstLine="698"/>
        <w:rPr>
          <w:sz w:val="28"/>
          <w:szCs w:val="28"/>
        </w:rPr>
      </w:pPr>
      <w:r>
        <w:rPr>
          <w:sz w:val="28"/>
          <w:szCs w:val="28"/>
        </w:rPr>
        <w:t>Факс (______) _____________________________________________</w:t>
      </w:r>
    </w:p>
    <w:p w14:paraId="75C0143E" w14:textId="77777777" w:rsidR="00110975" w:rsidRDefault="00110975" w:rsidP="00110975">
      <w:pPr>
        <w:pStyle w:val="afb"/>
        <w:ind w:firstLine="698"/>
        <w:rPr>
          <w:sz w:val="28"/>
          <w:szCs w:val="28"/>
        </w:rPr>
      </w:pPr>
      <w:r>
        <w:rPr>
          <w:sz w:val="28"/>
          <w:szCs w:val="28"/>
        </w:rPr>
        <w:t>Адрес электронной почты __________________@_______________</w:t>
      </w:r>
    </w:p>
    <w:p w14:paraId="64D591DF" w14:textId="77777777" w:rsidR="00110975" w:rsidRDefault="00110975" w:rsidP="00110975">
      <w:pPr>
        <w:pStyle w:val="afb"/>
        <w:ind w:firstLine="698"/>
        <w:rPr>
          <w:sz w:val="28"/>
          <w:szCs w:val="28"/>
        </w:rPr>
      </w:pPr>
      <w:r>
        <w:rPr>
          <w:sz w:val="28"/>
          <w:szCs w:val="28"/>
        </w:rPr>
        <w:t>Зарегистрированный адрес офиса _____________________________</w:t>
      </w:r>
    </w:p>
    <w:p w14:paraId="704A01E2" w14:textId="77777777" w:rsid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14:paraId="62372E31" w14:textId="77777777" w:rsidR="001979ED" w:rsidRDefault="001979ED" w:rsidP="00B07F62">
      <w:pPr>
        <w:pStyle w:val="afb"/>
        <w:tabs>
          <w:tab w:val="left" w:pos="1080"/>
        </w:tabs>
        <w:ind w:firstLine="698"/>
        <w:rPr>
          <w:sz w:val="28"/>
          <w:szCs w:val="28"/>
        </w:rPr>
      </w:pPr>
    </w:p>
    <w:p w14:paraId="79F3E7A3" w14:textId="77777777" w:rsidR="00110975" w:rsidRDefault="00110975" w:rsidP="00110975">
      <w:pPr>
        <w:pStyle w:val="afb"/>
        <w:tabs>
          <w:tab w:val="left" w:pos="1080"/>
        </w:tabs>
        <w:ind w:firstLine="0"/>
        <w:rPr>
          <w:sz w:val="28"/>
          <w:szCs w:val="28"/>
        </w:rPr>
      </w:pPr>
      <w:r>
        <w:rPr>
          <w:sz w:val="28"/>
          <w:szCs w:val="28"/>
        </w:rPr>
        <w:t>2. Руководитель_____________________</w:t>
      </w:r>
    </w:p>
    <w:p w14:paraId="1D0A5041" w14:textId="77777777" w:rsidR="00110975" w:rsidRDefault="00110975" w:rsidP="00110975">
      <w:pPr>
        <w:pStyle w:val="afb"/>
        <w:tabs>
          <w:tab w:val="left" w:pos="1080"/>
        </w:tabs>
        <w:ind w:firstLine="0"/>
        <w:rPr>
          <w:sz w:val="28"/>
          <w:szCs w:val="28"/>
        </w:rPr>
      </w:pPr>
      <w:r>
        <w:rPr>
          <w:sz w:val="28"/>
          <w:szCs w:val="28"/>
        </w:rPr>
        <w:t>3. Банковские реквизиты______________</w:t>
      </w:r>
    </w:p>
    <w:p w14:paraId="2FB580CA" w14:textId="77777777"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611AA18B" w14:textId="77777777" w:rsidR="00110975" w:rsidRDefault="00110975" w:rsidP="00147510">
      <w:pPr>
        <w:tabs>
          <w:tab w:val="left" w:pos="9639"/>
        </w:tabs>
        <w:ind w:firstLine="539"/>
        <w:jc w:val="both"/>
        <w:rPr>
          <w:b/>
          <w:sz w:val="28"/>
          <w:szCs w:val="28"/>
        </w:rPr>
      </w:pPr>
    </w:p>
    <w:p w14:paraId="55B43B5E"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7E56783C"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564F9600" w14:textId="77777777" w:rsidR="00110975" w:rsidRDefault="00110975" w:rsidP="00110975">
      <w:pPr>
        <w:tabs>
          <w:tab w:val="left" w:pos="9639"/>
        </w:tabs>
        <w:rPr>
          <w:sz w:val="28"/>
          <w:szCs w:val="28"/>
          <w:u w:val="single"/>
        </w:rPr>
      </w:pPr>
    </w:p>
    <w:p w14:paraId="463A4FBF"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461232BF" w14:textId="77777777" w:rsidR="00110975" w:rsidRPr="007415F9" w:rsidRDefault="00110975" w:rsidP="00110975">
      <w:pPr>
        <w:tabs>
          <w:tab w:val="left" w:pos="9639"/>
        </w:tabs>
        <w:jc w:val="right"/>
        <w:rPr>
          <w:i/>
        </w:rPr>
      </w:pPr>
      <w:r>
        <w:rPr>
          <w:i/>
        </w:rPr>
        <w:t>Контактное лицо (должность, ФИО, телефон)</w:t>
      </w:r>
    </w:p>
    <w:p w14:paraId="4331937E"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14:paraId="5FF414E6" w14:textId="77777777" w:rsidR="00110975" w:rsidRPr="007415F9" w:rsidRDefault="00110975" w:rsidP="00110975">
      <w:pPr>
        <w:tabs>
          <w:tab w:val="left" w:pos="9639"/>
        </w:tabs>
        <w:jc w:val="right"/>
        <w:rPr>
          <w:i/>
        </w:rPr>
      </w:pPr>
      <w:r>
        <w:rPr>
          <w:i/>
        </w:rPr>
        <w:t>Контактное лицо (должность, ФИО, телефон)</w:t>
      </w:r>
    </w:p>
    <w:p w14:paraId="31D2AA60"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79DEF126" w14:textId="77777777" w:rsidR="00110975" w:rsidRPr="007415F9" w:rsidRDefault="00110975" w:rsidP="00110975">
      <w:pPr>
        <w:tabs>
          <w:tab w:val="left" w:pos="9639"/>
        </w:tabs>
        <w:jc w:val="right"/>
        <w:rPr>
          <w:i/>
        </w:rPr>
      </w:pPr>
      <w:r>
        <w:rPr>
          <w:i/>
        </w:rPr>
        <w:t>Контактное лицо (должность, ФИО, телефон)</w:t>
      </w:r>
    </w:p>
    <w:p w14:paraId="78D63B8F"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4DB7C76C" w14:textId="77777777" w:rsidR="00110975" w:rsidRPr="007415F9" w:rsidRDefault="00110975" w:rsidP="00110975">
      <w:pPr>
        <w:tabs>
          <w:tab w:val="left" w:pos="9639"/>
        </w:tabs>
        <w:jc w:val="right"/>
        <w:rPr>
          <w:i/>
        </w:rPr>
      </w:pPr>
      <w:r>
        <w:rPr>
          <w:i/>
        </w:rPr>
        <w:t>Контактное лицо (должность, ФИО, телефон)</w:t>
      </w:r>
    </w:p>
    <w:p w14:paraId="1E6A586C" w14:textId="77777777" w:rsidR="00110975" w:rsidRPr="007415F9" w:rsidRDefault="00110975" w:rsidP="00110975">
      <w:pPr>
        <w:pStyle w:val="afb"/>
        <w:rPr>
          <w:rFonts w:eastAsia="Times New Roman"/>
          <w:spacing w:val="-13"/>
          <w:sz w:val="28"/>
          <w:szCs w:val="28"/>
        </w:rPr>
      </w:pPr>
    </w:p>
    <w:p w14:paraId="70CEE712" w14:textId="77777777"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4C839473" w14:textId="77777777" w:rsidR="000519F8" w:rsidRPr="007415F9" w:rsidRDefault="000519F8" w:rsidP="000519F8">
      <w:pPr>
        <w:tabs>
          <w:tab w:val="left" w:pos="8640"/>
        </w:tabs>
        <w:jc w:val="center"/>
        <w:rPr>
          <w:i/>
        </w:rPr>
      </w:pPr>
      <w:r>
        <w:rPr>
          <w:i/>
        </w:rPr>
        <w:t xml:space="preserve">                                         (наименование претендента)</w:t>
      </w:r>
    </w:p>
    <w:p w14:paraId="6EE2E3CE"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114A427C"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68E55135" w14:textId="77777777" w:rsidR="000519F8" w:rsidRDefault="000519F8" w:rsidP="000519F8">
      <w:pPr>
        <w:pStyle w:val="32"/>
        <w:suppressAutoHyphens/>
        <w:spacing w:after="0"/>
        <w:rPr>
          <w:sz w:val="28"/>
          <w:szCs w:val="28"/>
        </w:rPr>
      </w:pPr>
      <w:r>
        <w:rPr>
          <w:sz w:val="28"/>
          <w:szCs w:val="28"/>
        </w:rPr>
        <w:t>«____» _________ 20___ г.</w:t>
      </w:r>
    </w:p>
    <w:p w14:paraId="40694701" w14:textId="77777777" w:rsidR="00510148" w:rsidRDefault="00510148">
      <w:pPr>
        <w:suppressAutoHyphens w:val="0"/>
        <w:rPr>
          <w:sz w:val="28"/>
          <w:szCs w:val="28"/>
        </w:rPr>
      </w:pPr>
      <w:r>
        <w:rPr>
          <w:sz w:val="28"/>
          <w:szCs w:val="28"/>
        </w:rPr>
        <w:br w:type="page"/>
      </w:r>
    </w:p>
    <w:p w14:paraId="21D5C8A8" w14:textId="77777777" w:rsidR="006B7625" w:rsidRDefault="006B7625" w:rsidP="006B7625">
      <w:pPr>
        <w:pStyle w:val="afb"/>
        <w:ind w:firstLine="0"/>
        <w:jc w:val="left"/>
        <w:rPr>
          <w:b/>
          <w:sz w:val="28"/>
          <w:szCs w:val="28"/>
        </w:rPr>
      </w:pPr>
    </w:p>
    <w:p w14:paraId="217F9FF6" w14:textId="77777777"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14:paraId="38286C6C" w14:textId="77777777" w:rsidR="00110975" w:rsidRPr="000802B7" w:rsidRDefault="00110975" w:rsidP="00110975">
      <w:pPr>
        <w:pStyle w:val="afb"/>
        <w:jc w:val="center"/>
        <w:rPr>
          <w:b/>
          <w:sz w:val="28"/>
          <w:szCs w:val="28"/>
        </w:rPr>
      </w:pPr>
    </w:p>
    <w:p w14:paraId="01D42CBA" w14:textId="77777777" w:rsidR="00110975" w:rsidRPr="000802B7" w:rsidRDefault="00110975" w:rsidP="00110975">
      <w:pPr>
        <w:pStyle w:val="afb"/>
        <w:jc w:val="center"/>
        <w:rPr>
          <w:b/>
          <w:sz w:val="28"/>
          <w:szCs w:val="28"/>
        </w:rPr>
      </w:pPr>
    </w:p>
    <w:p w14:paraId="43C4859B" w14:textId="77777777" w:rsidR="00110975" w:rsidRDefault="00110975" w:rsidP="00517E61">
      <w:pPr>
        <w:pStyle w:val="afb"/>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65466154" w14:textId="77777777" w:rsidR="00110975" w:rsidRPr="000802B7" w:rsidRDefault="00110975" w:rsidP="00110975">
      <w:pPr>
        <w:pStyle w:val="afb"/>
        <w:ind w:left="709" w:firstLine="0"/>
        <w:jc w:val="left"/>
        <w:rPr>
          <w:sz w:val="28"/>
          <w:szCs w:val="28"/>
        </w:rPr>
      </w:pPr>
    </w:p>
    <w:p w14:paraId="5810B213" w14:textId="77777777" w:rsidR="00110975" w:rsidRDefault="00110975" w:rsidP="00517E61">
      <w:pPr>
        <w:pStyle w:val="afb"/>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138C6596" w14:textId="77777777" w:rsidR="00110975" w:rsidRPr="008F1253" w:rsidRDefault="00110975" w:rsidP="00110975">
      <w:pPr>
        <w:pStyle w:val="afb"/>
        <w:ind w:firstLine="0"/>
        <w:jc w:val="left"/>
        <w:rPr>
          <w:sz w:val="28"/>
          <w:szCs w:val="28"/>
        </w:rPr>
      </w:pPr>
    </w:p>
    <w:p w14:paraId="0C21E770" w14:textId="77777777" w:rsidR="00110975" w:rsidRDefault="00110975" w:rsidP="00517E61">
      <w:pPr>
        <w:pStyle w:val="afb"/>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0BB87328" w14:textId="77777777" w:rsidR="00110975" w:rsidRPr="008F1253" w:rsidRDefault="00110975" w:rsidP="00110975">
      <w:pPr>
        <w:pStyle w:val="afb"/>
        <w:ind w:firstLine="0"/>
        <w:jc w:val="left"/>
        <w:rPr>
          <w:sz w:val="28"/>
          <w:szCs w:val="28"/>
        </w:rPr>
      </w:pPr>
    </w:p>
    <w:p w14:paraId="3E26733D" w14:textId="77777777" w:rsidR="00110975" w:rsidRDefault="00110975" w:rsidP="00517E61">
      <w:pPr>
        <w:pStyle w:val="afb"/>
        <w:numPr>
          <w:ilvl w:val="2"/>
          <w:numId w:val="8"/>
        </w:numPr>
        <w:tabs>
          <w:tab w:val="clear" w:pos="2160"/>
        </w:tabs>
        <w:ind w:left="0" w:firstLine="709"/>
        <w:jc w:val="left"/>
        <w:rPr>
          <w:sz w:val="28"/>
          <w:szCs w:val="28"/>
        </w:rPr>
      </w:pPr>
      <w:r>
        <w:rPr>
          <w:sz w:val="28"/>
          <w:szCs w:val="28"/>
        </w:rPr>
        <w:t>Телефон (______) ________________________________________</w:t>
      </w:r>
    </w:p>
    <w:p w14:paraId="641FBD5B" w14:textId="77777777" w:rsidR="00110975" w:rsidRPr="000802B7" w:rsidRDefault="00110975" w:rsidP="00110975">
      <w:pPr>
        <w:pStyle w:val="afb"/>
        <w:ind w:left="709" w:firstLine="0"/>
        <w:jc w:val="left"/>
        <w:rPr>
          <w:sz w:val="28"/>
          <w:szCs w:val="28"/>
        </w:rPr>
      </w:pPr>
    </w:p>
    <w:p w14:paraId="30B02FDD" w14:textId="77777777" w:rsidR="00110975" w:rsidRDefault="00110975" w:rsidP="00517E61">
      <w:pPr>
        <w:pStyle w:val="afb"/>
        <w:numPr>
          <w:ilvl w:val="2"/>
          <w:numId w:val="8"/>
        </w:numPr>
        <w:tabs>
          <w:tab w:val="clear" w:pos="2160"/>
        </w:tabs>
        <w:ind w:left="0" w:firstLine="709"/>
        <w:jc w:val="left"/>
        <w:rPr>
          <w:sz w:val="28"/>
          <w:szCs w:val="28"/>
        </w:rPr>
      </w:pPr>
      <w:r>
        <w:rPr>
          <w:sz w:val="28"/>
          <w:szCs w:val="28"/>
        </w:rPr>
        <w:t>Факс (______) ___________________________________________</w:t>
      </w:r>
    </w:p>
    <w:p w14:paraId="72290906" w14:textId="77777777" w:rsidR="00110975" w:rsidRPr="000802B7" w:rsidRDefault="00110975" w:rsidP="00110975">
      <w:pPr>
        <w:pStyle w:val="afb"/>
        <w:ind w:firstLine="0"/>
        <w:jc w:val="left"/>
        <w:rPr>
          <w:sz w:val="28"/>
          <w:szCs w:val="28"/>
        </w:rPr>
      </w:pPr>
    </w:p>
    <w:p w14:paraId="2B4C1FEB" w14:textId="77777777" w:rsidR="00110975" w:rsidRDefault="00110975" w:rsidP="00517E61">
      <w:pPr>
        <w:pStyle w:val="afb"/>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22715436" w14:textId="77777777" w:rsidR="00110975" w:rsidRPr="000802B7" w:rsidRDefault="00110975" w:rsidP="00110975">
      <w:pPr>
        <w:pStyle w:val="afb"/>
        <w:ind w:firstLine="0"/>
        <w:jc w:val="left"/>
        <w:rPr>
          <w:sz w:val="28"/>
          <w:szCs w:val="28"/>
        </w:rPr>
      </w:pPr>
    </w:p>
    <w:p w14:paraId="70B86D49" w14:textId="77777777" w:rsidR="00110975" w:rsidRDefault="00110975" w:rsidP="00517E61">
      <w:pPr>
        <w:pStyle w:val="afb"/>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6E458945" w14:textId="77777777" w:rsidR="00142EF8" w:rsidRDefault="00142EF8" w:rsidP="00142EF8">
      <w:pPr>
        <w:pStyle w:val="aff9"/>
        <w:rPr>
          <w:sz w:val="28"/>
          <w:szCs w:val="28"/>
        </w:rPr>
      </w:pPr>
    </w:p>
    <w:p w14:paraId="7CB010BA" w14:textId="77777777" w:rsidR="00142EF8" w:rsidRDefault="00142EF8" w:rsidP="00517E61">
      <w:pPr>
        <w:pStyle w:val="afb"/>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097EA8BC" w14:textId="77777777" w:rsidR="00E90777" w:rsidRDefault="00E90777" w:rsidP="00E90777">
      <w:pPr>
        <w:pStyle w:val="aff9"/>
        <w:rPr>
          <w:sz w:val="28"/>
          <w:szCs w:val="28"/>
        </w:rPr>
      </w:pPr>
    </w:p>
    <w:p w14:paraId="5B1BDCD5" w14:textId="77777777" w:rsidR="00142EF8" w:rsidRPr="00142EF8" w:rsidRDefault="00142EF8" w:rsidP="00A50ADB">
      <w:pPr>
        <w:pStyle w:val="afb"/>
        <w:ind w:left="709" w:firstLine="0"/>
        <w:jc w:val="left"/>
        <w:rPr>
          <w:sz w:val="28"/>
          <w:szCs w:val="28"/>
        </w:rPr>
      </w:pPr>
    </w:p>
    <w:p w14:paraId="56F3BB7B" w14:textId="77777777"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5F6C514C" w14:textId="77777777" w:rsidR="000519F8" w:rsidRPr="007415F9" w:rsidRDefault="000519F8" w:rsidP="000519F8">
      <w:pPr>
        <w:tabs>
          <w:tab w:val="left" w:pos="8640"/>
        </w:tabs>
        <w:jc w:val="center"/>
        <w:rPr>
          <w:i/>
        </w:rPr>
      </w:pPr>
      <w:r>
        <w:rPr>
          <w:i/>
        </w:rPr>
        <w:t xml:space="preserve">                                         (наименование претендента)</w:t>
      </w:r>
    </w:p>
    <w:p w14:paraId="5977B4DD"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60625D79"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38A8C6F8" w14:textId="77777777" w:rsidR="000519F8" w:rsidRDefault="000519F8" w:rsidP="000519F8">
      <w:pPr>
        <w:pStyle w:val="32"/>
        <w:suppressAutoHyphens/>
        <w:spacing w:after="0"/>
        <w:rPr>
          <w:sz w:val="28"/>
          <w:szCs w:val="28"/>
        </w:rPr>
      </w:pPr>
      <w:r>
        <w:rPr>
          <w:sz w:val="28"/>
          <w:szCs w:val="28"/>
        </w:rPr>
        <w:t>«____» _________ 20___ г.</w:t>
      </w:r>
    </w:p>
    <w:p w14:paraId="3DE5F408" w14:textId="77777777" w:rsidR="006B6573" w:rsidRDefault="006B6573" w:rsidP="002079EB">
      <w:pPr>
        <w:pStyle w:val="32"/>
        <w:suppressAutoHyphens/>
        <w:spacing w:after="0"/>
        <w:rPr>
          <w:sz w:val="28"/>
          <w:szCs w:val="28"/>
        </w:rPr>
      </w:pPr>
    </w:p>
    <w:p w14:paraId="39CFABE0"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6F018976" w14:textId="77777777" w:rsidR="008401F3" w:rsidRDefault="00586550">
      <w:pPr>
        <w:pStyle w:val="1a"/>
        <w:ind w:firstLine="0"/>
        <w:jc w:val="right"/>
        <w:outlineLvl w:val="0"/>
        <w:rPr>
          <w:szCs w:val="28"/>
        </w:rPr>
      </w:pPr>
      <w:r>
        <w:lastRenderedPageBreak/>
        <w:t>Приложение</w:t>
      </w:r>
      <w:r>
        <w:rPr>
          <w:rFonts w:eastAsia="MS Mincho"/>
          <w:szCs w:val="28"/>
        </w:rPr>
        <w:t xml:space="preserve"> № </w:t>
      </w:r>
      <w:r>
        <w:t>3</w:t>
      </w:r>
    </w:p>
    <w:p w14:paraId="290372F3" w14:textId="77777777" w:rsidR="00C10125" w:rsidRPr="008522E8" w:rsidRDefault="00C10125" w:rsidP="00C10125">
      <w:pPr>
        <w:pStyle w:val="afb"/>
        <w:ind w:firstLine="0"/>
        <w:jc w:val="right"/>
        <w:rPr>
          <w:rFonts w:eastAsia="Times New Roman"/>
          <w:sz w:val="32"/>
          <w:szCs w:val="28"/>
        </w:rPr>
      </w:pPr>
      <w:r>
        <w:rPr>
          <w:sz w:val="28"/>
        </w:rPr>
        <w:t>к документации о закупке</w:t>
      </w:r>
    </w:p>
    <w:p w14:paraId="045D8A28" w14:textId="77777777" w:rsidR="00C10125" w:rsidRDefault="00C10125" w:rsidP="00C10125">
      <w:pPr>
        <w:pStyle w:val="afb"/>
        <w:ind w:firstLine="0"/>
        <w:jc w:val="left"/>
        <w:rPr>
          <w:rFonts w:eastAsia="Times New Roman"/>
          <w:sz w:val="28"/>
          <w:szCs w:val="28"/>
        </w:rPr>
      </w:pPr>
    </w:p>
    <w:p w14:paraId="1389C4A6" w14:textId="77777777" w:rsidR="00586550" w:rsidRPr="003A23E0" w:rsidRDefault="00586550" w:rsidP="00517E61">
      <w:pPr>
        <w:keepNext/>
        <w:numPr>
          <w:ilvl w:val="2"/>
          <w:numId w:val="25"/>
        </w:numPr>
        <w:jc w:val="center"/>
        <w:rPr>
          <w:b/>
          <w:sz w:val="28"/>
          <w:szCs w:val="28"/>
        </w:rPr>
      </w:pPr>
    </w:p>
    <w:p w14:paraId="2749DCE9" w14:textId="77777777" w:rsidR="00586550" w:rsidRPr="003A23E0" w:rsidRDefault="00586550" w:rsidP="00517E61">
      <w:pPr>
        <w:keepNext/>
        <w:numPr>
          <w:ilvl w:val="2"/>
          <w:numId w:val="25"/>
        </w:numPr>
        <w:jc w:val="center"/>
        <w:outlineLvl w:val="2"/>
        <w:rPr>
          <w:b/>
          <w:sz w:val="28"/>
          <w:szCs w:val="28"/>
        </w:rPr>
      </w:pPr>
      <w:r>
        <w:rPr>
          <w:b/>
          <w:sz w:val="28"/>
          <w:szCs w:val="28"/>
        </w:rPr>
        <w:t>Финансово-коммерческое предложение</w:t>
      </w:r>
    </w:p>
    <w:p w14:paraId="57ACB0DB" w14:textId="77777777" w:rsidR="00586550" w:rsidRPr="003A23E0" w:rsidRDefault="00586550" w:rsidP="00586550"/>
    <w:p w14:paraId="1709B613" w14:textId="77777777" w:rsidR="00586550" w:rsidRPr="003A23E0" w:rsidRDefault="00586550" w:rsidP="00586550">
      <w:pPr>
        <w:rPr>
          <w:sz w:val="28"/>
          <w:szCs w:val="28"/>
        </w:rPr>
      </w:pPr>
      <w:r>
        <w:rPr>
          <w:sz w:val="28"/>
          <w:szCs w:val="28"/>
        </w:rPr>
        <w:t xml:space="preserve"> «____» _________ 2024 г.       </w:t>
      </w:r>
      <w:r w:rsidR="00A4640F">
        <w:rPr>
          <w:sz w:val="28"/>
          <w:szCs w:val="28"/>
        </w:rPr>
        <w:t>Запрос предложений</w:t>
      </w:r>
      <w:r>
        <w:rPr>
          <w:sz w:val="28"/>
          <w:szCs w:val="28"/>
        </w:rPr>
        <w:t xml:space="preserve"> № </w:t>
      </w:r>
      <w:proofErr w:type="spellStart"/>
      <w:r w:rsidR="00A4640F">
        <w:rPr>
          <w:sz w:val="28"/>
          <w:szCs w:val="28"/>
        </w:rPr>
        <w:t>ЗПэ</w:t>
      </w:r>
      <w:proofErr w:type="spellEnd"/>
      <w:r>
        <w:rPr>
          <w:sz w:val="28"/>
          <w:szCs w:val="28"/>
          <w:u w:val="single"/>
        </w:rPr>
        <w:t>_____</w:t>
      </w:r>
      <w:r>
        <w:rPr>
          <w:sz w:val="28"/>
          <w:szCs w:val="28"/>
        </w:rPr>
        <w:t xml:space="preserve">_  </w:t>
      </w:r>
    </w:p>
    <w:p w14:paraId="6A9ABBAF" w14:textId="77777777" w:rsidR="00586550" w:rsidRPr="003A23E0" w:rsidRDefault="00586550" w:rsidP="00586550">
      <w:pPr>
        <w:rPr>
          <w:sz w:val="28"/>
          <w:szCs w:val="28"/>
        </w:rPr>
      </w:pPr>
      <w:r>
        <w:rPr>
          <w:sz w:val="28"/>
          <w:szCs w:val="28"/>
        </w:rPr>
        <w:t>____________________________________________________________________</w:t>
      </w:r>
    </w:p>
    <w:p w14:paraId="4D1F1F09" w14:textId="77777777" w:rsidR="00586550" w:rsidRPr="003A23E0" w:rsidRDefault="00586550" w:rsidP="00586550">
      <w:pPr>
        <w:ind w:firstLine="3"/>
        <w:jc w:val="center"/>
        <w:rPr>
          <w:bCs/>
          <w:i/>
        </w:rPr>
      </w:pPr>
      <w:r>
        <w:rPr>
          <w:bCs/>
          <w:i/>
        </w:rPr>
        <w:t>(Полное наименование п</w:t>
      </w:r>
      <w:r>
        <w:rPr>
          <w:i/>
        </w:rPr>
        <w:t>ретендента</w:t>
      </w:r>
      <w:r>
        <w:rPr>
          <w:bCs/>
          <w:i/>
        </w:rPr>
        <w:t>)</w:t>
      </w:r>
    </w:p>
    <w:p w14:paraId="3DF67CC7" w14:textId="77777777" w:rsidR="00586550" w:rsidRDefault="00586550" w:rsidP="00586550">
      <w:pPr>
        <w:ind w:firstLine="708"/>
        <w:jc w:val="right"/>
        <w:rPr>
          <w:bCs/>
          <w:sz w:val="28"/>
          <w:szCs w:val="28"/>
        </w:rPr>
      </w:pPr>
    </w:p>
    <w:p w14:paraId="341DB656" w14:textId="77777777" w:rsidR="00586550" w:rsidRPr="003A23E0" w:rsidRDefault="00586550" w:rsidP="00586550">
      <w:pPr>
        <w:ind w:firstLine="708"/>
        <w:jc w:val="right"/>
        <w:rPr>
          <w:bCs/>
          <w:sz w:val="28"/>
          <w:szCs w:val="28"/>
        </w:rPr>
      </w:pPr>
      <w:r>
        <w:rPr>
          <w:bCs/>
          <w:sz w:val="28"/>
          <w:szCs w:val="28"/>
        </w:rPr>
        <w:t>Таблица №1</w:t>
      </w:r>
    </w:p>
    <w:tbl>
      <w:tblPr>
        <w:tblW w:w="9628" w:type="dxa"/>
        <w:tblLook w:val="04A0" w:firstRow="1" w:lastRow="0" w:firstColumn="1" w:lastColumn="0" w:noHBand="0" w:noVBand="1"/>
      </w:tblPr>
      <w:tblGrid>
        <w:gridCol w:w="471"/>
        <w:gridCol w:w="997"/>
        <w:gridCol w:w="2047"/>
        <w:gridCol w:w="1176"/>
        <w:gridCol w:w="592"/>
        <w:gridCol w:w="1118"/>
        <w:gridCol w:w="1087"/>
        <w:gridCol w:w="1031"/>
        <w:gridCol w:w="1109"/>
      </w:tblGrid>
      <w:tr w:rsidR="00C13922" w14:paraId="330B6B8F" w14:textId="77777777" w:rsidTr="00C13922">
        <w:trPr>
          <w:trHeight w:val="1311"/>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8C520" w14:textId="77777777" w:rsidR="00586550" w:rsidRPr="00202C58" w:rsidRDefault="00586550" w:rsidP="00586550">
            <w:pPr>
              <w:suppressAutoHyphens w:val="0"/>
              <w:jc w:val="center"/>
              <w:rPr>
                <w:b/>
                <w:bCs/>
                <w:sz w:val="20"/>
                <w:szCs w:val="20"/>
                <w:lang w:eastAsia="ru-RU"/>
              </w:rPr>
            </w:pPr>
            <w:r>
              <w:rPr>
                <w:b/>
                <w:bCs/>
                <w:sz w:val="20"/>
                <w:szCs w:val="20"/>
                <w:lang w:eastAsia="ru-RU"/>
              </w:rPr>
              <w:t>№ п/п</w:t>
            </w:r>
          </w:p>
        </w:tc>
        <w:tc>
          <w:tcPr>
            <w:tcW w:w="994" w:type="dxa"/>
            <w:tcBorders>
              <w:top w:val="single" w:sz="4" w:space="0" w:color="auto"/>
              <w:left w:val="nil"/>
              <w:bottom w:val="single" w:sz="4" w:space="0" w:color="auto"/>
              <w:right w:val="single" w:sz="4" w:space="0" w:color="auto"/>
            </w:tcBorders>
            <w:shd w:val="clear" w:color="auto" w:fill="auto"/>
            <w:vAlign w:val="center"/>
            <w:hideMark/>
          </w:tcPr>
          <w:p w14:paraId="66DF4C31" w14:textId="74C6B229" w:rsidR="00586550" w:rsidRPr="00202C58" w:rsidRDefault="00586550" w:rsidP="00586550">
            <w:pPr>
              <w:suppressAutoHyphens w:val="0"/>
              <w:jc w:val="center"/>
              <w:rPr>
                <w:b/>
                <w:bCs/>
                <w:sz w:val="20"/>
                <w:szCs w:val="20"/>
                <w:lang w:eastAsia="ru-RU"/>
              </w:rPr>
            </w:pPr>
            <w:r>
              <w:rPr>
                <w:b/>
                <w:bCs/>
                <w:sz w:val="20"/>
                <w:szCs w:val="20"/>
                <w:lang w:eastAsia="ru-RU"/>
              </w:rPr>
              <w:t>Арт</w:t>
            </w:r>
          </w:p>
        </w:tc>
        <w:tc>
          <w:tcPr>
            <w:tcW w:w="2041" w:type="dxa"/>
            <w:tcBorders>
              <w:top w:val="single" w:sz="4" w:space="0" w:color="auto"/>
              <w:left w:val="nil"/>
              <w:bottom w:val="single" w:sz="4" w:space="0" w:color="auto"/>
              <w:right w:val="single" w:sz="4" w:space="0" w:color="auto"/>
            </w:tcBorders>
            <w:shd w:val="clear" w:color="auto" w:fill="auto"/>
            <w:vAlign w:val="center"/>
            <w:hideMark/>
          </w:tcPr>
          <w:p w14:paraId="1F7ADF7A" w14:textId="77777777" w:rsidR="00586550" w:rsidRPr="00202C58" w:rsidRDefault="00586550" w:rsidP="00586550">
            <w:pPr>
              <w:suppressAutoHyphens w:val="0"/>
              <w:jc w:val="center"/>
              <w:rPr>
                <w:b/>
                <w:bCs/>
                <w:sz w:val="20"/>
                <w:szCs w:val="20"/>
                <w:lang w:eastAsia="ru-RU"/>
              </w:rPr>
            </w:pPr>
            <w:r>
              <w:rPr>
                <w:b/>
                <w:bCs/>
                <w:sz w:val="20"/>
                <w:szCs w:val="20"/>
                <w:lang w:eastAsia="ru-RU"/>
              </w:rPr>
              <w:t>Наименование</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14:paraId="47DBFF78" w14:textId="77777777" w:rsidR="00586550" w:rsidRPr="00202C58" w:rsidRDefault="00586550" w:rsidP="00586550">
            <w:pPr>
              <w:suppressAutoHyphens w:val="0"/>
              <w:jc w:val="center"/>
              <w:rPr>
                <w:b/>
                <w:bCs/>
                <w:sz w:val="20"/>
                <w:szCs w:val="20"/>
                <w:lang w:eastAsia="ru-RU"/>
              </w:rPr>
            </w:pPr>
            <w:r>
              <w:rPr>
                <w:b/>
                <w:bCs/>
                <w:sz w:val="20"/>
                <w:szCs w:val="20"/>
                <w:lang w:eastAsia="ru-RU"/>
              </w:rPr>
              <w:t>Тип</w:t>
            </w:r>
          </w:p>
        </w:tc>
        <w:tc>
          <w:tcPr>
            <w:tcW w:w="591" w:type="dxa"/>
            <w:tcBorders>
              <w:top w:val="single" w:sz="4" w:space="0" w:color="auto"/>
              <w:left w:val="nil"/>
              <w:bottom w:val="single" w:sz="4" w:space="0" w:color="auto"/>
              <w:right w:val="single" w:sz="4" w:space="0" w:color="auto"/>
            </w:tcBorders>
            <w:shd w:val="clear" w:color="auto" w:fill="auto"/>
            <w:vAlign w:val="center"/>
            <w:hideMark/>
          </w:tcPr>
          <w:p w14:paraId="5DE4889E" w14:textId="77777777" w:rsidR="00586550" w:rsidRPr="00202C58" w:rsidRDefault="00586550" w:rsidP="00586550">
            <w:pPr>
              <w:suppressAutoHyphens w:val="0"/>
              <w:jc w:val="center"/>
              <w:rPr>
                <w:b/>
                <w:bCs/>
                <w:sz w:val="20"/>
                <w:szCs w:val="20"/>
                <w:lang w:eastAsia="ru-RU"/>
              </w:rPr>
            </w:pPr>
            <w:r>
              <w:rPr>
                <w:b/>
                <w:bCs/>
                <w:sz w:val="20"/>
                <w:szCs w:val="20"/>
                <w:lang w:eastAsia="ru-RU"/>
              </w:rPr>
              <w:t>Кол-во</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2359F010" w14:textId="77777777" w:rsidR="00586550" w:rsidRPr="00202C58" w:rsidRDefault="00586550" w:rsidP="00586550">
            <w:pPr>
              <w:suppressAutoHyphens w:val="0"/>
              <w:jc w:val="center"/>
              <w:rPr>
                <w:b/>
                <w:bCs/>
                <w:sz w:val="20"/>
                <w:szCs w:val="20"/>
                <w:lang w:eastAsia="ru-RU"/>
              </w:rPr>
            </w:pPr>
            <w:r>
              <w:rPr>
                <w:b/>
                <w:bCs/>
                <w:sz w:val="20"/>
                <w:szCs w:val="20"/>
                <w:lang w:eastAsia="ru-RU"/>
              </w:rPr>
              <w:t>Единичная стоимость, Руб., без НДС</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14:paraId="4C5B6769" w14:textId="77777777" w:rsidR="00586550" w:rsidRPr="00202C58" w:rsidRDefault="00586550" w:rsidP="00586550">
            <w:pPr>
              <w:suppressAutoHyphens w:val="0"/>
              <w:jc w:val="center"/>
              <w:rPr>
                <w:b/>
                <w:bCs/>
                <w:sz w:val="20"/>
                <w:szCs w:val="20"/>
                <w:lang w:eastAsia="ru-RU"/>
              </w:rPr>
            </w:pPr>
            <w:r>
              <w:rPr>
                <w:b/>
                <w:bCs/>
                <w:sz w:val="20"/>
                <w:szCs w:val="20"/>
                <w:lang w:eastAsia="ru-RU"/>
              </w:rPr>
              <w:t>Общая стоимость, Руб., без НДС</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14:paraId="699AF990" w14:textId="77777777" w:rsidR="00586550" w:rsidRPr="00202C58" w:rsidRDefault="00586550" w:rsidP="00586550">
            <w:pPr>
              <w:suppressAutoHyphens w:val="0"/>
              <w:jc w:val="center"/>
              <w:rPr>
                <w:b/>
                <w:bCs/>
                <w:sz w:val="20"/>
                <w:szCs w:val="20"/>
                <w:lang w:eastAsia="ru-RU"/>
              </w:rPr>
            </w:pPr>
            <w:r>
              <w:rPr>
                <w:b/>
                <w:bCs/>
                <w:sz w:val="20"/>
                <w:szCs w:val="20"/>
                <w:lang w:eastAsia="ru-RU"/>
              </w:rPr>
              <w:t>НДС, Руб.</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14:paraId="79650205" w14:textId="77777777" w:rsidR="00586550" w:rsidRPr="00202C58" w:rsidRDefault="00586550" w:rsidP="00586550">
            <w:pPr>
              <w:suppressAutoHyphens w:val="0"/>
              <w:jc w:val="center"/>
              <w:rPr>
                <w:b/>
                <w:bCs/>
                <w:sz w:val="20"/>
                <w:szCs w:val="20"/>
                <w:lang w:eastAsia="ru-RU"/>
              </w:rPr>
            </w:pPr>
            <w:r>
              <w:rPr>
                <w:b/>
                <w:bCs/>
                <w:sz w:val="20"/>
                <w:szCs w:val="20"/>
                <w:lang w:eastAsia="ru-RU"/>
              </w:rPr>
              <w:t>Срок действия</w:t>
            </w:r>
          </w:p>
        </w:tc>
      </w:tr>
      <w:tr w:rsidR="00C13922" w14:paraId="236A88CD" w14:textId="77777777" w:rsidTr="00C13922">
        <w:trPr>
          <w:trHeight w:val="351"/>
        </w:trPr>
        <w:tc>
          <w:tcPr>
            <w:tcW w:w="470" w:type="dxa"/>
            <w:tcBorders>
              <w:top w:val="nil"/>
              <w:left w:val="single" w:sz="4" w:space="0" w:color="auto"/>
              <w:bottom w:val="single" w:sz="4" w:space="0" w:color="auto"/>
              <w:right w:val="single" w:sz="4" w:space="0" w:color="auto"/>
            </w:tcBorders>
            <w:shd w:val="clear" w:color="auto" w:fill="auto"/>
            <w:vAlign w:val="center"/>
            <w:hideMark/>
          </w:tcPr>
          <w:p w14:paraId="582A1C99" w14:textId="77777777" w:rsidR="00586550" w:rsidRPr="00202C58" w:rsidRDefault="00586550" w:rsidP="00586550">
            <w:pPr>
              <w:suppressAutoHyphens w:val="0"/>
              <w:jc w:val="right"/>
              <w:rPr>
                <w:color w:val="000000"/>
                <w:sz w:val="20"/>
                <w:szCs w:val="20"/>
                <w:lang w:eastAsia="ru-RU"/>
              </w:rPr>
            </w:pPr>
            <w:r>
              <w:rPr>
                <w:color w:val="000000"/>
                <w:sz w:val="20"/>
                <w:szCs w:val="20"/>
                <w:lang w:eastAsia="ru-RU"/>
              </w:rPr>
              <w:t>1</w:t>
            </w:r>
          </w:p>
        </w:tc>
        <w:tc>
          <w:tcPr>
            <w:tcW w:w="994" w:type="dxa"/>
            <w:tcBorders>
              <w:top w:val="nil"/>
              <w:left w:val="nil"/>
              <w:bottom w:val="single" w:sz="4" w:space="0" w:color="auto"/>
              <w:right w:val="single" w:sz="4" w:space="0" w:color="auto"/>
            </w:tcBorders>
            <w:shd w:val="clear" w:color="auto" w:fill="auto"/>
            <w:vAlign w:val="center"/>
          </w:tcPr>
          <w:p w14:paraId="6297F6A4" w14:textId="77777777" w:rsidR="00586550" w:rsidRPr="00202C58" w:rsidRDefault="00586550" w:rsidP="00586550">
            <w:pPr>
              <w:suppressAutoHyphens w:val="0"/>
              <w:rPr>
                <w:color w:val="000000"/>
                <w:sz w:val="20"/>
                <w:szCs w:val="20"/>
                <w:lang w:eastAsia="ru-RU"/>
              </w:rPr>
            </w:pPr>
            <w:r>
              <w:rPr>
                <w:color w:val="000000"/>
                <w:sz w:val="22"/>
                <w:szCs w:val="22"/>
                <w:lang w:eastAsia="ru-RU"/>
              </w:rPr>
              <w:t>SC-309-Prime-1-Lic</w:t>
            </w:r>
          </w:p>
        </w:tc>
        <w:tc>
          <w:tcPr>
            <w:tcW w:w="2041" w:type="dxa"/>
            <w:tcBorders>
              <w:top w:val="nil"/>
              <w:left w:val="nil"/>
              <w:bottom w:val="single" w:sz="4" w:space="0" w:color="auto"/>
              <w:right w:val="single" w:sz="4" w:space="0" w:color="auto"/>
            </w:tcBorders>
            <w:shd w:val="clear" w:color="auto" w:fill="auto"/>
            <w:vAlign w:val="center"/>
          </w:tcPr>
          <w:p w14:paraId="7ADDE258" w14:textId="77777777" w:rsidR="00586550" w:rsidRPr="001164A9" w:rsidRDefault="00586550" w:rsidP="00586550">
            <w:pPr>
              <w:suppressAutoHyphens w:val="0"/>
              <w:rPr>
                <w:color w:val="000000"/>
                <w:sz w:val="22"/>
                <w:szCs w:val="22"/>
                <w:lang w:eastAsia="ru-RU"/>
              </w:rPr>
            </w:pPr>
            <w:r>
              <w:rPr>
                <w:color w:val="000000"/>
                <w:sz w:val="22"/>
                <w:szCs w:val="22"/>
                <w:lang w:eastAsia="ru-RU"/>
              </w:rPr>
              <w:t xml:space="preserve">Передача права на использование ПО </w:t>
            </w:r>
            <w:proofErr w:type="spellStart"/>
            <w:r>
              <w:rPr>
                <w:color w:val="000000"/>
                <w:sz w:val="22"/>
                <w:szCs w:val="22"/>
                <w:lang w:eastAsia="ru-RU"/>
              </w:rPr>
              <w:t>ViPNet</w:t>
            </w:r>
            <w:proofErr w:type="spellEnd"/>
            <w:r>
              <w:rPr>
                <w:color w:val="000000"/>
                <w:sz w:val="22"/>
                <w:szCs w:val="22"/>
                <w:lang w:eastAsia="ru-RU"/>
              </w:rPr>
              <w:t xml:space="preserve"> </w:t>
            </w:r>
            <w:proofErr w:type="spellStart"/>
            <w:r>
              <w:rPr>
                <w:color w:val="000000"/>
                <w:sz w:val="22"/>
                <w:szCs w:val="22"/>
                <w:lang w:eastAsia="ru-RU"/>
              </w:rPr>
              <w:t>Prime</w:t>
            </w:r>
            <w:proofErr w:type="spellEnd"/>
          </w:p>
          <w:p w14:paraId="2D4131F8" w14:textId="77777777" w:rsidR="00586550" w:rsidRPr="00202C58" w:rsidRDefault="00586550" w:rsidP="00586550">
            <w:pPr>
              <w:suppressAutoHyphens w:val="0"/>
              <w:rPr>
                <w:color w:val="000000"/>
                <w:sz w:val="20"/>
                <w:szCs w:val="20"/>
                <w:lang w:eastAsia="ru-RU"/>
              </w:rPr>
            </w:pPr>
          </w:p>
        </w:tc>
        <w:tc>
          <w:tcPr>
            <w:tcW w:w="1173" w:type="dxa"/>
            <w:tcBorders>
              <w:top w:val="nil"/>
              <w:left w:val="nil"/>
              <w:bottom w:val="single" w:sz="4" w:space="0" w:color="auto"/>
              <w:right w:val="single" w:sz="4" w:space="0" w:color="auto"/>
            </w:tcBorders>
            <w:shd w:val="clear" w:color="auto" w:fill="auto"/>
            <w:vAlign w:val="center"/>
            <w:hideMark/>
          </w:tcPr>
          <w:p w14:paraId="3926D56E" w14:textId="77777777" w:rsidR="00586550" w:rsidRPr="00202C58" w:rsidRDefault="00586550" w:rsidP="00586550">
            <w:pPr>
              <w:suppressAutoHyphens w:val="0"/>
              <w:rPr>
                <w:color w:val="000000"/>
                <w:sz w:val="20"/>
                <w:szCs w:val="20"/>
                <w:lang w:eastAsia="ru-RU"/>
              </w:rPr>
            </w:pPr>
            <w:r>
              <w:rPr>
                <w:color w:val="000000"/>
                <w:sz w:val="20"/>
                <w:szCs w:val="20"/>
                <w:lang w:eastAsia="ru-RU"/>
              </w:rPr>
              <w:t>Лицензия</w:t>
            </w:r>
          </w:p>
        </w:tc>
        <w:tc>
          <w:tcPr>
            <w:tcW w:w="591" w:type="dxa"/>
            <w:tcBorders>
              <w:top w:val="nil"/>
              <w:left w:val="nil"/>
              <w:bottom w:val="single" w:sz="4" w:space="0" w:color="auto"/>
              <w:right w:val="single" w:sz="4" w:space="0" w:color="auto"/>
            </w:tcBorders>
            <w:shd w:val="clear" w:color="auto" w:fill="auto"/>
            <w:vAlign w:val="center"/>
            <w:hideMark/>
          </w:tcPr>
          <w:p w14:paraId="21D6AABD" w14:textId="77777777" w:rsidR="00586550" w:rsidRPr="00202C58" w:rsidRDefault="00586550" w:rsidP="00C13922">
            <w:pPr>
              <w:suppressAutoHyphens w:val="0"/>
              <w:rPr>
                <w:color w:val="000000"/>
                <w:sz w:val="20"/>
                <w:szCs w:val="20"/>
                <w:lang w:eastAsia="ru-RU"/>
              </w:rPr>
            </w:pPr>
            <w:r>
              <w:rPr>
                <w:color w:val="000000"/>
                <w:sz w:val="20"/>
                <w:szCs w:val="20"/>
                <w:lang w:eastAsia="ru-RU"/>
              </w:rPr>
              <w:t>1</w:t>
            </w:r>
          </w:p>
        </w:tc>
        <w:tc>
          <w:tcPr>
            <w:tcW w:w="1115" w:type="dxa"/>
            <w:tcBorders>
              <w:top w:val="nil"/>
              <w:left w:val="nil"/>
              <w:bottom w:val="single" w:sz="4" w:space="0" w:color="auto"/>
              <w:right w:val="single" w:sz="4" w:space="0" w:color="auto"/>
            </w:tcBorders>
            <w:shd w:val="clear" w:color="auto" w:fill="auto"/>
            <w:vAlign w:val="center"/>
            <w:hideMark/>
          </w:tcPr>
          <w:p w14:paraId="4360DCF7" w14:textId="77777777" w:rsidR="00586550" w:rsidRPr="00202C58" w:rsidRDefault="00586550" w:rsidP="00586550">
            <w:pPr>
              <w:suppressAutoHyphens w:val="0"/>
              <w:rPr>
                <w:color w:val="000000"/>
                <w:sz w:val="20"/>
                <w:szCs w:val="20"/>
                <w:lang w:eastAsia="ru-RU"/>
              </w:rPr>
            </w:pPr>
            <w:r>
              <w:rPr>
                <w:color w:val="000000"/>
                <w:sz w:val="20"/>
                <w:szCs w:val="20"/>
                <w:lang w:eastAsia="ru-RU"/>
              </w:rPr>
              <w:t> </w:t>
            </w:r>
          </w:p>
        </w:tc>
        <w:tc>
          <w:tcPr>
            <w:tcW w:w="1109" w:type="dxa"/>
            <w:tcBorders>
              <w:top w:val="nil"/>
              <w:left w:val="nil"/>
              <w:bottom w:val="single" w:sz="4" w:space="0" w:color="auto"/>
              <w:right w:val="single" w:sz="4" w:space="0" w:color="auto"/>
            </w:tcBorders>
            <w:shd w:val="clear" w:color="auto" w:fill="auto"/>
            <w:vAlign w:val="center"/>
            <w:hideMark/>
          </w:tcPr>
          <w:p w14:paraId="7609D46E" w14:textId="77777777" w:rsidR="00586550" w:rsidRPr="00202C58" w:rsidRDefault="00586550" w:rsidP="00586550">
            <w:pPr>
              <w:suppressAutoHyphens w:val="0"/>
              <w:rPr>
                <w:color w:val="000000"/>
                <w:sz w:val="20"/>
                <w:szCs w:val="20"/>
                <w:lang w:eastAsia="ru-RU"/>
              </w:rPr>
            </w:pPr>
            <w:r>
              <w:rPr>
                <w:color w:val="000000"/>
                <w:sz w:val="20"/>
                <w:szCs w:val="20"/>
                <w:lang w:eastAsia="ru-RU"/>
              </w:rPr>
              <w:t> </w:t>
            </w:r>
          </w:p>
        </w:tc>
        <w:tc>
          <w:tcPr>
            <w:tcW w:w="1029" w:type="dxa"/>
            <w:tcBorders>
              <w:top w:val="nil"/>
              <w:left w:val="nil"/>
              <w:bottom w:val="single" w:sz="4" w:space="0" w:color="auto"/>
              <w:right w:val="single" w:sz="4" w:space="0" w:color="auto"/>
            </w:tcBorders>
            <w:shd w:val="clear" w:color="auto" w:fill="auto"/>
            <w:vAlign w:val="center"/>
            <w:hideMark/>
          </w:tcPr>
          <w:p w14:paraId="722784F5" w14:textId="77777777" w:rsidR="00586550" w:rsidRPr="00202C58" w:rsidRDefault="00586550" w:rsidP="00586550">
            <w:pPr>
              <w:suppressAutoHyphens w:val="0"/>
              <w:rPr>
                <w:color w:val="000000"/>
                <w:sz w:val="20"/>
                <w:szCs w:val="20"/>
                <w:lang w:eastAsia="ru-RU"/>
              </w:rPr>
            </w:pPr>
            <w:r>
              <w:rPr>
                <w:color w:val="000000"/>
                <w:sz w:val="20"/>
                <w:szCs w:val="20"/>
                <w:lang w:eastAsia="ru-RU"/>
              </w:rPr>
              <w:t>НДС не облагается</w:t>
            </w:r>
          </w:p>
        </w:tc>
        <w:tc>
          <w:tcPr>
            <w:tcW w:w="1106" w:type="dxa"/>
            <w:tcBorders>
              <w:top w:val="nil"/>
              <w:left w:val="nil"/>
              <w:bottom w:val="single" w:sz="4" w:space="0" w:color="auto"/>
              <w:right w:val="single" w:sz="4" w:space="0" w:color="auto"/>
            </w:tcBorders>
            <w:shd w:val="clear" w:color="auto" w:fill="auto"/>
            <w:vAlign w:val="center"/>
            <w:hideMark/>
          </w:tcPr>
          <w:p w14:paraId="712494BA" w14:textId="77777777" w:rsidR="00586550" w:rsidRPr="00202C58" w:rsidRDefault="00586550" w:rsidP="00586550">
            <w:pPr>
              <w:suppressAutoHyphens w:val="0"/>
              <w:rPr>
                <w:color w:val="000000"/>
                <w:sz w:val="20"/>
                <w:szCs w:val="20"/>
                <w:lang w:eastAsia="ru-RU"/>
              </w:rPr>
            </w:pPr>
            <w:r>
              <w:rPr>
                <w:color w:val="000000"/>
                <w:sz w:val="20"/>
                <w:szCs w:val="20"/>
                <w:lang w:eastAsia="ru-RU"/>
              </w:rPr>
              <w:t>Бессрочно</w:t>
            </w:r>
          </w:p>
        </w:tc>
      </w:tr>
      <w:tr w:rsidR="00C13922" w14:paraId="680C0B4F" w14:textId="77777777" w:rsidTr="00C13922">
        <w:trPr>
          <w:trHeight w:val="1405"/>
        </w:trPr>
        <w:tc>
          <w:tcPr>
            <w:tcW w:w="470" w:type="dxa"/>
            <w:tcBorders>
              <w:top w:val="nil"/>
              <w:left w:val="single" w:sz="4" w:space="0" w:color="auto"/>
              <w:bottom w:val="single" w:sz="4" w:space="0" w:color="auto"/>
              <w:right w:val="single" w:sz="4" w:space="0" w:color="auto"/>
            </w:tcBorders>
            <w:shd w:val="clear" w:color="auto" w:fill="auto"/>
            <w:vAlign w:val="center"/>
            <w:hideMark/>
          </w:tcPr>
          <w:p w14:paraId="490EE33C" w14:textId="77777777" w:rsidR="00586550" w:rsidRPr="00202C58" w:rsidRDefault="00586550" w:rsidP="00586550">
            <w:pPr>
              <w:suppressAutoHyphens w:val="0"/>
              <w:jc w:val="right"/>
              <w:rPr>
                <w:color w:val="000000"/>
                <w:sz w:val="20"/>
                <w:szCs w:val="20"/>
                <w:lang w:eastAsia="ru-RU"/>
              </w:rPr>
            </w:pPr>
            <w:r>
              <w:rPr>
                <w:color w:val="000000"/>
                <w:sz w:val="20"/>
                <w:szCs w:val="20"/>
                <w:lang w:eastAsia="ru-RU"/>
              </w:rPr>
              <w:t>2</w:t>
            </w:r>
          </w:p>
        </w:tc>
        <w:tc>
          <w:tcPr>
            <w:tcW w:w="994" w:type="dxa"/>
            <w:tcBorders>
              <w:top w:val="nil"/>
              <w:left w:val="nil"/>
              <w:bottom w:val="single" w:sz="4" w:space="0" w:color="auto"/>
              <w:right w:val="single" w:sz="4" w:space="0" w:color="auto"/>
            </w:tcBorders>
            <w:shd w:val="clear" w:color="auto" w:fill="auto"/>
            <w:vAlign w:val="center"/>
          </w:tcPr>
          <w:p w14:paraId="5B304891" w14:textId="77777777" w:rsidR="00586550" w:rsidRPr="00202C58" w:rsidRDefault="00586550" w:rsidP="00586550">
            <w:pPr>
              <w:suppressAutoHyphens w:val="0"/>
              <w:rPr>
                <w:color w:val="000000"/>
                <w:sz w:val="20"/>
                <w:szCs w:val="20"/>
                <w:lang w:val="en-US" w:eastAsia="ru-RU"/>
              </w:rPr>
            </w:pPr>
            <w:r>
              <w:rPr>
                <w:color w:val="000000"/>
                <w:sz w:val="22"/>
                <w:szCs w:val="22"/>
                <w:lang w:val="en-US" w:eastAsia="ru-RU"/>
              </w:rPr>
              <w:t>SC-309-Prime-1-Lic-T-G1</w:t>
            </w:r>
          </w:p>
        </w:tc>
        <w:tc>
          <w:tcPr>
            <w:tcW w:w="2041" w:type="dxa"/>
            <w:tcBorders>
              <w:top w:val="nil"/>
              <w:left w:val="nil"/>
              <w:bottom w:val="single" w:sz="4" w:space="0" w:color="auto"/>
              <w:right w:val="single" w:sz="4" w:space="0" w:color="auto"/>
            </w:tcBorders>
            <w:shd w:val="clear" w:color="auto" w:fill="auto"/>
            <w:vAlign w:val="center"/>
          </w:tcPr>
          <w:p w14:paraId="665CBF5C" w14:textId="05ADB5A0" w:rsidR="00586550" w:rsidRPr="00202C58" w:rsidRDefault="00586550" w:rsidP="00586550">
            <w:pPr>
              <w:suppressAutoHyphens w:val="0"/>
              <w:rPr>
                <w:color w:val="000000"/>
                <w:sz w:val="20"/>
                <w:szCs w:val="20"/>
                <w:lang w:eastAsia="ru-RU"/>
              </w:rPr>
            </w:pPr>
            <w:r>
              <w:rPr>
                <w:color w:val="000000"/>
                <w:sz w:val="22"/>
                <w:szCs w:val="22"/>
                <w:lang w:eastAsia="ru-RU"/>
              </w:rPr>
              <w:t xml:space="preserve">Сертификат активации сервиса совместной технической поддержки ПО </w:t>
            </w:r>
            <w:proofErr w:type="spellStart"/>
            <w:r>
              <w:rPr>
                <w:color w:val="000000"/>
                <w:sz w:val="22"/>
                <w:szCs w:val="22"/>
                <w:lang w:eastAsia="ru-RU"/>
              </w:rPr>
              <w:t>ViPNet</w:t>
            </w:r>
            <w:proofErr w:type="spellEnd"/>
            <w:r>
              <w:rPr>
                <w:color w:val="000000"/>
                <w:sz w:val="22"/>
                <w:szCs w:val="22"/>
                <w:lang w:eastAsia="ru-RU"/>
              </w:rPr>
              <w:t xml:space="preserve"> </w:t>
            </w:r>
            <w:proofErr w:type="spellStart"/>
            <w:r>
              <w:rPr>
                <w:color w:val="000000"/>
                <w:sz w:val="22"/>
                <w:szCs w:val="22"/>
                <w:lang w:eastAsia="ru-RU"/>
              </w:rPr>
              <w:t>Prime</w:t>
            </w:r>
            <w:proofErr w:type="spellEnd"/>
            <w:r>
              <w:rPr>
                <w:color w:val="000000"/>
                <w:sz w:val="22"/>
                <w:szCs w:val="22"/>
                <w:lang w:eastAsia="ru-RU"/>
              </w:rPr>
              <w:t xml:space="preserve"> на срок 1 год, </w:t>
            </w:r>
            <w:proofErr w:type="spellStart"/>
            <w:r>
              <w:rPr>
                <w:color w:val="000000"/>
                <w:sz w:val="22"/>
                <w:szCs w:val="22"/>
                <w:lang w:eastAsia="ru-RU"/>
              </w:rPr>
              <w:t>уровеньРасширенный</w:t>
            </w:r>
            <w:proofErr w:type="spellEnd"/>
          </w:p>
        </w:tc>
        <w:tc>
          <w:tcPr>
            <w:tcW w:w="1173" w:type="dxa"/>
            <w:tcBorders>
              <w:top w:val="nil"/>
              <w:left w:val="nil"/>
              <w:bottom w:val="single" w:sz="4" w:space="0" w:color="auto"/>
              <w:right w:val="single" w:sz="4" w:space="0" w:color="auto"/>
            </w:tcBorders>
            <w:shd w:val="clear" w:color="auto" w:fill="auto"/>
            <w:vAlign w:val="center"/>
            <w:hideMark/>
          </w:tcPr>
          <w:p w14:paraId="0F2620B7" w14:textId="2856D98D" w:rsidR="00586550" w:rsidRPr="00202C58" w:rsidRDefault="007D049C" w:rsidP="00586550">
            <w:pPr>
              <w:suppressAutoHyphens w:val="0"/>
              <w:rPr>
                <w:color w:val="000000"/>
                <w:sz w:val="20"/>
                <w:szCs w:val="20"/>
                <w:lang w:eastAsia="ru-RU"/>
              </w:rPr>
            </w:pPr>
            <w:r>
              <w:rPr>
                <w:color w:val="000000"/>
                <w:sz w:val="20"/>
                <w:szCs w:val="20"/>
                <w:lang w:eastAsia="ru-RU"/>
              </w:rPr>
              <w:t>Техническая поддержка</w:t>
            </w:r>
          </w:p>
        </w:tc>
        <w:tc>
          <w:tcPr>
            <w:tcW w:w="591" w:type="dxa"/>
            <w:tcBorders>
              <w:top w:val="nil"/>
              <w:left w:val="nil"/>
              <w:bottom w:val="single" w:sz="4" w:space="0" w:color="auto"/>
              <w:right w:val="single" w:sz="4" w:space="0" w:color="auto"/>
            </w:tcBorders>
            <w:shd w:val="clear" w:color="auto" w:fill="auto"/>
            <w:vAlign w:val="center"/>
            <w:hideMark/>
          </w:tcPr>
          <w:p w14:paraId="44C1BC5C" w14:textId="77777777" w:rsidR="00586550" w:rsidRPr="00202C58" w:rsidRDefault="00586550" w:rsidP="00C13922">
            <w:pPr>
              <w:suppressAutoHyphens w:val="0"/>
              <w:rPr>
                <w:color w:val="000000"/>
                <w:sz w:val="20"/>
                <w:szCs w:val="20"/>
                <w:lang w:eastAsia="ru-RU"/>
              </w:rPr>
            </w:pPr>
            <w:r>
              <w:rPr>
                <w:color w:val="000000"/>
                <w:sz w:val="20"/>
                <w:szCs w:val="20"/>
                <w:lang w:eastAsia="ru-RU"/>
              </w:rPr>
              <w:t>1</w:t>
            </w:r>
          </w:p>
        </w:tc>
        <w:tc>
          <w:tcPr>
            <w:tcW w:w="1115" w:type="dxa"/>
            <w:tcBorders>
              <w:top w:val="nil"/>
              <w:left w:val="nil"/>
              <w:bottom w:val="single" w:sz="4" w:space="0" w:color="auto"/>
              <w:right w:val="single" w:sz="4" w:space="0" w:color="auto"/>
            </w:tcBorders>
            <w:shd w:val="clear" w:color="auto" w:fill="auto"/>
            <w:vAlign w:val="center"/>
            <w:hideMark/>
          </w:tcPr>
          <w:p w14:paraId="5763F1E2" w14:textId="77777777" w:rsidR="00586550" w:rsidRPr="00202C58" w:rsidRDefault="00586550" w:rsidP="00586550">
            <w:pPr>
              <w:suppressAutoHyphens w:val="0"/>
              <w:rPr>
                <w:color w:val="000000"/>
                <w:sz w:val="20"/>
                <w:szCs w:val="20"/>
                <w:lang w:eastAsia="ru-RU"/>
              </w:rPr>
            </w:pPr>
            <w:r>
              <w:rPr>
                <w:color w:val="000000"/>
                <w:sz w:val="20"/>
                <w:szCs w:val="20"/>
                <w:lang w:eastAsia="ru-RU"/>
              </w:rPr>
              <w:t> </w:t>
            </w:r>
          </w:p>
        </w:tc>
        <w:tc>
          <w:tcPr>
            <w:tcW w:w="1109" w:type="dxa"/>
            <w:tcBorders>
              <w:top w:val="nil"/>
              <w:left w:val="nil"/>
              <w:bottom w:val="single" w:sz="4" w:space="0" w:color="auto"/>
              <w:right w:val="single" w:sz="4" w:space="0" w:color="auto"/>
            </w:tcBorders>
            <w:shd w:val="clear" w:color="auto" w:fill="auto"/>
            <w:vAlign w:val="center"/>
            <w:hideMark/>
          </w:tcPr>
          <w:p w14:paraId="30434A7D" w14:textId="77777777" w:rsidR="00586550" w:rsidRPr="00202C58" w:rsidRDefault="00586550" w:rsidP="00586550">
            <w:pPr>
              <w:suppressAutoHyphens w:val="0"/>
              <w:rPr>
                <w:color w:val="000000"/>
                <w:sz w:val="20"/>
                <w:szCs w:val="20"/>
                <w:lang w:eastAsia="ru-RU"/>
              </w:rPr>
            </w:pPr>
            <w:r>
              <w:rPr>
                <w:color w:val="000000"/>
                <w:sz w:val="20"/>
                <w:szCs w:val="20"/>
                <w:lang w:eastAsia="ru-RU"/>
              </w:rPr>
              <w:t> </w:t>
            </w:r>
          </w:p>
        </w:tc>
        <w:tc>
          <w:tcPr>
            <w:tcW w:w="1029" w:type="dxa"/>
            <w:tcBorders>
              <w:top w:val="nil"/>
              <w:left w:val="nil"/>
              <w:bottom w:val="single" w:sz="4" w:space="0" w:color="auto"/>
              <w:right w:val="single" w:sz="4" w:space="0" w:color="auto"/>
            </w:tcBorders>
            <w:shd w:val="clear" w:color="auto" w:fill="auto"/>
            <w:vAlign w:val="center"/>
            <w:hideMark/>
          </w:tcPr>
          <w:p w14:paraId="208D59A8" w14:textId="77777777" w:rsidR="00586550" w:rsidRPr="00202C58" w:rsidRDefault="00586550" w:rsidP="00586550">
            <w:pPr>
              <w:suppressAutoHyphens w:val="0"/>
              <w:jc w:val="right"/>
              <w:rPr>
                <w:color w:val="000000"/>
                <w:sz w:val="20"/>
                <w:szCs w:val="20"/>
                <w:lang w:eastAsia="ru-RU"/>
              </w:rPr>
            </w:pPr>
          </w:p>
        </w:tc>
        <w:tc>
          <w:tcPr>
            <w:tcW w:w="1106" w:type="dxa"/>
            <w:tcBorders>
              <w:top w:val="nil"/>
              <w:left w:val="nil"/>
              <w:bottom w:val="single" w:sz="4" w:space="0" w:color="auto"/>
              <w:right w:val="single" w:sz="4" w:space="0" w:color="auto"/>
            </w:tcBorders>
            <w:shd w:val="clear" w:color="auto" w:fill="auto"/>
            <w:vAlign w:val="center"/>
            <w:hideMark/>
          </w:tcPr>
          <w:p w14:paraId="69B53701" w14:textId="7D103A45" w:rsidR="00586550" w:rsidRPr="00202C58" w:rsidRDefault="00586550" w:rsidP="00586550">
            <w:pPr>
              <w:suppressAutoHyphens w:val="0"/>
              <w:rPr>
                <w:color w:val="000000"/>
                <w:sz w:val="20"/>
                <w:szCs w:val="20"/>
                <w:lang w:eastAsia="ru-RU"/>
              </w:rPr>
            </w:pPr>
            <w:r>
              <w:rPr>
                <w:color w:val="000000"/>
                <w:sz w:val="20"/>
                <w:szCs w:val="20"/>
                <w:lang w:eastAsia="ru-RU"/>
              </w:rPr>
              <w:t xml:space="preserve">1 год (с даты подписания </w:t>
            </w:r>
            <w:r w:rsidR="006F554F" w:rsidRPr="006F554F">
              <w:rPr>
                <w:color w:val="000000"/>
                <w:sz w:val="20"/>
                <w:szCs w:val="20"/>
                <w:lang w:eastAsia="ru-RU"/>
              </w:rPr>
              <w:t>акта приема-передачи прав</w:t>
            </w:r>
            <w:r w:rsidR="006F554F" w:rsidRPr="006F554F" w:rsidDel="006F554F">
              <w:rPr>
                <w:color w:val="000000"/>
                <w:sz w:val="20"/>
                <w:szCs w:val="20"/>
                <w:lang w:eastAsia="ru-RU"/>
              </w:rPr>
              <w:t xml:space="preserve"> </w:t>
            </w:r>
            <w:r>
              <w:rPr>
                <w:color w:val="000000"/>
                <w:sz w:val="20"/>
                <w:szCs w:val="20"/>
                <w:lang w:eastAsia="ru-RU"/>
              </w:rPr>
              <w:t>Услуг)</w:t>
            </w:r>
          </w:p>
        </w:tc>
      </w:tr>
      <w:tr w:rsidR="00C13922" w14:paraId="6B7A728B" w14:textId="77777777" w:rsidTr="00C13922">
        <w:trPr>
          <w:trHeight w:val="702"/>
        </w:trPr>
        <w:tc>
          <w:tcPr>
            <w:tcW w:w="470" w:type="dxa"/>
            <w:tcBorders>
              <w:top w:val="nil"/>
              <w:left w:val="single" w:sz="4" w:space="0" w:color="auto"/>
              <w:bottom w:val="single" w:sz="4" w:space="0" w:color="auto"/>
              <w:right w:val="single" w:sz="4" w:space="0" w:color="auto"/>
            </w:tcBorders>
            <w:shd w:val="clear" w:color="auto" w:fill="auto"/>
            <w:vAlign w:val="center"/>
            <w:hideMark/>
          </w:tcPr>
          <w:p w14:paraId="311ACFC2" w14:textId="77777777" w:rsidR="00586550" w:rsidRPr="00202C58" w:rsidRDefault="00586550" w:rsidP="00586550">
            <w:pPr>
              <w:suppressAutoHyphens w:val="0"/>
              <w:jc w:val="right"/>
              <w:rPr>
                <w:color w:val="000000"/>
                <w:sz w:val="20"/>
                <w:szCs w:val="20"/>
                <w:lang w:eastAsia="ru-RU"/>
              </w:rPr>
            </w:pPr>
            <w:r>
              <w:rPr>
                <w:color w:val="000000"/>
                <w:sz w:val="20"/>
                <w:szCs w:val="20"/>
                <w:lang w:eastAsia="ru-RU"/>
              </w:rPr>
              <w:t>3</w:t>
            </w:r>
          </w:p>
        </w:tc>
        <w:tc>
          <w:tcPr>
            <w:tcW w:w="994" w:type="dxa"/>
            <w:tcBorders>
              <w:top w:val="nil"/>
              <w:left w:val="nil"/>
              <w:bottom w:val="single" w:sz="4" w:space="0" w:color="auto"/>
              <w:right w:val="single" w:sz="4" w:space="0" w:color="auto"/>
            </w:tcBorders>
            <w:shd w:val="clear" w:color="auto" w:fill="auto"/>
            <w:vAlign w:val="center"/>
          </w:tcPr>
          <w:p w14:paraId="6CA11B31" w14:textId="77777777" w:rsidR="00586550" w:rsidRPr="00202C58" w:rsidRDefault="00586550" w:rsidP="00586550">
            <w:pPr>
              <w:suppressAutoHyphens w:val="0"/>
              <w:rPr>
                <w:color w:val="000000"/>
                <w:sz w:val="20"/>
                <w:szCs w:val="20"/>
                <w:lang w:val="en-US" w:eastAsia="ru-RU"/>
              </w:rPr>
            </w:pPr>
            <w:r>
              <w:rPr>
                <w:color w:val="000000"/>
                <w:sz w:val="22"/>
                <w:szCs w:val="22"/>
                <w:lang w:val="en-US" w:eastAsia="ru-RU"/>
              </w:rPr>
              <w:t>SC-309-Prime-1-add-Lic-PM</w:t>
            </w:r>
          </w:p>
        </w:tc>
        <w:tc>
          <w:tcPr>
            <w:tcW w:w="2041" w:type="dxa"/>
            <w:tcBorders>
              <w:top w:val="nil"/>
              <w:left w:val="nil"/>
              <w:bottom w:val="single" w:sz="4" w:space="0" w:color="auto"/>
              <w:right w:val="single" w:sz="4" w:space="0" w:color="auto"/>
            </w:tcBorders>
            <w:shd w:val="clear" w:color="auto" w:fill="auto"/>
            <w:vAlign w:val="center"/>
          </w:tcPr>
          <w:p w14:paraId="7B9D1F35" w14:textId="77777777" w:rsidR="00586550" w:rsidRPr="00202C58" w:rsidRDefault="00586550" w:rsidP="00586550">
            <w:pPr>
              <w:suppressAutoHyphens w:val="0"/>
              <w:rPr>
                <w:color w:val="000000"/>
                <w:sz w:val="20"/>
                <w:szCs w:val="20"/>
                <w:lang w:eastAsia="ru-RU"/>
              </w:rPr>
            </w:pPr>
            <w:r>
              <w:rPr>
                <w:color w:val="000000"/>
                <w:sz w:val="22"/>
                <w:szCs w:val="22"/>
                <w:lang w:eastAsia="ru-RU"/>
              </w:rPr>
              <w:t xml:space="preserve">Расширение ПО </w:t>
            </w:r>
            <w:proofErr w:type="spellStart"/>
            <w:r>
              <w:rPr>
                <w:color w:val="000000"/>
                <w:sz w:val="22"/>
                <w:szCs w:val="22"/>
                <w:lang w:eastAsia="ru-RU"/>
              </w:rPr>
              <w:t>ViPNet</w:t>
            </w:r>
            <w:proofErr w:type="spellEnd"/>
            <w:r>
              <w:rPr>
                <w:color w:val="000000"/>
                <w:sz w:val="22"/>
                <w:szCs w:val="22"/>
                <w:lang w:eastAsia="ru-RU"/>
              </w:rPr>
              <w:t xml:space="preserve"> </w:t>
            </w:r>
            <w:proofErr w:type="spellStart"/>
            <w:r>
              <w:rPr>
                <w:color w:val="000000"/>
                <w:sz w:val="22"/>
                <w:szCs w:val="22"/>
                <w:lang w:eastAsia="ru-RU"/>
              </w:rPr>
              <w:t>Prime</w:t>
            </w:r>
            <w:proofErr w:type="spellEnd"/>
            <w:r>
              <w:rPr>
                <w:color w:val="000000"/>
                <w:sz w:val="22"/>
                <w:szCs w:val="22"/>
                <w:lang w:eastAsia="ru-RU"/>
              </w:rPr>
              <w:t xml:space="preserve">.  Лицензия на модуль </w:t>
            </w:r>
            <w:proofErr w:type="spellStart"/>
            <w:r>
              <w:rPr>
                <w:color w:val="000000"/>
                <w:sz w:val="22"/>
                <w:szCs w:val="22"/>
                <w:lang w:eastAsia="ru-RU"/>
              </w:rPr>
              <w:t>Policy</w:t>
            </w:r>
            <w:proofErr w:type="spellEnd"/>
            <w:r>
              <w:rPr>
                <w:color w:val="000000"/>
                <w:sz w:val="22"/>
                <w:szCs w:val="22"/>
                <w:lang w:eastAsia="ru-RU"/>
              </w:rPr>
              <w:t xml:space="preserve"> </w:t>
            </w:r>
            <w:proofErr w:type="spellStart"/>
            <w:r>
              <w:rPr>
                <w:color w:val="000000"/>
                <w:sz w:val="22"/>
                <w:szCs w:val="22"/>
                <w:lang w:eastAsia="ru-RU"/>
              </w:rPr>
              <w:t>Management</w:t>
            </w:r>
            <w:proofErr w:type="spellEnd"/>
          </w:p>
        </w:tc>
        <w:tc>
          <w:tcPr>
            <w:tcW w:w="1173" w:type="dxa"/>
            <w:tcBorders>
              <w:top w:val="nil"/>
              <w:left w:val="nil"/>
              <w:bottom w:val="single" w:sz="4" w:space="0" w:color="auto"/>
              <w:right w:val="single" w:sz="4" w:space="0" w:color="auto"/>
            </w:tcBorders>
            <w:shd w:val="clear" w:color="auto" w:fill="auto"/>
            <w:vAlign w:val="center"/>
            <w:hideMark/>
          </w:tcPr>
          <w:p w14:paraId="55C3308F" w14:textId="77777777" w:rsidR="00586550" w:rsidRPr="00202C58" w:rsidRDefault="00586550" w:rsidP="00586550">
            <w:pPr>
              <w:suppressAutoHyphens w:val="0"/>
              <w:rPr>
                <w:color w:val="000000"/>
                <w:sz w:val="20"/>
                <w:szCs w:val="20"/>
                <w:lang w:eastAsia="ru-RU"/>
              </w:rPr>
            </w:pPr>
            <w:r>
              <w:rPr>
                <w:color w:val="000000"/>
                <w:sz w:val="20"/>
                <w:szCs w:val="20"/>
                <w:lang w:eastAsia="ru-RU"/>
              </w:rPr>
              <w:t>Лицензия</w:t>
            </w:r>
          </w:p>
        </w:tc>
        <w:tc>
          <w:tcPr>
            <w:tcW w:w="591" w:type="dxa"/>
            <w:tcBorders>
              <w:top w:val="nil"/>
              <w:left w:val="nil"/>
              <w:bottom w:val="single" w:sz="4" w:space="0" w:color="auto"/>
              <w:right w:val="single" w:sz="4" w:space="0" w:color="auto"/>
            </w:tcBorders>
            <w:shd w:val="clear" w:color="auto" w:fill="auto"/>
            <w:vAlign w:val="center"/>
            <w:hideMark/>
          </w:tcPr>
          <w:p w14:paraId="3C2AC4FA" w14:textId="77777777" w:rsidR="00586550" w:rsidRPr="00202C58" w:rsidRDefault="00586550" w:rsidP="00C13922">
            <w:pPr>
              <w:suppressAutoHyphens w:val="0"/>
              <w:rPr>
                <w:color w:val="000000"/>
                <w:sz w:val="20"/>
                <w:szCs w:val="20"/>
                <w:lang w:eastAsia="ru-RU"/>
              </w:rPr>
            </w:pPr>
            <w:r>
              <w:rPr>
                <w:color w:val="000000"/>
                <w:sz w:val="20"/>
                <w:szCs w:val="20"/>
                <w:lang w:eastAsia="ru-RU"/>
              </w:rPr>
              <w:t>1</w:t>
            </w:r>
          </w:p>
        </w:tc>
        <w:tc>
          <w:tcPr>
            <w:tcW w:w="1115" w:type="dxa"/>
            <w:tcBorders>
              <w:top w:val="nil"/>
              <w:left w:val="nil"/>
              <w:bottom w:val="single" w:sz="4" w:space="0" w:color="auto"/>
              <w:right w:val="single" w:sz="4" w:space="0" w:color="auto"/>
            </w:tcBorders>
            <w:shd w:val="clear" w:color="auto" w:fill="auto"/>
            <w:vAlign w:val="center"/>
            <w:hideMark/>
          </w:tcPr>
          <w:p w14:paraId="4FD37B4B" w14:textId="77777777" w:rsidR="00586550" w:rsidRPr="00202C58" w:rsidRDefault="00586550" w:rsidP="00586550">
            <w:pPr>
              <w:suppressAutoHyphens w:val="0"/>
              <w:rPr>
                <w:color w:val="000000"/>
                <w:sz w:val="20"/>
                <w:szCs w:val="20"/>
                <w:lang w:eastAsia="ru-RU"/>
              </w:rPr>
            </w:pPr>
            <w:r>
              <w:rPr>
                <w:color w:val="000000"/>
                <w:sz w:val="20"/>
                <w:szCs w:val="20"/>
                <w:lang w:eastAsia="ru-RU"/>
              </w:rPr>
              <w:t> </w:t>
            </w:r>
          </w:p>
        </w:tc>
        <w:tc>
          <w:tcPr>
            <w:tcW w:w="1109" w:type="dxa"/>
            <w:tcBorders>
              <w:top w:val="nil"/>
              <w:left w:val="nil"/>
              <w:bottom w:val="single" w:sz="4" w:space="0" w:color="auto"/>
              <w:right w:val="single" w:sz="4" w:space="0" w:color="auto"/>
            </w:tcBorders>
            <w:shd w:val="clear" w:color="auto" w:fill="auto"/>
            <w:vAlign w:val="center"/>
            <w:hideMark/>
          </w:tcPr>
          <w:p w14:paraId="7F2DC93B" w14:textId="77777777" w:rsidR="00586550" w:rsidRPr="00202C58" w:rsidRDefault="00586550" w:rsidP="00586550">
            <w:pPr>
              <w:suppressAutoHyphens w:val="0"/>
              <w:rPr>
                <w:color w:val="000000"/>
                <w:sz w:val="20"/>
                <w:szCs w:val="20"/>
                <w:lang w:eastAsia="ru-RU"/>
              </w:rPr>
            </w:pPr>
            <w:r>
              <w:rPr>
                <w:color w:val="000000"/>
                <w:sz w:val="20"/>
                <w:szCs w:val="20"/>
                <w:lang w:eastAsia="ru-RU"/>
              </w:rPr>
              <w:t> </w:t>
            </w:r>
          </w:p>
        </w:tc>
        <w:tc>
          <w:tcPr>
            <w:tcW w:w="1029" w:type="dxa"/>
            <w:tcBorders>
              <w:top w:val="nil"/>
              <w:left w:val="nil"/>
              <w:bottom w:val="single" w:sz="4" w:space="0" w:color="auto"/>
              <w:right w:val="single" w:sz="4" w:space="0" w:color="auto"/>
            </w:tcBorders>
            <w:shd w:val="clear" w:color="auto" w:fill="auto"/>
            <w:vAlign w:val="center"/>
            <w:hideMark/>
          </w:tcPr>
          <w:p w14:paraId="1A8DC63C" w14:textId="77777777" w:rsidR="00586550" w:rsidRPr="00202C58" w:rsidRDefault="00586550" w:rsidP="00586550">
            <w:pPr>
              <w:suppressAutoHyphens w:val="0"/>
              <w:rPr>
                <w:color w:val="000000"/>
                <w:sz w:val="20"/>
                <w:szCs w:val="20"/>
                <w:lang w:eastAsia="ru-RU"/>
              </w:rPr>
            </w:pPr>
            <w:r>
              <w:rPr>
                <w:color w:val="000000"/>
                <w:sz w:val="20"/>
                <w:szCs w:val="20"/>
                <w:lang w:eastAsia="ru-RU"/>
              </w:rPr>
              <w:t>НДС не облагается</w:t>
            </w:r>
          </w:p>
        </w:tc>
        <w:tc>
          <w:tcPr>
            <w:tcW w:w="1106" w:type="dxa"/>
            <w:tcBorders>
              <w:top w:val="nil"/>
              <w:left w:val="nil"/>
              <w:bottom w:val="single" w:sz="4" w:space="0" w:color="auto"/>
              <w:right w:val="single" w:sz="4" w:space="0" w:color="auto"/>
            </w:tcBorders>
            <w:shd w:val="clear" w:color="auto" w:fill="auto"/>
            <w:vAlign w:val="center"/>
            <w:hideMark/>
          </w:tcPr>
          <w:p w14:paraId="4BFAB18E" w14:textId="77777777" w:rsidR="00586550" w:rsidRPr="00202C58" w:rsidRDefault="00586550" w:rsidP="00586550">
            <w:pPr>
              <w:suppressAutoHyphens w:val="0"/>
              <w:rPr>
                <w:color w:val="000000"/>
                <w:sz w:val="20"/>
                <w:szCs w:val="20"/>
                <w:lang w:eastAsia="ru-RU"/>
              </w:rPr>
            </w:pPr>
            <w:r>
              <w:rPr>
                <w:color w:val="000000"/>
                <w:sz w:val="20"/>
                <w:szCs w:val="20"/>
                <w:lang w:eastAsia="ru-RU"/>
              </w:rPr>
              <w:t>Бессрочно</w:t>
            </w:r>
          </w:p>
        </w:tc>
      </w:tr>
      <w:tr w:rsidR="00C13922" w14:paraId="712F5495" w14:textId="77777777" w:rsidTr="00C13922">
        <w:trPr>
          <w:trHeight w:val="1756"/>
        </w:trPr>
        <w:tc>
          <w:tcPr>
            <w:tcW w:w="470" w:type="dxa"/>
            <w:tcBorders>
              <w:top w:val="nil"/>
              <w:left w:val="single" w:sz="4" w:space="0" w:color="auto"/>
              <w:bottom w:val="single" w:sz="4" w:space="0" w:color="auto"/>
              <w:right w:val="single" w:sz="4" w:space="0" w:color="auto"/>
            </w:tcBorders>
            <w:shd w:val="clear" w:color="auto" w:fill="auto"/>
            <w:vAlign w:val="center"/>
            <w:hideMark/>
          </w:tcPr>
          <w:p w14:paraId="53893628" w14:textId="77777777" w:rsidR="00586550" w:rsidRPr="00202C58" w:rsidRDefault="00586550" w:rsidP="00586550">
            <w:pPr>
              <w:suppressAutoHyphens w:val="0"/>
              <w:jc w:val="right"/>
              <w:rPr>
                <w:color w:val="000000"/>
                <w:sz w:val="20"/>
                <w:szCs w:val="20"/>
                <w:lang w:eastAsia="ru-RU"/>
              </w:rPr>
            </w:pPr>
            <w:r>
              <w:rPr>
                <w:color w:val="000000"/>
                <w:sz w:val="20"/>
                <w:szCs w:val="20"/>
                <w:lang w:eastAsia="ru-RU"/>
              </w:rPr>
              <w:t>4</w:t>
            </w:r>
          </w:p>
        </w:tc>
        <w:tc>
          <w:tcPr>
            <w:tcW w:w="994" w:type="dxa"/>
            <w:tcBorders>
              <w:top w:val="nil"/>
              <w:left w:val="nil"/>
              <w:bottom w:val="single" w:sz="4" w:space="0" w:color="auto"/>
              <w:right w:val="single" w:sz="4" w:space="0" w:color="auto"/>
            </w:tcBorders>
            <w:shd w:val="clear" w:color="auto" w:fill="auto"/>
            <w:vAlign w:val="center"/>
          </w:tcPr>
          <w:p w14:paraId="51EF7984" w14:textId="77777777" w:rsidR="00586550" w:rsidRPr="00202C58" w:rsidRDefault="00586550" w:rsidP="00586550">
            <w:pPr>
              <w:suppressAutoHyphens w:val="0"/>
              <w:rPr>
                <w:color w:val="000000"/>
                <w:sz w:val="20"/>
                <w:szCs w:val="20"/>
                <w:lang w:val="en-US" w:eastAsia="ru-RU"/>
              </w:rPr>
            </w:pPr>
            <w:r>
              <w:rPr>
                <w:color w:val="000000"/>
                <w:sz w:val="22"/>
                <w:szCs w:val="22"/>
                <w:lang w:val="en-US" w:eastAsia="ru-RU"/>
              </w:rPr>
              <w:t>SC-309-Prime-1-add-Lic-PM-T-G1</w:t>
            </w:r>
          </w:p>
        </w:tc>
        <w:tc>
          <w:tcPr>
            <w:tcW w:w="2041" w:type="dxa"/>
            <w:tcBorders>
              <w:top w:val="nil"/>
              <w:left w:val="nil"/>
              <w:bottom w:val="single" w:sz="4" w:space="0" w:color="auto"/>
              <w:right w:val="single" w:sz="4" w:space="0" w:color="auto"/>
            </w:tcBorders>
            <w:shd w:val="clear" w:color="auto" w:fill="auto"/>
            <w:vAlign w:val="center"/>
          </w:tcPr>
          <w:p w14:paraId="6B15A6C0" w14:textId="77777777" w:rsidR="00586550" w:rsidRPr="00202C58" w:rsidRDefault="00586550" w:rsidP="00586550">
            <w:pPr>
              <w:suppressAutoHyphens w:val="0"/>
              <w:rPr>
                <w:color w:val="000000"/>
                <w:sz w:val="20"/>
                <w:szCs w:val="20"/>
                <w:lang w:eastAsia="ru-RU"/>
              </w:rPr>
            </w:pPr>
            <w:r>
              <w:rPr>
                <w:color w:val="000000"/>
                <w:sz w:val="22"/>
                <w:szCs w:val="22"/>
                <w:lang w:eastAsia="ru-RU"/>
              </w:rPr>
              <w:t xml:space="preserve">Сертификат активации сервиса совместной технической поддержки расширения ПО </w:t>
            </w:r>
            <w:proofErr w:type="spellStart"/>
            <w:r>
              <w:rPr>
                <w:color w:val="000000"/>
                <w:sz w:val="22"/>
                <w:szCs w:val="22"/>
                <w:lang w:eastAsia="ru-RU"/>
              </w:rPr>
              <w:t>ViPNet</w:t>
            </w:r>
            <w:proofErr w:type="spellEnd"/>
            <w:r>
              <w:rPr>
                <w:color w:val="000000"/>
                <w:sz w:val="22"/>
                <w:szCs w:val="22"/>
                <w:lang w:eastAsia="ru-RU"/>
              </w:rPr>
              <w:t xml:space="preserve"> </w:t>
            </w:r>
            <w:proofErr w:type="spellStart"/>
            <w:r>
              <w:rPr>
                <w:color w:val="000000"/>
                <w:sz w:val="22"/>
                <w:szCs w:val="22"/>
                <w:lang w:eastAsia="ru-RU"/>
              </w:rPr>
              <w:t>Prime</w:t>
            </w:r>
            <w:proofErr w:type="spellEnd"/>
            <w:r>
              <w:rPr>
                <w:color w:val="000000"/>
                <w:sz w:val="22"/>
                <w:szCs w:val="22"/>
                <w:lang w:eastAsia="ru-RU"/>
              </w:rPr>
              <w:t xml:space="preserve">. Лицензия на модуль </w:t>
            </w:r>
            <w:proofErr w:type="spellStart"/>
            <w:r>
              <w:rPr>
                <w:color w:val="000000"/>
                <w:sz w:val="22"/>
                <w:szCs w:val="22"/>
                <w:lang w:eastAsia="ru-RU"/>
              </w:rPr>
              <w:t>Policy</w:t>
            </w:r>
            <w:proofErr w:type="spellEnd"/>
            <w:r>
              <w:rPr>
                <w:color w:val="000000"/>
                <w:sz w:val="22"/>
                <w:szCs w:val="22"/>
                <w:lang w:eastAsia="ru-RU"/>
              </w:rPr>
              <w:t xml:space="preserve"> </w:t>
            </w:r>
            <w:proofErr w:type="spellStart"/>
            <w:r>
              <w:rPr>
                <w:color w:val="000000"/>
                <w:sz w:val="22"/>
                <w:szCs w:val="22"/>
                <w:lang w:eastAsia="ru-RU"/>
              </w:rPr>
              <w:t>Management</w:t>
            </w:r>
            <w:proofErr w:type="spellEnd"/>
            <w:r>
              <w:rPr>
                <w:color w:val="000000"/>
                <w:sz w:val="22"/>
                <w:szCs w:val="22"/>
                <w:lang w:eastAsia="ru-RU"/>
              </w:rPr>
              <w:t xml:space="preserve"> на срок 1 год, уровень - Расширенный</w:t>
            </w:r>
          </w:p>
        </w:tc>
        <w:tc>
          <w:tcPr>
            <w:tcW w:w="1173" w:type="dxa"/>
            <w:tcBorders>
              <w:top w:val="nil"/>
              <w:left w:val="nil"/>
              <w:bottom w:val="single" w:sz="4" w:space="0" w:color="auto"/>
              <w:right w:val="single" w:sz="4" w:space="0" w:color="auto"/>
            </w:tcBorders>
            <w:shd w:val="clear" w:color="auto" w:fill="auto"/>
            <w:vAlign w:val="center"/>
            <w:hideMark/>
          </w:tcPr>
          <w:p w14:paraId="38AAFFDF" w14:textId="2EE17798" w:rsidR="00586550" w:rsidRPr="00202C58" w:rsidRDefault="007D049C" w:rsidP="00586550">
            <w:pPr>
              <w:suppressAutoHyphens w:val="0"/>
              <w:rPr>
                <w:color w:val="000000"/>
                <w:sz w:val="20"/>
                <w:szCs w:val="20"/>
                <w:lang w:eastAsia="ru-RU"/>
              </w:rPr>
            </w:pPr>
            <w:r>
              <w:rPr>
                <w:color w:val="000000"/>
                <w:sz w:val="20"/>
                <w:szCs w:val="20"/>
                <w:lang w:eastAsia="ru-RU"/>
              </w:rPr>
              <w:t>Техническая поддержка</w:t>
            </w:r>
            <w:r w:rsidDel="007D049C">
              <w:rPr>
                <w:color w:val="000000"/>
                <w:sz w:val="20"/>
                <w:szCs w:val="20"/>
                <w:lang w:eastAsia="ru-RU"/>
              </w:rPr>
              <w:t xml:space="preserve"> </w:t>
            </w:r>
          </w:p>
        </w:tc>
        <w:tc>
          <w:tcPr>
            <w:tcW w:w="591" w:type="dxa"/>
            <w:tcBorders>
              <w:top w:val="nil"/>
              <w:left w:val="nil"/>
              <w:bottom w:val="single" w:sz="4" w:space="0" w:color="auto"/>
              <w:right w:val="single" w:sz="4" w:space="0" w:color="auto"/>
            </w:tcBorders>
            <w:shd w:val="clear" w:color="auto" w:fill="auto"/>
            <w:vAlign w:val="center"/>
            <w:hideMark/>
          </w:tcPr>
          <w:p w14:paraId="1326EC0D" w14:textId="77777777" w:rsidR="00586550" w:rsidRPr="00202C58" w:rsidRDefault="00586550" w:rsidP="00C13922">
            <w:pPr>
              <w:suppressAutoHyphens w:val="0"/>
              <w:rPr>
                <w:color w:val="000000"/>
                <w:sz w:val="20"/>
                <w:szCs w:val="20"/>
                <w:lang w:eastAsia="ru-RU"/>
              </w:rPr>
            </w:pPr>
            <w:r>
              <w:rPr>
                <w:color w:val="000000"/>
                <w:sz w:val="20"/>
                <w:szCs w:val="20"/>
                <w:lang w:eastAsia="ru-RU"/>
              </w:rPr>
              <w:t>1</w:t>
            </w:r>
          </w:p>
        </w:tc>
        <w:tc>
          <w:tcPr>
            <w:tcW w:w="1115" w:type="dxa"/>
            <w:tcBorders>
              <w:top w:val="nil"/>
              <w:left w:val="nil"/>
              <w:bottom w:val="single" w:sz="4" w:space="0" w:color="auto"/>
              <w:right w:val="single" w:sz="4" w:space="0" w:color="auto"/>
            </w:tcBorders>
            <w:shd w:val="clear" w:color="auto" w:fill="auto"/>
            <w:vAlign w:val="center"/>
            <w:hideMark/>
          </w:tcPr>
          <w:p w14:paraId="573A60A0" w14:textId="77777777" w:rsidR="00586550" w:rsidRPr="00202C58" w:rsidRDefault="00586550" w:rsidP="00586550">
            <w:pPr>
              <w:suppressAutoHyphens w:val="0"/>
              <w:rPr>
                <w:color w:val="000000"/>
                <w:sz w:val="20"/>
                <w:szCs w:val="20"/>
                <w:lang w:eastAsia="ru-RU"/>
              </w:rPr>
            </w:pPr>
            <w:r>
              <w:rPr>
                <w:color w:val="000000"/>
                <w:sz w:val="20"/>
                <w:szCs w:val="20"/>
                <w:lang w:eastAsia="ru-RU"/>
              </w:rPr>
              <w:t> </w:t>
            </w:r>
          </w:p>
        </w:tc>
        <w:tc>
          <w:tcPr>
            <w:tcW w:w="1109" w:type="dxa"/>
            <w:tcBorders>
              <w:top w:val="nil"/>
              <w:left w:val="nil"/>
              <w:bottom w:val="single" w:sz="4" w:space="0" w:color="auto"/>
              <w:right w:val="single" w:sz="4" w:space="0" w:color="auto"/>
            </w:tcBorders>
            <w:shd w:val="clear" w:color="auto" w:fill="auto"/>
            <w:vAlign w:val="center"/>
            <w:hideMark/>
          </w:tcPr>
          <w:p w14:paraId="7599B2E9" w14:textId="77777777" w:rsidR="00586550" w:rsidRPr="00202C58" w:rsidRDefault="00586550" w:rsidP="00586550">
            <w:pPr>
              <w:suppressAutoHyphens w:val="0"/>
              <w:rPr>
                <w:color w:val="000000"/>
                <w:sz w:val="20"/>
                <w:szCs w:val="20"/>
                <w:lang w:eastAsia="ru-RU"/>
              </w:rPr>
            </w:pPr>
            <w:r>
              <w:rPr>
                <w:color w:val="000000"/>
                <w:sz w:val="20"/>
                <w:szCs w:val="20"/>
                <w:lang w:eastAsia="ru-RU"/>
              </w:rPr>
              <w:t> </w:t>
            </w:r>
          </w:p>
        </w:tc>
        <w:tc>
          <w:tcPr>
            <w:tcW w:w="1029" w:type="dxa"/>
            <w:tcBorders>
              <w:top w:val="nil"/>
              <w:left w:val="nil"/>
              <w:bottom w:val="single" w:sz="4" w:space="0" w:color="auto"/>
              <w:right w:val="single" w:sz="4" w:space="0" w:color="auto"/>
            </w:tcBorders>
            <w:shd w:val="clear" w:color="auto" w:fill="auto"/>
            <w:vAlign w:val="center"/>
            <w:hideMark/>
          </w:tcPr>
          <w:p w14:paraId="24719E37" w14:textId="77777777" w:rsidR="00586550" w:rsidRPr="00202C58" w:rsidRDefault="00586550" w:rsidP="00586550">
            <w:pPr>
              <w:suppressAutoHyphens w:val="0"/>
              <w:jc w:val="right"/>
              <w:rPr>
                <w:color w:val="000000"/>
                <w:sz w:val="20"/>
                <w:szCs w:val="20"/>
                <w:lang w:eastAsia="ru-RU"/>
              </w:rPr>
            </w:pPr>
          </w:p>
        </w:tc>
        <w:tc>
          <w:tcPr>
            <w:tcW w:w="1106" w:type="dxa"/>
            <w:tcBorders>
              <w:top w:val="nil"/>
              <w:left w:val="nil"/>
              <w:bottom w:val="single" w:sz="4" w:space="0" w:color="auto"/>
              <w:right w:val="single" w:sz="4" w:space="0" w:color="auto"/>
            </w:tcBorders>
            <w:shd w:val="clear" w:color="auto" w:fill="auto"/>
            <w:vAlign w:val="center"/>
            <w:hideMark/>
          </w:tcPr>
          <w:p w14:paraId="35CF6A57" w14:textId="7298751B" w:rsidR="00586550" w:rsidRPr="00202C58" w:rsidRDefault="00586550" w:rsidP="00586550">
            <w:pPr>
              <w:suppressAutoHyphens w:val="0"/>
              <w:rPr>
                <w:color w:val="000000"/>
                <w:sz w:val="20"/>
                <w:szCs w:val="20"/>
                <w:lang w:eastAsia="ru-RU"/>
              </w:rPr>
            </w:pPr>
            <w:r>
              <w:rPr>
                <w:color w:val="000000"/>
                <w:sz w:val="20"/>
                <w:szCs w:val="20"/>
                <w:lang w:eastAsia="ru-RU"/>
              </w:rPr>
              <w:t xml:space="preserve">1 год (с даты подписания </w:t>
            </w:r>
            <w:r w:rsidR="003D5441">
              <w:rPr>
                <w:color w:val="000000"/>
                <w:sz w:val="20"/>
                <w:szCs w:val="20"/>
                <w:lang w:eastAsia="ru-RU"/>
              </w:rPr>
              <w:t>а</w:t>
            </w:r>
            <w:r>
              <w:rPr>
                <w:color w:val="000000"/>
                <w:sz w:val="20"/>
                <w:szCs w:val="20"/>
                <w:lang w:eastAsia="ru-RU"/>
              </w:rPr>
              <w:t xml:space="preserve">кта </w:t>
            </w:r>
            <w:r w:rsidR="006F554F" w:rsidRPr="006F554F">
              <w:rPr>
                <w:color w:val="000000"/>
                <w:sz w:val="20"/>
                <w:szCs w:val="20"/>
                <w:lang w:eastAsia="ru-RU"/>
              </w:rPr>
              <w:t>приема-передачи прав</w:t>
            </w:r>
            <w:r>
              <w:rPr>
                <w:color w:val="000000"/>
                <w:sz w:val="20"/>
                <w:szCs w:val="20"/>
                <w:lang w:eastAsia="ru-RU"/>
              </w:rPr>
              <w:t>)</w:t>
            </w:r>
          </w:p>
        </w:tc>
      </w:tr>
      <w:tr w:rsidR="00C13922" w14:paraId="244AC803" w14:textId="77777777" w:rsidTr="00C13922">
        <w:trPr>
          <w:trHeight w:val="702"/>
        </w:trPr>
        <w:tc>
          <w:tcPr>
            <w:tcW w:w="470" w:type="dxa"/>
            <w:tcBorders>
              <w:top w:val="nil"/>
              <w:left w:val="single" w:sz="4" w:space="0" w:color="auto"/>
              <w:bottom w:val="single" w:sz="4" w:space="0" w:color="auto"/>
              <w:right w:val="single" w:sz="4" w:space="0" w:color="auto"/>
            </w:tcBorders>
            <w:shd w:val="clear" w:color="auto" w:fill="auto"/>
            <w:vAlign w:val="center"/>
            <w:hideMark/>
          </w:tcPr>
          <w:p w14:paraId="3FCCD52F" w14:textId="77777777" w:rsidR="00586550" w:rsidRPr="00202C58" w:rsidRDefault="00586550" w:rsidP="00586550">
            <w:pPr>
              <w:suppressAutoHyphens w:val="0"/>
              <w:jc w:val="right"/>
              <w:rPr>
                <w:color w:val="000000"/>
                <w:sz w:val="20"/>
                <w:szCs w:val="20"/>
                <w:lang w:eastAsia="ru-RU"/>
              </w:rPr>
            </w:pPr>
            <w:r>
              <w:rPr>
                <w:color w:val="000000"/>
                <w:sz w:val="20"/>
                <w:szCs w:val="20"/>
                <w:lang w:eastAsia="ru-RU"/>
              </w:rPr>
              <w:t>5</w:t>
            </w:r>
          </w:p>
        </w:tc>
        <w:tc>
          <w:tcPr>
            <w:tcW w:w="994" w:type="dxa"/>
            <w:tcBorders>
              <w:top w:val="nil"/>
              <w:left w:val="nil"/>
              <w:bottom w:val="single" w:sz="4" w:space="0" w:color="auto"/>
              <w:right w:val="single" w:sz="4" w:space="0" w:color="auto"/>
            </w:tcBorders>
            <w:shd w:val="clear" w:color="auto" w:fill="auto"/>
            <w:vAlign w:val="center"/>
          </w:tcPr>
          <w:p w14:paraId="301B4C0F" w14:textId="77777777" w:rsidR="00586550" w:rsidRPr="00202C58" w:rsidRDefault="00586550" w:rsidP="00586550">
            <w:pPr>
              <w:suppressAutoHyphens w:val="0"/>
              <w:rPr>
                <w:color w:val="000000"/>
                <w:sz w:val="20"/>
                <w:szCs w:val="20"/>
                <w:lang w:val="en-US" w:eastAsia="ru-RU"/>
              </w:rPr>
            </w:pPr>
            <w:r>
              <w:rPr>
                <w:color w:val="000000"/>
                <w:sz w:val="22"/>
                <w:szCs w:val="22"/>
                <w:lang w:val="en-US" w:eastAsia="ru-RU"/>
              </w:rPr>
              <w:t>SC-309-Prime-1-add-Lic-NVS</w:t>
            </w:r>
          </w:p>
        </w:tc>
        <w:tc>
          <w:tcPr>
            <w:tcW w:w="2041" w:type="dxa"/>
            <w:tcBorders>
              <w:top w:val="nil"/>
              <w:left w:val="nil"/>
              <w:bottom w:val="single" w:sz="4" w:space="0" w:color="auto"/>
              <w:right w:val="single" w:sz="4" w:space="0" w:color="auto"/>
            </w:tcBorders>
            <w:shd w:val="clear" w:color="auto" w:fill="auto"/>
            <w:vAlign w:val="center"/>
          </w:tcPr>
          <w:p w14:paraId="2241A914" w14:textId="77777777" w:rsidR="00586550" w:rsidRPr="00202C58" w:rsidRDefault="00586550" w:rsidP="00586550">
            <w:pPr>
              <w:suppressAutoHyphens w:val="0"/>
              <w:rPr>
                <w:color w:val="000000"/>
                <w:sz w:val="20"/>
                <w:szCs w:val="20"/>
                <w:lang w:val="en-US" w:eastAsia="ru-RU"/>
              </w:rPr>
            </w:pPr>
            <w:r>
              <w:rPr>
                <w:color w:val="000000"/>
                <w:sz w:val="22"/>
                <w:szCs w:val="22"/>
                <w:lang w:eastAsia="ru-RU"/>
              </w:rPr>
              <w:t>Расширение</w:t>
            </w:r>
            <w:r>
              <w:rPr>
                <w:color w:val="000000"/>
                <w:sz w:val="22"/>
                <w:szCs w:val="22"/>
                <w:lang w:val="en-US" w:eastAsia="ru-RU"/>
              </w:rPr>
              <w:t xml:space="preserve"> </w:t>
            </w:r>
            <w:r>
              <w:rPr>
                <w:color w:val="000000"/>
                <w:sz w:val="22"/>
                <w:szCs w:val="22"/>
                <w:lang w:eastAsia="ru-RU"/>
              </w:rPr>
              <w:t>ПО</w:t>
            </w:r>
            <w:r>
              <w:rPr>
                <w:color w:val="000000"/>
                <w:sz w:val="22"/>
                <w:szCs w:val="22"/>
                <w:lang w:val="en-US" w:eastAsia="ru-RU"/>
              </w:rPr>
              <w:t xml:space="preserve"> </w:t>
            </w:r>
            <w:proofErr w:type="spellStart"/>
            <w:r>
              <w:rPr>
                <w:color w:val="000000"/>
                <w:sz w:val="22"/>
                <w:szCs w:val="22"/>
                <w:lang w:val="en-US" w:eastAsia="ru-RU"/>
              </w:rPr>
              <w:t>ViPNet</w:t>
            </w:r>
            <w:proofErr w:type="spellEnd"/>
            <w:r>
              <w:rPr>
                <w:color w:val="000000"/>
                <w:sz w:val="22"/>
                <w:szCs w:val="22"/>
                <w:lang w:val="en-US" w:eastAsia="ru-RU"/>
              </w:rPr>
              <w:t xml:space="preserve"> Prime.  </w:t>
            </w:r>
            <w:r>
              <w:rPr>
                <w:color w:val="000000"/>
                <w:sz w:val="22"/>
                <w:szCs w:val="22"/>
                <w:lang w:eastAsia="ru-RU"/>
              </w:rPr>
              <w:t>Лицензия</w:t>
            </w:r>
            <w:r>
              <w:rPr>
                <w:color w:val="000000"/>
                <w:sz w:val="22"/>
                <w:szCs w:val="22"/>
                <w:lang w:val="en-US" w:eastAsia="ru-RU"/>
              </w:rPr>
              <w:t xml:space="preserve"> </w:t>
            </w:r>
            <w:r>
              <w:rPr>
                <w:color w:val="000000"/>
                <w:sz w:val="22"/>
                <w:szCs w:val="22"/>
                <w:lang w:eastAsia="ru-RU"/>
              </w:rPr>
              <w:t>на</w:t>
            </w:r>
            <w:r>
              <w:rPr>
                <w:color w:val="000000"/>
                <w:sz w:val="22"/>
                <w:szCs w:val="22"/>
                <w:lang w:val="en-US" w:eastAsia="ru-RU"/>
              </w:rPr>
              <w:t xml:space="preserve"> </w:t>
            </w:r>
            <w:r>
              <w:rPr>
                <w:color w:val="000000"/>
                <w:sz w:val="22"/>
                <w:szCs w:val="22"/>
                <w:lang w:eastAsia="ru-RU"/>
              </w:rPr>
              <w:t>модуль</w:t>
            </w:r>
            <w:r>
              <w:rPr>
                <w:color w:val="000000"/>
                <w:sz w:val="22"/>
                <w:szCs w:val="22"/>
                <w:lang w:val="en-US" w:eastAsia="ru-RU"/>
              </w:rPr>
              <w:t xml:space="preserve"> Network Visibility System</w:t>
            </w:r>
          </w:p>
        </w:tc>
        <w:tc>
          <w:tcPr>
            <w:tcW w:w="1173" w:type="dxa"/>
            <w:tcBorders>
              <w:top w:val="nil"/>
              <w:left w:val="nil"/>
              <w:bottom w:val="single" w:sz="4" w:space="0" w:color="auto"/>
              <w:right w:val="single" w:sz="4" w:space="0" w:color="auto"/>
            </w:tcBorders>
            <w:shd w:val="clear" w:color="auto" w:fill="auto"/>
            <w:vAlign w:val="center"/>
            <w:hideMark/>
          </w:tcPr>
          <w:p w14:paraId="4C001EA2" w14:textId="77777777" w:rsidR="00586550" w:rsidRPr="00202C58" w:rsidRDefault="00586550" w:rsidP="00586550">
            <w:pPr>
              <w:suppressAutoHyphens w:val="0"/>
              <w:rPr>
                <w:color w:val="000000"/>
                <w:sz w:val="20"/>
                <w:szCs w:val="20"/>
                <w:lang w:eastAsia="ru-RU"/>
              </w:rPr>
            </w:pPr>
            <w:r>
              <w:rPr>
                <w:color w:val="000000"/>
                <w:sz w:val="20"/>
                <w:szCs w:val="20"/>
                <w:lang w:eastAsia="ru-RU"/>
              </w:rPr>
              <w:t>Лицензия</w:t>
            </w:r>
          </w:p>
        </w:tc>
        <w:tc>
          <w:tcPr>
            <w:tcW w:w="591" w:type="dxa"/>
            <w:tcBorders>
              <w:top w:val="nil"/>
              <w:left w:val="nil"/>
              <w:bottom w:val="single" w:sz="4" w:space="0" w:color="auto"/>
              <w:right w:val="single" w:sz="4" w:space="0" w:color="auto"/>
            </w:tcBorders>
            <w:shd w:val="clear" w:color="auto" w:fill="auto"/>
            <w:vAlign w:val="center"/>
            <w:hideMark/>
          </w:tcPr>
          <w:p w14:paraId="3BA419CC" w14:textId="77777777" w:rsidR="00586550" w:rsidRPr="00202C58" w:rsidRDefault="00586550" w:rsidP="00C13922">
            <w:pPr>
              <w:suppressAutoHyphens w:val="0"/>
              <w:rPr>
                <w:color w:val="000000"/>
                <w:sz w:val="20"/>
                <w:szCs w:val="20"/>
                <w:lang w:eastAsia="ru-RU"/>
              </w:rPr>
            </w:pPr>
            <w:r>
              <w:rPr>
                <w:color w:val="000000"/>
                <w:sz w:val="20"/>
                <w:szCs w:val="20"/>
                <w:lang w:eastAsia="ru-RU"/>
              </w:rPr>
              <w:t>1</w:t>
            </w:r>
          </w:p>
        </w:tc>
        <w:tc>
          <w:tcPr>
            <w:tcW w:w="1115" w:type="dxa"/>
            <w:tcBorders>
              <w:top w:val="nil"/>
              <w:left w:val="nil"/>
              <w:bottom w:val="single" w:sz="4" w:space="0" w:color="auto"/>
              <w:right w:val="single" w:sz="4" w:space="0" w:color="auto"/>
            </w:tcBorders>
            <w:shd w:val="clear" w:color="auto" w:fill="auto"/>
            <w:vAlign w:val="center"/>
            <w:hideMark/>
          </w:tcPr>
          <w:p w14:paraId="217E84FF" w14:textId="77777777" w:rsidR="00586550" w:rsidRPr="00202C58" w:rsidRDefault="00586550" w:rsidP="00586550">
            <w:pPr>
              <w:suppressAutoHyphens w:val="0"/>
              <w:rPr>
                <w:color w:val="000000"/>
                <w:sz w:val="20"/>
                <w:szCs w:val="20"/>
                <w:lang w:eastAsia="ru-RU"/>
              </w:rPr>
            </w:pPr>
            <w:r>
              <w:rPr>
                <w:color w:val="000000"/>
                <w:sz w:val="20"/>
                <w:szCs w:val="20"/>
                <w:lang w:eastAsia="ru-RU"/>
              </w:rPr>
              <w:t> </w:t>
            </w:r>
          </w:p>
        </w:tc>
        <w:tc>
          <w:tcPr>
            <w:tcW w:w="1109" w:type="dxa"/>
            <w:tcBorders>
              <w:top w:val="nil"/>
              <w:left w:val="nil"/>
              <w:bottom w:val="single" w:sz="4" w:space="0" w:color="auto"/>
              <w:right w:val="single" w:sz="4" w:space="0" w:color="auto"/>
            </w:tcBorders>
            <w:shd w:val="clear" w:color="auto" w:fill="auto"/>
            <w:vAlign w:val="center"/>
            <w:hideMark/>
          </w:tcPr>
          <w:p w14:paraId="0DC0F4F8" w14:textId="77777777" w:rsidR="00586550" w:rsidRPr="00202C58" w:rsidRDefault="00586550" w:rsidP="00586550">
            <w:pPr>
              <w:suppressAutoHyphens w:val="0"/>
              <w:rPr>
                <w:color w:val="000000"/>
                <w:sz w:val="20"/>
                <w:szCs w:val="20"/>
                <w:lang w:eastAsia="ru-RU"/>
              </w:rPr>
            </w:pPr>
            <w:r>
              <w:rPr>
                <w:color w:val="000000"/>
                <w:sz w:val="20"/>
                <w:szCs w:val="20"/>
                <w:lang w:eastAsia="ru-RU"/>
              </w:rPr>
              <w:t> </w:t>
            </w:r>
          </w:p>
        </w:tc>
        <w:tc>
          <w:tcPr>
            <w:tcW w:w="1029" w:type="dxa"/>
            <w:tcBorders>
              <w:top w:val="nil"/>
              <w:left w:val="nil"/>
              <w:bottom w:val="single" w:sz="4" w:space="0" w:color="auto"/>
              <w:right w:val="single" w:sz="4" w:space="0" w:color="auto"/>
            </w:tcBorders>
            <w:shd w:val="clear" w:color="auto" w:fill="auto"/>
            <w:vAlign w:val="center"/>
            <w:hideMark/>
          </w:tcPr>
          <w:p w14:paraId="3E8288C3" w14:textId="77777777" w:rsidR="00586550" w:rsidRPr="00202C58" w:rsidRDefault="00586550" w:rsidP="00586550">
            <w:pPr>
              <w:suppressAutoHyphens w:val="0"/>
              <w:rPr>
                <w:color w:val="000000"/>
                <w:sz w:val="20"/>
                <w:szCs w:val="20"/>
                <w:lang w:eastAsia="ru-RU"/>
              </w:rPr>
            </w:pPr>
            <w:r>
              <w:rPr>
                <w:color w:val="000000"/>
                <w:sz w:val="20"/>
                <w:szCs w:val="20"/>
                <w:lang w:eastAsia="ru-RU"/>
              </w:rPr>
              <w:t>НДС не облагается</w:t>
            </w:r>
          </w:p>
        </w:tc>
        <w:tc>
          <w:tcPr>
            <w:tcW w:w="1106" w:type="dxa"/>
            <w:tcBorders>
              <w:top w:val="nil"/>
              <w:left w:val="nil"/>
              <w:bottom w:val="single" w:sz="4" w:space="0" w:color="auto"/>
              <w:right w:val="single" w:sz="4" w:space="0" w:color="auto"/>
            </w:tcBorders>
            <w:shd w:val="clear" w:color="auto" w:fill="auto"/>
            <w:vAlign w:val="center"/>
            <w:hideMark/>
          </w:tcPr>
          <w:p w14:paraId="30C5834C" w14:textId="77777777" w:rsidR="00586550" w:rsidRPr="00202C58" w:rsidRDefault="00586550" w:rsidP="00586550">
            <w:pPr>
              <w:suppressAutoHyphens w:val="0"/>
              <w:rPr>
                <w:color w:val="000000"/>
                <w:sz w:val="20"/>
                <w:szCs w:val="20"/>
                <w:lang w:eastAsia="ru-RU"/>
              </w:rPr>
            </w:pPr>
            <w:r>
              <w:rPr>
                <w:color w:val="000000"/>
                <w:sz w:val="20"/>
                <w:szCs w:val="20"/>
                <w:lang w:eastAsia="ru-RU"/>
              </w:rPr>
              <w:t>Бессрочно</w:t>
            </w:r>
          </w:p>
        </w:tc>
      </w:tr>
      <w:tr w:rsidR="00C13922" w14:paraId="34F9DFFC" w14:textId="77777777" w:rsidTr="00C13922">
        <w:trPr>
          <w:trHeight w:val="1756"/>
        </w:trPr>
        <w:tc>
          <w:tcPr>
            <w:tcW w:w="470" w:type="dxa"/>
            <w:tcBorders>
              <w:top w:val="nil"/>
              <w:left w:val="single" w:sz="4" w:space="0" w:color="auto"/>
              <w:bottom w:val="single" w:sz="4" w:space="0" w:color="auto"/>
              <w:right w:val="single" w:sz="4" w:space="0" w:color="auto"/>
            </w:tcBorders>
            <w:shd w:val="clear" w:color="auto" w:fill="auto"/>
            <w:vAlign w:val="center"/>
            <w:hideMark/>
          </w:tcPr>
          <w:p w14:paraId="63E7E6EA" w14:textId="77777777" w:rsidR="00586550" w:rsidRPr="00202C58" w:rsidRDefault="00586550" w:rsidP="00586550">
            <w:pPr>
              <w:suppressAutoHyphens w:val="0"/>
              <w:jc w:val="right"/>
              <w:rPr>
                <w:color w:val="000000"/>
                <w:sz w:val="20"/>
                <w:szCs w:val="20"/>
                <w:lang w:eastAsia="ru-RU"/>
              </w:rPr>
            </w:pPr>
            <w:r>
              <w:rPr>
                <w:color w:val="000000"/>
                <w:sz w:val="20"/>
                <w:szCs w:val="20"/>
                <w:lang w:eastAsia="ru-RU"/>
              </w:rPr>
              <w:lastRenderedPageBreak/>
              <w:t>6</w:t>
            </w:r>
          </w:p>
        </w:tc>
        <w:tc>
          <w:tcPr>
            <w:tcW w:w="994" w:type="dxa"/>
            <w:tcBorders>
              <w:top w:val="nil"/>
              <w:left w:val="nil"/>
              <w:bottom w:val="single" w:sz="4" w:space="0" w:color="auto"/>
              <w:right w:val="single" w:sz="4" w:space="0" w:color="auto"/>
            </w:tcBorders>
            <w:shd w:val="clear" w:color="auto" w:fill="auto"/>
            <w:vAlign w:val="center"/>
          </w:tcPr>
          <w:p w14:paraId="52929851" w14:textId="77777777" w:rsidR="00586550" w:rsidRPr="00202C58" w:rsidRDefault="00586550" w:rsidP="00586550">
            <w:pPr>
              <w:suppressAutoHyphens w:val="0"/>
              <w:rPr>
                <w:color w:val="000000"/>
                <w:sz w:val="20"/>
                <w:szCs w:val="20"/>
                <w:lang w:val="en-US" w:eastAsia="ru-RU"/>
              </w:rPr>
            </w:pPr>
            <w:r>
              <w:rPr>
                <w:color w:val="000000"/>
                <w:sz w:val="22"/>
                <w:szCs w:val="22"/>
                <w:lang w:val="en-US" w:eastAsia="ru-RU"/>
              </w:rPr>
              <w:t>SC-309-Prime-1-add-Lic-NVS-T-G1</w:t>
            </w:r>
          </w:p>
        </w:tc>
        <w:tc>
          <w:tcPr>
            <w:tcW w:w="2041" w:type="dxa"/>
            <w:tcBorders>
              <w:top w:val="nil"/>
              <w:left w:val="nil"/>
              <w:bottom w:val="single" w:sz="4" w:space="0" w:color="auto"/>
              <w:right w:val="single" w:sz="4" w:space="0" w:color="auto"/>
            </w:tcBorders>
            <w:shd w:val="clear" w:color="auto" w:fill="auto"/>
            <w:vAlign w:val="center"/>
          </w:tcPr>
          <w:p w14:paraId="5CEA3830" w14:textId="77777777" w:rsidR="00586550" w:rsidRPr="00202C58" w:rsidRDefault="00586550" w:rsidP="00586550">
            <w:pPr>
              <w:suppressAutoHyphens w:val="0"/>
              <w:rPr>
                <w:color w:val="000000"/>
                <w:sz w:val="20"/>
                <w:szCs w:val="20"/>
                <w:lang w:eastAsia="ru-RU"/>
              </w:rPr>
            </w:pPr>
            <w:r>
              <w:rPr>
                <w:color w:val="000000"/>
                <w:sz w:val="22"/>
                <w:szCs w:val="22"/>
                <w:lang w:eastAsia="ru-RU"/>
              </w:rPr>
              <w:t xml:space="preserve">Сертификат активации сервиса совместной технической поддержки расширения ПО </w:t>
            </w:r>
            <w:proofErr w:type="spellStart"/>
            <w:r>
              <w:rPr>
                <w:color w:val="000000"/>
                <w:sz w:val="22"/>
                <w:szCs w:val="22"/>
                <w:lang w:eastAsia="ru-RU"/>
              </w:rPr>
              <w:t>ViPNet</w:t>
            </w:r>
            <w:proofErr w:type="spellEnd"/>
            <w:r>
              <w:rPr>
                <w:color w:val="000000"/>
                <w:sz w:val="22"/>
                <w:szCs w:val="22"/>
                <w:lang w:eastAsia="ru-RU"/>
              </w:rPr>
              <w:t xml:space="preserve"> </w:t>
            </w:r>
            <w:proofErr w:type="spellStart"/>
            <w:r>
              <w:rPr>
                <w:color w:val="000000"/>
                <w:sz w:val="22"/>
                <w:szCs w:val="22"/>
                <w:lang w:eastAsia="ru-RU"/>
              </w:rPr>
              <w:t>Prime</w:t>
            </w:r>
            <w:proofErr w:type="spellEnd"/>
            <w:r>
              <w:rPr>
                <w:color w:val="000000"/>
                <w:sz w:val="22"/>
                <w:szCs w:val="22"/>
                <w:lang w:eastAsia="ru-RU"/>
              </w:rPr>
              <w:t xml:space="preserve">. Лицензия на модуль </w:t>
            </w:r>
            <w:proofErr w:type="spellStart"/>
            <w:r>
              <w:rPr>
                <w:color w:val="000000"/>
                <w:sz w:val="22"/>
                <w:szCs w:val="22"/>
                <w:lang w:eastAsia="ru-RU"/>
              </w:rPr>
              <w:t>Network</w:t>
            </w:r>
            <w:proofErr w:type="spellEnd"/>
            <w:r>
              <w:rPr>
                <w:color w:val="000000"/>
                <w:sz w:val="22"/>
                <w:szCs w:val="22"/>
                <w:lang w:eastAsia="ru-RU"/>
              </w:rPr>
              <w:t xml:space="preserve"> </w:t>
            </w:r>
            <w:proofErr w:type="spellStart"/>
            <w:r>
              <w:rPr>
                <w:color w:val="000000"/>
                <w:sz w:val="22"/>
                <w:szCs w:val="22"/>
                <w:lang w:eastAsia="ru-RU"/>
              </w:rPr>
              <w:t>Visibility</w:t>
            </w:r>
            <w:proofErr w:type="spellEnd"/>
            <w:r>
              <w:rPr>
                <w:color w:val="000000"/>
                <w:sz w:val="22"/>
                <w:szCs w:val="22"/>
                <w:lang w:eastAsia="ru-RU"/>
              </w:rPr>
              <w:t xml:space="preserve"> </w:t>
            </w:r>
            <w:proofErr w:type="spellStart"/>
            <w:r>
              <w:rPr>
                <w:color w:val="000000"/>
                <w:sz w:val="22"/>
                <w:szCs w:val="22"/>
                <w:lang w:eastAsia="ru-RU"/>
              </w:rPr>
              <w:t>System</w:t>
            </w:r>
            <w:proofErr w:type="spellEnd"/>
            <w:r>
              <w:rPr>
                <w:color w:val="000000"/>
                <w:sz w:val="22"/>
                <w:szCs w:val="22"/>
                <w:lang w:eastAsia="ru-RU"/>
              </w:rPr>
              <w:t xml:space="preserve"> на срок 1 год, уровень - Расширенный</w:t>
            </w:r>
          </w:p>
        </w:tc>
        <w:tc>
          <w:tcPr>
            <w:tcW w:w="1173" w:type="dxa"/>
            <w:tcBorders>
              <w:top w:val="nil"/>
              <w:left w:val="nil"/>
              <w:bottom w:val="single" w:sz="4" w:space="0" w:color="auto"/>
              <w:right w:val="single" w:sz="4" w:space="0" w:color="auto"/>
            </w:tcBorders>
            <w:shd w:val="clear" w:color="auto" w:fill="auto"/>
            <w:vAlign w:val="center"/>
            <w:hideMark/>
          </w:tcPr>
          <w:p w14:paraId="207A5E55" w14:textId="4D7D407C" w:rsidR="00586550" w:rsidRPr="00202C58" w:rsidRDefault="007D049C" w:rsidP="00586550">
            <w:pPr>
              <w:suppressAutoHyphens w:val="0"/>
              <w:rPr>
                <w:color w:val="000000"/>
                <w:sz w:val="20"/>
                <w:szCs w:val="20"/>
                <w:lang w:eastAsia="ru-RU"/>
              </w:rPr>
            </w:pPr>
            <w:r>
              <w:rPr>
                <w:color w:val="000000"/>
                <w:sz w:val="20"/>
                <w:szCs w:val="20"/>
                <w:lang w:eastAsia="ru-RU"/>
              </w:rPr>
              <w:t>Техническая поддержка</w:t>
            </w:r>
            <w:r w:rsidDel="007D049C">
              <w:rPr>
                <w:color w:val="000000"/>
                <w:sz w:val="20"/>
                <w:szCs w:val="20"/>
                <w:lang w:eastAsia="ru-RU"/>
              </w:rPr>
              <w:t xml:space="preserve"> </w:t>
            </w:r>
          </w:p>
        </w:tc>
        <w:tc>
          <w:tcPr>
            <w:tcW w:w="591" w:type="dxa"/>
            <w:tcBorders>
              <w:top w:val="nil"/>
              <w:left w:val="nil"/>
              <w:bottom w:val="single" w:sz="4" w:space="0" w:color="auto"/>
              <w:right w:val="single" w:sz="4" w:space="0" w:color="auto"/>
            </w:tcBorders>
            <w:shd w:val="clear" w:color="auto" w:fill="auto"/>
            <w:vAlign w:val="center"/>
            <w:hideMark/>
          </w:tcPr>
          <w:p w14:paraId="1181B501" w14:textId="77777777" w:rsidR="00586550" w:rsidRPr="00202C58" w:rsidRDefault="00586550" w:rsidP="00C13922">
            <w:pPr>
              <w:suppressAutoHyphens w:val="0"/>
              <w:rPr>
                <w:color w:val="000000"/>
                <w:sz w:val="20"/>
                <w:szCs w:val="20"/>
                <w:lang w:eastAsia="ru-RU"/>
              </w:rPr>
            </w:pPr>
            <w:r>
              <w:rPr>
                <w:color w:val="000000"/>
                <w:sz w:val="20"/>
                <w:szCs w:val="20"/>
                <w:lang w:eastAsia="ru-RU"/>
              </w:rPr>
              <w:t>1</w:t>
            </w:r>
          </w:p>
        </w:tc>
        <w:tc>
          <w:tcPr>
            <w:tcW w:w="1115" w:type="dxa"/>
            <w:tcBorders>
              <w:top w:val="nil"/>
              <w:left w:val="nil"/>
              <w:bottom w:val="single" w:sz="4" w:space="0" w:color="auto"/>
              <w:right w:val="single" w:sz="4" w:space="0" w:color="auto"/>
            </w:tcBorders>
            <w:shd w:val="clear" w:color="auto" w:fill="auto"/>
            <w:vAlign w:val="center"/>
            <w:hideMark/>
          </w:tcPr>
          <w:p w14:paraId="38099DD6" w14:textId="77777777" w:rsidR="00586550" w:rsidRPr="00202C58" w:rsidRDefault="00586550" w:rsidP="00586550">
            <w:pPr>
              <w:suppressAutoHyphens w:val="0"/>
              <w:rPr>
                <w:color w:val="000000"/>
                <w:sz w:val="20"/>
                <w:szCs w:val="20"/>
                <w:lang w:eastAsia="ru-RU"/>
              </w:rPr>
            </w:pPr>
            <w:r>
              <w:rPr>
                <w:color w:val="000000"/>
                <w:sz w:val="20"/>
                <w:szCs w:val="20"/>
                <w:lang w:eastAsia="ru-RU"/>
              </w:rPr>
              <w:t> </w:t>
            </w:r>
          </w:p>
        </w:tc>
        <w:tc>
          <w:tcPr>
            <w:tcW w:w="1109" w:type="dxa"/>
            <w:tcBorders>
              <w:top w:val="nil"/>
              <w:left w:val="nil"/>
              <w:bottom w:val="single" w:sz="4" w:space="0" w:color="auto"/>
              <w:right w:val="single" w:sz="4" w:space="0" w:color="auto"/>
            </w:tcBorders>
            <w:shd w:val="clear" w:color="auto" w:fill="auto"/>
            <w:vAlign w:val="center"/>
            <w:hideMark/>
          </w:tcPr>
          <w:p w14:paraId="63F8F69A" w14:textId="77777777" w:rsidR="00586550" w:rsidRPr="00202C58" w:rsidRDefault="00586550" w:rsidP="00586550">
            <w:pPr>
              <w:suppressAutoHyphens w:val="0"/>
              <w:rPr>
                <w:color w:val="000000"/>
                <w:sz w:val="20"/>
                <w:szCs w:val="20"/>
                <w:lang w:eastAsia="ru-RU"/>
              </w:rPr>
            </w:pPr>
            <w:r>
              <w:rPr>
                <w:color w:val="000000"/>
                <w:sz w:val="20"/>
                <w:szCs w:val="20"/>
                <w:lang w:eastAsia="ru-RU"/>
              </w:rPr>
              <w:t> </w:t>
            </w:r>
          </w:p>
        </w:tc>
        <w:tc>
          <w:tcPr>
            <w:tcW w:w="1029" w:type="dxa"/>
            <w:tcBorders>
              <w:top w:val="nil"/>
              <w:left w:val="nil"/>
              <w:bottom w:val="single" w:sz="4" w:space="0" w:color="auto"/>
              <w:right w:val="single" w:sz="4" w:space="0" w:color="auto"/>
            </w:tcBorders>
            <w:shd w:val="clear" w:color="auto" w:fill="auto"/>
            <w:vAlign w:val="center"/>
            <w:hideMark/>
          </w:tcPr>
          <w:p w14:paraId="6119664F" w14:textId="77777777" w:rsidR="00586550" w:rsidRPr="00202C58" w:rsidRDefault="00586550" w:rsidP="00586550">
            <w:pPr>
              <w:suppressAutoHyphens w:val="0"/>
              <w:jc w:val="right"/>
              <w:rPr>
                <w:color w:val="000000"/>
                <w:sz w:val="20"/>
                <w:szCs w:val="20"/>
                <w:lang w:eastAsia="ru-RU"/>
              </w:rPr>
            </w:pPr>
          </w:p>
        </w:tc>
        <w:tc>
          <w:tcPr>
            <w:tcW w:w="1106" w:type="dxa"/>
            <w:tcBorders>
              <w:top w:val="nil"/>
              <w:left w:val="nil"/>
              <w:bottom w:val="single" w:sz="4" w:space="0" w:color="auto"/>
              <w:right w:val="single" w:sz="4" w:space="0" w:color="auto"/>
            </w:tcBorders>
            <w:shd w:val="clear" w:color="auto" w:fill="auto"/>
            <w:vAlign w:val="center"/>
            <w:hideMark/>
          </w:tcPr>
          <w:p w14:paraId="2676C1E9" w14:textId="5DD17961" w:rsidR="00586550" w:rsidRPr="00202C58" w:rsidRDefault="00586550" w:rsidP="00586550">
            <w:pPr>
              <w:suppressAutoHyphens w:val="0"/>
              <w:rPr>
                <w:color w:val="000000"/>
                <w:sz w:val="20"/>
                <w:szCs w:val="20"/>
                <w:lang w:eastAsia="ru-RU"/>
              </w:rPr>
            </w:pPr>
            <w:r>
              <w:rPr>
                <w:color w:val="000000"/>
                <w:sz w:val="20"/>
                <w:szCs w:val="20"/>
                <w:lang w:eastAsia="ru-RU"/>
              </w:rPr>
              <w:t xml:space="preserve">1 год (с даты подписания </w:t>
            </w:r>
            <w:r w:rsidR="00C1533E">
              <w:rPr>
                <w:color w:val="000000"/>
                <w:sz w:val="20"/>
                <w:szCs w:val="20"/>
                <w:lang w:eastAsia="ru-RU"/>
              </w:rPr>
              <w:t>а</w:t>
            </w:r>
            <w:r>
              <w:rPr>
                <w:color w:val="000000"/>
                <w:sz w:val="20"/>
                <w:szCs w:val="20"/>
                <w:lang w:eastAsia="ru-RU"/>
              </w:rPr>
              <w:t xml:space="preserve">кта </w:t>
            </w:r>
            <w:r w:rsidR="006F554F" w:rsidRPr="006F554F">
              <w:rPr>
                <w:color w:val="000000"/>
                <w:sz w:val="20"/>
                <w:szCs w:val="20"/>
                <w:lang w:eastAsia="ru-RU"/>
              </w:rPr>
              <w:t>приема-передачи прав</w:t>
            </w:r>
            <w:r>
              <w:rPr>
                <w:color w:val="000000"/>
                <w:sz w:val="20"/>
                <w:szCs w:val="20"/>
                <w:lang w:eastAsia="ru-RU"/>
              </w:rPr>
              <w:t>)</w:t>
            </w:r>
          </w:p>
        </w:tc>
      </w:tr>
      <w:tr w:rsidR="00C13922" w14:paraId="563E5E21" w14:textId="77777777" w:rsidTr="00C13922">
        <w:trPr>
          <w:trHeight w:val="702"/>
        </w:trPr>
        <w:tc>
          <w:tcPr>
            <w:tcW w:w="470" w:type="dxa"/>
            <w:tcBorders>
              <w:top w:val="nil"/>
              <w:left w:val="single" w:sz="4" w:space="0" w:color="auto"/>
              <w:bottom w:val="single" w:sz="4" w:space="0" w:color="auto"/>
              <w:right w:val="single" w:sz="4" w:space="0" w:color="auto"/>
            </w:tcBorders>
            <w:shd w:val="clear" w:color="auto" w:fill="auto"/>
            <w:vAlign w:val="center"/>
            <w:hideMark/>
          </w:tcPr>
          <w:p w14:paraId="7112A64D" w14:textId="77777777" w:rsidR="00586550" w:rsidRPr="00202C58" w:rsidRDefault="00586550" w:rsidP="00586550">
            <w:pPr>
              <w:suppressAutoHyphens w:val="0"/>
              <w:jc w:val="right"/>
              <w:rPr>
                <w:color w:val="000000"/>
                <w:sz w:val="20"/>
                <w:szCs w:val="20"/>
                <w:lang w:eastAsia="ru-RU"/>
              </w:rPr>
            </w:pPr>
            <w:r>
              <w:rPr>
                <w:color w:val="000000"/>
                <w:sz w:val="20"/>
                <w:szCs w:val="20"/>
                <w:lang w:eastAsia="ru-RU"/>
              </w:rPr>
              <w:t>7</w:t>
            </w:r>
          </w:p>
        </w:tc>
        <w:tc>
          <w:tcPr>
            <w:tcW w:w="994" w:type="dxa"/>
            <w:tcBorders>
              <w:top w:val="nil"/>
              <w:left w:val="nil"/>
              <w:bottom w:val="single" w:sz="4" w:space="0" w:color="auto"/>
              <w:right w:val="single" w:sz="4" w:space="0" w:color="auto"/>
            </w:tcBorders>
            <w:shd w:val="clear" w:color="auto" w:fill="auto"/>
            <w:vAlign w:val="center"/>
          </w:tcPr>
          <w:p w14:paraId="7382DD6B" w14:textId="77777777" w:rsidR="00586550" w:rsidRPr="00202C58" w:rsidRDefault="00586550" w:rsidP="00586550">
            <w:pPr>
              <w:suppressAutoHyphens w:val="0"/>
              <w:rPr>
                <w:color w:val="000000"/>
                <w:sz w:val="20"/>
                <w:szCs w:val="20"/>
                <w:lang w:val="en-US" w:eastAsia="ru-RU"/>
              </w:rPr>
            </w:pPr>
            <w:r>
              <w:rPr>
                <w:color w:val="000000"/>
                <w:sz w:val="22"/>
                <w:szCs w:val="22"/>
                <w:lang w:val="en-US" w:eastAsia="ru-RU"/>
              </w:rPr>
              <w:t>SC-309-Prime-1-add-Lic-PM(1n)</w:t>
            </w:r>
          </w:p>
        </w:tc>
        <w:tc>
          <w:tcPr>
            <w:tcW w:w="2041" w:type="dxa"/>
            <w:tcBorders>
              <w:top w:val="nil"/>
              <w:left w:val="nil"/>
              <w:bottom w:val="single" w:sz="4" w:space="0" w:color="auto"/>
              <w:right w:val="single" w:sz="4" w:space="0" w:color="auto"/>
            </w:tcBorders>
            <w:shd w:val="clear" w:color="auto" w:fill="auto"/>
            <w:vAlign w:val="center"/>
          </w:tcPr>
          <w:p w14:paraId="7E753F0A" w14:textId="77777777" w:rsidR="00586550" w:rsidRPr="00202C58" w:rsidRDefault="00586550" w:rsidP="00586550">
            <w:pPr>
              <w:suppressAutoHyphens w:val="0"/>
              <w:rPr>
                <w:color w:val="000000"/>
                <w:sz w:val="20"/>
                <w:szCs w:val="20"/>
                <w:lang w:eastAsia="ru-RU"/>
              </w:rPr>
            </w:pPr>
            <w:r>
              <w:rPr>
                <w:color w:val="000000"/>
                <w:sz w:val="22"/>
                <w:szCs w:val="22"/>
                <w:lang w:eastAsia="ru-RU"/>
              </w:rPr>
              <w:t xml:space="preserve">Расширение ПО </w:t>
            </w:r>
            <w:proofErr w:type="spellStart"/>
            <w:r>
              <w:rPr>
                <w:color w:val="000000"/>
                <w:sz w:val="22"/>
                <w:szCs w:val="22"/>
                <w:lang w:eastAsia="ru-RU"/>
              </w:rPr>
              <w:t>ViPNet</w:t>
            </w:r>
            <w:proofErr w:type="spellEnd"/>
            <w:r>
              <w:rPr>
                <w:color w:val="000000"/>
                <w:sz w:val="22"/>
                <w:szCs w:val="22"/>
                <w:lang w:eastAsia="ru-RU"/>
              </w:rPr>
              <w:t xml:space="preserve"> </w:t>
            </w:r>
            <w:proofErr w:type="spellStart"/>
            <w:r>
              <w:rPr>
                <w:color w:val="000000"/>
                <w:sz w:val="22"/>
                <w:szCs w:val="22"/>
                <w:lang w:eastAsia="ru-RU"/>
              </w:rPr>
              <w:t>Prime</w:t>
            </w:r>
            <w:proofErr w:type="spellEnd"/>
            <w:r>
              <w:rPr>
                <w:color w:val="000000"/>
                <w:sz w:val="22"/>
                <w:szCs w:val="22"/>
                <w:lang w:eastAsia="ru-RU"/>
              </w:rPr>
              <w:t>. Лицензия на 1 узел управления для модуля PM</w:t>
            </w:r>
          </w:p>
        </w:tc>
        <w:tc>
          <w:tcPr>
            <w:tcW w:w="1173" w:type="dxa"/>
            <w:tcBorders>
              <w:top w:val="nil"/>
              <w:left w:val="nil"/>
              <w:bottom w:val="single" w:sz="4" w:space="0" w:color="auto"/>
              <w:right w:val="single" w:sz="4" w:space="0" w:color="auto"/>
            </w:tcBorders>
            <w:shd w:val="clear" w:color="auto" w:fill="auto"/>
            <w:vAlign w:val="center"/>
            <w:hideMark/>
          </w:tcPr>
          <w:p w14:paraId="7300557F" w14:textId="77777777" w:rsidR="00586550" w:rsidRPr="00202C58" w:rsidRDefault="00586550" w:rsidP="00586550">
            <w:pPr>
              <w:suppressAutoHyphens w:val="0"/>
              <w:rPr>
                <w:color w:val="000000"/>
                <w:sz w:val="20"/>
                <w:szCs w:val="20"/>
                <w:lang w:eastAsia="ru-RU"/>
              </w:rPr>
            </w:pPr>
            <w:r>
              <w:rPr>
                <w:color w:val="000000"/>
                <w:sz w:val="20"/>
                <w:szCs w:val="20"/>
                <w:lang w:eastAsia="ru-RU"/>
              </w:rPr>
              <w:t>Лицензия</w:t>
            </w:r>
          </w:p>
        </w:tc>
        <w:tc>
          <w:tcPr>
            <w:tcW w:w="591" w:type="dxa"/>
            <w:tcBorders>
              <w:top w:val="nil"/>
              <w:left w:val="nil"/>
              <w:bottom w:val="single" w:sz="4" w:space="0" w:color="auto"/>
              <w:right w:val="single" w:sz="4" w:space="0" w:color="auto"/>
            </w:tcBorders>
            <w:shd w:val="clear" w:color="auto" w:fill="auto"/>
            <w:vAlign w:val="center"/>
            <w:hideMark/>
          </w:tcPr>
          <w:p w14:paraId="6EDCD482" w14:textId="77777777" w:rsidR="00586550" w:rsidRPr="00202C58" w:rsidRDefault="00586550" w:rsidP="00C13922">
            <w:pPr>
              <w:suppressAutoHyphens w:val="0"/>
              <w:rPr>
                <w:color w:val="000000"/>
                <w:sz w:val="20"/>
                <w:szCs w:val="20"/>
                <w:lang w:eastAsia="ru-RU"/>
              </w:rPr>
            </w:pPr>
            <w:r>
              <w:rPr>
                <w:color w:val="000000"/>
                <w:sz w:val="20"/>
                <w:szCs w:val="20"/>
                <w:lang w:eastAsia="ru-RU"/>
              </w:rPr>
              <w:t>90</w:t>
            </w:r>
          </w:p>
        </w:tc>
        <w:tc>
          <w:tcPr>
            <w:tcW w:w="1115" w:type="dxa"/>
            <w:tcBorders>
              <w:top w:val="nil"/>
              <w:left w:val="nil"/>
              <w:bottom w:val="single" w:sz="4" w:space="0" w:color="auto"/>
              <w:right w:val="single" w:sz="4" w:space="0" w:color="auto"/>
            </w:tcBorders>
            <w:shd w:val="clear" w:color="auto" w:fill="auto"/>
            <w:vAlign w:val="center"/>
            <w:hideMark/>
          </w:tcPr>
          <w:p w14:paraId="28D1644E" w14:textId="77777777" w:rsidR="00586550" w:rsidRPr="00202C58" w:rsidRDefault="00586550" w:rsidP="00586550">
            <w:pPr>
              <w:suppressAutoHyphens w:val="0"/>
              <w:rPr>
                <w:color w:val="000000"/>
                <w:sz w:val="20"/>
                <w:szCs w:val="20"/>
                <w:lang w:eastAsia="ru-RU"/>
              </w:rPr>
            </w:pPr>
            <w:r>
              <w:rPr>
                <w:color w:val="000000"/>
                <w:sz w:val="20"/>
                <w:szCs w:val="20"/>
                <w:lang w:eastAsia="ru-RU"/>
              </w:rPr>
              <w:t> </w:t>
            </w:r>
          </w:p>
        </w:tc>
        <w:tc>
          <w:tcPr>
            <w:tcW w:w="1109" w:type="dxa"/>
            <w:tcBorders>
              <w:top w:val="nil"/>
              <w:left w:val="nil"/>
              <w:bottom w:val="single" w:sz="4" w:space="0" w:color="auto"/>
              <w:right w:val="single" w:sz="4" w:space="0" w:color="auto"/>
            </w:tcBorders>
            <w:shd w:val="clear" w:color="auto" w:fill="auto"/>
            <w:vAlign w:val="center"/>
            <w:hideMark/>
          </w:tcPr>
          <w:p w14:paraId="0401DF87" w14:textId="77777777" w:rsidR="00586550" w:rsidRPr="00202C58" w:rsidRDefault="00586550" w:rsidP="00586550">
            <w:pPr>
              <w:suppressAutoHyphens w:val="0"/>
              <w:rPr>
                <w:color w:val="000000"/>
                <w:sz w:val="20"/>
                <w:szCs w:val="20"/>
                <w:lang w:eastAsia="ru-RU"/>
              </w:rPr>
            </w:pPr>
            <w:r>
              <w:rPr>
                <w:color w:val="000000"/>
                <w:sz w:val="20"/>
                <w:szCs w:val="20"/>
                <w:lang w:eastAsia="ru-RU"/>
              </w:rPr>
              <w:t> </w:t>
            </w:r>
          </w:p>
        </w:tc>
        <w:tc>
          <w:tcPr>
            <w:tcW w:w="1029" w:type="dxa"/>
            <w:tcBorders>
              <w:top w:val="nil"/>
              <w:left w:val="nil"/>
              <w:bottom w:val="single" w:sz="4" w:space="0" w:color="auto"/>
              <w:right w:val="single" w:sz="4" w:space="0" w:color="auto"/>
            </w:tcBorders>
            <w:shd w:val="clear" w:color="auto" w:fill="auto"/>
            <w:vAlign w:val="center"/>
            <w:hideMark/>
          </w:tcPr>
          <w:p w14:paraId="56E8F3B1" w14:textId="77777777" w:rsidR="00586550" w:rsidRPr="00202C58" w:rsidRDefault="00586550" w:rsidP="00586550">
            <w:pPr>
              <w:suppressAutoHyphens w:val="0"/>
              <w:rPr>
                <w:color w:val="000000"/>
                <w:sz w:val="20"/>
                <w:szCs w:val="20"/>
                <w:lang w:eastAsia="ru-RU"/>
              </w:rPr>
            </w:pPr>
            <w:r>
              <w:rPr>
                <w:color w:val="000000"/>
                <w:sz w:val="20"/>
                <w:szCs w:val="20"/>
                <w:lang w:eastAsia="ru-RU"/>
              </w:rPr>
              <w:t>НДС не облагается</w:t>
            </w:r>
          </w:p>
        </w:tc>
        <w:tc>
          <w:tcPr>
            <w:tcW w:w="1106" w:type="dxa"/>
            <w:tcBorders>
              <w:top w:val="nil"/>
              <w:left w:val="nil"/>
              <w:bottom w:val="single" w:sz="4" w:space="0" w:color="auto"/>
              <w:right w:val="single" w:sz="4" w:space="0" w:color="auto"/>
            </w:tcBorders>
            <w:shd w:val="clear" w:color="auto" w:fill="auto"/>
            <w:vAlign w:val="center"/>
            <w:hideMark/>
          </w:tcPr>
          <w:p w14:paraId="41D9A93D" w14:textId="77777777" w:rsidR="00586550" w:rsidRPr="00202C58" w:rsidRDefault="00586550" w:rsidP="00586550">
            <w:pPr>
              <w:suppressAutoHyphens w:val="0"/>
              <w:rPr>
                <w:color w:val="000000"/>
                <w:sz w:val="20"/>
                <w:szCs w:val="20"/>
                <w:lang w:eastAsia="ru-RU"/>
              </w:rPr>
            </w:pPr>
            <w:r>
              <w:rPr>
                <w:color w:val="000000"/>
                <w:sz w:val="20"/>
                <w:szCs w:val="20"/>
                <w:lang w:eastAsia="ru-RU"/>
              </w:rPr>
              <w:t>Бессрочно</w:t>
            </w:r>
          </w:p>
        </w:tc>
      </w:tr>
      <w:tr w:rsidR="00C13922" w14:paraId="468A5CCB" w14:textId="77777777" w:rsidTr="00C13922">
        <w:trPr>
          <w:trHeight w:val="1756"/>
        </w:trPr>
        <w:tc>
          <w:tcPr>
            <w:tcW w:w="470" w:type="dxa"/>
            <w:tcBorders>
              <w:top w:val="nil"/>
              <w:left w:val="single" w:sz="4" w:space="0" w:color="auto"/>
              <w:bottom w:val="single" w:sz="4" w:space="0" w:color="auto"/>
              <w:right w:val="single" w:sz="4" w:space="0" w:color="auto"/>
            </w:tcBorders>
            <w:shd w:val="clear" w:color="auto" w:fill="auto"/>
            <w:vAlign w:val="center"/>
            <w:hideMark/>
          </w:tcPr>
          <w:p w14:paraId="31ADF114" w14:textId="77777777" w:rsidR="00586550" w:rsidRPr="00202C58" w:rsidRDefault="00586550" w:rsidP="00586550">
            <w:pPr>
              <w:suppressAutoHyphens w:val="0"/>
              <w:jc w:val="right"/>
              <w:rPr>
                <w:color w:val="000000"/>
                <w:sz w:val="20"/>
                <w:szCs w:val="20"/>
                <w:lang w:eastAsia="ru-RU"/>
              </w:rPr>
            </w:pPr>
            <w:r>
              <w:rPr>
                <w:color w:val="000000"/>
                <w:sz w:val="20"/>
                <w:szCs w:val="20"/>
                <w:lang w:eastAsia="ru-RU"/>
              </w:rPr>
              <w:t>8</w:t>
            </w:r>
          </w:p>
        </w:tc>
        <w:tc>
          <w:tcPr>
            <w:tcW w:w="994" w:type="dxa"/>
            <w:tcBorders>
              <w:top w:val="nil"/>
              <w:left w:val="nil"/>
              <w:bottom w:val="single" w:sz="4" w:space="0" w:color="auto"/>
              <w:right w:val="single" w:sz="4" w:space="0" w:color="auto"/>
            </w:tcBorders>
            <w:shd w:val="clear" w:color="auto" w:fill="auto"/>
            <w:vAlign w:val="center"/>
          </w:tcPr>
          <w:p w14:paraId="790664FA" w14:textId="77777777" w:rsidR="00586550" w:rsidRPr="00202C58" w:rsidRDefault="00586550" w:rsidP="00586550">
            <w:pPr>
              <w:suppressAutoHyphens w:val="0"/>
              <w:rPr>
                <w:color w:val="000000"/>
                <w:sz w:val="20"/>
                <w:szCs w:val="20"/>
                <w:lang w:val="en-US" w:eastAsia="ru-RU"/>
              </w:rPr>
            </w:pPr>
            <w:r>
              <w:rPr>
                <w:color w:val="000000"/>
                <w:sz w:val="22"/>
                <w:szCs w:val="22"/>
                <w:lang w:val="en-US" w:eastAsia="ru-RU"/>
              </w:rPr>
              <w:t>SC-309-Prime-1-add-Lic-PM(1n)-T-G1</w:t>
            </w:r>
          </w:p>
        </w:tc>
        <w:tc>
          <w:tcPr>
            <w:tcW w:w="2041" w:type="dxa"/>
            <w:tcBorders>
              <w:top w:val="nil"/>
              <w:left w:val="nil"/>
              <w:bottom w:val="single" w:sz="4" w:space="0" w:color="auto"/>
              <w:right w:val="single" w:sz="4" w:space="0" w:color="auto"/>
            </w:tcBorders>
            <w:shd w:val="clear" w:color="auto" w:fill="auto"/>
            <w:vAlign w:val="center"/>
          </w:tcPr>
          <w:p w14:paraId="055CCD6D" w14:textId="77777777" w:rsidR="00586550" w:rsidRPr="00202C58" w:rsidRDefault="00586550" w:rsidP="00586550">
            <w:pPr>
              <w:suppressAutoHyphens w:val="0"/>
              <w:rPr>
                <w:color w:val="000000"/>
                <w:sz w:val="20"/>
                <w:szCs w:val="20"/>
                <w:lang w:eastAsia="ru-RU"/>
              </w:rPr>
            </w:pPr>
            <w:r>
              <w:rPr>
                <w:color w:val="000000"/>
                <w:sz w:val="22"/>
                <w:szCs w:val="22"/>
                <w:lang w:eastAsia="ru-RU"/>
              </w:rPr>
              <w:t xml:space="preserve">Сертификат активации сервиса совместной технической поддержки расширения ПО </w:t>
            </w:r>
            <w:proofErr w:type="spellStart"/>
            <w:r>
              <w:rPr>
                <w:color w:val="000000"/>
                <w:sz w:val="22"/>
                <w:szCs w:val="22"/>
                <w:lang w:eastAsia="ru-RU"/>
              </w:rPr>
              <w:t>ViPNet</w:t>
            </w:r>
            <w:proofErr w:type="spellEnd"/>
            <w:r>
              <w:rPr>
                <w:color w:val="000000"/>
                <w:sz w:val="22"/>
                <w:szCs w:val="22"/>
                <w:lang w:eastAsia="ru-RU"/>
              </w:rPr>
              <w:t xml:space="preserve"> </w:t>
            </w:r>
            <w:proofErr w:type="spellStart"/>
            <w:r>
              <w:rPr>
                <w:color w:val="000000"/>
                <w:sz w:val="22"/>
                <w:szCs w:val="22"/>
                <w:lang w:eastAsia="ru-RU"/>
              </w:rPr>
              <w:t>Prime</w:t>
            </w:r>
            <w:proofErr w:type="spellEnd"/>
            <w:r>
              <w:rPr>
                <w:color w:val="000000"/>
                <w:sz w:val="22"/>
                <w:szCs w:val="22"/>
                <w:lang w:eastAsia="ru-RU"/>
              </w:rPr>
              <w:t>. Лицензия на 1 узел управления для модуля PM на срок 1 год, уровень - Расширенный</w:t>
            </w:r>
          </w:p>
        </w:tc>
        <w:tc>
          <w:tcPr>
            <w:tcW w:w="1173" w:type="dxa"/>
            <w:tcBorders>
              <w:top w:val="nil"/>
              <w:left w:val="nil"/>
              <w:bottom w:val="single" w:sz="4" w:space="0" w:color="auto"/>
              <w:right w:val="single" w:sz="4" w:space="0" w:color="auto"/>
            </w:tcBorders>
            <w:shd w:val="clear" w:color="auto" w:fill="auto"/>
            <w:vAlign w:val="center"/>
            <w:hideMark/>
          </w:tcPr>
          <w:p w14:paraId="544172CA" w14:textId="591FA67E" w:rsidR="00586550" w:rsidRPr="00202C58" w:rsidRDefault="007D049C" w:rsidP="00586550">
            <w:pPr>
              <w:suppressAutoHyphens w:val="0"/>
              <w:rPr>
                <w:color w:val="000000"/>
                <w:sz w:val="20"/>
                <w:szCs w:val="20"/>
                <w:lang w:eastAsia="ru-RU"/>
              </w:rPr>
            </w:pPr>
            <w:r>
              <w:rPr>
                <w:color w:val="000000"/>
                <w:sz w:val="20"/>
                <w:szCs w:val="20"/>
                <w:lang w:eastAsia="ru-RU"/>
              </w:rPr>
              <w:t>Техническая поддержка</w:t>
            </w:r>
            <w:r w:rsidDel="007D049C">
              <w:rPr>
                <w:color w:val="000000"/>
                <w:sz w:val="20"/>
                <w:szCs w:val="20"/>
                <w:lang w:eastAsia="ru-RU"/>
              </w:rPr>
              <w:t xml:space="preserve"> </w:t>
            </w:r>
          </w:p>
        </w:tc>
        <w:tc>
          <w:tcPr>
            <w:tcW w:w="591" w:type="dxa"/>
            <w:tcBorders>
              <w:top w:val="nil"/>
              <w:left w:val="nil"/>
              <w:bottom w:val="single" w:sz="4" w:space="0" w:color="auto"/>
              <w:right w:val="single" w:sz="4" w:space="0" w:color="auto"/>
            </w:tcBorders>
            <w:shd w:val="clear" w:color="auto" w:fill="auto"/>
            <w:vAlign w:val="center"/>
            <w:hideMark/>
          </w:tcPr>
          <w:p w14:paraId="6DDD7EF4" w14:textId="77777777" w:rsidR="00586550" w:rsidRPr="00202C58" w:rsidRDefault="00586550" w:rsidP="00C13922">
            <w:pPr>
              <w:suppressAutoHyphens w:val="0"/>
              <w:rPr>
                <w:color w:val="000000"/>
                <w:sz w:val="20"/>
                <w:szCs w:val="20"/>
                <w:lang w:eastAsia="ru-RU"/>
              </w:rPr>
            </w:pPr>
            <w:r>
              <w:rPr>
                <w:color w:val="000000"/>
                <w:sz w:val="20"/>
                <w:szCs w:val="20"/>
                <w:lang w:eastAsia="ru-RU"/>
              </w:rPr>
              <w:t>90</w:t>
            </w:r>
          </w:p>
        </w:tc>
        <w:tc>
          <w:tcPr>
            <w:tcW w:w="1115" w:type="dxa"/>
            <w:tcBorders>
              <w:top w:val="nil"/>
              <w:left w:val="nil"/>
              <w:bottom w:val="single" w:sz="4" w:space="0" w:color="auto"/>
              <w:right w:val="single" w:sz="4" w:space="0" w:color="auto"/>
            </w:tcBorders>
            <w:shd w:val="clear" w:color="auto" w:fill="auto"/>
            <w:vAlign w:val="center"/>
            <w:hideMark/>
          </w:tcPr>
          <w:p w14:paraId="655C5318" w14:textId="77777777" w:rsidR="00586550" w:rsidRPr="00202C58" w:rsidRDefault="00586550" w:rsidP="00586550">
            <w:pPr>
              <w:suppressAutoHyphens w:val="0"/>
              <w:rPr>
                <w:color w:val="000000"/>
                <w:sz w:val="20"/>
                <w:szCs w:val="20"/>
                <w:lang w:eastAsia="ru-RU"/>
              </w:rPr>
            </w:pPr>
            <w:r>
              <w:rPr>
                <w:color w:val="000000"/>
                <w:sz w:val="20"/>
                <w:szCs w:val="20"/>
                <w:lang w:eastAsia="ru-RU"/>
              </w:rPr>
              <w:t> </w:t>
            </w:r>
          </w:p>
        </w:tc>
        <w:tc>
          <w:tcPr>
            <w:tcW w:w="1109" w:type="dxa"/>
            <w:tcBorders>
              <w:top w:val="nil"/>
              <w:left w:val="nil"/>
              <w:bottom w:val="single" w:sz="4" w:space="0" w:color="auto"/>
              <w:right w:val="single" w:sz="4" w:space="0" w:color="auto"/>
            </w:tcBorders>
            <w:shd w:val="clear" w:color="auto" w:fill="auto"/>
            <w:vAlign w:val="center"/>
            <w:hideMark/>
          </w:tcPr>
          <w:p w14:paraId="21ECB4AF" w14:textId="77777777" w:rsidR="00586550" w:rsidRPr="00202C58" w:rsidRDefault="00586550" w:rsidP="00586550">
            <w:pPr>
              <w:suppressAutoHyphens w:val="0"/>
              <w:rPr>
                <w:color w:val="000000"/>
                <w:sz w:val="20"/>
                <w:szCs w:val="20"/>
                <w:lang w:eastAsia="ru-RU"/>
              </w:rPr>
            </w:pPr>
            <w:r>
              <w:rPr>
                <w:color w:val="000000"/>
                <w:sz w:val="20"/>
                <w:szCs w:val="20"/>
                <w:lang w:eastAsia="ru-RU"/>
              </w:rPr>
              <w:t> </w:t>
            </w:r>
          </w:p>
        </w:tc>
        <w:tc>
          <w:tcPr>
            <w:tcW w:w="1029" w:type="dxa"/>
            <w:tcBorders>
              <w:top w:val="nil"/>
              <w:left w:val="nil"/>
              <w:bottom w:val="single" w:sz="4" w:space="0" w:color="auto"/>
              <w:right w:val="single" w:sz="4" w:space="0" w:color="auto"/>
            </w:tcBorders>
            <w:shd w:val="clear" w:color="auto" w:fill="auto"/>
            <w:vAlign w:val="center"/>
            <w:hideMark/>
          </w:tcPr>
          <w:p w14:paraId="10DC65CF" w14:textId="77777777" w:rsidR="00586550" w:rsidRPr="00202C58" w:rsidRDefault="00586550" w:rsidP="00586550">
            <w:pPr>
              <w:suppressAutoHyphens w:val="0"/>
              <w:jc w:val="right"/>
              <w:rPr>
                <w:color w:val="000000"/>
                <w:sz w:val="20"/>
                <w:szCs w:val="20"/>
                <w:lang w:eastAsia="ru-RU"/>
              </w:rPr>
            </w:pPr>
          </w:p>
        </w:tc>
        <w:tc>
          <w:tcPr>
            <w:tcW w:w="1106" w:type="dxa"/>
            <w:tcBorders>
              <w:top w:val="nil"/>
              <w:left w:val="nil"/>
              <w:bottom w:val="single" w:sz="4" w:space="0" w:color="auto"/>
              <w:right w:val="single" w:sz="4" w:space="0" w:color="auto"/>
            </w:tcBorders>
            <w:shd w:val="clear" w:color="auto" w:fill="auto"/>
            <w:vAlign w:val="center"/>
            <w:hideMark/>
          </w:tcPr>
          <w:p w14:paraId="723A6D92" w14:textId="482A5FB8" w:rsidR="00586550" w:rsidRPr="00202C58" w:rsidRDefault="00586550" w:rsidP="00586550">
            <w:pPr>
              <w:suppressAutoHyphens w:val="0"/>
              <w:rPr>
                <w:color w:val="000000"/>
                <w:sz w:val="20"/>
                <w:szCs w:val="20"/>
                <w:lang w:eastAsia="ru-RU"/>
              </w:rPr>
            </w:pPr>
            <w:r>
              <w:rPr>
                <w:color w:val="000000"/>
                <w:sz w:val="20"/>
                <w:szCs w:val="20"/>
                <w:lang w:eastAsia="ru-RU"/>
              </w:rPr>
              <w:t xml:space="preserve">1 год (с даты подписания </w:t>
            </w:r>
            <w:r w:rsidR="00C1533E">
              <w:rPr>
                <w:color w:val="000000"/>
                <w:sz w:val="20"/>
                <w:szCs w:val="20"/>
                <w:lang w:eastAsia="ru-RU"/>
              </w:rPr>
              <w:t>а</w:t>
            </w:r>
            <w:r>
              <w:rPr>
                <w:color w:val="000000"/>
                <w:sz w:val="20"/>
                <w:szCs w:val="20"/>
                <w:lang w:eastAsia="ru-RU"/>
              </w:rPr>
              <w:t xml:space="preserve">кта </w:t>
            </w:r>
            <w:r w:rsidR="006F554F" w:rsidRPr="006F554F">
              <w:rPr>
                <w:color w:val="000000"/>
                <w:sz w:val="20"/>
                <w:szCs w:val="20"/>
                <w:lang w:eastAsia="ru-RU"/>
              </w:rPr>
              <w:t>приема-передачи прав</w:t>
            </w:r>
            <w:r>
              <w:rPr>
                <w:color w:val="000000"/>
                <w:sz w:val="20"/>
                <w:szCs w:val="20"/>
                <w:lang w:eastAsia="ru-RU"/>
              </w:rPr>
              <w:t>)</w:t>
            </w:r>
          </w:p>
        </w:tc>
      </w:tr>
      <w:tr w:rsidR="00C13922" w14:paraId="44CD152C" w14:textId="77777777" w:rsidTr="00C13922">
        <w:trPr>
          <w:trHeight w:val="702"/>
        </w:trPr>
        <w:tc>
          <w:tcPr>
            <w:tcW w:w="470" w:type="dxa"/>
            <w:tcBorders>
              <w:top w:val="nil"/>
              <w:left w:val="single" w:sz="4" w:space="0" w:color="auto"/>
              <w:bottom w:val="single" w:sz="4" w:space="0" w:color="auto"/>
              <w:right w:val="single" w:sz="4" w:space="0" w:color="auto"/>
            </w:tcBorders>
            <w:shd w:val="clear" w:color="auto" w:fill="auto"/>
            <w:vAlign w:val="center"/>
            <w:hideMark/>
          </w:tcPr>
          <w:p w14:paraId="4516C12C" w14:textId="77777777" w:rsidR="00586550" w:rsidRPr="00202C58" w:rsidRDefault="00586550" w:rsidP="00586550">
            <w:pPr>
              <w:suppressAutoHyphens w:val="0"/>
              <w:jc w:val="right"/>
              <w:rPr>
                <w:color w:val="000000"/>
                <w:sz w:val="20"/>
                <w:szCs w:val="20"/>
                <w:lang w:eastAsia="ru-RU"/>
              </w:rPr>
            </w:pPr>
            <w:r>
              <w:rPr>
                <w:color w:val="000000"/>
                <w:sz w:val="20"/>
                <w:szCs w:val="20"/>
                <w:lang w:eastAsia="ru-RU"/>
              </w:rPr>
              <w:t>9</w:t>
            </w:r>
          </w:p>
        </w:tc>
        <w:tc>
          <w:tcPr>
            <w:tcW w:w="994" w:type="dxa"/>
            <w:tcBorders>
              <w:top w:val="nil"/>
              <w:left w:val="nil"/>
              <w:bottom w:val="single" w:sz="4" w:space="0" w:color="auto"/>
              <w:right w:val="single" w:sz="4" w:space="0" w:color="auto"/>
            </w:tcBorders>
            <w:shd w:val="clear" w:color="auto" w:fill="auto"/>
            <w:vAlign w:val="center"/>
          </w:tcPr>
          <w:p w14:paraId="14FD7E44" w14:textId="77777777" w:rsidR="00586550" w:rsidRPr="00202C58" w:rsidRDefault="00586550" w:rsidP="00586550">
            <w:pPr>
              <w:suppressAutoHyphens w:val="0"/>
              <w:rPr>
                <w:color w:val="000000"/>
                <w:sz w:val="20"/>
                <w:szCs w:val="20"/>
                <w:lang w:val="en-US" w:eastAsia="ru-RU"/>
              </w:rPr>
            </w:pPr>
            <w:r>
              <w:rPr>
                <w:color w:val="000000"/>
                <w:sz w:val="22"/>
                <w:szCs w:val="22"/>
                <w:lang w:val="en-US" w:eastAsia="ru-RU"/>
              </w:rPr>
              <w:t>SC-309-Prime-1-add-Lic-NVS(1n)</w:t>
            </w:r>
          </w:p>
        </w:tc>
        <w:tc>
          <w:tcPr>
            <w:tcW w:w="2041" w:type="dxa"/>
            <w:tcBorders>
              <w:top w:val="nil"/>
              <w:left w:val="nil"/>
              <w:bottom w:val="single" w:sz="4" w:space="0" w:color="auto"/>
              <w:right w:val="single" w:sz="4" w:space="0" w:color="auto"/>
            </w:tcBorders>
            <w:shd w:val="clear" w:color="auto" w:fill="auto"/>
            <w:vAlign w:val="center"/>
          </w:tcPr>
          <w:p w14:paraId="5BE1C2E7" w14:textId="77777777" w:rsidR="00586550" w:rsidRPr="00202C58" w:rsidRDefault="00586550" w:rsidP="00586550">
            <w:pPr>
              <w:suppressAutoHyphens w:val="0"/>
              <w:rPr>
                <w:color w:val="000000"/>
                <w:sz w:val="20"/>
                <w:szCs w:val="20"/>
                <w:lang w:eastAsia="ru-RU"/>
              </w:rPr>
            </w:pPr>
            <w:r>
              <w:rPr>
                <w:color w:val="000000"/>
                <w:sz w:val="22"/>
                <w:szCs w:val="22"/>
                <w:lang w:eastAsia="ru-RU"/>
              </w:rPr>
              <w:t xml:space="preserve">Расширение ПО </w:t>
            </w:r>
            <w:proofErr w:type="spellStart"/>
            <w:r>
              <w:rPr>
                <w:color w:val="000000"/>
                <w:sz w:val="22"/>
                <w:szCs w:val="22"/>
                <w:lang w:eastAsia="ru-RU"/>
              </w:rPr>
              <w:t>ViPNet</w:t>
            </w:r>
            <w:proofErr w:type="spellEnd"/>
            <w:r>
              <w:rPr>
                <w:color w:val="000000"/>
                <w:sz w:val="22"/>
                <w:szCs w:val="22"/>
                <w:lang w:eastAsia="ru-RU"/>
              </w:rPr>
              <w:t xml:space="preserve"> </w:t>
            </w:r>
            <w:proofErr w:type="spellStart"/>
            <w:r>
              <w:rPr>
                <w:color w:val="000000"/>
                <w:sz w:val="22"/>
                <w:szCs w:val="22"/>
                <w:lang w:eastAsia="ru-RU"/>
              </w:rPr>
              <w:t>Prime</w:t>
            </w:r>
            <w:proofErr w:type="spellEnd"/>
            <w:r>
              <w:rPr>
                <w:color w:val="000000"/>
                <w:sz w:val="22"/>
                <w:szCs w:val="22"/>
                <w:lang w:eastAsia="ru-RU"/>
              </w:rPr>
              <w:t>. Лицензия на 1 узел управления для модуля NVS</w:t>
            </w:r>
          </w:p>
        </w:tc>
        <w:tc>
          <w:tcPr>
            <w:tcW w:w="1173" w:type="dxa"/>
            <w:tcBorders>
              <w:top w:val="nil"/>
              <w:left w:val="nil"/>
              <w:bottom w:val="single" w:sz="4" w:space="0" w:color="auto"/>
              <w:right w:val="single" w:sz="4" w:space="0" w:color="auto"/>
            </w:tcBorders>
            <w:shd w:val="clear" w:color="auto" w:fill="auto"/>
            <w:vAlign w:val="center"/>
            <w:hideMark/>
          </w:tcPr>
          <w:p w14:paraId="7EFF0DB4" w14:textId="77777777" w:rsidR="00586550" w:rsidRPr="00202C58" w:rsidRDefault="00586550" w:rsidP="00586550">
            <w:pPr>
              <w:suppressAutoHyphens w:val="0"/>
              <w:rPr>
                <w:color w:val="000000"/>
                <w:sz w:val="20"/>
                <w:szCs w:val="20"/>
                <w:lang w:eastAsia="ru-RU"/>
              </w:rPr>
            </w:pPr>
            <w:r>
              <w:rPr>
                <w:color w:val="000000"/>
                <w:sz w:val="20"/>
                <w:szCs w:val="20"/>
                <w:lang w:eastAsia="ru-RU"/>
              </w:rPr>
              <w:t>Лицензия</w:t>
            </w:r>
          </w:p>
        </w:tc>
        <w:tc>
          <w:tcPr>
            <w:tcW w:w="591" w:type="dxa"/>
            <w:tcBorders>
              <w:top w:val="nil"/>
              <w:left w:val="nil"/>
              <w:bottom w:val="single" w:sz="4" w:space="0" w:color="auto"/>
              <w:right w:val="single" w:sz="4" w:space="0" w:color="auto"/>
            </w:tcBorders>
            <w:shd w:val="clear" w:color="auto" w:fill="auto"/>
            <w:vAlign w:val="center"/>
            <w:hideMark/>
          </w:tcPr>
          <w:p w14:paraId="19BDA0EA" w14:textId="77777777" w:rsidR="00586550" w:rsidRPr="00202C58" w:rsidRDefault="00586550" w:rsidP="00C13922">
            <w:pPr>
              <w:suppressAutoHyphens w:val="0"/>
              <w:rPr>
                <w:color w:val="000000"/>
                <w:sz w:val="20"/>
                <w:szCs w:val="20"/>
                <w:lang w:eastAsia="ru-RU"/>
              </w:rPr>
            </w:pPr>
            <w:r>
              <w:rPr>
                <w:color w:val="000000"/>
                <w:sz w:val="20"/>
                <w:szCs w:val="20"/>
                <w:lang w:eastAsia="ru-RU"/>
              </w:rPr>
              <w:t>1090</w:t>
            </w:r>
          </w:p>
        </w:tc>
        <w:tc>
          <w:tcPr>
            <w:tcW w:w="1115" w:type="dxa"/>
            <w:tcBorders>
              <w:top w:val="nil"/>
              <w:left w:val="nil"/>
              <w:bottom w:val="single" w:sz="4" w:space="0" w:color="auto"/>
              <w:right w:val="single" w:sz="4" w:space="0" w:color="auto"/>
            </w:tcBorders>
            <w:shd w:val="clear" w:color="auto" w:fill="auto"/>
            <w:vAlign w:val="center"/>
            <w:hideMark/>
          </w:tcPr>
          <w:p w14:paraId="1AD2E17D" w14:textId="77777777" w:rsidR="00586550" w:rsidRPr="00202C58" w:rsidRDefault="00586550" w:rsidP="00586550">
            <w:pPr>
              <w:suppressAutoHyphens w:val="0"/>
              <w:rPr>
                <w:color w:val="000000"/>
                <w:sz w:val="20"/>
                <w:szCs w:val="20"/>
                <w:lang w:eastAsia="ru-RU"/>
              </w:rPr>
            </w:pPr>
            <w:r>
              <w:rPr>
                <w:color w:val="000000"/>
                <w:sz w:val="20"/>
                <w:szCs w:val="20"/>
                <w:lang w:eastAsia="ru-RU"/>
              </w:rPr>
              <w:t> </w:t>
            </w:r>
          </w:p>
        </w:tc>
        <w:tc>
          <w:tcPr>
            <w:tcW w:w="1109" w:type="dxa"/>
            <w:tcBorders>
              <w:top w:val="nil"/>
              <w:left w:val="nil"/>
              <w:bottom w:val="single" w:sz="4" w:space="0" w:color="auto"/>
              <w:right w:val="single" w:sz="4" w:space="0" w:color="auto"/>
            </w:tcBorders>
            <w:shd w:val="clear" w:color="auto" w:fill="auto"/>
            <w:vAlign w:val="center"/>
            <w:hideMark/>
          </w:tcPr>
          <w:p w14:paraId="27213FE5" w14:textId="77777777" w:rsidR="00586550" w:rsidRPr="00202C58" w:rsidRDefault="00586550" w:rsidP="00586550">
            <w:pPr>
              <w:suppressAutoHyphens w:val="0"/>
              <w:rPr>
                <w:color w:val="000000"/>
                <w:sz w:val="20"/>
                <w:szCs w:val="20"/>
                <w:lang w:eastAsia="ru-RU"/>
              </w:rPr>
            </w:pPr>
            <w:r>
              <w:rPr>
                <w:color w:val="000000"/>
                <w:sz w:val="20"/>
                <w:szCs w:val="20"/>
                <w:lang w:eastAsia="ru-RU"/>
              </w:rPr>
              <w:t> </w:t>
            </w:r>
          </w:p>
        </w:tc>
        <w:tc>
          <w:tcPr>
            <w:tcW w:w="1029" w:type="dxa"/>
            <w:tcBorders>
              <w:top w:val="nil"/>
              <w:left w:val="nil"/>
              <w:bottom w:val="single" w:sz="4" w:space="0" w:color="auto"/>
              <w:right w:val="single" w:sz="4" w:space="0" w:color="auto"/>
            </w:tcBorders>
            <w:shd w:val="clear" w:color="auto" w:fill="auto"/>
            <w:vAlign w:val="center"/>
            <w:hideMark/>
          </w:tcPr>
          <w:p w14:paraId="419CF29B" w14:textId="77777777" w:rsidR="00586550" w:rsidRPr="00202C58" w:rsidRDefault="00586550" w:rsidP="00586550">
            <w:pPr>
              <w:suppressAutoHyphens w:val="0"/>
              <w:rPr>
                <w:color w:val="000000"/>
                <w:sz w:val="20"/>
                <w:szCs w:val="20"/>
                <w:lang w:eastAsia="ru-RU"/>
              </w:rPr>
            </w:pPr>
            <w:r>
              <w:rPr>
                <w:color w:val="000000"/>
                <w:sz w:val="20"/>
                <w:szCs w:val="20"/>
                <w:lang w:eastAsia="ru-RU"/>
              </w:rPr>
              <w:t>НДС не облагается</w:t>
            </w:r>
          </w:p>
        </w:tc>
        <w:tc>
          <w:tcPr>
            <w:tcW w:w="1106" w:type="dxa"/>
            <w:tcBorders>
              <w:top w:val="nil"/>
              <w:left w:val="nil"/>
              <w:bottom w:val="single" w:sz="4" w:space="0" w:color="auto"/>
              <w:right w:val="single" w:sz="4" w:space="0" w:color="auto"/>
            </w:tcBorders>
            <w:shd w:val="clear" w:color="auto" w:fill="auto"/>
            <w:vAlign w:val="center"/>
            <w:hideMark/>
          </w:tcPr>
          <w:p w14:paraId="3D1409E9" w14:textId="77777777" w:rsidR="00586550" w:rsidRPr="00202C58" w:rsidRDefault="00586550" w:rsidP="00586550">
            <w:pPr>
              <w:suppressAutoHyphens w:val="0"/>
              <w:rPr>
                <w:color w:val="000000"/>
                <w:sz w:val="20"/>
                <w:szCs w:val="20"/>
                <w:lang w:eastAsia="ru-RU"/>
              </w:rPr>
            </w:pPr>
            <w:r>
              <w:rPr>
                <w:color w:val="000000"/>
                <w:sz w:val="20"/>
                <w:szCs w:val="20"/>
                <w:lang w:eastAsia="ru-RU"/>
              </w:rPr>
              <w:t>Бессрочно</w:t>
            </w:r>
          </w:p>
        </w:tc>
      </w:tr>
      <w:tr w:rsidR="00C13922" w14:paraId="53C7D71C" w14:textId="77777777" w:rsidTr="00C13922">
        <w:trPr>
          <w:trHeight w:val="1756"/>
        </w:trPr>
        <w:tc>
          <w:tcPr>
            <w:tcW w:w="470" w:type="dxa"/>
            <w:tcBorders>
              <w:top w:val="nil"/>
              <w:left w:val="single" w:sz="4" w:space="0" w:color="auto"/>
              <w:bottom w:val="single" w:sz="4" w:space="0" w:color="auto"/>
              <w:right w:val="single" w:sz="4" w:space="0" w:color="auto"/>
            </w:tcBorders>
            <w:shd w:val="clear" w:color="auto" w:fill="auto"/>
            <w:vAlign w:val="center"/>
            <w:hideMark/>
          </w:tcPr>
          <w:p w14:paraId="0AB2178C" w14:textId="77777777" w:rsidR="00586550" w:rsidRPr="00202C58" w:rsidRDefault="00586550" w:rsidP="00586550">
            <w:pPr>
              <w:suppressAutoHyphens w:val="0"/>
              <w:jc w:val="right"/>
              <w:rPr>
                <w:color w:val="000000"/>
                <w:sz w:val="20"/>
                <w:szCs w:val="20"/>
                <w:lang w:eastAsia="ru-RU"/>
              </w:rPr>
            </w:pPr>
            <w:r>
              <w:rPr>
                <w:color w:val="000000"/>
                <w:sz w:val="20"/>
                <w:szCs w:val="20"/>
                <w:lang w:eastAsia="ru-RU"/>
              </w:rPr>
              <w:t>10</w:t>
            </w:r>
          </w:p>
        </w:tc>
        <w:tc>
          <w:tcPr>
            <w:tcW w:w="994" w:type="dxa"/>
            <w:tcBorders>
              <w:top w:val="nil"/>
              <w:left w:val="nil"/>
              <w:bottom w:val="single" w:sz="4" w:space="0" w:color="auto"/>
              <w:right w:val="single" w:sz="4" w:space="0" w:color="auto"/>
            </w:tcBorders>
            <w:shd w:val="clear" w:color="auto" w:fill="auto"/>
            <w:vAlign w:val="center"/>
          </w:tcPr>
          <w:p w14:paraId="6D3E122D" w14:textId="77777777" w:rsidR="00586550" w:rsidRPr="00202C58" w:rsidRDefault="00586550" w:rsidP="00586550">
            <w:pPr>
              <w:suppressAutoHyphens w:val="0"/>
              <w:rPr>
                <w:color w:val="000000"/>
                <w:sz w:val="20"/>
                <w:szCs w:val="20"/>
                <w:lang w:val="en-US" w:eastAsia="ru-RU"/>
              </w:rPr>
            </w:pPr>
            <w:r>
              <w:rPr>
                <w:color w:val="000000"/>
                <w:sz w:val="22"/>
                <w:szCs w:val="22"/>
                <w:lang w:val="en-US" w:eastAsia="ru-RU"/>
              </w:rPr>
              <w:t>SC-309-Prime-1-add-Lic-NVS(1n)-T-G1</w:t>
            </w:r>
          </w:p>
        </w:tc>
        <w:tc>
          <w:tcPr>
            <w:tcW w:w="2041" w:type="dxa"/>
            <w:tcBorders>
              <w:top w:val="nil"/>
              <w:left w:val="nil"/>
              <w:bottom w:val="single" w:sz="4" w:space="0" w:color="auto"/>
              <w:right w:val="single" w:sz="4" w:space="0" w:color="auto"/>
            </w:tcBorders>
            <w:shd w:val="clear" w:color="auto" w:fill="auto"/>
            <w:vAlign w:val="center"/>
          </w:tcPr>
          <w:p w14:paraId="014C2AA8" w14:textId="77777777" w:rsidR="00586550" w:rsidRPr="00202C58" w:rsidRDefault="00586550" w:rsidP="00586550">
            <w:pPr>
              <w:suppressAutoHyphens w:val="0"/>
              <w:rPr>
                <w:color w:val="000000"/>
                <w:sz w:val="20"/>
                <w:szCs w:val="20"/>
                <w:lang w:eastAsia="ru-RU"/>
              </w:rPr>
            </w:pPr>
            <w:r>
              <w:rPr>
                <w:color w:val="000000"/>
                <w:sz w:val="22"/>
                <w:szCs w:val="22"/>
                <w:lang w:eastAsia="ru-RU"/>
              </w:rPr>
              <w:t xml:space="preserve">Сертификат активации сервиса совместной технической поддержки расширения ПО </w:t>
            </w:r>
            <w:proofErr w:type="spellStart"/>
            <w:r>
              <w:rPr>
                <w:color w:val="000000"/>
                <w:sz w:val="22"/>
                <w:szCs w:val="22"/>
                <w:lang w:eastAsia="ru-RU"/>
              </w:rPr>
              <w:t>ViPNet</w:t>
            </w:r>
            <w:proofErr w:type="spellEnd"/>
            <w:r>
              <w:rPr>
                <w:color w:val="000000"/>
                <w:sz w:val="22"/>
                <w:szCs w:val="22"/>
                <w:lang w:eastAsia="ru-RU"/>
              </w:rPr>
              <w:t xml:space="preserve"> </w:t>
            </w:r>
            <w:proofErr w:type="spellStart"/>
            <w:r>
              <w:rPr>
                <w:color w:val="000000"/>
                <w:sz w:val="22"/>
                <w:szCs w:val="22"/>
                <w:lang w:eastAsia="ru-RU"/>
              </w:rPr>
              <w:t>Prime</w:t>
            </w:r>
            <w:proofErr w:type="spellEnd"/>
            <w:r>
              <w:rPr>
                <w:color w:val="000000"/>
                <w:sz w:val="22"/>
                <w:szCs w:val="22"/>
                <w:lang w:eastAsia="ru-RU"/>
              </w:rPr>
              <w:t>. Лицензия на 1 узел управления для модуля NVS на срок 1 год, уровень - Расширенный</w:t>
            </w:r>
          </w:p>
        </w:tc>
        <w:tc>
          <w:tcPr>
            <w:tcW w:w="1173" w:type="dxa"/>
            <w:tcBorders>
              <w:top w:val="nil"/>
              <w:left w:val="nil"/>
              <w:bottom w:val="single" w:sz="4" w:space="0" w:color="auto"/>
              <w:right w:val="single" w:sz="4" w:space="0" w:color="auto"/>
            </w:tcBorders>
            <w:shd w:val="clear" w:color="auto" w:fill="auto"/>
            <w:vAlign w:val="center"/>
            <w:hideMark/>
          </w:tcPr>
          <w:p w14:paraId="620D2E7E" w14:textId="2E431A9F" w:rsidR="00586550" w:rsidRPr="00202C58" w:rsidRDefault="007D049C" w:rsidP="00586550">
            <w:pPr>
              <w:suppressAutoHyphens w:val="0"/>
              <w:rPr>
                <w:color w:val="000000"/>
                <w:sz w:val="20"/>
                <w:szCs w:val="20"/>
                <w:lang w:eastAsia="ru-RU"/>
              </w:rPr>
            </w:pPr>
            <w:r>
              <w:rPr>
                <w:color w:val="000000"/>
                <w:sz w:val="20"/>
                <w:szCs w:val="20"/>
                <w:lang w:eastAsia="ru-RU"/>
              </w:rPr>
              <w:t>Техническая поддержка</w:t>
            </w:r>
            <w:r w:rsidDel="007D049C">
              <w:rPr>
                <w:color w:val="000000"/>
                <w:sz w:val="20"/>
                <w:szCs w:val="20"/>
                <w:lang w:eastAsia="ru-RU"/>
              </w:rPr>
              <w:t xml:space="preserve"> </w:t>
            </w:r>
          </w:p>
        </w:tc>
        <w:tc>
          <w:tcPr>
            <w:tcW w:w="591" w:type="dxa"/>
            <w:tcBorders>
              <w:top w:val="nil"/>
              <w:left w:val="nil"/>
              <w:bottom w:val="single" w:sz="4" w:space="0" w:color="auto"/>
              <w:right w:val="single" w:sz="4" w:space="0" w:color="auto"/>
            </w:tcBorders>
            <w:shd w:val="clear" w:color="auto" w:fill="auto"/>
            <w:vAlign w:val="center"/>
            <w:hideMark/>
          </w:tcPr>
          <w:p w14:paraId="2EBD9235" w14:textId="77777777" w:rsidR="00586550" w:rsidRPr="00202C58" w:rsidRDefault="00586550" w:rsidP="00C13922">
            <w:pPr>
              <w:suppressAutoHyphens w:val="0"/>
              <w:rPr>
                <w:color w:val="000000"/>
                <w:sz w:val="20"/>
                <w:szCs w:val="20"/>
                <w:lang w:eastAsia="ru-RU"/>
              </w:rPr>
            </w:pPr>
            <w:r>
              <w:rPr>
                <w:color w:val="000000"/>
                <w:sz w:val="20"/>
                <w:szCs w:val="20"/>
                <w:lang w:eastAsia="ru-RU"/>
              </w:rPr>
              <w:t>1090</w:t>
            </w:r>
          </w:p>
        </w:tc>
        <w:tc>
          <w:tcPr>
            <w:tcW w:w="1115" w:type="dxa"/>
            <w:tcBorders>
              <w:top w:val="nil"/>
              <w:left w:val="nil"/>
              <w:bottom w:val="single" w:sz="4" w:space="0" w:color="auto"/>
              <w:right w:val="single" w:sz="4" w:space="0" w:color="auto"/>
            </w:tcBorders>
            <w:shd w:val="clear" w:color="auto" w:fill="auto"/>
            <w:vAlign w:val="center"/>
            <w:hideMark/>
          </w:tcPr>
          <w:p w14:paraId="399ED8EA" w14:textId="77777777" w:rsidR="00586550" w:rsidRPr="00202C58" w:rsidRDefault="00586550" w:rsidP="00586550">
            <w:pPr>
              <w:suppressAutoHyphens w:val="0"/>
              <w:rPr>
                <w:color w:val="000000"/>
                <w:sz w:val="20"/>
                <w:szCs w:val="20"/>
                <w:lang w:eastAsia="ru-RU"/>
              </w:rPr>
            </w:pPr>
            <w:r>
              <w:rPr>
                <w:color w:val="000000"/>
                <w:sz w:val="20"/>
                <w:szCs w:val="20"/>
                <w:lang w:eastAsia="ru-RU"/>
              </w:rPr>
              <w:t> </w:t>
            </w:r>
          </w:p>
        </w:tc>
        <w:tc>
          <w:tcPr>
            <w:tcW w:w="1109" w:type="dxa"/>
            <w:tcBorders>
              <w:top w:val="nil"/>
              <w:left w:val="nil"/>
              <w:bottom w:val="single" w:sz="4" w:space="0" w:color="auto"/>
              <w:right w:val="single" w:sz="4" w:space="0" w:color="auto"/>
            </w:tcBorders>
            <w:shd w:val="clear" w:color="auto" w:fill="auto"/>
            <w:vAlign w:val="center"/>
            <w:hideMark/>
          </w:tcPr>
          <w:p w14:paraId="1DF464CC" w14:textId="77777777" w:rsidR="00586550" w:rsidRPr="00202C58" w:rsidRDefault="00586550" w:rsidP="00586550">
            <w:pPr>
              <w:suppressAutoHyphens w:val="0"/>
              <w:rPr>
                <w:color w:val="000000"/>
                <w:sz w:val="20"/>
                <w:szCs w:val="20"/>
                <w:lang w:eastAsia="ru-RU"/>
              </w:rPr>
            </w:pPr>
            <w:r>
              <w:rPr>
                <w:color w:val="000000"/>
                <w:sz w:val="20"/>
                <w:szCs w:val="20"/>
                <w:lang w:eastAsia="ru-RU"/>
              </w:rPr>
              <w:t> </w:t>
            </w:r>
          </w:p>
        </w:tc>
        <w:tc>
          <w:tcPr>
            <w:tcW w:w="1029" w:type="dxa"/>
            <w:tcBorders>
              <w:top w:val="nil"/>
              <w:left w:val="nil"/>
              <w:bottom w:val="single" w:sz="4" w:space="0" w:color="auto"/>
              <w:right w:val="single" w:sz="4" w:space="0" w:color="auto"/>
            </w:tcBorders>
            <w:shd w:val="clear" w:color="auto" w:fill="auto"/>
            <w:vAlign w:val="center"/>
            <w:hideMark/>
          </w:tcPr>
          <w:p w14:paraId="43CBAD24" w14:textId="77777777" w:rsidR="00586550" w:rsidRPr="00202C58" w:rsidRDefault="00586550" w:rsidP="00586550">
            <w:pPr>
              <w:suppressAutoHyphens w:val="0"/>
              <w:jc w:val="right"/>
              <w:rPr>
                <w:color w:val="000000"/>
                <w:sz w:val="20"/>
                <w:szCs w:val="20"/>
                <w:lang w:eastAsia="ru-RU"/>
              </w:rPr>
            </w:pPr>
          </w:p>
        </w:tc>
        <w:tc>
          <w:tcPr>
            <w:tcW w:w="1106" w:type="dxa"/>
            <w:tcBorders>
              <w:top w:val="nil"/>
              <w:left w:val="nil"/>
              <w:bottom w:val="single" w:sz="4" w:space="0" w:color="auto"/>
              <w:right w:val="single" w:sz="4" w:space="0" w:color="auto"/>
            </w:tcBorders>
            <w:shd w:val="clear" w:color="auto" w:fill="auto"/>
            <w:vAlign w:val="center"/>
            <w:hideMark/>
          </w:tcPr>
          <w:p w14:paraId="77BE1F68" w14:textId="1CA6FBC0" w:rsidR="00586550" w:rsidRPr="00202C58" w:rsidRDefault="00586550" w:rsidP="00586550">
            <w:pPr>
              <w:suppressAutoHyphens w:val="0"/>
              <w:rPr>
                <w:color w:val="000000"/>
                <w:sz w:val="20"/>
                <w:szCs w:val="20"/>
                <w:lang w:eastAsia="ru-RU"/>
              </w:rPr>
            </w:pPr>
            <w:r>
              <w:rPr>
                <w:color w:val="000000"/>
                <w:sz w:val="20"/>
                <w:szCs w:val="20"/>
                <w:lang w:eastAsia="ru-RU"/>
              </w:rPr>
              <w:t xml:space="preserve">1 год (с даты подписания </w:t>
            </w:r>
            <w:r w:rsidR="00C1533E">
              <w:rPr>
                <w:color w:val="000000"/>
                <w:sz w:val="20"/>
                <w:szCs w:val="20"/>
                <w:lang w:eastAsia="ru-RU"/>
              </w:rPr>
              <w:t>а</w:t>
            </w:r>
            <w:r>
              <w:rPr>
                <w:color w:val="000000"/>
                <w:sz w:val="20"/>
                <w:szCs w:val="20"/>
                <w:lang w:eastAsia="ru-RU"/>
              </w:rPr>
              <w:t xml:space="preserve">кта </w:t>
            </w:r>
            <w:r w:rsidR="006F554F" w:rsidRPr="006F554F">
              <w:rPr>
                <w:color w:val="000000"/>
                <w:sz w:val="20"/>
                <w:szCs w:val="20"/>
                <w:lang w:eastAsia="ru-RU"/>
              </w:rPr>
              <w:t>приема-передачи прав</w:t>
            </w:r>
            <w:r>
              <w:rPr>
                <w:color w:val="000000"/>
                <w:sz w:val="20"/>
                <w:szCs w:val="20"/>
                <w:lang w:eastAsia="ru-RU"/>
              </w:rPr>
              <w:t>)</w:t>
            </w:r>
          </w:p>
        </w:tc>
      </w:tr>
      <w:tr w:rsidR="00C13922" w14:paraId="59E665FE" w14:textId="77777777" w:rsidTr="00C13922">
        <w:trPr>
          <w:trHeight w:val="1053"/>
        </w:trPr>
        <w:tc>
          <w:tcPr>
            <w:tcW w:w="470" w:type="dxa"/>
            <w:tcBorders>
              <w:top w:val="nil"/>
              <w:left w:val="single" w:sz="4" w:space="0" w:color="auto"/>
              <w:bottom w:val="single" w:sz="4" w:space="0" w:color="auto"/>
              <w:right w:val="single" w:sz="4" w:space="0" w:color="auto"/>
            </w:tcBorders>
            <w:shd w:val="clear" w:color="auto" w:fill="auto"/>
            <w:vAlign w:val="center"/>
            <w:hideMark/>
          </w:tcPr>
          <w:p w14:paraId="3494309A" w14:textId="77777777" w:rsidR="00586550" w:rsidRPr="00202C58" w:rsidRDefault="00586550" w:rsidP="00586550">
            <w:pPr>
              <w:suppressAutoHyphens w:val="0"/>
              <w:jc w:val="right"/>
              <w:rPr>
                <w:color w:val="000000"/>
                <w:sz w:val="20"/>
                <w:szCs w:val="20"/>
                <w:lang w:eastAsia="ru-RU"/>
              </w:rPr>
            </w:pPr>
            <w:r>
              <w:rPr>
                <w:color w:val="000000"/>
                <w:sz w:val="20"/>
                <w:szCs w:val="20"/>
                <w:lang w:eastAsia="ru-RU"/>
              </w:rPr>
              <w:t>11</w:t>
            </w:r>
          </w:p>
        </w:tc>
        <w:tc>
          <w:tcPr>
            <w:tcW w:w="994" w:type="dxa"/>
            <w:tcBorders>
              <w:top w:val="nil"/>
              <w:left w:val="nil"/>
              <w:bottom w:val="single" w:sz="4" w:space="0" w:color="auto"/>
              <w:right w:val="single" w:sz="4" w:space="0" w:color="auto"/>
            </w:tcBorders>
            <w:shd w:val="clear" w:color="auto" w:fill="auto"/>
            <w:vAlign w:val="center"/>
          </w:tcPr>
          <w:p w14:paraId="34195F36" w14:textId="77777777" w:rsidR="00586550" w:rsidRPr="00202C58" w:rsidRDefault="00586550" w:rsidP="00586550">
            <w:pPr>
              <w:suppressAutoHyphens w:val="0"/>
              <w:rPr>
                <w:color w:val="000000"/>
                <w:sz w:val="20"/>
                <w:szCs w:val="20"/>
                <w:lang w:eastAsia="ru-RU"/>
              </w:rPr>
            </w:pPr>
            <w:r>
              <w:rPr>
                <w:color w:val="000000"/>
                <w:sz w:val="22"/>
                <w:szCs w:val="22"/>
              </w:rPr>
              <w:t xml:space="preserve">SC-29-KC2-4.X (LIC1Y) </w:t>
            </w:r>
          </w:p>
        </w:tc>
        <w:tc>
          <w:tcPr>
            <w:tcW w:w="2041" w:type="dxa"/>
            <w:tcBorders>
              <w:top w:val="nil"/>
              <w:left w:val="nil"/>
              <w:bottom w:val="single" w:sz="4" w:space="0" w:color="auto"/>
              <w:right w:val="single" w:sz="4" w:space="0" w:color="auto"/>
            </w:tcBorders>
            <w:shd w:val="clear" w:color="auto" w:fill="auto"/>
            <w:vAlign w:val="center"/>
          </w:tcPr>
          <w:p w14:paraId="4C66573C" w14:textId="77777777" w:rsidR="00586550" w:rsidRPr="00202C58" w:rsidRDefault="00586550" w:rsidP="00586550">
            <w:pPr>
              <w:suppressAutoHyphens w:val="0"/>
              <w:rPr>
                <w:color w:val="000000"/>
                <w:sz w:val="20"/>
                <w:szCs w:val="20"/>
                <w:lang w:eastAsia="ru-RU"/>
              </w:rPr>
            </w:pPr>
            <w:r>
              <w:rPr>
                <w:color w:val="000000"/>
                <w:sz w:val="22"/>
                <w:szCs w:val="22"/>
              </w:rPr>
              <w:t xml:space="preserve">Передача права на использование ПО </w:t>
            </w:r>
            <w:proofErr w:type="spellStart"/>
            <w:r>
              <w:rPr>
                <w:color w:val="000000"/>
                <w:sz w:val="22"/>
                <w:szCs w:val="22"/>
              </w:rPr>
              <w:t>ViPNet</w:t>
            </w:r>
            <w:proofErr w:type="spellEnd"/>
            <w:r>
              <w:rPr>
                <w:color w:val="000000"/>
                <w:sz w:val="22"/>
                <w:szCs w:val="22"/>
              </w:rPr>
              <w:t xml:space="preserve"> </w:t>
            </w:r>
            <w:proofErr w:type="spellStart"/>
            <w:r>
              <w:rPr>
                <w:color w:val="000000"/>
                <w:sz w:val="22"/>
                <w:szCs w:val="22"/>
              </w:rPr>
              <w:t>Client</w:t>
            </w:r>
            <w:proofErr w:type="spellEnd"/>
            <w:r>
              <w:rPr>
                <w:color w:val="000000"/>
                <w:sz w:val="22"/>
                <w:szCs w:val="22"/>
              </w:rPr>
              <w:t xml:space="preserve"> </w:t>
            </w:r>
            <w:proofErr w:type="spellStart"/>
            <w:r>
              <w:rPr>
                <w:color w:val="000000"/>
                <w:sz w:val="22"/>
                <w:szCs w:val="22"/>
              </w:rPr>
              <w:t>for</w:t>
            </w:r>
            <w:proofErr w:type="spellEnd"/>
            <w:r>
              <w:rPr>
                <w:color w:val="000000"/>
                <w:sz w:val="22"/>
                <w:szCs w:val="22"/>
              </w:rPr>
              <w:t xml:space="preserve"> </w:t>
            </w:r>
            <w:proofErr w:type="spellStart"/>
            <w:r>
              <w:rPr>
                <w:color w:val="000000"/>
                <w:sz w:val="22"/>
                <w:szCs w:val="22"/>
              </w:rPr>
              <w:t>Windows</w:t>
            </w:r>
            <w:proofErr w:type="spellEnd"/>
            <w:r>
              <w:rPr>
                <w:color w:val="000000"/>
                <w:sz w:val="22"/>
                <w:szCs w:val="22"/>
              </w:rPr>
              <w:t xml:space="preserve"> 4.х (КС2) на срок 1 год</w:t>
            </w:r>
          </w:p>
        </w:tc>
        <w:tc>
          <w:tcPr>
            <w:tcW w:w="1173" w:type="dxa"/>
            <w:tcBorders>
              <w:top w:val="nil"/>
              <w:left w:val="nil"/>
              <w:bottom w:val="single" w:sz="4" w:space="0" w:color="auto"/>
              <w:right w:val="single" w:sz="4" w:space="0" w:color="auto"/>
            </w:tcBorders>
            <w:shd w:val="clear" w:color="auto" w:fill="auto"/>
            <w:vAlign w:val="center"/>
            <w:hideMark/>
          </w:tcPr>
          <w:p w14:paraId="0D2D709E" w14:textId="77777777" w:rsidR="00586550" w:rsidRPr="00202C58" w:rsidRDefault="00586550" w:rsidP="00586550">
            <w:pPr>
              <w:suppressAutoHyphens w:val="0"/>
              <w:rPr>
                <w:color w:val="000000"/>
                <w:sz w:val="20"/>
                <w:szCs w:val="20"/>
                <w:lang w:eastAsia="ru-RU"/>
              </w:rPr>
            </w:pPr>
            <w:r>
              <w:rPr>
                <w:color w:val="000000"/>
                <w:sz w:val="20"/>
                <w:szCs w:val="20"/>
                <w:lang w:eastAsia="ru-RU"/>
              </w:rPr>
              <w:t>Лицензия</w:t>
            </w:r>
          </w:p>
        </w:tc>
        <w:tc>
          <w:tcPr>
            <w:tcW w:w="591" w:type="dxa"/>
            <w:tcBorders>
              <w:top w:val="nil"/>
              <w:left w:val="nil"/>
              <w:bottom w:val="single" w:sz="4" w:space="0" w:color="auto"/>
              <w:right w:val="single" w:sz="4" w:space="0" w:color="auto"/>
            </w:tcBorders>
            <w:shd w:val="clear" w:color="auto" w:fill="auto"/>
            <w:vAlign w:val="center"/>
            <w:hideMark/>
          </w:tcPr>
          <w:p w14:paraId="23460C61" w14:textId="77777777" w:rsidR="00586550" w:rsidRPr="00202C58" w:rsidRDefault="00586550" w:rsidP="00C13922">
            <w:pPr>
              <w:suppressAutoHyphens w:val="0"/>
              <w:rPr>
                <w:color w:val="000000"/>
                <w:sz w:val="20"/>
                <w:szCs w:val="20"/>
                <w:lang w:eastAsia="ru-RU"/>
              </w:rPr>
            </w:pPr>
            <w:r>
              <w:rPr>
                <w:color w:val="000000"/>
                <w:sz w:val="20"/>
                <w:szCs w:val="20"/>
                <w:lang w:eastAsia="ru-RU"/>
              </w:rPr>
              <w:t>700</w:t>
            </w:r>
          </w:p>
        </w:tc>
        <w:tc>
          <w:tcPr>
            <w:tcW w:w="1115" w:type="dxa"/>
            <w:tcBorders>
              <w:top w:val="nil"/>
              <w:left w:val="nil"/>
              <w:bottom w:val="single" w:sz="4" w:space="0" w:color="auto"/>
              <w:right w:val="single" w:sz="4" w:space="0" w:color="auto"/>
            </w:tcBorders>
            <w:shd w:val="clear" w:color="auto" w:fill="auto"/>
            <w:vAlign w:val="center"/>
            <w:hideMark/>
          </w:tcPr>
          <w:p w14:paraId="5155BACE" w14:textId="77777777" w:rsidR="00586550" w:rsidRPr="00202C58" w:rsidRDefault="00586550" w:rsidP="00586550">
            <w:pPr>
              <w:suppressAutoHyphens w:val="0"/>
              <w:rPr>
                <w:color w:val="000000"/>
                <w:sz w:val="20"/>
                <w:szCs w:val="20"/>
                <w:lang w:eastAsia="ru-RU"/>
              </w:rPr>
            </w:pPr>
            <w:r>
              <w:rPr>
                <w:color w:val="000000"/>
                <w:sz w:val="20"/>
                <w:szCs w:val="20"/>
                <w:lang w:eastAsia="ru-RU"/>
              </w:rPr>
              <w:t> </w:t>
            </w:r>
          </w:p>
        </w:tc>
        <w:tc>
          <w:tcPr>
            <w:tcW w:w="1109" w:type="dxa"/>
            <w:tcBorders>
              <w:top w:val="nil"/>
              <w:left w:val="nil"/>
              <w:bottom w:val="single" w:sz="4" w:space="0" w:color="auto"/>
              <w:right w:val="single" w:sz="4" w:space="0" w:color="auto"/>
            </w:tcBorders>
            <w:shd w:val="clear" w:color="auto" w:fill="auto"/>
            <w:vAlign w:val="center"/>
            <w:hideMark/>
          </w:tcPr>
          <w:p w14:paraId="60EC5B4F" w14:textId="77777777" w:rsidR="00586550" w:rsidRPr="00202C58" w:rsidRDefault="00586550" w:rsidP="00586550">
            <w:pPr>
              <w:suppressAutoHyphens w:val="0"/>
              <w:rPr>
                <w:color w:val="000000"/>
                <w:sz w:val="20"/>
                <w:szCs w:val="20"/>
                <w:lang w:eastAsia="ru-RU"/>
              </w:rPr>
            </w:pPr>
            <w:r>
              <w:rPr>
                <w:color w:val="000000"/>
                <w:sz w:val="20"/>
                <w:szCs w:val="20"/>
                <w:lang w:eastAsia="ru-RU"/>
              </w:rPr>
              <w:t> </w:t>
            </w:r>
          </w:p>
        </w:tc>
        <w:tc>
          <w:tcPr>
            <w:tcW w:w="1029" w:type="dxa"/>
            <w:tcBorders>
              <w:top w:val="nil"/>
              <w:left w:val="nil"/>
              <w:bottom w:val="single" w:sz="4" w:space="0" w:color="auto"/>
              <w:right w:val="single" w:sz="4" w:space="0" w:color="auto"/>
            </w:tcBorders>
            <w:shd w:val="clear" w:color="auto" w:fill="auto"/>
            <w:vAlign w:val="center"/>
            <w:hideMark/>
          </w:tcPr>
          <w:p w14:paraId="6677C3CF" w14:textId="77777777" w:rsidR="00586550" w:rsidRPr="00202C58" w:rsidRDefault="00586550" w:rsidP="00586550">
            <w:pPr>
              <w:suppressAutoHyphens w:val="0"/>
              <w:jc w:val="right"/>
              <w:rPr>
                <w:color w:val="000000"/>
                <w:sz w:val="20"/>
                <w:szCs w:val="20"/>
                <w:lang w:eastAsia="ru-RU"/>
              </w:rPr>
            </w:pPr>
            <w:r>
              <w:rPr>
                <w:color w:val="000000"/>
                <w:sz w:val="20"/>
                <w:szCs w:val="20"/>
                <w:lang w:eastAsia="ru-RU"/>
              </w:rPr>
              <w:t>НДС не облагается</w:t>
            </w:r>
          </w:p>
        </w:tc>
        <w:tc>
          <w:tcPr>
            <w:tcW w:w="1106" w:type="dxa"/>
            <w:tcBorders>
              <w:top w:val="nil"/>
              <w:left w:val="nil"/>
              <w:bottom w:val="single" w:sz="4" w:space="0" w:color="auto"/>
              <w:right w:val="single" w:sz="4" w:space="0" w:color="auto"/>
            </w:tcBorders>
            <w:shd w:val="clear" w:color="auto" w:fill="auto"/>
            <w:vAlign w:val="center"/>
            <w:hideMark/>
          </w:tcPr>
          <w:p w14:paraId="1B9FBB70" w14:textId="4D14A96D" w:rsidR="00586550" w:rsidRPr="00202C58" w:rsidRDefault="00586550" w:rsidP="00586550">
            <w:pPr>
              <w:suppressAutoHyphens w:val="0"/>
              <w:rPr>
                <w:color w:val="000000"/>
                <w:sz w:val="20"/>
                <w:szCs w:val="20"/>
                <w:lang w:eastAsia="ru-RU"/>
              </w:rPr>
            </w:pPr>
            <w:r>
              <w:rPr>
                <w:color w:val="000000"/>
                <w:sz w:val="20"/>
                <w:szCs w:val="20"/>
                <w:lang w:eastAsia="ru-RU"/>
              </w:rPr>
              <w:t xml:space="preserve">1 год (с даты подписания </w:t>
            </w:r>
            <w:r w:rsidR="00C1533E">
              <w:rPr>
                <w:color w:val="000000"/>
                <w:sz w:val="20"/>
                <w:szCs w:val="20"/>
                <w:lang w:eastAsia="ru-RU"/>
              </w:rPr>
              <w:t>а</w:t>
            </w:r>
            <w:r>
              <w:rPr>
                <w:color w:val="000000"/>
                <w:sz w:val="20"/>
                <w:szCs w:val="20"/>
                <w:lang w:eastAsia="ru-RU"/>
              </w:rPr>
              <w:t xml:space="preserve">кта </w:t>
            </w:r>
            <w:r w:rsidR="006F554F" w:rsidRPr="006F554F">
              <w:rPr>
                <w:color w:val="000000"/>
                <w:sz w:val="20"/>
                <w:szCs w:val="20"/>
                <w:lang w:eastAsia="ru-RU"/>
              </w:rPr>
              <w:t>приема-передачи прав</w:t>
            </w:r>
            <w:r>
              <w:rPr>
                <w:color w:val="000000"/>
                <w:sz w:val="20"/>
                <w:szCs w:val="20"/>
                <w:lang w:eastAsia="ru-RU"/>
              </w:rPr>
              <w:t>)</w:t>
            </w:r>
          </w:p>
        </w:tc>
      </w:tr>
      <w:tr w:rsidR="00C13922" w14:paraId="09F71FA5" w14:textId="77777777" w:rsidTr="00C13922">
        <w:trPr>
          <w:trHeight w:val="1405"/>
        </w:trPr>
        <w:tc>
          <w:tcPr>
            <w:tcW w:w="470" w:type="dxa"/>
            <w:tcBorders>
              <w:top w:val="nil"/>
              <w:left w:val="single" w:sz="4" w:space="0" w:color="auto"/>
              <w:bottom w:val="single" w:sz="4" w:space="0" w:color="auto"/>
              <w:right w:val="single" w:sz="4" w:space="0" w:color="auto"/>
            </w:tcBorders>
            <w:shd w:val="clear" w:color="auto" w:fill="auto"/>
            <w:vAlign w:val="center"/>
            <w:hideMark/>
          </w:tcPr>
          <w:p w14:paraId="76E3A4DA" w14:textId="77777777" w:rsidR="00586550" w:rsidRPr="00202C58" w:rsidRDefault="00586550" w:rsidP="00586550">
            <w:pPr>
              <w:suppressAutoHyphens w:val="0"/>
              <w:jc w:val="right"/>
              <w:rPr>
                <w:color w:val="000000"/>
                <w:sz w:val="20"/>
                <w:szCs w:val="20"/>
                <w:lang w:eastAsia="ru-RU"/>
              </w:rPr>
            </w:pPr>
            <w:r>
              <w:rPr>
                <w:color w:val="000000"/>
                <w:sz w:val="20"/>
                <w:szCs w:val="20"/>
                <w:lang w:eastAsia="ru-RU"/>
              </w:rPr>
              <w:lastRenderedPageBreak/>
              <w:t>12</w:t>
            </w:r>
          </w:p>
        </w:tc>
        <w:tc>
          <w:tcPr>
            <w:tcW w:w="994" w:type="dxa"/>
            <w:tcBorders>
              <w:top w:val="nil"/>
              <w:left w:val="nil"/>
              <w:bottom w:val="single" w:sz="4" w:space="0" w:color="auto"/>
              <w:right w:val="single" w:sz="4" w:space="0" w:color="auto"/>
            </w:tcBorders>
            <w:shd w:val="clear" w:color="auto" w:fill="auto"/>
            <w:vAlign w:val="center"/>
          </w:tcPr>
          <w:p w14:paraId="16382866" w14:textId="77777777" w:rsidR="00586550" w:rsidRPr="00202C58" w:rsidRDefault="00586550" w:rsidP="00586550">
            <w:pPr>
              <w:suppressAutoHyphens w:val="0"/>
              <w:rPr>
                <w:color w:val="000000"/>
                <w:sz w:val="20"/>
                <w:szCs w:val="20"/>
                <w:lang w:eastAsia="ru-RU"/>
              </w:rPr>
            </w:pPr>
            <w:r>
              <w:rPr>
                <w:color w:val="000000"/>
                <w:sz w:val="22"/>
                <w:szCs w:val="22"/>
              </w:rPr>
              <w:t>SC-29-KC2-4.X-T-G1</w:t>
            </w:r>
          </w:p>
        </w:tc>
        <w:tc>
          <w:tcPr>
            <w:tcW w:w="2041" w:type="dxa"/>
            <w:tcBorders>
              <w:top w:val="nil"/>
              <w:left w:val="nil"/>
              <w:bottom w:val="single" w:sz="4" w:space="0" w:color="auto"/>
              <w:right w:val="single" w:sz="4" w:space="0" w:color="auto"/>
            </w:tcBorders>
            <w:shd w:val="clear" w:color="auto" w:fill="auto"/>
            <w:vAlign w:val="center"/>
          </w:tcPr>
          <w:p w14:paraId="0372856F" w14:textId="77777777" w:rsidR="00586550" w:rsidRPr="00202C58" w:rsidRDefault="00586550" w:rsidP="00586550">
            <w:pPr>
              <w:suppressAutoHyphens w:val="0"/>
              <w:rPr>
                <w:color w:val="000000"/>
                <w:sz w:val="20"/>
                <w:szCs w:val="20"/>
                <w:lang w:eastAsia="ru-RU"/>
              </w:rPr>
            </w:pPr>
            <w:r>
              <w:rPr>
                <w:color w:val="000000"/>
                <w:sz w:val="22"/>
                <w:szCs w:val="22"/>
              </w:rPr>
              <w:t xml:space="preserve">Сертификат активации сервиса совместной технической поддержки ПО </w:t>
            </w:r>
            <w:proofErr w:type="spellStart"/>
            <w:r>
              <w:rPr>
                <w:color w:val="000000"/>
                <w:sz w:val="22"/>
                <w:szCs w:val="22"/>
              </w:rPr>
              <w:t>ViPNet</w:t>
            </w:r>
            <w:proofErr w:type="spellEnd"/>
            <w:r>
              <w:rPr>
                <w:color w:val="000000"/>
                <w:sz w:val="22"/>
                <w:szCs w:val="22"/>
              </w:rPr>
              <w:t xml:space="preserve"> </w:t>
            </w:r>
            <w:proofErr w:type="spellStart"/>
            <w:r>
              <w:rPr>
                <w:color w:val="000000"/>
                <w:sz w:val="22"/>
                <w:szCs w:val="22"/>
              </w:rPr>
              <w:t>Client</w:t>
            </w:r>
            <w:proofErr w:type="spellEnd"/>
            <w:r>
              <w:rPr>
                <w:color w:val="000000"/>
                <w:sz w:val="22"/>
                <w:szCs w:val="22"/>
              </w:rPr>
              <w:t xml:space="preserve"> </w:t>
            </w:r>
            <w:proofErr w:type="spellStart"/>
            <w:r>
              <w:rPr>
                <w:color w:val="000000"/>
                <w:sz w:val="22"/>
                <w:szCs w:val="22"/>
              </w:rPr>
              <w:t>for</w:t>
            </w:r>
            <w:proofErr w:type="spellEnd"/>
            <w:r>
              <w:rPr>
                <w:color w:val="000000"/>
                <w:sz w:val="22"/>
                <w:szCs w:val="22"/>
              </w:rPr>
              <w:t xml:space="preserve"> </w:t>
            </w:r>
            <w:proofErr w:type="spellStart"/>
            <w:r>
              <w:rPr>
                <w:color w:val="000000"/>
                <w:sz w:val="22"/>
                <w:szCs w:val="22"/>
              </w:rPr>
              <w:t>Windows</w:t>
            </w:r>
            <w:proofErr w:type="spellEnd"/>
            <w:r>
              <w:rPr>
                <w:color w:val="000000"/>
                <w:sz w:val="22"/>
                <w:szCs w:val="22"/>
              </w:rPr>
              <w:t xml:space="preserve"> 4.x (КС2) на срок 1 год, уровень - Расширенный</w:t>
            </w:r>
          </w:p>
        </w:tc>
        <w:tc>
          <w:tcPr>
            <w:tcW w:w="1173" w:type="dxa"/>
            <w:tcBorders>
              <w:top w:val="nil"/>
              <w:left w:val="nil"/>
              <w:bottom w:val="single" w:sz="4" w:space="0" w:color="auto"/>
              <w:right w:val="single" w:sz="4" w:space="0" w:color="auto"/>
            </w:tcBorders>
            <w:shd w:val="clear" w:color="auto" w:fill="auto"/>
            <w:vAlign w:val="center"/>
            <w:hideMark/>
          </w:tcPr>
          <w:p w14:paraId="5B75A586" w14:textId="5F612059" w:rsidR="00586550" w:rsidRPr="00202C58" w:rsidRDefault="007D049C" w:rsidP="00586550">
            <w:pPr>
              <w:suppressAutoHyphens w:val="0"/>
              <w:rPr>
                <w:color w:val="000000"/>
                <w:sz w:val="20"/>
                <w:szCs w:val="20"/>
                <w:lang w:eastAsia="ru-RU"/>
              </w:rPr>
            </w:pPr>
            <w:r>
              <w:rPr>
                <w:color w:val="000000"/>
                <w:sz w:val="20"/>
                <w:szCs w:val="20"/>
                <w:lang w:eastAsia="ru-RU"/>
              </w:rPr>
              <w:t>Техническая поддержка</w:t>
            </w:r>
            <w:r w:rsidDel="007D049C">
              <w:rPr>
                <w:color w:val="000000"/>
                <w:sz w:val="20"/>
                <w:szCs w:val="20"/>
                <w:lang w:eastAsia="ru-RU"/>
              </w:rPr>
              <w:t xml:space="preserve"> </w:t>
            </w:r>
          </w:p>
        </w:tc>
        <w:tc>
          <w:tcPr>
            <w:tcW w:w="591" w:type="dxa"/>
            <w:tcBorders>
              <w:top w:val="nil"/>
              <w:left w:val="nil"/>
              <w:bottom w:val="single" w:sz="4" w:space="0" w:color="auto"/>
              <w:right w:val="single" w:sz="4" w:space="0" w:color="auto"/>
            </w:tcBorders>
            <w:shd w:val="clear" w:color="auto" w:fill="auto"/>
            <w:vAlign w:val="center"/>
            <w:hideMark/>
          </w:tcPr>
          <w:p w14:paraId="4B5BFA58" w14:textId="77777777" w:rsidR="00586550" w:rsidRPr="00202C58" w:rsidRDefault="00586550" w:rsidP="00586550">
            <w:pPr>
              <w:suppressAutoHyphens w:val="0"/>
              <w:jc w:val="right"/>
              <w:rPr>
                <w:color w:val="000000"/>
                <w:sz w:val="20"/>
                <w:szCs w:val="20"/>
                <w:lang w:eastAsia="ru-RU"/>
              </w:rPr>
            </w:pPr>
            <w:r>
              <w:rPr>
                <w:color w:val="000000"/>
                <w:sz w:val="20"/>
                <w:szCs w:val="20"/>
                <w:lang w:eastAsia="ru-RU"/>
              </w:rPr>
              <w:t>700</w:t>
            </w:r>
          </w:p>
        </w:tc>
        <w:tc>
          <w:tcPr>
            <w:tcW w:w="1115" w:type="dxa"/>
            <w:tcBorders>
              <w:top w:val="nil"/>
              <w:left w:val="nil"/>
              <w:bottom w:val="single" w:sz="4" w:space="0" w:color="auto"/>
              <w:right w:val="single" w:sz="4" w:space="0" w:color="auto"/>
            </w:tcBorders>
            <w:shd w:val="clear" w:color="auto" w:fill="auto"/>
            <w:vAlign w:val="center"/>
            <w:hideMark/>
          </w:tcPr>
          <w:p w14:paraId="229FD4B1" w14:textId="77777777" w:rsidR="00586550" w:rsidRPr="00202C58" w:rsidRDefault="00586550" w:rsidP="00586550">
            <w:pPr>
              <w:suppressAutoHyphens w:val="0"/>
              <w:rPr>
                <w:color w:val="000000"/>
                <w:sz w:val="20"/>
                <w:szCs w:val="20"/>
                <w:lang w:eastAsia="ru-RU"/>
              </w:rPr>
            </w:pPr>
            <w:r>
              <w:rPr>
                <w:color w:val="000000"/>
                <w:sz w:val="20"/>
                <w:szCs w:val="20"/>
                <w:lang w:eastAsia="ru-RU"/>
              </w:rPr>
              <w:t> </w:t>
            </w:r>
          </w:p>
        </w:tc>
        <w:tc>
          <w:tcPr>
            <w:tcW w:w="1109" w:type="dxa"/>
            <w:tcBorders>
              <w:top w:val="nil"/>
              <w:left w:val="nil"/>
              <w:bottom w:val="single" w:sz="4" w:space="0" w:color="auto"/>
              <w:right w:val="single" w:sz="4" w:space="0" w:color="auto"/>
            </w:tcBorders>
            <w:shd w:val="clear" w:color="auto" w:fill="auto"/>
            <w:vAlign w:val="center"/>
            <w:hideMark/>
          </w:tcPr>
          <w:p w14:paraId="68AF5228" w14:textId="77777777" w:rsidR="00586550" w:rsidRPr="00202C58" w:rsidRDefault="00586550" w:rsidP="00586550">
            <w:pPr>
              <w:suppressAutoHyphens w:val="0"/>
              <w:rPr>
                <w:color w:val="000000"/>
                <w:sz w:val="20"/>
                <w:szCs w:val="20"/>
                <w:lang w:eastAsia="ru-RU"/>
              </w:rPr>
            </w:pPr>
            <w:r>
              <w:rPr>
                <w:color w:val="000000"/>
                <w:sz w:val="20"/>
                <w:szCs w:val="20"/>
                <w:lang w:eastAsia="ru-RU"/>
              </w:rPr>
              <w:t> </w:t>
            </w:r>
          </w:p>
        </w:tc>
        <w:tc>
          <w:tcPr>
            <w:tcW w:w="1029" w:type="dxa"/>
            <w:tcBorders>
              <w:top w:val="nil"/>
              <w:left w:val="nil"/>
              <w:bottom w:val="single" w:sz="4" w:space="0" w:color="auto"/>
              <w:right w:val="single" w:sz="4" w:space="0" w:color="auto"/>
            </w:tcBorders>
            <w:shd w:val="clear" w:color="auto" w:fill="auto"/>
            <w:vAlign w:val="center"/>
            <w:hideMark/>
          </w:tcPr>
          <w:p w14:paraId="28EFA9CA" w14:textId="77777777" w:rsidR="00586550" w:rsidRPr="00202C58" w:rsidRDefault="00586550" w:rsidP="00586550">
            <w:pPr>
              <w:suppressAutoHyphens w:val="0"/>
              <w:jc w:val="center"/>
              <w:rPr>
                <w:color w:val="000000"/>
                <w:sz w:val="20"/>
                <w:szCs w:val="20"/>
                <w:lang w:eastAsia="ru-RU"/>
              </w:rPr>
            </w:pPr>
          </w:p>
        </w:tc>
        <w:tc>
          <w:tcPr>
            <w:tcW w:w="1106" w:type="dxa"/>
            <w:tcBorders>
              <w:top w:val="nil"/>
              <w:left w:val="nil"/>
              <w:bottom w:val="single" w:sz="4" w:space="0" w:color="auto"/>
              <w:right w:val="single" w:sz="4" w:space="0" w:color="auto"/>
            </w:tcBorders>
            <w:shd w:val="clear" w:color="auto" w:fill="auto"/>
            <w:vAlign w:val="center"/>
            <w:hideMark/>
          </w:tcPr>
          <w:p w14:paraId="0D517B62" w14:textId="2CB488AD" w:rsidR="00586550" w:rsidRPr="00202C58" w:rsidRDefault="00586550" w:rsidP="00586550">
            <w:pPr>
              <w:suppressAutoHyphens w:val="0"/>
              <w:rPr>
                <w:color w:val="000000"/>
                <w:sz w:val="20"/>
                <w:szCs w:val="20"/>
                <w:lang w:eastAsia="ru-RU"/>
              </w:rPr>
            </w:pPr>
            <w:r>
              <w:rPr>
                <w:color w:val="000000"/>
                <w:sz w:val="20"/>
                <w:szCs w:val="20"/>
                <w:lang w:eastAsia="ru-RU"/>
              </w:rPr>
              <w:t xml:space="preserve">1 год (с даты подписания </w:t>
            </w:r>
            <w:r w:rsidR="00C1533E">
              <w:rPr>
                <w:color w:val="000000"/>
                <w:sz w:val="20"/>
                <w:szCs w:val="20"/>
                <w:lang w:eastAsia="ru-RU"/>
              </w:rPr>
              <w:t>а</w:t>
            </w:r>
            <w:r>
              <w:rPr>
                <w:color w:val="000000"/>
                <w:sz w:val="20"/>
                <w:szCs w:val="20"/>
                <w:lang w:eastAsia="ru-RU"/>
              </w:rPr>
              <w:t xml:space="preserve">кта </w:t>
            </w:r>
            <w:r w:rsidR="006F554F" w:rsidRPr="006F554F">
              <w:rPr>
                <w:color w:val="000000"/>
                <w:sz w:val="20"/>
                <w:szCs w:val="20"/>
                <w:lang w:eastAsia="ru-RU"/>
              </w:rPr>
              <w:t>приема-передачи прав</w:t>
            </w:r>
            <w:r>
              <w:rPr>
                <w:color w:val="000000"/>
                <w:sz w:val="20"/>
                <w:szCs w:val="20"/>
                <w:lang w:eastAsia="ru-RU"/>
              </w:rPr>
              <w:t>)</w:t>
            </w:r>
          </w:p>
        </w:tc>
      </w:tr>
      <w:tr w:rsidR="00C13922" w14:paraId="38509F27" w14:textId="77777777" w:rsidTr="00C13922">
        <w:trPr>
          <w:trHeight w:val="1053"/>
        </w:trPr>
        <w:tc>
          <w:tcPr>
            <w:tcW w:w="470" w:type="dxa"/>
            <w:tcBorders>
              <w:top w:val="nil"/>
              <w:left w:val="single" w:sz="4" w:space="0" w:color="auto"/>
              <w:bottom w:val="single" w:sz="4" w:space="0" w:color="auto"/>
              <w:right w:val="single" w:sz="4" w:space="0" w:color="auto"/>
            </w:tcBorders>
            <w:shd w:val="clear" w:color="auto" w:fill="auto"/>
            <w:vAlign w:val="center"/>
            <w:hideMark/>
          </w:tcPr>
          <w:p w14:paraId="6885A387" w14:textId="77777777" w:rsidR="00586550" w:rsidRPr="00202C58" w:rsidRDefault="00586550" w:rsidP="00586550">
            <w:pPr>
              <w:suppressAutoHyphens w:val="0"/>
              <w:jc w:val="right"/>
              <w:rPr>
                <w:color w:val="000000"/>
                <w:sz w:val="20"/>
                <w:szCs w:val="20"/>
                <w:lang w:eastAsia="ru-RU"/>
              </w:rPr>
            </w:pPr>
            <w:r>
              <w:rPr>
                <w:color w:val="000000"/>
                <w:sz w:val="20"/>
                <w:szCs w:val="20"/>
                <w:lang w:eastAsia="ru-RU"/>
              </w:rPr>
              <w:t>13</w:t>
            </w:r>
          </w:p>
        </w:tc>
        <w:tc>
          <w:tcPr>
            <w:tcW w:w="994" w:type="dxa"/>
            <w:tcBorders>
              <w:top w:val="nil"/>
              <w:left w:val="nil"/>
              <w:bottom w:val="single" w:sz="4" w:space="0" w:color="auto"/>
              <w:right w:val="single" w:sz="4" w:space="0" w:color="auto"/>
            </w:tcBorders>
            <w:shd w:val="clear" w:color="auto" w:fill="auto"/>
            <w:vAlign w:val="center"/>
          </w:tcPr>
          <w:p w14:paraId="69DF60C9" w14:textId="77777777" w:rsidR="00586550" w:rsidRPr="00202C58" w:rsidRDefault="00586550" w:rsidP="00586550">
            <w:pPr>
              <w:suppressAutoHyphens w:val="0"/>
              <w:rPr>
                <w:color w:val="000000"/>
                <w:sz w:val="20"/>
                <w:szCs w:val="20"/>
                <w:lang w:val="en-US" w:eastAsia="ru-RU"/>
              </w:rPr>
            </w:pPr>
            <w:r>
              <w:rPr>
                <w:color w:val="000000"/>
                <w:sz w:val="22"/>
                <w:szCs w:val="22"/>
                <w:lang w:val="en-US"/>
              </w:rPr>
              <w:t>SC-29-Client-4U-LIN-</w:t>
            </w:r>
            <w:r>
              <w:rPr>
                <w:color w:val="000000"/>
                <w:sz w:val="22"/>
                <w:szCs w:val="22"/>
              </w:rPr>
              <w:t>КС</w:t>
            </w:r>
            <w:r>
              <w:rPr>
                <w:color w:val="000000"/>
                <w:sz w:val="22"/>
                <w:szCs w:val="22"/>
                <w:lang w:val="en-US"/>
              </w:rPr>
              <w:t>2 (LIC1Y)</w:t>
            </w:r>
          </w:p>
        </w:tc>
        <w:tc>
          <w:tcPr>
            <w:tcW w:w="2041" w:type="dxa"/>
            <w:tcBorders>
              <w:top w:val="nil"/>
              <w:left w:val="nil"/>
              <w:bottom w:val="single" w:sz="4" w:space="0" w:color="auto"/>
              <w:right w:val="single" w:sz="4" w:space="0" w:color="auto"/>
            </w:tcBorders>
            <w:shd w:val="clear" w:color="auto" w:fill="auto"/>
            <w:vAlign w:val="center"/>
          </w:tcPr>
          <w:p w14:paraId="3990EAB1" w14:textId="77777777" w:rsidR="00586550" w:rsidRPr="00202C58" w:rsidRDefault="00586550" w:rsidP="00586550">
            <w:pPr>
              <w:suppressAutoHyphens w:val="0"/>
              <w:rPr>
                <w:color w:val="000000"/>
                <w:sz w:val="20"/>
                <w:szCs w:val="20"/>
                <w:lang w:eastAsia="ru-RU"/>
              </w:rPr>
            </w:pPr>
            <w:r>
              <w:rPr>
                <w:color w:val="000000"/>
                <w:sz w:val="22"/>
                <w:szCs w:val="22"/>
              </w:rPr>
              <w:t xml:space="preserve">Передача права на использование ПО </w:t>
            </w:r>
            <w:proofErr w:type="spellStart"/>
            <w:r>
              <w:rPr>
                <w:color w:val="000000"/>
                <w:sz w:val="22"/>
                <w:szCs w:val="22"/>
              </w:rPr>
              <w:t>ViPNet</w:t>
            </w:r>
            <w:proofErr w:type="spellEnd"/>
            <w:r>
              <w:rPr>
                <w:color w:val="000000"/>
                <w:sz w:val="22"/>
                <w:szCs w:val="22"/>
              </w:rPr>
              <w:t xml:space="preserve"> </w:t>
            </w:r>
            <w:proofErr w:type="spellStart"/>
            <w:r>
              <w:rPr>
                <w:color w:val="000000"/>
                <w:sz w:val="22"/>
                <w:szCs w:val="22"/>
              </w:rPr>
              <w:t>Client</w:t>
            </w:r>
            <w:proofErr w:type="spellEnd"/>
            <w:r>
              <w:rPr>
                <w:color w:val="000000"/>
                <w:sz w:val="22"/>
                <w:szCs w:val="22"/>
              </w:rPr>
              <w:t xml:space="preserve"> 4U </w:t>
            </w:r>
            <w:proofErr w:type="spellStart"/>
            <w:r>
              <w:rPr>
                <w:color w:val="000000"/>
                <w:sz w:val="22"/>
                <w:szCs w:val="22"/>
              </w:rPr>
              <w:t>for</w:t>
            </w:r>
            <w:proofErr w:type="spellEnd"/>
            <w:r>
              <w:rPr>
                <w:color w:val="000000"/>
                <w:sz w:val="22"/>
                <w:szCs w:val="22"/>
              </w:rPr>
              <w:t xml:space="preserve"> </w:t>
            </w:r>
            <w:proofErr w:type="spellStart"/>
            <w:r>
              <w:rPr>
                <w:color w:val="000000"/>
                <w:sz w:val="22"/>
                <w:szCs w:val="22"/>
              </w:rPr>
              <w:t>Linux</w:t>
            </w:r>
            <w:proofErr w:type="spellEnd"/>
            <w:r>
              <w:rPr>
                <w:color w:val="000000"/>
                <w:sz w:val="22"/>
                <w:szCs w:val="22"/>
              </w:rPr>
              <w:t xml:space="preserve"> (КС2) на срок 1 год </w:t>
            </w:r>
          </w:p>
        </w:tc>
        <w:tc>
          <w:tcPr>
            <w:tcW w:w="1173" w:type="dxa"/>
            <w:tcBorders>
              <w:top w:val="nil"/>
              <w:left w:val="nil"/>
              <w:bottom w:val="single" w:sz="4" w:space="0" w:color="auto"/>
              <w:right w:val="single" w:sz="4" w:space="0" w:color="auto"/>
            </w:tcBorders>
            <w:shd w:val="clear" w:color="auto" w:fill="auto"/>
            <w:vAlign w:val="center"/>
            <w:hideMark/>
          </w:tcPr>
          <w:p w14:paraId="078862D1" w14:textId="77777777" w:rsidR="00586550" w:rsidRPr="00202C58" w:rsidRDefault="00586550" w:rsidP="00586550">
            <w:pPr>
              <w:suppressAutoHyphens w:val="0"/>
              <w:rPr>
                <w:color w:val="000000"/>
                <w:sz w:val="20"/>
                <w:szCs w:val="20"/>
                <w:lang w:eastAsia="ru-RU"/>
              </w:rPr>
            </w:pPr>
            <w:r>
              <w:rPr>
                <w:color w:val="000000"/>
                <w:sz w:val="20"/>
                <w:szCs w:val="20"/>
                <w:lang w:eastAsia="ru-RU"/>
              </w:rPr>
              <w:t>Лицензия</w:t>
            </w:r>
          </w:p>
        </w:tc>
        <w:tc>
          <w:tcPr>
            <w:tcW w:w="591" w:type="dxa"/>
            <w:tcBorders>
              <w:top w:val="nil"/>
              <w:left w:val="nil"/>
              <w:bottom w:val="single" w:sz="4" w:space="0" w:color="auto"/>
              <w:right w:val="single" w:sz="4" w:space="0" w:color="auto"/>
            </w:tcBorders>
            <w:shd w:val="clear" w:color="auto" w:fill="auto"/>
            <w:vAlign w:val="center"/>
            <w:hideMark/>
          </w:tcPr>
          <w:p w14:paraId="1643AF97" w14:textId="77777777" w:rsidR="00586550" w:rsidRPr="00202C58" w:rsidRDefault="00586550" w:rsidP="00586550">
            <w:pPr>
              <w:suppressAutoHyphens w:val="0"/>
              <w:jc w:val="right"/>
              <w:rPr>
                <w:color w:val="000000"/>
                <w:sz w:val="20"/>
                <w:szCs w:val="20"/>
                <w:lang w:eastAsia="ru-RU"/>
              </w:rPr>
            </w:pPr>
            <w:r>
              <w:rPr>
                <w:color w:val="000000"/>
                <w:sz w:val="20"/>
                <w:szCs w:val="20"/>
                <w:lang w:eastAsia="ru-RU"/>
              </w:rPr>
              <w:t>100</w:t>
            </w:r>
          </w:p>
        </w:tc>
        <w:tc>
          <w:tcPr>
            <w:tcW w:w="1115" w:type="dxa"/>
            <w:tcBorders>
              <w:top w:val="nil"/>
              <w:left w:val="nil"/>
              <w:bottom w:val="single" w:sz="4" w:space="0" w:color="auto"/>
              <w:right w:val="single" w:sz="4" w:space="0" w:color="auto"/>
            </w:tcBorders>
            <w:shd w:val="clear" w:color="auto" w:fill="auto"/>
            <w:vAlign w:val="center"/>
            <w:hideMark/>
          </w:tcPr>
          <w:p w14:paraId="3DB3E828" w14:textId="77777777" w:rsidR="00586550" w:rsidRPr="00202C58" w:rsidRDefault="00586550" w:rsidP="00586550">
            <w:pPr>
              <w:suppressAutoHyphens w:val="0"/>
              <w:rPr>
                <w:color w:val="000000"/>
                <w:sz w:val="20"/>
                <w:szCs w:val="20"/>
                <w:lang w:eastAsia="ru-RU"/>
              </w:rPr>
            </w:pPr>
            <w:r>
              <w:rPr>
                <w:color w:val="000000"/>
                <w:sz w:val="20"/>
                <w:szCs w:val="20"/>
                <w:lang w:eastAsia="ru-RU"/>
              </w:rPr>
              <w:t> </w:t>
            </w:r>
          </w:p>
        </w:tc>
        <w:tc>
          <w:tcPr>
            <w:tcW w:w="1109" w:type="dxa"/>
            <w:tcBorders>
              <w:top w:val="nil"/>
              <w:left w:val="nil"/>
              <w:bottom w:val="single" w:sz="4" w:space="0" w:color="auto"/>
              <w:right w:val="single" w:sz="4" w:space="0" w:color="auto"/>
            </w:tcBorders>
            <w:shd w:val="clear" w:color="auto" w:fill="auto"/>
            <w:vAlign w:val="center"/>
            <w:hideMark/>
          </w:tcPr>
          <w:p w14:paraId="39DE1821" w14:textId="77777777" w:rsidR="00586550" w:rsidRPr="00202C58" w:rsidRDefault="00586550" w:rsidP="00586550">
            <w:pPr>
              <w:suppressAutoHyphens w:val="0"/>
              <w:rPr>
                <w:color w:val="000000"/>
                <w:sz w:val="20"/>
                <w:szCs w:val="20"/>
                <w:lang w:eastAsia="ru-RU"/>
              </w:rPr>
            </w:pPr>
            <w:r>
              <w:rPr>
                <w:color w:val="000000"/>
                <w:sz w:val="20"/>
                <w:szCs w:val="20"/>
                <w:lang w:eastAsia="ru-RU"/>
              </w:rPr>
              <w:t> </w:t>
            </w:r>
          </w:p>
        </w:tc>
        <w:tc>
          <w:tcPr>
            <w:tcW w:w="1029" w:type="dxa"/>
            <w:tcBorders>
              <w:top w:val="nil"/>
              <w:left w:val="nil"/>
              <w:bottom w:val="single" w:sz="4" w:space="0" w:color="auto"/>
              <w:right w:val="single" w:sz="4" w:space="0" w:color="auto"/>
            </w:tcBorders>
            <w:shd w:val="clear" w:color="auto" w:fill="auto"/>
            <w:vAlign w:val="center"/>
            <w:hideMark/>
          </w:tcPr>
          <w:p w14:paraId="18507C6A" w14:textId="77777777" w:rsidR="00586550" w:rsidRPr="00202C58" w:rsidRDefault="00586550" w:rsidP="00586550">
            <w:pPr>
              <w:suppressAutoHyphens w:val="0"/>
              <w:jc w:val="right"/>
              <w:rPr>
                <w:color w:val="000000"/>
                <w:sz w:val="20"/>
                <w:szCs w:val="20"/>
                <w:lang w:eastAsia="ru-RU"/>
              </w:rPr>
            </w:pPr>
            <w:r>
              <w:rPr>
                <w:color w:val="000000"/>
                <w:sz w:val="20"/>
                <w:szCs w:val="20"/>
                <w:lang w:eastAsia="ru-RU"/>
              </w:rPr>
              <w:t>НДС не облагается</w:t>
            </w:r>
          </w:p>
        </w:tc>
        <w:tc>
          <w:tcPr>
            <w:tcW w:w="1106" w:type="dxa"/>
            <w:tcBorders>
              <w:top w:val="nil"/>
              <w:left w:val="nil"/>
              <w:bottom w:val="single" w:sz="4" w:space="0" w:color="auto"/>
              <w:right w:val="single" w:sz="4" w:space="0" w:color="auto"/>
            </w:tcBorders>
            <w:shd w:val="clear" w:color="auto" w:fill="auto"/>
            <w:vAlign w:val="center"/>
            <w:hideMark/>
          </w:tcPr>
          <w:p w14:paraId="62C19A7D" w14:textId="24EC12AA" w:rsidR="00586550" w:rsidRPr="00202C58" w:rsidRDefault="00586550" w:rsidP="00586550">
            <w:pPr>
              <w:suppressAutoHyphens w:val="0"/>
              <w:rPr>
                <w:color w:val="000000"/>
                <w:sz w:val="20"/>
                <w:szCs w:val="20"/>
                <w:lang w:eastAsia="ru-RU"/>
              </w:rPr>
            </w:pPr>
            <w:r>
              <w:rPr>
                <w:color w:val="000000"/>
                <w:sz w:val="20"/>
                <w:szCs w:val="20"/>
                <w:lang w:eastAsia="ru-RU"/>
              </w:rPr>
              <w:t xml:space="preserve">1 год (с даты подписания </w:t>
            </w:r>
            <w:r w:rsidR="00C1533E">
              <w:rPr>
                <w:color w:val="000000"/>
                <w:sz w:val="20"/>
                <w:szCs w:val="20"/>
                <w:lang w:eastAsia="ru-RU"/>
              </w:rPr>
              <w:t>а</w:t>
            </w:r>
            <w:r>
              <w:rPr>
                <w:color w:val="000000"/>
                <w:sz w:val="20"/>
                <w:szCs w:val="20"/>
                <w:lang w:eastAsia="ru-RU"/>
              </w:rPr>
              <w:t xml:space="preserve">кта </w:t>
            </w:r>
            <w:r w:rsidR="006F554F" w:rsidRPr="006F554F">
              <w:rPr>
                <w:color w:val="000000"/>
                <w:sz w:val="20"/>
                <w:szCs w:val="20"/>
                <w:lang w:eastAsia="ru-RU"/>
              </w:rPr>
              <w:t>приема-передачи прав</w:t>
            </w:r>
            <w:r>
              <w:rPr>
                <w:color w:val="000000"/>
                <w:sz w:val="20"/>
                <w:szCs w:val="20"/>
                <w:lang w:eastAsia="ru-RU"/>
              </w:rPr>
              <w:t>)</w:t>
            </w:r>
          </w:p>
        </w:tc>
      </w:tr>
      <w:tr w:rsidR="00C13922" w14:paraId="5DD4F2EF" w14:textId="77777777" w:rsidTr="00C13922">
        <w:trPr>
          <w:trHeight w:val="1405"/>
        </w:trPr>
        <w:tc>
          <w:tcPr>
            <w:tcW w:w="470" w:type="dxa"/>
            <w:tcBorders>
              <w:top w:val="nil"/>
              <w:left w:val="single" w:sz="4" w:space="0" w:color="auto"/>
              <w:bottom w:val="single" w:sz="4" w:space="0" w:color="auto"/>
              <w:right w:val="single" w:sz="4" w:space="0" w:color="auto"/>
            </w:tcBorders>
            <w:shd w:val="clear" w:color="auto" w:fill="auto"/>
            <w:vAlign w:val="center"/>
            <w:hideMark/>
          </w:tcPr>
          <w:p w14:paraId="07F66AAC" w14:textId="77777777" w:rsidR="00586550" w:rsidRPr="00202C58" w:rsidRDefault="00586550" w:rsidP="00586550">
            <w:pPr>
              <w:suppressAutoHyphens w:val="0"/>
              <w:jc w:val="right"/>
              <w:rPr>
                <w:color w:val="000000"/>
                <w:sz w:val="20"/>
                <w:szCs w:val="20"/>
                <w:lang w:eastAsia="ru-RU"/>
              </w:rPr>
            </w:pPr>
            <w:r>
              <w:rPr>
                <w:color w:val="000000"/>
                <w:sz w:val="20"/>
                <w:szCs w:val="20"/>
                <w:lang w:eastAsia="ru-RU"/>
              </w:rPr>
              <w:t>14</w:t>
            </w:r>
          </w:p>
        </w:tc>
        <w:tc>
          <w:tcPr>
            <w:tcW w:w="994" w:type="dxa"/>
            <w:tcBorders>
              <w:top w:val="nil"/>
              <w:left w:val="nil"/>
              <w:bottom w:val="single" w:sz="4" w:space="0" w:color="auto"/>
              <w:right w:val="single" w:sz="4" w:space="0" w:color="auto"/>
            </w:tcBorders>
            <w:shd w:val="clear" w:color="auto" w:fill="auto"/>
            <w:vAlign w:val="center"/>
          </w:tcPr>
          <w:p w14:paraId="1366F140" w14:textId="77777777" w:rsidR="00586550" w:rsidRPr="00202C58" w:rsidRDefault="00586550" w:rsidP="00586550">
            <w:pPr>
              <w:suppressAutoHyphens w:val="0"/>
              <w:rPr>
                <w:color w:val="000000"/>
                <w:sz w:val="20"/>
                <w:szCs w:val="20"/>
                <w:lang w:val="en-US" w:eastAsia="ru-RU"/>
              </w:rPr>
            </w:pPr>
            <w:r>
              <w:rPr>
                <w:color w:val="000000"/>
                <w:sz w:val="22"/>
                <w:szCs w:val="22"/>
                <w:lang w:val="en-US"/>
              </w:rPr>
              <w:t>SC-29-Client-4U-LIN-KC2-T-G1</w:t>
            </w:r>
          </w:p>
        </w:tc>
        <w:tc>
          <w:tcPr>
            <w:tcW w:w="2041" w:type="dxa"/>
            <w:tcBorders>
              <w:top w:val="nil"/>
              <w:left w:val="nil"/>
              <w:bottom w:val="single" w:sz="4" w:space="0" w:color="auto"/>
              <w:right w:val="single" w:sz="4" w:space="0" w:color="auto"/>
            </w:tcBorders>
            <w:shd w:val="clear" w:color="auto" w:fill="auto"/>
            <w:vAlign w:val="center"/>
          </w:tcPr>
          <w:p w14:paraId="6F41D088" w14:textId="77777777" w:rsidR="00586550" w:rsidRPr="00202C58" w:rsidRDefault="00586550" w:rsidP="00586550">
            <w:pPr>
              <w:suppressAutoHyphens w:val="0"/>
              <w:rPr>
                <w:color w:val="000000"/>
                <w:sz w:val="20"/>
                <w:szCs w:val="20"/>
                <w:lang w:eastAsia="ru-RU"/>
              </w:rPr>
            </w:pPr>
            <w:r>
              <w:rPr>
                <w:color w:val="000000"/>
                <w:sz w:val="22"/>
                <w:szCs w:val="22"/>
              </w:rPr>
              <w:t xml:space="preserve">Сертификат активации сервиса совместной технической поддержки ПО </w:t>
            </w:r>
            <w:proofErr w:type="spellStart"/>
            <w:r>
              <w:rPr>
                <w:color w:val="000000"/>
                <w:sz w:val="22"/>
                <w:szCs w:val="22"/>
              </w:rPr>
              <w:t>ViPNet</w:t>
            </w:r>
            <w:proofErr w:type="spellEnd"/>
            <w:r>
              <w:rPr>
                <w:color w:val="000000"/>
                <w:sz w:val="22"/>
                <w:szCs w:val="22"/>
              </w:rPr>
              <w:t xml:space="preserve"> </w:t>
            </w:r>
            <w:proofErr w:type="spellStart"/>
            <w:r>
              <w:rPr>
                <w:color w:val="000000"/>
                <w:sz w:val="22"/>
                <w:szCs w:val="22"/>
              </w:rPr>
              <w:t>Client</w:t>
            </w:r>
            <w:proofErr w:type="spellEnd"/>
            <w:r>
              <w:rPr>
                <w:color w:val="000000"/>
                <w:sz w:val="22"/>
                <w:szCs w:val="22"/>
              </w:rPr>
              <w:t xml:space="preserve"> 4U </w:t>
            </w:r>
            <w:proofErr w:type="spellStart"/>
            <w:r>
              <w:rPr>
                <w:color w:val="000000"/>
                <w:sz w:val="22"/>
                <w:szCs w:val="22"/>
              </w:rPr>
              <w:t>for</w:t>
            </w:r>
            <w:proofErr w:type="spellEnd"/>
            <w:r>
              <w:rPr>
                <w:color w:val="000000"/>
                <w:sz w:val="22"/>
                <w:szCs w:val="22"/>
              </w:rPr>
              <w:t xml:space="preserve"> </w:t>
            </w:r>
            <w:proofErr w:type="spellStart"/>
            <w:r>
              <w:rPr>
                <w:color w:val="000000"/>
                <w:sz w:val="22"/>
                <w:szCs w:val="22"/>
              </w:rPr>
              <w:t>Linux</w:t>
            </w:r>
            <w:proofErr w:type="spellEnd"/>
            <w:r>
              <w:rPr>
                <w:color w:val="000000"/>
                <w:sz w:val="22"/>
                <w:szCs w:val="22"/>
              </w:rPr>
              <w:t xml:space="preserve"> (KC2) на срок 1 год, уровень - Расширенный</w:t>
            </w:r>
          </w:p>
        </w:tc>
        <w:tc>
          <w:tcPr>
            <w:tcW w:w="1173" w:type="dxa"/>
            <w:tcBorders>
              <w:top w:val="nil"/>
              <w:left w:val="nil"/>
              <w:bottom w:val="single" w:sz="4" w:space="0" w:color="auto"/>
              <w:right w:val="single" w:sz="4" w:space="0" w:color="auto"/>
            </w:tcBorders>
            <w:shd w:val="clear" w:color="auto" w:fill="auto"/>
            <w:vAlign w:val="center"/>
            <w:hideMark/>
          </w:tcPr>
          <w:p w14:paraId="4AE9D8A8" w14:textId="2C22E753" w:rsidR="00586550" w:rsidRPr="00202C58" w:rsidRDefault="007D049C" w:rsidP="00586550">
            <w:pPr>
              <w:suppressAutoHyphens w:val="0"/>
              <w:rPr>
                <w:color w:val="000000"/>
                <w:sz w:val="20"/>
                <w:szCs w:val="20"/>
                <w:lang w:eastAsia="ru-RU"/>
              </w:rPr>
            </w:pPr>
            <w:r>
              <w:rPr>
                <w:color w:val="000000"/>
                <w:sz w:val="20"/>
                <w:szCs w:val="20"/>
                <w:lang w:eastAsia="ru-RU"/>
              </w:rPr>
              <w:t>Техническая поддержка</w:t>
            </w:r>
            <w:r w:rsidDel="007D049C">
              <w:rPr>
                <w:color w:val="000000"/>
                <w:sz w:val="20"/>
                <w:szCs w:val="20"/>
                <w:lang w:eastAsia="ru-RU"/>
              </w:rPr>
              <w:t xml:space="preserve"> </w:t>
            </w:r>
          </w:p>
        </w:tc>
        <w:tc>
          <w:tcPr>
            <w:tcW w:w="591" w:type="dxa"/>
            <w:tcBorders>
              <w:top w:val="nil"/>
              <w:left w:val="nil"/>
              <w:bottom w:val="single" w:sz="4" w:space="0" w:color="auto"/>
              <w:right w:val="single" w:sz="4" w:space="0" w:color="auto"/>
            </w:tcBorders>
            <w:shd w:val="clear" w:color="auto" w:fill="auto"/>
            <w:vAlign w:val="center"/>
            <w:hideMark/>
          </w:tcPr>
          <w:p w14:paraId="08298A90" w14:textId="77777777" w:rsidR="00586550" w:rsidRPr="00202C58" w:rsidRDefault="00586550" w:rsidP="00586550">
            <w:pPr>
              <w:suppressAutoHyphens w:val="0"/>
              <w:jc w:val="right"/>
              <w:rPr>
                <w:color w:val="000000"/>
                <w:sz w:val="20"/>
                <w:szCs w:val="20"/>
                <w:lang w:eastAsia="ru-RU"/>
              </w:rPr>
            </w:pPr>
            <w:r>
              <w:rPr>
                <w:color w:val="000000"/>
                <w:sz w:val="20"/>
                <w:szCs w:val="20"/>
                <w:lang w:eastAsia="ru-RU"/>
              </w:rPr>
              <w:t>100</w:t>
            </w:r>
          </w:p>
        </w:tc>
        <w:tc>
          <w:tcPr>
            <w:tcW w:w="1115" w:type="dxa"/>
            <w:tcBorders>
              <w:top w:val="nil"/>
              <w:left w:val="nil"/>
              <w:bottom w:val="single" w:sz="4" w:space="0" w:color="auto"/>
              <w:right w:val="single" w:sz="4" w:space="0" w:color="auto"/>
            </w:tcBorders>
            <w:shd w:val="clear" w:color="auto" w:fill="auto"/>
            <w:vAlign w:val="center"/>
            <w:hideMark/>
          </w:tcPr>
          <w:p w14:paraId="3CB56E82" w14:textId="77777777" w:rsidR="00586550" w:rsidRPr="00202C58" w:rsidRDefault="00586550" w:rsidP="00586550">
            <w:pPr>
              <w:suppressAutoHyphens w:val="0"/>
              <w:rPr>
                <w:color w:val="000000"/>
                <w:sz w:val="20"/>
                <w:szCs w:val="20"/>
                <w:lang w:eastAsia="ru-RU"/>
              </w:rPr>
            </w:pPr>
            <w:r>
              <w:rPr>
                <w:color w:val="000000"/>
                <w:sz w:val="20"/>
                <w:szCs w:val="20"/>
                <w:lang w:eastAsia="ru-RU"/>
              </w:rPr>
              <w:t> </w:t>
            </w:r>
          </w:p>
        </w:tc>
        <w:tc>
          <w:tcPr>
            <w:tcW w:w="1109" w:type="dxa"/>
            <w:tcBorders>
              <w:top w:val="nil"/>
              <w:left w:val="nil"/>
              <w:bottom w:val="single" w:sz="4" w:space="0" w:color="auto"/>
              <w:right w:val="single" w:sz="4" w:space="0" w:color="auto"/>
            </w:tcBorders>
            <w:shd w:val="clear" w:color="auto" w:fill="auto"/>
            <w:vAlign w:val="center"/>
            <w:hideMark/>
          </w:tcPr>
          <w:p w14:paraId="175D53E9" w14:textId="77777777" w:rsidR="00586550" w:rsidRPr="00202C58" w:rsidRDefault="00586550" w:rsidP="00586550">
            <w:pPr>
              <w:suppressAutoHyphens w:val="0"/>
              <w:rPr>
                <w:color w:val="000000"/>
                <w:sz w:val="20"/>
                <w:szCs w:val="20"/>
                <w:lang w:eastAsia="ru-RU"/>
              </w:rPr>
            </w:pPr>
            <w:r>
              <w:rPr>
                <w:color w:val="000000"/>
                <w:sz w:val="20"/>
                <w:szCs w:val="20"/>
                <w:lang w:eastAsia="ru-RU"/>
              </w:rPr>
              <w:t> </w:t>
            </w:r>
          </w:p>
        </w:tc>
        <w:tc>
          <w:tcPr>
            <w:tcW w:w="1029" w:type="dxa"/>
            <w:tcBorders>
              <w:top w:val="nil"/>
              <w:left w:val="nil"/>
              <w:bottom w:val="single" w:sz="4" w:space="0" w:color="auto"/>
              <w:right w:val="single" w:sz="4" w:space="0" w:color="auto"/>
            </w:tcBorders>
            <w:shd w:val="clear" w:color="auto" w:fill="auto"/>
            <w:vAlign w:val="center"/>
            <w:hideMark/>
          </w:tcPr>
          <w:p w14:paraId="7268CD96" w14:textId="77777777" w:rsidR="00586550" w:rsidRPr="00202C58" w:rsidRDefault="00586550" w:rsidP="00586550">
            <w:pPr>
              <w:suppressAutoHyphens w:val="0"/>
              <w:jc w:val="right"/>
              <w:rPr>
                <w:color w:val="000000"/>
                <w:sz w:val="20"/>
                <w:szCs w:val="20"/>
                <w:lang w:eastAsia="ru-RU"/>
              </w:rPr>
            </w:pPr>
          </w:p>
        </w:tc>
        <w:tc>
          <w:tcPr>
            <w:tcW w:w="1106" w:type="dxa"/>
            <w:tcBorders>
              <w:top w:val="nil"/>
              <w:left w:val="nil"/>
              <w:bottom w:val="single" w:sz="4" w:space="0" w:color="auto"/>
              <w:right w:val="single" w:sz="4" w:space="0" w:color="auto"/>
            </w:tcBorders>
            <w:shd w:val="clear" w:color="auto" w:fill="auto"/>
            <w:vAlign w:val="center"/>
            <w:hideMark/>
          </w:tcPr>
          <w:p w14:paraId="39A3D952" w14:textId="0F94D7FB" w:rsidR="00586550" w:rsidRPr="00202C58" w:rsidRDefault="00586550" w:rsidP="00586550">
            <w:pPr>
              <w:suppressAutoHyphens w:val="0"/>
              <w:rPr>
                <w:color w:val="000000"/>
                <w:sz w:val="20"/>
                <w:szCs w:val="20"/>
                <w:lang w:eastAsia="ru-RU"/>
              </w:rPr>
            </w:pPr>
            <w:r>
              <w:rPr>
                <w:color w:val="000000"/>
                <w:sz w:val="20"/>
                <w:szCs w:val="20"/>
                <w:lang w:eastAsia="ru-RU"/>
              </w:rPr>
              <w:t xml:space="preserve">1 год (с даты подписания </w:t>
            </w:r>
            <w:r w:rsidR="00C1533E">
              <w:rPr>
                <w:color w:val="000000"/>
                <w:sz w:val="20"/>
                <w:szCs w:val="20"/>
                <w:lang w:eastAsia="ru-RU"/>
              </w:rPr>
              <w:t>а</w:t>
            </w:r>
            <w:r>
              <w:rPr>
                <w:color w:val="000000"/>
                <w:sz w:val="20"/>
                <w:szCs w:val="20"/>
                <w:lang w:eastAsia="ru-RU"/>
              </w:rPr>
              <w:t xml:space="preserve">кта </w:t>
            </w:r>
            <w:r w:rsidR="006F554F" w:rsidRPr="006F554F">
              <w:rPr>
                <w:color w:val="000000"/>
                <w:sz w:val="20"/>
                <w:szCs w:val="20"/>
                <w:lang w:eastAsia="ru-RU"/>
              </w:rPr>
              <w:t>приема-передачи прав</w:t>
            </w:r>
            <w:r>
              <w:rPr>
                <w:color w:val="000000"/>
                <w:sz w:val="20"/>
                <w:szCs w:val="20"/>
                <w:lang w:eastAsia="ru-RU"/>
              </w:rPr>
              <w:t>)</w:t>
            </w:r>
          </w:p>
        </w:tc>
      </w:tr>
      <w:tr w:rsidR="00C13922" w14:paraId="5B1BF8A8" w14:textId="77777777" w:rsidTr="00C13922">
        <w:trPr>
          <w:trHeight w:val="1053"/>
        </w:trPr>
        <w:tc>
          <w:tcPr>
            <w:tcW w:w="470" w:type="dxa"/>
            <w:tcBorders>
              <w:top w:val="nil"/>
              <w:left w:val="single" w:sz="4" w:space="0" w:color="auto"/>
              <w:bottom w:val="single" w:sz="4" w:space="0" w:color="auto"/>
              <w:right w:val="single" w:sz="4" w:space="0" w:color="auto"/>
            </w:tcBorders>
            <w:shd w:val="clear" w:color="auto" w:fill="auto"/>
            <w:vAlign w:val="center"/>
            <w:hideMark/>
          </w:tcPr>
          <w:p w14:paraId="4D7893FD" w14:textId="77777777" w:rsidR="00586550" w:rsidRPr="00202C58" w:rsidRDefault="00586550" w:rsidP="00586550">
            <w:pPr>
              <w:suppressAutoHyphens w:val="0"/>
              <w:jc w:val="right"/>
              <w:rPr>
                <w:color w:val="000000"/>
                <w:sz w:val="20"/>
                <w:szCs w:val="20"/>
                <w:lang w:eastAsia="ru-RU"/>
              </w:rPr>
            </w:pPr>
            <w:r>
              <w:rPr>
                <w:color w:val="000000"/>
                <w:sz w:val="20"/>
                <w:szCs w:val="20"/>
                <w:lang w:eastAsia="ru-RU"/>
              </w:rPr>
              <w:t>15</w:t>
            </w:r>
          </w:p>
        </w:tc>
        <w:tc>
          <w:tcPr>
            <w:tcW w:w="994" w:type="dxa"/>
            <w:tcBorders>
              <w:top w:val="nil"/>
              <w:left w:val="nil"/>
              <w:bottom w:val="single" w:sz="4" w:space="0" w:color="auto"/>
              <w:right w:val="single" w:sz="4" w:space="0" w:color="auto"/>
            </w:tcBorders>
            <w:shd w:val="clear" w:color="auto" w:fill="auto"/>
            <w:vAlign w:val="center"/>
          </w:tcPr>
          <w:p w14:paraId="25D23098" w14:textId="77777777" w:rsidR="00586550" w:rsidRPr="00BA4123" w:rsidRDefault="00586550" w:rsidP="00586550">
            <w:pPr>
              <w:suppressAutoHyphens w:val="0"/>
              <w:rPr>
                <w:color w:val="000000"/>
                <w:sz w:val="22"/>
                <w:szCs w:val="22"/>
                <w:lang w:val="en-US"/>
              </w:rPr>
            </w:pPr>
            <w:r>
              <w:rPr>
                <w:color w:val="000000"/>
                <w:sz w:val="22"/>
                <w:szCs w:val="22"/>
                <w:lang w:val="en-US"/>
              </w:rPr>
              <w:t>SC-29-Client-4U-macOS (LIC1Y)</w:t>
            </w:r>
          </w:p>
          <w:p w14:paraId="0B9F0F57" w14:textId="77777777" w:rsidR="00586550" w:rsidRPr="00202C58" w:rsidRDefault="00586550" w:rsidP="00586550">
            <w:pPr>
              <w:suppressAutoHyphens w:val="0"/>
              <w:rPr>
                <w:color w:val="000000"/>
                <w:sz w:val="20"/>
                <w:szCs w:val="20"/>
                <w:lang w:val="en-US" w:eastAsia="ru-RU"/>
              </w:rPr>
            </w:pPr>
          </w:p>
        </w:tc>
        <w:tc>
          <w:tcPr>
            <w:tcW w:w="2041" w:type="dxa"/>
            <w:tcBorders>
              <w:top w:val="nil"/>
              <w:left w:val="nil"/>
              <w:bottom w:val="single" w:sz="4" w:space="0" w:color="auto"/>
              <w:right w:val="single" w:sz="4" w:space="0" w:color="auto"/>
            </w:tcBorders>
            <w:shd w:val="clear" w:color="auto" w:fill="auto"/>
            <w:vAlign w:val="center"/>
          </w:tcPr>
          <w:p w14:paraId="701C2118" w14:textId="77777777" w:rsidR="00586550" w:rsidRPr="001164A9" w:rsidRDefault="00586550" w:rsidP="00586550">
            <w:pPr>
              <w:suppressAutoHyphens w:val="0"/>
              <w:rPr>
                <w:color w:val="000000"/>
                <w:sz w:val="22"/>
                <w:szCs w:val="22"/>
              </w:rPr>
            </w:pPr>
            <w:r>
              <w:rPr>
                <w:color w:val="000000"/>
                <w:sz w:val="22"/>
                <w:szCs w:val="22"/>
              </w:rPr>
              <w:t xml:space="preserve">Передача права на использование ПО </w:t>
            </w:r>
            <w:proofErr w:type="spellStart"/>
            <w:r>
              <w:rPr>
                <w:color w:val="000000"/>
                <w:sz w:val="22"/>
                <w:szCs w:val="22"/>
              </w:rPr>
              <w:t>ViPNet</w:t>
            </w:r>
            <w:proofErr w:type="spellEnd"/>
            <w:r>
              <w:rPr>
                <w:color w:val="000000"/>
                <w:sz w:val="22"/>
                <w:szCs w:val="22"/>
              </w:rPr>
              <w:t xml:space="preserve"> </w:t>
            </w:r>
            <w:proofErr w:type="spellStart"/>
            <w:r>
              <w:rPr>
                <w:color w:val="000000"/>
                <w:sz w:val="22"/>
                <w:szCs w:val="22"/>
              </w:rPr>
              <w:t>Client</w:t>
            </w:r>
            <w:proofErr w:type="spellEnd"/>
            <w:r>
              <w:rPr>
                <w:color w:val="000000"/>
                <w:sz w:val="22"/>
                <w:szCs w:val="22"/>
              </w:rPr>
              <w:t xml:space="preserve"> 4U </w:t>
            </w:r>
            <w:proofErr w:type="spellStart"/>
            <w:r>
              <w:rPr>
                <w:color w:val="000000"/>
                <w:sz w:val="22"/>
                <w:szCs w:val="22"/>
              </w:rPr>
              <w:t>for</w:t>
            </w:r>
            <w:proofErr w:type="spellEnd"/>
            <w:r>
              <w:rPr>
                <w:color w:val="000000"/>
                <w:sz w:val="22"/>
                <w:szCs w:val="22"/>
              </w:rPr>
              <w:t xml:space="preserve"> </w:t>
            </w:r>
            <w:proofErr w:type="spellStart"/>
            <w:r>
              <w:rPr>
                <w:color w:val="000000"/>
                <w:sz w:val="22"/>
                <w:szCs w:val="22"/>
              </w:rPr>
              <w:t>macOS</w:t>
            </w:r>
            <w:proofErr w:type="spellEnd"/>
            <w:r>
              <w:rPr>
                <w:color w:val="000000"/>
                <w:sz w:val="22"/>
                <w:szCs w:val="22"/>
              </w:rPr>
              <w:t xml:space="preserve"> на срок 1 год</w:t>
            </w:r>
          </w:p>
          <w:p w14:paraId="022E812C" w14:textId="77777777" w:rsidR="00586550" w:rsidRPr="00202C58" w:rsidRDefault="00586550" w:rsidP="00586550">
            <w:pPr>
              <w:suppressAutoHyphens w:val="0"/>
              <w:rPr>
                <w:color w:val="000000"/>
                <w:sz w:val="20"/>
                <w:szCs w:val="20"/>
                <w:lang w:eastAsia="ru-RU"/>
              </w:rPr>
            </w:pPr>
          </w:p>
        </w:tc>
        <w:tc>
          <w:tcPr>
            <w:tcW w:w="1173" w:type="dxa"/>
            <w:tcBorders>
              <w:top w:val="nil"/>
              <w:left w:val="nil"/>
              <w:bottom w:val="single" w:sz="4" w:space="0" w:color="auto"/>
              <w:right w:val="single" w:sz="4" w:space="0" w:color="auto"/>
            </w:tcBorders>
            <w:shd w:val="clear" w:color="auto" w:fill="auto"/>
            <w:vAlign w:val="center"/>
            <w:hideMark/>
          </w:tcPr>
          <w:p w14:paraId="4D1E1461" w14:textId="77777777" w:rsidR="00586550" w:rsidRPr="00202C58" w:rsidRDefault="00586550" w:rsidP="00586550">
            <w:pPr>
              <w:suppressAutoHyphens w:val="0"/>
              <w:rPr>
                <w:color w:val="000000"/>
                <w:sz w:val="20"/>
                <w:szCs w:val="20"/>
                <w:lang w:eastAsia="ru-RU"/>
              </w:rPr>
            </w:pPr>
            <w:r>
              <w:rPr>
                <w:color w:val="000000"/>
                <w:sz w:val="20"/>
                <w:szCs w:val="20"/>
                <w:lang w:eastAsia="ru-RU"/>
              </w:rPr>
              <w:t>Лицензия</w:t>
            </w:r>
          </w:p>
        </w:tc>
        <w:tc>
          <w:tcPr>
            <w:tcW w:w="591" w:type="dxa"/>
            <w:tcBorders>
              <w:top w:val="nil"/>
              <w:left w:val="nil"/>
              <w:bottom w:val="single" w:sz="4" w:space="0" w:color="auto"/>
              <w:right w:val="single" w:sz="4" w:space="0" w:color="auto"/>
            </w:tcBorders>
            <w:shd w:val="clear" w:color="auto" w:fill="auto"/>
            <w:vAlign w:val="center"/>
            <w:hideMark/>
          </w:tcPr>
          <w:p w14:paraId="1600AB34" w14:textId="77777777" w:rsidR="00586550" w:rsidRPr="00202C58" w:rsidRDefault="00586550" w:rsidP="00586550">
            <w:pPr>
              <w:suppressAutoHyphens w:val="0"/>
              <w:jc w:val="right"/>
              <w:rPr>
                <w:color w:val="000000"/>
                <w:sz w:val="20"/>
                <w:szCs w:val="20"/>
                <w:lang w:eastAsia="ru-RU"/>
              </w:rPr>
            </w:pPr>
            <w:r>
              <w:rPr>
                <w:color w:val="000000"/>
                <w:sz w:val="20"/>
                <w:szCs w:val="20"/>
                <w:lang w:eastAsia="ru-RU"/>
              </w:rPr>
              <w:t>70</w:t>
            </w:r>
          </w:p>
        </w:tc>
        <w:tc>
          <w:tcPr>
            <w:tcW w:w="1115" w:type="dxa"/>
            <w:tcBorders>
              <w:top w:val="nil"/>
              <w:left w:val="nil"/>
              <w:bottom w:val="single" w:sz="4" w:space="0" w:color="auto"/>
              <w:right w:val="single" w:sz="4" w:space="0" w:color="auto"/>
            </w:tcBorders>
            <w:shd w:val="clear" w:color="auto" w:fill="auto"/>
            <w:vAlign w:val="center"/>
            <w:hideMark/>
          </w:tcPr>
          <w:p w14:paraId="32B4ABD4" w14:textId="77777777" w:rsidR="00586550" w:rsidRPr="00202C58" w:rsidRDefault="00586550" w:rsidP="00586550">
            <w:pPr>
              <w:suppressAutoHyphens w:val="0"/>
              <w:rPr>
                <w:color w:val="000000"/>
                <w:sz w:val="20"/>
                <w:szCs w:val="20"/>
                <w:lang w:eastAsia="ru-RU"/>
              </w:rPr>
            </w:pPr>
            <w:r>
              <w:rPr>
                <w:color w:val="000000"/>
                <w:sz w:val="20"/>
                <w:szCs w:val="20"/>
                <w:lang w:eastAsia="ru-RU"/>
              </w:rPr>
              <w:t> </w:t>
            </w:r>
          </w:p>
        </w:tc>
        <w:tc>
          <w:tcPr>
            <w:tcW w:w="1109" w:type="dxa"/>
            <w:tcBorders>
              <w:top w:val="nil"/>
              <w:left w:val="nil"/>
              <w:bottom w:val="single" w:sz="4" w:space="0" w:color="auto"/>
              <w:right w:val="single" w:sz="4" w:space="0" w:color="auto"/>
            </w:tcBorders>
            <w:shd w:val="clear" w:color="auto" w:fill="auto"/>
            <w:vAlign w:val="center"/>
            <w:hideMark/>
          </w:tcPr>
          <w:p w14:paraId="5830B7DC" w14:textId="77777777" w:rsidR="00586550" w:rsidRPr="00202C58" w:rsidRDefault="00586550" w:rsidP="00586550">
            <w:pPr>
              <w:suppressAutoHyphens w:val="0"/>
              <w:rPr>
                <w:color w:val="000000"/>
                <w:sz w:val="20"/>
                <w:szCs w:val="20"/>
                <w:lang w:eastAsia="ru-RU"/>
              </w:rPr>
            </w:pPr>
            <w:r>
              <w:rPr>
                <w:color w:val="000000"/>
                <w:sz w:val="20"/>
                <w:szCs w:val="20"/>
                <w:lang w:eastAsia="ru-RU"/>
              </w:rPr>
              <w:t> </w:t>
            </w:r>
          </w:p>
        </w:tc>
        <w:tc>
          <w:tcPr>
            <w:tcW w:w="1029" w:type="dxa"/>
            <w:tcBorders>
              <w:top w:val="nil"/>
              <w:left w:val="nil"/>
              <w:bottom w:val="single" w:sz="4" w:space="0" w:color="auto"/>
              <w:right w:val="single" w:sz="4" w:space="0" w:color="auto"/>
            </w:tcBorders>
            <w:shd w:val="clear" w:color="auto" w:fill="auto"/>
            <w:vAlign w:val="center"/>
            <w:hideMark/>
          </w:tcPr>
          <w:p w14:paraId="600A5693" w14:textId="77777777" w:rsidR="00586550" w:rsidRPr="00202C58" w:rsidRDefault="00586550" w:rsidP="00586550">
            <w:pPr>
              <w:suppressAutoHyphens w:val="0"/>
              <w:jc w:val="right"/>
              <w:rPr>
                <w:color w:val="000000"/>
                <w:sz w:val="20"/>
                <w:szCs w:val="20"/>
                <w:lang w:eastAsia="ru-RU"/>
              </w:rPr>
            </w:pPr>
            <w:r>
              <w:rPr>
                <w:color w:val="000000"/>
                <w:sz w:val="20"/>
                <w:szCs w:val="20"/>
                <w:lang w:eastAsia="ru-RU"/>
              </w:rPr>
              <w:t>НДС не облагается</w:t>
            </w:r>
          </w:p>
        </w:tc>
        <w:tc>
          <w:tcPr>
            <w:tcW w:w="1106" w:type="dxa"/>
            <w:tcBorders>
              <w:top w:val="nil"/>
              <w:left w:val="nil"/>
              <w:bottom w:val="single" w:sz="4" w:space="0" w:color="auto"/>
              <w:right w:val="single" w:sz="4" w:space="0" w:color="auto"/>
            </w:tcBorders>
            <w:shd w:val="clear" w:color="auto" w:fill="auto"/>
            <w:vAlign w:val="center"/>
            <w:hideMark/>
          </w:tcPr>
          <w:p w14:paraId="07A83593" w14:textId="5C2E71F4" w:rsidR="00586550" w:rsidRPr="00202C58" w:rsidRDefault="00586550" w:rsidP="00586550">
            <w:pPr>
              <w:suppressAutoHyphens w:val="0"/>
              <w:rPr>
                <w:color w:val="000000"/>
                <w:sz w:val="20"/>
                <w:szCs w:val="20"/>
                <w:lang w:eastAsia="ru-RU"/>
              </w:rPr>
            </w:pPr>
            <w:r>
              <w:rPr>
                <w:color w:val="000000"/>
                <w:sz w:val="20"/>
                <w:szCs w:val="20"/>
                <w:lang w:eastAsia="ru-RU"/>
              </w:rPr>
              <w:t xml:space="preserve">1 год (с даты подписания </w:t>
            </w:r>
            <w:r w:rsidR="00C1533E">
              <w:rPr>
                <w:color w:val="000000"/>
                <w:sz w:val="20"/>
                <w:szCs w:val="20"/>
                <w:lang w:eastAsia="ru-RU"/>
              </w:rPr>
              <w:t>а</w:t>
            </w:r>
            <w:r>
              <w:rPr>
                <w:color w:val="000000"/>
                <w:sz w:val="20"/>
                <w:szCs w:val="20"/>
                <w:lang w:eastAsia="ru-RU"/>
              </w:rPr>
              <w:t xml:space="preserve">кта </w:t>
            </w:r>
            <w:r w:rsidR="006F554F" w:rsidRPr="006F554F">
              <w:rPr>
                <w:color w:val="000000"/>
                <w:sz w:val="20"/>
                <w:szCs w:val="20"/>
                <w:lang w:eastAsia="ru-RU"/>
              </w:rPr>
              <w:t>приема-передачи прав</w:t>
            </w:r>
            <w:r>
              <w:rPr>
                <w:color w:val="000000"/>
                <w:sz w:val="20"/>
                <w:szCs w:val="20"/>
                <w:lang w:eastAsia="ru-RU"/>
              </w:rPr>
              <w:t>)</w:t>
            </w:r>
          </w:p>
        </w:tc>
      </w:tr>
      <w:tr w:rsidR="00C13922" w14:paraId="0FCE9C97" w14:textId="77777777" w:rsidTr="00C13922">
        <w:trPr>
          <w:trHeight w:val="1405"/>
        </w:trPr>
        <w:tc>
          <w:tcPr>
            <w:tcW w:w="470" w:type="dxa"/>
            <w:tcBorders>
              <w:top w:val="nil"/>
              <w:left w:val="single" w:sz="4" w:space="0" w:color="auto"/>
              <w:bottom w:val="single" w:sz="4" w:space="0" w:color="auto"/>
              <w:right w:val="single" w:sz="4" w:space="0" w:color="auto"/>
            </w:tcBorders>
            <w:shd w:val="clear" w:color="auto" w:fill="auto"/>
            <w:vAlign w:val="center"/>
            <w:hideMark/>
          </w:tcPr>
          <w:p w14:paraId="5B1F1DF8" w14:textId="77777777" w:rsidR="00586550" w:rsidRPr="00202C58" w:rsidRDefault="00586550" w:rsidP="00586550">
            <w:pPr>
              <w:suppressAutoHyphens w:val="0"/>
              <w:jc w:val="right"/>
              <w:rPr>
                <w:color w:val="000000"/>
                <w:sz w:val="20"/>
                <w:szCs w:val="20"/>
                <w:lang w:eastAsia="ru-RU"/>
              </w:rPr>
            </w:pPr>
            <w:r>
              <w:rPr>
                <w:color w:val="000000"/>
                <w:sz w:val="20"/>
                <w:szCs w:val="20"/>
                <w:lang w:eastAsia="ru-RU"/>
              </w:rPr>
              <w:t>16</w:t>
            </w:r>
          </w:p>
        </w:tc>
        <w:tc>
          <w:tcPr>
            <w:tcW w:w="994" w:type="dxa"/>
            <w:tcBorders>
              <w:top w:val="nil"/>
              <w:left w:val="nil"/>
              <w:bottom w:val="single" w:sz="4" w:space="0" w:color="auto"/>
              <w:right w:val="single" w:sz="4" w:space="0" w:color="auto"/>
            </w:tcBorders>
            <w:shd w:val="clear" w:color="auto" w:fill="auto"/>
            <w:vAlign w:val="center"/>
          </w:tcPr>
          <w:p w14:paraId="53CDA43C" w14:textId="77777777" w:rsidR="00586550" w:rsidRPr="00BA4123" w:rsidRDefault="00586550" w:rsidP="00586550">
            <w:pPr>
              <w:suppressAutoHyphens w:val="0"/>
              <w:rPr>
                <w:color w:val="000000"/>
                <w:sz w:val="22"/>
                <w:szCs w:val="22"/>
                <w:lang w:val="en-US"/>
              </w:rPr>
            </w:pPr>
            <w:r>
              <w:rPr>
                <w:color w:val="000000"/>
                <w:sz w:val="22"/>
                <w:szCs w:val="22"/>
                <w:lang w:val="en-US"/>
              </w:rPr>
              <w:t>SC-29-Client-4U-macOS-T-G1</w:t>
            </w:r>
          </w:p>
          <w:p w14:paraId="13227647" w14:textId="77777777" w:rsidR="00586550" w:rsidRPr="00202C58" w:rsidRDefault="00586550" w:rsidP="00586550">
            <w:pPr>
              <w:suppressAutoHyphens w:val="0"/>
              <w:rPr>
                <w:color w:val="000000"/>
                <w:sz w:val="20"/>
                <w:szCs w:val="20"/>
                <w:lang w:val="en-US" w:eastAsia="ru-RU"/>
              </w:rPr>
            </w:pPr>
          </w:p>
        </w:tc>
        <w:tc>
          <w:tcPr>
            <w:tcW w:w="2041" w:type="dxa"/>
            <w:tcBorders>
              <w:top w:val="nil"/>
              <w:left w:val="nil"/>
              <w:bottom w:val="single" w:sz="4" w:space="0" w:color="auto"/>
              <w:right w:val="single" w:sz="4" w:space="0" w:color="auto"/>
            </w:tcBorders>
            <w:shd w:val="clear" w:color="auto" w:fill="auto"/>
            <w:vAlign w:val="center"/>
          </w:tcPr>
          <w:p w14:paraId="2C204B86" w14:textId="77777777" w:rsidR="00586550" w:rsidRPr="001164A9" w:rsidRDefault="00586550" w:rsidP="00586550">
            <w:pPr>
              <w:suppressAutoHyphens w:val="0"/>
              <w:rPr>
                <w:color w:val="000000"/>
                <w:sz w:val="22"/>
                <w:szCs w:val="22"/>
              </w:rPr>
            </w:pPr>
            <w:r>
              <w:rPr>
                <w:color w:val="000000"/>
                <w:sz w:val="22"/>
                <w:szCs w:val="22"/>
              </w:rPr>
              <w:t xml:space="preserve">Сертификат активации сервиса совместной технической поддержки ПО </w:t>
            </w:r>
            <w:proofErr w:type="spellStart"/>
            <w:r>
              <w:rPr>
                <w:color w:val="000000"/>
                <w:sz w:val="22"/>
                <w:szCs w:val="22"/>
              </w:rPr>
              <w:t>ViPNet</w:t>
            </w:r>
            <w:proofErr w:type="spellEnd"/>
            <w:r>
              <w:rPr>
                <w:color w:val="000000"/>
                <w:sz w:val="22"/>
                <w:szCs w:val="22"/>
              </w:rPr>
              <w:t xml:space="preserve"> </w:t>
            </w:r>
            <w:proofErr w:type="spellStart"/>
            <w:r>
              <w:rPr>
                <w:color w:val="000000"/>
                <w:sz w:val="22"/>
                <w:szCs w:val="22"/>
              </w:rPr>
              <w:t>Client</w:t>
            </w:r>
            <w:proofErr w:type="spellEnd"/>
            <w:r>
              <w:rPr>
                <w:color w:val="000000"/>
                <w:sz w:val="22"/>
                <w:szCs w:val="22"/>
              </w:rPr>
              <w:t xml:space="preserve"> 4U </w:t>
            </w:r>
            <w:proofErr w:type="spellStart"/>
            <w:r>
              <w:rPr>
                <w:color w:val="000000"/>
                <w:sz w:val="22"/>
                <w:szCs w:val="22"/>
              </w:rPr>
              <w:t>for</w:t>
            </w:r>
            <w:proofErr w:type="spellEnd"/>
            <w:r>
              <w:rPr>
                <w:color w:val="000000"/>
                <w:sz w:val="22"/>
                <w:szCs w:val="22"/>
              </w:rPr>
              <w:t xml:space="preserve"> </w:t>
            </w:r>
            <w:proofErr w:type="spellStart"/>
            <w:r>
              <w:rPr>
                <w:color w:val="000000"/>
                <w:sz w:val="22"/>
                <w:szCs w:val="22"/>
              </w:rPr>
              <w:t>macOS</w:t>
            </w:r>
            <w:proofErr w:type="spellEnd"/>
            <w:r>
              <w:rPr>
                <w:color w:val="000000"/>
                <w:sz w:val="22"/>
                <w:szCs w:val="22"/>
              </w:rPr>
              <w:t xml:space="preserve"> на срок 1 год, уровень - Расширенный</w:t>
            </w:r>
          </w:p>
          <w:p w14:paraId="6DFE2353" w14:textId="77777777" w:rsidR="00586550" w:rsidRPr="00202C58" w:rsidRDefault="00586550" w:rsidP="00586550">
            <w:pPr>
              <w:suppressAutoHyphens w:val="0"/>
              <w:rPr>
                <w:color w:val="000000"/>
                <w:sz w:val="20"/>
                <w:szCs w:val="20"/>
                <w:lang w:eastAsia="ru-RU"/>
              </w:rPr>
            </w:pPr>
          </w:p>
        </w:tc>
        <w:tc>
          <w:tcPr>
            <w:tcW w:w="1173" w:type="dxa"/>
            <w:tcBorders>
              <w:top w:val="nil"/>
              <w:left w:val="nil"/>
              <w:bottom w:val="single" w:sz="4" w:space="0" w:color="auto"/>
              <w:right w:val="single" w:sz="4" w:space="0" w:color="auto"/>
            </w:tcBorders>
            <w:shd w:val="clear" w:color="auto" w:fill="auto"/>
            <w:vAlign w:val="center"/>
            <w:hideMark/>
          </w:tcPr>
          <w:p w14:paraId="499E2A94" w14:textId="521131B2" w:rsidR="00586550" w:rsidRPr="00202C58" w:rsidRDefault="007D049C" w:rsidP="00586550">
            <w:pPr>
              <w:suppressAutoHyphens w:val="0"/>
              <w:rPr>
                <w:color w:val="000000"/>
                <w:sz w:val="20"/>
                <w:szCs w:val="20"/>
                <w:lang w:eastAsia="ru-RU"/>
              </w:rPr>
            </w:pPr>
            <w:r>
              <w:rPr>
                <w:color w:val="000000"/>
                <w:sz w:val="20"/>
                <w:szCs w:val="20"/>
                <w:lang w:eastAsia="ru-RU"/>
              </w:rPr>
              <w:t>Техническая поддержка</w:t>
            </w:r>
            <w:r w:rsidDel="007D049C">
              <w:rPr>
                <w:color w:val="000000"/>
                <w:sz w:val="20"/>
                <w:szCs w:val="20"/>
                <w:lang w:eastAsia="ru-RU"/>
              </w:rPr>
              <w:t xml:space="preserve"> </w:t>
            </w:r>
          </w:p>
        </w:tc>
        <w:tc>
          <w:tcPr>
            <w:tcW w:w="591" w:type="dxa"/>
            <w:tcBorders>
              <w:top w:val="nil"/>
              <w:left w:val="nil"/>
              <w:bottom w:val="single" w:sz="4" w:space="0" w:color="auto"/>
              <w:right w:val="single" w:sz="4" w:space="0" w:color="auto"/>
            </w:tcBorders>
            <w:shd w:val="clear" w:color="auto" w:fill="auto"/>
            <w:vAlign w:val="center"/>
            <w:hideMark/>
          </w:tcPr>
          <w:p w14:paraId="53D43A52" w14:textId="77777777" w:rsidR="00586550" w:rsidRPr="00202C58" w:rsidRDefault="00586550" w:rsidP="00586550">
            <w:pPr>
              <w:suppressAutoHyphens w:val="0"/>
              <w:jc w:val="right"/>
              <w:rPr>
                <w:color w:val="000000"/>
                <w:sz w:val="20"/>
                <w:szCs w:val="20"/>
                <w:lang w:eastAsia="ru-RU"/>
              </w:rPr>
            </w:pPr>
            <w:r>
              <w:rPr>
                <w:color w:val="000000"/>
                <w:sz w:val="20"/>
                <w:szCs w:val="20"/>
                <w:lang w:eastAsia="ru-RU"/>
              </w:rPr>
              <w:t>70</w:t>
            </w:r>
          </w:p>
        </w:tc>
        <w:tc>
          <w:tcPr>
            <w:tcW w:w="1115" w:type="dxa"/>
            <w:tcBorders>
              <w:top w:val="nil"/>
              <w:left w:val="nil"/>
              <w:bottom w:val="single" w:sz="4" w:space="0" w:color="auto"/>
              <w:right w:val="single" w:sz="4" w:space="0" w:color="auto"/>
            </w:tcBorders>
            <w:shd w:val="clear" w:color="auto" w:fill="auto"/>
            <w:vAlign w:val="center"/>
            <w:hideMark/>
          </w:tcPr>
          <w:p w14:paraId="0FCE2B5E" w14:textId="77777777" w:rsidR="00586550" w:rsidRPr="00202C58" w:rsidRDefault="00586550" w:rsidP="00586550">
            <w:pPr>
              <w:suppressAutoHyphens w:val="0"/>
              <w:rPr>
                <w:color w:val="000000"/>
                <w:sz w:val="20"/>
                <w:szCs w:val="20"/>
                <w:lang w:eastAsia="ru-RU"/>
              </w:rPr>
            </w:pPr>
            <w:r>
              <w:rPr>
                <w:color w:val="000000"/>
                <w:sz w:val="20"/>
                <w:szCs w:val="20"/>
                <w:lang w:eastAsia="ru-RU"/>
              </w:rPr>
              <w:t> </w:t>
            </w:r>
          </w:p>
        </w:tc>
        <w:tc>
          <w:tcPr>
            <w:tcW w:w="1109" w:type="dxa"/>
            <w:tcBorders>
              <w:top w:val="nil"/>
              <w:left w:val="nil"/>
              <w:bottom w:val="single" w:sz="4" w:space="0" w:color="auto"/>
              <w:right w:val="single" w:sz="4" w:space="0" w:color="auto"/>
            </w:tcBorders>
            <w:shd w:val="clear" w:color="auto" w:fill="auto"/>
            <w:vAlign w:val="center"/>
            <w:hideMark/>
          </w:tcPr>
          <w:p w14:paraId="736264E0" w14:textId="77777777" w:rsidR="00586550" w:rsidRPr="00202C58" w:rsidRDefault="00586550" w:rsidP="00586550">
            <w:pPr>
              <w:suppressAutoHyphens w:val="0"/>
              <w:rPr>
                <w:color w:val="000000"/>
                <w:sz w:val="20"/>
                <w:szCs w:val="20"/>
                <w:lang w:eastAsia="ru-RU"/>
              </w:rPr>
            </w:pPr>
            <w:r>
              <w:rPr>
                <w:color w:val="000000"/>
                <w:sz w:val="20"/>
                <w:szCs w:val="20"/>
                <w:lang w:eastAsia="ru-RU"/>
              </w:rPr>
              <w:t> </w:t>
            </w:r>
          </w:p>
        </w:tc>
        <w:tc>
          <w:tcPr>
            <w:tcW w:w="1029" w:type="dxa"/>
            <w:tcBorders>
              <w:top w:val="nil"/>
              <w:left w:val="nil"/>
              <w:bottom w:val="single" w:sz="4" w:space="0" w:color="auto"/>
              <w:right w:val="single" w:sz="4" w:space="0" w:color="auto"/>
            </w:tcBorders>
            <w:shd w:val="clear" w:color="auto" w:fill="auto"/>
            <w:vAlign w:val="center"/>
            <w:hideMark/>
          </w:tcPr>
          <w:p w14:paraId="20C4DA44" w14:textId="77777777" w:rsidR="00586550" w:rsidRPr="00202C58" w:rsidRDefault="00586550" w:rsidP="00586550">
            <w:pPr>
              <w:suppressAutoHyphens w:val="0"/>
              <w:jc w:val="right"/>
              <w:rPr>
                <w:color w:val="000000"/>
                <w:sz w:val="20"/>
                <w:szCs w:val="20"/>
                <w:lang w:eastAsia="ru-RU"/>
              </w:rPr>
            </w:pPr>
          </w:p>
        </w:tc>
        <w:tc>
          <w:tcPr>
            <w:tcW w:w="1106" w:type="dxa"/>
            <w:tcBorders>
              <w:top w:val="nil"/>
              <w:left w:val="nil"/>
              <w:bottom w:val="single" w:sz="4" w:space="0" w:color="auto"/>
              <w:right w:val="single" w:sz="4" w:space="0" w:color="auto"/>
            </w:tcBorders>
            <w:shd w:val="clear" w:color="auto" w:fill="auto"/>
            <w:vAlign w:val="center"/>
            <w:hideMark/>
          </w:tcPr>
          <w:p w14:paraId="3AF623F7" w14:textId="7CD67933" w:rsidR="00586550" w:rsidRPr="00202C58" w:rsidRDefault="00586550" w:rsidP="00586550">
            <w:pPr>
              <w:suppressAutoHyphens w:val="0"/>
              <w:rPr>
                <w:color w:val="000000"/>
                <w:sz w:val="20"/>
                <w:szCs w:val="20"/>
                <w:lang w:eastAsia="ru-RU"/>
              </w:rPr>
            </w:pPr>
            <w:r>
              <w:rPr>
                <w:color w:val="000000"/>
                <w:sz w:val="20"/>
                <w:szCs w:val="20"/>
                <w:lang w:eastAsia="ru-RU"/>
              </w:rPr>
              <w:t xml:space="preserve">1 год (с даты подписания </w:t>
            </w:r>
            <w:r w:rsidR="00C1533E">
              <w:rPr>
                <w:color w:val="000000"/>
                <w:sz w:val="20"/>
                <w:szCs w:val="20"/>
                <w:lang w:eastAsia="ru-RU"/>
              </w:rPr>
              <w:t>а</w:t>
            </w:r>
            <w:r>
              <w:rPr>
                <w:color w:val="000000"/>
                <w:sz w:val="20"/>
                <w:szCs w:val="20"/>
                <w:lang w:eastAsia="ru-RU"/>
              </w:rPr>
              <w:t xml:space="preserve">кта </w:t>
            </w:r>
            <w:r w:rsidR="006F554F" w:rsidRPr="006F554F">
              <w:rPr>
                <w:color w:val="000000"/>
                <w:sz w:val="20"/>
                <w:szCs w:val="20"/>
                <w:lang w:eastAsia="ru-RU"/>
              </w:rPr>
              <w:t>приема-передачи прав</w:t>
            </w:r>
            <w:r>
              <w:rPr>
                <w:color w:val="000000"/>
                <w:sz w:val="20"/>
                <w:szCs w:val="20"/>
                <w:lang w:eastAsia="ru-RU"/>
              </w:rPr>
              <w:t>)</w:t>
            </w:r>
          </w:p>
        </w:tc>
      </w:tr>
      <w:tr w:rsidR="00C13922" w14:paraId="20A3A53D" w14:textId="77777777" w:rsidTr="00C13922">
        <w:trPr>
          <w:trHeight w:val="1053"/>
        </w:trPr>
        <w:tc>
          <w:tcPr>
            <w:tcW w:w="470" w:type="dxa"/>
            <w:tcBorders>
              <w:top w:val="nil"/>
              <w:left w:val="single" w:sz="4" w:space="0" w:color="auto"/>
              <w:bottom w:val="single" w:sz="4" w:space="0" w:color="auto"/>
              <w:right w:val="single" w:sz="4" w:space="0" w:color="auto"/>
            </w:tcBorders>
            <w:shd w:val="clear" w:color="auto" w:fill="auto"/>
            <w:vAlign w:val="center"/>
            <w:hideMark/>
          </w:tcPr>
          <w:p w14:paraId="045A08E1" w14:textId="77777777" w:rsidR="00586550" w:rsidRPr="00202C58" w:rsidRDefault="00586550" w:rsidP="00586550">
            <w:pPr>
              <w:suppressAutoHyphens w:val="0"/>
              <w:jc w:val="right"/>
              <w:rPr>
                <w:color w:val="000000"/>
                <w:sz w:val="20"/>
                <w:szCs w:val="20"/>
                <w:lang w:eastAsia="ru-RU"/>
              </w:rPr>
            </w:pPr>
            <w:r>
              <w:rPr>
                <w:color w:val="000000"/>
                <w:sz w:val="20"/>
                <w:szCs w:val="20"/>
                <w:lang w:eastAsia="ru-RU"/>
              </w:rPr>
              <w:t>17</w:t>
            </w:r>
          </w:p>
        </w:tc>
        <w:tc>
          <w:tcPr>
            <w:tcW w:w="994" w:type="dxa"/>
            <w:tcBorders>
              <w:top w:val="nil"/>
              <w:left w:val="nil"/>
              <w:bottom w:val="single" w:sz="4" w:space="0" w:color="auto"/>
              <w:right w:val="single" w:sz="4" w:space="0" w:color="auto"/>
            </w:tcBorders>
            <w:shd w:val="clear" w:color="auto" w:fill="auto"/>
            <w:vAlign w:val="center"/>
          </w:tcPr>
          <w:p w14:paraId="0D133FD0" w14:textId="77777777" w:rsidR="00586550" w:rsidRPr="00BA4123" w:rsidRDefault="00586550" w:rsidP="00586550">
            <w:pPr>
              <w:suppressAutoHyphens w:val="0"/>
              <w:rPr>
                <w:color w:val="000000"/>
                <w:sz w:val="22"/>
                <w:szCs w:val="22"/>
                <w:lang w:val="en-US"/>
              </w:rPr>
            </w:pPr>
            <w:r>
              <w:rPr>
                <w:color w:val="000000"/>
                <w:sz w:val="22"/>
                <w:szCs w:val="22"/>
                <w:lang w:val="en-US"/>
              </w:rPr>
              <w:t>SC-191-Client-4U-iOS (LIC1Y)</w:t>
            </w:r>
          </w:p>
          <w:p w14:paraId="3683B826" w14:textId="77777777" w:rsidR="00586550" w:rsidRPr="00BA79B2" w:rsidRDefault="00586550" w:rsidP="00586550">
            <w:pPr>
              <w:suppressAutoHyphens w:val="0"/>
              <w:rPr>
                <w:color w:val="000000"/>
                <w:sz w:val="20"/>
                <w:szCs w:val="20"/>
                <w:lang w:val="en-US" w:eastAsia="ru-RU"/>
              </w:rPr>
            </w:pPr>
          </w:p>
        </w:tc>
        <w:tc>
          <w:tcPr>
            <w:tcW w:w="2041" w:type="dxa"/>
            <w:tcBorders>
              <w:top w:val="nil"/>
              <w:left w:val="nil"/>
              <w:bottom w:val="single" w:sz="4" w:space="0" w:color="auto"/>
              <w:right w:val="single" w:sz="4" w:space="0" w:color="auto"/>
            </w:tcBorders>
            <w:shd w:val="clear" w:color="auto" w:fill="auto"/>
            <w:vAlign w:val="center"/>
          </w:tcPr>
          <w:p w14:paraId="763C5C5F" w14:textId="77777777" w:rsidR="00586550" w:rsidRPr="001164A9" w:rsidRDefault="00586550" w:rsidP="00586550">
            <w:pPr>
              <w:suppressAutoHyphens w:val="0"/>
              <w:rPr>
                <w:color w:val="000000"/>
                <w:sz w:val="22"/>
                <w:szCs w:val="22"/>
              </w:rPr>
            </w:pPr>
            <w:r>
              <w:rPr>
                <w:color w:val="000000"/>
                <w:sz w:val="22"/>
                <w:szCs w:val="22"/>
              </w:rPr>
              <w:t xml:space="preserve">Передача права на использование ПО </w:t>
            </w:r>
            <w:proofErr w:type="spellStart"/>
            <w:r>
              <w:rPr>
                <w:color w:val="000000"/>
                <w:sz w:val="22"/>
                <w:szCs w:val="22"/>
              </w:rPr>
              <w:t>ViPNet</w:t>
            </w:r>
            <w:proofErr w:type="spellEnd"/>
            <w:r>
              <w:rPr>
                <w:color w:val="000000"/>
                <w:sz w:val="22"/>
                <w:szCs w:val="22"/>
              </w:rPr>
              <w:t xml:space="preserve"> </w:t>
            </w:r>
            <w:proofErr w:type="spellStart"/>
            <w:r>
              <w:rPr>
                <w:color w:val="000000"/>
                <w:sz w:val="22"/>
                <w:szCs w:val="22"/>
              </w:rPr>
              <w:t>Client</w:t>
            </w:r>
            <w:proofErr w:type="spellEnd"/>
            <w:r>
              <w:rPr>
                <w:color w:val="000000"/>
                <w:sz w:val="22"/>
                <w:szCs w:val="22"/>
              </w:rPr>
              <w:t xml:space="preserve"> 4U </w:t>
            </w:r>
            <w:proofErr w:type="spellStart"/>
            <w:r>
              <w:rPr>
                <w:color w:val="000000"/>
                <w:sz w:val="22"/>
                <w:szCs w:val="22"/>
              </w:rPr>
              <w:t>for</w:t>
            </w:r>
            <w:proofErr w:type="spellEnd"/>
            <w:r>
              <w:rPr>
                <w:color w:val="000000"/>
                <w:sz w:val="22"/>
                <w:szCs w:val="22"/>
              </w:rPr>
              <w:t xml:space="preserve"> </w:t>
            </w:r>
            <w:proofErr w:type="spellStart"/>
            <w:r>
              <w:rPr>
                <w:color w:val="000000"/>
                <w:sz w:val="22"/>
                <w:szCs w:val="22"/>
              </w:rPr>
              <w:t>iOS</w:t>
            </w:r>
            <w:proofErr w:type="spellEnd"/>
            <w:r>
              <w:rPr>
                <w:color w:val="000000"/>
                <w:sz w:val="22"/>
                <w:szCs w:val="22"/>
              </w:rPr>
              <w:t xml:space="preserve"> на срок 1 год</w:t>
            </w:r>
          </w:p>
          <w:p w14:paraId="04B0AF29" w14:textId="77777777" w:rsidR="00586550" w:rsidRPr="00202C58" w:rsidRDefault="00586550" w:rsidP="00586550">
            <w:pPr>
              <w:suppressAutoHyphens w:val="0"/>
              <w:rPr>
                <w:color w:val="000000"/>
                <w:sz w:val="20"/>
                <w:szCs w:val="20"/>
                <w:lang w:eastAsia="ru-RU"/>
              </w:rPr>
            </w:pPr>
          </w:p>
        </w:tc>
        <w:tc>
          <w:tcPr>
            <w:tcW w:w="1173" w:type="dxa"/>
            <w:tcBorders>
              <w:top w:val="nil"/>
              <w:left w:val="nil"/>
              <w:bottom w:val="single" w:sz="4" w:space="0" w:color="auto"/>
              <w:right w:val="single" w:sz="4" w:space="0" w:color="auto"/>
            </w:tcBorders>
            <w:shd w:val="clear" w:color="auto" w:fill="auto"/>
            <w:vAlign w:val="center"/>
            <w:hideMark/>
          </w:tcPr>
          <w:p w14:paraId="093C7B1C" w14:textId="77777777" w:rsidR="00586550" w:rsidRPr="00202C58" w:rsidRDefault="00586550" w:rsidP="00586550">
            <w:pPr>
              <w:suppressAutoHyphens w:val="0"/>
              <w:rPr>
                <w:color w:val="000000"/>
                <w:sz w:val="20"/>
                <w:szCs w:val="20"/>
                <w:lang w:eastAsia="ru-RU"/>
              </w:rPr>
            </w:pPr>
            <w:r>
              <w:rPr>
                <w:color w:val="000000"/>
                <w:sz w:val="20"/>
                <w:szCs w:val="20"/>
                <w:lang w:eastAsia="ru-RU"/>
              </w:rPr>
              <w:t>Лицензия</w:t>
            </w:r>
          </w:p>
        </w:tc>
        <w:tc>
          <w:tcPr>
            <w:tcW w:w="591" w:type="dxa"/>
            <w:tcBorders>
              <w:top w:val="nil"/>
              <w:left w:val="nil"/>
              <w:bottom w:val="single" w:sz="4" w:space="0" w:color="auto"/>
              <w:right w:val="single" w:sz="4" w:space="0" w:color="auto"/>
            </w:tcBorders>
            <w:shd w:val="clear" w:color="auto" w:fill="auto"/>
            <w:vAlign w:val="center"/>
            <w:hideMark/>
          </w:tcPr>
          <w:p w14:paraId="704B9206" w14:textId="78AC4BA2" w:rsidR="00586550" w:rsidRPr="00202C58" w:rsidRDefault="007D049C" w:rsidP="00B75254">
            <w:pPr>
              <w:suppressAutoHyphens w:val="0"/>
              <w:jc w:val="center"/>
              <w:rPr>
                <w:color w:val="000000"/>
                <w:sz w:val="20"/>
                <w:szCs w:val="20"/>
                <w:lang w:eastAsia="ru-RU"/>
              </w:rPr>
            </w:pPr>
            <w:r>
              <w:rPr>
                <w:color w:val="000000"/>
                <w:sz w:val="20"/>
                <w:szCs w:val="20"/>
                <w:lang w:eastAsia="ru-RU"/>
              </w:rPr>
              <w:t>30</w:t>
            </w:r>
          </w:p>
        </w:tc>
        <w:tc>
          <w:tcPr>
            <w:tcW w:w="1115" w:type="dxa"/>
            <w:tcBorders>
              <w:top w:val="nil"/>
              <w:left w:val="nil"/>
              <w:bottom w:val="single" w:sz="4" w:space="0" w:color="auto"/>
              <w:right w:val="single" w:sz="4" w:space="0" w:color="auto"/>
            </w:tcBorders>
            <w:shd w:val="clear" w:color="auto" w:fill="auto"/>
            <w:vAlign w:val="center"/>
            <w:hideMark/>
          </w:tcPr>
          <w:p w14:paraId="1E2DDA81" w14:textId="77777777" w:rsidR="00586550" w:rsidRPr="00202C58" w:rsidRDefault="00586550" w:rsidP="00586550">
            <w:pPr>
              <w:suppressAutoHyphens w:val="0"/>
              <w:rPr>
                <w:color w:val="000000"/>
                <w:sz w:val="20"/>
                <w:szCs w:val="20"/>
                <w:lang w:eastAsia="ru-RU"/>
              </w:rPr>
            </w:pPr>
            <w:r>
              <w:rPr>
                <w:color w:val="000000"/>
                <w:sz w:val="20"/>
                <w:szCs w:val="20"/>
                <w:lang w:eastAsia="ru-RU"/>
              </w:rPr>
              <w:t> </w:t>
            </w:r>
          </w:p>
        </w:tc>
        <w:tc>
          <w:tcPr>
            <w:tcW w:w="1109" w:type="dxa"/>
            <w:tcBorders>
              <w:top w:val="nil"/>
              <w:left w:val="nil"/>
              <w:bottom w:val="single" w:sz="4" w:space="0" w:color="auto"/>
              <w:right w:val="single" w:sz="4" w:space="0" w:color="auto"/>
            </w:tcBorders>
            <w:shd w:val="clear" w:color="auto" w:fill="auto"/>
            <w:vAlign w:val="center"/>
            <w:hideMark/>
          </w:tcPr>
          <w:p w14:paraId="6024571C" w14:textId="77777777" w:rsidR="00586550" w:rsidRPr="00202C58" w:rsidRDefault="00586550" w:rsidP="00586550">
            <w:pPr>
              <w:suppressAutoHyphens w:val="0"/>
              <w:rPr>
                <w:color w:val="000000"/>
                <w:sz w:val="20"/>
                <w:szCs w:val="20"/>
                <w:lang w:eastAsia="ru-RU"/>
              </w:rPr>
            </w:pPr>
            <w:r>
              <w:rPr>
                <w:color w:val="000000"/>
                <w:sz w:val="20"/>
                <w:szCs w:val="20"/>
                <w:lang w:eastAsia="ru-RU"/>
              </w:rPr>
              <w:t> </w:t>
            </w:r>
          </w:p>
        </w:tc>
        <w:tc>
          <w:tcPr>
            <w:tcW w:w="1029" w:type="dxa"/>
            <w:tcBorders>
              <w:top w:val="nil"/>
              <w:left w:val="nil"/>
              <w:bottom w:val="single" w:sz="4" w:space="0" w:color="auto"/>
              <w:right w:val="single" w:sz="4" w:space="0" w:color="auto"/>
            </w:tcBorders>
            <w:shd w:val="clear" w:color="auto" w:fill="auto"/>
            <w:vAlign w:val="center"/>
            <w:hideMark/>
          </w:tcPr>
          <w:p w14:paraId="6D2EBB9D" w14:textId="77777777" w:rsidR="00586550" w:rsidRPr="00202C58" w:rsidRDefault="00586550" w:rsidP="00586550">
            <w:pPr>
              <w:suppressAutoHyphens w:val="0"/>
              <w:jc w:val="right"/>
              <w:rPr>
                <w:color w:val="000000"/>
                <w:sz w:val="20"/>
                <w:szCs w:val="20"/>
                <w:lang w:eastAsia="ru-RU"/>
              </w:rPr>
            </w:pPr>
            <w:r>
              <w:rPr>
                <w:color w:val="000000"/>
                <w:sz w:val="20"/>
                <w:szCs w:val="20"/>
                <w:lang w:eastAsia="ru-RU"/>
              </w:rPr>
              <w:t>НДС не облагается</w:t>
            </w:r>
          </w:p>
        </w:tc>
        <w:tc>
          <w:tcPr>
            <w:tcW w:w="1106" w:type="dxa"/>
            <w:tcBorders>
              <w:top w:val="nil"/>
              <w:left w:val="nil"/>
              <w:bottom w:val="single" w:sz="4" w:space="0" w:color="auto"/>
              <w:right w:val="single" w:sz="4" w:space="0" w:color="auto"/>
            </w:tcBorders>
            <w:shd w:val="clear" w:color="auto" w:fill="auto"/>
            <w:vAlign w:val="center"/>
            <w:hideMark/>
          </w:tcPr>
          <w:p w14:paraId="34E06C33" w14:textId="4AF49861" w:rsidR="00586550" w:rsidRPr="00202C58" w:rsidRDefault="00586550" w:rsidP="00586550">
            <w:pPr>
              <w:suppressAutoHyphens w:val="0"/>
              <w:rPr>
                <w:color w:val="000000"/>
                <w:sz w:val="20"/>
                <w:szCs w:val="20"/>
                <w:lang w:eastAsia="ru-RU"/>
              </w:rPr>
            </w:pPr>
            <w:r>
              <w:rPr>
                <w:color w:val="000000"/>
                <w:sz w:val="20"/>
                <w:szCs w:val="20"/>
                <w:lang w:eastAsia="ru-RU"/>
              </w:rPr>
              <w:t xml:space="preserve">1 год (с даты подписания </w:t>
            </w:r>
            <w:r w:rsidR="00C1533E">
              <w:rPr>
                <w:color w:val="000000"/>
                <w:sz w:val="20"/>
                <w:szCs w:val="20"/>
                <w:lang w:eastAsia="ru-RU"/>
              </w:rPr>
              <w:t>а</w:t>
            </w:r>
            <w:r>
              <w:rPr>
                <w:color w:val="000000"/>
                <w:sz w:val="20"/>
                <w:szCs w:val="20"/>
                <w:lang w:eastAsia="ru-RU"/>
              </w:rPr>
              <w:t xml:space="preserve">кта </w:t>
            </w:r>
            <w:r w:rsidR="006F554F" w:rsidRPr="006F554F">
              <w:rPr>
                <w:color w:val="000000"/>
                <w:sz w:val="20"/>
                <w:szCs w:val="20"/>
                <w:lang w:eastAsia="ru-RU"/>
              </w:rPr>
              <w:t>приема-передачи прав</w:t>
            </w:r>
            <w:r>
              <w:rPr>
                <w:color w:val="000000"/>
                <w:sz w:val="20"/>
                <w:szCs w:val="20"/>
                <w:lang w:eastAsia="ru-RU"/>
              </w:rPr>
              <w:t>)</w:t>
            </w:r>
          </w:p>
        </w:tc>
      </w:tr>
      <w:tr w:rsidR="00C13922" w14:paraId="4346C89A" w14:textId="77777777" w:rsidTr="00C13922">
        <w:trPr>
          <w:trHeight w:val="1405"/>
        </w:trPr>
        <w:tc>
          <w:tcPr>
            <w:tcW w:w="470" w:type="dxa"/>
            <w:tcBorders>
              <w:top w:val="nil"/>
              <w:left w:val="single" w:sz="4" w:space="0" w:color="auto"/>
              <w:bottom w:val="single" w:sz="4" w:space="0" w:color="auto"/>
              <w:right w:val="single" w:sz="4" w:space="0" w:color="auto"/>
            </w:tcBorders>
            <w:shd w:val="clear" w:color="auto" w:fill="auto"/>
            <w:vAlign w:val="center"/>
            <w:hideMark/>
          </w:tcPr>
          <w:p w14:paraId="4106DE4A" w14:textId="77777777" w:rsidR="00586550" w:rsidRPr="00202C58" w:rsidRDefault="00586550" w:rsidP="00586550">
            <w:pPr>
              <w:suppressAutoHyphens w:val="0"/>
              <w:jc w:val="right"/>
              <w:rPr>
                <w:color w:val="000000"/>
                <w:sz w:val="20"/>
                <w:szCs w:val="20"/>
                <w:lang w:eastAsia="ru-RU"/>
              </w:rPr>
            </w:pPr>
            <w:r>
              <w:rPr>
                <w:color w:val="000000"/>
                <w:sz w:val="20"/>
                <w:szCs w:val="20"/>
                <w:lang w:eastAsia="ru-RU"/>
              </w:rPr>
              <w:t>18</w:t>
            </w:r>
          </w:p>
        </w:tc>
        <w:tc>
          <w:tcPr>
            <w:tcW w:w="994" w:type="dxa"/>
            <w:tcBorders>
              <w:top w:val="nil"/>
              <w:left w:val="nil"/>
              <w:bottom w:val="single" w:sz="4" w:space="0" w:color="auto"/>
              <w:right w:val="single" w:sz="4" w:space="0" w:color="auto"/>
            </w:tcBorders>
            <w:shd w:val="clear" w:color="auto" w:fill="auto"/>
            <w:vAlign w:val="center"/>
          </w:tcPr>
          <w:p w14:paraId="3F8AA183" w14:textId="77777777" w:rsidR="00586550" w:rsidRPr="00BA4123" w:rsidRDefault="00586550" w:rsidP="00586550">
            <w:pPr>
              <w:suppressAutoHyphens w:val="0"/>
              <w:rPr>
                <w:color w:val="000000"/>
                <w:sz w:val="22"/>
                <w:szCs w:val="22"/>
                <w:lang w:val="en-US"/>
              </w:rPr>
            </w:pPr>
            <w:r>
              <w:rPr>
                <w:color w:val="000000"/>
                <w:sz w:val="22"/>
                <w:szCs w:val="22"/>
                <w:lang w:val="en-US"/>
              </w:rPr>
              <w:t>SC-191-Client-4U-iOS-T-G1</w:t>
            </w:r>
          </w:p>
          <w:p w14:paraId="4462F642" w14:textId="77777777" w:rsidR="00586550" w:rsidRPr="00BA79B2" w:rsidRDefault="00586550" w:rsidP="00586550">
            <w:pPr>
              <w:suppressAutoHyphens w:val="0"/>
              <w:rPr>
                <w:color w:val="000000"/>
                <w:sz w:val="20"/>
                <w:szCs w:val="20"/>
                <w:lang w:val="en-US" w:eastAsia="ru-RU"/>
              </w:rPr>
            </w:pPr>
          </w:p>
        </w:tc>
        <w:tc>
          <w:tcPr>
            <w:tcW w:w="2041" w:type="dxa"/>
            <w:tcBorders>
              <w:top w:val="nil"/>
              <w:left w:val="nil"/>
              <w:bottom w:val="single" w:sz="4" w:space="0" w:color="auto"/>
              <w:right w:val="single" w:sz="4" w:space="0" w:color="auto"/>
            </w:tcBorders>
            <w:shd w:val="clear" w:color="auto" w:fill="auto"/>
            <w:vAlign w:val="center"/>
          </w:tcPr>
          <w:p w14:paraId="238E0963" w14:textId="77777777" w:rsidR="00586550" w:rsidRPr="001164A9" w:rsidRDefault="00586550" w:rsidP="00586550">
            <w:pPr>
              <w:suppressAutoHyphens w:val="0"/>
              <w:rPr>
                <w:color w:val="000000"/>
                <w:sz w:val="22"/>
                <w:szCs w:val="22"/>
              </w:rPr>
            </w:pPr>
            <w:r>
              <w:rPr>
                <w:color w:val="000000"/>
                <w:sz w:val="22"/>
                <w:szCs w:val="22"/>
              </w:rPr>
              <w:t xml:space="preserve">Сертификат активации сервиса совместной технической поддержки ПО </w:t>
            </w:r>
            <w:proofErr w:type="spellStart"/>
            <w:r>
              <w:rPr>
                <w:color w:val="000000"/>
                <w:sz w:val="22"/>
                <w:szCs w:val="22"/>
              </w:rPr>
              <w:t>ViPNet</w:t>
            </w:r>
            <w:proofErr w:type="spellEnd"/>
            <w:r>
              <w:rPr>
                <w:color w:val="000000"/>
                <w:sz w:val="22"/>
                <w:szCs w:val="22"/>
              </w:rPr>
              <w:t xml:space="preserve"> </w:t>
            </w:r>
            <w:proofErr w:type="spellStart"/>
            <w:r>
              <w:rPr>
                <w:color w:val="000000"/>
                <w:sz w:val="22"/>
                <w:szCs w:val="22"/>
              </w:rPr>
              <w:t>Client</w:t>
            </w:r>
            <w:proofErr w:type="spellEnd"/>
            <w:r>
              <w:rPr>
                <w:color w:val="000000"/>
                <w:sz w:val="22"/>
                <w:szCs w:val="22"/>
              </w:rPr>
              <w:t xml:space="preserve"> 4U </w:t>
            </w:r>
            <w:proofErr w:type="spellStart"/>
            <w:r>
              <w:rPr>
                <w:color w:val="000000"/>
                <w:sz w:val="22"/>
                <w:szCs w:val="22"/>
              </w:rPr>
              <w:t>for</w:t>
            </w:r>
            <w:proofErr w:type="spellEnd"/>
            <w:r>
              <w:rPr>
                <w:color w:val="000000"/>
                <w:sz w:val="22"/>
                <w:szCs w:val="22"/>
              </w:rPr>
              <w:t xml:space="preserve"> </w:t>
            </w:r>
            <w:proofErr w:type="spellStart"/>
            <w:r>
              <w:rPr>
                <w:color w:val="000000"/>
                <w:sz w:val="22"/>
                <w:szCs w:val="22"/>
              </w:rPr>
              <w:t>iOS</w:t>
            </w:r>
            <w:proofErr w:type="spellEnd"/>
            <w:r>
              <w:rPr>
                <w:color w:val="000000"/>
                <w:sz w:val="22"/>
                <w:szCs w:val="22"/>
              </w:rPr>
              <w:t xml:space="preserve"> на срок 1 </w:t>
            </w:r>
            <w:r>
              <w:rPr>
                <w:color w:val="000000"/>
                <w:sz w:val="22"/>
                <w:szCs w:val="22"/>
              </w:rPr>
              <w:lastRenderedPageBreak/>
              <w:t>год, уровень - Расширенный</w:t>
            </w:r>
          </w:p>
          <w:p w14:paraId="1B0AD26A" w14:textId="77777777" w:rsidR="00586550" w:rsidRPr="00202C58" w:rsidRDefault="00586550" w:rsidP="00586550">
            <w:pPr>
              <w:suppressAutoHyphens w:val="0"/>
              <w:rPr>
                <w:color w:val="000000"/>
                <w:sz w:val="20"/>
                <w:szCs w:val="20"/>
                <w:lang w:eastAsia="ru-RU"/>
              </w:rPr>
            </w:pPr>
          </w:p>
        </w:tc>
        <w:tc>
          <w:tcPr>
            <w:tcW w:w="1173" w:type="dxa"/>
            <w:tcBorders>
              <w:top w:val="nil"/>
              <w:left w:val="nil"/>
              <w:bottom w:val="single" w:sz="4" w:space="0" w:color="auto"/>
              <w:right w:val="single" w:sz="4" w:space="0" w:color="auto"/>
            </w:tcBorders>
            <w:shd w:val="clear" w:color="auto" w:fill="auto"/>
            <w:vAlign w:val="center"/>
            <w:hideMark/>
          </w:tcPr>
          <w:p w14:paraId="0936EFDF" w14:textId="04DE7B1E" w:rsidR="00586550" w:rsidRPr="00202C58" w:rsidRDefault="007D049C" w:rsidP="00586550">
            <w:pPr>
              <w:suppressAutoHyphens w:val="0"/>
              <w:rPr>
                <w:color w:val="000000"/>
                <w:sz w:val="20"/>
                <w:szCs w:val="20"/>
                <w:lang w:eastAsia="ru-RU"/>
              </w:rPr>
            </w:pPr>
            <w:r>
              <w:rPr>
                <w:color w:val="000000"/>
                <w:sz w:val="20"/>
                <w:szCs w:val="20"/>
                <w:lang w:eastAsia="ru-RU"/>
              </w:rPr>
              <w:lastRenderedPageBreak/>
              <w:t>Техническая поддержка</w:t>
            </w:r>
            <w:r w:rsidDel="007D049C">
              <w:rPr>
                <w:color w:val="000000"/>
                <w:sz w:val="20"/>
                <w:szCs w:val="20"/>
                <w:lang w:eastAsia="ru-RU"/>
              </w:rPr>
              <w:t xml:space="preserve"> </w:t>
            </w:r>
          </w:p>
        </w:tc>
        <w:tc>
          <w:tcPr>
            <w:tcW w:w="591" w:type="dxa"/>
            <w:tcBorders>
              <w:top w:val="nil"/>
              <w:left w:val="nil"/>
              <w:bottom w:val="single" w:sz="4" w:space="0" w:color="auto"/>
              <w:right w:val="single" w:sz="4" w:space="0" w:color="auto"/>
            </w:tcBorders>
            <w:shd w:val="clear" w:color="auto" w:fill="auto"/>
            <w:vAlign w:val="center"/>
            <w:hideMark/>
          </w:tcPr>
          <w:p w14:paraId="1B9CFCCE" w14:textId="6625EBB6" w:rsidR="00586550" w:rsidRPr="00202C58" w:rsidRDefault="007D049C" w:rsidP="00B75254">
            <w:pPr>
              <w:suppressAutoHyphens w:val="0"/>
              <w:jc w:val="center"/>
              <w:rPr>
                <w:color w:val="000000"/>
                <w:sz w:val="20"/>
                <w:szCs w:val="20"/>
                <w:lang w:eastAsia="ru-RU"/>
              </w:rPr>
            </w:pPr>
            <w:r>
              <w:rPr>
                <w:color w:val="000000"/>
                <w:sz w:val="20"/>
                <w:szCs w:val="20"/>
                <w:lang w:eastAsia="ru-RU"/>
              </w:rPr>
              <w:t>30</w:t>
            </w:r>
          </w:p>
        </w:tc>
        <w:tc>
          <w:tcPr>
            <w:tcW w:w="1115" w:type="dxa"/>
            <w:tcBorders>
              <w:top w:val="nil"/>
              <w:left w:val="nil"/>
              <w:bottom w:val="single" w:sz="4" w:space="0" w:color="auto"/>
              <w:right w:val="single" w:sz="4" w:space="0" w:color="auto"/>
            </w:tcBorders>
            <w:shd w:val="clear" w:color="auto" w:fill="auto"/>
            <w:vAlign w:val="center"/>
            <w:hideMark/>
          </w:tcPr>
          <w:p w14:paraId="709B268D" w14:textId="77777777" w:rsidR="00586550" w:rsidRPr="00202C58" w:rsidRDefault="00586550" w:rsidP="00586550">
            <w:pPr>
              <w:suppressAutoHyphens w:val="0"/>
              <w:rPr>
                <w:color w:val="000000"/>
                <w:sz w:val="20"/>
                <w:szCs w:val="20"/>
                <w:lang w:eastAsia="ru-RU"/>
              </w:rPr>
            </w:pPr>
            <w:r>
              <w:rPr>
                <w:color w:val="000000"/>
                <w:sz w:val="20"/>
                <w:szCs w:val="20"/>
                <w:lang w:eastAsia="ru-RU"/>
              </w:rPr>
              <w:t> </w:t>
            </w:r>
          </w:p>
        </w:tc>
        <w:tc>
          <w:tcPr>
            <w:tcW w:w="1109" w:type="dxa"/>
            <w:tcBorders>
              <w:top w:val="nil"/>
              <w:left w:val="nil"/>
              <w:bottom w:val="single" w:sz="4" w:space="0" w:color="auto"/>
              <w:right w:val="single" w:sz="4" w:space="0" w:color="auto"/>
            </w:tcBorders>
            <w:shd w:val="clear" w:color="auto" w:fill="auto"/>
            <w:vAlign w:val="center"/>
            <w:hideMark/>
          </w:tcPr>
          <w:p w14:paraId="0B22E683" w14:textId="77777777" w:rsidR="00586550" w:rsidRPr="00202C58" w:rsidRDefault="00586550" w:rsidP="00586550">
            <w:pPr>
              <w:suppressAutoHyphens w:val="0"/>
              <w:rPr>
                <w:color w:val="000000"/>
                <w:sz w:val="20"/>
                <w:szCs w:val="20"/>
                <w:lang w:eastAsia="ru-RU"/>
              </w:rPr>
            </w:pPr>
            <w:r>
              <w:rPr>
                <w:color w:val="000000"/>
                <w:sz w:val="20"/>
                <w:szCs w:val="20"/>
                <w:lang w:eastAsia="ru-RU"/>
              </w:rPr>
              <w:t> </w:t>
            </w:r>
          </w:p>
        </w:tc>
        <w:tc>
          <w:tcPr>
            <w:tcW w:w="1029" w:type="dxa"/>
            <w:tcBorders>
              <w:top w:val="nil"/>
              <w:left w:val="nil"/>
              <w:bottom w:val="single" w:sz="4" w:space="0" w:color="auto"/>
              <w:right w:val="single" w:sz="4" w:space="0" w:color="auto"/>
            </w:tcBorders>
            <w:shd w:val="clear" w:color="auto" w:fill="auto"/>
            <w:vAlign w:val="center"/>
            <w:hideMark/>
          </w:tcPr>
          <w:p w14:paraId="54F1E9A9" w14:textId="77777777" w:rsidR="00586550" w:rsidRPr="00202C58" w:rsidRDefault="00586550" w:rsidP="00586550">
            <w:pPr>
              <w:suppressAutoHyphens w:val="0"/>
              <w:jc w:val="right"/>
              <w:rPr>
                <w:color w:val="000000"/>
                <w:sz w:val="20"/>
                <w:szCs w:val="20"/>
                <w:lang w:eastAsia="ru-RU"/>
              </w:rPr>
            </w:pPr>
          </w:p>
        </w:tc>
        <w:tc>
          <w:tcPr>
            <w:tcW w:w="1106" w:type="dxa"/>
            <w:tcBorders>
              <w:top w:val="nil"/>
              <w:left w:val="nil"/>
              <w:bottom w:val="single" w:sz="4" w:space="0" w:color="auto"/>
              <w:right w:val="single" w:sz="4" w:space="0" w:color="auto"/>
            </w:tcBorders>
            <w:shd w:val="clear" w:color="auto" w:fill="auto"/>
            <w:vAlign w:val="center"/>
            <w:hideMark/>
          </w:tcPr>
          <w:p w14:paraId="5F9DC977" w14:textId="2486AF03" w:rsidR="00586550" w:rsidRPr="00202C58" w:rsidRDefault="00586550" w:rsidP="00586550">
            <w:pPr>
              <w:suppressAutoHyphens w:val="0"/>
              <w:rPr>
                <w:color w:val="000000"/>
                <w:sz w:val="20"/>
                <w:szCs w:val="20"/>
                <w:lang w:eastAsia="ru-RU"/>
              </w:rPr>
            </w:pPr>
            <w:r>
              <w:rPr>
                <w:color w:val="000000"/>
                <w:sz w:val="20"/>
                <w:szCs w:val="20"/>
                <w:lang w:eastAsia="ru-RU"/>
              </w:rPr>
              <w:t xml:space="preserve">1 год (с даты подписания </w:t>
            </w:r>
            <w:r w:rsidR="00C1533E">
              <w:rPr>
                <w:color w:val="000000"/>
                <w:sz w:val="20"/>
                <w:szCs w:val="20"/>
                <w:lang w:eastAsia="ru-RU"/>
              </w:rPr>
              <w:t>а</w:t>
            </w:r>
            <w:r>
              <w:rPr>
                <w:color w:val="000000"/>
                <w:sz w:val="20"/>
                <w:szCs w:val="20"/>
                <w:lang w:eastAsia="ru-RU"/>
              </w:rPr>
              <w:t xml:space="preserve">кта </w:t>
            </w:r>
            <w:r w:rsidR="006F554F" w:rsidRPr="006F554F">
              <w:rPr>
                <w:color w:val="000000"/>
                <w:sz w:val="20"/>
                <w:szCs w:val="20"/>
                <w:lang w:eastAsia="ru-RU"/>
              </w:rPr>
              <w:t>приема-передачи прав</w:t>
            </w:r>
            <w:r>
              <w:rPr>
                <w:color w:val="000000"/>
                <w:sz w:val="20"/>
                <w:szCs w:val="20"/>
                <w:lang w:eastAsia="ru-RU"/>
              </w:rPr>
              <w:t>)</w:t>
            </w:r>
          </w:p>
        </w:tc>
      </w:tr>
      <w:tr w:rsidR="00C13922" w14:paraId="7ADA4995" w14:textId="77777777" w:rsidTr="00C13922">
        <w:trPr>
          <w:trHeight w:val="1053"/>
        </w:trPr>
        <w:tc>
          <w:tcPr>
            <w:tcW w:w="470" w:type="dxa"/>
            <w:tcBorders>
              <w:top w:val="nil"/>
              <w:left w:val="single" w:sz="4" w:space="0" w:color="auto"/>
              <w:bottom w:val="single" w:sz="4" w:space="0" w:color="auto"/>
              <w:right w:val="single" w:sz="4" w:space="0" w:color="auto"/>
            </w:tcBorders>
            <w:shd w:val="clear" w:color="auto" w:fill="auto"/>
            <w:vAlign w:val="center"/>
            <w:hideMark/>
          </w:tcPr>
          <w:p w14:paraId="0D8A84C7" w14:textId="77777777" w:rsidR="00586550" w:rsidRPr="00202C58" w:rsidRDefault="00586550" w:rsidP="00586550">
            <w:pPr>
              <w:suppressAutoHyphens w:val="0"/>
              <w:jc w:val="right"/>
              <w:rPr>
                <w:color w:val="000000"/>
                <w:sz w:val="20"/>
                <w:szCs w:val="20"/>
                <w:lang w:eastAsia="ru-RU"/>
              </w:rPr>
            </w:pPr>
            <w:r>
              <w:rPr>
                <w:color w:val="000000"/>
                <w:sz w:val="20"/>
                <w:szCs w:val="20"/>
                <w:lang w:eastAsia="ru-RU"/>
              </w:rPr>
              <w:t>19</w:t>
            </w:r>
          </w:p>
        </w:tc>
        <w:tc>
          <w:tcPr>
            <w:tcW w:w="994" w:type="dxa"/>
            <w:tcBorders>
              <w:top w:val="nil"/>
              <w:left w:val="nil"/>
              <w:bottom w:val="single" w:sz="4" w:space="0" w:color="auto"/>
              <w:right w:val="single" w:sz="4" w:space="0" w:color="auto"/>
            </w:tcBorders>
            <w:shd w:val="clear" w:color="auto" w:fill="auto"/>
            <w:vAlign w:val="center"/>
          </w:tcPr>
          <w:p w14:paraId="16148F0D" w14:textId="77777777" w:rsidR="00586550" w:rsidRPr="00BA4123" w:rsidRDefault="00586550" w:rsidP="00586550">
            <w:pPr>
              <w:suppressAutoHyphens w:val="0"/>
              <w:rPr>
                <w:color w:val="000000"/>
                <w:sz w:val="22"/>
                <w:szCs w:val="22"/>
                <w:lang w:val="en-US"/>
              </w:rPr>
            </w:pPr>
            <w:r>
              <w:rPr>
                <w:color w:val="000000"/>
                <w:sz w:val="22"/>
                <w:szCs w:val="22"/>
                <w:lang w:val="en-US"/>
              </w:rPr>
              <w:t>SC-195-Client-4U-Andr-</w:t>
            </w:r>
            <w:r>
              <w:rPr>
                <w:color w:val="000000"/>
                <w:sz w:val="22"/>
                <w:szCs w:val="22"/>
              </w:rPr>
              <w:t>КС</w:t>
            </w:r>
            <w:r>
              <w:rPr>
                <w:color w:val="000000"/>
                <w:sz w:val="22"/>
                <w:szCs w:val="22"/>
                <w:lang w:val="en-US"/>
              </w:rPr>
              <w:t>1 (LIC1Y)</w:t>
            </w:r>
          </w:p>
          <w:p w14:paraId="2DC0A783" w14:textId="77777777" w:rsidR="00586550" w:rsidRPr="00202C58" w:rsidRDefault="00586550" w:rsidP="00586550">
            <w:pPr>
              <w:suppressAutoHyphens w:val="0"/>
              <w:rPr>
                <w:color w:val="000000"/>
                <w:sz w:val="20"/>
                <w:szCs w:val="20"/>
                <w:lang w:val="en-US" w:eastAsia="ru-RU"/>
              </w:rPr>
            </w:pPr>
          </w:p>
        </w:tc>
        <w:tc>
          <w:tcPr>
            <w:tcW w:w="2041" w:type="dxa"/>
            <w:tcBorders>
              <w:top w:val="nil"/>
              <w:left w:val="nil"/>
              <w:bottom w:val="single" w:sz="4" w:space="0" w:color="auto"/>
              <w:right w:val="single" w:sz="4" w:space="0" w:color="auto"/>
            </w:tcBorders>
            <w:shd w:val="clear" w:color="auto" w:fill="auto"/>
            <w:vAlign w:val="center"/>
          </w:tcPr>
          <w:p w14:paraId="52E7127F" w14:textId="77777777" w:rsidR="00586550" w:rsidRPr="001164A9" w:rsidRDefault="00586550" w:rsidP="00586550">
            <w:pPr>
              <w:pStyle w:val="Default"/>
              <w:rPr>
                <w:rFonts w:eastAsia="Times New Roman"/>
                <w:sz w:val="22"/>
                <w:szCs w:val="22"/>
              </w:rPr>
            </w:pPr>
            <w:r>
              <w:rPr>
                <w:rFonts w:eastAsia="Times New Roman"/>
                <w:sz w:val="22"/>
                <w:szCs w:val="22"/>
              </w:rPr>
              <w:t xml:space="preserve">Передача права на использование ПО </w:t>
            </w:r>
            <w:proofErr w:type="spellStart"/>
            <w:r>
              <w:rPr>
                <w:rFonts w:eastAsia="Times New Roman"/>
                <w:sz w:val="22"/>
                <w:szCs w:val="22"/>
              </w:rPr>
              <w:t>ViPNet</w:t>
            </w:r>
            <w:proofErr w:type="spellEnd"/>
            <w:r>
              <w:rPr>
                <w:rFonts w:eastAsia="Times New Roman"/>
                <w:sz w:val="22"/>
                <w:szCs w:val="22"/>
              </w:rPr>
              <w:t xml:space="preserve"> </w:t>
            </w:r>
            <w:proofErr w:type="spellStart"/>
            <w:r>
              <w:rPr>
                <w:rFonts w:eastAsia="Times New Roman"/>
                <w:sz w:val="22"/>
                <w:szCs w:val="22"/>
              </w:rPr>
              <w:t>Client</w:t>
            </w:r>
            <w:proofErr w:type="spellEnd"/>
            <w:r>
              <w:rPr>
                <w:rFonts w:eastAsia="Times New Roman"/>
                <w:sz w:val="22"/>
                <w:szCs w:val="22"/>
              </w:rPr>
              <w:t xml:space="preserve"> </w:t>
            </w:r>
            <w:proofErr w:type="spellStart"/>
            <w:r>
              <w:rPr>
                <w:rFonts w:eastAsia="Times New Roman"/>
                <w:sz w:val="22"/>
                <w:szCs w:val="22"/>
              </w:rPr>
              <w:t>for</w:t>
            </w:r>
            <w:proofErr w:type="spellEnd"/>
            <w:r>
              <w:rPr>
                <w:rFonts w:eastAsia="Times New Roman"/>
                <w:sz w:val="22"/>
                <w:szCs w:val="22"/>
              </w:rPr>
              <w:t xml:space="preserve"> </w:t>
            </w:r>
            <w:proofErr w:type="spellStart"/>
            <w:r>
              <w:rPr>
                <w:rFonts w:eastAsia="Times New Roman"/>
                <w:sz w:val="22"/>
                <w:szCs w:val="22"/>
              </w:rPr>
              <w:t>Android</w:t>
            </w:r>
            <w:proofErr w:type="spellEnd"/>
            <w:r>
              <w:rPr>
                <w:rFonts w:eastAsia="Times New Roman"/>
                <w:sz w:val="22"/>
                <w:szCs w:val="22"/>
              </w:rPr>
              <w:t xml:space="preserve"> 2.x (КС1) на срок 1 год</w:t>
            </w:r>
          </w:p>
          <w:p w14:paraId="05BD7E0A" w14:textId="77777777" w:rsidR="00586550" w:rsidRPr="00202C58" w:rsidRDefault="00586550" w:rsidP="00586550">
            <w:pPr>
              <w:suppressAutoHyphens w:val="0"/>
              <w:rPr>
                <w:color w:val="000000"/>
                <w:sz w:val="20"/>
                <w:szCs w:val="20"/>
                <w:lang w:eastAsia="ru-RU"/>
              </w:rPr>
            </w:pPr>
          </w:p>
        </w:tc>
        <w:tc>
          <w:tcPr>
            <w:tcW w:w="1173" w:type="dxa"/>
            <w:tcBorders>
              <w:top w:val="nil"/>
              <w:left w:val="nil"/>
              <w:bottom w:val="single" w:sz="4" w:space="0" w:color="auto"/>
              <w:right w:val="single" w:sz="4" w:space="0" w:color="auto"/>
            </w:tcBorders>
            <w:shd w:val="clear" w:color="auto" w:fill="auto"/>
            <w:vAlign w:val="center"/>
            <w:hideMark/>
          </w:tcPr>
          <w:p w14:paraId="5198E853" w14:textId="77777777" w:rsidR="00586550" w:rsidRPr="00202C58" w:rsidRDefault="00586550" w:rsidP="00586550">
            <w:pPr>
              <w:suppressAutoHyphens w:val="0"/>
              <w:rPr>
                <w:color w:val="000000"/>
                <w:sz w:val="20"/>
                <w:szCs w:val="20"/>
                <w:lang w:eastAsia="ru-RU"/>
              </w:rPr>
            </w:pPr>
            <w:r>
              <w:rPr>
                <w:color w:val="000000"/>
                <w:sz w:val="20"/>
                <w:szCs w:val="20"/>
                <w:lang w:eastAsia="ru-RU"/>
              </w:rPr>
              <w:t>Лицензия</w:t>
            </w:r>
          </w:p>
        </w:tc>
        <w:tc>
          <w:tcPr>
            <w:tcW w:w="591" w:type="dxa"/>
            <w:tcBorders>
              <w:top w:val="nil"/>
              <w:left w:val="nil"/>
              <w:bottom w:val="single" w:sz="4" w:space="0" w:color="auto"/>
              <w:right w:val="single" w:sz="4" w:space="0" w:color="auto"/>
            </w:tcBorders>
            <w:shd w:val="clear" w:color="auto" w:fill="auto"/>
            <w:vAlign w:val="center"/>
            <w:hideMark/>
          </w:tcPr>
          <w:p w14:paraId="721595CF" w14:textId="57D09FB3" w:rsidR="00586550" w:rsidRPr="00202C58" w:rsidRDefault="007D049C" w:rsidP="00586550">
            <w:pPr>
              <w:suppressAutoHyphens w:val="0"/>
              <w:jc w:val="right"/>
              <w:rPr>
                <w:color w:val="000000"/>
                <w:sz w:val="20"/>
                <w:szCs w:val="20"/>
                <w:lang w:eastAsia="ru-RU"/>
              </w:rPr>
            </w:pPr>
            <w:r>
              <w:rPr>
                <w:color w:val="000000"/>
                <w:sz w:val="20"/>
                <w:szCs w:val="20"/>
                <w:lang w:eastAsia="ru-RU"/>
              </w:rPr>
              <w:t>100</w:t>
            </w:r>
          </w:p>
        </w:tc>
        <w:tc>
          <w:tcPr>
            <w:tcW w:w="1115" w:type="dxa"/>
            <w:tcBorders>
              <w:top w:val="nil"/>
              <w:left w:val="nil"/>
              <w:bottom w:val="single" w:sz="4" w:space="0" w:color="auto"/>
              <w:right w:val="single" w:sz="4" w:space="0" w:color="auto"/>
            </w:tcBorders>
            <w:shd w:val="clear" w:color="auto" w:fill="auto"/>
            <w:vAlign w:val="center"/>
            <w:hideMark/>
          </w:tcPr>
          <w:p w14:paraId="4121285A" w14:textId="77777777" w:rsidR="00586550" w:rsidRPr="00202C58" w:rsidRDefault="00586550" w:rsidP="00586550">
            <w:pPr>
              <w:suppressAutoHyphens w:val="0"/>
              <w:rPr>
                <w:color w:val="000000"/>
                <w:sz w:val="20"/>
                <w:szCs w:val="20"/>
                <w:lang w:eastAsia="ru-RU"/>
              </w:rPr>
            </w:pPr>
            <w:r>
              <w:rPr>
                <w:color w:val="000000"/>
                <w:sz w:val="20"/>
                <w:szCs w:val="20"/>
                <w:lang w:eastAsia="ru-RU"/>
              </w:rPr>
              <w:t> </w:t>
            </w:r>
          </w:p>
        </w:tc>
        <w:tc>
          <w:tcPr>
            <w:tcW w:w="1109" w:type="dxa"/>
            <w:tcBorders>
              <w:top w:val="nil"/>
              <w:left w:val="nil"/>
              <w:bottom w:val="single" w:sz="4" w:space="0" w:color="auto"/>
              <w:right w:val="single" w:sz="4" w:space="0" w:color="auto"/>
            </w:tcBorders>
            <w:shd w:val="clear" w:color="auto" w:fill="auto"/>
            <w:vAlign w:val="center"/>
            <w:hideMark/>
          </w:tcPr>
          <w:p w14:paraId="3015CBCE" w14:textId="77777777" w:rsidR="00586550" w:rsidRPr="00202C58" w:rsidRDefault="00586550" w:rsidP="00586550">
            <w:pPr>
              <w:suppressAutoHyphens w:val="0"/>
              <w:rPr>
                <w:color w:val="000000"/>
                <w:sz w:val="20"/>
                <w:szCs w:val="20"/>
                <w:lang w:eastAsia="ru-RU"/>
              </w:rPr>
            </w:pPr>
            <w:r>
              <w:rPr>
                <w:color w:val="000000"/>
                <w:sz w:val="20"/>
                <w:szCs w:val="20"/>
                <w:lang w:eastAsia="ru-RU"/>
              </w:rPr>
              <w:t> </w:t>
            </w:r>
          </w:p>
        </w:tc>
        <w:tc>
          <w:tcPr>
            <w:tcW w:w="1029" w:type="dxa"/>
            <w:tcBorders>
              <w:top w:val="nil"/>
              <w:left w:val="nil"/>
              <w:bottom w:val="single" w:sz="4" w:space="0" w:color="auto"/>
              <w:right w:val="single" w:sz="4" w:space="0" w:color="auto"/>
            </w:tcBorders>
            <w:shd w:val="clear" w:color="auto" w:fill="auto"/>
            <w:vAlign w:val="center"/>
            <w:hideMark/>
          </w:tcPr>
          <w:p w14:paraId="4F385FC6" w14:textId="77777777" w:rsidR="00586550" w:rsidRPr="00202C58" w:rsidRDefault="00586550" w:rsidP="00586550">
            <w:pPr>
              <w:suppressAutoHyphens w:val="0"/>
              <w:jc w:val="right"/>
              <w:rPr>
                <w:color w:val="000000"/>
                <w:sz w:val="20"/>
                <w:szCs w:val="20"/>
                <w:lang w:eastAsia="ru-RU"/>
              </w:rPr>
            </w:pPr>
            <w:r>
              <w:rPr>
                <w:color w:val="000000"/>
                <w:sz w:val="20"/>
                <w:szCs w:val="20"/>
                <w:lang w:eastAsia="ru-RU"/>
              </w:rPr>
              <w:t>НДС не облагается</w:t>
            </w:r>
          </w:p>
        </w:tc>
        <w:tc>
          <w:tcPr>
            <w:tcW w:w="1106" w:type="dxa"/>
            <w:tcBorders>
              <w:top w:val="nil"/>
              <w:left w:val="nil"/>
              <w:bottom w:val="single" w:sz="4" w:space="0" w:color="auto"/>
              <w:right w:val="single" w:sz="4" w:space="0" w:color="auto"/>
            </w:tcBorders>
            <w:shd w:val="clear" w:color="auto" w:fill="auto"/>
            <w:vAlign w:val="center"/>
            <w:hideMark/>
          </w:tcPr>
          <w:p w14:paraId="40BF02C6" w14:textId="5DF4BD89" w:rsidR="00586550" w:rsidRPr="00202C58" w:rsidRDefault="00586550" w:rsidP="00586550">
            <w:pPr>
              <w:suppressAutoHyphens w:val="0"/>
              <w:rPr>
                <w:color w:val="000000"/>
                <w:sz w:val="20"/>
                <w:szCs w:val="20"/>
                <w:lang w:eastAsia="ru-RU"/>
              </w:rPr>
            </w:pPr>
            <w:r>
              <w:rPr>
                <w:color w:val="000000"/>
                <w:sz w:val="20"/>
                <w:szCs w:val="20"/>
                <w:lang w:eastAsia="ru-RU"/>
              </w:rPr>
              <w:t xml:space="preserve">1 год (с даты подписания </w:t>
            </w:r>
            <w:r w:rsidR="00C1533E">
              <w:rPr>
                <w:color w:val="000000"/>
                <w:sz w:val="20"/>
                <w:szCs w:val="20"/>
                <w:lang w:eastAsia="ru-RU"/>
              </w:rPr>
              <w:t>а</w:t>
            </w:r>
            <w:r>
              <w:rPr>
                <w:color w:val="000000"/>
                <w:sz w:val="20"/>
                <w:szCs w:val="20"/>
                <w:lang w:eastAsia="ru-RU"/>
              </w:rPr>
              <w:t xml:space="preserve">кта </w:t>
            </w:r>
            <w:r w:rsidR="006F554F" w:rsidRPr="006F554F">
              <w:rPr>
                <w:color w:val="000000"/>
                <w:sz w:val="20"/>
                <w:szCs w:val="20"/>
                <w:lang w:eastAsia="ru-RU"/>
              </w:rPr>
              <w:t>приема-передачи прав</w:t>
            </w:r>
            <w:r>
              <w:rPr>
                <w:color w:val="000000"/>
                <w:sz w:val="20"/>
                <w:szCs w:val="20"/>
                <w:lang w:eastAsia="ru-RU"/>
              </w:rPr>
              <w:t>)</w:t>
            </w:r>
          </w:p>
        </w:tc>
      </w:tr>
      <w:tr w:rsidR="00C13922" w14:paraId="4DFC82DC" w14:textId="77777777" w:rsidTr="00C13922">
        <w:trPr>
          <w:trHeight w:val="1405"/>
        </w:trPr>
        <w:tc>
          <w:tcPr>
            <w:tcW w:w="470" w:type="dxa"/>
            <w:tcBorders>
              <w:top w:val="nil"/>
              <w:left w:val="single" w:sz="4" w:space="0" w:color="auto"/>
              <w:bottom w:val="single" w:sz="4" w:space="0" w:color="auto"/>
              <w:right w:val="single" w:sz="4" w:space="0" w:color="auto"/>
            </w:tcBorders>
            <w:shd w:val="clear" w:color="auto" w:fill="auto"/>
            <w:vAlign w:val="center"/>
            <w:hideMark/>
          </w:tcPr>
          <w:p w14:paraId="2345C94C" w14:textId="77777777" w:rsidR="00586550" w:rsidRPr="00202C58" w:rsidRDefault="00586550" w:rsidP="00586550">
            <w:pPr>
              <w:suppressAutoHyphens w:val="0"/>
              <w:jc w:val="right"/>
              <w:rPr>
                <w:color w:val="000000"/>
                <w:sz w:val="20"/>
                <w:szCs w:val="20"/>
                <w:lang w:eastAsia="ru-RU"/>
              </w:rPr>
            </w:pPr>
            <w:r>
              <w:rPr>
                <w:color w:val="000000"/>
                <w:sz w:val="20"/>
                <w:szCs w:val="20"/>
                <w:lang w:eastAsia="ru-RU"/>
              </w:rPr>
              <w:t>20</w:t>
            </w:r>
          </w:p>
        </w:tc>
        <w:tc>
          <w:tcPr>
            <w:tcW w:w="994" w:type="dxa"/>
            <w:tcBorders>
              <w:top w:val="nil"/>
              <w:left w:val="nil"/>
              <w:bottom w:val="single" w:sz="4" w:space="0" w:color="auto"/>
              <w:right w:val="single" w:sz="4" w:space="0" w:color="auto"/>
            </w:tcBorders>
            <w:shd w:val="clear" w:color="auto" w:fill="auto"/>
            <w:vAlign w:val="center"/>
          </w:tcPr>
          <w:p w14:paraId="47483F4D" w14:textId="77777777" w:rsidR="00586550" w:rsidRPr="00202C58" w:rsidRDefault="00586550" w:rsidP="00586550">
            <w:pPr>
              <w:suppressAutoHyphens w:val="0"/>
              <w:rPr>
                <w:color w:val="000000"/>
                <w:sz w:val="20"/>
                <w:szCs w:val="20"/>
                <w:lang w:val="en-US" w:eastAsia="ru-RU"/>
              </w:rPr>
            </w:pPr>
            <w:r>
              <w:rPr>
                <w:color w:val="000000"/>
                <w:sz w:val="22"/>
                <w:szCs w:val="22"/>
                <w:lang w:val="en-US"/>
              </w:rPr>
              <w:t>SC-195-Client-4U-Andr-</w:t>
            </w:r>
            <w:r>
              <w:rPr>
                <w:color w:val="000000"/>
                <w:sz w:val="22"/>
                <w:szCs w:val="22"/>
              </w:rPr>
              <w:t>КС</w:t>
            </w:r>
            <w:r>
              <w:rPr>
                <w:color w:val="000000"/>
                <w:sz w:val="22"/>
                <w:szCs w:val="22"/>
                <w:lang w:val="en-US"/>
              </w:rPr>
              <w:t>1-T-G1</w:t>
            </w:r>
          </w:p>
        </w:tc>
        <w:tc>
          <w:tcPr>
            <w:tcW w:w="2041" w:type="dxa"/>
            <w:tcBorders>
              <w:top w:val="nil"/>
              <w:left w:val="nil"/>
              <w:bottom w:val="single" w:sz="4" w:space="0" w:color="auto"/>
              <w:right w:val="single" w:sz="4" w:space="0" w:color="auto"/>
            </w:tcBorders>
            <w:shd w:val="clear" w:color="auto" w:fill="auto"/>
            <w:vAlign w:val="center"/>
          </w:tcPr>
          <w:p w14:paraId="39B14CE2" w14:textId="77777777" w:rsidR="00586550" w:rsidRPr="001164A9" w:rsidRDefault="00586550" w:rsidP="00586550">
            <w:pPr>
              <w:pStyle w:val="Default"/>
              <w:rPr>
                <w:rFonts w:eastAsia="Times New Roman"/>
                <w:sz w:val="22"/>
                <w:szCs w:val="22"/>
              </w:rPr>
            </w:pPr>
            <w:r>
              <w:rPr>
                <w:rFonts w:eastAsia="Times New Roman"/>
                <w:sz w:val="22"/>
                <w:szCs w:val="22"/>
              </w:rPr>
              <w:t xml:space="preserve">Сертификат активации сервиса совместной технической поддержки ПО </w:t>
            </w:r>
            <w:proofErr w:type="spellStart"/>
            <w:r>
              <w:rPr>
                <w:rFonts w:eastAsia="Times New Roman"/>
                <w:sz w:val="22"/>
                <w:szCs w:val="22"/>
              </w:rPr>
              <w:t>ViPNet</w:t>
            </w:r>
            <w:proofErr w:type="spellEnd"/>
            <w:r>
              <w:rPr>
                <w:rFonts w:eastAsia="Times New Roman"/>
                <w:sz w:val="22"/>
                <w:szCs w:val="22"/>
              </w:rPr>
              <w:t xml:space="preserve"> </w:t>
            </w:r>
            <w:proofErr w:type="spellStart"/>
            <w:r>
              <w:rPr>
                <w:rFonts w:eastAsia="Times New Roman"/>
                <w:sz w:val="22"/>
                <w:szCs w:val="22"/>
              </w:rPr>
              <w:t>Client</w:t>
            </w:r>
            <w:proofErr w:type="spellEnd"/>
            <w:r>
              <w:rPr>
                <w:rFonts w:eastAsia="Times New Roman"/>
                <w:sz w:val="22"/>
                <w:szCs w:val="22"/>
              </w:rPr>
              <w:t xml:space="preserve"> 4U </w:t>
            </w:r>
            <w:proofErr w:type="spellStart"/>
            <w:r>
              <w:rPr>
                <w:rFonts w:eastAsia="Times New Roman"/>
                <w:sz w:val="22"/>
                <w:szCs w:val="22"/>
              </w:rPr>
              <w:t>for</w:t>
            </w:r>
            <w:proofErr w:type="spellEnd"/>
            <w:r>
              <w:rPr>
                <w:rFonts w:eastAsia="Times New Roman"/>
                <w:sz w:val="22"/>
                <w:szCs w:val="22"/>
              </w:rPr>
              <w:t xml:space="preserve"> </w:t>
            </w:r>
            <w:proofErr w:type="spellStart"/>
            <w:r>
              <w:rPr>
                <w:rFonts w:eastAsia="Times New Roman"/>
                <w:sz w:val="22"/>
                <w:szCs w:val="22"/>
              </w:rPr>
              <w:t>Android</w:t>
            </w:r>
            <w:proofErr w:type="spellEnd"/>
            <w:r>
              <w:rPr>
                <w:rFonts w:eastAsia="Times New Roman"/>
                <w:sz w:val="22"/>
                <w:szCs w:val="22"/>
              </w:rPr>
              <w:t xml:space="preserve"> (КС1) на срок 1 год, уровень - Расширенный</w:t>
            </w:r>
          </w:p>
          <w:p w14:paraId="61DF40C2" w14:textId="77777777" w:rsidR="00586550" w:rsidRPr="00202C58" w:rsidRDefault="00586550" w:rsidP="00586550">
            <w:pPr>
              <w:suppressAutoHyphens w:val="0"/>
              <w:rPr>
                <w:color w:val="000000"/>
                <w:sz w:val="20"/>
                <w:szCs w:val="20"/>
                <w:lang w:eastAsia="ru-RU"/>
              </w:rPr>
            </w:pPr>
          </w:p>
        </w:tc>
        <w:tc>
          <w:tcPr>
            <w:tcW w:w="1173" w:type="dxa"/>
            <w:tcBorders>
              <w:top w:val="nil"/>
              <w:left w:val="nil"/>
              <w:bottom w:val="single" w:sz="4" w:space="0" w:color="auto"/>
              <w:right w:val="single" w:sz="4" w:space="0" w:color="auto"/>
            </w:tcBorders>
            <w:shd w:val="clear" w:color="auto" w:fill="auto"/>
            <w:vAlign w:val="center"/>
            <w:hideMark/>
          </w:tcPr>
          <w:p w14:paraId="4CC43754" w14:textId="798B7628" w:rsidR="00586550" w:rsidRPr="00202C58" w:rsidRDefault="007D049C" w:rsidP="00586550">
            <w:pPr>
              <w:suppressAutoHyphens w:val="0"/>
              <w:rPr>
                <w:color w:val="000000"/>
                <w:sz w:val="20"/>
                <w:szCs w:val="20"/>
                <w:lang w:eastAsia="ru-RU"/>
              </w:rPr>
            </w:pPr>
            <w:r>
              <w:rPr>
                <w:color w:val="000000"/>
                <w:sz w:val="20"/>
                <w:szCs w:val="20"/>
                <w:lang w:eastAsia="ru-RU"/>
              </w:rPr>
              <w:t>Техническая поддержка</w:t>
            </w:r>
            <w:r w:rsidDel="007D049C">
              <w:rPr>
                <w:color w:val="000000"/>
                <w:sz w:val="20"/>
                <w:szCs w:val="20"/>
                <w:lang w:eastAsia="ru-RU"/>
              </w:rPr>
              <w:t xml:space="preserve"> </w:t>
            </w:r>
          </w:p>
        </w:tc>
        <w:tc>
          <w:tcPr>
            <w:tcW w:w="591" w:type="dxa"/>
            <w:tcBorders>
              <w:top w:val="nil"/>
              <w:left w:val="nil"/>
              <w:bottom w:val="single" w:sz="4" w:space="0" w:color="auto"/>
              <w:right w:val="single" w:sz="4" w:space="0" w:color="auto"/>
            </w:tcBorders>
            <w:shd w:val="clear" w:color="auto" w:fill="auto"/>
            <w:vAlign w:val="center"/>
            <w:hideMark/>
          </w:tcPr>
          <w:p w14:paraId="1E8B7E17" w14:textId="7640DE74" w:rsidR="00586550" w:rsidRPr="00202C58" w:rsidRDefault="007D049C" w:rsidP="00B75254">
            <w:pPr>
              <w:suppressAutoHyphens w:val="0"/>
              <w:jc w:val="center"/>
              <w:rPr>
                <w:color w:val="000000"/>
                <w:sz w:val="20"/>
                <w:szCs w:val="20"/>
                <w:lang w:eastAsia="ru-RU"/>
              </w:rPr>
            </w:pPr>
            <w:r>
              <w:rPr>
                <w:color w:val="000000"/>
                <w:sz w:val="20"/>
                <w:szCs w:val="20"/>
                <w:lang w:eastAsia="ru-RU"/>
              </w:rPr>
              <w:t>100</w:t>
            </w:r>
          </w:p>
        </w:tc>
        <w:tc>
          <w:tcPr>
            <w:tcW w:w="1115" w:type="dxa"/>
            <w:tcBorders>
              <w:top w:val="nil"/>
              <w:left w:val="nil"/>
              <w:bottom w:val="single" w:sz="4" w:space="0" w:color="auto"/>
              <w:right w:val="single" w:sz="4" w:space="0" w:color="auto"/>
            </w:tcBorders>
            <w:shd w:val="clear" w:color="auto" w:fill="auto"/>
            <w:vAlign w:val="center"/>
            <w:hideMark/>
          </w:tcPr>
          <w:p w14:paraId="6870F366" w14:textId="77777777" w:rsidR="00586550" w:rsidRPr="00202C58" w:rsidRDefault="00586550" w:rsidP="00586550">
            <w:pPr>
              <w:suppressAutoHyphens w:val="0"/>
              <w:rPr>
                <w:color w:val="000000"/>
                <w:sz w:val="20"/>
                <w:szCs w:val="20"/>
                <w:lang w:eastAsia="ru-RU"/>
              </w:rPr>
            </w:pPr>
            <w:r>
              <w:rPr>
                <w:color w:val="000000"/>
                <w:sz w:val="20"/>
                <w:szCs w:val="20"/>
                <w:lang w:eastAsia="ru-RU"/>
              </w:rPr>
              <w:t> </w:t>
            </w:r>
          </w:p>
        </w:tc>
        <w:tc>
          <w:tcPr>
            <w:tcW w:w="1109" w:type="dxa"/>
            <w:tcBorders>
              <w:top w:val="nil"/>
              <w:left w:val="nil"/>
              <w:bottom w:val="single" w:sz="4" w:space="0" w:color="auto"/>
              <w:right w:val="single" w:sz="4" w:space="0" w:color="auto"/>
            </w:tcBorders>
            <w:shd w:val="clear" w:color="auto" w:fill="auto"/>
            <w:vAlign w:val="center"/>
            <w:hideMark/>
          </w:tcPr>
          <w:p w14:paraId="50366EFD" w14:textId="77777777" w:rsidR="00586550" w:rsidRPr="00202C58" w:rsidRDefault="00586550" w:rsidP="00586550">
            <w:pPr>
              <w:suppressAutoHyphens w:val="0"/>
              <w:rPr>
                <w:color w:val="000000"/>
                <w:sz w:val="20"/>
                <w:szCs w:val="20"/>
                <w:lang w:eastAsia="ru-RU"/>
              </w:rPr>
            </w:pPr>
            <w:r>
              <w:rPr>
                <w:color w:val="000000"/>
                <w:sz w:val="20"/>
                <w:szCs w:val="20"/>
                <w:lang w:eastAsia="ru-RU"/>
              </w:rPr>
              <w:t> </w:t>
            </w:r>
          </w:p>
        </w:tc>
        <w:tc>
          <w:tcPr>
            <w:tcW w:w="1029" w:type="dxa"/>
            <w:tcBorders>
              <w:top w:val="nil"/>
              <w:left w:val="nil"/>
              <w:bottom w:val="single" w:sz="4" w:space="0" w:color="auto"/>
              <w:right w:val="single" w:sz="4" w:space="0" w:color="auto"/>
            </w:tcBorders>
            <w:shd w:val="clear" w:color="auto" w:fill="auto"/>
            <w:vAlign w:val="center"/>
            <w:hideMark/>
          </w:tcPr>
          <w:p w14:paraId="534CBF11" w14:textId="77777777" w:rsidR="00586550" w:rsidRPr="00202C58" w:rsidRDefault="00586550" w:rsidP="00586550">
            <w:pPr>
              <w:suppressAutoHyphens w:val="0"/>
              <w:jc w:val="right"/>
              <w:rPr>
                <w:color w:val="000000"/>
                <w:sz w:val="20"/>
                <w:szCs w:val="20"/>
                <w:lang w:eastAsia="ru-RU"/>
              </w:rPr>
            </w:pPr>
          </w:p>
        </w:tc>
        <w:tc>
          <w:tcPr>
            <w:tcW w:w="1106" w:type="dxa"/>
            <w:tcBorders>
              <w:top w:val="nil"/>
              <w:left w:val="nil"/>
              <w:bottom w:val="single" w:sz="4" w:space="0" w:color="auto"/>
              <w:right w:val="single" w:sz="4" w:space="0" w:color="auto"/>
            </w:tcBorders>
            <w:shd w:val="clear" w:color="auto" w:fill="auto"/>
            <w:vAlign w:val="center"/>
            <w:hideMark/>
          </w:tcPr>
          <w:p w14:paraId="424AE33D" w14:textId="11181A7F" w:rsidR="00586550" w:rsidRPr="00202C58" w:rsidRDefault="00586550" w:rsidP="00586550">
            <w:pPr>
              <w:suppressAutoHyphens w:val="0"/>
              <w:rPr>
                <w:color w:val="000000"/>
                <w:sz w:val="20"/>
                <w:szCs w:val="20"/>
                <w:lang w:eastAsia="ru-RU"/>
              </w:rPr>
            </w:pPr>
            <w:r>
              <w:rPr>
                <w:color w:val="000000"/>
                <w:sz w:val="20"/>
                <w:szCs w:val="20"/>
                <w:lang w:eastAsia="ru-RU"/>
              </w:rPr>
              <w:t xml:space="preserve">1 год (с даты подписания </w:t>
            </w:r>
            <w:r w:rsidR="00C1533E">
              <w:rPr>
                <w:color w:val="000000"/>
                <w:sz w:val="20"/>
                <w:szCs w:val="20"/>
                <w:lang w:eastAsia="ru-RU"/>
              </w:rPr>
              <w:t>а</w:t>
            </w:r>
            <w:r>
              <w:rPr>
                <w:color w:val="000000"/>
                <w:sz w:val="20"/>
                <w:szCs w:val="20"/>
                <w:lang w:eastAsia="ru-RU"/>
              </w:rPr>
              <w:t xml:space="preserve">кта </w:t>
            </w:r>
            <w:r w:rsidR="006F554F" w:rsidRPr="006F554F">
              <w:rPr>
                <w:color w:val="000000"/>
                <w:sz w:val="20"/>
                <w:szCs w:val="20"/>
                <w:lang w:eastAsia="ru-RU"/>
              </w:rPr>
              <w:t>приема-передачи прав</w:t>
            </w:r>
            <w:r>
              <w:rPr>
                <w:color w:val="000000"/>
                <w:sz w:val="20"/>
                <w:szCs w:val="20"/>
                <w:lang w:eastAsia="ru-RU"/>
              </w:rPr>
              <w:t>)</w:t>
            </w:r>
          </w:p>
        </w:tc>
      </w:tr>
      <w:tr w:rsidR="00C13922" w14:paraId="39E9CFF7" w14:textId="77777777" w:rsidTr="00C13922">
        <w:trPr>
          <w:trHeight w:val="1405"/>
        </w:trPr>
        <w:tc>
          <w:tcPr>
            <w:tcW w:w="526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419DFE1" w14:textId="1CF8E210" w:rsidR="00651E1F" w:rsidDel="007D049C" w:rsidRDefault="00651E1F">
            <w:pPr>
              <w:suppressAutoHyphens w:val="0"/>
              <w:jc w:val="center"/>
              <w:rPr>
                <w:color w:val="000000"/>
                <w:sz w:val="20"/>
                <w:szCs w:val="20"/>
                <w:lang w:eastAsia="ru-RU"/>
              </w:rPr>
            </w:pPr>
            <w:r>
              <w:rPr>
                <w:color w:val="000000"/>
                <w:sz w:val="20"/>
                <w:szCs w:val="20"/>
                <w:lang w:eastAsia="ru-RU"/>
              </w:rPr>
              <w:t>Итого</w:t>
            </w:r>
            <w:r w:rsidR="00CD5A79">
              <w:rPr>
                <w:color w:val="000000"/>
                <w:sz w:val="20"/>
                <w:szCs w:val="20"/>
                <w:lang w:eastAsia="ru-RU"/>
              </w:rPr>
              <w:t>:</w:t>
            </w:r>
          </w:p>
        </w:tc>
        <w:tc>
          <w:tcPr>
            <w:tcW w:w="1115" w:type="dxa"/>
            <w:tcBorders>
              <w:top w:val="single" w:sz="4" w:space="0" w:color="auto"/>
              <w:left w:val="nil"/>
              <w:bottom w:val="single" w:sz="4" w:space="0" w:color="auto"/>
              <w:right w:val="single" w:sz="4" w:space="0" w:color="auto"/>
            </w:tcBorders>
            <w:shd w:val="clear" w:color="auto" w:fill="auto"/>
            <w:vAlign w:val="center"/>
          </w:tcPr>
          <w:p w14:paraId="6FAE60B9" w14:textId="2DD62598" w:rsidR="00651E1F" w:rsidRDefault="004345F2" w:rsidP="00586550">
            <w:pPr>
              <w:suppressAutoHyphens w:val="0"/>
              <w:rPr>
                <w:color w:val="000000"/>
                <w:sz w:val="20"/>
                <w:szCs w:val="20"/>
                <w:lang w:eastAsia="ru-RU"/>
              </w:rPr>
            </w:pPr>
            <w:r>
              <w:rPr>
                <w:color w:val="000000"/>
                <w:sz w:val="20"/>
                <w:szCs w:val="20"/>
                <w:lang w:eastAsia="ru-RU"/>
              </w:rPr>
              <w:t>----------</w:t>
            </w:r>
          </w:p>
        </w:tc>
        <w:tc>
          <w:tcPr>
            <w:tcW w:w="1109" w:type="dxa"/>
            <w:tcBorders>
              <w:top w:val="single" w:sz="4" w:space="0" w:color="auto"/>
              <w:left w:val="nil"/>
              <w:bottom w:val="single" w:sz="4" w:space="0" w:color="auto"/>
              <w:right w:val="single" w:sz="4" w:space="0" w:color="auto"/>
            </w:tcBorders>
            <w:shd w:val="clear" w:color="auto" w:fill="auto"/>
            <w:vAlign w:val="center"/>
          </w:tcPr>
          <w:p w14:paraId="0FC19CEF" w14:textId="77777777" w:rsidR="00651E1F" w:rsidRDefault="00651E1F" w:rsidP="00586550">
            <w:pPr>
              <w:suppressAutoHyphens w:val="0"/>
              <w:rPr>
                <w:color w:val="000000"/>
                <w:sz w:val="20"/>
                <w:szCs w:val="20"/>
                <w:lang w:eastAsia="ru-RU"/>
              </w:rPr>
            </w:pPr>
          </w:p>
        </w:tc>
        <w:tc>
          <w:tcPr>
            <w:tcW w:w="1029" w:type="dxa"/>
            <w:tcBorders>
              <w:top w:val="single" w:sz="4" w:space="0" w:color="auto"/>
              <w:left w:val="nil"/>
              <w:bottom w:val="single" w:sz="4" w:space="0" w:color="auto"/>
              <w:right w:val="single" w:sz="4" w:space="0" w:color="auto"/>
            </w:tcBorders>
            <w:shd w:val="clear" w:color="auto" w:fill="auto"/>
            <w:vAlign w:val="center"/>
          </w:tcPr>
          <w:p w14:paraId="11AE3CE4" w14:textId="77777777" w:rsidR="00651E1F" w:rsidRPr="00202C58" w:rsidRDefault="00651E1F" w:rsidP="00586550">
            <w:pPr>
              <w:suppressAutoHyphens w:val="0"/>
              <w:jc w:val="right"/>
              <w:rPr>
                <w:color w:val="000000"/>
                <w:sz w:val="20"/>
                <w:szCs w:val="20"/>
                <w:lang w:eastAsia="ru-RU"/>
              </w:rPr>
            </w:pPr>
          </w:p>
        </w:tc>
        <w:tc>
          <w:tcPr>
            <w:tcW w:w="1106" w:type="dxa"/>
            <w:tcBorders>
              <w:top w:val="single" w:sz="4" w:space="0" w:color="auto"/>
              <w:left w:val="nil"/>
              <w:bottom w:val="single" w:sz="4" w:space="0" w:color="auto"/>
              <w:right w:val="single" w:sz="4" w:space="0" w:color="auto"/>
            </w:tcBorders>
            <w:shd w:val="clear" w:color="auto" w:fill="auto"/>
            <w:vAlign w:val="center"/>
          </w:tcPr>
          <w:p w14:paraId="6462B5EA" w14:textId="464B5614" w:rsidR="00651E1F" w:rsidRDefault="00651E1F" w:rsidP="00586550">
            <w:pPr>
              <w:suppressAutoHyphens w:val="0"/>
              <w:rPr>
                <w:color w:val="000000"/>
                <w:sz w:val="20"/>
                <w:szCs w:val="20"/>
                <w:lang w:eastAsia="ru-RU"/>
              </w:rPr>
            </w:pPr>
            <w:r>
              <w:rPr>
                <w:color w:val="000000"/>
                <w:sz w:val="20"/>
                <w:szCs w:val="20"/>
                <w:lang w:eastAsia="ru-RU"/>
              </w:rPr>
              <w:t>-----</w:t>
            </w:r>
            <w:r w:rsidR="004345F2">
              <w:rPr>
                <w:color w:val="000000"/>
                <w:sz w:val="20"/>
                <w:szCs w:val="20"/>
                <w:lang w:eastAsia="ru-RU"/>
              </w:rPr>
              <w:t>------</w:t>
            </w:r>
          </w:p>
        </w:tc>
      </w:tr>
    </w:tbl>
    <w:p w14:paraId="338E0040" w14:textId="64B2B3B4" w:rsidR="00455212" w:rsidRDefault="00455212">
      <w:pPr>
        <w:suppressAutoHyphens w:val="0"/>
        <w:rPr>
          <w:bCs/>
          <w:sz w:val="28"/>
          <w:szCs w:val="28"/>
        </w:rPr>
      </w:pPr>
    </w:p>
    <w:p w14:paraId="5C17C734" w14:textId="76303C80" w:rsidR="00586550" w:rsidRDefault="00586550" w:rsidP="00586550">
      <w:pPr>
        <w:ind w:firstLine="708"/>
        <w:jc w:val="right"/>
        <w:rPr>
          <w:bCs/>
          <w:sz w:val="28"/>
          <w:szCs w:val="28"/>
        </w:rPr>
      </w:pPr>
      <w:bookmarkStart w:id="25" w:name="_Hlk179971294"/>
      <w:r>
        <w:rPr>
          <w:bCs/>
          <w:sz w:val="28"/>
          <w:szCs w:val="28"/>
        </w:rPr>
        <w:t>Таблица №2</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1500"/>
        <w:gridCol w:w="1703"/>
        <w:gridCol w:w="2564"/>
        <w:gridCol w:w="2495"/>
        <w:gridCol w:w="1036"/>
      </w:tblGrid>
      <w:tr w:rsidR="00CD5A79" w:rsidRPr="00CD5A79" w14:paraId="4D95B6F2" w14:textId="7AE1EAA2" w:rsidTr="00C1533E">
        <w:trPr>
          <w:trHeight w:val="29"/>
          <w:tblHeader/>
        </w:trPr>
        <w:tc>
          <w:tcPr>
            <w:tcW w:w="315" w:type="pct"/>
            <w:tcBorders>
              <w:bottom w:val="single" w:sz="4" w:space="0" w:color="auto"/>
            </w:tcBorders>
            <w:shd w:val="clear" w:color="auto" w:fill="D9D9D9"/>
            <w:vAlign w:val="center"/>
          </w:tcPr>
          <w:p w14:paraId="60F45610" w14:textId="77777777" w:rsidR="00651E1F" w:rsidRPr="00CD5A79" w:rsidRDefault="00651E1F" w:rsidP="007D049C">
            <w:pPr>
              <w:numPr>
                <w:ilvl w:val="0"/>
                <w:numId w:val="45"/>
              </w:numPr>
              <w:rPr>
                <w:b/>
                <w:bCs/>
              </w:rPr>
            </w:pPr>
            <w:r w:rsidRPr="00CD5A79">
              <w:rPr>
                <w:b/>
                <w:bCs/>
              </w:rPr>
              <w:t>№</w:t>
            </w:r>
          </w:p>
          <w:p w14:paraId="18969542" w14:textId="77777777" w:rsidR="00651E1F" w:rsidRPr="00CD5A79" w:rsidRDefault="00651E1F" w:rsidP="007D049C">
            <w:pPr>
              <w:numPr>
                <w:ilvl w:val="0"/>
                <w:numId w:val="45"/>
              </w:numPr>
              <w:rPr>
                <w:b/>
                <w:bCs/>
              </w:rPr>
            </w:pPr>
            <w:r w:rsidRPr="00CD5A79">
              <w:rPr>
                <w:b/>
                <w:bCs/>
              </w:rPr>
              <w:t>п/п</w:t>
            </w:r>
          </w:p>
        </w:tc>
        <w:tc>
          <w:tcPr>
            <w:tcW w:w="756" w:type="pct"/>
            <w:tcBorders>
              <w:bottom w:val="single" w:sz="4" w:space="0" w:color="auto"/>
            </w:tcBorders>
            <w:shd w:val="clear" w:color="auto" w:fill="D9D9D9"/>
            <w:vAlign w:val="center"/>
          </w:tcPr>
          <w:p w14:paraId="63E8B89A" w14:textId="77777777" w:rsidR="00651E1F" w:rsidRPr="00CD5A79" w:rsidRDefault="00651E1F" w:rsidP="007D049C">
            <w:pPr>
              <w:numPr>
                <w:ilvl w:val="0"/>
                <w:numId w:val="45"/>
              </w:numPr>
              <w:rPr>
                <w:b/>
                <w:bCs/>
              </w:rPr>
            </w:pPr>
            <w:r w:rsidRPr="00CD5A79">
              <w:rPr>
                <w:b/>
                <w:bCs/>
              </w:rPr>
              <w:t>Наименование этапа</w:t>
            </w:r>
          </w:p>
        </w:tc>
        <w:tc>
          <w:tcPr>
            <w:tcW w:w="858" w:type="pct"/>
            <w:tcBorders>
              <w:bottom w:val="single" w:sz="4" w:space="0" w:color="auto"/>
            </w:tcBorders>
            <w:shd w:val="clear" w:color="auto" w:fill="D9D9D9"/>
            <w:vAlign w:val="center"/>
          </w:tcPr>
          <w:p w14:paraId="71FECB8D" w14:textId="61B9CB1A" w:rsidR="00651E1F" w:rsidRPr="00CD5A79" w:rsidRDefault="00651E1F" w:rsidP="007D049C">
            <w:pPr>
              <w:numPr>
                <w:ilvl w:val="0"/>
                <w:numId w:val="45"/>
              </w:numPr>
              <w:rPr>
                <w:b/>
                <w:bCs/>
              </w:rPr>
            </w:pPr>
            <w:r w:rsidRPr="00CD5A79">
              <w:rPr>
                <w:b/>
                <w:bCs/>
              </w:rPr>
              <w:t>Сроки выполнения</w:t>
            </w:r>
            <w:r w:rsidR="006D48F1">
              <w:rPr>
                <w:b/>
                <w:bCs/>
              </w:rPr>
              <w:t xml:space="preserve"> этапов</w:t>
            </w:r>
            <w:r w:rsidRPr="00CD5A79">
              <w:rPr>
                <w:b/>
                <w:bCs/>
              </w:rPr>
              <w:t xml:space="preserve"> </w:t>
            </w:r>
            <w:r w:rsidR="00AA7C3C">
              <w:rPr>
                <w:b/>
                <w:bCs/>
              </w:rPr>
              <w:t>Услуг</w:t>
            </w:r>
          </w:p>
        </w:tc>
        <w:tc>
          <w:tcPr>
            <w:tcW w:w="1292" w:type="pct"/>
            <w:tcBorders>
              <w:bottom w:val="single" w:sz="4" w:space="0" w:color="auto"/>
            </w:tcBorders>
            <w:shd w:val="clear" w:color="auto" w:fill="D9D9D9"/>
            <w:vAlign w:val="center"/>
          </w:tcPr>
          <w:p w14:paraId="56D3D7BB" w14:textId="77777777" w:rsidR="00651E1F" w:rsidRPr="00CD5A79" w:rsidRDefault="00651E1F" w:rsidP="007D049C">
            <w:pPr>
              <w:numPr>
                <w:ilvl w:val="0"/>
                <w:numId w:val="45"/>
              </w:numPr>
              <w:rPr>
                <w:b/>
                <w:bCs/>
              </w:rPr>
            </w:pPr>
            <w:r w:rsidRPr="00CD5A79">
              <w:rPr>
                <w:b/>
                <w:bCs/>
              </w:rPr>
              <w:t>Отчетные документы</w:t>
            </w:r>
          </w:p>
        </w:tc>
        <w:tc>
          <w:tcPr>
            <w:tcW w:w="1257" w:type="pct"/>
            <w:tcBorders>
              <w:bottom w:val="single" w:sz="4" w:space="0" w:color="auto"/>
            </w:tcBorders>
            <w:shd w:val="clear" w:color="auto" w:fill="D9D9D9"/>
            <w:vAlign w:val="center"/>
          </w:tcPr>
          <w:p w14:paraId="291309C2" w14:textId="72F7AA7E" w:rsidR="00651E1F" w:rsidRPr="00CD5A79" w:rsidRDefault="00651E1F" w:rsidP="00B75254">
            <w:pPr>
              <w:rPr>
                <w:b/>
                <w:bCs/>
              </w:rPr>
            </w:pPr>
            <w:r w:rsidRPr="00CD5A79">
              <w:rPr>
                <w:b/>
              </w:rPr>
              <w:t>Гарантийный срок</w:t>
            </w:r>
            <w:r w:rsidR="00CD5A79" w:rsidRPr="00CD5A79">
              <w:rPr>
                <w:b/>
              </w:rPr>
              <w:t>, мес</w:t>
            </w:r>
            <w:r w:rsidR="00CD5A79">
              <w:rPr>
                <w:b/>
              </w:rPr>
              <w:t>.</w:t>
            </w:r>
          </w:p>
        </w:tc>
        <w:tc>
          <w:tcPr>
            <w:tcW w:w="522" w:type="pct"/>
            <w:tcBorders>
              <w:bottom w:val="single" w:sz="4" w:space="0" w:color="auto"/>
            </w:tcBorders>
            <w:shd w:val="clear" w:color="auto" w:fill="D9D9D9"/>
            <w:vAlign w:val="center"/>
          </w:tcPr>
          <w:p w14:paraId="47F34B00" w14:textId="576F2B4C" w:rsidR="00651E1F" w:rsidRPr="00CD5A79" w:rsidRDefault="00651E1F">
            <w:pPr>
              <w:rPr>
                <w:b/>
              </w:rPr>
            </w:pPr>
            <w:r w:rsidRPr="00CD5A79">
              <w:rPr>
                <w:b/>
              </w:rPr>
              <w:t xml:space="preserve">Стоимость, в руб. без учета НДС </w:t>
            </w:r>
          </w:p>
        </w:tc>
      </w:tr>
      <w:tr w:rsidR="00CD5A79" w:rsidRPr="007D049C" w14:paraId="57324924" w14:textId="5B912C78" w:rsidTr="00C1533E">
        <w:trPr>
          <w:trHeight w:val="79"/>
        </w:trPr>
        <w:tc>
          <w:tcPr>
            <w:tcW w:w="315" w:type="pct"/>
            <w:vAlign w:val="center"/>
          </w:tcPr>
          <w:p w14:paraId="2A8CE697" w14:textId="5BC8F533" w:rsidR="00651E1F" w:rsidRPr="00234F42" w:rsidRDefault="00CD5A79" w:rsidP="00CD5A79">
            <w:pPr>
              <w:rPr>
                <w:bCs/>
              </w:rPr>
            </w:pPr>
            <w:r>
              <w:rPr>
                <w:bCs/>
              </w:rPr>
              <w:t>1.</w:t>
            </w:r>
          </w:p>
        </w:tc>
        <w:tc>
          <w:tcPr>
            <w:tcW w:w="756" w:type="pct"/>
            <w:tcBorders>
              <w:top w:val="single" w:sz="4" w:space="0" w:color="auto"/>
            </w:tcBorders>
            <w:vAlign w:val="center"/>
          </w:tcPr>
          <w:p w14:paraId="7A76FDAD" w14:textId="2005F261" w:rsidR="00651E1F" w:rsidRPr="00234F42" w:rsidRDefault="00651E1F" w:rsidP="007D049C">
            <w:pPr>
              <w:rPr>
                <w:bCs/>
              </w:rPr>
            </w:pPr>
            <w:r w:rsidRPr="00536C06">
              <w:rPr>
                <w:bCs/>
              </w:rPr>
              <w:t xml:space="preserve">Внедрение </w:t>
            </w:r>
            <w:r w:rsidR="006F554F">
              <w:rPr>
                <w:bCs/>
              </w:rPr>
              <w:t>«</w:t>
            </w:r>
            <w:proofErr w:type="spellStart"/>
            <w:r w:rsidRPr="00536C06">
              <w:rPr>
                <w:bCs/>
              </w:rPr>
              <w:t>VipNet</w:t>
            </w:r>
            <w:proofErr w:type="spellEnd"/>
            <w:r w:rsidRPr="00536C06">
              <w:rPr>
                <w:bCs/>
              </w:rPr>
              <w:t xml:space="preserve"> </w:t>
            </w:r>
            <w:proofErr w:type="spellStart"/>
            <w:r w:rsidRPr="00536C06">
              <w:rPr>
                <w:bCs/>
              </w:rPr>
              <w:t>Prime</w:t>
            </w:r>
            <w:proofErr w:type="spellEnd"/>
            <w:r w:rsidR="006F554F">
              <w:rPr>
                <w:bCs/>
              </w:rPr>
              <w:t>»</w:t>
            </w:r>
          </w:p>
        </w:tc>
        <w:tc>
          <w:tcPr>
            <w:tcW w:w="858" w:type="pct"/>
            <w:vMerge w:val="restart"/>
            <w:tcBorders>
              <w:top w:val="single" w:sz="4" w:space="0" w:color="auto"/>
            </w:tcBorders>
            <w:vAlign w:val="center"/>
          </w:tcPr>
          <w:p w14:paraId="5F66A9B0" w14:textId="1F85CEB6" w:rsidR="00651E1F" w:rsidRDefault="00651E1F" w:rsidP="007D049C">
            <w:pPr>
              <w:rPr>
                <w:bCs/>
              </w:rPr>
            </w:pPr>
            <w:r>
              <w:rPr>
                <w:bCs/>
              </w:rPr>
              <w:t>___</w:t>
            </w:r>
            <w:r w:rsidR="00CD5A79">
              <w:rPr>
                <w:bCs/>
              </w:rPr>
              <w:t>____</w:t>
            </w:r>
            <w:r w:rsidRPr="00B75254">
              <w:rPr>
                <w:bCs/>
              </w:rPr>
              <w:t xml:space="preserve"> календарных дней</w:t>
            </w:r>
            <w:r>
              <w:rPr>
                <w:bCs/>
              </w:rPr>
              <w:t xml:space="preserve"> </w:t>
            </w:r>
            <w:r w:rsidRPr="00B75254">
              <w:rPr>
                <w:bCs/>
              </w:rPr>
              <w:t>с даты заключения</w:t>
            </w:r>
            <w:r>
              <w:rPr>
                <w:bCs/>
              </w:rPr>
              <w:t xml:space="preserve"> </w:t>
            </w:r>
            <w:r w:rsidRPr="00B75254">
              <w:rPr>
                <w:bCs/>
              </w:rPr>
              <w:t>договора</w:t>
            </w:r>
          </w:p>
          <w:p w14:paraId="0088A154" w14:textId="77777777" w:rsidR="00651E1F" w:rsidRDefault="00651E1F" w:rsidP="007D049C">
            <w:pPr>
              <w:rPr>
                <w:bCs/>
              </w:rPr>
            </w:pPr>
          </w:p>
          <w:p w14:paraId="41EED959" w14:textId="1F3023A5" w:rsidR="00651E1F" w:rsidRDefault="00651E1F" w:rsidP="007D049C">
            <w:pPr>
              <w:rPr>
                <w:bCs/>
              </w:rPr>
            </w:pPr>
            <w:r w:rsidRPr="00B75254">
              <w:rPr>
                <w:bCs/>
                <w:i/>
                <w:iCs/>
              </w:rPr>
              <w:t xml:space="preserve">(не более </w:t>
            </w:r>
            <w:r w:rsidR="00CD5A79">
              <w:rPr>
                <w:bCs/>
                <w:i/>
                <w:iCs/>
              </w:rPr>
              <w:t>30</w:t>
            </w:r>
            <w:r w:rsidRPr="00B75254">
              <w:rPr>
                <w:bCs/>
                <w:i/>
                <w:iCs/>
              </w:rPr>
              <w:t>)</w:t>
            </w:r>
          </w:p>
        </w:tc>
        <w:tc>
          <w:tcPr>
            <w:tcW w:w="1292" w:type="pct"/>
            <w:tcBorders>
              <w:top w:val="single" w:sz="4" w:space="0" w:color="auto"/>
            </w:tcBorders>
            <w:vAlign w:val="center"/>
          </w:tcPr>
          <w:p w14:paraId="0314FCC8" w14:textId="0F36E6CD" w:rsidR="00651E1F" w:rsidRPr="00EC2BA5" w:rsidRDefault="00651E1F" w:rsidP="00B75254">
            <w:pPr>
              <w:rPr>
                <w:bCs/>
              </w:rPr>
            </w:pPr>
            <w:r w:rsidRPr="00536C06">
              <w:rPr>
                <w:bCs/>
              </w:rPr>
              <w:t>Протокол проведения испытаний</w:t>
            </w:r>
          </w:p>
        </w:tc>
        <w:tc>
          <w:tcPr>
            <w:tcW w:w="1257" w:type="pct"/>
            <w:tcBorders>
              <w:top w:val="single" w:sz="4" w:space="0" w:color="auto"/>
            </w:tcBorders>
          </w:tcPr>
          <w:p w14:paraId="0FC35520" w14:textId="087693EE" w:rsidR="00651E1F" w:rsidRDefault="00651E1F" w:rsidP="00234F42">
            <w:r>
              <w:t>Срок предоставления гарантии качества оказанных услуг устанавливается в количестве</w:t>
            </w:r>
          </w:p>
          <w:p w14:paraId="53A56233" w14:textId="7D467C6D" w:rsidR="00651E1F" w:rsidRDefault="00651E1F" w:rsidP="00234F42">
            <w:r>
              <w:t xml:space="preserve"> ____</w:t>
            </w:r>
            <w:r w:rsidR="00CD5A79">
              <w:t>__</w:t>
            </w:r>
          </w:p>
          <w:p w14:paraId="0AB51380" w14:textId="0EE2BDDA" w:rsidR="00651E1F" w:rsidRPr="00127161" w:rsidRDefault="00651E1F" w:rsidP="00234F42">
            <w:pPr>
              <w:rPr>
                <w:sz w:val="20"/>
                <w:szCs w:val="20"/>
              </w:rPr>
            </w:pPr>
            <w:r>
              <w:rPr>
                <w:sz w:val="20"/>
                <w:szCs w:val="20"/>
              </w:rPr>
              <w:t>(</w:t>
            </w:r>
            <w:r w:rsidRPr="00B75254">
              <w:rPr>
                <w:i/>
                <w:sz w:val="20"/>
                <w:szCs w:val="20"/>
              </w:rPr>
              <w:t xml:space="preserve">указывается </w:t>
            </w:r>
            <w:r w:rsidRPr="00EE46A5">
              <w:rPr>
                <w:i/>
                <w:sz w:val="20"/>
                <w:szCs w:val="20"/>
              </w:rPr>
              <w:t>не</w:t>
            </w:r>
            <w:r>
              <w:rPr>
                <w:i/>
                <w:sz w:val="20"/>
                <w:szCs w:val="20"/>
              </w:rPr>
              <w:t xml:space="preserve"> менее 12 месяцев</w:t>
            </w:r>
            <w:r>
              <w:rPr>
                <w:sz w:val="20"/>
                <w:szCs w:val="20"/>
              </w:rPr>
              <w:t>)</w:t>
            </w:r>
          </w:p>
          <w:p w14:paraId="35605434" w14:textId="4BAE5400" w:rsidR="00651E1F" w:rsidRDefault="00651E1F" w:rsidP="00B75254">
            <w:pPr>
              <w:rPr>
                <w:bCs/>
              </w:rPr>
            </w:pPr>
            <w:r>
              <w:t>месяцев с момента подписания заказчиком акта сдачи-приемки оказанных Услуг.</w:t>
            </w:r>
          </w:p>
        </w:tc>
        <w:tc>
          <w:tcPr>
            <w:tcW w:w="522" w:type="pct"/>
            <w:tcBorders>
              <w:top w:val="single" w:sz="4" w:space="0" w:color="auto"/>
            </w:tcBorders>
          </w:tcPr>
          <w:p w14:paraId="6B63DFE4" w14:textId="77777777" w:rsidR="00651E1F" w:rsidRDefault="00651E1F" w:rsidP="00234F42"/>
        </w:tc>
      </w:tr>
      <w:tr w:rsidR="00CD5A79" w:rsidRPr="007D049C" w14:paraId="7506E08C" w14:textId="71912809" w:rsidTr="00C1533E">
        <w:trPr>
          <w:trHeight w:val="52"/>
        </w:trPr>
        <w:tc>
          <w:tcPr>
            <w:tcW w:w="315" w:type="pct"/>
            <w:vAlign w:val="center"/>
          </w:tcPr>
          <w:p w14:paraId="094E2003" w14:textId="3593A331" w:rsidR="00651E1F" w:rsidRPr="00B75254" w:rsidRDefault="00CD5A79" w:rsidP="00CD5A79">
            <w:pPr>
              <w:rPr>
                <w:bCs/>
              </w:rPr>
            </w:pPr>
            <w:r>
              <w:rPr>
                <w:bCs/>
              </w:rPr>
              <w:t>2.</w:t>
            </w:r>
          </w:p>
        </w:tc>
        <w:tc>
          <w:tcPr>
            <w:tcW w:w="756" w:type="pct"/>
            <w:tcBorders>
              <w:top w:val="single" w:sz="4" w:space="0" w:color="auto"/>
              <w:bottom w:val="single" w:sz="4" w:space="0" w:color="auto"/>
            </w:tcBorders>
            <w:vAlign w:val="center"/>
          </w:tcPr>
          <w:p w14:paraId="152ED81A" w14:textId="7BA531BD" w:rsidR="00651E1F" w:rsidRPr="00B75254" w:rsidRDefault="00651E1F" w:rsidP="007D049C">
            <w:pPr>
              <w:rPr>
                <w:bCs/>
              </w:rPr>
            </w:pPr>
            <w:r w:rsidRPr="00B75254">
              <w:rPr>
                <w:bCs/>
              </w:rPr>
              <w:t xml:space="preserve">Техно-рабочее проектирование </w:t>
            </w:r>
            <w:r w:rsidRPr="00B75254">
              <w:rPr>
                <w:bCs/>
              </w:rPr>
              <w:lastRenderedPageBreak/>
              <w:t xml:space="preserve">системы управления продуктами и решениями </w:t>
            </w:r>
            <w:r w:rsidR="00CD5A79">
              <w:rPr>
                <w:bCs/>
              </w:rPr>
              <w:t>АО «</w:t>
            </w:r>
            <w:proofErr w:type="spellStart"/>
            <w:r w:rsidRPr="00B75254">
              <w:rPr>
                <w:bCs/>
              </w:rPr>
              <w:t>ИнфоТеКС</w:t>
            </w:r>
            <w:proofErr w:type="spellEnd"/>
            <w:r w:rsidR="00CD5A79">
              <w:rPr>
                <w:bCs/>
              </w:rPr>
              <w:t>»</w:t>
            </w:r>
          </w:p>
        </w:tc>
        <w:tc>
          <w:tcPr>
            <w:tcW w:w="858" w:type="pct"/>
            <w:vMerge/>
            <w:vAlign w:val="center"/>
          </w:tcPr>
          <w:p w14:paraId="47B34C23" w14:textId="1F88D52C" w:rsidR="00651E1F" w:rsidRPr="00B75254" w:rsidRDefault="00651E1F" w:rsidP="007D049C">
            <w:pPr>
              <w:rPr>
                <w:bCs/>
                <w:i/>
                <w:iCs/>
              </w:rPr>
            </w:pPr>
          </w:p>
        </w:tc>
        <w:tc>
          <w:tcPr>
            <w:tcW w:w="1292" w:type="pct"/>
            <w:tcBorders>
              <w:top w:val="single" w:sz="4" w:space="0" w:color="auto"/>
              <w:bottom w:val="single" w:sz="4" w:space="0" w:color="auto"/>
            </w:tcBorders>
            <w:vAlign w:val="center"/>
          </w:tcPr>
          <w:p w14:paraId="06679723" w14:textId="2B7A180B" w:rsidR="00651E1F" w:rsidRPr="00234F42" w:rsidRDefault="00651E1F" w:rsidP="00B75254">
            <w:pPr>
              <w:rPr>
                <w:bCs/>
              </w:rPr>
            </w:pPr>
            <w:r>
              <w:rPr>
                <w:bCs/>
              </w:rPr>
              <w:t>О</w:t>
            </w:r>
            <w:r w:rsidRPr="00B75254">
              <w:rPr>
                <w:bCs/>
              </w:rPr>
              <w:t xml:space="preserve">писание настроек средств защиты информации, включая данные по настройке </w:t>
            </w:r>
            <w:r w:rsidRPr="00B75254">
              <w:rPr>
                <w:bCs/>
              </w:rPr>
              <w:lastRenderedPageBreak/>
              <w:t xml:space="preserve">и конфигурации </w:t>
            </w:r>
            <w:r w:rsidR="006F554F">
              <w:rPr>
                <w:bCs/>
              </w:rPr>
              <w:t>«</w:t>
            </w:r>
            <w:proofErr w:type="spellStart"/>
            <w:r w:rsidRPr="00B75254">
              <w:rPr>
                <w:bCs/>
              </w:rPr>
              <w:t>VipNet</w:t>
            </w:r>
            <w:proofErr w:type="spellEnd"/>
            <w:r w:rsidRPr="00B75254">
              <w:rPr>
                <w:bCs/>
              </w:rPr>
              <w:t xml:space="preserve"> </w:t>
            </w:r>
            <w:proofErr w:type="spellStart"/>
            <w:r w:rsidRPr="00B75254">
              <w:rPr>
                <w:bCs/>
              </w:rPr>
              <w:t>Prime</w:t>
            </w:r>
            <w:proofErr w:type="spellEnd"/>
            <w:r w:rsidR="006F554F">
              <w:rPr>
                <w:bCs/>
              </w:rPr>
              <w:t>»</w:t>
            </w:r>
            <w:r w:rsidRPr="00B75254">
              <w:rPr>
                <w:bCs/>
              </w:rPr>
              <w:t>;</w:t>
            </w:r>
          </w:p>
          <w:p w14:paraId="3F85F6CA" w14:textId="1A977342" w:rsidR="00651E1F" w:rsidRPr="00536C06" w:rsidRDefault="00CD5A79" w:rsidP="00CD5A79">
            <w:pPr>
              <w:rPr>
                <w:bCs/>
              </w:rPr>
            </w:pPr>
            <w:r>
              <w:rPr>
                <w:bCs/>
              </w:rPr>
              <w:t xml:space="preserve">- </w:t>
            </w:r>
            <w:r w:rsidR="00651E1F" w:rsidRPr="00536C06">
              <w:rPr>
                <w:bCs/>
              </w:rPr>
              <w:t xml:space="preserve">Программа и методики проведения испытаний, </w:t>
            </w:r>
          </w:p>
          <w:p w14:paraId="48836D5A" w14:textId="40D50CF9" w:rsidR="00651E1F" w:rsidRPr="00B75254" w:rsidRDefault="00CD5A79" w:rsidP="00CD5A79">
            <w:pPr>
              <w:rPr>
                <w:bCs/>
              </w:rPr>
            </w:pPr>
            <w:r>
              <w:rPr>
                <w:bCs/>
              </w:rPr>
              <w:t xml:space="preserve">- </w:t>
            </w:r>
            <w:r w:rsidR="00651E1F" w:rsidRPr="00536C06">
              <w:rPr>
                <w:bCs/>
              </w:rPr>
              <w:t xml:space="preserve">Акт </w:t>
            </w:r>
            <w:r w:rsidR="00280BF4" w:rsidRPr="00280BF4">
              <w:rPr>
                <w:bCs/>
              </w:rPr>
              <w:t>сдачи-приемки оказанных Услуг</w:t>
            </w:r>
            <w:r w:rsidR="00651E1F" w:rsidRPr="00536C06">
              <w:rPr>
                <w:bCs/>
              </w:rPr>
              <w:t>.</w:t>
            </w:r>
          </w:p>
        </w:tc>
        <w:tc>
          <w:tcPr>
            <w:tcW w:w="1257" w:type="pct"/>
            <w:tcBorders>
              <w:top w:val="single" w:sz="4" w:space="0" w:color="auto"/>
              <w:bottom w:val="single" w:sz="4" w:space="0" w:color="auto"/>
            </w:tcBorders>
          </w:tcPr>
          <w:p w14:paraId="34CE9DCC" w14:textId="53F99A36" w:rsidR="00651E1F" w:rsidRPr="00B75254" w:rsidRDefault="00651E1F" w:rsidP="00B75254">
            <w:pPr>
              <w:ind w:left="41"/>
              <w:rPr>
                <w:bCs/>
                <w:i/>
              </w:rPr>
            </w:pPr>
            <w:r w:rsidRPr="00B75254">
              <w:rPr>
                <w:bCs/>
                <w:i/>
              </w:rPr>
              <w:lastRenderedPageBreak/>
              <w:t>Не заполняется</w:t>
            </w:r>
          </w:p>
        </w:tc>
        <w:tc>
          <w:tcPr>
            <w:tcW w:w="522" w:type="pct"/>
            <w:tcBorders>
              <w:top w:val="single" w:sz="4" w:space="0" w:color="auto"/>
              <w:bottom w:val="single" w:sz="4" w:space="0" w:color="auto"/>
            </w:tcBorders>
          </w:tcPr>
          <w:p w14:paraId="68B9C4FF" w14:textId="77777777" w:rsidR="00651E1F" w:rsidRPr="00F6569B" w:rsidRDefault="00651E1F">
            <w:pPr>
              <w:ind w:left="41"/>
              <w:rPr>
                <w:bCs/>
                <w:i/>
              </w:rPr>
            </w:pPr>
          </w:p>
        </w:tc>
      </w:tr>
      <w:tr w:rsidR="00651E1F" w:rsidRPr="007D049C" w14:paraId="58B91A63" w14:textId="77777777" w:rsidTr="00C1533E">
        <w:trPr>
          <w:trHeight w:val="52"/>
        </w:trPr>
        <w:tc>
          <w:tcPr>
            <w:tcW w:w="4478" w:type="pct"/>
            <w:gridSpan w:val="5"/>
            <w:vAlign w:val="center"/>
          </w:tcPr>
          <w:p w14:paraId="35355BC6" w14:textId="1BF219EE" w:rsidR="00651E1F" w:rsidRPr="00F6569B" w:rsidRDefault="00651E1F">
            <w:pPr>
              <w:ind w:left="41"/>
              <w:rPr>
                <w:bCs/>
                <w:i/>
              </w:rPr>
            </w:pPr>
            <w:r>
              <w:rPr>
                <w:bCs/>
                <w:i/>
              </w:rPr>
              <w:t>ИТОГО</w:t>
            </w:r>
            <w:r w:rsidR="00CD5A79">
              <w:rPr>
                <w:bCs/>
                <w:i/>
              </w:rPr>
              <w:t>:</w:t>
            </w:r>
          </w:p>
        </w:tc>
        <w:tc>
          <w:tcPr>
            <w:tcW w:w="522" w:type="pct"/>
            <w:tcBorders>
              <w:top w:val="single" w:sz="4" w:space="0" w:color="auto"/>
            </w:tcBorders>
          </w:tcPr>
          <w:p w14:paraId="5B0E900D" w14:textId="77777777" w:rsidR="00651E1F" w:rsidRPr="00F6569B" w:rsidRDefault="00651E1F">
            <w:pPr>
              <w:ind w:left="41"/>
              <w:rPr>
                <w:bCs/>
                <w:i/>
              </w:rPr>
            </w:pPr>
          </w:p>
        </w:tc>
      </w:tr>
      <w:bookmarkEnd w:id="25"/>
    </w:tbl>
    <w:p w14:paraId="565A03E7" w14:textId="77777777" w:rsidR="007D049C" w:rsidRDefault="007D049C" w:rsidP="00B75254">
      <w:pPr>
        <w:rPr>
          <w:bCs/>
          <w:sz w:val="28"/>
          <w:szCs w:val="28"/>
        </w:rPr>
      </w:pPr>
    </w:p>
    <w:p w14:paraId="7974D417" w14:textId="77777777" w:rsidR="00586550" w:rsidRPr="003A23E0" w:rsidRDefault="00586550" w:rsidP="00586550">
      <w:pPr>
        <w:ind w:firstLine="708"/>
        <w:jc w:val="both"/>
        <w:rPr>
          <w:bCs/>
          <w:sz w:val="28"/>
          <w:szCs w:val="28"/>
        </w:rPr>
      </w:pPr>
    </w:p>
    <w:p w14:paraId="11F97E0E" w14:textId="61ECCC1D" w:rsidR="00586550" w:rsidRPr="00863DA8" w:rsidRDefault="00586550" w:rsidP="00586550">
      <w:pPr>
        <w:ind w:firstLine="851"/>
        <w:jc w:val="both"/>
        <w:rPr>
          <w:sz w:val="28"/>
          <w:szCs w:val="28"/>
        </w:rPr>
      </w:pPr>
      <w:r>
        <w:rPr>
          <w:sz w:val="28"/>
          <w:szCs w:val="28"/>
        </w:rPr>
        <w:t>1. Цена</w:t>
      </w:r>
      <w:r w:rsidR="00334AD6">
        <w:rPr>
          <w:sz w:val="28"/>
          <w:szCs w:val="28"/>
        </w:rPr>
        <w:t xml:space="preserve"> </w:t>
      </w:r>
      <w:r w:rsidR="006D48F1">
        <w:rPr>
          <w:sz w:val="28"/>
          <w:szCs w:val="28"/>
        </w:rPr>
        <w:t xml:space="preserve">за Услуги составляет </w:t>
      </w:r>
      <w:r w:rsidR="00334AD6">
        <w:rPr>
          <w:sz w:val="28"/>
          <w:szCs w:val="28"/>
        </w:rPr>
        <w:t>_______</w:t>
      </w:r>
      <w:r w:rsidR="00334AD6" w:rsidRPr="00334AD6">
        <w:rPr>
          <w:sz w:val="28"/>
          <w:szCs w:val="28"/>
        </w:rPr>
        <w:t>__ (____________) рублей ____ копеек</w:t>
      </w:r>
      <w:r w:rsidR="006D48F1">
        <w:rPr>
          <w:sz w:val="28"/>
          <w:szCs w:val="28"/>
        </w:rPr>
        <w:t>,</w:t>
      </w:r>
      <w:r>
        <w:rPr>
          <w:sz w:val="28"/>
          <w:szCs w:val="28"/>
        </w:rPr>
        <w:t xml:space="preserve"> указанная в настоящем финансово-коммерческом предложении по </w:t>
      </w:r>
      <w:r w:rsidR="006D48F1">
        <w:rPr>
          <w:sz w:val="28"/>
          <w:szCs w:val="28"/>
        </w:rPr>
        <w:t>_________</w:t>
      </w:r>
      <w:r>
        <w:rPr>
          <w:i/>
        </w:rPr>
        <w:t>(поставке товаров, выполнению работ, оказанием услуг)</w:t>
      </w:r>
      <w:r>
        <w:rPr>
          <w:sz w:val="28"/>
          <w:szCs w:val="28"/>
        </w:rPr>
        <w:t xml:space="preserve">, </w:t>
      </w:r>
      <w:r w:rsidR="008F3497" w:rsidRPr="00863DA8">
        <w:rPr>
          <w:sz w:val="28"/>
          <w:szCs w:val="28"/>
        </w:rPr>
        <w:t>с учетом стоимости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r w:rsidR="006D48F1">
        <w:rPr>
          <w:sz w:val="28"/>
          <w:szCs w:val="28"/>
        </w:rPr>
        <w:t>;</w:t>
      </w:r>
      <w:r w:rsidR="008F3497" w:rsidRPr="00863DA8">
        <w:rPr>
          <w:sz w:val="28"/>
          <w:szCs w:val="28"/>
        </w:rPr>
        <w:t xml:space="preserve"> </w:t>
      </w:r>
    </w:p>
    <w:p w14:paraId="6D7C61C9" w14:textId="1F18A342" w:rsidR="00863DA8" w:rsidRPr="00863DA8" w:rsidRDefault="006D48F1" w:rsidP="00863DA8">
      <w:pPr>
        <w:ind w:firstLine="851"/>
        <w:jc w:val="both"/>
        <w:rPr>
          <w:sz w:val="28"/>
          <w:szCs w:val="28"/>
        </w:rPr>
      </w:pPr>
      <w:r>
        <w:rPr>
          <w:sz w:val="28"/>
          <w:szCs w:val="28"/>
        </w:rPr>
        <w:t>в</w:t>
      </w:r>
      <w:r w:rsidR="00863DA8">
        <w:rPr>
          <w:sz w:val="28"/>
          <w:szCs w:val="28"/>
        </w:rPr>
        <w:t xml:space="preserve"> том </w:t>
      </w:r>
      <w:r w:rsidR="00863DA8" w:rsidRPr="00863DA8">
        <w:rPr>
          <w:sz w:val="28"/>
          <w:szCs w:val="28"/>
        </w:rPr>
        <w:t>числе:</w:t>
      </w:r>
    </w:p>
    <w:p w14:paraId="57C046A4" w14:textId="0B3AAAB2" w:rsidR="00863DA8" w:rsidRPr="00863DA8" w:rsidRDefault="00863DA8" w:rsidP="00863DA8">
      <w:pPr>
        <w:ind w:firstLine="851"/>
        <w:jc w:val="both"/>
        <w:rPr>
          <w:sz w:val="28"/>
          <w:szCs w:val="28"/>
        </w:rPr>
      </w:pPr>
      <w:r w:rsidRPr="00863DA8">
        <w:rPr>
          <w:sz w:val="28"/>
          <w:szCs w:val="28"/>
        </w:rPr>
        <w:t xml:space="preserve">- общий размер вознаграждения за предоставляемые права использования </w:t>
      </w:r>
      <w:r>
        <w:rPr>
          <w:sz w:val="28"/>
          <w:szCs w:val="28"/>
        </w:rPr>
        <w:t>п</w:t>
      </w:r>
      <w:r w:rsidRPr="00863DA8">
        <w:rPr>
          <w:sz w:val="28"/>
          <w:szCs w:val="28"/>
        </w:rPr>
        <w:t>рограммного обеспечения – _________ (____________) рублей ____ копеек, НДС не облагается на основании пп.26 п. 2 ст. 149 НК РФ;</w:t>
      </w:r>
    </w:p>
    <w:p w14:paraId="0662EDB4" w14:textId="1AF19D1B" w:rsidR="00863DA8" w:rsidRPr="00863DA8" w:rsidRDefault="00863DA8" w:rsidP="00863DA8">
      <w:pPr>
        <w:ind w:firstLine="851"/>
        <w:jc w:val="both"/>
        <w:rPr>
          <w:sz w:val="28"/>
          <w:szCs w:val="28"/>
        </w:rPr>
      </w:pPr>
      <w:r w:rsidRPr="00863DA8">
        <w:rPr>
          <w:sz w:val="28"/>
          <w:szCs w:val="28"/>
        </w:rPr>
        <w:t xml:space="preserve">- стоимость </w:t>
      </w:r>
      <w:r w:rsidR="006F554F">
        <w:rPr>
          <w:sz w:val="28"/>
          <w:szCs w:val="28"/>
        </w:rPr>
        <w:t>услуг</w:t>
      </w:r>
      <w:r w:rsidR="006F554F" w:rsidRPr="00863DA8">
        <w:rPr>
          <w:sz w:val="28"/>
          <w:szCs w:val="28"/>
        </w:rPr>
        <w:t xml:space="preserve"> </w:t>
      </w:r>
      <w:r w:rsidRPr="00863DA8">
        <w:rPr>
          <w:sz w:val="28"/>
          <w:szCs w:val="28"/>
        </w:rPr>
        <w:t xml:space="preserve">по внедрению </w:t>
      </w:r>
      <w:r>
        <w:rPr>
          <w:sz w:val="28"/>
          <w:szCs w:val="28"/>
        </w:rPr>
        <w:t>п</w:t>
      </w:r>
      <w:r w:rsidRPr="00863DA8">
        <w:rPr>
          <w:sz w:val="28"/>
          <w:szCs w:val="28"/>
        </w:rPr>
        <w:t>рограммного обеспечения – _______ (_______) рублей __ копейки, включая НДС 20% в размере __________ (________) рублей __ копеек;</w:t>
      </w:r>
    </w:p>
    <w:p w14:paraId="0DB1BDB6" w14:textId="2631FFB6" w:rsidR="00863DA8" w:rsidRDefault="00863DA8" w:rsidP="00863DA8">
      <w:pPr>
        <w:ind w:firstLine="851"/>
        <w:jc w:val="both"/>
        <w:rPr>
          <w:sz w:val="28"/>
          <w:szCs w:val="28"/>
        </w:rPr>
      </w:pPr>
      <w:r w:rsidRPr="00863DA8">
        <w:rPr>
          <w:sz w:val="28"/>
          <w:szCs w:val="28"/>
        </w:rPr>
        <w:t xml:space="preserve">- стоимость </w:t>
      </w:r>
      <w:r>
        <w:rPr>
          <w:sz w:val="28"/>
          <w:szCs w:val="28"/>
        </w:rPr>
        <w:t>с</w:t>
      </w:r>
      <w:r w:rsidRPr="00863DA8">
        <w:rPr>
          <w:sz w:val="28"/>
          <w:szCs w:val="28"/>
        </w:rPr>
        <w:t>ертификатов ___________ (___________) рублей ____ копеек, включая НДС 20% в размере _________</w:t>
      </w:r>
      <w:proofErr w:type="gramStart"/>
      <w:r w:rsidRPr="00863DA8">
        <w:rPr>
          <w:sz w:val="28"/>
          <w:szCs w:val="28"/>
        </w:rPr>
        <w:t>_(</w:t>
      </w:r>
      <w:proofErr w:type="gramEnd"/>
      <w:r w:rsidRPr="00863DA8">
        <w:rPr>
          <w:sz w:val="28"/>
          <w:szCs w:val="28"/>
        </w:rPr>
        <w:t>_______).</w:t>
      </w:r>
    </w:p>
    <w:p w14:paraId="2B6590C4" w14:textId="3E4F1D53" w:rsidR="00586550" w:rsidRPr="00DB178F" w:rsidRDefault="00586550" w:rsidP="00586550">
      <w:pPr>
        <w:ind w:firstLine="851"/>
        <w:jc w:val="both"/>
        <w:rPr>
          <w:sz w:val="28"/>
          <w:szCs w:val="28"/>
        </w:rPr>
      </w:pPr>
      <w:r>
        <w:rPr>
          <w:sz w:val="28"/>
          <w:szCs w:val="28"/>
        </w:rPr>
        <w:t xml:space="preserve">2. Осуществлять электронный документооборот (далее – ЭДО) на условиях, изложенных в приложении № </w:t>
      </w:r>
      <w:r w:rsidR="008D3DFF">
        <w:rPr>
          <w:sz w:val="28"/>
          <w:szCs w:val="28"/>
        </w:rPr>
        <w:t>2</w:t>
      </w:r>
      <w:r>
        <w:rPr>
          <w:sz w:val="28"/>
          <w:szCs w:val="28"/>
        </w:rPr>
        <w:t xml:space="preserve"> к проекту договора (приложение № 4) к документации о закупке согласны.</w:t>
      </w:r>
    </w:p>
    <w:p w14:paraId="726F7316" w14:textId="77777777" w:rsidR="00586550" w:rsidRPr="00DB178F" w:rsidRDefault="00586550" w:rsidP="00586550">
      <w:pPr>
        <w:ind w:firstLine="851"/>
        <w:jc w:val="both"/>
        <w:rPr>
          <w:sz w:val="28"/>
          <w:szCs w:val="28"/>
        </w:rPr>
      </w:pPr>
    </w:p>
    <w:p w14:paraId="389F0290" w14:textId="77777777" w:rsidR="00586550" w:rsidRPr="00DB178F" w:rsidRDefault="00586550" w:rsidP="00586550">
      <w:pPr>
        <w:ind w:firstLine="851"/>
        <w:jc w:val="both"/>
        <w:rPr>
          <w:sz w:val="28"/>
          <w:szCs w:val="28"/>
        </w:rPr>
      </w:pPr>
      <w:r>
        <w:rPr>
          <w:sz w:val="28"/>
          <w:szCs w:val="28"/>
        </w:rPr>
        <w:t>При осуществлении ЭДО предполагается обмен следующими документами (ниже удалить лишние строки):</w:t>
      </w:r>
    </w:p>
    <w:p w14:paraId="4732139F" w14:textId="77777777" w:rsidR="00586550" w:rsidRPr="00DB178F" w:rsidRDefault="00586550" w:rsidP="00586550">
      <w:pPr>
        <w:ind w:firstLine="851"/>
        <w:jc w:val="both"/>
        <w:rPr>
          <w:sz w:val="28"/>
          <w:szCs w:val="28"/>
        </w:rPr>
      </w:pPr>
      <w:r>
        <w:rPr>
          <w:sz w:val="28"/>
          <w:szCs w:val="28"/>
        </w:rPr>
        <w:t>- акт сдачи-приемки выполненных работ/оказанных услуг;</w:t>
      </w:r>
    </w:p>
    <w:p w14:paraId="67279546" w14:textId="77777777" w:rsidR="00586550" w:rsidRPr="00DB178F" w:rsidRDefault="00586550" w:rsidP="00586550">
      <w:pPr>
        <w:ind w:firstLine="851"/>
        <w:jc w:val="both"/>
        <w:rPr>
          <w:sz w:val="28"/>
          <w:szCs w:val="28"/>
        </w:rPr>
      </w:pPr>
      <w:r>
        <w:rPr>
          <w:sz w:val="28"/>
          <w:szCs w:val="28"/>
        </w:rPr>
        <w:t>- товарная накладная формы ТОРГ-12;</w:t>
      </w:r>
    </w:p>
    <w:p w14:paraId="74968873" w14:textId="77777777" w:rsidR="00586550" w:rsidRPr="00DB178F" w:rsidRDefault="00586550" w:rsidP="00586550">
      <w:pPr>
        <w:ind w:firstLine="851"/>
        <w:jc w:val="both"/>
        <w:rPr>
          <w:sz w:val="28"/>
          <w:szCs w:val="28"/>
        </w:rPr>
      </w:pPr>
      <w:r>
        <w:rPr>
          <w:sz w:val="28"/>
          <w:szCs w:val="28"/>
        </w:rPr>
        <w:t>- универсальный передаточный документ (УПД);</w:t>
      </w:r>
    </w:p>
    <w:p w14:paraId="4DFDA4CE" w14:textId="77777777" w:rsidR="00586550" w:rsidRPr="00DB178F" w:rsidRDefault="00586550" w:rsidP="00586550">
      <w:pPr>
        <w:ind w:firstLine="851"/>
        <w:jc w:val="both"/>
        <w:rPr>
          <w:sz w:val="28"/>
          <w:szCs w:val="28"/>
        </w:rPr>
      </w:pPr>
      <w:r>
        <w:rPr>
          <w:sz w:val="28"/>
          <w:szCs w:val="28"/>
        </w:rPr>
        <w:t>- счет-фактура;</w:t>
      </w:r>
    </w:p>
    <w:p w14:paraId="16A84496" w14:textId="77777777" w:rsidR="00586550" w:rsidRPr="00DB178F" w:rsidRDefault="00586550" w:rsidP="00586550">
      <w:pPr>
        <w:ind w:firstLine="851"/>
        <w:jc w:val="both"/>
        <w:rPr>
          <w:sz w:val="28"/>
          <w:szCs w:val="28"/>
        </w:rPr>
      </w:pPr>
      <w:r>
        <w:rPr>
          <w:sz w:val="28"/>
          <w:szCs w:val="28"/>
        </w:rPr>
        <w:t>- корректировочный документ/корректировочная счет-фактура</w:t>
      </w:r>
    </w:p>
    <w:p w14:paraId="505BE87C" w14:textId="45CBAC9E" w:rsidR="00586550" w:rsidRPr="00DB178F" w:rsidRDefault="00586550" w:rsidP="00586550">
      <w:pPr>
        <w:ind w:firstLine="851"/>
        <w:jc w:val="both"/>
        <w:rPr>
          <w:sz w:val="28"/>
          <w:szCs w:val="28"/>
        </w:rPr>
      </w:pPr>
      <w:r>
        <w:rPr>
          <w:sz w:val="28"/>
          <w:szCs w:val="28"/>
        </w:rPr>
        <w:t>3. В случае применения обеспечительных мер надлежащего исполнения договора на условиях</w:t>
      </w:r>
      <w:r w:rsidR="00863DA8">
        <w:rPr>
          <w:sz w:val="28"/>
          <w:szCs w:val="28"/>
        </w:rPr>
        <w:t>,</w:t>
      </w:r>
      <w:r>
        <w:rPr>
          <w:sz w:val="28"/>
          <w:szCs w:val="28"/>
        </w:rPr>
        <w:t xml:space="preserve"> указанных в пункте 24 Информационной карты документации о закупке (полное наименование претендента) обязуется </w:t>
      </w:r>
      <w:r>
        <w:rPr>
          <w:sz w:val="28"/>
          <w:szCs w:val="28"/>
        </w:rPr>
        <w:lastRenderedPageBreak/>
        <w:t>предоставить требуемые документы в течение 10 дней с даты подписания договора.</w:t>
      </w:r>
    </w:p>
    <w:p w14:paraId="70F2CD83" w14:textId="77777777" w:rsidR="00586550" w:rsidRPr="00DB178F" w:rsidRDefault="00586550" w:rsidP="00586550">
      <w:pPr>
        <w:ind w:firstLine="851"/>
        <w:jc w:val="both"/>
        <w:rPr>
          <w:sz w:val="28"/>
          <w:szCs w:val="28"/>
        </w:rPr>
      </w:pPr>
      <w:r>
        <w:rPr>
          <w:sz w:val="28"/>
          <w:szCs w:val="28"/>
        </w:rPr>
        <w:t>4. Срок действия настоящего финансово-коммерческого предложения составляет _______ (претендентом указывается срок не менее установленного в пункте 22</w:t>
      </w:r>
      <w:r w:rsidR="00543305">
        <w:rPr>
          <w:sz w:val="28"/>
          <w:szCs w:val="28"/>
        </w:rPr>
        <w:t xml:space="preserve"> </w:t>
      </w:r>
      <w:r>
        <w:rPr>
          <w:sz w:val="28"/>
          <w:szCs w:val="28"/>
        </w:rPr>
        <w:t>Информационной карты) календарных дней с даты окончания срока подачи Заявок, указанной в пункте 7 Информационной карты.</w:t>
      </w:r>
    </w:p>
    <w:p w14:paraId="2DC30D15" w14:textId="3A50BFC9" w:rsidR="00586550" w:rsidRPr="00DB178F" w:rsidRDefault="00586550" w:rsidP="00586550">
      <w:pPr>
        <w:ind w:firstLine="851"/>
        <w:jc w:val="both"/>
        <w:rPr>
          <w:sz w:val="28"/>
          <w:szCs w:val="28"/>
        </w:rPr>
      </w:pPr>
      <w:r>
        <w:rPr>
          <w:sz w:val="28"/>
          <w:szCs w:val="28"/>
        </w:rPr>
        <w:t>5. Если предложения, изложенные в финансово-коммерческом предложении, будут приняты Заказчиком, ________ (</w:t>
      </w:r>
      <w:r w:rsidRPr="00863DA8">
        <w:rPr>
          <w:i/>
        </w:rPr>
        <w:t>полное наименование претендента</w:t>
      </w:r>
      <w:r>
        <w:rPr>
          <w:sz w:val="28"/>
          <w:szCs w:val="28"/>
        </w:rPr>
        <w:t xml:space="preserve">) берет на себя обязательство поставить товары, выполнить работы, оказать услуги, предусмотренные </w:t>
      </w:r>
      <w:r w:rsidR="0041241F">
        <w:rPr>
          <w:sz w:val="28"/>
          <w:szCs w:val="28"/>
        </w:rPr>
        <w:t>З</w:t>
      </w:r>
      <w:r w:rsidR="008F3497">
        <w:rPr>
          <w:sz w:val="28"/>
          <w:szCs w:val="28"/>
        </w:rPr>
        <w:t>апросом предложений</w:t>
      </w:r>
      <w:r>
        <w:rPr>
          <w:sz w:val="28"/>
          <w:szCs w:val="28"/>
        </w:rPr>
        <w:t xml:space="preserve"> в соответствии с требованиями документации о закупке и согласно настоящим предложениям.</w:t>
      </w:r>
    </w:p>
    <w:p w14:paraId="2ED9A716" w14:textId="30EA341C" w:rsidR="00586550" w:rsidRPr="00DB178F" w:rsidRDefault="00586550" w:rsidP="00586550">
      <w:pPr>
        <w:ind w:firstLine="851"/>
        <w:jc w:val="both"/>
        <w:rPr>
          <w:sz w:val="28"/>
          <w:szCs w:val="28"/>
        </w:rPr>
      </w:pPr>
      <w:r>
        <w:rPr>
          <w:sz w:val="28"/>
          <w:szCs w:val="28"/>
        </w:rPr>
        <w:t>6. В случае если указанные предложения будут признаны лучшими, ________</w:t>
      </w:r>
      <w:r w:rsidR="00863DA8">
        <w:rPr>
          <w:sz w:val="28"/>
          <w:szCs w:val="28"/>
        </w:rPr>
        <w:t xml:space="preserve"> </w:t>
      </w:r>
      <w:r>
        <w:rPr>
          <w:sz w:val="28"/>
          <w:szCs w:val="28"/>
        </w:rPr>
        <w:t>(</w:t>
      </w:r>
      <w:r w:rsidRPr="00863DA8">
        <w:rPr>
          <w:i/>
        </w:rPr>
        <w:t>полное наименование претендента</w:t>
      </w:r>
      <w:r>
        <w:rPr>
          <w:sz w:val="28"/>
          <w:szCs w:val="28"/>
        </w:rPr>
        <w:t xml:space="preserve">) обязуется подписать договор в соответствии с условиями участия в </w:t>
      </w:r>
      <w:r w:rsidR="008D3DFF">
        <w:rPr>
          <w:sz w:val="28"/>
          <w:szCs w:val="28"/>
        </w:rPr>
        <w:t>Запросе предложений</w:t>
      </w:r>
      <w:r>
        <w:rPr>
          <w:sz w:val="28"/>
          <w:szCs w:val="28"/>
        </w:rPr>
        <w:t xml:space="preserve"> на условиях настоящего финансово-коммерческого предложения и в соответствии с протоколом Конкурсной комиссии.</w:t>
      </w:r>
    </w:p>
    <w:p w14:paraId="6EEBC344" w14:textId="6C73B4FF" w:rsidR="00586550" w:rsidRPr="00DB178F" w:rsidRDefault="00586550" w:rsidP="00586550">
      <w:pPr>
        <w:ind w:firstLine="851"/>
        <w:jc w:val="both"/>
        <w:rPr>
          <w:sz w:val="28"/>
          <w:szCs w:val="28"/>
        </w:rPr>
      </w:pPr>
      <w:r>
        <w:rPr>
          <w:sz w:val="28"/>
          <w:szCs w:val="28"/>
        </w:rPr>
        <w:t>7. ________</w:t>
      </w:r>
      <w:r w:rsidR="00863DA8">
        <w:rPr>
          <w:sz w:val="28"/>
          <w:szCs w:val="28"/>
        </w:rPr>
        <w:t xml:space="preserve"> </w:t>
      </w:r>
      <w:r>
        <w:rPr>
          <w:sz w:val="28"/>
          <w:szCs w:val="28"/>
        </w:rPr>
        <w:t>(</w:t>
      </w:r>
      <w:r w:rsidRPr="00863DA8">
        <w:rPr>
          <w:i/>
        </w:rPr>
        <w:t>полное наименование претендента</w:t>
      </w:r>
      <w:r>
        <w:rPr>
          <w:sz w:val="28"/>
          <w:szCs w:val="28"/>
        </w:rPr>
        <w:t xml:space="preserve">) согласно с тем, что в случае отказа от заключения договора после признания нас победителем </w:t>
      </w:r>
      <w:r w:rsidR="008D3DFF">
        <w:rPr>
          <w:sz w:val="28"/>
          <w:szCs w:val="28"/>
        </w:rPr>
        <w:t>Запроса предложений</w:t>
      </w:r>
      <w:r>
        <w:rPr>
          <w:sz w:val="28"/>
          <w:szCs w:val="28"/>
        </w:rPr>
        <w:t>,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65AF0475" w14:textId="33B51AA3" w:rsidR="00586550" w:rsidRDefault="00586550" w:rsidP="00586550">
      <w:pPr>
        <w:ind w:firstLine="851"/>
        <w:jc w:val="both"/>
        <w:rPr>
          <w:b/>
          <w:sz w:val="28"/>
          <w:szCs w:val="28"/>
        </w:rPr>
      </w:pPr>
      <w:r>
        <w:rPr>
          <w:sz w:val="28"/>
          <w:szCs w:val="28"/>
        </w:rPr>
        <w:t>8. ________</w:t>
      </w:r>
      <w:r w:rsidR="00863DA8">
        <w:rPr>
          <w:sz w:val="28"/>
          <w:szCs w:val="28"/>
        </w:rPr>
        <w:t xml:space="preserve"> </w:t>
      </w:r>
      <w:r>
        <w:rPr>
          <w:sz w:val="28"/>
          <w:szCs w:val="28"/>
        </w:rPr>
        <w:t>(</w:t>
      </w:r>
      <w:r w:rsidRPr="00863DA8">
        <w:rPr>
          <w:i/>
        </w:rPr>
        <w:t>полное наименование претендента</w:t>
      </w:r>
      <w:r>
        <w:rPr>
          <w:sz w:val="28"/>
          <w:szCs w:val="28"/>
        </w:rPr>
        <w:t>) объявляет, что до подписания договора, настоящее коммерческое предложение и информация о нашей победе будут считаться имеющими силу договора</w:t>
      </w:r>
      <w:r w:rsidR="00863DA8">
        <w:rPr>
          <w:sz w:val="28"/>
          <w:szCs w:val="28"/>
        </w:rPr>
        <w:t>,</w:t>
      </w:r>
      <w:r>
        <w:rPr>
          <w:sz w:val="28"/>
          <w:szCs w:val="28"/>
        </w:rPr>
        <w:t xml:space="preserve"> между нами. </w:t>
      </w:r>
    </w:p>
    <w:p w14:paraId="064AE6FB" w14:textId="77777777" w:rsidR="00586550" w:rsidRDefault="00586550" w:rsidP="00586550">
      <w:pPr>
        <w:keepNext/>
        <w:ind w:firstLine="706"/>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14:paraId="028BE2EF" w14:textId="77777777" w:rsidR="00586550" w:rsidRDefault="00586550" w:rsidP="00586550">
      <w:pPr>
        <w:tabs>
          <w:tab w:val="left" w:pos="8640"/>
        </w:tabs>
        <w:rPr>
          <w:i/>
        </w:rPr>
      </w:pPr>
      <w:r>
        <w:rPr>
          <w:i/>
        </w:rPr>
        <w:t>(наименование претендента)</w:t>
      </w:r>
    </w:p>
    <w:p w14:paraId="4B8DA3B2" w14:textId="77777777" w:rsidR="00586550" w:rsidRDefault="00586550" w:rsidP="00586550">
      <w:pPr>
        <w:rPr>
          <w:sz w:val="28"/>
          <w:szCs w:val="28"/>
        </w:rPr>
      </w:pPr>
      <w:r>
        <w:rPr>
          <w:sz w:val="28"/>
          <w:szCs w:val="28"/>
        </w:rPr>
        <w:t>_____________________________________________________________</w:t>
      </w:r>
    </w:p>
    <w:p w14:paraId="13CDB857" w14:textId="0F3BC9E6" w:rsidR="00586550" w:rsidRDefault="00586550" w:rsidP="00586550">
      <w:pPr>
        <w:rPr>
          <w:i/>
        </w:rPr>
      </w:pPr>
      <w:r>
        <w:rPr>
          <w:i/>
        </w:rPr>
        <w:t xml:space="preserve">       М.П.</w:t>
      </w:r>
      <w:r>
        <w:rPr>
          <w:i/>
        </w:rPr>
        <w:tab/>
      </w:r>
      <w:r>
        <w:rPr>
          <w:i/>
        </w:rPr>
        <w:tab/>
      </w:r>
      <w:r>
        <w:rPr>
          <w:i/>
        </w:rPr>
        <w:tab/>
        <w:t>(должность, подпись, ФИО</w:t>
      </w:r>
      <w:r w:rsidR="00863DA8">
        <w:rPr>
          <w:i/>
        </w:rPr>
        <w:t xml:space="preserve"> полностью</w:t>
      </w:r>
      <w:r>
        <w:rPr>
          <w:i/>
        </w:rPr>
        <w:t>)</w:t>
      </w:r>
    </w:p>
    <w:p w14:paraId="56258F76" w14:textId="77777777" w:rsidR="00EF18CF" w:rsidRPr="00A4640F" w:rsidRDefault="00586550" w:rsidP="00A4640F">
      <w:pPr>
        <w:suppressAutoHyphens w:val="0"/>
        <w:rPr>
          <w:sz w:val="28"/>
          <w:szCs w:val="28"/>
          <w:lang w:eastAsia="ru-RU"/>
        </w:rPr>
        <w:sectPr w:rsidR="00EF18CF" w:rsidRPr="00A4640F" w:rsidSect="007C51E1">
          <w:pgSz w:w="11907" w:h="16840" w:code="9"/>
          <w:pgMar w:top="1134" w:right="851" w:bottom="1134" w:left="1418" w:header="794" w:footer="794" w:gutter="0"/>
          <w:cols w:space="720"/>
          <w:titlePg/>
          <w:docGrid w:linePitch="326"/>
        </w:sectPr>
      </w:pPr>
      <w:r>
        <w:rPr>
          <w:sz w:val="28"/>
          <w:szCs w:val="28"/>
        </w:rPr>
        <w:t>«____» _________ 202_ г.</w:t>
      </w:r>
    </w:p>
    <w:p w14:paraId="79FD81FF" w14:textId="77777777" w:rsidR="008401F3" w:rsidRDefault="00586550">
      <w:pPr>
        <w:pStyle w:val="afb"/>
        <w:ind w:firstLine="0"/>
        <w:jc w:val="right"/>
        <w:rPr>
          <w:rFonts w:cs="Arial"/>
          <w:b/>
          <w:bCs/>
          <w:i/>
          <w:iCs/>
          <w:szCs w:val="28"/>
        </w:rPr>
      </w:pPr>
      <w:r>
        <w:rPr>
          <w:sz w:val="28"/>
          <w:szCs w:val="28"/>
        </w:rPr>
        <w:lastRenderedPageBreak/>
        <w:t>Приложение № </w:t>
      </w:r>
      <w:r>
        <w:t>4</w:t>
      </w:r>
    </w:p>
    <w:p w14:paraId="0D711591" w14:textId="77777777" w:rsidR="00C10125" w:rsidRPr="00C03380" w:rsidRDefault="00C10125" w:rsidP="00C03380">
      <w:pPr>
        <w:jc w:val="right"/>
        <w:rPr>
          <w:sz w:val="28"/>
        </w:rPr>
      </w:pPr>
      <w:r>
        <w:rPr>
          <w:sz w:val="28"/>
        </w:rPr>
        <w:t>к документации о закупке</w:t>
      </w:r>
    </w:p>
    <w:p w14:paraId="46550DF4" w14:textId="77777777" w:rsidR="00C10125" w:rsidRDefault="00C10125" w:rsidP="00C10125">
      <w:pPr>
        <w:suppressAutoHyphens w:val="0"/>
        <w:rPr>
          <w:iCs/>
          <w:sz w:val="28"/>
          <w:szCs w:val="28"/>
        </w:rPr>
      </w:pPr>
    </w:p>
    <w:p w14:paraId="48051EE9" w14:textId="77777777" w:rsidR="00C10125" w:rsidRDefault="00C10125" w:rsidP="00C10125">
      <w:pPr>
        <w:suppressAutoHyphens w:val="0"/>
        <w:rPr>
          <w:iCs/>
          <w:sz w:val="28"/>
          <w:szCs w:val="28"/>
        </w:rPr>
      </w:pPr>
    </w:p>
    <w:p w14:paraId="077F9F40" w14:textId="02818940" w:rsidR="00586550" w:rsidRPr="00F07213" w:rsidRDefault="006D48F1" w:rsidP="006A0549">
      <w:pPr>
        <w:pStyle w:val="aff9"/>
        <w:ind w:left="0"/>
        <w:jc w:val="center"/>
        <w:outlineLvl w:val="1"/>
        <w:rPr>
          <w:b/>
          <w:bCs/>
          <w:sz w:val="22"/>
          <w:szCs w:val="22"/>
        </w:rPr>
      </w:pPr>
      <w:r>
        <w:rPr>
          <w:b/>
          <w:bCs/>
          <w:sz w:val="22"/>
          <w:szCs w:val="22"/>
        </w:rPr>
        <w:t xml:space="preserve">ПРОЕКТ </w:t>
      </w:r>
      <w:r w:rsidR="00586550">
        <w:rPr>
          <w:b/>
          <w:bCs/>
          <w:sz w:val="22"/>
          <w:szCs w:val="22"/>
        </w:rPr>
        <w:t>ДОГОВОР</w:t>
      </w:r>
      <w:r>
        <w:rPr>
          <w:b/>
          <w:bCs/>
          <w:sz w:val="22"/>
          <w:szCs w:val="22"/>
        </w:rPr>
        <w:t>А</w:t>
      </w:r>
      <w:r w:rsidR="00586550">
        <w:rPr>
          <w:b/>
          <w:bCs/>
          <w:sz w:val="22"/>
          <w:szCs w:val="22"/>
        </w:rPr>
        <w:t xml:space="preserve"> № </w:t>
      </w:r>
      <w:proofErr w:type="spellStart"/>
      <w:r w:rsidR="00586550">
        <w:rPr>
          <w:b/>
          <w:bCs/>
          <w:sz w:val="22"/>
          <w:szCs w:val="22"/>
        </w:rPr>
        <w:t>ТКд</w:t>
      </w:r>
      <w:proofErr w:type="spellEnd"/>
      <w:r w:rsidR="00586550">
        <w:rPr>
          <w:b/>
          <w:bCs/>
          <w:sz w:val="22"/>
          <w:szCs w:val="22"/>
        </w:rPr>
        <w:t>/</w:t>
      </w:r>
    </w:p>
    <w:p w14:paraId="460CFC1E" w14:textId="77777777" w:rsidR="00586550" w:rsidRPr="00F42517" w:rsidRDefault="00586550" w:rsidP="006A0549">
      <w:pPr>
        <w:pStyle w:val="aff9"/>
        <w:ind w:left="0"/>
        <w:rPr>
          <w:b/>
          <w:bCs/>
          <w:sz w:val="22"/>
          <w:szCs w:val="22"/>
        </w:rPr>
      </w:pPr>
    </w:p>
    <w:p w14:paraId="7B30E8A1" w14:textId="77777777" w:rsidR="00586550" w:rsidRPr="00F07213" w:rsidRDefault="00586550" w:rsidP="00586550">
      <w:pPr>
        <w:pStyle w:val="aff9"/>
        <w:ind w:left="0"/>
        <w:jc w:val="both"/>
        <w:rPr>
          <w:sz w:val="22"/>
          <w:szCs w:val="22"/>
        </w:rPr>
      </w:pPr>
      <w:r>
        <w:rPr>
          <w:sz w:val="22"/>
          <w:szCs w:val="22"/>
        </w:rPr>
        <w:t xml:space="preserve">г. Москва                                                                                                               </w:t>
      </w:r>
      <w:r w:rsidR="00257AF7">
        <w:rPr>
          <w:sz w:val="22"/>
          <w:szCs w:val="22"/>
        </w:rPr>
        <w:t xml:space="preserve">         </w:t>
      </w:r>
      <w:proofErr w:type="gramStart"/>
      <w:r w:rsidR="00257AF7">
        <w:rPr>
          <w:sz w:val="22"/>
          <w:szCs w:val="22"/>
        </w:rPr>
        <w:t xml:space="preserve"> </w:t>
      </w:r>
      <w:r>
        <w:rPr>
          <w:sz w:val="22"/>
          <w:szCs w:val="22"/>
        </w:rPr>
        <w:t xml:space="preserve">  «</w:t>
      </w:r>
      <w:proofErr w:type="gramEnd"/>
      <w:r>
        <w:rPr>
          <w:sz w:val="22"/>
          <w:szCs w:val="22"/>
        </w:rPr>
        <w:t>__»_______ 202</w:t>
      </w:r>
      <w:r w:rsidR="00257AF7">
        <w:rPr>
          <w:sz w:val="22"/>
          <w:szCs w:val="22"/>
        </w:rPr>
        <w:t>4</w:t>
      </w:r>
      <w:r>
        <w:rPr>
          <w:sz w:val="22"/>
          <w:szCs w:val="22"/>
        </w:rPr>
        <w:t xml:space="preserve"> г.</w:t>
      </w:r>
    </w:p>
    <w:p w14:paraId="1E59719C" w14:textId="77777777" w:rsidR="00586550" w:rsidRPr="00F07213" w:rsidRDefault="00586550" w:rsidP="00586550">
      <w:pPr>
        <w:pStyle w:val="aff9"/>
        <w:ind w:left="0"/>
        <w:rPr>
          <w:b/>
          <w:sz w:val="22"/>
          <w:szCs w:val="22"/>
        </w:rPr>
      </w:pPr>
      <w:r>
        <w:rPr>
          <w:b/>
          <w:sz w:val="22"/>
          <w:szCs w:val="22"/>
        </w:rPr>
        <w:tab/>
      </w:r>
    </w:p>
    <w:p w14:paraId="686830BB" w14:textId="77777777" w:rsidR="00586550" w:rsidRPr="00F07213" w:rsidRDefault="00586550" w:rsidP="00586550">
      <w:pPr>
        <w:pStyle w:val="aff9"/>
        <w:ind w:left="0"/>
        <w:rPr>
          <w:sz w:val="22"/>
          <w:szCs w:val="22"/>
        </w:rPr>
      </w:pPr>
    </w:p>
    <w:p w14:paraId="00226595" w14:textId="77777777" w:rsidR="00586550" w:rsidRDefault="00586550" w:rsidP="00586550">
      <w:pPr>
        <w:pStyle w:val="aff9"/>
        <w:ind w:left="0" w:firstLine="709"/>
        <w:jc w:val="both"/>
        <w:rPr>
          <w:sz w:val="22"/>
          <w:szCs w:val="22"/>
        </w:rPr>
      </w:pPr>
      <w:r>
        <w:rPr>
          <w:b/>
          <w:sz w:val="22"/>
        </w:rPr>
        <w:t>Публичное акционерное общество «ТрансКонтейнер»</w:t>
      </w:r>
      <w:r>
        <w:rPr>
          <w:sz w:val="22"/>
          <w:szCs w:val="22"/>
        </w:rPr>
        <w:t xml:space="preserve">  (ПАО «ТрансКонтейнер»), именуемое в дальнейшем «Сторона 1», </w:t>
      </w:r>
      <w:bookmarkStart w:id="26" w:name="_Hlk131512236"/>
      <w:r>
        <w:rPr>
          <w:sz w:val="22"/>
          <w:szCs w:val="22"/>
        </w:rPr>
        <w:t xml:space="preserve">в лице  ___________, действующего на основании доверенности </w:t>
      </w:r>
      <w:bookmarkEnd w:id="26"/>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 xml:space="preserve">__________________, с одной стороны, и </w:t>
      </w:r>
      <w:r>
        <w:rPr>
          <w:b/>
          <w:sz w:val="22"/>
          <w:szCs w:val="22"/>
        </w:rPr>
        <w:t xml:space="preserve">_____________ </w:t>
      </w:r>
      <w:r>
        <w:rPr>
          <w:sz w:val="22"/>
          <w:szCs w:val="22"/>
        </w:rPr>
        <w:t>(__________), именуемое в дальнейшем «Сторона 2», в лице ________________</w:t>
      </w:r>
      <w:r>
        <w:rPr>
          <w:sz w:val="22"/>
        </w:rPr>
        <w:t>, действующего на основании Доверенности ____________</w:t>
      </w:r>
      <w:r>
        <w:rPr>
          <w:sz w:val="22"/>
          <w:szCs w:val="22"/>
        </w:rPr>
        <w:t>, с другой стороны, именуемые в дальнейшем «Стороны», заключили настоящий договор (далее – «Договор») о нижеследующем:</w:t>
      </w:r>
    </w:p>
    <w:p w14:paraId="429FAAF8" w14:textId="77777777" w:rsidR="00586550" w:rsidRPr="00A4640F" w:rsidRDefault="00586550" w:rsidP="00586550">
      <w:pPr>
        <w:pStyle w:val="aff9"/>
        <w:ind w:left="0" w:firstLine="709"/>
        <w:jc w:val="both"/>
        <w:rPr>
          <w:sz w:val="22"/>
          <w:szCs w:val="22"/>
        </w:rPr>
      </w:pPr>
    </w:p>
    <w:p w14:paraId="026EBB86" w14:textId="77777777" w:rsidR="00586550" w:rsidRPr="00A4640F" w:rsidRDefault="00586550" w:rsidP="00586550">
      <w:pPr>
        <w:pStyle w:val="aff9"/>
        <w:ind w:left="709" w:right="-1"/>
        <w:jc w:val="center"/>
        <w:rPr>
          <w:b/>
          <w:bCs/>
          <w:sz w:val="22"/>
          <w:szCs w:val="22"/>
        </w:rPr>
      </w:pPr>
      <w:r w:rsidRPr="00A4640F">
        <w:rPr>
          <w:b/>
          <w:bCs/>
          <w:sz w:val="22"/>
          <w:szCs w:val="22"/>
        </w:rPr>
        <w:t>Термины и определения</w:t>
      </w:r>
    </w:p>
    <w:p w14:paraId="6D1CB3DB" w14:textId="77777777" w:rsidR="00586550" w:rsidRPr="00A4640F" w:rsidRDefault="00586550" w:rsidP="00586550">
      <w:pPr>
        <w:ind w:right="-1" w:firstLine="709"/>
        <w:jc w:val="both"/>
        <w:rPr>
          <w:sz w:val="22"/>
          <w:szCs w:val="22"/>
        </w:rPr>
      </w:pPr>
      <w:r w:rsidRPr="00A4640F">
        <w:rPr>
          <w:b/>
          <w:bCs/>
          <w:sz w:val="22"/>
          <w:szCs w:val="22"/>
        </w:rPr>
        <w:t>Сертификат</w:t>
      </w:r>
      <w:r w:rsidRPr="00A4640F">
        <w:rPr>
          <w:sz w:val="22"/>
          <w:szCs w:val="22"/>
        </w:rPr>
        <w:t xml:space="preserve"> - сертификат совместной расширенной  технической поддержки от производителя АО «</w:t>
      </w:r>
      <w:proofErr w:type="spellStart"/>
      <w:r w:rsidRPr="00A4640F">
        <w:rPr>
          <w:sz w:val="22"/>
          <w:szCs w:val="22"/>
        </w:rPr>
        <w:t>ИнфоТеКС</w:t>
      </w:r>
      <w:proofErr w:type="spellEnd"/>
      <w:r w:rsidRPr="00A4640F">
        <w:rPr>
          <w:sz w:val="22"/>
          <w:szCs w:val="22"/>
        </w:rPr>
        <w:t xml:space="preserve">» ИНН – 7710013769 - это документ, оформленный в электронном  виде, отправляется на электронную почту </w:t>
      </w:r>
      <w:hyperlink r:id="rId44" w:history="1">
        <w:r w:rsidRPr="00A4640F">
          <w:rPr>
            <w:rStyle w:val="aa"/>
            <w:sz w:val="22"/>
            <w:szCs w:val="22"/>
            <w:lang w:val="en-US"/>
          </w:rPr>
          <w:t>vipnet</w:t>
        </w:r>
        <w:r w:rsidRPr="00A4640F">
          <w:rPr>
            <w:rStyle w:val="aa"/>
            <w:sz w:val="22"/>
            <w:szCs w:val="22"/>
          </w:rPr>
          <w:t>@</w:t>
        </w:r>
        <w:r w:rsidRPr="00A4640F">
          <w:rPr>
            <w:rStyle w:val="aa"/>
            <w:sz w:val="22"/>
            <w:szCs w:val="22"/>
            <w:lang w:val="en-US"/>
          </w:rPr>
          <w:t>trcont</w:t>
        </w:r>
        <w:r w:rsidRPr="00A4640F">
          <w:rPr>
            <w:rStyle w:val="aa"/>
            <w:sz w:val="22"/>
            <w:szCs w:val="22"/>
          </w:rPr>
          <w:t>.</w:t>
        </w:r>
        <w:r w:rsidRPr="00A4640F">
          <w:rPr>
            <w:rStyle w:val="aa"/>
            <w:sz w:val="22"/>
            <w:szCs w:val="22"/>
            <w:lang w:val="en-US"/>
          </w:rPr>
          <w:t>ru</w:t>
        </w:r>
      </w:hyperlink>
      <w:r w:rsidRPr="00A4640F">
        <w:rPr>
          <w:sz w:val="22"/>
          <w:szCs w:val="22"/>
        </w:rPr>
        <w:t xml:space="preserve"> в формате </w:t>
      </w:r>
      <w:r w:rsidRPr="00A4640F">
        <w:rPr>
          <w:sz w:val="22"/>
          <w:szCs w:val="22"/>
          <w:lang w:val="en-US"/>
        </w:rPr>
        <w:t>PDF</w:t>
      </w:r>
      <w:r w:rsidRPr="00A4640F">
        <w:rPr>
          <w:sz w:val="22"/>
          <w:szCs w:val="22"/>
        </w:rPr>
        <w:t>, содержащий информацию о полном названии организации Заказчика, уникальном идентификационном номере сертификата, полном списке оборудования с указанием версии, на которые распространяется действие Сертификата. Состав и описание услуг Сертификата описан на официальном сайте производителя - </w:t>
      </w:r>
      <w:hyperlink r:id="rId45" w:history="1">
        <w:r w:rsidRPr="00A4640F">
          <w:rPr>
            <w:rStyle w:val="aa"/>
            <w:sz w:val="22"/>
            <w:szCs w:val="22"/>
          </w:rPr>
          <w:t>https://infotecs.ru/support/sla/</w:t>
        </w:r>
      </w:hyperlink>
      <w:r w:rsidRPr="00A4640F">
        <w:rPr>
          <w:sz w:val="22"/>
          <w:szCs w:val="22"/>
        </w:rPr>
        <w:t xml:space="preserve">. Срок действия Сертификата 12 календарных месяцев с даты подписания </w:t>
      </w:r>
      <w:r w:rsidRPr="00A4640F">
        <w:rPr>
          <w:sz w:val="22"/>
          <w:szCs w:val="22"/>
          <w:lang w:eastAsia="en-US"/>
        </w:rPr>
        <w:t>универсального передаточн</w:t>
      </w:r>
      <w:r w:rsidR="00A4640F">
        <w:rPr>
          <w:sz w:val="22"/>
          <w:szCs w:val="22"/>
          <w:lang w:eastAsia="en-US"/>
        </w:rPr>
        <w:t>ого</w:t>
      </w:r>
      <w:r w:rsidRPr="00A4640F">
        <w:rPr>
          <w:sz w:val="22"/>
          <w:szCs w:val="22"/>
          <w:lang w:eastAsia="en-US"/>
        </w:rPr>
        <w:t xml:space="preserve"> документ</w:t>
      </w:r>
      <w:r w:rsidR="00A4640F">
        <w:rPr>
          <w:sz w:val="22"/>
          <w:szCs w:val="22"/>
          <w:lang w:eastAsia="en-US"/>
        </w:rPr>
        <w:t>а</w:t>
      </w:r>
      <w:r w:rsidRPr="00A4640F">
        <w:rPr>
          <w:sz w:val="22"/>
          <w:szCs w:val="22"/>
        </w:rPr>
        <w:t xml:space="preserve">. </w:t>
      </w:r>
    </w:p>
    <w:p w14:paraId="012CD0E6" w14:textId="77777777" w:rsidR="00586550" w:rsidRPr="00A4640F" w:rsidRDefault="00586550" w:rsidP="00586550">
      <w:pPr>
        <w:ind w:right="-1" w:firstLine="709"/>
        <w:jc w:val="both"/>
        <w:rPr>
          <w:sz w:val="22"/>
          <w:szCs w:val="22"/>
        </w:rPr>
      </w:pPr>
      <w:proofErr w:type="spellStart"/>
      <w:r w:rsidRPr="00A4640F">
        <w:rPr>
          <w:b/>
          <w:bCs/>
          <w:sz w:val="22"/>
          <w:szCs w:val="22"/>
        </w:rPr>
        <w:t>ViPNet</w:t>
      </w:r>
      <w:proofErr w:type="spellEnd"/>
      <w:r w:rsidRPr="00A4640F">
        <w:rPr>
          <w:b/>
          <w:bCs/>
          <w:sz w:val="22"/>
          <w:szCs w:val="22"/>
        </w:rPr>
        <w:t> </w:t>
      </w:r>
      <w:proofErr w:type="spellStart"/>
      <w:r w:rsidRPr="00A4640F">
        <w:rPr>
          <w:b/>
          <w:bCs/>
          <w:sz w:val="22"/>
          <w:szCs w:val="22"/>
        </w:rPr>
        <w:t>Prime</w:t>
      </w:r>
      <w:proofErr w:type="spellEnd"/>
      <w:r w:rsidRPr="00A4640F">
        <w:rPr>
          <w:b/>
          <w:bCs/>
          <w:sz w:val="22"/>
          <w:szCs w:val="22"/>
        </w:rPr>
        <w:t xml:space="preserve"> – </w:t>
      </w:r>
      <w:r w:rsidRPr="00A4640F">
        <w:rPr>
          <w:sz w:val="22"/>
          <w:szCs w:val="22"/>
        </w:rPr>
        <w:t xml:space="preserve">это система управления продуктами и решениями </w:t>
      </w:r>
      <w:proofErr w:type="spellStart"/>
      <w:r w:rsidRPr="00A4640F">
        <w:rPr>
          <w:sz w:val="22"/>
          <w:szCs w:val="22"/>
        </w:rPr>
        <w:t>ИнфоТеКС</w:t>
      </w:r>
      <w:proofErr w:type="spellEnd"/>
      <w:r w:rsidRPr="00A4640F">
        <w:rPr>
          <w:sz w:val="22"/>
          <w:szCs w:val="22"/>
        </w:rPr>
        <w:t>, объединяющая в себе функции управления и эксплуатации. Основная задача </w:t>
      </w:r>
      <w:proofErr w:type="spellStart"/>
      <w:r w:rsidRPr="00A4640F">
        <w:rPr>
          <w:sz w:val="22"/>
          <w:szCs w:val="22"/>
        </w:rPr>
        <w:t>ViPNet</w:t>
      </w:r>
      <w:proofErr w:type="spellEnd"/>
      <w:r w:rsidRPr="00A4640F">
        <w:rPr>
          <w:sz w:val="22"/>
          <w:szCs w:val="22"/>
        </w:rPr>
        <w:t> </w:t>
      </w:r>
      <w:proofErr w:type="spellStart"/>
      <w:r w:rsidRPr="00A4640F">
        <w:rPr>
          <w:sz w:val="22"/>
          <w:szCs w:val="22"/>
        </w:rPr>
        <w:t>Prime</w:t>
      </w:r>
      <w:proofErr w:type="spellEnd"/>
      <w:r w:rsidRPr="00A4640F">
        <w:rPr>
          <w:sz w:val="22"/>
          <w:szCs w:val="22"/>
        </w:rPr>
        <w:t> – объединение систем управления продуктами и решениями </w:t>
      </w:r>
      <w:proofErr w:type="spellStart"/>
      <w:r w:rsidRPr="00A4640F">
        <w:rPr>
          <w:sz w:val="22"/>
          <w:szCs w:val="22"/>
        </w:rPr>
        <w:t>ViPNet</w:t>
      </w:r>
      <w:proofErr w:type="spellEnd"/>
      <w:r w:rsidRPr="00A4640F">
        <w:rPr>
          <w:sz w:val="22"/>
          <w:szCs w:val="22"/>
        </w:rPr>
        <w:t> в единую многомодульную систему, использующую централизованные механизмы и методики управления объектами и субъектами инфраструктуры системы информационной безопасности.</w:t>
      </w:r>
    </w:p>
    <w:p w14:paraId="2F56C72C" w14:textId="77777777" w:rsidR="00586550" w:rsidRPr="00A4640F" w:rsidRDefault="00586550" w:rsidP="00586550">
      <w:pPr>
        <w:ind w:right="-1" w:firstLine="709"/>
        <w:jc w:val="both"/>
        <w:rPr>
          <w:sz w:val="22"/>
          <w:szCs w:val="22"/>
        </w:rPr>
      </w:pPr>
      <w:r w:rsidRPr="00A4640F">
        <w:rPr>
          <w:b/>
          <w:bCs/>
          <w:sz w:val="22"/>
          <w:szCs w:val="22"/>
        </w:rPr>
        <w:t>АО «</w:t>
      </w:r>
      <w:proofErr w:type="spellStart"/>
      <w:r w:rsidRPr="00A4640F">
        <w:rPr>
          <w:b/>
          <w:bCs/>
          <w:sz w:val="22"/>
          <w:szCs w:val="22"/>
        </w:rPr>
        <w:t>ИнфоТеКС</w:t>
      </w:r>
      <w:proofErr w:type="spellEnd"/>
      <w:r w:rsidRPr="00A4640F">
        <w:rPr>
          <w:b/>
          <w:bCs/>
          <w:sz w:val="22"/>
          <w:szCs w:val="22"/>
        </w:rPr>
        <w:t>»</w:t>
      </w:r>
      <w:r w:rsidRPr="00A4640F">
        <w:rPr>
          <w:sz w:val="22"/>
          <w:szCs w:val="22"/>
        </w:rPr>
        <w:t xml:space="preserve"> – производитель высокотехнологичных программных и программно-аппаратных средств защиты информации (ИНН – 7710013769).</w:t>
      </w:r>
    </w:p>
    <w:p w14:paraId="2F239EA1" w14:textId="77777777" w:rsidR="00586550" w:rsidRPr="0058492D" w:rsidRDefault="00586550" w:rsidP="00517E61">
      <w:pPr>
        <w:pStyle w:val="aff9"/>
        <w:numPr>
          <w:ilvl w:val="0"/>
          <w:numId w:val="27"/>
        </w:numPr>
        <w:jc w:val="center"/>
        <w:outlineLvl w:val="2"/>
        <w:rPr>
          <w:b/>
        </w:rPr>
      </w:pPr>
      <w:r>
        <w:rPr>
          <w:b/>
        </w:rPr>
        <w:t>Предмет Договора</w:t>
      </w:r>
    </w:p>
    <w:p w14:paraId="04895BF3" w14:textId="77777777" w:rsidR="00586550" w:rsidRPr="00A01E29" w:rsidRDefault="00586550" w:rsidP="00517E61">
      <w:pPr>
        <w:pStyle w:val="aff9"/>
        <w:numPr>
          <w:ilvl w:val="1"/>
          <w:numId w:val="27"/>
        </w:numPr>
        <w:suppressAutoHyphens w:val="0"/>
        <w:spacing w:after="60"/>
        <w:ind w:left="0" w:firstLine="709"/>
        <w:jc w:val="both"/>
        <w:rPr>
          <w:sz w:val="22"/>
          <w:szCs w:val="22"/>
        </w:rPr>
      </w:pPr>
      <w:r>
        <w:rPr>
          <w:snapToGrid w:val="0"/>
          <w:sz w:val="22"/>
          <w:szCs w:val="22"/>
        </w:rPr>
        <w:t xml:space="preserve">По настоящему Договору </w:t>
      </w:r>
      <w:r>
        <w:rPr>
          <w:sz w:val="22"/>
          <w:szCs w:val="22"/>
        </w:rPr>
        <w:t>Сторона 2</w:t>
      </w:r>
      <w:r>
        <w:rPr>
          <w:snapToGrid w:val="0"/>
          <w:sz w:val="22"/>
          <w:szCs w:val="22"/>
        </w:rPr>
        <w:t xml:space="preserve"> обязуется предоставить Стороне 1 за вознаграждение на условиях простой (неисключительной) лицензии права использования программного обеспечения, указанного в спецификации № 1 Приложения №1 к настоящему Договору,</w:t>
      </w:r>
      <w:r>
        <w:rPr>
          <w:i/>
          <w:snapToGrid w:val="0"/>
          <w:sz w:val="22"/>
          <w:szCs w:val="22"/>
        </w:rPr>
        <w:t xml:space="preserve"> </w:t>
      </w:r>
      <w:r>
        <w:rPr>
          <w:snapToGrid w:val="0"/>
          <w:sz w:val="22"/>
          <w:szCs w:val="22"/>
        </w:rPr>
        <w:t>(далее – Программы, Программное обеспечение) в объеме, пределах и способами, указанными в разделе 2 настоящего Договора (далее – права использования Программ, права использования Программного обеспечения, неисключительные права),</w:t>
      </w:r>
      <w:r>
        <w:rPr>
          <w:rFonts w:eastAsiaTheme="minorHAnsi"/>
          <w:sz w:val="22"/>
          <w:szCs w:val="22"/>
          <w:lang w:eastAsia="en-US"/>
        </w:rPr>
        <w:t xml:space="preserve"> передать Сертификаты технической поддержки </w:t>
      </w:r>
      <w:r>
        <w:rPr>
          <w:snapToGrid w:val="0"/>
          <w:sz w:val="22"/>
          <w:szCs w:val="22"/>
        </w:rPr>
        <w:t>указанные в спецификации № 1 Приложения №1 к настоящему Договору,</w:t>
      </w:r>
      <w:r>
        <w:rPr>
          <w:rFonts w:eastAsiaTheme="minorHAnsi"/>
          <w:sz w:val="22"/>
          <w:szCs w:val="22"/>
          <w:lang w:eastAsia="en-US"/>
        </w:rPr>
        <w:t xml:space="preserve"> а также оказать </w:t>
      </w:r>
      <w:r>
        <w:rPr>
          <w:snapToGrid w:val="0"/>
          <w:sz w:val="22"/>
          <w:szCs w:val="22"/>
        </w:rPr>
        <w:t xml:space="preserve">Стороне 1 </w:t>
      </w:r>
      <w:r>
        <w:rPr>
          <w:rFonts w:eastAsiaTheme="minorHAnsi"/>
          <w:sz w:val="22"/>
          <w:szCs w:val="22"/>
          <w:lang w:eastAsia="en-US"/>
        </w:rPr>
        <w:t xml:space="preserve"> услуги по </w:t>
      </w:r>
      <w:r>
        <w:rPr>
          <w:snapToGrid w:val="0"/>
          <w:sz w:val="22"/>
          <w:szCs w:val="22"/>
        </w:rPr>
        <w:t xml:space="preserve">настройке  Программного обеспечения </w:t>
      </w:r>
      <w:r>
        <w:rPr>
          <w:rFonts w:eastAsiaTheme="minorHAnsi"/>
          <w:sz w:val="22"/>
          <w:szCs w:val="22"/>
          <w:lang w:eastAsia="en-US"/>
        </w:rPr>
        <w:t>в объеме, предусмотренном Техническим заданием, являющимся Приложением №1 к настоящему Договору, (далее – Услуги).</w:t>
      </w:r>
    </w:p>
    <w:p w14:paraId="24991FC1" w14:textId="77777777" w:rsidR="00586550" w:rsidRPr="00F42517" w:rsidRDefault="00586550" w:rsidP="00586550">
      <w:pPr>
        <w:pStyle w:val="affd"/>
        <w:spacing w:before="0" w:after="0"/>
        <w:ind w:firstLine="709"/>
        <w:jc w:val="both"/>
        <w:rPr>
          <w:sz w:val="22"/>
          <w:szCs w:val="22"/>
        </w:rPr>
      </w:pPr>
      <w:r>
        <w:rPr>
          <w:sz w:val="22"/>
          <w:szCs w:val="22"/>
        </w:rPr>
        <w:t>Сторона 2 подтверждает, что она имеет права на предоставление на условиях простой неисключительной лицензии прав использования Программного обеспечения и оказание Услуг по настоящему Договору.</w:t>
      </w:r>
    </w:p>
    <w:p w14:paraId="2164003A" w14:textId="77777777" w:rsidR="00586550" w:rsidRPr="000164E3" w:rsidRDefault="00586550" w:rsidP="00517E61">
      <w:pPr>
        <w:pStyle w:val="aff9"/>
        <w:numPr>
          <w:ilvl w:val="1"/>
          <w:numId w:val="27"/>
        </w:numPr>
        <w:suppressAutoHyphens w:val="0"/>
        <w:spacing w:after="60"/>
        <w:ind w:left="0" w:firstLine="709"/>
        <w:jc w:val="both"/>
        <w:rPr>
          <w:snapToGrid w:val="0"/>
          <w:sz w:val="22"/>
          <w:szCs w:val="22"/>
        </w:rPr>
      </w:pPr>
      <w:r>
        <w:rPr>
          <w:snapToGrid w:val="0"/>
          <w:sz w:val="22"/>
          <w:szCs w:val="22"/>
        </w:rPr>
        <w:t>Ни одно из положений настоящего Договора не является и не может рассматриваться как передача исключительных прав на интеллектуальную собственность Правообладателей.</w:t>
      </w:r>
    </w:p>
    <w:p w14:paraId="14696962" w14:textId="7B98CED6" w:rsidR="00586550" w:rsidRPr="000164E3" w:rsidRDefault="00586550" w:rsidP="00517E61">
      <w:pPr>
        <w:pStyle w:val="aff9"/>
        <w:numPr>
          <w:ilvl w:val="1"/>
          <w:numId w:val="27"/>
        </w:numPr>
        <w:suppressAutoHyphens w:val="0"/>
        <w:spacing w:after="60"/>
        <w:ind w:left="0" w:firstLine="709"/>
        <w:jc w:val="both"/>
        <w:rPr>
          <w:snapToGrid w:val="0"/>
          <w:sz w:val="22"/>
          <w:szCs w:val="22"/>
        </w:rPr>
      </w:pPr>
      <w:r>
        <w:rPr>
          <w:snapToGrid w:val="0"/>
          <w:sz w:val="22"/>
          <w:szCs w:val="22"/>
        </w:rPr>
        <w:t>Права использования Программ по настоящему Договору предоставляются на срок</w:t>
      </w:r>
      <w:r w:rsidR="0061554F">
        <w:rPr>
          <w:snapToGrid w:val="0"/>
          <w:sz w:val="22"/>
          <w:szCs w:val="22"/>
        </w:rPr>
        <w:t>,</w:t>
      </w:r>
      <w:r>
        <w:rPr>
          <w:snapToGrid w:val="0"/>
          <w:sz w:val="22"/>
          <w:szCs w:val="22"/>
        </w:rPr>
        <w:t xml:space="preserve"> указанный в Приложении №1.</w:t>
      </w:r>
    </w:p>
    <w:p w14:paraId="2AFC8831" w14:textId="77777777" w:rsidR="00586550" w:rsidRDefault="00586550" w:rsidP="00517E61">
      <w:pPr>
        <w:pStyle w:val="aff9"/>
        <w:numPr>
          <w:ilvl w:val="1"/>
          <w:numId w:val="27"/>
        </w:numPr>
        <w:suppressAutoHyphens w:val="0"/>
        <w:spacing w:after="60"/>
        <w:ind w:left="0" w:firstLine="709"/>
        <w:jc w:val="both"/>
        <w:rPr>
          <w:snapToGrid w:val="0"/>
          <w:sz w:val="22"/>
          <w:szCs w:val="22"/>
        </w:rPr>
      </w:pPr>
      <w:r>
        <w:rPr>
          <w:snapToGrid w:val="0"/>
          <w:sz w:val="22"/>
          <w:szCs w:val="22"/>
        </w:rPr>
        <w:t>Срок оказания Услуг по настоящему Договору: ____ (______) календарных дней с даты подписания настоящего Договора.</w:t>
      </w:r>
    </w:p>
    <w:p w14:paraId="350188BF" w14:textId="4224E4D5" w:rsidR="00586550" w:rsidRPr="000F53CF" w:rsidRDefault="00586550" w:rsidP="00517E61">
      <w:pPr>
        <w:pStyle w:val="aff9"/>
        <w:numPr>
          <w:ilvl w:val="1"/>
          <w:numId w:val="27"/>
        </w:numPr>
        <w:suppressAutoHyphens w:val="0"/>
        <w:spacing w:after="60"/>
        <w:ind w:left="0" w:firstLine="709"/>
        <w:jc w:val="both"/>
        <w:rPr>
          <w:snapToGrid w:val="0"/>
          <w:sz w:val="22"/>
          <w:szCs w:val="22"/>
        </w:rPr>
      </w:pPr>
      <w:r>
        <w:rPr>
          <w:snapToGrid w:val="0"/>
          <w:sz w:val="22"/>
          <w:szCs w:val="22"/>
        </w:rPr>
        <w:t>Срок оказания Услуг по технической поддержке 12 месяцев с даты подписания сторонами акта сдачи – приемки оказанных Услуг</w:t>
      </w:r>
      <w:r>
        <w:rPr>
          <w:sz w:val="22"/>
          <w:szCs w:val="22"/>
        </w:rPr>
        <w:t>.</w:t>
      </w:r>
    </w:p>
    <w:p w14:paraId="16E7C76A" w14:textId="77777777" w:rsidR="00586550" w:rsidRPr="009C09AD" w:rsidRDefault="00586550" w:rsidP="00517E61">
      <w:pPr>
        <w:pStyle w:val="aff9"/>
        <w:numPr>
          <w:ilvl w:val="0"/>
          <w:numId w:val="27"/>
        </w:numPr>
        <w:jc w:val="center"/>
        <w:outlineLvl w:val="2"/>
        <w:rPr>
          <w:b/>
        </w:rPr>
      </w:pPr>
      <w:r>
        <w:rPr>
          <w:b/>
        </w:rPr>
        <w:t>Объем, пределы и способы использования Программ</w:t>
      </w:r>
    </w:p>
    <w:p w14:paraId="54D9FC4B" w14:textId="77777777" w:rsidR="00586550" w:rsidRPr="00D002C8" w:rsidRDefault="00586550" w:rsidP="00517E61">
      <w:pPr>
        <w:numPr>
          <w:ilvl w:val="1"/>
          <w:numId w:val="27"/>
        </w:numPr>
        <w:suppressAutoHyphens w:val="0"/>
        <w:spacing w:after="60"/>
        <w:ind w:left="0" w:right="34" w:firstLine="709"/>
        <w:jc w:val="both"/>
        <w:rPr>
          <w:b/>
          <w:i/>
          <w:snapToGrid w:val="0"/>
          <w:sz w:val="22"/>
          <w:szCs w:val="22"/>
        </w:rPr>
      </w:pPr>
      <w:r>
        <w:rPr>
          <w:sz w:val="22"/>
          <w:szCs w:val="22"/>
        </w:rPr>
        <w:t xml:space="preserve">Стороне 1 передаются следующие </w:t>
      </w:r>
      <w:r>
        <w:rPr>
          <w:snapToGrid w:val="0"/>
          <w:sz w:val="22"/>
          <w:szCs w:val="22"/>
        </w:rPr>
        <w:t xml:space="preserve">права использования Программного обеспечения: </w:t>
      </w:r>
    </w:p>
    <w:p w14:paraId="49B0B614" w14:textId="77777777" w:rsidR="00586550" w:rsidRPr="0096481A" w:rsidRDefault="00586550" w:rsidP="00517E61">
      <w:pPr>
        <w:pStyle w:val="a"/>
        <w:numPr>
          <w:ilvl w:val="0"/>
          <w:numId w:val="34"/>
        </w:numPr>
        <w:tabs>
          <w:tab w:val="clear" w:pos="1418"/>
        </w:tabs>
        <w:spacing w:after="60"/>
        <w:ind w:left="0" w:firstLine="709"/>
        <w:contextualSpacing w:val="0"/>
        <w:rPr>
          <w:iCs/>
          <w:sz w:val="22"/>
          <w:szCs w:val="22"/>
          <w:lang w:val="ru-RU"/>
        </w:rPr>
      </w:pPr>
      <w:r>
        <w:rPr>
          <w:iCs/>
          <w:snapToGrid w:val="0"/>
          <w:sz w:val="22"/>
          <w:szCs w:val="22"/>
          <w:lang w:val="ru-RU"/>
        </w:rPr>
        <w:lastRenderedPageBreak/>
        <w:t xml:space="preserve"> право на воспроизведение Программного обеспечения, ограниченное правом инсталляции, копирования в целях запуска и запуска Программного обеспечения, в соответствии с лицензионными условиями Правообладателя</w:t>
      </w:r>
      <w:r>
        <w:rPr>
          <w:iCs/>
          <w:sz w:val="22"/>
          <w:szCs w:val="22"/>
          <w:lang w:val="ru-RU"/>
        </w:rPr>
        <w:t>;</w:t>
      </w:r>
    </w:p>
    <w:p w14:paraId="1B4603EC" w14:textId="77777777" w:rsidR="00586550" w:rsidRPr="007209C6" w:rsidRDefault="00586550" w:rsidP="00517E61">
      <w:pPr>
        <w:numPr>
          <w:ilvl w:val="1"/>
          <w:numId w:val="27"/>
        </w:numPr>
        <w:suppressAutoHyphens w:val="0"/>
        <w:spacing w:after="60"/>
        <w:ind w:left="0" w:right="34" w:firstLine="709"/>
        <w:jc w:val="both"/>
        <w:rPr>
          <w:b/>
          <w:i/>
          <w:sz w:val="22"/>
          <w:szCs w:val="22"/>
        </w:rPr>
      </w:pPr>
      <w:r>
        <w:rPr>
          <w:sz w:val="22"/>
          <w:szCs w:val="22"/>
        </w:rPr>
        <w:t>Территория действия неисключительных прав, передаваемых по настоящему Договору - Российская Федерация.</w:t>
      </w:r>
    </w:p>
    <w:p w14:paraId="6811225D" w14:textId="77777777" w:rsidR="00586550" w:rsidRPr="007209C6" w:rsidRDefault="00586550" w:rsidP="00517E61">
      <w:pPr>
        <w:numPr>
          <w:ilvl w:val="1"/>
          <w:numId w:val="27"/>
        </w:numPr>
        <w:suppressAutoHyphens w:val="0"/>
        <w:spacing w:after="60"/>
        <w:ind w:left="0" w:right="34" w:firstLine="709"/>
        <w:jc w:val="both"/>
        <w:rPr>
          <w:b/>
          <w:i/>
          <w:sz w:val="22"/>
          <w:szCs w:val="22"/>
        </w:rPr>
      </w:pPr>
      <w:r>
        <w:rPr>
          <w:sz w:val="22"/>
          <w:szCs w:val="22"/>
        </w:rPr>
        <w:t>Сторона 1 соглашается не осуществлять следующие действия (если иные ограничения не установлены лицензионными условиями Правообладателя):</w:t>
      </w:r>
    </w:p>
    <w:p w14:paraId="74603B60" w14:textId="77777777" w:rsidR="00586550" w:rsidRPr="00FB6B1E" w:rsidRDefault="00586550" w:rsidP="00517E61">
      <w:pPr>
        <w:widowControl w:val="0"/>
        <w:numPr>
          <w:ilvl w:val="0"/>
          <w:numId w:val="26"/>
        </w:numPr>
        <w:shd w:val="clear" w:color="auto" w:fill="FFFFFF"/>
        <w:tabs>
          <w:tab w:val="clear" w:pos="360"/>
          <w:tab w:val="left" w:pos="993"/>
          <w:tab w:val="num" w:pos="1070"/>
        </w:tabs>
        <w:suppressAutoHyphens w:val="0"/>
        <w:autoSpaceDE w:val="0"/>
        <w:autoSpaceDN w:val="0"/>
        <w:adjustRightInd w:val="0"/>
        <w:spacing w:after="60"/>
        <w:ind w:left="0" w:firstLine="709"/>
        <w:jc w:val="both"/>
        <w:rPr>
          <w:iCs/>
          <w:sz w:val="22"/>
          <w:szCs w:val="22"/>
        </w:rPr>
      </w:pPr>
      <w:r>
        <w:rPr>
          <w:iCs/>
          <w:sz w:val="22"/>
          <w:szCs w:val="22"/>
        </w:rPr>
        <w:t>копировать и/или переносить на какие-либо носители программное обеспечение или соответствующую документацию к нему (полностью или частично), за исключением целей инсталляции и запуска соответствующего Программного обеспечения;</w:t>
      </w:r>
    </w:p>
    <w:p w14:paraId="2AD2B9CD" w14:textId="77777777" w:rsidR="00586550" w:rsidRPr="002D1764" w:rsidRDefault="00586550" w:rsidP="00517E61">
      <w:pPr>
        <w:widowControl w:val="0"/>
        <w:numPr>
          <w:ilvl w:val="0"/>
          <w:numId w:val="26"/>
        </w:numPr>
        <w:shd w:val="clear" w:color="auto" w:fill="FFFFFF"/>
        <w:tabs>
          <w:tab w:val="clear" w:pos="360"/>
          <w:tab w:val="left" w:pos="993"/>
          <w:tab w:val="num" w:pos="1070"/>
        </w:tabs>
        <w:suppressAutoHyphens w:val="0"/>
        <w:autoSpaceDE w:val="0"/>
        <w:autoSpaceDN w:val="0"/>
        <w:adjustRightInd w:val="0"/>
        <w:spacing w:after="60"/>
        <w:ind w:left="0" w:firstLine="709"/>
        <w:jc w:val="both"/>
        <w:rPr>
          <w:iCs/>
          <w:sz w:val="22"/>
          <w:szCs w:val="22"/>
        </w:rPr>
      </w:pPr>
      <w:r>
        <w:rPr>
          <w:iCs/>
          <w:sz w:val="22"/>
          <w:szCs w:val="22"/>
        </w:rPr>
        <w:t>изменять, скрывать, удалять или вносить какие-либо изменения в торговые марки, торговые наименования, маркировку или уведомления, нанесенные на Программное обеспечение или являющиеся частью Программного обеспечения или соответствующей документации к нему. При создании вышеупомянутых разрешенных копий Сторона 1 обязана переносить на копию/копии все сведения об авторских правах или иные маркировки, имеющиеся на Программном обеспечении или соответствующей документации к нему;</w:t>
      </w:r>
    </w:p>
    <w:p w14:paraId="712EC4E9" w14:textId="77777777" w:rsidR="00586550" w:rsidRPr="00FB6B1E" w:rsidRDefault="00586550" w:rsidP="00517E61">
      <w:pPr>
        <w:widowControl w:val="0"/>
        <w:numPr>
          <w:ilvl w:val="0"/>
          <w:numId w:val="26"/>
        </w:numPr>
        <w:shd w:val="clear" w:color="auto" w:fill="FFFFFF"/>
        <w:tabs>
          <w:tab w:val="clear" w:pos="360"/>
          <w:tab w:val="left" w:pos="993"/>
          <w:tab w:val="num" w:pos="1070"/>
        </w:tabs>
        <w:suppressAutoHyphens w:val="0"/>
        <w:autoSpaceDE w:val="0"/>
        <w:autoSpaceDN w:val="0"/>
        <w:adjustRightInd w:val="0"/>
        <w:spacing w:after="60"/>
        <w:ind w:left="0" w:firstLine="709"/>
        <w:jc w:val="both"/>
        <w:rPr>
          <w:iCs/>
          <w:sz w:val="22"/>
          <w:szCs w:val="22"/>
        </w:rPr>
      </w:pPr>
      <w:r>
        <w:rPr>
          <w:iCs/>
          <w:sz w:val="22"/>
          <w:szCs w:val="22"/>
        </w:rPr>
        <w:t xml:space="preserve">модифицировать, дополнять, </w:t>
      </w:r>
      <w:proofErr w:type="spellStart"/>
      <w:r>
        <w:rPr>
          <w:iCs/>
          <w:sz w:val="22"/>
          <w:szCs w:val="22"/>
        </w:rPr>
        <w:t>декомпилировать</w:t>
      </w:r>
      <w:proofErr w:type="spellEnd"/>
      <w:r>
        <w:rPr>
          <w:iCs/>
          <w:sz w:val="22"/>
          <w:szCs w:val="22"/>
        </w:rPr>
        <w:t xml:space="preserve">, подвергать инженерному анализу, разбирать, переводить, адаптировать, реорганизовывать, исправлять ошибки или производить какие-либо иные изменения в Программном обеспечении или соответствующей документации к нему; </w:t>
      </w:r>
    </w:p>
    <w:p w14:paraId="2A451DE0" w14:textId="77777777" w:rsidR="00586550" w:rsidRPr="00E92AD7" w:rsidRDefault="00586550" w:rsidP="00517E61">
      <w:pPr>
        <w:widowControl w:val="0"/>
        <w:numPr>
          <w:ilvl w:val="0"/>
          <w:numId w:val="26"/>
        </w:numPr>
        <w:shd w:val="clear" w:color="auto" w:fill="FFFFFF"/>
        <w:tabs>
          <w:tab w:val="clear" w:pos="360"/>
          <w:tab w:val="left" w:pos="993"/>
          <w:tab w:val="num" w:pos="1070"/>
        </w:tabs>
        <w:suppressAutoHyphens w:val="0"/>
        <w:autoSpaceDE w:val="0"/>
        <w:autoSpaceDN w:val="0"/>
        <w:adjustRightInd w:val="0"/>
        <w:spacing w:after="60"/>
        <w:ind w:left="0" w:firstLine="709"/>
        <w:jc w:val="both"/>
        <w:rPr>
          <w:rFonts w:eastAsiaTheme="minorHAnsi"/>
          <w:iCs/>
          <w:sz w:val="22"/>
          <w:szCs w:val="22"/>
          <w:lang w:eastAsia="en-US"/>
        </w:rPr>
      </w:pPr>
      <w:r>
        <w:rPr>
          <w:iCs/>
          <w:sz w:val="22"/>
          <w:szCs w:val="22"/>
        </w:rPr>
        <w:t>использовать Программное обеспечение или соответствующую документацию к нему в каких-либо иных целях, кроме тех, что разрешены настоящим Договором.</w:t>
      </w:r>
    </w:p>
    <w:p w14:paraId="3897DE56" w14:textId="77777777" w:rsidR="00586550" w:rsidRPr="00E92AD7" w:rsidRDefault="00586550" w:rsidP="00517E61">
      <w:pPr>
        <w:pStyle w:val="aff9"/>
        <w:numPr>
          <w:ilvl w:val="0"/>
          <w:numId w:val="27"/>
        </w:numPr>
        <w:jc w:val="center"/>
        <w:outlineLvl w:val="2"/>
        <w:rPr>
          <w:b/>
        </w:rPr>
      </w:pPr>
      <w:r>
        <w:rPr>
          <w:b/>
        </w:rPr>
        <w:t>Гарантийные обязательства</w:t>
      </w:r>
    </w:p>
    <w:p w14:paraId="3539596B" w14:textId="77777777" w:rsidR="00586550" w:rsidRDefault="00586550" w:rsidP="00517E61">
      <w:pPr>
        <w:pStyle w:val="aff9"/>
        <w:numPr>
          <w:ilvl w:val="1"/>
          <w:numId w:val="33"/>
        </w:numPr>
        <w:tabs>
          <w:tab w:val="left" w:pos="0"/>
        </w:tabs>
        <w:suppressAutoHyphens w:val="0"/>
        <w:spacing w:after="60"/>
        <w:ind w:left="0" w:right="34" w:firstLine="709"/>
        <w:contextualSpacing/>
        <w:jc w:val="both"/>
        <w:rPr>
          <w:rFonts w:eastAsiaTheme="minorHAnsi"/>
          <w:bCs/>
          <w:iCs/>
          <w:sz w:val="22"/>
          <w:szCs w:val="22"/>
          <w:lang w:eastAsia="en-US"/>
        </w:rPr>
      </w:pPr>
      <w:r>
        <w:rPr>
          <w:rFonts w:eastAsiaTheme="minorHAnsi"/>
          <w:bCs/>
          <w:iCs/>
          <w:sz w:val="22"/>
          <w:szCs w:val="22"/>
          <w:lang w:eastAsia="en-US"/>
        </w:rPr>
        <w:t xml:space="preserve">Результат Услуг должен отвечать требованиям, установленным законодательством Российской Федерации, другими соответствующими нормативными документами, государственными стандартами, требованиям настоящего Договора, а также требованиям, обычно предъявляемым к данному виду Услуг. </w:t>
      </w:r>
    </w:p>
    <w:p w14:paraId="74281EFB" w14:textId="77777777" w:rsidR="00586550" w:rsidRPr="00ED7BFD" w:rsidRDefault="00586550" w:rsidP="00517E61">
      <w:pPr>
        <w:pStyle w:val="aff9"/>
        <w:numPr>
          <w:ilvl w:val="1"/>
          <w:numId w:val="33"/>
        </w:numPr>
        <w:tabs>
          <w:tab w:val="left" w:pos="0"/>
        </w:tabs>
        <w:suppressAutoHyphens w:val="0"/>
        <w:spacing w:after="60"/>
        <w:ind w:left="0" w:right="34" w:firstLine="709"/>
        <w:contextualSpacing/>
        <w:jc w:val="both"/>
        <w:rPr>
          <w:rFonts w:eastAsiaTheme="minorHAnsi"/>
          <w:bCs/>
          <w:iCs/>
          <w:sz w:val="22"/>
          <w:szCs w:val="22"/>
          <w:lang w:eastAsia="en-US"/>
        </w:rPr>
      </w:pPr>
      <w:r>
        <w:rPr>
          <w:rFonts w:eastAsiaTheme="minorHAnsi"/>
          <w:bCs/>
          <w:iCs/>
          <w:sz w:val="22"/>
          <w:szCs w:val="22"/>
          <w:lang w:eastAsia="en-US"/>
        </w:rPr>
        <w:t>Гарантийный срок на результат оказанных Услуг по настоящему Договору – 12 (двенадцать) месяцев с даты подписания сторонами акта сдачи – приемки оказанных Услуг.</w:t>
      </w:r>
    </w:p>
    <w:p w14:paraId="42397D77" w14:textId="77777777" w:rsidR="00586550" w:rsidRPr="000729A5" w:rsidRDefault="00586550" w:rsidP="00517E61">
      <w:pPr>
        <w:pStyle w:val="aff9"/>
        <w:numPr>
          <w:ilvl w:val="1"/>
          <w:numId w:val="33"/>
        </w:numPr>
        <w:tabs>
          <w:tab w:val="left" w:pos="0"/>
        </w:tabs>
        <w:suppressAutoHyphens w:val="0"/>
        <w:spacing w:after="60"/>
        <w:ind w:left="0" w:right="34" w:firstLine="709"/>
        <w:contextualSpacing/>
        <w:jc w:val="both"/>
        <w:rPr>
          <w:rFonts w:eastAsiaTheme="minorHAnsi"/>
          <w:i/>
          <w:sz w:val="22"/>
          <w:szCs w:val="22"/>
          <w:lang w:eastAsia="en-US"/>
        </w:rPr>
      </w:pPr>
      <w:r>
        <w:rPr>
          <w:sz w:val="22"/>
          <w:szCs w:val="22"/>
        </w:rPr>
        <w:t>Любое отклонение от эксплуатационной документации на ПО, которое оказывает отрицательное влияние на использование Программного обеспечения, отклонение от заявленного функционала Программного обеспечения, считается недостатком оказанных Услуг, исправление которого осуществляется Стороной 2 за свой счет в срок не более 5 (пяти) рабочих дней с даты направления Стороной 1 Стороне 2 соответствующего уведомления о выявленных недостатках.</w:t>
      </w:r>
    </w:p>
    <w:p w14:paraId="328F28DB" w14:textId="77777777" w:rsidR="00586550" w:rsidRPr="009431E6" w:rsidRDefault="00586550" w:rsidP="00586550">
      <w:pPr>
        <w:tabs>
          <w:tab w:val="left" w:pos="0"/>
        </w:tabs>
        <w:suppressAutoHyphens w:val="0"/>
        <w:spacing w:after="60"/>
        <w:ind w:right="34"/>
        <w:contextualSpacing/>
        <w:jc w:val="both"/>
        <w:rPr>
          <w:rFonts w:eastAsiaTheme="minorHAnsi"/>
          <w:i/>
          <w:sz w:val="22"/>
          <w:szCs w:val="22"/>
          <w:lang w:eastAsia="en-US"/>
        </w:rPr>
      </w:pPr>
    </w:p>
    <w:p w14:paraId="391F1F3E" w14:textId="77777777" w:rsidR="00586550" w:rsidRPr="001B4A8B" w:rsidRDefault="00586550" w:rsidP="00A30CCB">
      <w:pPr>
        <w:numPr>
          <w:ilvl w:val="0"/>
          <w:numId w:val="33"/>
        </w:numPr>
        <w:suppressAutoHyphens w:val="0"/>
        <w:spacing w:after="60"/>
        <w:ind w:left="0" w:firstLine="0"/>
        <w:jc w:val="center"/>
        <w:outlineLvl w:val="2"/>
        <w:rPr>
          <w:rFonts w:eastAsiaTheme="minorHAnsi"/>
          <w:b/>
          <w:sz w:val="22"/>
          <w:szCs w:val="22"/>
          <w:lang w:eastAsia="en-US"/>
        </w:rPr>
      </w:pPr>
      <w:r>
        <w:rPr>
          <w:rFonts w:eastAsiaTheme="minorHAnsi"/>
          <w:b/>
          <w:sz w:val="22"/>
          <w:szCs w:val="22"/>
          <w:lang w:eastAsia="en-US"/>
        </w:rPr>
        <w:t>Обязанности Сторон</w:t>
      </w:r>
    </w:p>
    <w:p w14:paraId="79FE6483" w14:textId="77777777" w:rsidR="00586550" w:rsidRPr="00A673A4" w:rsidRDefault="00586550" w:rsidP="00BA6694">
      <w:pPr>
        <w:pStyle w:val="aff9"/>
        <w:numPr>
          <w:ilvl w:val="1"/>
          <w:numId w:val="33"/>
        </w:numPr>
        <w:suppressAutoHyphens w:val="0"/>
        <w:ind w:left="1560" w:right="34" w:hanging="851"/>
        <w:rPr>
          <w:rFonts w:eastAsiaTheme="minorHAnsi"/>
          <w:sz w:val="22"/>
          <w:szCs w:val="22"/>
          <w:lang w:eastAsia="en-US"/>
        </w:rPr>
      </w:pPr>
      <w:r>
        <w:rPr>
          <w:sz w:val="22"/>
          <w:szCs w:val="22"/>
        </w:rPr>
        <w:t xml:space="preserve">Сторона 1 </w:t>
      </w:r>
      <w:r>
        <w:rPr>
          <w:rFonts w:eastAsiaTheme="minorHAnsi"/>
          <w:sz w:val="22"/>
          <w:szCs w:val="22"/>
          <w:lang w:eastAsia="en-US"/>
        </w:rPr>
        <w:t>обязуется:</w:t>
      </w:r>
    </w:p>
    <w:p w14:paraId="2F62F15F" w14:textId="77777777" w:rsidR="00586550" w:rsidRPr="00AC6B88" w:rsidRDefault="00586550" w:rsidP="00BA6694">
      <w:pPr>
        <w:numPr>
          <w:ilvl w:val="2"/>
          <w:numId w:val="33"/>
        </w:numPr>
        <w:suppressAutoHyphens w:val="0"/>
        <w:ind w:left="0" w:right="34" w:firstLine="709"/>
        <w:jc w:val="both"/>
        <w:rPr>
          <w:rFonts w:eastAsiaTheme="minorHAnsi"/>
          <w:sz w:val="22"/>
          <w:szCs w:val="22"/>
          <w:lang w:eastAsia="en-US"/>
        </w:rPr>
      </w:pPr>
      <w:r>
        <w:rPr>
          <w:rFonts w:eastAsiaTheme="minorHAnsi"/>
          <w:sz w:val="22"/>
          <w:szCs w:val="22"/>
          <w:lang w:eastAsia="en-US"/>
        </w:rPr>
        <w:t xml:space="preserve">Произвести оплату вознаграждения за предоставленные неисключительные права и стоимости оказанных Услуг в соответствии с условиями настоящего Договора. </w:t>
      </w:r>
    </w:p>
    <w:p w14:paraId="01D2A60D" w14:textId="77777777" w:rsidR="00586550" w:rsidRPr="00AC6B88" w:rsidRDefault="00586550" w:rsidP="00BA6694">
      <w:pPr>
        <w:numPr>
          <w:ilvl w:val="2"/>
          <w:numId w:val="33"/>
        </w:numPr>
        <w:suppressAutoHyphens w:val="0"/>
        <w:ind w:left="0" w:right="34" w:firstLine="709"/>
        <w:jc w:val="both"/>
        <w:rPr>
          <w:rFonts w:eastAsiaTheme="minorHAnsi"/>
          <w:sz w:val="22"/>
          <w:szCs w:val="22"/>
          <w:lang w:eastAsia="en-US"/>
        </w:rPr>
      </w:pPr>
      <w:r>
        <w:rPr>
          <w:rFonts w:eastAsiaTheme="minorHAnsi"/>
          <w:sz w:val="22"/>
          <w:szCs w:val="22"/>
          <w:lang w:eastAsia="en-US"/>
        </w:rPr>
        <w:t>Использовать Программы в пределах тех прав и теми способами, которые предусмотрены настоящим Договором.</w:t>
      </w:r>
    </w:p>
    <w:p w14:paraId="093900B7" w14:textId="77777777" w:rsidR="00586550" w:rsidRPr="00AC6B88" w:rsidRDefault="00586550" w:rsidP="00BA6694">
      <w:pPr>
        <w:numPr>
          <w:ilvl w:val="1"/>
          <w:numId w:val="33"/>
        </w:numPr>
        <w:suppressAutoHyphens w:val="0"/>
        <w:ind w:left="0" w:right="34" w:firstLine="709"/>
        <w:jc w:val="both"/>
        <w:rPr>
          <w:rFonts w:eastAsiaTheme="minorHAnsi"/>
          <w:sz w:val="22"/>
          <w:szCs w:val="22"/>
          <w:lang w:eastAsia="en-US"/>
        </w:rPr>
      </w:pPr>
      <w:r>
        <w:rPr>
          <w:sz w:val="22"/>
          <w:szCs w:val="22"/>
        </w:rPr>
        <w:t>Сторона 2</w:t>
      </w:r>
      <w:r>
        <w:rPr>
          <w:b/>
          <w:i/>
          <w:sz w:val="22"/>
          <w:szCs w:val="22"/>
        </w:rPr>
        <w:t xml:space="preserve"> </w:t>
      </w:r>
      <w:r>
        <w:rPr>
          <w:rFonts w:eastAsiaTheme="minorHAnsi"/>
          <w:bCs/>
          <w:sz w:val="22"/>
          <w:szCs w:val="22"/>
          <w:lang w:eastAsia="en-US"/>
        </w:rPr>
        <w:t>обязуется:</w:t>
      </w:r>
    </w:p>
    <w:p w14:paraId="6ADD249A" w14:textId="77777777" w:rsidR="00586550" w:rsidRDefault="00586550" w:rsidP="00BA6694">
      <w:pPr>
        <w:numPr>
          <w:ilvl w:val="2"/>
          <w:numId w:val="33"/>
        </w:numPr>
        <w:suppressAutoHyphens w:val="0"/>
        <w:ind w:left="0" w:right="34" w:firstLine="709"/>
        <w:jc w:val="both"/>
        <w:rPr>
          <w:rFonts w:eastAsiaTheme="minorHAnsi"/>
          <w:sz w:val="22"/>
          <w:szCs w:val="22"/>
          <w:lang w:eastAsia="en-US"/>
        </w:rPr>
      </w:pPr>
      <w:r>
        <w:rPr>
          <w:rFonts w:eastAsiaTheme="minorHAnsi"/>
          <w:sz w:val="22"/>
          <w:szCs w:val="22"/>
          <w:lang w:eastAsia="en-US"/>
        </w:rPr>
        <w:t xml:space="preserve">Предоставить </w:t>
      </w:r>
      <w:r>
        <w:rPr>
          <w:sz w:val="22"/>
          <w:szCs w:val="22"/>
        </w:rPr>
        <w:t xml:space="preserve">Стороне 1 </w:t>
      </w:r>
      <w:r>
        <w:rPr>
          <w:rFonts w:eastAsiaTheme="minorHAnsi"/>
          <w:sz w:val="22"/>
          <w:szCs w:val="22"/>
          <w:lang w:eastAsia="en-US"/>
        </w:rPr>
        <w:t xml:space="preserve">права использования Программ в объеме, в порядке и на условиях, установленных в настоящем </w:t>
      </w:r>
      <w:r>
        <w:rPr>
          <w:rFonts w:eastAsiaTheme="minorHAnsi"/>
          <w:bCs/>
          <w:sz w:val="22"/>
          <w:szCs w:val="22"/>
          <w:lang w:eastAsia="en-US"/>
        </w:rPr>
        <w:t>Договоре</w:t>
      </w:r>
      <w:r>
        <w:rPr>
          <w:rFonts w:eastAsiaTheme="minorHAnsi"/>
          <w:sz w:val="22"/>
          <w:szCs w:val="22"/>
          <w:lang w:eastAsia="en-US"/>
        </w:rPr>
        <w:t xml:space="preserve">. </w:t>
      </w:r>
    </w:p>
    <w:p w14:paraId="40D21AA7" w14:textId="1C6B98EC" w:rsidR="00586550" w:rsidRDefault="00586550" w:rsidP="00BA6694">
      <w:pPr>
        <w:numPr>
          <w:ilvl w:val="2"/>
          <w:numId w:val="33"/>
        </w:numPr>
        <w:suppressAutoHyphens w:val="0"/>
        <w:ind w:left="0" w:right="34" w:firstLine="709"/>
        <w:jc w:val="both"/>
        <w:rPr>
          <w:rFonts w:eastAsiaTheme="minorHAnsi"/>
          <w:sz w:val="22"/>
          <w:szCs w:val="22"/>
          <w:lang w:eastAsia="en-US"/>
        </w:rPr>
      </w:pPr>
      <w:r>
        <w:rPr>
          <w:rFonts w:eastAsiaTheme="minorHAnsi"/>
          <w:sz w:val="22"/>
          <w:szCs w:val="22"/>
          <w:lang w:eastAsia="en-US"/>
        </w:rPr>
        <w:t xml:space="preserve">Оказать </w:t>
      </w:r>
      <w:r>
        <w:rPr>
          <w:sz w:val="22"/>
          <w:szCs w:val="22"/>
        </w:rPr>
        <w:t xml:space="preserve">Стороне 1 </w:t>
      </w:r>
      <w:r>
        <w:rPr>
          <w:rFonts w:eastAsiaTheme="minorHAnsi"/>
          <w:sz w:val="22"/>
          <w:szCs w:val="22"/>
          <w:lang w:eastAsia="en-US"/>
        </w:rPr>
        <w:t>услуги по настройке Программного обеспечения в порядке и на условиях, установленных в настоящем Договоре.</w:t>
      </w:r>
    </w:p>
    <w:p w14:paraId="575546D1" w14:textId="77777777" w:rsidR="00586550" w:rsidRPr="00AC6B88" w:rsidRDefault="00586550" w:rsidP="00BA6694">
      <w:pPr>
        <w:numPr>
          <w:ilvl w:val="2"/>
          <w:numId w:val="33"/>
        </w:numPr>
        <w:suppressAutoHyphens w:val="0"/>
        <w:ind w:left="0" w:right="34" w:firstLine="709"/>
        <w:jc w:val="both"/>
        <w:rPr>
          <w:rFonts w:eastAsiaTheme="minorHAnsi"/>
          <w:sz w:val="22"/>
          <w:szCs w:val="22"/>
          <w:lang w:eastAsia="en-US"/>
        </w:rPr>
      </w:pPr>
      <w:r>
        <w:rPr>
          <w:rFonts w:eastAsiaTheme="minorHAnsi"/>
          <w:sz w:val="22"/>
          <w:szCs w:val="22"/>
          <w:lang w:eastAsia="en-US"/>
        </w:rPr>
        <w:t xml:space="preserve">Выполнять гарантийные обязательства в порядке и на условиях, установленных настоящим Договором. </w:t>
      </w:r>
    </w:p>
    <w:p w14:paraId="7D8AAB12" w14:textId="66D64B88" w:rsidR="00586550" w:rsidRPr="00E92AD7" w:rsidRDefault="00586550" w:rsidP="00BA6694">
      <w:pPr>
        <w:numPr>
          <w:ilvl w:val="2"/>
          <w:numId w:val="33"/>
        </w:numPr>
        <w:suppressAutoHyphens w:val="0"/>
        <w:ind w:left="0" w:right="34" w:firstLine="709"/>
        <w:jc w:val="both"/>
        <w:rPr>
          <w:rFonts w:eastAsiaTheme="minorHAnsi"/>
          <w:sz w:val="22"/>
          <w:szCs w:val="22"/>
          <w:lang w:eastAsia="en-US"/>
        </w:rPr>
      </w:pPr>
      <w:r>
        <w:rPr>
          <w:rFonts w:eastAsiaTheme="minorHAnsi"/>
          <w:sz w:val="22"/>
          <w:szCs w:val="22"/>
          <w:lang w:eastAsia="en-US"/>
        </w:rPr>
        <w:t xml:space="preserve">Воздерживаться от каких-либо действий, способных затруднить осуществление </w:t>
      </w:r>
      <w:r>
        <w:rPr>
          <w:sz w:val="22"/>
          <w:szCs w:val="22"/>
        </w:rPr>
        <w:t xml:space="preserve">Стороной 1 </w:t>
      </w:r>
      <w:r>
        <w:rPr>
          <w:rFonts w:eastAsiaTheme="minorHAnsi"/>
          <w:sz w:val="22"/>
          <w:szCs w:val="22"/>
          <w:lang w:eastAsia="en-US"/>
        </w:rPr>
        <w:t>прав, предоставленных ей по настоящему Договору.</w:t>
      </w:r>
    </w:p>
    <w:p w14:paraId="4BD1C800" w14:textId="77777777" w:rsidR="00586550" w:rsidRPr="00AC6B88" w:rsidRDefault="00586550" w:rsidP="00BA6694">
      <w:pPr>
        <w:numPr>
          <w:ilvl w:val="0"/>
          <w:numId w:val="33"/>
        </w:numPr>
        <w:suppressAutoHyphens w:val="0"/>
        <w:ind w:left="0" w:firstLine="0"/>
        <w:jc w:val="center"/>
        <w:outlineLvl w:val="2"/>
        <w:rPr>
          <w:rFonts w:eastAsiaTheme="minorHAnsi"/>
          <w:b/>
          <w:sz w:val="22"/>
          <w:szCs w:val="22"/>
          <w:lang w:eastAsia="en-US"/>
        </w:rPr>
      </w:pPr>
      <w:r>
        <w:rPr>
          <w:rFonts w:eastAsiaTheme="minorHAnsi"/>
          <w:b/>
          <w:sz w:val="22"/>
          <w:szCs w:val="22"/>
          <w:lang w:eastAsia="en-US"/>
        </w:rPr>
        <w:t>Порядок предоставления прав</w:t>
      </w:r>
    </w:p>
    <w:p w14:paraId="49F28895" w14:textId="6BF4E238" w:rsidR="00586550" w:rsidRDefault="00586550" w:rsidP="00586550">
      <w:pPr>
        <w:spacing w:after="60"/>
        <w:ind w:firstLine="709"/>
        <w:jc w:val="both"/>
        <w:rPr>
          <w:sz w:val="22"/>
          <w:szCs w:val="22"/>
        </w:rPr>
      </w:pPr>
      <w:r>
        <w:rPr>
          <w:sz w:val="22"/>
          <w:szCs w:val="22"/>
        </w:rPr>
        <w:t xml:space="preserve">5.1. Сторона 2 обязана предоставить права использования Программ Стороне 1 в течение 10 (десять) календарных дней с даты подписания Акта сдачи-приемки оказанных Услуг по настройке Программного обеспечения, путём передачи Стороне 1 ключей доступа для активации Программного </w:t>
      </w:r>
      <w:r>
        <w:rPr>
          <w:sz w:val="22"/>
          <w:szCs w:val="22"/>
        </w:rPr>
        <w:lastRenderedPageBreak/>
        <w:t>обеспечения. Одновременно с передачей ключей доступа для активации Программного обеспечения Сторона 2 направляет Стороне 1 электронный сертификат Программы.</w:t>
      </w:r>
    </w:p>
    <w:p w14:paraId="786E9B23" w14:textId="77777777" w:rsidR="00586550" w:rsidRDefault="00586550" w:rsidP="00586550">
      <w:pPr>
        <w:spacing w:after="60"/>
        <w:ind w:firstLine="709"/>
        <w:jc w:val="both"/>
        <w:rPr>
          <w:iCs/>
          <w:sz w:val="22"/>
          <w:szCs w:val="22"/>
        </w:rPr>
      </w:pPr>
      <w:r>
        <w:rPr>
          <w:iCs/>
          <w:sz w:val="22"/>
          <w:szCs w:val="22"/>
        </w:rPr>
        <w:t xml:space="preserve">5.3. </w:t>
      </w:r>
      <w:r>
        <w:rPr>
          <w:sz w:val="22"/>
          <w:szCs w:val="22"/>
        </w:rPr>
        <w:t>Одновременно</w:t>
      </w:r>
      <w:r>
        <w:rPr>
          <w:iCs/>
          <w:sz w:val="22"/>
          <w:szCs w:val="22"/>
        </w:rPr>
        <w:t xml:space="preserve"> с передачей ключей доступа для активации Программного обеспечения Сторона 2 формирует Акт приема-передачи прав, счет и счет-фактуру на предоставляемые права использования Программ в электронном виде, подписывает их усиленной квалифицированной электронной подписью (далее- квалифицированная электронная подпись) и направляет файл с первичными документам в электронном виде Стороне 1  по телекоммуникационным каналам связи (далее – первичные документы). </w:t>
      </w:r>
    </w:p>
    <w:p w14:paraId="464273D8" w14:textId="2C977E19" w:rsidR="00586550" w:rsidRDefault="00586550" w:rsidP="00586550">
      <w:pPr>
        <w:spacing w:after="60"/>
        <w:ind w:firstLine="709"/>
        <w:jc w:val="both"/>
        <w:rPr>
          <w:iCs/>
          <w:sz w:val="22"/>
          <w:szCs w:val="22"/>
        </w:rPr>
      </w:pPr>
      <w:r>
        <w:rPr>
          <w:iCs/>
          <w:sz w:val="22"/>
          <w:szCs w:val="22"/>
        </w:rPr>
        <w:t>Порядок, оформление и формат первичных документов определен приложениями № 2 к настоящему Договору.</w:t>
      </w:r>
    </w:p>
    <w:p w14:paraId="7E62EF1F" w14:textId="77777777" w:rsidR="00586550" w:rsidRDefault="00586550" w:rsidP="00586550">
      <w:pPr>
        <w:spacing w:after="60"/>
        <w:ind w:firstLine="709"/>
        <w:jc w:val="both"/>
        <w:rPr>
          <w:iCs/>
          <w:sz w:val="22"/>
          <w:szCs w:val="22"/>
        </w:rPr>
      </w:pPr>
      <w:r>
        <w:rPr>
          <w:iCs/>
          <w:sz w:val="22"/>
          <w:szCs w:val="22"/>
        </w:rPr>
        <w:t xml:space="preserve">5.4. </w:t>
      </w:r>
      <w:r>
        <w:rPr>
          <w:iCs/>
          <w:color w:val="000000"/>
          <w:sz w:val="22"/>
          <w:szCs w:val="22"/>
        </w:rPr>
        <w:t xml:space="preserve">Факт предоставления </w:t>
      </w:r>
      <w:r>
        <w:rPr>
          <w:iCs/>
          <w:sz w:val="22"/>
          <w:szCs w:val="22"/>
        </w:rPr>
        <w:t>Стороне 1</w:t>
      </w:r>
      <w:r>
        <w:rPr>
          <w:iCs/>
          <w:color w:val="000000"/>
          <w:sz w:val="22"/>
          <w:szCs w:val="22"/>
        </w:rPr>
        <w:t xml:space="preserve"> прав использования </w:t>
      </w:r>
      <w:r>
        <w:rPr>
          <w:iCs/>
          <w:sz w:val="22"/>
          <w:szCs w:val="22"/>
        </w:rPr>
        <w:t xml:space="preserve">Программ </w:t>
      </w:r>
      <w:r>
        <w:rPr>
          <w:iCs/>
          <w:color w:val="000000"/>
          <w:sz w:val="22"/>
          <w:szCs w:val="22"/>
        </w:rPr>
        <w:t xml:space="preserve">оформляется после </w:t>
      </w:r>
      <w:r>
        <w:rPr>
          <w:iCs/>
          <w:sz w:val="22"/>
          <w:szCs w:val="22"/>
        </w:rPr>
        <w:t>передачи ключей доступа для активации Программного обеспечения</w:t>
      </w:r>
      <w:r>
        <w:rPr>
          <w:iCs/>
          <w:color w:val="000000"/>
          <w:sz w:val="22"/>
          <w:szCs w:val="22"/>
        </w:rPr>
        <w:t xml:space="preserve"> Актом приема-передачи прав в течение 4 (четырёх) календарных дней с даты его получения </w:t>
      </w:r>
      <w:r>
        <w:rPr>
          <w:iCs/>
          <w:sz w:val="22"/>
          <w:szCs w:val="22"/>
        </w:rPr>
        <w:t>Стороной 1</w:t>
      </w:r>
      <w:r>
        <w:rPr>
          <w:iCs/>
          <w:color w:val="000000"/>
          <w:sz w:val="22"/>
          <w:szCs w:val="22"/>
        </w:rPr>
        <w:t xml:space="preserve"> от </w:t>
      </w:r>
      <w:r>
        <w:rPr>
          <w:iCs/>
          <w:sz w:val="22"/>
          <w:szCs w:val="22"/>
        </w:rPr>
        <w:t xml:space="preserve">Стороны 2 в соответствии с п. 5.3 настоящего Договора. </w:t>
      </w:r>
    </w:p>
    <w:p w14:paraId="347C674E" w14:textId="77777777" w:rsidR="00586550" w:rsidRPr="003C64E7" w:rsidRDefault="00586550" w:rsidP="00586550">
      <w:pPr>
        <w:spacing w:after="60"/>
        <w:ind w:firstLine="709"/>
        <w:jc w:val="both"/>
        <w:rPr>
          <w:iCs/>
          <w:sz w:val="22"/>
          <w:szCs w:val="22"/>
        </w:rPr>
      </w:pPr>
      <w:r>
        <w:rPr>
          <w:iCs/>
          <w:sz w:val="22"/>
          <w:szCs w:val="22"/>
        </w:rPr>
        <w:t>Сторона 1 подписывает Акт приема-передачи прав квалифицированной электронной подписью и отправляет их Стороне 2 – в том случае, если согласна с содержанием Акта приема-передачи прав или отказывает Стороне 2 в подписании – в случае составления Сторонами двустороннего акта с перечнем замечаний).</w:t>
      </w:r>
    </w:p>
    <w:p w14:paraId="2393FCAB" w14:textId="77777777" w:rsidR="00586550" w:rsidRPr="009C09AD" w:rsidRDefault="00586550" w:rsidP="00586550">
      <w:pPr>
        <w:spacing w:after="60"/>
        <w:ind w:firstLine="709"/>
        <w:jc w:val="both"/>
        <w:rPr>
          <w:sz w:val="22"/>
          <w:szCs w:val="22"/>
        </w:rPr>
      </w:pPr>
      <w:r>
        <w:rPr>
          <w:sz w:val="22"/>
          <w:szCs w:val="22"/>
        </w:rPr>
        <w:t>5.5. Право использования Программ считается предоставленным Стороне 1 с даты подписания обеими Сторонами Акта приема-передачи прав.</w:t>
      </w:r>
    </w:p>
    <w:p w14:paraId="7F510415" w14:textId="4204A953" w:rsidR="00586550" w:rsidRDefault="00586550" w:rsidP="00586550">
      <w:pPr>
        <w:spacing w:after="60"/>
        <w:ind w:firstLine="709"/>
        <w:jc w:val="both"/>
        <w:rPr>
          <w:sz w:val="22"/>
          <w:szCs w:val="22"/>
        </w:rPr>
      </w:pPr>
      <w:r>
        <w:rPr>
          <w:sz w:val="22"/>
          <w:szCs w:val="22"/>
        </w:rPr>
        <w:t>5.6. Проверка наименования, комплектации, иных данных, касающихся предоставляемого права использования Программного обеспечения, осуществляется Стороной 1 в момент предоставления указанного права. При выявлении каких-либо несоответствий Стороны составляют двухсторонний акт</w:t>
      </w:r>
      <w:r>
        <w:rPr>
          <w:color w:val="000000"/>
          <w:sz w:val="22"/>
          <w:szCs w:val="22"/>
        </w:rPr>
        <w:t xml:space="preserve"> с перечнем замечаний </w:t>
      </w:r>
      <w:r>
        <w:rPr>
          <w:sz w:val="22"/>
          <w:szCs w:val="22"/>
        </w:rPr>
        <w:t xml:space="preserve">Стороны 1 </w:t>
      </w:r>
      <w:r>
        <w:rPr>
          <w:color w:val="000000"/>
          <w:sz w:val="22"/>
          <w:szCs w:val="22"/>
        </w:rPr>
        <w:t>и сроком их устранения</w:t>
      </w:r>
      <w:r>
        <w:rPr>
          <w:sz w:val="22"/>
          <w:szCs w:val="22"/>
        </w:rPr>
        <w:t xml:space="preserve">. </w:t>
      </w:r>
    </w:p>
    <w:p w14:paraId="6216A345" w14:textId="77777777" w:rsidR="00586550" w:rsidRPr="00CA5A8E" w:rsidRDefault="00586550" w:rsidP="00517E61">
      <w:pPr>
        <w:pStyle w:val="aff9"/>
        <w:numPr>
          <w:ilvl w:val="0"/>
          <w:numId w:val="33"/>
        </w:numPr>
        <w:tabs>
          <w:tab w:val="left" w:pos="0"/>
        </w:tabs>
        <w:suppressAutoHyphens w:val="0"/>
        <w:spacing w:after="60"/>
        <w:ind w:right="34"/>
        <w:jc w:val="center"/>
        <w:rPr>
          <w:rFonts w:eastAsiaTheme="minorHAnsi"/>
          <w:b/>
          <w:sz w:val="22"/>
          <w:szCs w:val="22"/>
          <w:lang w:eastAsia="en-US"/>
        </w:rPr>
      </w:pPr>
      <w:r>
        <w:rPr>
          <w:rFonts w:eastAsiaTheme="minorHAnsi"/>
          <w:b/>
          <w:sz w:val="22"/>
          <w:szCs w:val="22"/>
          <w:lang w:eastAsia="en-US"/>
        </w:rPr>
        <w:t xml:space="preserve">Порядок оказания, сдачи и приемки Услуг </w:t>
      </w:r>
    </w:p>
    <w:p w14:paraId="198281D5" w14:textId="47E09D02" w:rsidR="00586550" w:rsidRPr="004159BD" w:rsidRDefault="00586550" w:rsidP="00517E61">
      <w:pPr>
        <w:pStyle w:val="aff9"/>
        <w:numPr>
          <w:ilvl w:val="1"/>
          <w:numId w:val="33"/>
        </w:numPr>
        <w:tabs>
          <w:tab w:val="left" w:pos="0"/>
        </w:tabs>
        <w:suppressAutoHyphens w:val="0"/>
        <w:spacing w:after="60"/>
        <w:ind w:left="0" w:right="34" w:firstLine="709"/>
        <w:contextualSpacing/>
        <w:jc w:val="both"/>
        <w:rPr>
          <w:rFonts w:eastAsiaTheme="minorHAnsi"/>
          <w:sz w:val="22"/>
          <w:szCs w:val="22"/>
          <w:lang w:eastAsia="en-US"/>
        </w:rPr>
      </w:pPr>
      <w:r>
        <w:rPr>
          <w:rFonts w:eastAsiaTheme="minorHAnsi"/>
          <w:sz w:val="22"/>
          <w:szCs w:val="22"/>
          <w:lang w:eastAsia="en-US"/>
        </w:rPr>
        <w:t>Услуги по настройке Программного обеспечения оказываются Стороной 2 в порядке и на условиях, предусмотренных настоящим Договором и Техническим заданием (Приложение №1 к настоящему Договору).</w:t>
      </w:r>
    </w:p>
    <w:p w14:paraId="3EBB9435" w14:textId="51EFA9F5" w:rsidR="00586550" w:rsidRPr="00BD1E19" w:rsidRDefault="00586550" w:rsidP="00586550">
      <w:pPr>
        <w:pStyle w:val="aff9"/>
        <w:tabs>
          <w:tab w:val="left" w:pos="0"/>
        </w:tabs>
        <w:spacing w:after="60"/>
        <w:ind w:left="0" w:right="34" w:firstLine="709"/>
        <w:contextualSpacing/>
        <w:jc w:val="both"/>
        <w:rPr>
          <w:iCs/>
          <w:sz w:val="22"/>
          <w:szCs w:val="22"/>
        </w:rPr>
      </w:pPr>
      <w:r>
        <w:rPr>
          <w:sz w:val="22"/>
          <w:szCs w:val="22"/>
        </w:rPr>
        <w:t xml:space="preserve">6.3. </w:t>
      </w:r>
      <w:r>
        <w:rPr>
          <w:iCs/>
          <w:sz w:val="22"/>
          <w:szCs w:val="22"/>
        </w:rPr>
        <w:t>Стороны в рамках настоящего Договора оформляют документы в электронном виде в порядке и на условиях</w:t>
      </w:r>
      <w:r w:rsidR="00861AC8">
        <w:rPr>
          <w:iCs/>
          <w:sz w:val="22"/>
          <w:szCs w:val="22"/>
        </w:rPr>
        <w:t>,</w:t>
      </w:r>
      <w:r>
        <w:rPr>
          <w:iCs/>
          <w:sz w:val="22"/>
          <w:szCs w:val="22"/>
        </w:rPr>
        <w:t xml:space="preserve"> предусмотренных приложением № 2 к настоящему Договору.</w:t>
      </w:r>
    </w:p>
    <w:p w14:paraId="3D318833" w14:textId="77777777" w:rsidR="00586550" w:rsidRPr="00BD1E19" w:rsidRDefault="00586550" w:rsidP="00586550">
      <w:pPr>
        <w:pStyle w:val="aff9"/>
        <w:tabs>
          <w:tab w:val="left" w:pos="0"/>
        </w:tabs>
        <w:spacing w:after="60"/>
        <w:ind w:left="0" w:right="34" w:firstLine="709"/>
        <w:contextualSpacing/>
        <w:jc w:val="both"/>
        <w:rPr>
          <w:iCs/>
          <w:sz w:val="22"/>
          <w:szCs w:val="22"/>
        </w:rPr>
      </w:pPr>
      <w:r>
        <w:rPr>
          <w:iCs/>
          <w:sz w:val="22"/>
          <w:szCs w:val="22"/>
        </w:rPr>
        <w:t>6.4. Сторона 2  в течение 5 (пяти) календарных дней  по завершении оказания Услуг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w:t>
      </w:r>
      <w:proofErr w:type="spellStart"/>
      <w:r>
        <w:rPr>
          <w:iCs/>
          <w:sz w:val="22"/>
          <w:szCs w:val="22"/>
        </w:rPr>
        <w:t>ами</w:t>
      </w:r>
      <w:proofErr w:type="spellEnd"/>
      <w:r>
        <w:rPr>
          <w:iCs/>
          <w:sz w:val="22"/>
          <w:szCs w:val="22"/>
        </w:rPr>
        <w:t>) в электронном виде Стороне 1 по телекоммуникационным каналам связи.</w:t>
      </w:r>
    </w:p>
    <w:p w14:paraId="3042E94A" w14:textId="77777777" w:rsidR="00586550" w:rsidRPr="00BD1E19" w:rsidRDefault="00586550" w:rsidP="00586550">
      <w:pPr>
        <w:pStyle w:val="aff9"/>
        <w:tabs>
          <w:tab w:val="left" w:pos="0"/>
        </w:tabs>
        <w:spacing w:after="60"/>
        <w:ind w:left="0" w:right="34" w:firstLine="709"/>
        <w:contextualSpacing/>
        <w:jc w:val="both"/>
        <w:rPr>
          <w:iCs/>
          <w:sz w:val="22"/>
          <w:szCs w:val="22"/>
        </w:rPr>
      </w:pPr>
      <w:r>
        <w:rPr>
          <w:iCs/>
          <w:sz w:val="22"/>
          <w:szCs w:val="22"/>
        </w:rPr>
        <w:t>6.5.  Сторона 1 в течение 5 (пяти) календарных дней с даты получения документа(</w:t>
      </w:r>
      <w:proofErr w:type="spellStart"/>
      <w:r>
        <w:rPr>
          <w:iCs/>
          <w:sz w:val="22"/>
          <w:szCs w:val="22"/>
        </w:rPr>
        <w:t>ов</w:t>
      </w:r>
      <w:proofErr w:type="spellEnd"/>
      <w:r>
        <w:rPr>
          <w:iCs/>
          <w:sz w:val="22"/>
          <w:szCs w:val="22"/>
        </w:rPr>
        <w:t>) подписывает документ(ы) квалифицированной электронной подписью  и отправляет его(их) Стороне 2 – в том случае, если согласен с содержанием документа(</w:t>
      </w:r>
      <w:proofErr w:type="spellStart"/>
      <w:r>
        <w:rPr>
          <w:iCs/>
          <w:sz w:val="22"/>
          <w:szCs w:val="22"/>
        </w:rPr>
        <w:t>ов</w:t>
      </w:r>
      <w:proofErr w:type="spellEnd"/>
      <w:r>
        <w:rPr>
          <w:iCs/>
          <w:sz w:val="22"/>
          <w:szCs w:val="22"/>
        </w:rPr>
        <w:t>) или отказывает Стороне 2 в подписании документа(</w:t>
      </w:r>
      <w:proofErr w:type="spellStart"/>
      <w:r>
        <w:rPr>
          <w:iCs/>
          <w:sz w:val="22"/>
          <w:szCs w:val="22"/>
        </w:rPr>
        <w:t>ов</w:t>
      </w:r>
      <w:proofErr w:type="spellEnd"/>
      <w:r>
        <w:rPr>
          <w:iCs/>
          <w:sz w:val="22"/>
          <w:szCs w:val="22"/>
        </w:rPr>
        <w:t>) - при несогласии с содержанием документа(</w:t>
      </w:r>
      <w:proofErr w:type="spellStart"/>
      <w:r>
        <w:rPr>
          <w:iCs/>
          <w:sz w:val="22"/>
          <w:szCs w:val="22"/>
        </w:rPr>
        <w:t>ов</w:t>
      </w:r>
      <w:proofErr w:type="spellEnd"/>
      <w:r>
        <w:rPr>
          <w:iCs/>
          <w:sz w:val="22"/>
          <w:szCs w:val="22"/>
        </w:rPr>
        <w:t>).</w:t>
      </w:r>
    </w:p>
    <w:p w14:paraId="11FC90C8" w14:textId="77777777" w:rsidR="00586550" w:rsidRPr="00BD1E19" w:rsidRDefault="00586550" w:rsidP="00586550">
      <w:pPr>
        <w:pStyle w:val="aff9"/>
        <w:tabs>
          <w:tab w:val="left" w:pos="0"/>
        </w:tabs>
        <w:spacing w:after="60"/>
        <w:ind w:left="0" w:right="34" w:firstLine="709"/>
        <w:contextualSpacing/>
        <w:jc w:val="both"/>
        <w:rPr>
          <w:rFonts w:eastAsiaTheme="minorHAnsi"/>
          <w:iCs/>
          <w:sz w:val="22"/>
          <w:szCs w:val="22"/>
          <w:lang w:eastAsia="en-US"/>
        </w:rPr>
      </w:pPr>
      <w:r>
        <w:rPr>
          <w:iCs/>
          <w:sz w:val="22"/>
          <w:szCs w:val="22"/>
        </w:rPr>
        <w:t>При наличии мотивированного отказа Стороны 1 от приемки Услуг Сторонами составляется на бумажном носителе акт с перечнем необходимых доработок  и указанием сроков их выполнения.</w:t>
      </w:r>
      <w:r>
        <w:rPr>
          <w:iCs/>
          <w:sz w:val="22"/>
          <w:szCs w:val="22"/>
        </w:rPr>
        <w:br/>
        <w:t xml:space="preserve">             6.6. Стороны подтверждают, что отсутствие ответных действий Стороны 1 не является согласием Стороны 1 (акцептом) с содержанием документа(</w:t>
      </w:r>
      <w:proofErr w:type="spellStart"/>
      <w:r>
        <w:rPr>
          <w:iCs/>
          <w:sz w:val="22"/>
          <w:szCs w:val="22"/>
        </w:rPr>
        <w:t>ов</w:t>
      </w:r>
      <w:proofErr w:type="spellEnd"/>
      <w:r>
        <w:rPr>
          <w:iCs/>
          <w:sz w:val="22"/>
          <w:szCs w:val="22"/>
        </w:rPr>
        <w:t>) и не заменяет подписание документа(</w:t>
      </w:r>
      <w:proofErr w:type="spellStart"/>
      <w:r>
        <w:rPr>
          <w:iCs/>
          <w:sz w:val="22"/>
          <w:szCs w:val="22"/>
        </w:rPr>
        <w:t>ов</w:t>
      </w:r>
      <w:proofErr w:type="spellEnd"/>
      <w:r>
        <w:rPr>
          <w:iCs/>
          <w:sz w:val="22"/>
          <w:szCs w:val="22"/>
        </w:rPr>
        <w:t>) квалифицированной электронной подписью, если иное прямо не предусмотрено Сторонами в Договоре.</w:t>
      </w:r>
    </w:p>
    <w:p w14:paraId="214AF46B" w14:textId="77777777" w:rsidR="00586550" w:rsidRPr="00A673A4" w:rsidRDefault="00586550" w:rsidP="00517E61">
      <w:pPr>
        <w:pStyle w:val="aff9"/>
        <w:numPr>
          <w:ilvl w:val="0"/>
          <w:numId w:val="33"/>
        </w:numPr>
        <w:tabs>
          <w:tab w:val="left" w:pos="0"/>
        </w:tabs>
        <w:suppressAutoHyphens w:val="0"/>
        <w:spacing w:after="60"/>
        <w:ind w:right="34"/>
        <w:jc w:val="center"/>
        <w:rPr>
          <w:rFonts w:eastAsiaTheme="minorHAnsi"/>
          <w:b/>
          <w:sz w:val="22"/>
          <w:szCs w:val="22"/>
          <w:lang w:eastAsia="en-US"/>
        </w:rPr>
      </w:pPr>
      <w:r>
        <w:rPr>
          <w:rFonts w:eastAsiaTheme="minorHAnsi"/>
          <w:b/>
          <w:sz w:val="22"/>
          <w:szCs w:val="22"/>
          <w:lang w:eastAsia="en-US"/>
        </w:rPr>
        <w:t>Цена Договора и порядок оплаты</w:t>
      </w:r>
    </w:p>
    <w:p w14:paraId="538F6358" w14:textId="77777777" w:rsidR="00586550" w:rsidRPr="00F669F6" w:rsidRDefault="00586550" w:rsidP="00517E61">
      <w:pPr>
        <w:numPr>
          <w:ilvl w:val="1"/>
          <w:numId w:val="33"/>
        </w:numPr>
        <w:tabs>
          <w:tab w:val="left" w:pos="0"/>
        </w:tabs>
        <w:suppressAutoHyphens w:val="0"/>
        <w:spacing w:after="60"/>
        <w:ind w:left="0" w:right="34" w:firstLine="709"/>
        <w:jc w:val="both"/>
        <w:rPr>
          <w:rFonts w:eastAsiaTheme="minorHAnsi"/>
          <w:bCs/>
          <w:sz w:val="22"/>
          <w:szCs w:val="22"/>
          <w:lang w:eastAsia="en-US"/>
        </w:rPr>
      </w:pPr>
      <w:r>
        <w:rPr>
          <w:rFonts w:eastAsiaTheme="minorHAnsi"/>
          <w:sz w:val="22"/>
          <w:szCs w:val="22"/>
          <w:lang w:eastAsia="en-US"/>
        </w:rPr>
        <w:t xml:space="preserve">Цена </w:t>
      </w:r>
      <w:r>
        <w:rPr>
          <w:rFonts w:eastAsiaTheme="minorHAnsi"/>
          <w:bCs/>
          <w:sz w:val="22"/>
          <w:szCs w:val="22"/>
          <w:lang w:eastAsia="en-US"/>
        </w:rPr>
        <w:t xml:space="preserve">настоящего Договора составляет: </w:t>
      </w:r>
      <w:r>
        <w:rPr>
          <w:rFonts w:eastAsiaTheme="minorHAnsi"/>
          <w:b/>
          <w:sz w:val="22"/>
          <w:szCs w:val="22"/>
          <w:lang w:eastAsia="en-US"/>
        </w:rPr>
        <w:t xml:space="preserve">___________ </w:t>
      </w:r>
      <w:r>
        <w:rPr>
          <w:rFonts w:eastAsiaTheme="minorHAnsi"/>
          <w:bCs/>
          <w:sz w:val="22"/>
          <w:szCs w:val="22"/>
          <w:lang w:eastAsia="en-US"/>
        </w:rPr>
        <w:t xml:space="preserve">(_______) рублей __ копейки, в том </w:t>
      </w:r>
      <w:bookmarkStart w:id="27" w:name="_Hlk179985718"/>
      <w:r>
        <w:rPr>
          <w:rFonts w:eastAsiaTheme="minorHAnsi"/>
          <w:bCs/>
          <w:sz w:val="22"/>
          <w:szCs w:val="22"/>
          <w:lang w:eastAsia="en-US"/>
        </w:rPr>
        <w:t>числе:</w:t>
      </w:r>
    </w:p>
    <w:p w14:paraId="3EE302D5" w14:textId="77777777" w:rsidR="00586550" w:rsidRPr="00E07384" w:rsidRDefault="00586550" w:rsidP="00586550">
      <w:pPr>
        <w:spacing w:after="60"/>
        <w:ind w:right="34" w:firstLine="709"/>
        <w:contextualSpacing/>
        <w:jc w:val="both"/>
        <w:rPr>
          <w:rFonts w:eastAsiaTheme="minorHAnsi"/>
          <w:bCs/>
          <w:sz w:val="22"/>
          <w:szCs w:val="22"/>
          <w:lang w:eastAsia="en-US"/>
        </w:rPr>
      </w:pPr>
      <w:r>
        <w:rPr>
          <w:rFonts w:eastAsiaTheme="minorHAnsi"/>
          <w:bCs/>
          <w:sz w:val="22"/>
          <w:szCs w:val="22"/>
          <w:lang w:eastAsia="en-US"/>
        </w:rPr>
        <w:t xml:space="preserve">- общий размер вознаграждения за предоставляемые права использования Программного обеспечения – </w:t>
      </w:r>
      <w:r>
        <w:rPr>
          <w:rFonts w:eastAsiaTheme="minorHAnsi"/>
          <w:b/>
          <w:sz w:val="22"/>
          <w:szCs w:val="22"/>
          <w:lang w:eastAsia="en-US"/>
        </w:rPr>
        <w:t xml:space="preserve">_________ </w:t>
      </w:r>
      <w:r>
        <w:rPr>
          <w:sz w:val="22"/>
          <w:szCs w:val="22"/>
        </w:rPr>
        <w:t>(</w:t>
      </w:r>
      <w:r>
        <w:rPr>
          <w:rFonts w:eastAsiaTheme="minorHAnsi"/>
          <w:bCs/>
          <w:sz w:val="22"/>
          <w:szCs w:val="22"/>
          <w:lang w:eastAsia="en-US"/>
        </w:rPr>
        <w:t>____________</w:t>
      </w:r>
      <w:r>
        <w:rPr>
          <w:sz w:val="22"/>
          <w:szCs w:val="22"/>
        </w:rPr>
        <w:t>) рублей ____ копеек</w:t>
      </w:r>
      <w:r>
        <w:rPr>
          <w:rFonts w:eastAsiaTheme="minorHAnsi"/>
          <w:bCs/>
          <w:sz w:val="22"/>
          <w:szCs w:val="22"/>
          <w:lang w:eastAsia="en-US"/>
        </w:rPr>
        <w:t>, НДС не облагается на основании пп.26 п. 2 ст. 149 НК РФ;</w:t>
      </w:r>
    </w:p>
    <w:p w14:paraId="25F07362" w14:textId="0EF436FD" w:rsidR="00586550" w:rsidRDefault="00586550" w:rsidP="00586550">
      <w:pPr>
        <w:spacing w:after="60"/>
        <w:ind w:firstLine="709"/>
        <w:jc w:val="both"/>
        <w:rPr>
          <w:rFonts w:eastAsiaTheme="minorHAnsi"/>
          <w:bCs/>
          <w:sz w:val="22"/>
          <w:szCs w:val="22"/>
          <w:lang w:eastAsia="en-US"/>
        </w:rPr>
      </w:pPr>
      <w:r>
        <w:rPr>
          <w:rFonts w:eastAsiaTheme="minorHAnsi"/>
          <w:bCs/>
          <w:sz w:val="22"/>
          <w:szCs w:val="22"/>
          <w:lang w:eastAsia="en-US"/>
        </w:rPr>
        <w:t xml:space="preserve">- стоимость </w:t>
      </w:r>
      <w:r w:rsidR="00280BF4">
        <w:rPr>
          <w:rFonts w:eastAsiaTheme="minorHAnsi"/>
          <w:bCs/>
          <w:sz w:val="22"/>
          <w:szCs w:val="22"/>
          <w:lang w:eastAsia="en-US"/>
        </w:rPr>
        <w:t xml:space="preserve">услуг </w:t>
      </w:r>
      <w:r>
        <w:rPr>
          <w:rFonts w:eastAsiaTheme="minorHAnsi"/>
          <w:bCs/>
          <w:sz w:val="22"/>
          <w:szCs w:val="22"/>
          <w:lang w:eastAsia="en-US"/>
        </w:rPr>
        <w:t xml:space="preserve">по внедрению Программного обеспечения – </w:t>
      </w:r>
      <w:r>
        <w:rPr>
          <w:rFonts w:eastAsiaTheme="minorHAnsi"/>
          <w:b/>
          <w:sz w:val="22"/>
          <w:szCs w:val="22"/>
          <w:lang w:eastAsia="en-US"/>
        </w:rPr>
        <w:t>_______</w:t>
      </w:r>
      <w:r>
        <w:rPr>
          <w:rFonts w:eastAsiaTheme="minorHAnsi"/>
          <w:bCs/>
          <w:sz w:val="22"/>
          <w:szCs w:val="22"/>
          <w:lang w:eastAsia="en-US"/>
        </w:rPr>
        <w:t xml:space="preserve"> (_______</w:t>
      </w:r>
      <w:proofErr w:type="gramStart"/>
      <w:r>
        <w:rPr>
          <w:rFonts w:eastAsiaTheme="minorHAnsi"/>
          <w:bCs/>
          <w:sz w:val="22"/>
          <w:szCs w:val="22"/>
          <w:lang w:eastAsia="en-US"/>
        </w:rPr>
        <w:t>_ )</w:t>
      </w:r>
      <w:proofErr w:type="gramEnd"/>
      <w:r>
        <w:rPr>
          <w:rFonts w:eastAsiaTheme="minorHAnsi"/>
          <w:bCs/>
          <w:sz w:val="22"/>
          <w:szCs w:val="22"/>
          <w:lang w:eastAsia="en-US"/>
        </w:rPr>
        <w:t xml:space="preserve"> рублей __ копейки, включая НДС 20% в размере </w:t>
      </w:r>
      <w:r>
        <w:rPr>
          <w:rFonts w:eastAsiaTheme="minorHAnsi"/>
          <w:b/>
          <w:bCs/>
          <w:sz w:val="22"/>
          <w:szCs w:val="22"/>
          <w:lang w:eastAsia="en-US"/>
        </w:rPr>
        <w:t>__________</w:t>
      </w:r>
      <w:r>
        <w:rPr>
          <w:rFonts w:eastAsiaTheme="minorHAnsi"/>
          <w:bCs/>
          <w:sz w:val="22"/>
          <w:szCs w:val="22"/>
          <w:lang w:eastAsia="en-US"/>
        </w:rPr>
        <w:t xml:space="preserve"> (________) рублей __ копеек;</w:t>
      </w:r>
    </w:p>
    <w:p w14:paraId="14872D74" w14:textId="77777777" w:rsidR="00586550" w:rsidRDefault="00586550" w:rsidP="00586550">
      <w:pPr>
        <w:spacing w:after="60"/>
        <w:ind w:firstLine="709"/>
        <w:jc w:val="both"/>
        <w:rPr>
          <w:rFonts w:eastAsiaTheme="minorHAnsi"/>
          <w:bCs/>
          <w:sz w:val="22"/>
          <w:szCs w:val="22"/>
          <w:lang w:eastAsia="en-US"/>
        </w:rPr>
      </w:pPr>
      <w:r>
        <w:rPr>
          <w:rFonts w:eastAsiaTheme="minorHAnsi"/>
          <w:bCs/>
          <w:sz w:val="22"/>
          <w:szCs w:val="22"/>
          <w:lang w:eastAsia="en-US"/>
        </w:rPr>
        <w:lastRenderedPageBreak/>
        <w:t xml:space="preserve">- стоимость Сертификатов </w:t>
      </w:r>
      <w:r>
        <w:rPr>
          <w:rFonts w:eastAsiaTheme="minorHAnsi"/>
          <w:b/>
          <w:bCs/>
          <w:sz w:val="22"/>
        </w:rPr>
        <w:t>___________</w:t>
      </w:r>
      <w:r>
        <w:rPr>
          <w:rFonts w:eastAsiaTheme="minorHAnsi"/>
          <w:b/>
          <w:bCs/>
          <w:sz w:val="22"/>
          <w:szCs w:val="22"/>
          <w:lang w:eastAsia="en-US"/>
        </w:rPr>
        <w:t xml:space="preserve"> </w:t>
      </w:r>
      <w:r>
        <w:rPr>
          <w:rFonts w:eastAsiaTheme="minorHAnsi"/>
          <w:bCs/>
          <w:sz w:val="22"/>
          <w:szCs w:val="22"/>
          <w:lang w:eastAsia="en-US"/>
        </w:rPr>
        <w:t xml:space="preserve">(___________) рублей ____ копеек, включая НДС 20% в размере </w:t>
      </w:r>
      <w:r>
        <w:rPr>
          <w:rFonts w:eastAsiaTheme="minorHAnsi"/>
          <w:b/>
          <w:sz w:val="22"/>
          <w:szCs w:val="22"/>
          <w:lang w:eastAsia="en-US"/>
        </w:rPr>
        <w:t>_________</w:t>
      </w:r>
      <w:proofErr w:type="gramStart"/>
      <w:r>
        <w:rPr>
          <w:rFonts w:eastAsiaTheme="minorHAnsi"/>
          <w:b/>
          <w:sz w:val="22"/>
          <w:szCs w:val="22"/>
          <w:lang w:eastAsia="en-US"/>
        </w:rPr>
        <w:t>_</w:t>
      </w:r>
      <w:r>
        <w:rPr>
          <w:rFonts w:eastAsiaTheme="minorHAnsi"/>
          <w:bCs/>
          <w:sz w:val="22"/>
          <w:szCs w:val="22"/>
          <w:lang w:eastAsia="en-US"/>
        </w:rPr>
        <w:t>(</w:t>
      </w:r>
      <w:proofErr w:type="gramEnd"/>
      <w:r>
        <w:rPr>
          <w:rFonts w:eastAsiaTheme="minorHAnsi"/>
          <w:bCs/>
          <w:sz w:val="22"/>
          <w:szCs w:val="22"/>
          <w:lang w:eastAsia="en-US"/>
        </w:rPr>
        <w:t>_______).</w:t>
      </w:r>
    </w:p>
    <w:bookmarkEnd w:id="27"/>
    <w:p w14:paraId="20E76D1F" w14:textId="77777777" w:rsidR="00586550" w:rsidRPr="000039D2" w:rsidRDefault="00586550" w:rsidP="00517E61">
      <w:pPr>
        <w:numPr>
          <w:ilvl w:val="1"/>
          <w:numId w:val="33"/>
        </w:numPr>
        <w:tabs>
          <w:tab w:val="left" w:pos="0"/>
        </w:tabs>
        <w:suppressAutoHyphens w:val="0"/>
        <w:spacing w:after="60"/>
        <w:ind w:left="0" w:right="34" w:firstLine="709"/>
        <w:jc w:val="both"/>
        <w:rPr>
          <w:rFonts w:eastAsiaTheme="minorHAnsi"/>
          <w:i/>
          <w:sz w:val="22"/>
          <w:szCs w:val="22"/>
          <w:lang w:eastAsia="en-US"/>
        </w:rPr>
      </w:pPr>
      <w:r>
        <w:rPr>
          <w:rFonts w:eastAsiaTheme="minorHAnsi"/>
          <w:bCs/>
          <w:sz w:val="22"/>
          <w:szCs w:val="22"/>
          <w:lang w:eastAsia="en-US"/>
        </w:rPr>
        <w:t xml:space="preserve">Оплата вознаграждения за предоставленные права использования Программного обеспечения осуществляется Стороной 1 </w:t>
      </w:r>
      <w:r>
        <w:rPr>
          <w:rFonts w:eastAsiaTheme="minorHAnsi"/>
          <w:sz w:val="22"/>
          <w:szCs w:val="22"/>
          <w:lang w:eastAsia="en-US"/>
        </w:rPr>
        <w:t>путем безналичного перечисления денежных средств на расчетный счет Стороны 2</w:t>
      </w:r>
      <w:r>
        <w:rPr>
          <w:rFonts w:eastAsiaTheme="minorHAnsi"/>
          <w:bCs/>
          <w:i/>
          <w:sz w:val="22"/>
          <w:szCs w:val="22"/>
          <w:lang w:eastAsia="en-US"/>
        </w:rPr>
        <w:t xml:space="preserve"> </w:t>
      </w:r>
      <w:r>
        <w:rPr>
          <w:rFonts w:eastAsiaTheme="minorHAnsi"/>
          <w:bCs/>
          <w:iCs/>
          <w:sz w:val="22"/>
          <w:szCs w:val="22"/>
          <w:lang w:eastAsia="en-US"/>
        </w:rPr>
        <w:t>в течение 30 (тридцати) календарных дней с даты</w:t>
      </w:r>
      <w:r>
        <w:rPr>
          <w:rFonts w:eastAsiaTheme="minorHAnsi"/>
          <w:iCs/>
          <w:sz w:val="22"/>
          <w:szCs w:val="22"/>
          <w:lang w:eastAsia="en-US"/>
        </w:rPr>
        <w:t xml:space="preserve"> подписания Акта приема-передачи прав на основании счета, выставляемого Стороной 2. </w:t>
      </w:r>
    </w:p>
    <w:p w14:paraId="6951F7A8" w14:textId="0B83FCC3" w:rsidR="00586550" w:rsidRDefault="00586550" w:rsidP="00517E61">
      <w:pPr>
        <w:numPr>
          <w:ilvl w:val="1"/>
          <w:numId w:val="33"/>
        </w:numPr>
        <w:tabs>
          <w:tab w:val="left" w:pos="0"/>
        </w:tabs>
        <w:suppressAutoHyphens w:val="0"/>
        <w:spacing w:after="60"/>
        <w:ind w:left="0" w:right="34" w:firstLine="709"/>
        <w:jc w:val="both"/>
        <w:rPr>
          <w:rFonts w:eastAsiaTheme="minorHAnsi"/>
          <w:sz w:val="22"/>
          <w:szCs w:val="22"/>
          <w:lang w:eastAsia="en-US"/>
        </w:rPr>
      </w:pPr>
      <w:r>
        <w:rPr>
          <w:rFonts w:eastAsiaTheme="minorHAnsi"/>
          <w:sz w:val="22"/>
          <w:szCs w:val="22"/>
          <w:lang w:eastAsia="en-US"/>
        </w:rPr>
        <w:t>Оплата услуг по настройке Программного обеспечения Стороной 1 путем безналичного перечисления денежных средств на расчетный счет Стороны 2 в течение 30 (тридцати) календарных дней с даты подписания Акта сдачи-приёмки оказанных Услуг на основании счета, выставляемого Стороной 2.</w:t>
      </w:r>
    </w:p>
    <w:p w14:paraId="0896C71E" w14:textId="61847A1D" w:rsidR="00586550" w:rsidRPr="00727015" w:rsidRDefault="00586550" w:rsidP="00517E61">
      <w:pPr>
        <w:numPr>
          <w:ilvl w:val="1"/>
          <w:numId w:val="33"/>
        </w:numPr>
        <w:tabs>
          <w:tab w:val="left" w:pos="0"/>
        </w:tabs>
        <w:suppressAutoHyphens w:val="0"/>
        <w:spacing w:after="60"/>
        <w:ind w:left="0" w:right="34" w:firstLine="709"/>
        <w:jc w:val="both"/>
        <w:rPr>
          <w:rFonts w:eastAsiaTheme="minorHAnsi"/>
          <w:sz w:val="22"/>
          <w:szCs w:val="22"/>
          <w:lang w:eastAsia="en-US"/>
        </w:rPr>
      </w:pPr>
      <w:r>
        <w:rPr>
          <w:rFonts w:eastAsiaTheme="minorHAnsi"/>
          <w:sz w:val="22"/>
          <w:szCs w:val="22"/>
          <w:lang w:eastAsia="en-US"/>
        </w:rPr>
        <w:t>Оплата Услуг по технической поддержке Программного обеспечения осуществляется путем безналичного перечисления денежных средств на расчетный счет Стороны 2 в течение 30 (Тридцати) календарных дней с даты подписания Акта сдачи-приемки оказанных Услуг за соответствующий период.</w:t>
      </w:r>
    </w:p>
    <w:p w14:paraId="1B6190A2" w14:textId="77777777" w:rsidR="00586550" w:rsidRPr="00810CBF" w:rsidRDefault="00586550" w:rsidP="00517E61">
      <w:pPr>
        <w:numPr>
          <w:ilvl w:val="1"/>
          <w:numId w:val="33"/>
        </w:numPr>
        <w:tabs>
          <w:tab w:val="left" w:pos="0"/>
        </w:tabs>
        <w:suppressAutoHyphens w:val="0"/>
        <w:spacing w:after="60"/>
        <w:ind w:left="0" w:right="34" w:firstLine="709"/>
        <w:jc w:val="both"/>
        <w:rPr>
          <w:rFonts w:eastAsiaTheme="minorHAnsi"/>
          <w:sz w:val="22"/>
          <w:szCs w:val="22"/>
          <w:lang w:eastAsia="en-US"/>
        </w:rPr>
      </w:pPr>
      <w:r>
        <w:rPr>
          <w:rFonts w:eastAsiaTheme="minorHAnsi"/>
          <w:sz w:val="22"/>
          <w:szCs w:val="22"/>
          <w:lang w:eastAsia="en-US"/>
        </w:rPr>
        <w:t xml:space="preserve">Датой оплаты вознаграждения за </w:t>
      </w:r>
      <w:r>
        <w:rPr>
          <w:rFonts w:eastAsiaTheme="minorHAnsi"/>
          <w:bCs/>
          <w:sz w:val="22"/>
          <w:szCs w:val="22"/>
          <w:lang w:eastAsia="en-US"/>
        </w:rPr>
        <w:t>предоставляемые неисключительные права</w:t>
      </w:r>
      <w:r>
        <w:rPr>
          <w:rFonts w:eastAsiaTheme="minorHAnsi"/>
          <w:sz w:val="22"/>
          <w:szCs w:val="22"/>
          <w:lang w:eastAsia="en-US"/>
        </w:rPr>
        <w:t>, услуг по настройке Программного обеспечения считается дата списания денежных средств с расчетного счета Стороны 1.</w:t>
      </w:r>
    </w:p>
    <w:p w14:paraId="08F65C50" w14:textId="77777777" w:rsidR="00586550" w:rsidRPr="00EC124D" w:rsidRDefault="00586550" w:rsidP="00517E61">
      <w:pPr>
        <w:numPr>
          <w:ilvl w:val="0"/>
          <w:numId w:val="33"/>
        </w:numPr>
        <w:tabs>
          <w:tab w:val="left" w:pos="0"/>
        </w:tabs>
        <w:suppressAutoHyphens w:val="0"/>
        <w:spacing w:after="60"/>
        <w:ind w:left="0" w:right="34" w:firstLine="0"/>
        <w:jc w:val="center"/>
        <w:rPr>
          <w:rFonts w:eastAsiaTheme="minorHAnsi"/>
          <w:b/>
          <w:sz w:val="22"/>
          <w:szCs w:val="22"/>
          <w:lang w:eastAsia="en-US"/>
        </w:rPr>
      </w:pPr>
      <w:r>
        <w:rPr>
          <w:rFonts w:eastAsiaTheme="minorHAnsi"/>
          <w:b/>
          <w:sz w:val="22"/>
          <w:szCs w:val="22"/>
          <w:lang w:eastAsia="en-US"/>
        </w:rPr>
        <w:t>Ответственность Сторон</w:t>
      </w:r>
    </w:p>
    <w:p w14:paraId="6E402B26" w14:textId="77777777" w:rsidR="00586550" w:rsidRPr="00447528" w:rsidRDefault="00586550" w:rsidP="00586550">
      <w:pPr>
        <w:pStyle w:val="2"/>
        <w:keepNext w:val="0"/>
        <w:numPr>
          <w:ilvl w:val="0"/>
          <w:numId w:val="0"/>
        </w:numPr>
        <w:tabs>
          <w:tab w:val="left" w:pos="1276"/>
        </w:tabs>
        <w:spacing w:before="0"/>
        <w:ind w:firstLine="709"/>
        <w:jc w:val="both"/>
        <w:rPr>
          <w:rFonts w:cs="Times New Roman"/>
          <w:b w:val="0"/>
          <w:i w:val="0"/>
          <w:sz w:val="22"/>
          <w:szCs w:val="22"/>
        </w:rPr>
      </w:pPr>
      <w:r>
        <w:rPr>
          <w:rFonts w:cs="Times New Roman"/>
          <w:b w:val="0"/>
          <w:bCs w:val="0"/>
          <w:i w:val="0"/>
          <w:sz w:val="22"/>
          <w:szCs w:val="22"/>
          <w:lang w:eastAsia="en-US"/>
        </w:rPr>
        <w:t>8.1.</w:t>
      </w:r>
      <w:r>
        <w:rPr>
          <w:rFonts w:cs="Times New Roman"/>
          <w:b w:val="0"/>
          <w:bCs w:val="0"/>
          <w:i w:val="0"/>
          <w:sz w:val="22"/>
          <w:szCs w:val="22"/>
          <w:lang w:eastAsia="en-US"/>
        </w:rPr>
        <w:tab/>
      </w:r>
      <w:r>
        <w:rPr>
          <w:rFonts w:cs="Times New Roman"/>
          <w:b w:val="0"/>
          <w:i w:val="0"/>
          <w:sz w:val="22"/>
          <w:szCs w:val="22"/>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14:paraId="2EC43296" w14:textId="77777777" w:rsidR="00586550" w:rsidRPr="00447528" w:rsidRDefault="00586550" w:rsidP="00586550">
      <w:pPr>
        <w:pStyle w:val="2"/>
        <w:keepNext w:val="0"/>
        <w:numPr>
          <w:ilvl w:val="0"/>
          <w:numId w:val="0"/>
        </w:numPr>
        <w:tabs>
          <w:tab w:val="left" w:pos="1276"/>
        </w:tabs>
        <w:spacing w:before="0"/>
        <w:ind w:firstLine="709"/>
        <w:jc w:val="both"/>
        <w:rPr>
          <w:rFonts w:cs="Times New Roman"/>
          <w:b w:val="0"/>
          <w:i w:val="0"/>
          <w:sz w:val="22"/>
          <w:szCs w:val="22"/>
        </w:rPr>
      </w:pPr>
      <w:r>
        <w:rPr>
          <w:rFonts w:cs="Times New Roman"/>
          <w:b w:val="0"/>
          <w:i w:val="0"/>
          <w:sz w:val="22"/>
          <w:szCs w:val="22"/>
        </w:rPr>
        <w:t xml:space="preserve">8.2. В случае нарушения </w:t>
      </w:r>
      <w:r>
        <w:rPr>
          <w:rFonts w:eastAsiaTheme="minorHAnsi"/>
          <w:b w:val="0"/>
          <w:i w:val="0"/>
          <w:sz w:val="22"/>
          <w:szCs w:val="22"/>
          <w:lang w:eastAsia="en-US"/>
        </w:rPr>
        <w:t>Стороной 2</w:t>
      </w:r>
      <w:r>
        <w:rPr>
          <w:rFonts w:cs="Times New Roman"/>
          <w:b w:val="0"/>
          <w:i w:val="0"/>
          <w:sz w:val="22"/>
          <w:szCs w:val="22"/>
        </w:rPr>
        <w:t xml:space="preserve"> срока предоставления прав использования Программного обеспечения и/или срока оказания услуг по настройке Программного обеспечения, и/или срока устранения недостатков, предусмотренных пунктом 3.3 настоящего Договора, Сторона 1 вправе потребовать уплаты неустойки в виде пени в размере 0,1 (одна десятая) % от суммы вознаграждения за предоставление неисключительных прав и/или стоимости Услуг соответственно за каждый день просрочки.</w:t>
      </w:r>
    </w:p>
    <w:p w14:paraId="37D57FFB" w14:textId="77777777" w:rsidR="00586550" w:rsidRPr="009F709C" w:rsidRDefault="00586550" w:rsidP="00586550">
      <w:pPr>
        <w:pStyle w:val="2"/>
        <w:keepNext w:val="0"/>
        <w:numPr>
          <w:ilvl w:val="0"/>
          <w:numId w:val="0"/>
        </w:numPr>
        <w:tabs>
          <w:tab w:val="left" w:pos="1276"/>
        </w:tabs>
        <w:spacing w:before="0"/>
        <w:ind w:firstLine="709"/>
        <w:jc w:val="both"/>
        <w:rPr>
          <w:rFonts w:cs="Times New Roman"/>
          <w:b w:val="0"/>
          <w:i w:val="0"/>
          <w:sz w:val="22"/>
          <w:szCs w:val="22"/>
        </w:rPr>
      </w:pPr>
      <w:r>
        <w:rPr>
          <w:rFonts w:cs="Times New Roman"/>
          <w:b w:val="0"/>
          <w:i w:val="0"/>
          <w:sz w:val="22"/>
          <w:szCs w:val="22"/>
        </w:rPr>
        <w:t>8.3.</w:t>
      </w:r>
      <w:r>
        <w:rPr>
          <w:rFonts w:cs="Times New Roman"/>
          <w:sz w:val="22"/>
          <w:szCs w:val="22"/>
        </w:rPr>
        <w:t xml:space="preserve"> </w:t>
      </w:r>
      <w:r>
        <w:rPr>
          <w:rFonts w:cs="Times New Roman"/>
          <w:b w:val="0"/>
          <w:i w:val="0"/>
          <w:sz w:val="22"/>
          <w:szCs w:val="22"/>
        </w:rPr>
        <w:t xml:space="preserve">В случае нарушения </w:t>
      </w:r>
      <w:r>
        <w:rPr>
          <w:rFonts w:eastAsiaTheme="minorHAnsi"/>
          <w:b w:val="0"/>
          <w:i w:val="0"/>
          <w:sz w:val="22"/>
          <w:szCs w:val="22"/>
          <w:lang w:eastAsia="en-US"/>
        </w:rPr>
        <w:t>Стороной 1</w:t>
      </w:r>
      <w:r>
        <w:rPr>
          <w:rFonts w:cs="Times New Roman"/>
          <w:b w:val="0"/>
          <w:i w:val="0"/>
          <w:sz w:val="22"/>
          <w:szCs w:val="22"/>
        </w:rPr>
        <w:t xml:space="preserve"> сроков оплаты вознаграждения за предоставляемые неисключительные права и/или услуги по настройке Программного обеспечения, </w:t>
      </w:r>
      <w:r>
        <w:rPr>
          <w:rFonts w:eastAsiaTheme="minorHAnsi"/>
          <w:b w:val="0"/>
          <w:i w:val="0"/>
          <w:sz w:val="22"/>
          <w:szCs w:val="22"/>
          <w:lang w:eastAsia="en-US"/>
        </w:rPr>
        <w:t>Сторона 2</w:t>
      </w:r>
      <w:r>
        <w:rPr>
          <w:rFonts w:cs="Times New Roman"/>
          <w:b w:val="0"/>
          <w:i w:val="0"/>
          <w:sz w:val="22"/>
          <w:szCs w:val="22"/>
        </w:rPr>
        <w:t xml:space="preserve"> вправе потребовать уплаты неустойки в виде пени в размере 0,1 (одна десятая) % от не оплаченной в срок суммы за каждый день просрочки.</w:t>
      </w:r>
    </w:p>
    <w:p w14:paraId="149B91B5" w14:textId="77777777" w:rsidR="00586550" w:rsidRPr="00AC6B88" w:rsidRDefault="00586550" w:rsidP="00586550">
      <w:pPr>
        <w:spacing w:after="60"/>
        <w:jc w:val="both"/>
        <w:rPr>
          <w:sz w:val="22"/>
          <w:szCs w:val="22"/>
        </w:rPr>
      </w:pPr>
      <w:r>
        <w:rPr>
          <w:sz w:val="22"/>
          <w:szCs w:val="22"/>
        </w:rPr>
        <w:t xml:space="preserve">8.4. Указанная в п.8.2 настоящего Договора неустойка может быть взыскана </w:t>
      </w:r>
      <w:r>
        <w:rPr>
          <w:rFonts w:eastAsiaTheme="minorHAnsi"/>
          <w:sz w:val="22"/>
          <w:szCs w:val="22"/>
          <w:lang w:eastAsia="en-US"/>
        </w:rPr>
        <w:t>Стороной 1</w:t>
      </w:r>
      <w:r>
        <w:rPr>
          <w:sz w:val="22"/>
          <w:szCs w:val="22"/>
        </w:rPr>
        <w:t xml:space="preserve"> путем направления </w:t>
      </w:r>
      <w:r>
        <w:rPr>
          <w:rFonts w:eastAsiaTheme="minorHAnsi"/>
          <w:sz w:val="22"/>
          <w:szCs w:val="22"/>
          <w:lang w:eastAsia="en-US"/>
        </w:rPr>
        <w:t>Стороне 2</w:t>
      </w:r>
      <w:r>
        <w:rPr>
          <w:sz w:val="22"/>
          <w:szCs w:val="22"/>
        </w:rPr>
        <w:t xml:space="preserve"> заявления о зачете встречных однородных требований и удержания причитающейся суммы неустойки из суммы, подлежащей оплате </w:t>
      </w:r>
      <w:r>
        <w:rPr>
          <w:rFonts w:eastAsiaTheme="minorHAnsi"/>
          <w:sz w:val="22"/>
          <w:szCs w:val="22"/>
          <w:lang w:eastAsia="en-US"/>
        </w:rPr>
        <w:t>Стороне 2</w:t>
      </w:r>
      <w:r>
        <w:rPr>
          <w:sz w:val="22"/>
          <w:szCs w:val="22"/>
        </w:rPr>
        <w:t xml:space="preserve"> по настоящему Договору. Если </w:t>
      </w:r>
      <w:r>
        <w:rPr>
          <w:rFonts w:eastAsiaTheme="minorHAnsi"/>
          <w:sz w:val="22"/>
          <w:szCs w:val="22"/>
          <w:lang w:eastAsia="en-US"/>
        </w:rPr>
        <w:t>Сторона 1</w:t>
      </w:r>
      <w:r>
        <w:rPr>
          <w:sz w:val="22"/>
          <w:szCs w:val="22"/>
        </w:rPr>
        <w:t xml:space="preserve"> по какой-либо причине не направит </w:t>
      </w:r>
      <w:r>
        <w:rPr>
          <w:rFonts w:eastAsiaTheme="minorHAnsi"/>
          <w:sz w:val="22"/>
          <w:szCs w:val="22"/>
          <w:lang w:eastAsia="en-US"/>
        </w:rPr>
        <w:t>Стороне 2</w:t>
      </w:r>
      <w:r>
        <w:rPr>
          <w:sz w:val="22"/>
          <w:szCs w:val="22"/>
        </w:rPr>
        <w:t xml:space="preserve"> заявления о зачете встречных однородных требований и не удержит сумму неустойки, </w:t>
      </w:r>
      <w:r>
        <w:rPr>
          <w:rFonts w:eastAsiaTheme="minorHAnsi"/>
          <w:sz w:val="22"/>
          <w:szCs w:val="22"/>
          <w:lang w:eastAsia="en-US"/>
        </w:rPr>
        <w:t>Сторона 2</w:t>
      </w:r>
      <w:r>
        <w:rPr>
          <w:sz w:val="22"/>
          <w:szCs w:val="22"/>
        </w:rPr>
        <w:t xml:space="preserve"> обязуется уплатить такую сумму по первому письменному требованию Стороны 1.</w:t>
      </w:r>
    </w:p>
    <w:p w14:paraId="2F319835" w14:textId="77777777" w:rsidR="008C599D" w:rsidRDefault="00586550" w:rsidP="001D1340">
      <w:pPr>
        <w:tabs>
          <w:tab w:val="left" w:pos="0"/>
        </w:tabs>
        <w:spacing w:after="60"/>
        <w:ind w:firstLine="709"/>
        <w:jc w:val="center"/>
        <w:outlineLvl w:val="1"/>
        <w:rPr>
          <w:rFonts w:eastAsiaTheme="minorHAnsi"/>
          <w:b/>
          <w:sz w:val="22"/>
          <w:szCs w:val="22"/>
          <w:lang w:eastAsia="en-US"/>
        </w:rPr>
      </w:pPr>
      <w:r>
        <w:rPr>
          <w:b/>
          <w:bCs/>
          <w:sz w:val="22"/>
          <w:szCs w:val="22"/>
          <w:lang w:eastAsia="en-US"/>
        </w:rPr>
        <w:t xml:space="preserve">9. </w:t>
      </w:r>
      <w:r>
        <w:rPr>
          <w:rFonts w:eastAsiaTheme="minorHAnsi"/>
          <w:b/>
          <w:sz w:val="22"/>
          <w:szCs w:val="22"/>
          <w:lang w:eastAsia="en-US"/>
        </w:rPr>
        <w:t>Разрешение споров</w:t>
      </w:r>
      <w:r w:rsidR="001D1340">
        <w:rPr>
          <w:rFonts w:eastAsiaTheme="minorHAnsi"/>
          <w:b/>
          <w:sz w:val="22"/>
          <w:szCs w:val="22"/>
          <w:lang w:eastAsia="en-US"/>
        </w:rPr>
        <w:t xml:space="preserve"> </w:t>
      </w:r>
    </w:p>
    <w:p w14:paraId="1CA8FFB9" w14:textId="77777777" w:rsidR="00586550" w:rsidRPr="00447528" w:rsidRDefault="00586550" w:rsidP="001D1340">
      <w:pPr>
        <w:tabs>
          <w:tab w:val="left" w:pos="0"/>
        </w:tabs>
        <w:spacing w:after="60"/>
        <w:ind w:firstLine="709"/>
        <w:jc w:val="center"/>
        <w:outlineLvl w:val="1"/>
        <w:rPr>
          <w:rFonts w:eastAsiaTheme="minorHAnsi"/>
          <w:sz w:val="22"/>
          <w:szCs w:val="22"/>
          <w:lang w:eastAsia="en-US"/>
        </w:rPr>
      </w:pPr>
      <w:r>
        <w:rPr>
          <w:rFonts w:eastAsiaTheme="minorHAnsi"/>
          <w:sz w:val="22"/>
          <w:szCs w:val="22"/>
          <w:lang w:eastAsia="en-US"/>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1A672736" w14:textId="77777777" w:rsidR="00586550" w:rsidRPr="00447528" w:rsidRDefault="00586550" w:rsidP="00517E61">
      <w:pPr>
        <w:numPr>
          <w:ilvl w:val="1"/>
          <w:numId w:val="30"/>
        </w:numPr>
        <w:tabs>
          <w:tab w:val="left" w:pos="0"/>
        </w:tabs>
        <w:suppressAutoHyphens w:val="0"/>
        <w:spacing w:after="60"/>
        <w:ind w:left="0" w:right="34" w:firstLine="709"/>
        <w:jc w:val="both"/>
        <w:rPr>
          <w:rFonts w:eastAsiaTheme="minorHAnsi"/>
          <w:sz w:val="22"/>
          <w:szCs w:val="22"/>
          <w:lang w:eastAsia="en-US"/>
        </w:rPr>
      </w:pPr>
      <w:r>
        <w:rPr>
          <w:rFonts w:eastAsiaTheme="minorHAnsi"/>
          <w:sz w:val="22"/>
          <w:szCs w:val="22"/>
          <w:lang w:eastAsia="en-US"/>
        </w:rPr>
        <w:t>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ее получения.</w:t>
      </w:r>
    </w:p>
    <w:p w14:paraId="025815A4" w14:textId="77777777" w:rsidR="00586550" w:rsidRPr="00872B8B" w:rsidRDefault="00586550" w:rsidP="00517E61">
      <w:pPr>
        <w:numPr>
          <w:ilvl w:val="1"/>
          <w:numId w:val="30"/>
        </w:numPr>
        <w:tabs>
          <w:tab w:val="left" w:pos="0"/>
        </w:tabs>
        <w:suppressAutoHyphens w:val="0"/>
        <w:spacing w:after="60"/>
        <w:ind w:left="0" w:right="34" w:firstLine="709"/>
        <w:jc w:val="both"/>
      </w:pPr>
      <w:r>
        <w:rPr>
          <w:rFonts w:eastAsiaTheme="minorHAnsi"/>
          <w:sz w:val="22"/>
          <w:szCs w:val="22"/>
          <w:lang w:eastAsia="en-US"/>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r>
        <w:rPr>
          <w:vertAlign w:val="superscript"/>
        </w:rPr>
        <w:t xml:space="preserve"> </w:t>
      </w:r>
    </w:p>
    <w:p w14:paraId="0842F1F3" w14:textId="77777777" w:rsidR="00586550" w:rsidRPr="00447528" w:rsidRDefault="00586550" w:rsidP="00517E61">
      <w:pPr>
        <w:numPr>
          <w:ilvl w:val="0"/>
          <w:numId w:val="30"/>
        </w:numPr>
        <w:tabs>
          <w:tab w:val="left" w:pos="0"/>
        </w:tabs>
        <w:suppressAutoHyphens w:val="0"/>
        <w:spacing w:after="60"/>
        <w:ind w:left="0" w:right="34" w:firstLine="0"/>
        <w:jc w:val="center"/>
        <w:rPr>
          <w:rFonts w:eastAsiaTheme="minorHAnsi"/>
          <w:sz w:val="22"/>
          <w:szCs w:val="22"/>
          <w:lang w:eastAsia="en-US"/>
        </w:rPr>
      </w:pPr>
      <w:r>
        <w:rPr>
          <w:rFonts w:eastAsiaTheme="minorHAnsi"/>
          <w:b/>
          <w:sz w:val="22"/>
          <w:szCs w:val="22"/>
          <w:lang w:eastAsia="en-US"/>
        </w:rPr>
        <w:t>Порядок внесения изменений, дополнений в Договор и его расторжения</w:t>
      </w:r>
    </w:p>
    <w:p w14:paraId="0B48A1B1" w14:textId="77777777" w:rsidR="00586550" w:rsidRPr="00447528" w:rsidRDefault="00586550" w:rsidP="00517E61">
      <w:pPr>
        <w:numPr>
          <w:ilvl w:val="1"/>
          <w:numId w:val="30"/>
        </w:numPr>
        <w:tabs>
          <w:tab w:val="left" w:pos="0"/>
        </w:tabs>
        <w:suppressAutoHyphens w:val="0"/>
        <w:spacing w:after="60"/>
        <w:ind w:left="0" w:right="34" w:firstLine="709"/>
        <w:jc w:val="both"/>
        <w:rPr>
          <w:rFonts w:eastAsiaTheme="minorHAnsi"/>
          <w:sz w:val="22"/>
          <w:szCs w:val="22"/>
          <w:lang w:eastAsia="en-US"/>
        </w:rPr>
      </w:pPr>
      <w:r>
        <w:rPr>
          <w:rFonts w:eastAsiaTheme="minorHAnsi"/>
          <w:sz w:val="22"/>
          <w:szCs w:val="22"/>
          <w:lang w:eastAsia="en-US"/>
        </w:rPr>
        <w:t xml:space="preserve">В настоящий Договор могут быть внесены изменения и дополнения, которые оформляются Сторонами дополнительными соглашениями к настоящему Договору. </w:t>
      </w:r>
    </w:p>
    <w:p w14:paraId="7C6FC66C" w14:textId="77777777" w:rsidR="00586550" w:rsidRPr="00447528" w:rsidRDefault="00586550" w:rsidP="00517E61">
      <w:pPr>
        <w:numPr>
          <w:ilvl w:val="1"/>
          <w:numId w:val="30"/>
        </w:numPr>
        <w:tabs>
          <w:tab w:val="left" w:pos="0"/>
        </w:tabs>
        <w:suppressAutoHyphens w:val="0"/>
        <w:spacing w:after="60"/>
        <w:ind w:left="0" w:right="34" w:firstLine="709"/>
        <w:jc w:val="both"/>
        <w:rPr>
          <w:rFonts w:eastAsiaTheme="minorHAnsi"/>
          <w:sz w:val="22"/>
          <w:szCs w:val="22"/>
          <w:lang w:eastAsia="en-US"/>
        </w:rPr>
      </w:pPr>
      <w:r>
        <w:rPr>
          <w:rFonts w:eastAsiaTheme="minorHAnsi"/>
          <w:sz w:val="22"/>
          <w:szCs w:val="22"/>
          <w:lang w:eastAsia="en-US"/>
        </w:rPr>
        <w:t>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671C2AF3" w14:textId="77777777" w:rsidR="00586550" w:rsidRPr="003B0AFC" w:rsidRDefault="00586550" w:rsidP="00517E61">
      <w:pPr>
        <w:numPr>
          <w:ilvl w:val="1"/>
          <w:numId w:val="30"/>
        </w:numPr>
        <w:tabs>
          <w:tab w:val="left" w:pos="0"/>
        </w:tabs>
        <w:suppressAutoHyphens w:val="0"/>
        <w:spacing w:after="60"/>
        <w:ind w:left="0" w:right="34" w:firstLine="709"/>
        <w:jc w:val="both"/>
        <w:rPr>
          <w:rFonts w:eastAsiaTheme="minorHAnsi"/>
          <w:sz w:val="22"/>
          <w:szCs w:val="22"/>
          <w:lang w:eastAsia="en-US"/>
        </w:rPr>
      </w:pPr>
      <w:r>
        <w:rPr>
          <w:sz w:val="22"/>
          <w:szCs w:val="22"/>
        </w:rPr>
        <w:lastRenderedPageBreak/>
        <w:t>Стороны имеют право расторгнуть настоящий Договор в одностороннем порядке по следующим обстоятельствам:</w:t>
      </w:r>
    </w:p>
    <w:p w14:paraId="3EA8A00B" w14:textId="77777777" w:rsidR="00586550" w:rsidRPr="003B0AFC" w:rsidRDefault="00586550" w:rsidP="00517E61">
      <w:pPr>
        <w:pStyle w:val="aff9"/>
        <w:numPr>
          <w:ilvl w:val="2"/>
          <w:numId w:val="30"/>
        </w:numPr>
        <w:tabs>
          <w:tab w:val="left" w:pos="0"/>
        </w:tabs>
        <w:suppressAutoHyphens w:val="0"/>
        <w:spacing w:after="60"/>
        <w:ind w:left="0" w:right="34" w:firstLine="709"/>
        <w:jc w:val="both"/>
        <w:rPr>
          <w:sz w:val="22"/>
          <w:szCs w:val="22"/>
        </w:rPr>
      </w:pPr>
      <w:r>
        <w:rPr>
          <w:sz w:val="22"/>
          <w:szCs w:val="22"/>
        </w:rPr>
        <w:t>В случае просрочки другой Стороной срока исполнения своего обязательства более чем на 60 (шестьдесят) календарных дней;</w:t>
      </w:r>
    </w:p>
    <w:p w14:paraId="661091D2" w14:textId="77777777" w:rsidR="00586550" w:rsidRPr="003B0AFC" w:rsidRDefault="00586550" w:rsidP="00517E61">
      <w:pPr>
        <w:pStyle w:val="aff9"/>
        <w:numPr>
          <w:ilvl w:val="2"/>
          <w:numId w:val="30"/>
        </w:numPr>
        <w:tabs>
          <w:tab w:val="left" w:pos="0"/>
        </w:tabs>
        <w:suppressAutoHyphens w:val="0"/>
        <w:spacing w:after="60"/>
        <w:ind w:left="0" w:right="34" w:firstLine="709"/>
        <w:jc w:val="both"/>
        <w:rPr>
          <w:rFonts w:eastAsiaTheme="minorHAnsi"/>
          <w:sz w:val="22"/>
          <w:szCs w:val="22"/>
          <w:lang w:eastAsia="en-US"/>
        </w:rPr>
      </w:pPr>
      <w:r>
        <w:rPr>
          <w:sz w:val="22"/>
          <w:szCs w:val="22"/>
        </w:rPr>
        <w:t>В случае прекращения хозяйственной деятельности другой Стороной, ее ликвидации или банкротства.</w:t>
      </w:r>
    </w:p>
    <w:p w14:paraId="24B71E9A" w14:textId="77777777" w:rsidR="00586550" w:rsidRPr="00E92AD7" w:rsidRDefault="00586550" w:rsidP="00517E61">
      <w:pPr>
        <w:numPr>
          <w:ilvl w:val="1"/>
          <w:numId w:val="30"/>
        </w:numPr>
        <w:tabs>
          <w:tab w:val="left" w:pos="0"/>
        </w:tabs>
        <w:suppressAutoHyphens w:val="0"/>
        <w:spacing w:after="60"/>
        <w:ind w:left="0" w:right="34" w:firstLine="709"/>
        <w:jc w:val="both"/>
        <w:rPr>
          <w:rFonts w:eastAsiaTheme="minorHAnsi"/>
          <w:sz w:val="22"/>
          <w:szCs w:val="22"/>
          <w:lang w:eastAsia="en-US"/>
        </w:rPr>
      </w:pPr>
      <w:r>
        <w:rPr>
          <w:rFonts w:eastAsiaTheme="minorHAnsi"/>
          <w:sz w:val="22"/>
          <w:szCs w:val="22"/>
          <w:lang w:eastAsia="en-US"/>
        </w:rPr>
        <w:t>В случае расторжения настоящего Договора Стороны обязуются произвести взаиморасчеты в течение 10 (десяти) календарных дней со дня расторжения настоящего Договора.</w:t>
      </w:r>
    </w:p>
    <w:p w14:paraId="201DB058" w14:textId="77777777" w:rsidR="00586550" w:rsidRPr="00447528" w:rsidRDefault="00586550" w:rsidP="00517E61">
      <w:pPr>
        <w:numPr>
          <w:ilvl w:val="0"/>
          <w:numId w:val="30"/>
        </w:numPr>
        <w:suppressAutoHyphens w:val="0"/>
        <w:spacing w:after="60"/>
        <w:ind w:left="0" w:right="34" w:firstLine="0"/>
        <w:jc w:val="center"/>
        <w:rPr>
          <w:rFonts w:eastAsiaTheme="minorHAnsi"/>
          <w:b/>
          <w:sz w:val="22"/>
          <w:szCs w:val="22"/>
          <w:lang w:eastAsia="en-US"/>
        </w:rPr>
      </w:pPr>
      <w:r>
        <w:rPr>
          <w:rFonts w:eastAsiaTheme="minorHAnsi"/>
          <w:sz w:val="22"/>
          <w:szCs w:val="22"/>
          <w:lang w:eastAsia="en-US"/>
        </w:rPr>
        <w:t>О</w:t>
      </w:r>
      <w:r>
        <w:rPr>
          <w:rFonts w:eastAsiaTheme="minorHAnsi"/>
          <w:b/>
          <w:sz w:val="22"/>
          <w:szCs w:val="22"/>
          <w:lang w:eastAsia="en-US"/>
        </w:rPr>
        <w:t>бстоятельства непреодолимой силы</w:t>
      </w:r>
    </w:p>
    <w:p w14:paraId="2E02F4DD" w14:textId="77777777" w:rsidR="00586550" w:rsidRPr="00BD68BB" w:rsidRDefault="00586550" w:rsidP="00517E61">
      <w:pPr>
        <w:numPr>
          <w:ilvl w:val="1"/>
          <w:numId w:val="30"/>
        </w:numPr>
        <w:suppressAutoHyphens w:val="0"/>
        <w:spacing w:after="60"/>
        <w:ind w:left="0" w:right="34" w:firstLine="709"/>
        <w:jc w:val="both"/>
        <w:rPr>
          <w:rFonts w:eastAsiaTheme="minorHAnsi"/>
          <w:sz w:val="22"/>
          <w:szCs w:val="22"/>
          <w:lang w:eastAsia="en-US"/>
        </w:rPr>
      </w:pPr>
      <w:r>
        <w:rPr>
          <w:rFonts w:eastAsiaTheme="minorHAnsi"/>
          <w:sz w:val="22"/>
          <w:szCs w:val="22"/>
          <w:lang w:eastAsia="en-US"/>
        </w:rPr>
        <w:t xml:space="preserve">Ни </w:t>
      </w:r>
      <w:r>
        <w:rPr>
          <w:sz w:val="22"/>
          <w:szCs w:val="22"/>
        </w:rPr>
        <w:t>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r>
        <w:rPr>
          <w:rFonts w:eastAsiaTheme="minorHAnsi"/>
          <w:sz w:val="22"/>
          <w:szCs w:val="22"/>
          <w:lang w:eastAsia="en-US"/>
        </w:rPr>
        <w:t>.</w:t>
      </w:r>
    </w:p>
    <w:p w14:paraId="42789468" w14:textId="77777777" w:rsidR="00586550" w:rsidRPr="00447528" w:rsidRDefault="00586550" w:rsidP="00517E61">
      <w:pPr>
        <w:numPr>
          <w:ilvl w:val="1"/>
          <w:numId w:val="30"/>
        </w:numPr>
        <w:suppressAutoHyphens w:val="0"/>
        <w:spacing w:after="60"/>
        <w:ind w:left="0" w:right="34" w:firstLine="709"/>
        <w:jc w:val="both"/>
        <w:rPr>
          <w:rFonts w:eastAsiaTheme="minorHAnsi"/>
          <w:sz w:val="22"/>
          <w:szCs w:val="22"/>
          <w:lang w:eastAsia="en-US"/>
        </w:rPr>
      </w:pPr>
      <w:r>
        <w:rPr>
          <w:rFonts w:eastAsiaTheme="minorHAnsi"/>
          <w:sz w:val="22"/>
          <w:szCs w:val="22"/>
          <w:lang w:eastAsia="en-US"/>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26E2369F" w14:textId="77777777" w:rsidR="00586550" w:rsidRPr="00447528" w:rsidRDefault="00586550" w:rsidP="00517E61">
      <w:pPr>
        <w:numPr>
          <w:ilvl w:val="1"/>
          <w:numId w:val="30"/>
        </w:numPr>
        <w:suppressAutoHyphens w:val="0"/>
        <w:spacing w:after="60"/>
        <w:ind w:left="0" w:right="34" w:firstLine="709"/>
        <w:jc w:val="both"/>
        <w:rPr>
          <w:rFonts w:eastAsiaTheme="minorHAnsi"/>
          <w:sz w:val="22"/>
          <w:szCs w:val="22"/>
          <w:lang w:eastAsia="en-US"/>
        </w:rPr>
      </w:pPr>
      <w:r>
        <w:rPr>
          <w:rFonts w:eastAsiaTheme="minorHAnsi"/>
          <w:sz w:val="22"/>
          <w:szCs w:val="22"/>
          <w:lang w:eastAsia="en-US"/>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в письменном виде о таких обстоятельствах и их влиянии на исполнение обязательств по настоящему Договору.</w:t>
      </w:r>
    </w:p>
    <w:p w14:paraId="4F562743" w14:textId="77777777" w:rsidR="00586550" w:rsidRPr="00E92AD7" w:rsidRDefault="00586550" w:rsidP="00517E61">
      <w:pPr>
        <w:numPr>
          <w:ilvl w:val="1"/>
          <w:numId w:val="30"/>
        </w:numPr>
        <w:suppressAutoHyphens w:val="0"/>
        <w:spacing w:after="60"/>
        <w:ind w:left="0" w:right="34" w:firstLine="709"/>
        <w:jc w:val="both"/>
        <w:rPr>
          <w:rFonts w:eastAsiaTheme="minorHAnsi"/>
          <w:sz w:val="22"/>
          <w:szCs w:val="22"/>
          <w:lang w:eastAsia="en-US"/>
        </w:rPr>
      </w:pPr>
      <w:r>
        <w:rPr>
          <w:rFonts w:eastAsiaTheme="minorHAnsi"/>
          <w:sz w:val="22"/>
          <w:szCs w:val="22"/>
          <w:lang w:eastAsia="en-US"/>
        </w:rPr>
        <w:t>В случае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372D0357" w14:textId="77777777" w:rsidR="00586550" w:rsidRPr="00447528" w:rsidRDefault="00586550" w:rsidP="00517E61">
      <w:pPr>
        <w:numPr>
          <w:ilvl w:val="0"/>
          <w:numId w:val="30"/>
        </w:numPr>
        <w:tabs>
          <w:tab w:val="left" w:pos="0"/>
        </w:tabs>
        <w:suppressAutoHyphens w:val="0"/>
        <w:spacing w:after="60"/>
        <w:ind w:left="0" w:right="34" w:firstLine="0"/>
        <w:jc w:val="center"/>
        <w:rPr>
          <w:rFonts w:eastAsiaTheme="minorHAnsi"/>
          <w:b/>
          <w:sz w:val="22"/>
          <w:szCs w:val="22"/>
          <w:lang w:eastAsia="en-US"/>
        </w:rPr>
      </w:pPr>
      <w:r>
        <w:rPr>
          <w:rFonts w:eastAsiaTheme="minorHAnsi"/>
          <w:b/>
          <w:sz w:val="22"/>
          <w:szCs w:val="22"/>
          <w:lang w:eastAsia="en-US"/>
        </w:rPr>
        <w:t>Срок действия Договора</w:t>
      </w:r>
    </w:p>
    <w:p w14:paraId="54E5FDD1" w14:textId="77777777" w:rsidR="00586550" w:rsidRPr="002E3C04" w:rsidRDefault="00586550" w:rsidP="00517E61">
      <w:pPr>
        <w:numPr>
          <w:ilvl w:val="1"/>
          <w:numId w:val="30"/>
        </w:numPr>
        <w:tabs>
          <w:tab w:val="left" w:pos="0"/>
        </w:tabs>
        <w:suppressAutoHyphens w:val="0"/>
        <w:spacing w:after="60"/>
        <w:ind w:left="0" w:right="34" w:firstLine="709"/>
        <w:jc w:val="both"/>
        <w:rPr>
          <w:b/>
          <w:sz w:val="22"/>
          <w:szCs w:val="22"/>
        </w:rPr>
      </w:pPr>
      <w:r>
        <w:rPr>
          <w:rFonts w:eastAsiaTheme="minorHAnsi"/>
          <w:sz w:val="22"/>
          <w:szCs w:val="22"/>
          <w:lang w:eastAsia="en-US"/>
        </w:rPr>
        <w:t>Настоящий Договор вступает в силу с даты его подписания Сторонами и действует до полного исполнения Сторонами своих обязательств по Договору.</w:t>
      </w:r>
    </w:p>
    <w:p w14:paraId="16471345" w14:textId="77777777" w:rsidR="00586550" w:rsidRPr="007D6FC7" w:rsidRDefault="00586550" w:rsidP="00517E61">
      <w:pPr>
        <w:pStyle w:val="ConsNormal"/>
        <w:numPr>
          <w:ilvl w:val="0"/>
          <w:numId w:val="30"/>
        </w:numPr>
        <w:spacing w:after="60"/>
        <w:ind w:left="0" w:firstLine="0"/>
        <w:jc w:val="center"/>
        <w:rPr>
          <w:rFonts w:ascii="Times New Roman" w:hAnsi="Times New Roman" w:cs="Times New Roman"/>
          <w:b/>
          <w:sz w:val="22"/>
          <w:szCs w:val="22"/>
        </w:rPr>
      </w:pPr>
      <w:r>
        <w:rPr>
          <w:rFonts w:ascii="Times New Roman" w:hAnsi="Times New Roman" w:cs="Times New Roman"/>
          <w:b/>
          <w:sz w:val="22"/>
          <w:szCs w:val="22"/>
        </w:rPr>
        <w:t>Антикоррупционная оговорка</w:t>
      </w:r>
    </w:p>
    <w:p w14:paraId="3FBAF776" w14:textId="77777777" w:rsidR="00586550" w:rsidRPr="007D6FC7" w:rsidRDefault="00586550" w:rsidP="00517E61">
      <w:pPr>
        <w:pStyle w:val="ConsNormal"/>
        <w:numPr>
          <w:ilvl w:val="1"/>
          <w:numId w:val="30"/>
        </w:numPr>
        <w:spacing w:after="60"/>
        <w:ind w:left="0" w:firstLine="709"/>
        <w:jc w:val="both"/>
        <w:rPr>
          <w:rFonts w:ascii="Times New Roman" w:hAnsi="Times New Roman"/>
          <w:sz w:val="22"/>
          <w:szCs w:val="22"/>
        </w:rPr>
      </w:pPr>
      <w:r>
        <w:rPr>
          <w:rFonts w:ascii="Times New Roman" w:hAnsi="Times New Roman"/>
          <w:sz w:val="22"/>
          <w:szCs w:val="22"/>
        </w:rPr>
        <w:t>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02B448F5" w14:textId="77777777" w:rsidR="00586550" w:rsidRPr="007D6FC7" w:rsidRDefault="00586550" w:rsidP="00517E61">
      <w:pPr>
        <w:pStyle w:val="ConsNormal"/>
        <w:numPr>
          <w:ilvl w:val="1"/>
          <w:numId w:val="30"/>
        </w:numPr>
        <w:spacing w:after="60"/>
        <w:ind w:left="0" w:firstLine="709"/>
        <w:jc w:val="both"/>
        <w:rPr>
          <w:rFonts w:ascii="Times New Roman" w:hAnsi="Times New Roman"/>
          <w:sz w:val="22"/>
          <w:szCs w:val="22"/>
        </w:rPr>
      </w:pPr>
      <w:r>
        <w:rPr>
          <w:rFonts w:ascii="Times New Roman" w:hAnsi="Times New Roman"/>
          <w:sz w:val="22"/>
          <w:szCs w:val="22"/>
        </w:rPr>
        <w:t>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595F7F5F" w14:textId="77777777" w:rsidR="00586550" w:rsidRPr="007D6FC7" w:rsidRDefault="00586550" w:rsidP="00517E61">
      <w:pPr>
        <w:pStyle w:val="ConsNormal"/>
        <w:numPr>
          <w:ilvl w:val="1"/>
          <w:numId w:val="30"/>
        </w:numPr>
        <w:spacing w:after="60"/>
        <w:ind w:left="0" w:firstLine="709"/>
        <w:jc w:val="both"/>
        <w:rPr>
          <w:rFonts w:ascii="Times New Roman" w:hAnsi="Times New Roman"/>
          <w:sz w:val="22"/>
          <w:szCs w:val="22"/>
        </w:rPr>
      </w:pPr>
      <w:r>
        <w:rPr>
          <w:rFonts w:ascii="Times New Roman" w:hAnsi="Times New Roman"/>
          <w:sz w:val="22"/>
          <w:szCs w:val="22"/>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3FA64B56" w14:textId="77777777" w:rsidR="00586550" w:rsidRPr="007D6FC7" w:rsidRDefault="00586550" w:rsidP="00517E61">
      <w:pPr>
        <w:pStyle w:val="ConsNormal"/>
        <w:numPr>
          <w:ilvl w:val="1"/>
          <w:numId w:val="30"/>
        </w:numPr>
        <w:spacing w:after="60"/>
        <w:ind w:left="0" w:firstLine="709"/>
        <w:jc w:val="both"/>
        <w:rPr>
          <w:rFonts w:ascii="Times New Roman" w:hAnsi="Times New Roman"/>
          <w:sz w:val="22"/>
          <w:szCs w:val="22"/>
        </w:rPr>
      </w:pPr>
      <w:r>
        <w:rPr>
          <w:rFonts w:ascii="Times New Roman" w:hAnsi="Times New Roman"/>
          <w:sz w:val="22"/>
          <w:szCs w:val="22"/>
        </w:rPr>
        <w:t xml:space="preserve">Сторона, у которой появились обоснованные подозрения в нарушении другой Стороной </w:t>
      </w:r>
      <w:r>
        <w:rPr>
          <w:rFonts w:ascii="Times New Roman" w:hAnsi="Times New Roman"/>
          <w:sz w:val="22"/>
          <w:szCs w:val="22"/>
        </w:rPr>
        <w:lastRenderedPageBreak/>
        <w:t>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69A4FB54" w14:textId="77777777" w:rsidR="00586550" w:rsidRPr="007D6FC7" w:rsidRDefault="00586550" w:rsidP="00517E61">
      <w:pPr>
        <w:pStyle w:val="ConsNormal"/>
        <w:numPr>
          <w:ilvl w:val="1"/>
          <w:numId w:val="30"/>
        </w:numPr>
        <w:spacing w:after="60"/>
        <w:ind w:left="0" w:firstLine="709"/>
        <w:jc w:val="both"/>
        <w:rPr>
          <w:rFonts w:ascii="Times New Roman" w:hAnsi="Times New Roman"/>
          <w:sz w:val="22"/>
          <w:szCs w:val="22"/>
        </w:rPr>
      </w:pPr>
      <w:r>
        <w:rPr>
          <w:rFonts w:ascii="Times New Roman" w:hAnsi="Times New Roman"/>
          <w:sz w:val="22"/>
          <w:szCs w:val="22"/>
        </w:rPr>
        <w:t xml:space="preserve">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794AC497" w14:textId="77777777" w:rsidR="00586550" w:rsidRPr="007D6FC7" w:rsidRDefault="00586550" w:rsidP="00517E61">
      <w:pPr>
        <w:pStyle w:val="ConsNormal"/>
        <w:numPr>
          <w:ilvl w:val="1"/>
          <w:numId w:val="30"/>
        </w:numPr>
        <w:spacing w:after="60"/>
        <w:ind w:left="0" w:firstLine="709"/>
        <w:jc w:val="both"/>
        <w:rPr>
          <w:rFonts w:ascii="Times New Roman" w:hAnsi="Times New Roman"/>
          <w:sz w:val="22"/>
          <w:szCs w:val="22"/>
        </w:rPr>
      </w:pPr>
      <w:r>
        <w:rPr>
          <w:rFonts w:ascii="Times New Roman" w:hAnsi="Times New Roman"/>
          <w:sz w:val="22"/>
          <w:szCs w:val="22"/>
        </w:rPr>
        <w:t xml:space="preserve">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 </w:t>
      </w:r>
    </w:p>
    <w:p w14:paraId="4464D775" w14:textId="77777777" w:rsidR="00586550" w:rsidRPr="007D6FC7" w:rsidRDefault="00586550" w:rsidP="00517E61">
      <w:pPr>
        <w:pStyle w:val="ConsNormal"/>
        <w:numPr>
          <w:ilvl w:val="2"/>
          <w:numId w:val="30"/>
        </w:numPr>
        <w:tabs>
          <w:tab w:val="left" w:pos="426"/>
        </w:tabs>
        <w:spacing w:after="60"/>
        <w:ind w:left="0" w:firstLine="709"/>
        <w:jc w:val="both"/>
        <w:rPr>
          <w:rFonts w:ascii="Times New Roman" w:hAnsi="Times New Roman"/>
          <w:sz w:val="22"/>
          <w:szCs w:val="22"/>
        </w:rPr>
      </w:pPr>
      <w:r>
        <w:rPr>
          <w:rFonts w:ascii="Times New Roman" w:hAnsi="Times New Roman"/>
          <w:sz w:val="22"/>
          <w:szCs w:val="22"/>
        </w:rPr>
        <w:t>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6BAA6E0E" w14:textId="77777777" w:rsidR="00586550" w:rsidRPr="007D6FC7" w:rsidRDefault="00586550" w:rsidP="00517E61">
      <w:pPr>
        <w:pStyle w:val="ConsNormal"/>
        <w:numPr>
          <w:ilvl w:val="2"/>
          <w:numId w:val="30"/>
        </w:numPr>
        <w:tabs>
          <w:tab w:val="left" w:pos="426"/>
        </w:tabs>
        <w:spacing w:after="60"/>
        <w:ind w:left="0" w:firstLine="709"/>
        <w:jc w:val="both"/>
        <w:rPr>
          <w:rFonts w:ascii="Times New Roman" w:hAnsi="Times New Roman"/>
          <w:sz w:val="22"/>
          <w:szCs w:val="22"/>
        </w:rPr>
      </w:pPr>
      <w:r>
        <w:rPr>
          <w:rFonts w:ascii="Times New Roman" w:hAnsi="Times New Roman"/>
          <w:sz w:val="22"/>
          <w:szCs w:val="22"/>
        </w:rPr>
        <w:t>если в результате нарушения другой Стороной антикоррупционных требований Стороне причинены убытки;</w:t>
      </w:r>
    </w:p>
    <w:p w14:paraId="044D0507" w14:textId="77777777" w:rsidR="00586550" w:rsidRPr="007D6FC7" w:rsidRDefault="00586550" w:rsidP="00517E61">
      <w:pPr>
        <w:pStyle w:val="ConsNormal"/>
        <w:numPr>
          <w:ilvl w:val="2"/>
          <w:numId w:val="30"/>
        </w:numPr>
        <w:tabs>
          <w:tab w:val="left" w:pos="426"/>
        </w:tabs>
        <w:spacing w:after="60"/>
        <w:ind w:left="0" w:firstLine="709"/>
        <w:jc w:val="both"/>
        <w:rPr>
          <w:rFonts w:ascii="Times New Roman" w:hAnsi="Times New Roman"/>
          <w:sz w:val="22"/>
          <w:szCs w:val="22"/>
        </w:rPr>
      </w:pPr>
      <w:r>
        <w:rPr>
          <w:rFonts w:ascii="Times New Roman" w:hAnsi="Times New Roman"/>
          <w:sz w:val="22"/>
          <w:szCs w:val="22"/>
        </w:rPr>
        <w:t>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19C68D6D" w14:textId="77777777" w:rsidR="00586550" w:rsidRPr="007D6FC7" w:rsidRDefault="00586550" w:rsidP="00517E61">
      <w:pPr>
        <w:pStyle w:val="ConsNormal"/>
        <w:numPr>
          <w:ilvl w:val="1"/>
          <w:numId w:val="30"/>
        </w:numPr>
        <w:spacing w:after="60"/>
        <w:ind w:left="0" w:firstLine="709"/>
        <w:jc w:val="both"/>
        <w:rPr>
          <w:rFonts w:ascii="Times New Roman" w:hAnsi="Times New Roman"/>
          <w:sz w:val="22"/>
          <w:szCs w:val="22"/>
        </w:rPr>
      </w:pPr>
      <w:r>
        <w:rPr>
          <w:rFonts w:ascii="Times New Roman" w:hAnsi="Times New Roman"/>
          <w:sz w:val="22"/>
          <w:szCs w:val="22"/>
        </w:rPr>
        <w:t>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712C44B1" w14:textId="77777777" w:rsidR="00586550" w:rsidRPr="007D6FC7" w:rsidRDefault="00586550" w:rsidP="00517E61">
      <w:pPr>
        <w:pStyle w:val="ConsNormal"/>
        <w:numPr>
          <w:ilvl w:val="1"/>
          <w:numId w:val="30"/>
        </w:numPr>
        <w:spacing w:after="60"/>
        <w:ind w:left="0" w:firstLine="709"/>
        <w:jc w:val="both"/>
        <w:rPr>
          <w:rFonts w:ascii="Times New Roman" w:hAnsi="Times New Roman"/>
          <w:sz w:val="22"/>
          <w:szCs w:val="22"/>
        </w:rPr>
      </w:pPr>
      <w:r>
        <w:rPr>
          <w:rFonts w:ascii="Times New Roman" w:hAnsi="Times New Roman"/>
          <w:sz w:val="22"/>
          <w:szCs w:val="22"/>
        </w:rPr>
        <w:t>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4A54400C" w14:textId="195DB59F" w:rsidR="00586550" w:rsidRPr="007D6FC7" w:rsidRDefault="00586550" w:rsidP="00517E61">
      <w:pPr>
        <w:pStyle w:val="ConsNormal"/>
        <w:numPr>
          <w:ilvl w:val="1"/>
          <w:numId w:val="30"/>
        </w:numPr>
        <w:spacing w:after="60"/>
        <w:ind w:left="0" w:firstLine="709"/>
        <w:jc w:val="both"/>
        <w:rPr>
          <w:rFonts w:ascii="Times New Roman" w:hAnsi="Times New Roman"/>
          <w:sz w:val="22"/>
          <w:szCs w:val="22"/>
        </w:rPr>
      </w:pPr>
      <w:r>
        <w:rPr>
          <w:rFonts w:ascii="Times New Roman" w:hAnsi="Times New Roman"/>
          <w:sz w:val="22"/>
          <w:szCs w:val="22"/>
        </w:rPr>
        <w:t xml:space="preserve">Каналы уведомления (указывается наименование ПАО «ТрансКонтейнер» как стороны договора) о нарушениях антикоррупционных требований: тел.: 8 (800) 100-22-80, официальный сайт (для заполнения специальной формы): </w:t>
      </w:r>
      <w:hyperlink r:id="rId46" w:history="1">
        <w:r w:rsidR="0061554F" w:rsidRPr="00B665F4">
          <w:rPr>
            <w:rStyle w:val="aa"/>
            <w:rFonts w:ascii="Times New Roman" w:hAnsi="Times New Roman"/>
            <w:sz w:val="22"/>
            <w:szCs w:val="22"/>
          </w:rPr>
          <w:t>https://trcont.com</w:t>
        </w:r>
      </w:hyperlink>
      <w:r w:rsidR="0061554F">
        <w:rPr>
          <w:rFonts w:ascii="Times New Roman" w:hAnsi="Times New Roman"/>
          <w:sz w:val="22"/>
          <w:szCs w:val="22"/>
        </w:rPr>
        <w:t xml:space="preserve"> </w:t>
      </w:r>
      <w:r>
        <w:rPr>
          <w:rFonts w:ascii="Times New Roman" w:hAnsi="Times New Roman"/>
          <w:sz w:val="22"/>
          <w:szCs w:val="22"/>
        </w:rPr>
        <w:t xml:space="preserve">, адрес электронной почты: </w:t>
      </w:r>
      <w:hyperlink r:id="rId47" w:history="1">
        <w:r w:rsidR="0061554F" w:rsidRPr="00B665F4">
          <w:rPr>
            <w:rStyle w:val="aa"/>
            <w:rFonts w:ascii="Times New Roman" w:hAnsi="Times New Roman"/>
            <w:sz w:val="22"/>
            <w:szCs w:val="22"/>
          </w:rPr>
          <w:t>anticorr@trcont.ru</w:t>
        </w:r>
      </w:hyperlink>
      <w:r>
        <w:rPr>
          <w:rFonts w:ascii="Times New Roman" w:hAnsi="Times New Roman"/>
          <w:sz w:val="22"/>
          <w:szCs w:val="22"/>
        </w:rPr>
        <w:t>.</w:t>
      </w:r>
    </w:p>
    <w:p w14:paraId="1D29EF0B" w14:textId="77777777" w:rsidR="00586550" w:rsidRPr="007D6FC7" w:rsidRDefault="00586550" w:rsidP="00586550">
      <w:pPr>
        <w:pStyle w:val="a1"/>
        <w:numPr>
          <w:ilvl w:val="0"/>
          <w:numId w:val="0"/>
        </w:numPr>
        <w:ind w:firstLine="709"/>
        <w:rPr>
          <w:rFonts w:ascii="Times New Roman" w:hAnsi="Times New Roman"/>
          <w:sz w:val="22"/>
          <w:szCs w:val="22"/>
          <w:lang w:val="ru-RU"/>
        </w:rPr>
      </w:pPr>
      <w:r>
        <w:rPr>
          <w:rFonts w:ascii="Times New Roman" w:hAnsi="Times New Roman"/>
          <w:sz w:val="22"/>
          <w:szCs w:val="22"/>
          <w:lang w:val="ru-RU"/>
        </w:rPr>
        <w:t xml:space="preserve">Каналы уведомления (указывается наименование Стороны как стороны договора) о нарушениях антикоррупционных требований: тел.: ________, официальный сайт (для заполнения специальной формы): __________, адрес электронной </w:t>
      </w:r>
      <w:proofErr w:type="gramStart"/>
      <w:r>
        <w:rPr>
          <w:rFonts w:ascii="Times New Roman" w:hAnsi="Times New Roman"/>
          <w:sz w:val="22"/>
          <w:szCs w:val="22"/>
          <w:lang w:val="ru-RU"/>
        </w:rPr>
        <w:t>почты:_</w:t>
      </w:r>
      <w:proofErr w:type="gramEnd"/>
      <w:r>
        <w:rPr>
          <w:rFonts w:ascii="Times New Roman" w:hAnsi="Times New Roman"/>
          <w:sz w:val="22"/>
          <w:szCs w:val="22"/>
          <w:lang w:val="ru-RU"/>
        </w:rPr>
        <w:t>_______</w:t>
      </w:r>
    </w:p>
    <w:p w14:paraId="6CC434F0" w14:textId="77777777" w:rsidR="00586550" w:rsidRPr="00585A07" w:rsidRDefault="00586550" w:rsidP="00586550">
      <w:pPr>
        <w:pStyle w:val="a1"/>
        <w:numPr>
          <w:ilvl w:val="0"/>
          <w:numId w:val="0"/>
        </w:numPr>
        <w:ind w:firstLine="709"/>
        <w:rPr>
          <w:rFonts w:ascii="Times New Roman" w:hAnsi="Times New Roman"/>
          <w:highlight w:val="yellow"/>
          <w:lang w:val="ru-RU"/>
        </w:rPr>
      </w:pPr>
    </w:p>
    <w:p w14:paraId="3E2FC104" w14:textId="77777777" w:rsidR="00586550" w:rsidRPr="00447528" w:rsidRDefault="00586550" w:rsidP="00586550">
      <w:pPr>
        <w:autoSpaceDE w:val="0"/>
        <w:autoSpaceDN w:val="0"/>
        <w:spacing w:after="60"/>
        <w:ind w:firstLine="709"/>
        <w:jc w:val="center"/>
        <w:rPr>
          <w:b/>
          <w:sz w:val="22"/>
          <w:szCs w:val="22"/>
        </w:rPr>
      </w:pPr>
      <w:r>
        <w:rPr>
          <w:b/>
          <w:sz w:val="22"/>
          <w:szCs w:val="22"/>
        </w:rPr>
        <w:t>14. Гарантии и заверения Стороны 2</w:t>
      </w:r>
    </w:p>
    <w:p w14:paraId="490C8A99" w14:textId="77777777" w:rsidR="00586550" w:rsidRPr="00EC124D" w:rsidRDefault="00586550" w:rsidP="00517E61">
      <w:pPr>
        <w:pStyle w:val="aff9"/>
        <w:numPr>
          <w:ilvl w:val="1"/>
          <w:numId w:val="31"/>
        </w:numPr>
        <w:suppressAutoHyphens w:val="0"/>
        <w:spacing w:after="60"/>
        <w:ind w:left="0" w:firstLine="709"/>
        <w:contextualSpacing/>
        <w:jc w:val="both"/>
        <w:rPr>
          <w:sz w:val="22"/>
          <w:szCs w:val="22"/>
        </w:rPr>
      </w:pPr>
      <w:r>
        <w:rPr>
          <w:sz w:val="22"/>
          <w:szCs w:val="22"/>
        </w:rPr>
        <w:t>Сторона 2 настоящим заверяет Сторону 1 и гарантирует, что на дату заключения настоящего Договора:</w:t>
      </w:r>
    </w:p>
    <w:p w14:paraId="012DE8C0" w14:textId="77777777" w:rsidR="00586550" w:rsidRPr="00EC124D" w:rsidRDefault="00586550" w:rsidP="00517E61">
      <w:pPr>
        <w:pStyle w:val="aff9"/>
        <w:numPr>
          <w:ilvl w:val="2"/>
          <w:numId w:val="31"/>
        </w:numPr>
        <w:tabs>
          <w:tab w:val="left" w:pos="1418"/>
        </w:tabs>
        <w:suppressAutoHyphens w:val="0"/>
        <w:spacing w:after="60"/>
        <w:ind w:left="0" w:firstLine="709"/>
        <w:contextualSpacing/>
        <w:jc w:val="both"/>
        <w:rPr>
          <w:sz w:val="22"/>
          <w:szCs w:val="22"/>
        </w:rPr>
      </w:pPr>
      <w:r>
        <w:rPr>
          <w:sz w:val="22"/>
          <w:szCs w:val="22"/>
        </w:rPr>
        <w:t>Сторона 2 является надлежащим образом созданным юридическим лицом, действующим в соответствии с законодательством Российской Федерации;</w:t>
      </w:r>
    </w:p>
    <w:p w14:paraId="5946C712" w14:textId="77777777" w:rsidR="00586550" w:rsidRPr="00447528" w:rsidRDefault="00586550" w:rsidP="00517E61">
      <w:pPr>
        <w:pStyle w:val="aff9"/>
        <w:numPr>
          <w:ilvl w:val="2"/>
          <w:numId w:val="31"/>
        </w:numPr>
        <w:tabs>
          <w:tab w:val="left" w:pos="1418"/>
        </w:tabs>
        <w:suppressAutoHyphens w:val="0"/>
        <w:spacing w:after="60"/>
        <w:ind w:left="0" w:firstLine="709"/>
        <w:contextualSpacing/>
        <w:jc w:val="both"/>
        <w:rPr>
          <w:sz w:val="22"/>
          <w:szCs w:val="22"/>
        </w:rPr>
      </w:pPr>
      <w:r>
        <w:rPr>
          <w:sz w:val="22"/>
          <w:szCs w:val="22"/>
        </w:rPr>
        <w:t>Стороной 2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Стороны 2;</w:t>
      </w:r>
    </w:p>
    <w:p w14:paraId="0B4FD5A9" w14:textId="77777777" w:rsidR="00586550" w:rsidRPr="00447528" w:rsidRDefault="00586550" w:rsidP="00517E61">
      <w:pPr>
        <w:pStyle w:val="aff9"/>
        <w:numPr>
          <w:ilvl w:val="2"/>
          <w:numId w:val="31"/>
        </w:numPr>
        <w:tabs>
          <w:tab w:val="left" w:pos="1418"/>
        </w:tabs>
        <w:suppressAutoHyphens w:val="0"/>
        <w:spacing w:after="60"/>
        <w:ind w:left="0" w:firstLine="709"/>
        <w:contextualSpacing/>
        <w:jc w:val="both"/>
        <w:rPr>
          <w:sz w:val="22"/>
          <w:szCs w:val="22"/>
        </w:rPr>
      </w:pPr>
      <w:r>
        <w:rPr>
          <w:sz w:val="22"/>
          <w:szCs w:val="22"/>
        </w:rPr>
        <w:t>настоящий Договор от имени Стороны 2 подписан лицом, которое надлежащим образом уполномочено совершать такие действия;</w:t>
      </w:r>
    </w:p>
    <w:p w14:paraId="10C4645A" w14:textId="77777777" w:rsidR="00586550" w:rsidRPr="00447528" w:rsidRDefault="00586550" w:rsidP="00517E61">
      <w:pPr>
        <w:pStyle w:val="aff9"/>
        <w:numPr>
          <w:ilvl w:val="2"/>
          <w:numId w:val="31"/>
        </w:numPr>
        <w:tabs>
          <w:tab w:val="left" w:pos="1418"/>
        </w:tabs>
        <w:suppressAutoHyphens w:val="0"/>
        <w:spacing w:after="60"/>
        <w:ind w:left="0" w:firstLine="709"/>
        <w:contextualSpacing/>
        <w:jc w:val="both"/>
        <w:rPr>
          <w:sz w:val="22"/>
          <w:szCs w:val="22"/>
        </w:rPr>
      </w:pPr>
      <w:r>
        <w:rPr>
          <w:sz w:val="22"/>
          <w:szCs w:val="22"/>
        </w:rPr>
        <w:lastRenderedPageBreak/>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Сторона 2, а также любого положения законодательства Российской Федерации;</w:t>
      </w:r>
    </w:p>
    <w:p w14:paraId="594A8DC3" w14:textId="77777777" w:rsidR="00586550" w:rsidRDefault="00586550" w:rsidP="00517E61">
      <w:pPr>
        <w:pStyle w:val="aff9"/>
        <w:numPr>
          <w:ilvl w:val="2"/>
          <w:numId w:val="31"/>
        </w:numPr>
        <w:tabs>
          <w:tab w:val="left" w:pos="1418"/>
        </w:tabs>
        <w:suppressAutoHyphens w:val="0"/>
        <w:spacing w:after="60"/>
        <w:ind w:left="0" w:firstLine="709"/>
        <w:contextualSpacing/>
        <w:jc w:val="both"/>
        <w:rPr>
          <w:sz w:val="22"/>
          <w:szCs w:val="22"/>
        </w:rPr>
      </w:pPr>
      <w:r>
        <w:rPr>
          <w:sz w:val="22"/>
          <w:szCs w:val="22"/>
        </w:rPr>
        <w:t>не существует каких-либо обстоятельств, которые ограничивают, запрещают исполнение Стороной 2 обязательств по настоящему Договору.</w:t>
      </w:r>
    </w:p>
    <w:p w14:paraId="1C2D4D1B" w14:textId="77777777" w:rsidR="00586550" w:rsidRDefault="00586550" w:rsidP="00517E61">
      <w:pPr>
        <w:pStyle w:val="aff9"/>
        <w:numPr>
          <w:ilvl w:val="2"/>
          <w:numId w:val="31"/>
        </w:numPr>
        <w:tabs>
          <w:tab w:val="left" w:pos="1418"/>
        </w:tabs>
        <w:suppressAutoHyphens w:val="0"/>
        <w:spacing w:after="60"/>
        <w:ind w:left="0" w:firstLine="709"/>
        <w:contextualSpacing/>
        <w:jc w:val="both"/>
        <w:rPr>
          <w:sz w:val="22"/>
          <w:szCs w:val="22"/>
        </w:rPr>
      </w:pPr>
      <w:r>
        <w:rPr>
          <w:sz w:val="22"/>
          <w:szCs w:val="22"/>
        </w:rPr>
        <w:t>Сторона 2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№3 к настоящему Договору.</w:t>
      </w:r>
    </w:p>
    <w:p w14:paraId="10F3C16E" w14:textId="77777777" w:rsidR="00586550" w:rsidRDefault="00586550" w:rsidP="00517E61">
      <w:pPr>
        <w:pStyle w:val="aff9"/>
        <w:numPr>
          <w:ilvl w:val="1"/>
          <w:numId w:val="31"/>
        </w:numPr>
        <w:suppressAutoHyphens w:val="0"/>
        <w:spacing w:after="60"/>
        <w:ind w:left="0" w:firstLine="709"/>
        <w:contextualSpacing/>
        <w:jc w:val="both"/>
        <w:rPr>
          <w:sz w:val="22"/>
          <w:szCs w:val="22"/>
        </w:rPr>
      </w:pPr>
      <w:r>
        <w:rPr>
          <w:sz w:val="22"/>
          <w:szCs w:val="22"/>
        </w:rPr>
        <w:t>Сторона 2 заверяет и гарантирует, что соблюдает все действующие законы и нормативные акты, относящиеся к законодательству о налогах и сборах и иным нормативным правовым актам о налогах и сборах, а также будет соблюдать их в период действия настоящего Договора</w:t>
      </w:r>
    </w:p>
    <w:p w14:paraId="72504A69" w14:textId="77777777" w:rsidR="00586550" w:rsidRDefault="00586550" w:rsidP="00517E61">
      <w:pPr>
        <w:pStyle w:val="aff9"/>
        <w:numPr>
          <w:ilvl w:val="1"/>
          <w:numId w:val="31"/>
        </w:numPr>
        <w:suppressAutoHyphens w:val="0"/>
        <w:spacing w:after="60"/>
        <w:ind w:left="0" w:firstLine="709"/>
        <w:contextualSpacing/>
        <w:jc w:val="both"/>
        <w:rPr>
          <w:sz w:val="22"/>
          <w:szCs w:val="22"/>
        </w:rPr>
      </w:pPr>
      <w:r>
        <w:rPr>
          <w:sz w:val="22"/>
          <w:szCs w:val="22"/>
        </w:rPr>
        <w:t>В соответствии со ст. 406.1 Гражданского кодекса Российской Федерации (далее – ГК РФ) Сторона 2, обязуется возместить Стороне 1 любые имущественные потери, возникшие у Стороны 1 по причинам, связанным с нарушением Стороной 2 п. 14.2 настоящего Договора. Под такими имущественными потерями Стороны, в частности, но, не ограничиваясь, подразумевают суммы НДС, предъявленные Стороной 2 Стороне 1 на стоимость реализованных услуг по Технической поддержке (п. 3.4 настоящего Договора), в случае доначисления данного налога Стороне 2 налоговым органом, и невозможности последующего принятия Стороной 1 указанного НДС к вычету. Имущественные потери подлежат возмещению по требованию Стороны 1 в срок, не превышающий 30 (Тридцать) календарных дней, в размере фактически понесенных потерь.</w:t>
      </w:r>
    </w:p>
    <w:p w14:paraId="0D4399DB" w14:textId="77777777" w:rsidR="00586550" w:rsidRPr="009846B1" w:rsidRDefault="00586550" w:rsidP="00517E61">
      <w:pPr>
        <w:pStyle w:val="aff9"/>
        <w:numPr>
          <w:ilvl w:val="1"/>
          <w:numId w:val="31"/>
        </w:numPr>
        <w:suppressAutoHyphens w:val="0"/>
        <w:spacing w:after="60"/>
        <w:ind w:left="0" w:firstLine="709"/>
        <w:contextualSpacing/>
        <w:jc w:val="both"/>
        <w:rPr>
          <w:sz w:val="22"/>
          <w:szCs w:val="22"/>
        </w:rPr>
      </w:pPr>
      <w:r>
        <w:rPr>
          <w:sz w:val="22"/>
          <w:szCs w:val="22"/>
        </w:rPr>
        <w:t>Сторона 2, в порядке статья 431.2 ГК РФ, также подтверждает, что условия п. 14.2 настоящего Договора являются заверениями об обстоятельствах, имеющие значение для заключения настоящего Договора, его исполнения или прекращения, за нарушение которых Сторона 2 обязуется возместить Стороне 1 все возникшие у Сторона 1 убытки, под которыми Стороны подразумевают, в том числе начисленные Стороне 1 налоговыми органами обязательные платежи (налоги), пени, налоговые санкции (штрафы), ввиду недостоверности указанных заверений. Данные убытки (включая налоги, пени, штрафы) подлежат возмещению по требованию Стороны 1 в срок, не превышающий 30 (Тридцать) календарных дней."</w:t>
      </w:r>
    </w:p>
    <w:p w14:paraId="757215D6" w14:textId="77777777" w:rsidR="00586550" w:rsidRPr="00447528" w:rsidRDefault="00586550" w:rsidP="00586550">
      <w:pPr>
        <w:pStyle w:val="1"/>
        <w:numPr>
          <w:ilvl w:val="0"/>
          <w:numId w:val="0"/>
        </w:numPr>
        <w:spacing w:before="0"/>
        <w:ind w:firstLine="851"/>
        <w:jc w:val="center"/>
        <w:rPr>
          <w:rFonts w:cs="Times New Roman"/>
          <w:sz w:val="22"/>
          <w:szCs w:val="22"/>
        </w:rPr>
      </w:pPr>
      <w:r>
        <w:rPr>
          <w:rFonts w:cs="Times New Roman"/>
          <w:sz w:val="22"/>
          <w:szCs w:val="22"/>
        </w:rPr>
        <w:t>15. Заключительные положения</w:t>
      </w:r>
    </w:p>
    <w:p w14:paraId="34BCA42F" w14:textId="77777777" w:rsidR="00586550" w:rsidRDefault="00586550" w:rsidP="00586550">
      <w:pPr>
        <w:pStyle w:val="aff9"/>
        <w:tabs>
          <w:tab w:val="left" w:pos="1276"/>
          <w:tab w:val="left" w:pos="1418"/>
        </w:tabs>
        <w:suppressAutoHyphens w:val="0"/>
        <w:spacing w:after="60"/>
        <w:ind w:left="0" w:firstLine="709"/>
        <w:contextualSpacing/>
        <w:jc w:val="both"/>
        <w:rPr>
          <w:sz w:val="22"/>
          <w:szCs w:val="22"/>
        </w:rPr>
      </w:pPr>
      <w:r>
        <w:rPr>
          <w:sz w:val="22"/>
          <w:szCs w:val="22"/>
        </w:rPr>
        <w:t xml:space="preserve">15.1. Сторона 2 гарантирует, что она имеет надлежащие права от Правообладателя/уполномоченных Правообладателем лиц на предоставление на условиях </w:t>
      </w:r>
      <w:proofErr w:type="gramStart"/>
      <w:r>
        <w:rPr>
          <w:sz w:val="22"/>
          <w:szCs w:val="22"/>
        </w:rPr>
        <w:t>простой неисключительной лицензии прав использования</w:t>
      </w:r>
      <w:proofErr w:type="gramEnd"/>
      <w:r>
        <w:rPr>
          <w:sz w:val="22"/>
          <w:szCs w:val="22"/>
        </w:rPr>
        <w:t xml:space="preserve"> перечисленных в Приложении № 1 к настоящему Договору Программ и оказание Услуг по настоящему Договору. Сторона 2 гарантирует, что будет обладать правами на Программы, достаточными для надлежащего исполнения предусмотренных настоящим Договором обязательств, на протяжении всего срока действия настоящего Договора. В случае прекращения/лишения прав на Программы, Сторона 2 обязуется незамедлительно уведомить об этом Сторону 1 в письменной форме. Сторона 2 также гарантирует, что заключение настоящего Договора не нарушает права третьих лиц. Сторона 2 подтверждает, что условия настоящего пункта Договора являются заверениями об обстоятельствах, имеющих значение для заключения настоящего Договора, его исполнения или прекращения (статья 431.2 Гражданского кодекса Российской Федерации). В случае возникновения у Стороны 1 убытков, причиненных недостоверностью настоящих заверений, под которыми Стороны подразумевают, включая, но не ограничиваясь, начисленные Стороне 1 налоговыми органами обязательные платежи (налоги), пени, налоговые санкции (штрафы), Сторона 2 обязуется возместить Стороне 1 по ее требованию такие убытки в полном размере.</w:t>
      </w:r>
    </w:p>
    <w:p w14:paraId="43F37937" w14:textId="77777777" w:rsidR="00586550" w:rsidRPr="00447528" w:rsidRDefault="00586550" w:rsidP="00586550">
      <w:pPr>
        <w:pStyle w:val="afb"/>
        <w:spacing w:after="60"/>
        <w:rPr>
          <w:color w:val="000000"/>
          <w:sz w:val="22"/>
          <w:szCs w:val="22"/>
        </w:rPr>
      </w:pPr>
      <w:r>
        <w:rPr>
          <w:sz w:val="22"/>
          <w:szCs w:val="22"/>
        </w:rPr>
        <w:t>Сторона 2 несет имущественную ответственность за нарушение патентных, авторских и иных интеллектуальных прав третьих лиц.</w:t>
      </w:r>
    </w:p>
    <w:p w14:paraId="6E7DFA29" w14:textId="77777777" w:rsidR="00586550" w:rsidRPr="00447528" w:rsidRDefault="00586550" w:rsidP="00586550">
      <w:pPr>
        <w:pStyle w:val="afb"/>
        <w:spacing w:after="60"/>
        <w:rPr>
          <w:sz w:val="22"/>
          <w:szCs w:val="22"/>
        </w:rPr>
      </w:pPr>
      <w:r>
        <w:rPr>
          <w:sz w:val="22"/>
          <w:szCs w:val="22"/>
        </w:rPr>
        <w:t>В случае возникновения претензий или исков, предъявленных Стороне 1</w:t>
      </w:r>
      <w:r>
        <w:rPr>
          <w:bCs/>
          <w:caps/>
          <w:sz w:val="22"/>
          <w:szCs w:val="22"/>
        </w:rPr>
        <w:t xml:space="preserve"> </w:t>
      </w:r>
      <w:r>
        <w:rPr>
          <w:sz w:val="22"/>
          <w:szCs w:val="22"/>
        </w:rPr>
        <w:t>со стороны третьих лиц, вызванных нарушением их интеллектуальных прав (авторских, патентных и иных интеллектуальных прав), в связи с использованием прав на Программы по настоящему Договору, Сторона 1:</w:t>
      </w:r>
    </w:p>
    <w:p w14:paraId="71F2E629" w14:textId="77777777" w:rsidR="00586550" w:rsidRPr="00447528" w:rsidRDefault="00586550" w:rsidP="00517E61">
      <w:pPr>
        <w:pStyle w:val="afb"/>
        <w:numPr>
          <w:ilvl w:val="0"/>
          <w:numId w:val="29"/>
        </w:numPr>
        <w:tabs>
          <w:tab w:val="clear" w:pos="2007"/>
          <w:tab w:val="num" w:pos="993"/>
        </w:tabs>
        <w:suppressAutoHyphens w:val="0"/>
        <w:spacing w:after="60"/>
        <w:ind w:left="0" w:firstLine="709"/>
        <w:rPr>
          <w:sz w:val="22"/>
          <w:szCs w:val="22"/>
        </w:rPr>
      </w:pPr>
      <w:r>
        <w:rPr>
          <w:sz w:val="22"/>
          <w:szCs w:val="22"/>
        </w:rPr>
        <w:t>немедленно информирует об этом Сторону 2;</w:t>
      </w:r>
    </w:p>
    <w:p w14:paraId="0E74A90F" w14:textId="77777777" w:rsidR="00586550" w:rsidRPr="00447528" w:rsidRDefault="00586550" w:rsidP="00517E61">
      <w:pPr>
        <w:pStyle w:val="afb"/>
        <w:numPr>
          <w:ilvl w:val="0"/>
          <w:numId w:val="29"/>
        </w:numPr>
        <w:tabs>
          <w:tab w:val="clear" w:pos="2007"/>
          <w:tab w:val="num" w:pos="993"/>
        </w:tabs>
        <w:suppressAutoHyphens w:val="0"/>
        <w:spacing w:after="60"/>
        <w:ind w:left="0" w:firstLine="709"/>
        <w:rPr>
          <w:sz w:val="22"/>
          <w:szCs w:val="22"/>
        </w:rPr>
      </w:pPr>
      <w:r>
        <w:rPr>
          <w:sz w:val="22"/>
          <w:szCs w:val="22"/>
        </w:rPr>
        <w:t>проведет предварительные переговоры с третьей стороной;</w:t>
      </w:r>
    </w:p>
    <w:p w14:paraId="2C866929" w14:textId="77777777" w:rsidR="00586550" w:rsidRPr="00447528" w:rsidRDefault="00586550" w:rsidP="00517E61">
      <w:pPr>
        <w:pStyle w:val="afb"/>
        <w:numPr>
          <w:ilvl w:val="0"/>
          <w:numId w:val="29"/>
        </w:numPr>
        <w:tabs>
          <w:tab w:val="clear" w:pos="2007"/>
          <w:tab w:val="num" w:pos="993"/>
        </w:tabs>
        <w:suppressAutoHyphens w:val="0"/>
        <w:spacing w:after="60"/>
        <w:ind w:left="0" w:firstLine="709"/>
        <w:rPr>
          <w:sz w:val="22"/>
          <w:szCs w:val="22"/>
        </w:rPr>
      </w:pPr>
      <w:r>
        <w:rPr>
          <w:sz w:val="22"/>
          <w:szCs w:val="22"/>
        </w:rPr>
        <w:lastRenderedPageBreak/>
        <w:t>обеспечит возможность Стороне 2 провести за её счет любые мероприятия по урегулированию претензий, исков и судебных разбирательств.</w:t>
      </w:r>
    </w:p>
    <w:p w14:paraId="3B7D1306" w14:textId="77777777" w:rsidR="00586550" w:rsidRPr="00447528" w:rsidRDefault="00586550" w:rsidP="00586550">
      <w:pPr>
        <w:pStyle w:val="afb"/>
        <w:spacing w:after="60"/>
        <w:rPr>
          <w:sz w:val="22"/>
          <w:szCs w:val="22"/>
        </w:rPr>
      </w:pPr>
      <w:r>
        <w:rPr>
          <w:sz w:val="22"/>
          <w:szCs w:val="22"/>
        </w:rPr>
        <w:t xml:space="preserve">Сторона 2 обязуется урегулировать такие претензии своими силами и за свой счёт, а также возместить Стороне </w:t>
      </w:r>
      <w:r w:rsidR="00BA6694">
        <w:rPr>
          <w:sz w:val="22"/>
          <w:szCs w:val="22"/>
        </w:rPr>
        <w:t>1 все</w:t>
      </w:r>
      <w:r>
        <w:rPr>
          <w:sz w:val="22"/>
          <w:szCs w:val="22"/>
        </w:rPr>
        <w:t xml:space="preserve"> </w:t>
      </w:r>
      <w:r w:rsidR="00BA6694">
        <w:rPr>
          <w:sz w:val="22"/>
          <w:szCs w:val="22"/>
        </w:rPr>
        <w:t>убытки, вызванные</w:t>
      </w:r>
      <w:r>
        <w:rPr>
          <w:sz w:val="22"/>
          <w:szCs w:val="22"/>
        </w:rPr>
        <w:t xml:space="preserve"> нарушением Стороной </w:t>
      </w:r>
      <w:r w:rsidR="00BA6694">
        <w:rPr>
          <w:sz w:val="22"/>
          <w:szCs w:val="22"/>
        </w:rPr>
        <w:t>2 интеллектуальных</w:t>
      </w:r>
      <w:r>
        <w:rPr>
          <w:sz w:val="22"/>
          <w:szCs w:val="22"/>
        </w:rPr>
        <w:t xml:space="preserve"> прав (авторских, патентных и иных интеллектуальных прав) третьих лиц на территории Российской Федерации.</w:t>
      </w:r>
    </w:p>
    <w:p w14:paraId="484FB1CF" w14:textId="77777777" w:rsidR="00586550" w:rsidRPr="00447528" w:rsidRDefault="00586550" w:rsidP="00586550">
      <w:pPr>
        <w:pStyle w:val="aff"/>
        <w:spacing w:after="60" w:line="240" w:lineRule="auto"/>
        <w:ind w:left="0" w:firstLine="709"/>
        <w:rPr>
          <w:sz w:val="22"/>
          <w:szCs w:val="22"/>
        </w:rPr>
      </w:pPr>
      <w:r>
        <w:rPr>
          <w:sz w:val="22"/>
          <w:szCs w:val="22"/>
        </w:rPr>
        <w:tab/>
        <w:t>Урегулирование таких претензий может осуществить Сторона 1, в этом случае Сторона 2 оплатит Стороне 1 все расходы, связанные с урегулированием вышеуказанных нарушений, а также возместит Стороне 1 все убытки,  вызванные нарушением Стороной 2 интеллектуальных прав (авторских, патентных и иных интеллектуальных прав) третьих лиц на территории Российской Федерации.</w:t>
      </w:r>
    </w:p>
    <w:p w14:paraId="346529DE" w14:textId="77777777" w:rsidR="00586550" w:rsidRPr="008F6FA4" w:rsidRDefault="00586550" w:rsidP="00586550">
      <w:pPr>
        <w:pStyle w:val="aff"/>
        <w:spacing w:after="60" w:line="240" w:lineRule="auto"/>
        <w:ind w:left="0" w:firstLine="709"/>
        <w:rPr>
          <w:sz w:val="22"/>
          <w:szCs w:val="22"/>
        </w:rPr>
      </w:pPr>
      <w:r>
        <w:rPr>
          <w:sz w:val="22"/>
          <w:szCs w:val="22"/>
        </w:rPr>
        <w:t>15.2. Если Стороне 2 или Стороне 1 станет известно, что Программа противоправно используется третьими лицами, то они должны незамедлительно информировать об этом друг друга.</w:t>
      </w:r>
    </w:p>
    <w:p w14:paraId="2803F10F" w14:textId="77777777" w:rsidR="00586550" w:rsidRPr="008F6FA4" w:rsidRDefault="00586550" w:rsidP="00586550">
      <w:pPr>
        <w:pStyle w:val="aff"/>
        <w:spacing w:after="60" w:line="240" w:lineRule="auto"/>
        <w:ind w:left="0" w:firstLine="709"/>
        <w:rPr>
          <w:sz w:val="22"/>
          <w:szCs w:val="22"/>
        </w:rPr>
      </w:pPr>
      <w:r>
        <w:rPr>
          <w:sz w:val="22"/>
          <w:szCs w:val="22"/>
        </w:rPr>
        <w:t>15.3. Переход исключительного права на Программы к новому Правообладателю не является основанием для изменения или расторжения настоящего Договора.</w:t>
      </w:r>
    </w:p>
    <w:p w14:paraId="3A4383E6" w14:textId="77777777" w:rsidR="00586550" w:rsidRPr="008F6FA4" w:rsidRDefault="00586550" w:rsidP="00586550">
      <w:pPr>
        <w:pStyle w:val="aff"/>
        <w:spacing w:after="60" w:line="240" w:lineRule="auto"/>
        <w:ind w:left="0" w:firstLine="709"/>
        <w:rPr>
          <w:sz w:val="22"/>
          <w:szCs w:val="22"/>
        </w:rPr>
      </w:pPr>
      <w:r>
        <w:rPr>
          <w:sz w:val="22"/>
          <w:szCs w:val="22"/>
        </w:rPr>
        <w:t>15.4. Информация о лицензионных условиях Правообладателя приведена на сайте Правообладателя Программы и включена в состав самой Программы.</w:t>
      </w:r>
    </w:p>
    <w:p w14:paraId="4B27D1EA" w14:textId="77777777" w:rsidR="00586550" w:rsidRPr="008F6FA4" w:rsidRDefault="00586550" w:rsidP="00586550">
      <w:pPr>
        <w:pStyle w:val="aff"/>
        <w:spacing w:after="60" w:line="240" w:lineRule="auto"/>
        <w:ind w:left="0" w:firstLine="709"/>
        <w:rPr>
          <w:sz w:val="22"/>
          <w:szCs w:val="22"/>
        </w:rPr>
      </w:pPr>
      <w:r>
        <w:rPr>
          <w:sz w:val="22"/>
          <w:szCs w:val="22"/>
        </w:rPr>
        <w:t xml:space="preserve">15.5. Во всем ином, что не предусмотрено настоящим Договором, Стороны руководствуются законодательством Российской Федерации. </w:t>
      </w:r>
    </w:p>
    <w:p w14:paraId="51ACE329" w14:textId="77777777" w:rsidR="00586550" w:rsidRDefault="00586550" w:rsidP="00517E61">
      <w:pPr>
        <w:pStyle w:val="2"/>
        <w:keepLines/>
        <w:numPr>
          <w:ilvl w:val="1"/>
          <w:numId w:val="32"/>
        </w:numPr>
        <w:tabs>
          <w:tab w:val="left" w:pos="1134"/>
        </w:tabs>
        <w:suppressAutoHyphens w:val="0"/>
        <w:spacing w:before="0"/>
        <w:ind w:left="0" w:firstLine="709"/>
        <w:jc w:val="both"/>
        <w:rPr>
          <w:rFonts w:cs="Times New Roman"/>
          <w:b w:val="0"/>
          <w:i w:val="0"/>
          <w:sz w:val="22"/>
          <w:szCs w:val="22"/>
        </w:rPr>
      </w:pPr>
      <w:r>
        <w:rPr>
          <w:rFonts w:cs="Times New Roman"/>
          <w:b w:val="0"/>
          <w:i w:val="0"/>
          <w:sz w:val="22"/>
          <w:szCs w:val="22"/>
        </w:rPr>
        <w:t>Любые изменения и/или дополнения к настоящему Договору действительны только в том случае, если они совершены в письменной форме и подписаны уполномоченными представителями обеих Сторон.</w:t>
      </w:r>
    </w:p>
    <w:p w14:paraId="70937DF9" w14:textId="77777777" w:rsidR="00586550" w:rsidRPr="00F6593F" w:rsidRDefault="00586550" w:rsidP="00517E61">
      <w:pPr>
        <w:pStyle w:val="2"/>
        <w:keepLines/>
        <w:numPr>
          <w:ilvl w:val="1"/>
          <w:numId w:val="32"/>
        </w:numPr>
        <w:tabs>
          <w:tab w:val="left" w:pos="1134"/>
        </w:tabs>
        <w:suppressAutoHyphens w:val="0"/>
        <w:spacing w:before="0"/>
        <w:ind w:left="0" w:firstLine="709"/>
        <w:jc w:val="both"/>
        <w:rPr>
          <w:rFonts w:cs="Times New Roman"/>
          <w:b w:val="0"/>
          <w:i w:val="0"/>
          <w:sz w:val="22"/>
          <w:szCs w:val="22"/>
        </w:rPr>
      </w:pPr>
      <w:r>
        <w:rPr>
          <w:rFonts w:cs="Times New Roman"/>
          <w:b w:val="0"/>
          <w:i w:val="0"/>
          <w:sz w:val="22"/>
          <w:szCs w:val="22"/>
        </w:rPr>
        <w:t xml:space="preserve">Стороны обязуются незамедлительно (в течение 5 (пяти) рабочих дней с даты изменений) уведомлять друг друга об изменении своего юридического статуса и реквизитов (адреса местонахождения, банковских реквизитов, телефонных номеров и </w:t>
      </w:r>
      <w:proofErr w:type="spellStart"/>
      <w:r>
        <w:rPr>
          <w:rFonts w:cs="Times New Roman"/>
          <w:b w:val="0"/>
          <w:i w:val="0"/>
          <w:sz w:val="22"/>
          <w:szCs w:val="22"/>
        </w:rPr>
        <w:t>пр</w:t>
      </w:r>
      <w:proofErr w:type="spellEnd"/>
      <w:r>
        <w:rPr>
          <w:rFonts w:cs="Times New Roman"/>
          <w:b w:val="0"/>
          <w:i w:val="0"/>
          <w:sz w:val="22"/>
          <w:szCs w:val="22"/>
        </w:rPr>
        <w:t>).</w:t>
      </w:r>
    </w:p>
    <w:p w14:paraId="6554B0BE" w14:textId="77777777" w:rsidR="00586550" w:rsidRPr="00447528" w:rsidRDefault="00586550" w:rsidP="00517E61">
      <w:pPr>
        <w:pStyle w:val="2"/>
        <w:keepLines/>
        <w:numPr>
          <w:ilvl w:val="1"/>
          <w:numId w:val="32"/>
        </w:numPr>
        <w:tabs>
          <w:tab w:val="left" w:pos="1134"/>
        </w:tabs>
        <w:suppressAutoHyphens w:val="0"/>
        <w:spacing w:before="0"/>
        <w:ind w:left="0" w:firstLine="709"/>
        <w:jc w:val="both"/>
        <w:rPr>
          <w:rFonts w:cs="Times New Roman"/>
          <w:b w:val="0"/>
          <w:i w:val="0"/>
          <w:sz w:val="22"/>
          <w:szCs w:val="22"/>
        </w:rPr>
      </w:pPr>
      <w:r>
        <w:rPr>
          <w:rFonts w:cs="Times New Roman"/>
          <w:b w:val="0"/>
          <w:i w:val="0"/>
          <w:sz w:val="22"/>
          <w:szCs w:val="22"/>
        </w:rPr>
        <w:t>Ни одна из Сторон не имеет права передавать свои права и обязанности по настоящему Договору третьим лицам без предварительного письменного согласия другой Стороны.</w:t>
      </w:r>
    </w:p>
    <w:p w14:paraId="7D0D4974" w14:textId="77777777" w:rsidR="00586550" w:rsidRPr="00447528" w:rsidRDefault="00586550" w:rsidP="00517E61">
      <w:pPr>
        <w:pStyle w:val="2"/>
        <w:keepLines/>
        <w:numPr>
          <w:ilvl w:val="1"/>
          <w:numId w:val="32"/>
        </w:numPr>
        <w:tabs>
          <w:tab w:val="left" w:pos="1134"/>
        </w:tabs>
        <w:suppressAutoHyphens w:val="0"/>
        <w:spacing w:before="0"/>
        <w:ind w:left="0" w:firstLine="709"/>
        <w:jc w:val="both"/>
        <w:rPr>
          <w:rFonts w:cs="Times New Roman"/>
          <w:b w:val="0"/>
          <w:i w:val="0"/>
          <w:sz w:val="22"/>
          <w:szCs w:val="22"/>
        </w:rPr>
      </w:pPr>
      <w:r>
        <w:rPr>
          <w:rFonts w:cs="Times New Roman"/>
          <w:b w:val="0"/>
          <w:i w:val="0"/>
          <w:sz w:val="22"/>
          <w:szCs w:val="22"/>
        </w:rPr>
        <w:t>Настоящий Договор составлен в двух экземплярах, имеющих одинаковую юридическую силу, по одному экземпляру для каждой из Сторон.</w:t>
      </w:r>
    </w:p>
    <w:p w14:paraId="01C7DE95" w14:textId="77777777" w:rsidR="00586550" w:rsidRPr="00447528" w:rsidRDefault="00586550" w:rsidP="00586550">
      <w:pPr>
        <w:widowControl w:val="0"/>
        <w:tabs>
          <w:tab w:val="left" w:pos="1560"/>
        </w:tabs>
        <w:autoSpaceDE w:val="0"/>
        <w:autoSpaceDN w:val="0"/>
        <w:adjustRightInd w:val="0"/>
        <w:spacing w:after="60"/>
        <w:ind w:firstLine="709"/>
        <w:jc w:val="both"/>
        <w:rPr>
          <w:sz w:val="22"/>
          <w:szCs w:val="22"/>
        </w:rPr>
      </w:pPr>
      <w:r>
        <w:rPr>
          <w:sz w:val="22"/>
          <w:szCs w:val="22"/>
        </w:rPr>
        <w:t>15.10. К настоящему Договору прилагается:</w:t>
      </w:r>
    </w:p>
    <w:p w14:paraId="6BB29BEB" w14:textId="77777777" w:rsidR="00586550" w:rsidRDefault="00586550" w:rsidP="00586550">
      <w:pPr>
        <w:pStyle w:val="a"/>
        <w:numPr>
          <w:ilvl w:val="0"/>
          <w:numId w:val="0"/>
        </w:numPr>
        <w:tabs>
          <w:tab w:val="clear" w:pos="1418"/>
          <w:tab w:val="left" w:pos="1134"/>
        </w:tabs>
        <w:spacing w:after="60"/>
        <w:ind w:firstLine="709"/>
        <w:contextualSpacing w:val="0"/>
        <w:rPr>
          <w:sz w:val="22"/>
          <w:szCs w:val="22"/>
          <w:lang w:val="ru-RU"/>
        </w:rPr>
      </w:pPr>
      <w:r>
        <w:rPr>
          <w:sz w:val="22"/>
          <w:szCs w:val="22"/>
          <w:lang w:val="ru-RU"/>
        </w:rPr>
        <w:t>15.10.1. Приложение №1 – Техническое задание.</w:t>
      </w:r>
    </w:p>
    <w:p w14:paraId="3E148381" w14:textId="77777777" w:rsidR="00586550" w:rsidRPr="006241E0" w:rsidRDefault="00586550" w:rsidP="00586550">
      <w:pPr>
        <w:pStyle w:val="a1"/>
        <w:numPr>
          <w:ilvl w:val="0"/>
          <w:numId w:val="0"/>
        </w:numPr>
        <w:ind w:left="710"/>
        <w:rPr>
          <w:rFonts w:ascii="Times New Roman" w:hAnsi="Times New Roman"/>
          <w:sz w:val="22"/>
          <w:szCs w:val="22"/>
        </w:rPr>
      </w:pPr>
      <w:r>
        <w:rPr>
          <w:rFonts w:ascii="Times New Roman" w:eastAsia="MS Mincho" w:hAnsi="Times New Roman"/>
          <w:sz w:val="22"/>
          <w:szCs w:val="22"/>
          <w:lang w:val="ru-RU"/>
        </w:rPr>
        <w:t xml:space="preserve">15.10.2. </w:t>
      </w:r>
      <w:r>
        <w:rPr>
          <w:rFonts w:ascii="Times New Roman" w:hAnsi="Times New Roman"/>
          <w:sz w:val="22"/>
          <w:szCs w:val="22"/>
        </w:rPr>
        <w:t>Приложение №</w:t>
      </w:r>
      <w:r>
        <w:rPr>
          <w:rFonts w:ascii="Times New Roman" w:hAnsi="Times New Roman"/>
          <w:sz w:val="22"/>
          <w:szCs w:val="22"/>
          <w:lang w:val="ru-RU"/>
        </w:rPr>
        <w:t>2</w:t>
      </w:r>
      <w:r>
        <w:rPr>
          <w:rFonts w:ascii="Times New Roman" w:hAnsi="Times New Roman"/>
          <w:sz w:val="22"/>
          <w:szCs w:val="22"/>
        </w:rPr>
        <w:t xml:space="preserve"> - Порядок и условия организации между Сторонами защищенного электронного документооборота</w:t>
      </w:r>
      <w:r>
        <w:rPr>
          <w:rFonts w:ascii="Times New Roman" w:hAnsi="Times New Roman"/>
          <w:sz w:val="22"/>
          <w:szCs w:val="22"/>
          <w:lang w:val="ru-RU"/>
        </w:rPr>
        <w:t>;</w:t>
      </w:r>
    </w:p>
    <w:p w14:paraId="3405C375" w14:textId="77777777" w:rsidR="00586550" w:rsidRDefault="00586550" w:rsidP="00586550">
      <w:pPr>
        <w:pStyle w:val="a"/>
        <w:numPr>
          <w:ilvl w:val="0"/>
          <w:numId w:val="0"/>
        </w:numPr>
        <w:tabs>
          <w:tab w:val="clear" w:pos="1418"/>
          <w:tab w:val="left" w:pos="1134"/>
        </w:tabs>
        <w:spacing w:after="60"/>
        <w:ind w:firstLine="709"/>
        <w:contextualSpacing w:val="0"/>
        <w:rPr>
          <w:sz w:val="22"/>
          <w:szCs w:val="22"/>
          <w:lang w:val="ru-RU"/>
        </w:rPr>
      </w:pPr>
      <w:r>
        <w:rPr>
          <w:sz w:val="22"/>
          <w:szCs w:val="22"/>
          <w:lang w:val="ru-RU"/>
        </w:rPr>
        <w:t>15.10.4. Приложение №3 – Налоговая оговорка.</w:t>
      </w:r>
    </w:p>
    <w:p w14:paraId="5C281FF1" w14:textId="77777777" w:rsidR="00586550" w:rsidRDefault="00586550">
      <w:pPr>
        <w:suppressAutoHyphens w:val="0"/>
        <w:rPr>
          <w:sz w:val="22"/>
          <w:szCs w:val="22"/>
        </w:rPr>
      </w:pPr>
      <w:r>
        <w:rPr>
          <w:sz w:val="22"/>
          <w:szCs w:val="22"/>
        </w:rPr>
        <w:br w:type="page"/>
      </w:r>
    </w:p>
    <w:p w14:paraId="0A5E427C" w14:textId="77777777" w:rsidR="00586550" w:rsidRDefault="00586550" w:rsidP="00586550">
      <w:pPr>
        <w:jc w:val="center"/>
        <w:rPr>
          <w:sz w:val="22"/>
          <w:szCs w:val="22"/>
        </w:rPr>
      </w:pPr>
    </w:p>
    <w:p w14:paraId="5D295208" w14:textId="77777777" w:rsidR="00586550" w:rsidRPr="001B4A8B" w:rsidRDefault="00586550" w:rsidP="00586550">
      <w:pPr>
        <w:jc w:val="center"/>
        <w:rPr>
          <w:b/>
          <w:bCs/>
          <w:sz w:val="22"/>
          <w:szCs w:val="22"/>
        </w:rPr>
      </w:pPr>
      <w:r>
        <w:rPr>
          <w:b/>
          <w:bCs/>
          <w:sz w:val="22"/>
          <w:szCs w:val="22"/>
        </w:rPr>
        <w:t>16.</w:t>
      </w:r>
      <w:r>
        <w:rPr>
          <w:b/>
          <w:bCs/>
          <w:sz w:val="22"/>
          <w:szCs w:val="22"/>
        </w:rPr>
        <w:tab/>
        <w:t>Реквизиты сторон</w:t>
      </w:r>
    </w:p>
    <w:tbl>
      <w:tblPr>
        <w:tblW w:w="0" w:type="auto"/>
        <w:tblInd w:w="137" w:type="dxa"/>
        <w:tblLook w:val="0000" w:firstRow="0" w:lastRow="0" w:firstColumn="0" w:lastColumn="0" w:noHBand="0" w:noVBand="0"/>
      </w:tblPr>
      <w:tblGrid>
        <w:gridCol w:w="4905"/>
        <w:gridCol w:w="4596"/>
      </w:tblGrid>
      <w:tr w:rsidR="00586550" w14:paraId="2551CA6F" w14:textId="77777777" w:rsidTr="00586550">
        <w:trPr>
          <w:trHeight w:val="6394"/>
        </w:trPr>
        <w:tc>
          <w:tcPr>
            <w:tcW w:w="4933" w:type="dxa"/>
          </w:tcPr>
          <w:p w14:paraId="153CE596" w14:textId="77777777" w:rsidR="00586550" w:rsidRPr="00596A46" w:rsidRDefault="00586550" w:rsidP="00586550">
            <w:pPr>
              <w:pStyle w:val="afe"/>
              <w:keepNext/>
              <w:keepLines/>
              <w:rPr>
                <w:sz w:val="24"/>
                <w:szCs w:val="24"/>
              </w:rPr>
            </w:pPr>
            <w:r>
              <w:rPr>
                <w:b/>
                <w:sz w:val="24"/>
                <w:szCs w:val="24"/>
              </w:rPr>
              <w:t>Покупатель:</w:t>
            </w:r>
            <w:r>
              <w:rPr>
                <w:sz w:val="24"/>
                <w:szCs w:val="24"/>
              </w:rPr>
              <w:t xml:space="preserve"> Публичное акционерное общество «ТрансКонтейнер»</w:t>
            </w:r>
          </w:p>
          <w:p w14:paraId="5C405573" w14:textId="77777777" w:rsidR="00586550" w:rsidRDefault="00586550" w:rsidP="00586550">
            <w:pPr>
              <w:keepNext/>
              <w:keepLines/>
              <w:jc w:val="both"/>
              <w:rPr>
                <w:shd w:val="clear" w:color="auto" w:fill="FFFFFF"/>
              </w:rPr>
            </w:pPr>
            <w:r>
              <w:rPr>
                <w:color w:val="000000"/>
                <w:spacing w:val="5"/>
              </w:rPr>
              <w:t xml:space="preserve">Место нахождения: </w:t>
            </w:r>
            <w:r>
              <w:rPr>
                <w:shd w:val="clear" w:color="auto" w:fill="FFFFFF"/>
              </w:rPr>
              <w:t>141402, РОССИЯ, МОСКОВСКАЯ ОБЛ., ХИМКИ Г.О., ХИМКИ Г., ЛЕНИНГРАДСКАЯ УЛ., ВЛД. 39, СТР. 6, ОФИС 3 (ЭТАЖ 6)</w:t>
            </w:r>
          </w:p>
          <w:p w14:paraId="2B1B1231" w14:textId="77777777" w:rsidR="00586550" w:rsidRPr="00596A46" w:rsidRDefault="00586550" w:rsidP="00586550">
            <w:pPr>
              <w:keepNext/>
              <w:keepLines/>
              <w:jc w:val="both"/>
            </w:pPr>
            <w:r>
              <w:t>Почтовый адрес: 125047, ГОРОД МОСКВА, ПЕРЕУЛОК ОРУЖЕЙНЫЙ, ДОМ 19</w:t>
            </w:r>
          </w:p>
          <w:p w14:paraId="4895AD7A" w14:textId="77777777" w:rsidR="00586550" w:rsidRDefault="00586550" w:rsidP="00586550">
            <w:pPr>
              <w:keepNext/>
              <w:keepLines/>
              <w:jc w:val="both"/>
              <w:rPr>
                <w:color w:val="000000"/>
                <w:spacing w:val="5"/>
              </w:rPr>
            </w:pPr>
            <w:r>
              <w:rPr>
                <w:color w:val="000000"/>
                <w:spacing w:val="5"/>
              </w:rPr>
              <w:t xml:space="preserve">ИНН 7708591995, ОКПО 94421386, </w:t>
            </w:r>
          </w:p>
          <w:p w14:paraId="312D0CB2" w14:textId="77777777" w:rsidR="00586550" w:rsidRPr="00596A46" w:rsidRDefault="00586550" w:rsidP="00586550">
            <w:pPr>
              <w:keepNext/>
              <w:keepLines/>
              <w:jc w:val="both"/>
            </w:pPr>
            <w:r>
              <w:t xml:space="preserve">КПП 997650001, </w:t>
            </w:r>
          </w:p>
          <w:p w14:paraId="284CC74E" w14:textId="77777777" w:rsidR="00586550" w:rsidRPr="00404EF7" w:rsidRDefault="00586550" w:rsidP="00586550">
            <w:pPr>
              <w:keepNext/>
              <w:keepLines/>
              <w:shd w:val="clear" w:color="auto" w:fill="FFFFFF"/>
              <w:jc w:val="both"/>
              <w:rPr>
                <w:color w:val="000000"/>
                <w:spacing w:val="5"/>
              </w:rPr>
            </w:pPr>
            <w:r>
              <w:rPr>
                <w:color w:val="000000"/>
                <w:spacing w:val="5"/>
              </w:rPr>
              <w:t>Р/с 40702810400020001686</w:t>
            </w:r>
          </w:p>
          <w:p w14:paraId="2486CF7B" w14:textId="77777777" w:rsidR="00586550" w:rsidRPr="00404EF7" w:rsidRDefault="00586550" w:rsidP="00586550">
            <w:pPr>
              <w:keepNext/>
              <w:keepLines/>
              <w:shd w:val="clear" w:color="auto" w:fill="FFFFFF"/>
              <w:jc w:val="both"/>
              <w:rPr>
                <w:color w:val="000000"/>
                <w:spacing w:val="5"/>
              </w:rPr>
            </w:pPr>
            <w:r>
              <w:rPr>
                <w:color w:val="000000"/>
                <w:spacing w:val="5"/>
              </w:rPr>
              <w:t>в ПАО Сбербанк</w:t>
            </w:r>
          </w:p>
          <w:p w14:paraId="62D27AD9" w14:textId="77777777" w:rsidR="00586550" w:rsidRPr="00404EF7" w:rsidRDefault="00586550" w:rsidP="00586550">
            <w:pPr>
              <w:keepNext/>
              <w:keepLines/>
              <w:shd w:val="clear" w:color="auto" w:fill="FFFFFF"/>
              <w:jc w:val="both"/>
              <w:rPr>
                <w:color w:val="000000"/>
                <w:spacing w:val="5"/>
              </w:rPr>
            </w:pPr>
            <w:r>
              <w:rPr>
                <w:color w:val="000000"/>
                <w:spacing w:val="5"/>
              </w:rPr>
              <w:t xml:space="preserve">К/с 30101810400000000225 </w:t>
            </w:r>
            <w:proofErr w:type="gramStart"/>
            <w:r>
              <w:rPr>
                <w:color w:val="000000"/>
                <w:spacing w:val="5"/>
              </w:rPr>
              <w:t>в  ГУ</w:t>
            </w:r>
            <w:proofErr w:type="gramEnd"/>
            <w:r>
              <w:rPr>
                <w:color w:val="000000"/>
                <w:spacing w:val="5"/>
              </w:rPr>
              <w:t xml:space="preserve"> Банка России по ЦФО</w:t>
            </w:r>
          </w:p>
          <w:p w14:paraId="3FBFB684" w14:textId="77777777" w:rsidR="00586550" w:rsidRPr="00404EF7" w:rsidRDefault="00586550" w:rsidP="00586550">
            <w:pPr>
              <w:keepNext/>
              <w:keepLines/>
              <w:shd w:val="clear" w:color="auto" w:fill="FFFFFF"/>
              <w:jc w:val="both"/>
              <w:rPr>
                <w:color w:val="000000"/>
                <w:spacing w:val="5"/>
              </w:rPr>
            </w:pPr>
            <w:r>
              <w:rPr>
                <w:color w:val="000000"/>
                <w:spacing w:val="5"/>
              </w:rPr>
              <w:t>БИК 044525225</w:t>
            </w:r>
          </w:p>
          <w:p w14:paraId="38C9BE12" w14:textId="77777777" w:rsidR="00586550" w:rsidRPr="00404EF7" w:rsidRDefault="00586550" w:rsidP="00586550">
            <w:pPr>
              <w:keepNext/>
              <w:keepLines/>
              <w:shd w:val="clear" w:color="auto" w:fill="FFFFFF"/>
              <w:jc w:val="both"/>
              <w:rPr>
                <w:color w:val="000000"/>
                <w:spacing w:val="5"/>
              </w:rPr>
            </w:pPr>
            <w:r>
              <w:rPr>
                <w:color w:val="000000"/>
                <w:spacing w:val="5"/>
              </w:rPr>
              <w:t>КПП 773601001</w:t>
            </w:r>
          </w:p>
          <w:p w14:paraId="2E8D8365" w14:textId="77777777" w:rsidR="00586550" w:rsidRPr="00C50353" w:rsidRDefault="00586550" w:rsidP="00586550">
            <w:pPr>
              <w:keepNext/>
              <w:keepLines/>
              <w:shd w:val="clear" w:color="auto" w:fill="FFFFFF"/>
              <w:jc w:val="both"/>
              <w:rPr>
                <w:color w:val="000000"/>
                <w:spacing w:val="5"/>
              </w:rPr>
            </w:pPr>
            <w:r>
              <w:rPr>
                <w:color w:val="000000"/>
                <w:spacing w:val="5"/>
              </w:rPr>
              <w:t xml:space="preserve">ИНН 7707083893 </w:t>
            </w:r>
          </w:p>
          <w:p w14:paraId="05F67EC7" w14:textId="77777777" w:rsidR="00586550" w:rsidRPr="00596A46" w:rsidRDefault="00586550" w:rsidP="00586550">
            <w:pPr>
              <w:keepNext/>
              <w:keepLines/>
              <w:shd w:val="clear" w:color="auto" w:fill="FFFFFF"/>
              <w:jc w:val="both"/>
              <w:rPr>
                <w:color w:val="000000"/>
                <w:spacing w:val="5"/>
              </w:rPr>
            </w:pPr>
            <w:r>
              <w:rPr>
                <w:color w:val="000000"/>
                <w:spacing w:val="5"/>
              </w:rPr>
              <w:t>тел. (495) 788-17-17, факс (499) 262-75-78</w:t>
            </w:r>
          </w:p>
          <w:p w14:paraId="5C6A5DE6" w14:textId="77777777" w:rsidR="00586550" w:rsidRPr="00C50353" w:rsidRDefault="00586550" w:rsidP="00586550">
            <w:pPr>
              <w:pStyle w:val="afe"/>
              <w:keepNext/>
              <w:keepLines/>
              <w:ind w:right="-144" w:firstLine="0"/>
              <w:rPr>
                <w:sz w:val="24"/>
                <w:szCs w:val="24"/>
                <w:lang w:val="en-US"/>
              </w:rPr>
            </w:pPr>
            <w:r>
              <w:rPr>
                <w:sz w:val="24"/>
                <w:szCs w:val="24"/>
                <w:lang w:val="en-US"/>
              </w:rPr>
              <w:t>E-mail: trcont@trcont.com</w:t>
            </w:r>
          </w:p>
          <w:p w14:paraId="77A136F0" w14:textId="77777777" w:rsidR="00586550" w:rsidRDefault="00586550" w:rsidP="00586550">
            <w:pPr>
              <w:pStyle w:val="afe"/>
              <w:keepNext/>
              <w:keepLines/>
              <w:ind w:right="-144" w:firstLine="0"/>
              <w:rPr>
                <w:sz w:val="24"/>
                <w:szCs w:val="24"/>
                <w:lang w:val="en-US"/>
              </w:rPr>
            </w:pPr>
          </w:p>
          <w:p w14:paraId="7EC59516" w14:textId="77777777" w:rsidR="00586550" w:rsidRDefault="00586550" w:rsidP="00586550">
            <w:pPr>
              <w:pStyle w:val="afe"/>
              <w:keepNext/>
              <w:keepLines/>
              <w:ind w:right="-144" w:firstLine="0"/>
              <w:rPr>
                <w:sz w:val="24"/>
                <w:szCs w:val="24"/>
                <w:lang w:val="en-US"/>
              </w:rPr>
            </w:pPr>
          </w:p>
          <w:p w14:paraId="7CF56F97" w14:textId="77777777" w:rsidR="00586550" w:rsidRDefault="00586550" w:rsidP="00586550">
            <w:pPr>
              <w:pStyle w:val="afe"/>
              <w:keepNext/>
              <w:keepLines/>
              <w:ind w:right="-144" w:firstLine="0"/>
              <w:rPr>
                <w:sz w:val="24"/>
                <w:szCs w:val="24"/>
                <w:lang w:val="en-US"/>
              </w:rPr>
            </w:pPr>
          </w:p>
          <w:p w14:paraId="6EC6E4C5" w14:textId="77777777" w:rsidR="00586550" w:rsidRPr="00596A46" w:rsidRDefault="00586550" w:rsidP="00586550">
            <w:pPr>
              <w:pStyle w:val="ConsNormal"/>
              <w:keepNext/>
              <w:keepLines/>
              <w:widowControl/>
              <w:ind w:firstLine="0"/>
              <w:rPr>
                <w:rFonts w:ascii="Times New Roman" w:hAnsi="Times New Roman"/>
                <w:b/>
                <w:sz w:val="24"/>
                <w:szCs w:val="24"/>
              </w:rPr>
            </w:pPr>
            <w:r>
              <w:rPr>
                <w:rFonts w:ascii="Times New Roman" w:hAnsi="Times New Roman"/>
                <w:sz w:val="24"/>
                <w:szCs w:val="24"/>
                <w:vertAlign w:val="superscript"/>
              </w:rPr>
              <w:t xml:space="preserve"> </w:t>
            </w:r>
          </w:p>
        </w:tc>
        <w:tc>
          <w:tcPr>
            <w:tcW w:w="4553" w:type="dxa"/>
          </w:tcPr>
          <w:p w14:paraId="5F434F94" w14:textId="77777777" w:rsidR="00586550" w:rsidRPr="00596A46" w:rsidRDefault="00586550" w:rsidP="00586550">
            <w:pPr>
              <w:pStyle w:val="ConsNormal"/>
              <w:keepNext/>
              <w:keepLines/>
              <w:widowControl/>
              <w:ind w:firstLine="0"/>
              <w:rPr>
                <w:rFonts w:ascii="Times New Roman" w:hAnsi="Times New Roman"/>
                <w:b/>
                <w:sz w:val="24"/>
                <w:szCs w:val="24"/>
              </w:rPr>
            </w:pPr>
            <w:r>
              <w:rPr>
                <w:rFonts w:ascii="Times New Roman" w:hAnsi="Times New Roman"/>
                <w:b/>
                <w:sz w:val="24"/>
                <w:szCs w:val="24"/>
              </w:rPr>
              <w:t xml:space="preserve">Поставщик: </w:t>
            </w:r>
            <w:r>
              <w:rPr>
                <w:rFonts w:ascii="Times New Roman" w:hAnsi="Times New Roman"/>
                <w:sz w:val="24"/>
                <w:szCs w:val="24"/>
              </w:rPr>
              <w:t>(полное наименование)</w:t>
            </w:r>
          </w:p>
          <w:p w14:paraId="3450BDE7" w14:textId="77777777" w:rsidR="00586550" w:rsidRPr="00596A46" w:rsidRDefault="00586550" w:rsidP="00586550">
            <w:pPr>
              <w:keepNext/>
              <w:keepLines/>
            </w:pPr>
          </w:p>
          <w:p w14:paraId="1892184B" w14:textId="77777777" w:rsidR="00586550" w:rsidRPr="00596A46" w:rsidRDefault="00586550" w:rsidP="00586550">
            <w:pPr>
              <w:keepNext/>
              <w:keepLines/>
            </w:pPr>
          </w:p>
          <w:p w14:paraId="37BAB2C3" w14:textId="77777777" w:rsidR="00586550" w:rsidRPr="00596A46" w:rsidRDefault="00586550" w:rsidP="00586550">
            <w:pPr>
              <w:pStyle w:val="afe"/>
              <w:keepNext/>
              <w:keepLines/>
              <w:rPr>
                <w:sz w:val="24"/>
                <w:szCs w:val="24"/>
              </w:rPr>
            </w:pPr>
            <w:r>
              <w:rPr>
                <w:color w:val="000000"/>
                <w:spacing w:val="5"/>
                <w:sz w:val="24"/>
                <w:szCs w:val="24"/>
              </w:rPr>
              <w:t>Место нахождения</w:t>
            </w:r>
            <w:r>
              <w:rPr>
                <w:sz w:val="24"/>
                <w:szCs w:val="24"/>
              </w:rPr>
              <w:t>: ____________________</w:t>
            </w:r>
          </w:p>
          <w:p w14:paraId="1068C18D" w14:textId="77777777" w:rsidR="00586550" w:rsidRPr="00596A46" w:rsidRDefault="00586550" w:rsidP="00586550">
            <w:pPr>
              <w:pStyle w:val="afe"/>
              <w:keepNext/>
              <w:keepLines/>
              <w:rPr>
                <w:sz w:val="24"/>
                <w:szCs w:val="24"/>
              </w:rPr>
            </w:pPr>
            <w:r>
              <w:rPr>
                <w:sz w:val="24"/>
                <w:szCs w:val="24"/>
              </w:rPr>
              <w:t>Почтовый адрес: _______________________</w:t>
            </w:r>
          </w:p>
          <w:p w14:paraId="1DD6087B" w14:textId="77777777" w:rsidR="00586550" w:rsidRPr="00596A46" w:rsidRDefault="00586550" w:rsidP="00586550">
            <w:pPr>
              <w:pStyle w:val="afe"/>
              <w:keepNext/>
              <w:keepLines/>
              <w:ind w:right="-5"/>
              <w:rPr>
                <w:sz w:val="24"/>
                <w:szCs w:val="24"/>
              </w:rPr>
            </w:pPr>
            <w:r>
              <w:rPr>
                <w:sz w:val="24"/>
                <w:szCs w:val="24"/>
              </w:rPr>
              <w:t>ОГРН_______________ИНН ______________, ОКПО_____________ ______________, КПП ___________________</w:t>
            </w:r>
          </w:p>
          <w:p w14:paraId="37100A63" w14:textId="77777777" w:rsidR="00586550" w:rsidRPr="00596A46" w:rsidRDefault="00586550" w:rsidP="00586550">
            <w:pPr>
              <w:pStyle w:val="afe"/>
              <w:keepNext/>
              <w:keepLines/>
              <w:ind w:right="-5"/>
              <w:rPr>
                <w:sz w:val="24"/>
                <w:szCs w:val="24"/>
              </w:rPr>
            </w:pPr>
            <w:r>
              <w:rPr>
                <w:sz w:val="24"/>
                <w:szCs w:val="24"/>
              </w:rPr>
              <w:t>р/</w:t>
            </w:r>
            <w:proofErr w:type="gramStart"/>
            <w:r>
              <w:rPr>
                <w:sz w:val="24"/>
                <w:szCs w:val="24"/>
              </w:rPr>
              <w:t>счет  _</w:t>
            </w:r>
            <w:proofErr w:type="gramEnd"/>
            <w:r>
              <w:rPr>
                <w:sz w:val="24"/>
                <w:szCs w:val="24"/>
              </w:rPr>
              <w:t xml:space="preserve">_______________________________ </w:t>
            </w:r>
          </w:p>
          <w:p w14:paraId="7D6B382D" w14:textId="77777777" w:rsidR="00586550" w:rsidRPr="00596A46" w:rsidRDefault="00586550" w:rsidP="00586550">
            <w:pPr>
              <w:pStyle w:val="afe"/>
              <w:keepNext/>
              <w:keepLines/>
              <w:ind w:right="-5"/>
              <w:rPr>
                <w:sz w:val="24"/>
                <w:szCs w:val="24"/>
              </w:rPr>
            </w:pPr>
            <w:proofErr w:type="gramStart"/>
            <w:r>
              <w:rPr>
                <w:sz w:val="24"/>
                <w:szCs w:val="24"/>
              </w:rPr>
              <w:t>в  _</w:t>
            </w:r>
            <w:proofErr w:type="gramEnd"/>
            <w:r>
              <w:rPr>
                <w:sz w:val="24"/>
                <w:szCs w:val="24"/>
              </w:rPr>
              <w:t xml:space="preserve">___________________________________, </w:t>
            </w:r>
          </w:p>
          <w:p w14:paraId="155709BD" w14:textId="77777777" w:rsidR="00586550" w:rsidRPr="00596A46" w:rsidRDefault="00586550" w:rsidP="00586550">
            <w:pPr>
              <w:pStyle w:val="afb"/>
              <w:keepNext/>
              <w:keepLines/>
              <w:ind w:right="-5"/>
              <w:rPr>
                <w:sz w:val="24"/>
              </w:rPr>
            </w:pPr>
            <w:r>
              <w:rPr>
                <w:sz w:val="24"/>
              </w:rPr>
              <w:t>к/счет _________________________________</w:t>
            </w:r>
          </w:p>
          <w:p w14:paraId="471D6702" w14:textId="77777777" w:rsidR="00586550" w:rsidRPr="00596A46" w:rsidRDefault="00586550" w:rsidP="00586550">
            <w:pPr>
              <w:pStyle w:val="afb"/>
              <w:keepNext/>
              <w:keepLines/>
              <w:ind w:right="-5"/>
              <w:rPr>
                <w:sz w:val="24"/>
              </w:rPr>
            </w:pPr>
            <w:r>
              <w:rPr>
                <w:sz w:val="24"/>
              </w:rPr>
              <w:t xml:space="preserve"> </w:t>
            </w:r>
            <w:proofErr w:type="gramStart"/>
            <w:r>
              <w:rPr>
                <w:sz w:val="24"/>
              </w:rPr>
              <w:t>в  _</w:t>
            </w:r>
            <w:proofErr w:type="gramEnd"/>
            <w:r>
              <w:rPr>
                <w:sz w:val="24"/>
              </w:rPr>
              <w:t xml:space="preserve">___________________________________, </w:t>
            </w:r>
          </w:p>
          <w:p w14:paraId="4E059F47" w14:textId="77777777" w:rsidR="00586550" w:rsidRPr="00596A46" w:rsidRDefault="00586550" w:rsidP="00586550">
            <w:pPr>
              <w:pStyle w:val="afb"/>
              <w:keepNext/>
              <w:keepLines/>
              <w:ind w:right="-5"/>
              <w:rPr>
                <w:sz w:val="24"/>
              </w:rPr>
            </w:pPr>
            <w:r>
              <w:rPr>
                <w:sz w:val="24"/>
              </w:rPr>
              <w:t xml:space="preserve">БИК _______________,  </w:t>
            </w:r>
          </w:p>
          <w:p w14:paraId="48BC41AE" w14:textId="77777777" w:rsidR="00586550" w:rsidRPr="00596A46" w:rsidRDefault="00586550" w:rsidP="00586550">
            <w:pPr>
              <w:pStyle w:val="afb"/>
              <w:keepNext/>
              <w:keepLines/>
              <w:ind w:right="-5"/>
              <w:rPr>
                <w:sz w:val="24"/>
              </w:rPr>
            </w:pPr>
            <w:r>
              <w:rPr>
                <w:sz w:val="24"/>
              </w:rPr>
              <w:t>тел. ________, факс__________</w:t>
            </w:r>
          </w:p>
          <w:p w14:paraId="793096B6" w14:textId="77777777" w:rsidR="00586550" w:rsidRPr="00596A46" w:rsidRDefault="00586550" w:rsidP="00586550">
            <w:pPr>
              <w:keepNext/>
              <w:keepLines/>
            </w:pPr>
          </w:p>
          <w:p w14:paraId="5812B08A" w14:textId="77777777" w:rsidR="00586550" w:rsidRPr="00596A46" w:rsidRDefault="00586550" w:rsidP="00586550">
            <w:pPr>
              <w:keepNext/>
              <w:keepLines/>
            </w:pPr>
          </w:p>
          <w:p w14:paraId="600B71AD" w14:textId="77777777" w:rsidR="00586550" w:rsidRPr="00596A46" w:rsidRDefault="00586550" w:rsidP="00586550">
            <w:pPr>
              <w:keepNext/>
              <w:keepLines/>
            </w:pPr>
          </w:p>
          <w:p w14:paraId="3214E7FE" w14:textId="77777777" w:rsidR="00586550" w:rsidRPr="00596A46" w:rsidRDefault="00586550" w:rsidP="00586550">
            <w:pPr>
              <w:keepNext/>
              <w:keepLines/>
            </w:pPr>
          </w:p>
          <w:p w14:paraId="6714D58F" w14:textId="77777777" w:rsidR="00586550" w:rsidRPr="00596A46" w:rsidRDefault="00586550" w:rsidP="00586550">
            <w:pPr>
              <w:keepNext/>
              <w:keepLines/>
            </w:pPr>
            <w:r>
              <w:rPr>
                <w:vertAlign w:val="superscript"/>
              </w:rPr>
              <w:t xml:space="preserve"> </w:t>
            </w:r>
          </w:p>
        </w:tc>
      </w:tr>
    </w:tbl>
    <w:p w14:paraId="4DCFC4FD" w14:textId="77777777" w:rsidR="00586550" w:rsidRDefault="00586550" w:rsidP="00586550">
      <w:pPr>
        <w:spacing w:line="300" w:lineRule="exact"/>
        <w:jc w:val="both"/>
        <w:rPr>
          <w:rFonts w:eastAsia="Calibri"/>
          <w:b/>
          <w:sz w:val="22"/>
          <w:szCs w:val="22"/>
        </w:rPr>
      </w:pPr>
    </w:p>
    <w:p w14:paraId="36C4EE62" w14:textId="77777777" w:rsidR="00586550" w:rsidRDefault="00586550" w:rsidP="00586550">
      <w:pPr>
        <w:spacing w:line="300" w:lineRule="exact"/>
        <w:jc w:val="both"/>
        <w:rPr>
          <w:rFonts w:eastAsia="Calibri"/>
          <w:b/>
          <w:sz w:val="22"/>
          <w:szCs w:val="22"/>
        </w:rPr>
      </w:pPr>
    </w:p>
    <w:p w14:paraId="3BFA0297" w14:textId="77777777" w:rsidR="00586550" w:rsidRDefault="00586550" w:rsidP="00586550">
      <w:pPr>
        <w:spacing w:line="300" w:lineRule="exact"/>
        <w:jc w:val="both"/>
        <w:rPr>
          <w:rFonts w:eastAsia="Calibri"/>
          <w:b/>
          <w:sz w:val="22"/>
          <w:szCs w:val="22"/>
        </w:rPr>
      </w:pPr>
      <w:r>
        <w:rPr>
          <w:rFonts w:eastAsia="Calibri"/>
          <w:b/>
          <w:sz w:val="22"/>
          <w:szCs w:val="22"/>
        </w:rPr>
        <w:t>____________</w:t>
      </w:r>
    </w:p>
    <w:p w14:paraId="01421E4C" w14:textId="77777777" w:rsidR="00586550" w:rsidRPr="00585A07" w:rsidRDefault="00586550" w:rsidP="00586550">
      <w:pPr>
        <w:pStyle w:val="affb"/>
        <w:ind w:left="0"/>
        <w:jc w:val="both"/>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8"/>
        <w:gridCol w:w="2189"/>
        <w:gridCol w:w="3713"/>
      </w:tblGrid>
      <w:tr w:rsidR="00586550" w14:paraId="2DB132E7" w14:textId="77777777" w:rsidTr="00586550">
        <w:tc>
          <w:tcPr>
            <w:tcW w:w="3458" w:type="dxa"/>
          </w:tcPr>
          <w:p w14:paraId="6090E901" w14:textId="77777777" w:rsidR="00586550" w:rsidRPr="000553E5" w:rsidRDefault="00586550" w:rsidP="00586550">
            <w:pPr>
              <w:spacing w:after="160" w:line="259" w:lineRule="auto"/>
              <w:rPr>
                <w:sz w:val="22"/>
                <w:szCs w:val="22"/>
              </w:rPr>
            </w:pPr>
            <w:r>
              <w:rPr>
                <w:b/>
                <w:sz w:val="22"/>
                <w:szCs w:val="22"/>
              </w:rPr>
              <w:t>Сторона 1</w:t>
            </w:r>
          </w:p>
        </w:tc>
        <w:tc>
          <w:tcPr>
            <w:tcW w:w="2189" w:type="dxa"/>
          </w:tcPr>
          <w:p w14:paraId="3247A953" w14:textId="77777777" w:rsidR="00586550" w:rsidRPr="000553E5" w:rsidRDefault="00586550" w:rsidP="00586550">
            <w:pPr>
              <w:spacing w:after="160" w:line="259" w:lineRule="auto"/>
              <w:rPr>
                <w:sz w:val="22"/>
                <w:szCs w:val="22"/>
              </w:rPr>
            </w:pPr>
          </w:p>
        </w:tc>
        <w:tc>
          <w:tcPr>
            <w:tcW w:w="3713" w:type="dxa"/>
          </w:tcPr>
          <w:p w14:paraId="0237B1EB" w14:textId="77777777" w:rsidR="00586550" w:rsidRPr="000553E5" w:rsidRDefault="00586550" w:rsidP="00586550">
            <w:pPr>
              <w:spacing w:after="160" w:line="259" w:lineRule="auto"/>
              <w:rPr>
                <w:sz w:val="22"/>
                <w:szCs w:val="22"/>
              </w:rPr>
            </w:pPr>
            <w:r>
              <w:rPr>
                <w:b/>
                <w:sz w:val="22"/>
                <w:szCs w:val="22"/>
              </w:rPr>
              <w:t>Сторона 2</w:t>
            </w:r>
          </w:p>
        </w:tc>
      </w:tr>
      <w:tr w:rsidR="00586550" w14:paraId="0414C2EF" w14:textId="77777777" w:rsidTr="00586550">
        <w:tc>
          <w:tcPr>
            <w:tcW w:w="3458" w:type="dxa"/>
          </w:tcPr>
          <w:p w14:paraId="01FA9A0C" w14:textId="77777777" w:rsidR="00586550" w:rsidRPr="000553E5" w:rsidRDefault="00586550" w:rsidP="00586550">
            <w:pPr>
              <w:spacing w:after="160" w:line="259" w:lineRule="auto"/>
              <w:rPr>
                <w:sz w:val="22"/>
                <w:szCs w:val="22"/>
              </w:rPr>
            </w:pPr>
          </w:p>
        </w:tc>
        <w:tc>
          <w:tcPr>
            <w:tcW w:w="2189" w:type="dxa"/>
          </w:tcPr>
          <w:p w14:paraId="05F4657A" w14:textId="77777777" w:rsidR="00586550" w:rsidRPr="000553E5" w:rsidRDefault="00586550" w:rsidP="00586550">
            <w:pPr>
              <w:spacing w:after="160" w:line="259" w:lineRule="auto"/>
              <w:rPr>
                <w:sz w:val="22"/>
                <w:szCs w:val="22"/>
              </w:rPr>
            </w:pPr>
          </w:p>
        </w:tc>
        <w:tc>
          <w:tcPr>
            <w:tcW w:w="3713" w:type="dxa"/>
          </w:tcPr>
          <w:p w14:paraId="0BE5A5C2" w14:textId="77777777" w:rsidR="00586550" w:rsidRPr="000553E5" w:rsidRDefault="00586550" w:rsidP="00586550">
            <w:pPr>
              <w:spacing w:after="160" w:line="259" w:lineRule="auto"/>
              <w:rPr>
                <w:sz w:val="22"/>
                <w:szCs w:val="22"/>
              </w:rPr>
            </w:pPr>
          </w:p>
        </w:tc>
      </w:tr>
      <w:tr w:rsidR="00586550" w14:paraId="470CB40A" w14:textId="77777777" w:rsidTr="00586550">
        <w:trPr>
          <w:trHeight w:val="54"/>
        </w:trPr>
        <w:tc>
          <w:tcPr>
            <w:tcW w:w="3458" w:type="dxa"/>
          </w:tcPr>
          <w:p w14:paraId="2B870FA3" w14:textId="77777777" w:rsidR="00586550" w:rsidRPr="00585A07" w:rsidRDefault="00586550" w:rsidP="00586550">
            <w:pPr>
              <w:spacing w:after="160" w:line="259" w:lineRule="auto"/>
              <w:rPr>
                <w:sz w:val="22"/>
                <w:lang w:val="en-US"/>
              </w:rPr>
            </w:pPr>
            <w:r>
              <w:rPr>
                <w:sz w:val="22"/>
                <w:szCs w:val="22"/>
              </w:rPr>
              <w:t>_____________/_____________</w:t>
            </w:r>
          </w:p>
        </w:tc>
        <w:tc>
          <w:tcPr>
            <w:tcW w:w="2189" w:type="dxa"/>
          </w:tcPr>
          <w:p w14:paraId="776FB7B8" w14:textId="77777777" w:rsidR="00586550" w:rsidRPr="000553E5" w:rsidRDefault="00586550" w:rsidP="00586550">
            <w:pPr>
              <w:spacing w:after="160" w:line="259" w:lineRule="auto"/>
              <w:rPr>
                <w:sz w:val="22"/>
                <w:szCs w:val="22"/>
              </w:rPr>
            </w:pPr>
          </w:p>
        </w:tc>
        <w:tc>
          <w:tcPr>
            <w:tcW w:w="3713" w:type="dxa"/>
          </w:tcPr>
          <w:p w14:paraId="13E804CC" w14:textId="77777777" w:rsidR="00586550" w:rsidRPr="00585A07" w:rsidRDefault="00586550" w:rsidP="00586550">
            <w:pPr>
              <w:spacing w:after="160" w:line="259" w:lineRule="auto"/>
              <w:rPr>
                <w:sz w:val="22"/>
                <w:lang w:val="en-US"/>
              </w:rPr>
            </w:pPr>
            <w:r>
              <w:rPr>
                <w:sz w:val="22"/>
                <w:szCs w:val="22"/>
              </w:rPr>
              <w:t>_____________/_____________</w:t>
            </w:r>
          </w:p>
        </w:tc>
      </w:tr>
    </w:tbl>
    <w:p w14:paraId="4D63CABC" w14:textId="77777777" w:rsidR="00586550" w:rsidRPr="008F6FA4" w:rsidRDefault="00586550" w:rsidP="00586550">
      <w:pPr>
        <w:spacing w:line="322" w:lineRule="exact"/>
        <w:ind w:right="34"/>
        <w:rPr>
          <w:rFonts w:eastAsiaTheme="minorHAnsi"/>
          <w:sz w:val="22"/>
          <w:szCs w:val="22"/>
          <w:lang w:val="en-US" w:eastAsia="en-US"/>
        </w:rPr>
      </w:pPr>
      <w:r>
        <w:rPr>
          <w:rFonts w:eastAsiaTheme="minorHAnsi"/>
          <w:sz w:val="22"/>
          <w:szCs w:val="22"/>
          <w:lang w:val="en-US" w:eastAsia="en-US"/>
        </w:rPr>
        <w:t xml:space="preserve"> </w:t>
      </w:r>
    </w:p>
    <w:p w14:paraId="086565BE" w14:textId="77777777" w:rsidR="00586550" w:rsidRDefault="00586550" w:rsidP="00586550">
      <w:pPr>
        <w:tabs>
          <w:tab w:val="left" w:pos="6556"/>
          <w:tab w:val="right" w:pos="9604"/>
        </w:tabs>
        <w:spacing w:line="322" w:lineRule="exact"/>
        <w:ind w:right="34"/>
        <w:rPr>
          <w:rFonts w:eastAsiaTheme="minorHAnsi"/>
          <w:sz w:val="22"/>
        </w:rPr>
      </w:pPr>
      <w:r>
        <w:rPr>
          <w:rFonts w:eastAsiaTheme="minorHAnsi"/>
          <w:sz w:val="22"/>
        </w:rPr>
        <w:tab/>
      </w:r>
    </w:p>
    <w:p w14:paraId="34FCDC87" w14:textId="77777777" w:rsidR="00586550" w:rsidRDefault="00586550" w:rsidP="00586550">
      <w:pPr>
        <w:tabs>
          <w:tab w:val="left" w:pos="6556"/>
          <w:tab w:val="right" w:pos="9604"/>
        </w:tabs>
        <w:spacing w:line="322" w:lineRule="exact"/>
        <w:ind w:right="34"/>
        <w:rPr>
          <w:rFonts w:eastAsiaTheme="minorHAnsi"/>
          <w:sz w:val="22"/>
        </w:rPr>
      </w:pPr>
    </w:p>
    <w:p w14:paraId="63A4EADA" w14:textId="77777777" w:rsidR="00586550" w:rsidRDefault="00586550" w:rsidP="00586550">
      <w:pPr>
        <w:tabs>
          <w:tab w:val="left" w:pos="6556"/>
          <w:tab w:val="right" w:pos="9604"/>
        </w:tabs>
        <w:spacing w:line="322" w:lineRule="exact"/>
        <w:ind w:right="34"/>
        <w:rPr>
          <w:rFonts w:eastAsiaTheme="minorHAnsi"/>
          <w:sz w:val="22"/>
        </w:rPr>
      </w:pPr>
    </w:p>
    <w:p w14:paraId="48D295CC" w14:textId="77777777" w:rsidR="00586550" w:rsidRDefault="00586550" w:rsidP="00586550">
      <w:pPr>
        <w:tabs>
          <w:tab w:val="left" w:pos="6556"/>
          <w:tab w:val="right" w:pos="9604"/>
        </w:tabs>
        <w:spacing w:line="322" w:lineRule="exact"/>
        <w:ind w:right="34"/>
        <w:rPr>
          <w:rFonts w:eastAsiaTheme="minorHAnsi"/>
          <w:sz w:val="22"/>
        </w:rPr>
      </w:pPr>
    </w:p>
    <w:p w14:paraId="51C97C77" w14:textId="77777777" w:rsidR="00586550" w:rsidRDefault="00586550" w:rsidP="00586550">
      <w:pPr>
        <w:tabs>
          <w:tab w:val="left" w:pos="6556"/>
          <w:tab w:val="right" w:pos="9604"/>
        </w:tabs>
        <w:spacing w:line="322" w:lineRule="exact"/>
        <w:ind w:right="34"/>
        <w:rPr>
          <w:rFonts w:eastAsiaTheme="minorHAnsi"/>
          <w:sz w:val="22"/>
        </w:rPr>
      </w:pPr>
    </w:p>
    <w:p w14:paraId="39B8B467" w14:textId="77777777" w:rsidR="00586550" w:rsidRDefault="00586550" w:rsidP="00586550">
      <w:pPr>
        <w:tabs>
          <w:tab w:val="left" w:pos="6556"/>
          <w:tab w:val="right" w:pos="9604"/>
        </w:tabs>
        <w:spacing w:line="322" w:lineRule="exact"/>
        <w:ind w:right="34"/>
        <w:rPr>
          <w:rFonts w:eastAsiaTheme="minorHAnsi"/>
          <w:sz w:val="22"/>
        </w:rPr>
      </w:pPr>
    </w:p>
    <w:p w14:paraId="7DED9EB8" w14:textId="77777777" w:rsidR="00586550" w:rsidRDefault="00586550" w:rsidP="00586550">
      <w:pPr>
        <w:tabs>
          <w:tab w:val="left" w:pos="6556"/>
          <w:tab w:val="right" w:pos="9604"/>
        </w:tabs>
        <w:spacing w:line="322" w:lineRule="exact"/>
        <w:ind w:right="34"/>
        <w:rPr>
          <w:rFonts w:eastAsiaTheme="minorHAnsi"/>
          <w:sz w:val="22"/>
        </w:rPr>
      </w:pPr>
    </w:p>
    <w:p w14:paraId="1FEEE7BD" w14:textId="77777777" w:rsidR="00586550" w:rsidRDefault="00586550" w:rsidP="00586550">
      <w:pPr>
        <w:tabs>
          <w:tab w:val="left" w:pos="6556"/>
          <w:tab w:val="right" w:pos="9604"/>
        </w:tabs>
        <w:spacing w:line="322" w:lineRule="exact"/>
        <w:ind w:right="34"/>
        <w:rPr>
          <w:rFonts w:eastAsiaTheme="minorHAnsi"/>
          <w:sz w:val="22"/>
        </w:rPr>
      </w:pPr>
    </w:p>
    <w:p w14:paraId="2B3D10E8" w14:textId="77777777" w:rsidR="00586550" w:rsidRDefault="00586550" w:rsidP="00586550">
      <w:pPr>
        <w:tabs>
          <w:tab w:val="left" w:pos="6556"/>
          <w:tab w:val="right" w:pos="9604"/>
        </w:tabs>
        <w:spacing w:line="322" w:lineRule="exact"/>
        <w:ind w:right="34"/>
        <w:rPr>
          <w:rFonts w:eastAsiaTheme="minorHAnsi"/>
          <w:sz w:val="22"/>
        </w:rPr>
      </w:pPr>
    </w:p>
    <w:p w14:paraId="60BE668D" w14:textId="77777777" w:rsidR="00586550" w:rsidRDefault="00586550" w:rsidP="00586550">
      <w:pPr>
        <w:tabs>
          <w:tab w:val="left" w:pos="6556"/>
          <w:tab w:val="right" w:pos="9604"/>
        </w:tabs>
        <w:spacing w:line="322" w:lineRule="exact"/>
        <w:ind w:right="34"/>
        <w:rPr>
          <w:rFonts w:eastAsiaTheme="minorHAnsi"/>
          <w:sz w:val="22"/>
        </w:rPr>
      </w:pPr>
    </w:p>
    <w:p w14:paraId="03711A00" w14:textId="77777777" w:rsidR="00586550" w:rsidRDefault="00586550" w:rsidP="00586550">
      <w:pPr>
        <w:tabs>
          <w:tab w:val="left" w:pos="6556"/>
          <w:tab w:val="right" w:pos="9604"/>
        </w:tabs>
        <w:spacing w:line="322" w:lineRule="exact"/>
        <w:ind w:right="34"/>
        <w:rPr>
          <w:rFonts w:eastAsiaTheme="minorHAnsi"/>
          <w:sz w:val="22"/>
        </w:rPr>
      </w:pPr>
    </w:p>
    <w:p w14:paraId="24FF1F42" w14:textId="77777777" w:rsidR="00586550" w:rsidRPr="00447528" w:rsidRDefault="00586550" w:rsidP="00586550">
      <w:pPr>
        <w:tabs>
          <w:tab w:val="left" w:pos="6556"/>
          <w:tab w:val="right" w:pos="9604"/>
        </w:tabs>
        <w:spacing w:line="322" w:lineRule="exact"/>
        <w:ind w:right="34"/>
        <w:jc w:val="right"/>
        <w:rPr>
          <w:sz w:val="22"/>
          <w:szCs w:val="22"/>
        </w:rPr>
      </w:pPr>
      <w:r>
        <w:rPr>
          <w:rFonts w:eastAsiaTheme="minorHAnsi"/>
          <w:sz w:val="22"/>
        </w:rPr>
        <w:lastRenderedPageBreak/>
        <w:tab/>
        <w:t xml:space="preserve"> </w:t>
      </w:r>
      <w:r>
        <w:rPr>
          <w:sz w:val="22"/>
          <w:szCs w:val="22"/>
        </w:rPr>
        <w:t>Приложение № 1</w:t>
      </w:r>
    </w:p>
    <w:p w14:paraId="6A5EF5B9" w14:textId="13E7033A" w:rsidR="00586550" w:rsidRPr="00447528" w:rsidRDefault="00586550" w:rsidP="00586550">
      <w:pPr>
        <w:jc w:val="right"/>
        <w:rPr>
          <w:sz w:val="22"/>
          <w:szCs w:val="22"/>
        </w:rPr>
      </w:pPr>
      <w:r>
        <w:rPr>
          <w:sz w:val="22"/>
          <w:szCs w:val="22"/>
        </w:rPr>
        <w:t xml:space="preserve">                       к договору № </w:t>
      </w:r>
      <w:proofErr w:type="spellStart"/>
      <w:r>
        <w:rPr>
          <w:sz w:val="22"/>
          <w:szCs w:val="22"/>
        </w:rPr>
        <w:t>ТКд</w:t>
      </w:r>
      <w:proofErr w:type="spellEnd"/>
      <w:r>
        <w:rPr>
          <w:sz w:val="22"/>
          <w:szCs w:val="22"/>
        </w:rPr>
        <w:t>/</w:t>
      </w:r>
      <w:r w:rsidR="003A2674">
        <w:rPr>
          <w:sz w:val="22"/>
          <w:szCs w:val="22"/>
        </w:rPr>
        <w:t>______________________</w:t>
      </w:r>
    </w:p>
    <w:p w14:paraId="5805B6BD" w14:textId="77777777" w:rsidR="00586550" w:rsidRDefault="00586550" w:rsidP="00586550">
      <w:pPr>
        <w:spacing w:after="240"/>
        <w:jc w:val="right"/>
        <w:rPr>
          <w:sz w:val="22"/>
          <w:szCs w:val="22"/>
        </w:rPr>
      </w:pPr>
      <w:r>
        <w:rPr>
          <w:sz w:val="22"/>
          <w:szCs w:val="22"/>
        </w:rPr>
        <w:t xml:space="preserve">                                   от «___» ______________</w:t>
      </w:r>
      <w:proofErr w:type="gramStart"/>
      <w:r>
        <w:rPr>
          <w:sz w:val="22"/>
          <w:szCs w:val="22"/>
        </w:rPr>
        <w:t>202</w:t>
      </w:r>
      <w:r w:rsidR="00BA6694">
        <w:rPr>
          <w:sz w:val="22"/>
          <w:szCs w:val="22"/>
        </w:rPr>
        <w:t>4</w:t>
      </w:r>
      <w:r>
        <w:rPr>
          <w:sz w:val="22"/>
          <w:szCs w:val="22"/>
        </w:rPr>
        <w:t xml:space="preserve">  г.</w:t>
      </w:r>
      <w:proofErr w:type="gramEnd"/>
    </w:p>
    <w:p w14:paraId="215E169E" w14:textId="77777777" w:rsidR="0061554F" w:rsidRDefault="0061554F" w:rsidP="00C13922">
      <w:pPr>
        <w:pStyle w:val="ConsNormal"/>
        <w:spacing w:after="60"/>
        <w:ind w:left="851" w:firstLine="0"/>
        <w:jc w:val="both"/>
        <w:rPr>
          <w:rFonts w:ascii="Times New Roman" w:eastAsia="MS Mincho" w:hAnsi="Times New Roman" w:cs="Times New Roman"/>
          <w:bCs/>
          <w:sz w:val="28"/>
          <w:szCs w:val="28"/>
        </w:rPr>
      </w:pPr>
    </w:p>
    <w:p w14:paraId="7357AB4D" w14:textId="22470195" w:rsidR="0061554F" w:rsidRDefault="0061554F" w:rsidP="0061554F">
      <w:pPr>
        <w:pStyle w:val="ConsNormal"/>
        <w:spacing w:after="60"/>
        <w:ind w:left="851" w:firstLine="0"/>
        <w:jc w:val="center"/>
        <w:rPr>
          <w:rFonts w:ascii="Times New Roman" w:hAnsi="Times New Roman" w:cs="Times New Roman"/>
          <w:b/>
          <w:sz w:val="28"/>
          <w:szCs w:val="28"/>
        </w:rPr>
      </w:pPr>
      <w:r w:rsidRPr="003B5A71">
        <w:rPr>
          <w:rFonts w:ascii="Times New Roman" w:hAnsi="Times New Roman" w:cs="Times New Roman"/>
          <w:b/>
          <w:sz w:val="28"/>
          <w:szCs w:val="28"/>
        </w:rPr>
        <w:t>Техническое задание</w:t>
      </w:r>
    </w:p>
    <w:p w14:paraId="1914753E" w14:textId="40E28345" w:rsidR="0061554F" w:rsidRDefault="0061554F" w:rsidP="0061554F">
      <w:pPr>
        <w:pStyle w:val="ConsNormal"/>
        <w:spacing w:after="60"/>
        <w:ind w:left="851" w:firstLine="0"/>
        <w:jc w:val="center"/>
        <w:rPr>
          <w:rFonts w:ascii="Times New Roman" w:eastAsia="MS Mincho" w:hAnsi="Times New Roman" w:cs="Times New Roman"/>
          <w:b/>
          <w:bCs/>
          <w:sz w:val="28"/>
          <w:szCs w:val="28"/>
        </w:rPr>
      </w:pPr>
    </w:p>
    <w:p w14:paraId="4CD2CD4D" w14:textId="72060205" w:rsidR="0061554F" w:rsidRPr="003B5A71" w:rsidRDefault="0061554F" w:rsidP="003B5A71">
      <w:pPr>
        <w:pStyle w:val="ConsNormal"/>
        <w:spacing w:after="60"/>
        <w:ind w:left="851" w:firstLine="0"/>
        <w:jc w:val="center"/>
        <w:rPr>
          <w:rFonts w:ascii="Times New Roman" w:eastAsia="MS Mincho" w:hAnsi="Times New Roman" w:cs="Times New Roman"/>
          <w:bCs/>
          <w:i/>
          <w:sz w:val="28"/>
          <w:szCs w:val="28"/>
        </w:rPr>
      </w:pPr>
      <w:r w:rsidRPr="0061554F">
        <w:rPr>
          <w:rFonts w:ascii="Times New Roman" w:eastAsia="MS Mincho" w:hAnsi="Times New Roman" w:cs="Times New Roman"/>
          <w:bCs/>
          <w:i/>
          <w:sz w:val="28"/>
          <w:szCs w:val="28"/>
        </w:rPr>
        <w:t>(оформляется в соответствии с р</w:t>
      </w:r>
      <w:r>
        <w:rPr>
          <w:rFonts w:ascii="Times New Roman" w:eastAsia="MS Mincho" w:hAnsi="Times New Roman" w:cs="Times New Roman"/>
          <w:bCs/>
          <w:i/>
          <w:sz w:val="28"/>
          <w:szCs w:val="28"/>
        </w:rPr>
        <w:t>а</w:t>
      </w:r>
      <w:r w:rsidRPr="0061554F">
        <w:rPr>
          <w:rFonts w:ascii="Times New Roman" w:eastAsia="MS Mincho" w:hAnsi="Times New Roman" w:cs="Times New Roman"/>
          <w:bCs/>
          <w:i/>
          <w:sz w:val="28"/>
          <w:szCs w:val="28"/>
        </w:rPr>
        <w:t xml:space="preserve">зделом 4 </w:t>
      </w:r>
      <w:r>
        <w:rPr>
          <w:rFonts w:ascii="Times New Roman" w:eastAsia="MS Mincho" w:hAnsi="Times New Roman" w:cs="Times New Roman"/>
          <w:bCs/>
          <w:i/>
          <w:sz w:val="28"/>
          <w:szCs w:val="28"/>
        </w:rPr>
        <w:t>документации о закупке)</w:t>
      </w:r>
    </w:p>
    <w:p w14:paraId="716C24AF" w14:textId="77777777" w:rsidR="0061554F" w:rsidRDefault="0061554F" w:rsidP="00C13922">
      <w:pPr>
        <w:pStyle w:val="ConsNormal"/>
        <w:spacing w:after="60"/>
        <w:ind w:left="851" w:firstLine="0"/>
        <w:jc w:val="both"/>
        <w:rPr>
          <w:rFonts w:ascii="Times New Roman" w:eastAsia="MS Mincho" w:hAnsi="Times New Roman" w:cs="Times New Roman"/>
          <w:bCs/>
          <w:sz w:val="28"/>
          <w:szCs w:val="28"/>
        </w:rPr>
      </w:pPr>
    </w:p>
    <w:p w14:paraId="111FD6FC" w14:textId="77777777" w:rsidR="0061554F" w:rsidRDefault="0061554F" w:rsidP="00586550">
      <w:pPr>
        <w:suppressAutoHyphens w:val="0"/>
        <w:rPr>
          <w:sz w:val="22"/>
          <w:szCs w:val="22"/>
        </w:rPr>
      </w:pPr>
    </w:p>
    <w:p w14:paraId="5F4035CC" w14:textId="0166897D" w:rsidR="003A2674" w:rsidRDefault="003A2674" w:rsidP="00586550">
      <w:pPr>
        <w:suppressAutoHyphens w:val="0"/>
        <w:rPr>
          <w:sz w:val="22"/>
          <w:szCs w:val="22"/>
        </w:rPr>
      </w:pPr>
    </w:p>
    <w:p w14:paraId="22576474" w14:textId="3D5CC36D" w:rsidR="00586550" w:rsidRPr="00D41AFE" w:rsidRDefault="003A2674" w:rsidP="003B5A71">
      <w:pPr>
        <w:suppressAutoHyphens w:val="0"/>
        <w:jc w:val="right"/>
        <w:rPr>
          <w:b/>
          <w:sz w:val="22"/>
          <w:szCs w:val="22"/>
        </w:rPr>
      </w:pPr>
      <w:r>
        <w:rPr>
          <w:sz w:val="22"/>
          <w:szCs w:val="22"/>
        </w:rPr>
        <w:br w:type="column"/>
      </w:r>
      <w:r w:rsidR="00586550">
        <w:rPr>
          <w:sz w:val="22"/>
          <w:szCs w:val="22"/>
        </w:rPr>
        <w:lastRenderedPageBreak/>
        <w:t>Приложение № 2</w:t>
      </w:r>
    </w:p>
    <w:p w14:paraId="0DB571DD" w14:textId="2B64C5B8" w:rsidR="00586550" w:rsidRPr="00D41AFE" w:rsidRDefault="00586550" w:rsidP="00586550">
      <w:pPr>
        <w:jc w:val="right"/>
        <w:rPr>
          <w:sz w:val="22"/>
          <w:szCs w:val="22"/>
        </w:rPr>
      </w:pPr>
      <w:r>
        <w:rPr>
          <w:sz w:val="22"/>
          <w:szCs w:val="22"/>
        </w:rPr>
        <w:t xml:space="preserve">к Договору № </w:t>
      </w:r>
      <w:proofErr w:type="spellStart"/>
      <w:r>
        <w:rPr>
          <w:sz w:val="22"/>
          <w:szCs w:val="22"/>
        </w:rPr>
        <w:t>ТКд</w:t>
      </w:r>
      <w:proofErr w:type="spellEnd"/>
      <w:r>
        <w:rPr>
          <w:sz w:val="22"/>
          <w:szCs w:val="22"/>
        </w:rPr>
        <w:t>/</w:t>
      </w:r>
      <w:r w:rsidR="003A2674">
        <w:rPr>
          <w:sz w:val="22"/>
          <w:szCs w:val="22"/>
        </w:rPr>
        <w:t>______________________</w:t>
      </w:r>
    </w:p>
    <w:p w14:paraId="04DDD5D9" w14:textId="77777777" w:rsidR="00586550" w:rsidRPr="00D41AFE" w:rsidRDefault="00586550" w:rsidP="00586550">
      <w:pPr>
        <w:spacing w:after="240"/>
        <w:jc w:val="right"/>
        <w:rPr>
          <w:sz w:val="22"/>
          <w:szCs w:val="22"/>
        </w:rPr>
      </w:pPr>
      <w:r>
        <w:rPr>
          <w:sz w:val="22"/>
          <w:szCs w:val="22"/>
        </w:rPr>
        <w:t xml:space="preserve"> от «___» _____________</w:t>
      </w:r>
      <w:proofErr w:type="gramStart"/>
      <w:r>
        <w:rPr>
          <w:sz w:val="22"/>
          <w:szCs w:val="22"/>
        </w:rPr>
        <w:t>_  202</w:t>
      </w:r>
      <w:r w:rsidR="00BA6694">
        <w:rPr>
          <w:sz w:val="22"/>
          <w:szCs w:val="22"/>
        </w:rPr>
        <w:t>4</w:t>
      </w:r>
      <w:proofErr w:type="gramEnd"/>
      <w:r>
        <w:rPr>
          <w:sz w:val="22"/>
          <w:szCs w:val="22"/>
        </w:rPr>
        <w:t>г.</w:t>
      </w:r>
    </w:p>
    <w:p w14:paraId="4D619FE7" w14:textId="77777777" w:rsidR="00586550" w:rsidRPr="00D41AFE" w:rsidRDefault="00586550" w:rsidP="00586550">
      <w:pPr>
        <w:pBdr>
          <w:top w:val="nil"/>
          <w:left w:val="nil"/>
          <w:bottom w:val="nil"/>
          <w:right w:val="nil"/>
          <w:between w:val="nil"/>
        </w:pBdr>
        <w:jc w:val="center"/>
        <w:rPr>
          <w:sz w:val="22"/>
          <w:szCs w:val="22"/>
        </w:rPr>
      </w:pPr>
    </w:p>
    <w:p w14:paraId="354031FE" w14:textId="77777777" w:rsidR="006A0549" w:rsidRPr="00257A29" w:rsidRDefault="006A0549" w:rsidP="006A0549">
      <w:pPr>
        <w:keepNext/>
        <w:keepLines/>
        <w:ind w:left="-426" w:firstLine="993"/>
        <w:jc w:val="center"/>
        <w:rPr>
          <w:rFonts w:eastAsia="Arial"/>
        </w:rPr>
      </w:pPr>
      <w:r w:rsidRPr="00257A29">
        <w:rPr>
          <w:rFonts w:eastAsia="Arial"/>
        </w:rPr>
        <w:t>О порядке электронного документооборота</w:t>
      </w:r>
    </w:p>
    <w:p w14:paraId="7ACAA547" w14:textId="77777777" w:rsidR="006A0549" w:rsidRPr="00257A29" w:rsidRDefault="006A0549" w:rsidP="006A0549">
      <w:pPr>
        <w:keepNext/>
        <w:keepLines/>
        <w:rPr>
          <w:rFonts w:eastAsia="Arial"/>
        </w:rPr>
      </w:pPr>
    </w:p>
    <w:p w14:paraId="4B3383FC" w14:textId="77777777" w:rsidR="006A0549" w:rsidRPr="00257A29" w:rsidRDefault="006A0549" w:rsidP="006A0549">
      <w:pPr>
        <w:keepNext/>
        <w:keepLines/>
        <w:widowControl w:val="0"/>
        <w:numPr>
          <w:ilvl w:val="0"/>
          <w:numId w:val="41"/>
        </w:numPr>
        <w:suppressAutoHyphens w:val="0"/>
        <w:autoSpaceDE w:val="0"/>
        <w:autoSpaceDN w:val="0"/>
        <w:ind w:left="0" w:firstLine="709"/>
        <w:contextualSpacing/>
        <w:jc w:val="both"/>
        <w:rPr>
          <w:lang w:eastAsia="en-US"/>
        </w:rPr>
      </w:pPr>
      <w:bookmarkStart w:id="28" w:name="_Hlk157696752"/>
      <w:r w:rsidRPr="00257A29">
        <w:rPr>
          <w:lang w:eastAsia="en-US"/>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257A29">
        <w:rPr>
          <w:snapToGrid w:val="0"/>
          <w:lang w:eastAsia="en-US"/>
        </w:rPr>
        <w:t>квалифицированной электронной подписи</w:t>
      </w:r>
      <w:r w:rsidRPr="00257A29">
        <w:rPr>
          <w:lang w:eastAsia="en-US"/>
        </w:rPr>
        <w:t xml:space="preserve">. </w:t>
      </w:r>
    </w:p>
    <w:p w14:paraId="125B49AB" w14:textId="77777777" w:rsidR="006A0549" w:rsidRPr="00257A29" w:rsidRDefault="006A0549" w:rsidP="006A0549">
      <w:pPr>
        <w:widowControl w:val="0"/>
        <w:numPr>
          <w:ilvl w:val="0"/>
          <w:numId w:val="41"/>
        </w:numPr>
        <w:suppressAutoHyphens w:val="0"/>
        <w:autoSpaceDE w:val="0"/>
        <w:autoSpaceDN w:val="0"/>
        <w:ind w:left="0" w:firstLine="709"/>
        <w:jc w:val="both"/>
        <w:rPr>
          <w:lang w:eastAsia="en-US"/>
        </w:rPr>
      </w:pPr>
      <w:r w:rsidRPr="00257A29">
        <w:rPr>
          <w:lang w:eastAsia="en-US"/>
        </w:rPr>
        <w:t xml:space="preserve">Обмен электронными документами между Сторонами производится </w:t>
      </w:r>
      <w:r w:rsidRPr="00257A29">
        <w:rPr>
          <w:lang w:eastAsia="en-US"/>
        </w:rPr>
        <w:br/>
        <w:t>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48" w:history="1">
        <w:r w:rsidRPr="00257A29">
          <w:rPr>
            <w:color w:val="0000FF"/>
            <w:u w:val="single"/>
            <w:lang w:val="en-US" w:eastAsia="en-US"/>
          </w:rPr>
          <w:t>https</w:t>
        </w:r>
        <w:r w:rsidRPr="00257A29">
          <w:rPr>
            <w:color w:val="0000FF"/>
            <w:u w:val="single"/>
            <w:lang w:eastAsia="en-US"/>
          </w:rPr>
          <w:t>://www.nalog.gov.ru</w:t>
        </w:r>
      </w:hyperlink>
      <w:r w:rsidRPr="00257A29">
        <w:rPr>
          <w:lang w:eastAsia="en-US"/>
        </w:rPr>
        <w:t>).</w:t>
      </w:r>
    </w:p>
    <w:p w14:paraId="5325E6E8" w14:textId="77777777" w:rsidR="006A0549" w:rsidRPr="00257A29" w:rsidRDefault="006A0549" w:rsidP="006A0549">
      <w:pPr>
        <w:widowControl w:val="0"/>
        <w:numPr>
          <w:ilvl w:val="0"/>
          <w:numId w:val="41"/>
        </w:numPr>
        <w:tabs>
          <w:tab w:val="left" w:pos="142"/>
        </w:tabs>
        <w:suppressAutoHyphens w:val="0"/>
        <w:autoSpaceDE w:val="0"/>
        <w:autoSpaceDN w:val="0"/>
        <w:ind w:left="0" w:firstLine="709"/>
        <w:contextualSpacing/>
        <w:jc w:val="both"/>
        <w:rPr>
          <w:lang w:eastAsia="en-US"/>
        </w:rPr>
      </w:pPr>
      <w:r w:rsidRPr="00257A29">
        <w:rPr>
          <w:lang w:eastAsia="en-US"/>
        </w:rPr>
        <w:t>В электронной форме Стороны составляют и подписывают квалифицированной электронной подписью следующие виды документов</w:t>
      </w:r>
      <w:r w:rsidRPr="00257A29">
        <w:rPr>
          <w:i/>
          <w:lang w:eastAsia="en-US"/>
        </w:rPr>
        <w:t xml:space="preserve"> </w:t>
      </w:r>
      <w:r w:rsidRPr="00257A29">
        <w:rPr>
          <w:lang w:eastAsia="en-US"/>
        </w:rPr>
        <w:t>(указать наименование вида документа в соответствии с условиями договора</w:t>
      </w:r>
      <w:r w:rsidRPr="00257A29">
        <w:rPr>
          <w:color w:val="000000"/>
          <w:lang w:eastAsia="en-US"/>
        </w:rPr>
        <w:t>)</w:t>
      </w:r>
      <w:r w:rsidRPr="00257A29">
        <w:rPr>
          <w:lang w:eastAsia="en-US"/>
        </w:rPr>
        <w:t>:</w:t>
      </w:r>
    </w:p>
    <w:p w14:paraId="70183E8D" w14:textId="77777777" w:rsidR="006A0549" w:rsidRPr="00257A29" w:rsidRDefault="006A0549" w:rsidP="006A0549">
      <w:pPr>
        <w:widowControl w:val="0"/>
        <w:tabs>
          <w:tab w:val="left" w:pos="142"/>
        </w:tabs>
        <w:suppressAutoHyphens w:val="0"/>
        <w:autoSpaceDE w:val="0"/>
        <w:autoSpaceDN w:val="0"/>
        <w:ind w:firstLine="709"/>
        <w:jc w:val="both"/>
        <w:rPr>
          <w:lang w:eastAsia="en-US"/>
        </w:rPr>
      </w:pPr>
      <w:r w:rsidRPr="00257A29">
        <w:rPr>
          <w:lang w:eastAsia="en-US"/>
        </w:rPr>
        <w:t>Универсальный передаточный документ (УПД);</w:t>
      </w:r>
    </w:p>
    <w:p w14:paraId="6D24931E" w14:textId="77777777" w:rsidR="006A0549" w:rsidRPr="00257A29" w:rsidRDefault="006A0549" w:rsidP="006A0549">
      <w:pPr>
        <w:widowControl w:val="0"/>
        <w:tabs>
          <w:tab w:val="left" w:pos="142"/>
        </w:tabs>
        <w:suppressAutoHyphens w:val="0"/>
        <w:autoSpaceDE w:val="0"/>
        <w:autoSpaceDN w:val="0"/>
        <w:ind w:firstLine="709"/>
        <w:jc w:val="both"/>
        <w:rPr>
          <w:lang w:eastAsia="en-US"/>
        </w:rPr>
      </w:pPr>
      <w:r w:rsidRPr="00257A29">
        <w:rPr>
          <w:lang w:eastAsia="en-US"/>
        </w:rPr>
        <w:t>Универсальный корректировочный документ (УКД);</w:t>
      </w:r>
    </w:p>
    <w:p w14:paraId="2F2CD551" w14:textId="77777777" w:rsidR="006A0549" w:rsidRPr="00257A29" w:rsidRDefault="006A0549" w:rsidP="006A0549">
      <w:pPr>
        <w:widowControl w:val="0"/>
        <w:tabs>
          <w:tab w:val="left" w:pos="142"/>
        </w:tabs>
        <w:suppressAutoHyphens w:val="0"/>
        <w:autoSpaceDE w:val="0"/>
        <w:autoSpaceDN w:val="0"/>
        <w:ind w:firstLine="709"/>
        <w:jc w:val="both"/>
        <w:rPr>
          <w:color w:val="000000"/>
          <w:lang w:eastAsia="en-US"/>
        </w:rPr>
      </w:pPr>
      <w:r w:rsidRPr="00257A29">
        <w:rPr>
          <w:color w:val="000000"/>
          <w:lang w:eastAsia="en-US"/>
        </w:rPr>
        <w:t>Акт о выполненных работах (оказанных услугах);</w:t>
      </w:r>
    </w:p>
    <w:p w14:paraId="66006229" w14:textId="77777777" w:rsidR="006A0549" w:rsidRPr="00257A29" w:rsidRDefault="006A0549" w:rsidP="006A0549">
      <w:pPr>
        <w:widowControl w:val="0"/>
        <w:tabs>
          <w:tab w:val="left" w:pos="142"/>
        </w:tabs>
        <w:suppressAutoHyphens w:val="0"/>
        <w:autoSpaceDE w:val="0"/>
        <w:autoSpaceDN w:val="0"/>
        <w:ind w:firstLine="709"/>
        <w:jc w:val="both"/>
        <w:rPr>
          <w:color w:val="000000"/>
          <w:lang w:eastAsia="en-US"/>
        </w:rPr>
      </w:pPr>
      <w:r w:rsidRPr="00257A29">
        <w:rPr>
          <w:color w:val="000000"/>
          <w:lang w:eastAsia="en-US"/>
        </w:rPr>
        <w:t>Товарная накладная ТОРГ-12;</w:t>
      </w:r>
    </w:p>
    <w:p w14:paraId="37C2A1A7" w14:textId="77777777" w:rsidR="006A0549" w:rsidRPr="00257A29" w:rsidRDefault="006A0549" w:rsidP="006A0549">
      <w:pPr>
        <w:widowControl w:val="0"/>
        <w:tabs>
          <w:tab w:val="left" w:pos="142"/>
        </w:tabs>
        <w:suppressAutoHyphens w:val="0"/>
        <w:autoSpaceDE w:val="0"/>
        <w:autoSpaceDN w:val="0"/>
        <w:ind w:firstLine="709"/>
        <w:jc w:val="both"/>
        <w:rPr>
          <w:lang w:eastAsia="en-US"/>
        </w:rPr>
      </w:pPr>
      <w:r w:rsidRPr="00257A29">
        <w:rPr>
          <w:color w:val="000000"/>
          <w:lang w:eastAsia="en-US"/>
        </w:rPr>
        <w:t>Счет-фактура.</w:t>
      </w:r>
    </w:p>
    <w:p w14:paraId="40C04694" w14:textId="77777777" w:rsidR="006A0549" w:rsidRPr="00257A29" w:rsidRDefault="006A0549" w:rsidP="006A0549">
      <w:pPr>
        <w:widowControl w:val="0"/>
        <w:suppressAutoHyphens w:val="0"/>
        <w:autoSpaceDE w:val="0"/>
        <w:autoSpaceDN w:val="0"/>
        <w:ind w:firstLine="709"/>
        <w:jc w:val="both"/>
        <w:rPr>
          <w:lang w:eastAsia="en-US"/>
        </w:rPr>
      </w:pPr>
      <w:r w:rsidRPr="00257A29">
        <w:rPr>
          <w:lang w:eastAsia="en-US"/>
        </w:rPr>
        <w:t xml:space="preserve">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w:t>
      </w:r>
    </w:p>
    <w:p w14:paraId="2B607D79" w14:textId="77777777" w:rsidR="006A0549" w:rsidRPr="00257A29" w:rsidRDefault="006A0549" w:rsidP="006A0549">
      <w:pPr>
        <w:widowControl w:val="0"/>
        <w:suppressAutoHyphens w:val="0"/>
        <w:autoSpaceDE w:val="0"/>
        <w:autoSpaceDN w:val="0"/>
        <w:ind w:firstLine="709"/>
        <w:jc w:val="both"/>
        <w:rPr>
          <w:color w:val="000000"/>
          <w:lang w:eastAsia="en-US"/>
        </w:rPr>
      </w:pPr>
      <w:r w:rsidRPr="00257A29">
        <w:rPr>
          <w:lang w:eastAsia="en-US"/>
        </w:rPr>
        <w:t>При формировании электронных документов (указать наименование вида документа в соответствии с условиями договора</w:t>
      </w:r>
      <w:r w:rsidRPr="00257A29">
        <w:rPr>
          <w:color w:val="000000"/>
          <w:lang w:eastAsia="en-US"/>
        </w:rPr>
        <w:t>, например, УПД)</w:t>
      </w:r>
      <w:r w:rsidRPr="00257A29">
        <w:rPr>
          <w:lang w:eastAsia="en-US"/>
        </w:rPr>
        <w:t xml:space="preserve"> обязательны </w:t>
      </w:r>
      <w:r w:rsidRPr="00257A29">
        <w:rPr>
          <w:lang w:eastAsia="en-US"/>
        </w:rPr>
        <w:br/>
        <w:t xml:space="preserve">к заполнению поля в группе </w:t>
      </w:r>
      <w:r w:rsidRPr="00257A29">
        <w:rPr>
          <w:color w:val="000000"/>
          <w:lang w:eastAsia="en-US"/>
        </w:rPr>
        <w:t>«ИнфПолФХЖ1»:</w:t>
      </w:r>
    </w:p>
    <w:p w14:paraId="2FBA5F67" w14:textId="77777777" w:rsidR="006A0549" w:rsidRPr="00257A29" w:rsidRDefault="006A0549" w:rsidP="006A0549">
      <w:pPr>
        <w:widowControl w:val="0"/>
        <w:suppressAutoHyphens w:val="0"/>
        <w:autoSpaceDE w:val="0"/>
        <w:autoSpaceDN w:val="0"/>
        <w:ind w:firstLine="709"/>
        <w:jc w:val="both"/>
        <w:rPr>
          <w:color w:val="000000"/>
          <w:lang w:eastAsia="en-US"/>
        </w:rPr>
      </w:pPr>
      <w:r w:rsidRPr="00257A29">
        <w:rPr>
          <w:lang w:eastAsia="en-US"/>
        </w:rPr>
        <w:t xml:space="preserve">элемента </w:t>
      </w:r>
      <w:r w:rsidRPr="00257A29">
        <w:rPr>
          <w:color w:val="000000"/>
          <w:lang w:eastAsia="en-US"/>
        </w:rPr>
        <w:t>«</w:t>
      </w:r>
      <w:proofErr w:type="spellStart"/>
      <w:r w:rsidRPr="00257A29">
        <w:rPr>
          <w:color w:val="000000"/>
          <w:lang w:eastAsia="en-US"/>
        </w:rPr>
        <w:t>ТекстИнф</w:t>
      </w:r>
      <w:proofErr w:type="spellEnd"/>
      <w:r w:rsidRPr="00257A29">
        <w:rPr>
          <w:color w:val="000000"/>
          <w:lang w:eastAsia="en-US"/>
        </w:rPr>
        <w:t>»:</w:t>
      </w:r>
    </w:p>
    <w:p w14:paraId="1BEAC118" w14:textId="77777777" w:rsidR="006A0549" w:rsidRPr="00257A29" w:rsidRDefault="006A0549" w:rsidP="006A0549">
      <w:pPr>
        <w:widowControl w:val="0"/>
        <w:suppressAutoHyphens w:val="0"/>
        <w:autoSpaceDE w:val="0"/>
        <w:autoSpaceDN w:val="0"/>
        <w:ind w:firstLine="709"/>
        <w:jc w:val="both"/>
        <w:rPr>
          <w:color w:val="000000"/>
          <w:lang w:eastAsia="en-US"/>
        </w:rPr>
      </w:pPr>
      <w:r w:rsidRPr="00257A29">
        <w:rPr>
          <w:color w:val="000000"/>
          <w:lang w:eastAsia="en-US"/>
        </w:rPr>
        <w:t>в поле «</w:t>
      </w:r>
      <w:proofErr w:type="spellStart"/>
      <w:r w:rsidRPr="00257A29">
        <w:rPr>
          <w:color w:val="000000"/>
          <w:lang w:eastAsia="en-US"/>
        </w:rPr>
        <w:t>Идентиф</w:t>
      </w:r>
      <w:proofErr w:type="spellEnd"/>
      <w:r w:rsidRPr="00257A29">
        <w:rPr>
          <w:color w:val="000000"/>
          <w:lang w:eastAsia="en-US"/>
        </w:rPr>
        <w:t>» указать «</w:t>
      </w:r>
      <w:proofErr w:type="spellStart"/>
      <w:r w:rsidRPr="00257A29">
        <w:rPr>
          <w:color w:val="000000"/>
          <w:lang w:eastAsia="en-US"/>
        </w:rPr>
        <w:t>КодБЕ</w:t>
      </w:r>
      <w:proofErr w:type="spellEnd"/>
      <w:r w:rsidRPr="00257A29">
        <w:rPr>
          <w:color w:val="000000"/>
          <w:lang w:eastAsia="en-US"/>
        </w:rPr>
        <w:t>»;</w:t>
      </w:r>
    </w:p>
    <w:p w14:paraId="17FE84EC" w14:textId="77777777" w:rsidR="006A0549" w:rsidRPr="00257A29" w:rsidRDefault="006A0549" w:rsidP="006A0549">
      <w:pPr>
        <w:widowControl w:val="0"/>
        <w:suppressAutoHyphens w:val="0"/>
        <w:autoSpaceDE w:val="0"/>
        <w:autoSpaceDN w:val="0"/>
        <w:ind w:firstLine="709"/>
        <w:jc w:val="both"/>
        <w:rPr>
          <w:color w:val="000000"/>
          <w:lang w:eastAsia="en-US"/>
        </w:rPr>
      </w:pPr>
      <w:r w:rsidRPr="00257A29">
        <w:rPr>
          <w:color w:val="000000"/>
          <w:lang w:eastAsia="en-US"/>
        </w:rPr>
        <w:t>в поле «</w:t>
      </w:r>
      <w:proofErr w:type="spellStart"/>
      <w:r w:rsidRPr="00257A29">
        <w:rPr>
          <w:color w:val="000000"/>
          <w:lang w:eastAsia="en-US"/>
        </w:rPr>
        <w:t>Значен</w:t>
      </w:r>
      <w:proofErr w:type="spellEnd"/>
      <w:r w:rsidRPr="00257A29">
        <w:rPr>
          <w:color w:val="000000"/>
          <w:lang w:eastAsia="en-US"/>
        </w:rPr>
        <w:t>» указать значение кода БЕ</w:t>
      </w:r>
      <w:r w:rsidRPr="00257A29">
        <w:rPr>
          <w:color w:val="000000"/>
          <w:vertAlign w:val="superscript"/>
          <w:lang w:eastAsia="en-US"/>
        </w:rPr>
        <w:footnoteReference w:id="3"/>
      </w:r>
      <w:r w:rsidRPr="00257A29">
        <w:rPr>
          <w:color w:val="000000"/>
          <w:lang w:eastAsia="en-US"/>
        </w:rPr>
        <w:t>.</w:t>
      </w:r>
    </w:p>
    <w:p w14:paraId="1A3E04FD" w14:textId="77777777" w:rsidR="006A0549" w:rsidRPr="00257A29" w:rsidRDefault="006A0549" w:rsidP="006A0549">
      <w:pPr>
        <w:widowControl w:val="0"/>
        <w:suppressAutoHyphens w:val="0"/>
        <w:autoSpaceDE w:val="0"/>
        <w:autoSpaceDN w:val="0"/>
        <w:ind w:firstLine="709"/>
        <w:jc w:val="both"/>
        <w:rPr>
          <w:color w:val="000000"/>
          <w:lang w:eastAsia="en-US"/>
        </w:rPr>
      </w:pPr>
      <w:r w:rsidRPr="00257A29">
        <w:rPr>
          <w:lang w:eastAsia="en-US"/>
        </w:rPr>
        <w:t xml:space="preserve">элемента основания передачи </w:t>
      </w:r>
      <w:r w:rsidRPr="00257A29">
        <w:rPr>
          <w:color w:val="000000"/>
          <w:lang w:eastAsia="en-US"/>
        </w:rPr>
        <w:t>«</w:t>
      </w:r>
      <w:proofErr w:type="spellStart"/>
      <w:r w:rsidRPr="00257A29">
        <w:rPr>
          <w:color w:val="000000"/>
          <w:lang w:eastAsia="en-US"/>
        </w:rPr>
        <w:t>ОснПер</w:t>
      </w:r>
      <w:proofErr w:type="spellEnd"/>
      <w:r w:rsidRPr="00257A29">
        <w:rPr>
          <w:color w:val="000000"/>
          <w:lang w:eastAsia="en-US"/>
        </w:rPr>
        <w:t>»:</w:t>
      </w:r>
    </w:p>
    <w:p w14:paraId="58521AAD" w14:textId="77777777" w:rsidR="006A0549" w:rsidRPr="00257A29" w:rsidRDefault="006A0549" w:rsidP="006A0549">
      <w:pPr>
        <w:widowControl w:val="0"/>
        <w:suppressAutoHyphens w:val="0"/>
        <w:autoSpaceDE w:val="0"/>
        <w:autoSpaceDN w:val="0"/>
        <w:ind w:firstLine="709"/>
        <w:jc w:val="both"/>
        <w:rPr>
          <w:color w:val="000000"/>
          <w:lang w:eastAsia="en-US"/>
        </w:rPr>
      </w:pPr>
      <w:r w:rsidRPr="00257A29">
        <w:rPr>
          <w:color w:val="000000"/>
          <w:lang w:eastAsia="en-US"/>
        </w:rPr>
        <w:t>в поле «</w:t>
      </w:r>
      <w:proofErr w:type="spellStart"/>
      <w:r w:rsidRPr="00257A29">
        <w:rPr>
          <w:color w:val="000000"/>
          <w:lang w:eastAsia="en-US"/>
        </w:rPr>
        <w:t>НаимОсн</w:t>
      </w:r>
      <w:proofErr w:type="spellEnd"/>
      <w:r w:rsidRPr="00257A29">
        <w:rPr>
          <w:color w:val="000000"/>
          <w:lang w:eastAsia="en-US"/>
        </w:rPr>
        <w:t>» указать «Договор»;</w:t>
      </w:r>
    </w:p>
    <w:p w14:paraId="60D64499" w14:textId="77777777" w:rsidR="006A0549" w:rsidRPr="00257A29" w:rsidRDefault="006A0549" w:rsidP="006A0549">
      <w:pPr>
        <w:widowControl w:val="0"/>
        <w:suppressAutoHyphens w:val="0"/>
        <w:autoSpaceDE w:val="0"/>
        <w:autoSpaceDN w:val="0"/>
        <w:ind w:firstLine="709"/>
        <w:jc w:val="both"/>
        <w:rPr>
          <w:color w:val="000000"/>
          <w:lang w:eastAsia="en-US"/>
        </w:rPr>
      </w:pPr>
      <w:r w:rsidRPr="00257A29">
        <w:rPr>
          <w:color w:val="000000"/>
          <w:lang w:eastAsia="en-US"/>
        </w:rPr>
        <w:t>в поле «</w:t>
      </w:r>
      <w:proofErr w:type="spellStart"/>
      <w:r w:rsidRPr="00257A29">
        <w:rPr>
          <w:color w:val="000000"/>
          <w:lang w:eastAsia="en-US"/>
        </w:rPr>
        <w:t>НомерОсн</w:t>
      </w:r>
      <w:proofErr w:type="spellEnd"/>
      <w:r w:rsidRPr="00257A29">
        <w:rPr>
          <w:color w:val="000000"/>
          <w:lang w:eastAsia="en-US"/>
        </w:rPr>
        <w:t>» указать номер Договора:</w:t>
      </w:r>
    </w:p>
    <w:p w14:paraId="1712950D" w14:textId="77777777" w:rsidR="006A0549" w:rsidRPr="00257A29" w:rsidRDefault="006A0549" w:rsidP="006A0549">
      <w:pPr>
        <w:widowControl w:val="0"/>
        <w:suppressAutoHyphens w:val="0"/>
        <w:autoSpaceDE w:val="0"/>
        <w:autoSpaceDN w:val="0"/>
        <w:ind w:firstLine="709"/>
        <w:jc w:val="both"/>
        <w:rPr>
          <w:color w:val="000000"/>
          <w:lang w:eastAsia="en-US"/>
        </w:rPr>
      </w:pPr>
      <w:r w:rsidRPr="00257A29">
        <w:rPr>
          <w:color w:val="000000"/>
          <w:lang w:eastAsia="en-US"/>
        </w:rPr>
        <w:t>в поле «</w:t>
      </w:r>
      <w:proofErr w:type="spellStart"/>
      <w:r w:rsidRPr="00257A29">
        <w:rPr>
          <w:color w:val="000000"/>
          <w:lang w:eastAsia="en-US"/>
        </w:rPr>
        <w:t>ДатаОсн</w:t>
      </w:r>
      <w:proofErr w:type="spellEnd"/>
      <w:r w:rsidRPr="00257A29">
        <w:rPr>
          <w:color w:val="000000"/>
          <w:lang w:eastAsia="en-US"/>
        </w:rPr>
        <w:t>» указать дату Договора.</w:t>
      </w:r>
    </w:p>
    <w:p w14:paraId="3EECC3AD" w14:textId="77777777" w:rsidR="006A0549" w:rsidRPr="00257A29" w:rsidRDefault="006A0549" w:rsidP="006A0549">
      <w:pPr>
        <w:widowControl w:val="0"/>
        <w:suppressAutoHyphens w:val="0"/>
        <w:autoSpaceDE w:val="0"/>
        <w:autoSpaceDN w:val="0"/>
        <w:ind w:firstLine="709"/>
        <w:jc w:val="both"/>
        <w:rPr>
          <w:lang w:eastAsia="en-US"/>
        </w:rPr>
      </w:pPr>
      <w:r w:rsidRPr="00257A29">
        <w:rPr>
          <w:lang w:eastAsia="en-US"/>
        </w:rPr>
        <w:t xml:space="preserve">Иные документы, предусмотренные условиями настоящего договора (указать наименование вида документа в соответствии с условиями договора, например, счет, расчет, отчет исполнителя и т.д.), формируются в формате </w:t>
      </w:r>
      <w:r w:rsidRPr="00257A29">
        <w:rPr>
          <w:lang w:val="en-US" w:eastAsia="en-US"/>
        </w:rPr>
        <w:t>pdf</w:t>
      </w:r>
      <w:r w:rsidRPr="00257A29">
        <w:rPr>
          <w:lang w:eastAsia="en-US"/>
        </w:rPr>
        <w:t xml:space="preserve">. </w:t>
      </w:r>
      <w:r w:rsidRPr="00257A29">
        <w:rPr>
          <w:lang w:eastAsia="en-US"/>
        </w:rPr>
        <w:br/>
        <w:t>и передаются только в комплекте с формализованными документами.</w:t>
      </w:r>
    </w:p>
    <w:p w14:paraId="1C1BA748" w14:textId="77777777" w:rsidR="006A0549" w:rsidRPr="00257A29" w:rsidRDefault="006A0549" w:rsidP="006A0549">
      <w:pPr>
        <w:widowControl w:val="0"/>
        <w:numPr>
          <w:ilvl w:val="0"/>
          <w:numId w:val="41"/>
        </w:numPr>
        <w:suppressAutoHyphens w:val="0"/>
        <w:autoSpaceDE w:val="0"/>
        <w:autoSpaceDN w:val="0"/>
        <w:ind w:left="0" w:firstLine="709"/>
        <w:contextualSpacing/>
        <w:jc w:val="both"/>
        <w:rPr>
          <w:lang w:eastAsia="en-US"/>
        </w:rPr>
      </w:pPr>
      <w:r w:rsidRPr="00257A29">
        <w:rPr>
          <w:lang w:eastAsia="en-US"/>
        </w:rPr>
        <w:t xml:space="preserve">Направление, получение, подписание и обмен первичными документами </w:t>
      </w:r>
      <w:r w:rsidRPr="00257A29">
        <w:rPr>
          <w:lang w:eastAsia="en-US"/>
        </w:rPr>
        <w:lastRenderedPageBreak/>
        <w:t xml:space="preserve">происходит в электронном виде с использованием </w:t>
      </w:r>
      <w:r w:rsidRPr="00257A29">
        <w:rPr>
          <w:snapToGrid w:val="0"/>
          <w:lang w:eastAsia="en-US"/>
        </w:rPr>
        <w:t>квалифицированной электронной подписи</w:t>
      </w:r>
      <w:r w:rsidRPr="00257A29">
        <w:rPr>
          <w:lang w:eastAsia="en-US"/>
        </w:rPr>
        <w:t xml:space="preserve">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w:t>
      </w:r>
      <w:r w:rsidRPr="00257A29">
        <w:rPr>
          <w:snapToGrid w:val="0"/>
          <w:lang w:eastAsia="en-US"/>
        </w:rPr>
        <w:t>квалифицированной электронной подписью</w:t>
      </w:r>
      <w:r w:rsidRPr="00257A29">
        <w:rPr>
          <w:lang w:eastAsia="en-US"/>
        </w:rPr>
        <w:t xml:space="preserve"> приравниваются к первичным документам бухгалтерского учета, подписанными уполномоченными лицами Сторон на бумажном носителе.</w:t>
      </w:r>
    </w:p>
    <w:p w14:paraId="6BED2A0E" w14:textId="77777777" w:rsidR="006A0549" w:rsidRPr="00257A29" w:rsidRDefault="006A0549" w:rsidP="006A0549">
      <w:pPr>
        <w:widowControl w:val="0"/>
        <w:numPr>
          <w:ilvl w:val="0"/>
          <w:numId w:val="41"/>
        </w:numPr>
        <w:tabs>
          <w:tab w:val="left" w:pos="709"/>
        </w:tabs>
        <w:suppressAutoHyphens w:val="0"/>
        <w:autoSpaceDE w:val="0"/>
        <w:autoSpaceDN w:val="0"/>
        <w:ind w:left="0" w:firstLine="709"/>
        <w:contextualSpacing/>
        <w:jc w:val="both"/>
        <w:rPr>
          <w:lang w:eastAsia="en-US"/>
        </w:rPr>
      </w:pPr>
      <w:r w:rsidRPr="00257A29">
        <w:rPr>
          <w:snapToGrid w:val="0"/>
          <w:lang w:eastAsia="en-US"/>
        </w:rPr>
        <w:t>Квалифицированная электронная подпись</w:t>
      </w:r>
      <w:r w:rsidRPr="00257A29">
        <w:rPr>
          <w:lang w:eastAsia="en-US"/>
        </w:rPr>
        <w:t xml:space="preserve"> документа признается равнозначной собственноручной подписи уполномоченных лиц – владельцев сертификата </w:t>
      </w:r>
      <w:r w:rsidRPr="00257A29">
        <w:rPr>
          <w:snapToGrid w:val="0"/>
          <w:lang w:eastAsia="en-US"/>
        </w:rPr>
        <w:t>квалифицированной электронной подписи</w:t>
      </w:r>
      <w:r w:rsidRPr="00257A29">
        <w:rPr>
          <w:lang w:eastAsia="en-US"/>
        </w:rP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04733E12" w14:textId="77777777" w:rsidR="006A0549" w:rsidRPr="00257A29" w:rsidRDefault="006A0549" w:rsidP="006A0549">
      <w:pPr>
        <w:widowControl w:val="0"/>
        <w:numPr>
          <w:ilvl w:val="0"/>
          <w:numId w:val="41"/>
        </w:numPr>
        <w:tabs>
          <w:tab w:val="left" w:pos="709"/>
        </w:tabs>
        <w:suppressAutoHyphens w:val="0"/>
        <w:autoSpaceDE w:val="0"/>
        <w:autoSpaceDN w:val="0"/>
        <w:ind w:left="0" w:firstLine="709"/>
        <w:contextualSpacing/>
        <w:jc w:val="both"/>
        <w:rPr>
          <w:lang w:eastAsia="en-US"/>
        </w:rPr>
      </w:pPr>
      <w:r w:rsidRPr="00257A29">
        <w:rPr>
          <w:lang w:eastAsia="en-US"/>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5420EA11" w14:textId="77777777" w:rsidR="006A0549" w:rsidRPr="00257A29" w:rsidRDefault="006A0549" w:rsidP="006A0549">
      <w:pPr>
        <w:widowControl w:val="0"/>
        <w:numPr>
          <w:ilvl w:val="0"/>
          <w:numId w:val="41"/>
        </w:numPr>
        <w:tabs>
          <w:tab w:val="left" w:pos="709"/>
        </w:tabs>
        <w:suppressAutoHyphens w:val="0"/>
        <w:autoSpaceDE w:val="0"/>
        <w:autoSpaceDN w:val="0"/>
        <w:ind w:left="0" w:firstLine="709"/>
        <w:contextualSpacing/>
        <w:jc w:val="both"/>
        <w:rPr>
          <w:lang w:eastAsia="en-US"/>
        </w:rPr>
      </w:pPr>
      <w:r w:rsidRPr="00257A29">
        <w:rPr>
          <w:lang w:eastAsia="en-US"/>
        </w:rPr>
        <w:t xml:space="preserve">Каждая из Сторон несет ответственность за обеспечение конфиденциальности ключей </w:t>
      </w:r>
      <w:r w:rsidRPr="00257A29">
        <w:rPr>
          <w:snapToGrid w:val="0"/>
          <w:lang w:eastAsia="en-US"/>
        </w:rPr>
        <w:t>квалифицированной электронной подписи</w:t>
      </w:r>
      <w:r w:rsidRPr="00257A29">
        <w:rPr>
          <w:lang w:eastAsia="en-US"/>
        </w:rPr>
        <w:t>,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0DC06A7E" w14:textId="77777777" w:rsidR="006A0549" w:rsidRPr="00257A29" w:rsidRDefault="006A0549" w:rsidP="006A0549">
      <w:pPr>
        <w:widowControl w:val="0"/>
        <w:numPr>
          <w:ilvl w:val="0"/>
          <w:numId w:val="41"/>
        </w:numPr>
        <w:tabs>
          <w:tab w:val="left" w:pos="709"/>
        </w:tabs>
        <w:suppressAutoHyphens w:val="0"/>
        <w:autoSpaceDE w:val="0"/>
        <w:autoSpaceDN w:val="0"/>
        <w:ind w:left="0" w:firstLine="709"/>
        <w:contextualSpacing/>
        <w:jc w:val="both"/>
        <w:rPr>
          <w:lang w:eastAsia="en-US"/>
        </w:rPr>
      </w:pPr>
      <w:r w:rsidRPr="00257A29">
        <w:rPr>
          <w:lang w:eastAsia="en-US"/>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sidRPr="00257A29">
        <w:rPr>
          <w:snapToGrid w:val="0"/>
          <w:lang w:eastAsia="en-US"/>
        </w:rPr>
        <w:t>квалифицированной электронной подписью</w:t>
      </w:r>
      <w:r w:rsidRPr="00257A29">
        <w:rPr>
          <w:lang w:eastAsia="en-US"/>
        </w:rP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29C20EDC" w14:textId="77777777" w:rsidR="006A0549" w:rsidRPr="00257A29" w:rsidRDefault="006A0549" w:rsidP="006A0549">
      <w:pPr>
        <w:widowControl w:val="0"/>
        <w:numPr>
          <w:ilvl w:val="0"/>
          <w:numId w:val="41"/>
        </w:numPr>
        <w:tabs>
          <w:tab w:val="left" w:pos="709"/>
        </w:tabs>
        <w:suppressAutoHyphens w:val="0"/>
        <w:autoSpaceDE w:val="0"/>
        <w:autoSpaceDN w:val="0"/>
        <w:ind w:left="0" w:firstLine="709"/>
        <w:contextualSpacing/>
        <w:jc w:val="both"/>
        <w:rPr>
          <w:lang w:eastAsia="en-US"/>
        </w:rPr>
      </w:pPr>
      <w:r w:rsidRPr="00257A29">
        <w:rPr>
          <w:lang w:eastAsia="en-US"/>
        </w:rPr>
        <w:t>В отношениях, не урегулированных настоящим Приложением, Стороны руководствуются законодательством Российской Федерации.</w:t>
      </w:r>
    </w:p>
    <w:p w14:paraId="14C0D269" w14:textId="77777777" w:rsidR="006A0549" w:rsidRPr="00257A29" w:rsidRDefault="006A0549" w:rsidP="006A0549">
      <w:pPr>
        <w:widowControl w:val="0"/>
        <w:tabs>
          <w:tab w:val="left" w:pos="142"/>
        </w:tabs>
        <w:suppressAutoHyphens w:val="0"/>
        <w:autoSpaceDE w:val="0"/>
        <w:autoSpaceDN w:val="0"/>
        <w:ind w:firstLine="709"/>
        <w:jc w:val="both"/>
        <w:rPr>
          <w:lang w:eastAsia="en-US"/>
        </w:rPr>
      </w:pPr>
    </w:p>
    <w:p w14:paraId="4454BA5F" w14:textId="77777777" w:rsidR="006A0549" w:rsidRPr="00257A29" w:rsidRDefault="006A0549" w:rsidP="006A0549">
      <w:pPr>
        <w:keepNext/>
        <w:keepLines/>
        <w:widowControl w:val="0"/>
        <w:suppressAutoHyphens w:val="0"/>
        <w:autoSpaceDE w:val="0"/>
        <w:autoSpaceDN w:val="0"/>
        <w:ind w:left="426"/>
        <w:jc w:val="both"/>
        <w:rPr>
          <w:lang w:eastAsia="en-US"/>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6A0549" w:rsidRPr="00257A29" w14:paraId="782718B1" w14:textId="77777777" w:rsidTr="009A5491">
        <w:trPr>
          <w:trHeight w:val="1462"/>
        </w:trPr>
        <w:tc>
          <w:tcPr>
            <w:tcW w:w="5495" w:type="dxa"/>
            <w:tcBorders>
              <w:top w:val="nil"/>
              <w:left w:val="nil"/>
              <w:bottom w:val="nil"/>
              <w:right w:val="nil"/>
            </w:tcBorders>
          </w:tcPr>
          <w:p w14:paraId="017E9925" w14:textId="77777777" w:rsidR="006A0549" w:rsidRPr="00257A29" w:rsidRDefault="006A0549" w:rsidP="009A5491">
            <w:pPr>
              <w:keepNext/>
              <w:keepLines/>
              <w:widowControl w:val="0"/>
              <w:suppressAutoHyphens w:val="0"/>
              <w:autoSpaceDE w:val="0"/>
              <w:autoSpaceDN w:val="0"/>
              <w:jc w:val="both"/>
              <w:rPr>
                <w:lang w:eastAsia="en-US"/>
              </w:rPr>
            </w:pPr>
            <w:r w:rsidRPr="00257A29">
              <w:rPr>
                <w:lang w:eastAsia="en-US"/>
              </w:rPr>
              <w:t>ТрансКонтейнер:</w:t>
            </w:r>
          </w:p>
          <w:p w14:paraId="70C5D09E" w14:textId="77777777" w:rsidR="006A0549" w:rsidRPr="00257A29" w:rsidRDefault="006A0549" w:rsidP="009A5491">
            <w:pPr>
              <w:keepNext/>
              <w:keepLines/>
              <w:widowControl w:val="0"/>
              <w:suppressAutoHyphens w:val="0"/>
              <w:autoSpaceDE w:val="0"/>
              <w:autoSpaceDN w:val="0"/>
              <w:jc w:val="both"/>
              <w:rPr>
                <w:lang w:eastAsia="en-US"/>
              </w:rPr>
            </w:pPr>
          </w:p>
          <w:p w14:paraId="6FE135BB" w14:textId="77777777" w:rsidR="006A0549" w:rsidRPr="00257A29" w:rsidRDefault="006A0549" w:rsidP="009A5491">
            <w:pPr>
              <w:keepNext/>
              <w:keepLines/>
              <w:widowControl w:val="0"/>
              <w:suppressAutoHyphens w:val="0"/>
              <w:autoSpaceDE w:val="0"/>
              <w:autoSpaceDN w:val="0"/>
              <w:jc w:val="both"/>
              <w:rPr>
                <w:lang w:eastAsia="en-US"/>
              </w:rPr>
            </w:pPr>
          </w:p>
          <w:p w14:paraId="2DD747BD" w14:textId="77777777" w:rsidR="006A0549" w:rsidRPr="00257A29" w:rsidRDefault="006A0549" w:rsidP="009A5491">
            <w:pPr>
              <w:keepNext/>
              <w:keepLines/>
              <w:widowControl w:val="0"/>
              <w:suppressAutoHyphens w:val="0"/>
              <w:autoSpaceDE w:val="0"/>
              <w:autoSpaceDN w:val="0"/>
              <w:jc w:val="both"/>
              <w:rPr>
                <w:vertAlign w:val="superscript"/>
                <w:lang w:eastAsia="en-US"/>
              </w:rPr>
            </w:pPr>
            <w:r w:rsidRPr="00257A29">
              <w:rPr>
                <w:lang w:eastAsia="en-US"/>
              </w:rPr>
              <w:t>________    ______________</w:t>
            </w:r>
          </w:p>
          <w:p w14:paraId="36E7DA6E" w14:textId="77777777" w:rsidR="006A0549" w:rsidRPr="00257A29" w:rsidRDefault="006A0549" w:rsidP="009A5491">
            <w:pPr>
              <w:keepNext/>
              <w:keepLines/>
              <w:widowControl w:val="0"/>
              <w:suppressAutoHyphens w:val="0"/>
              <w:autoSpaceDE w:val="0"/>
              <w:autoSpaceDN w:val="0"/>
              <w:jc w:val="both"/>
              <w:rPr>
                <w:lang w:eastAsia="en-US"/>
              </w:rPr>
            </w:pPr>
            <w:r w:rsidRPr="00257A29">
              <w:rPr>
                <w:vertAlign w:val="superscript"/>
                <w:lang w:eastAsia="en-US"/>
              </w:rPr>
              <w:t>(</w:t>
            </w:r>
            <w:proofErr w:type="gramStart"/>
            <w:r w:rsidRPr="00257A29">
              <w:rPr>
                <w:vertAlign w:val="superscript"/>
                <w:lang w:eastAsia="en-US"/>
              </w:rPr>
              <w:t xml:space="preserve">подпись)   </w:t>
            </w:r>
            <w:proofErr w:type="gramEnd"/>
            <w:r w:rsidRPr="00257A29">
              <w:rPr>
                <w:vertAlign w:val="superscript"/>
                <w:lang w:eastAsia="en-US"/>
              </w:rPr>
              <w:t xml:space="preserve">                     (Ф.И.О.)                                     </w:t>
            </w:r>
          </w:p>
        </w:tc>
        <w:tc>
          <w:tcPr>
            <w:tcW w:w="4336" w:type="dxa"/>
            <w:tcBorders>
              <w:top w:val="nil"/>
              <w:left w:val="nil"/>
              <w:bottom w:val="nil"/>
              <w:right w:val="nil"/>
            </w:tcBorders>
          </w:tcPr>
          <w:p w14:paraId="77B36D59" w14:textId="77777777" w:rsidR="006A0549" w:rsidRPr="00257A29" w:rsidRDefault="006A0549" w:rsidP="009A5491">
            <w:pPr>
              <w:widowControl w:val="0"/>
              <w:suppressAutoHyphens w:val="0"/>
              <w:autoSpaceDE w:val="0"/>
              <w:autoSpaceDN w:val="0"/>
              <w:jc w:val="both"/>
              <w:rPr>
                <w:lang w:eastAsia="en-US"/>
              </w:rPr>
            </w:pPr>
            <w:r w:rsidRPr="00257A29">
              <w:rPr>
                <w:iCs/>
                <w:color w:val="000000"/>
                <w:lang w:eastAsia="en-US"/>
              </w:rPr>
              <w:t>Наименование стороны по договору</w:t>
            </w:r>
            <w:r w:rsidRPr="00257A29">
              <w:rPr>
                <w:lang w:eastAsia="en-US"/>
              </w:rPr>
              <w:t>:</w:t>
            </w:r>
          </w:p>
          <w:p w14:paraId="3976E2CC" w14:textId="77777777" w:rsidR="006A0549" w:rsidRPr="00257A29" w:rsidRDefault="006A0549" w:rsidP="009A5491">
            <w:pPr>
              <w:keepNext/>
              <w:keepLines/>
              <w:widowControl w:val="0"/>
              <w:suppressAutoHyphens w:val="0"/>
              <w:autoSpaceDE w:val="0"/>
              <w:autoSpaceDN w:val="0"/>
              <w:jc w:val="both"/>
              <w:rPr>
                <w:lang w:eastAsia="en-US"/>
              </w:rPr>
            </w:pPr>
          </w:p>
          <w:p w14:paraId="20E78281" w14:textId="77777777" w:rsidR="006A0549" w:rsidRPr="00257A29" w:rsidRDefault="006A0549" w:rsidP="009A5491">
            <w:pPr>
              <w:keepNext/>
              <w:keepLines/>
              <w:widowControl w:val="0"/>
              <w:suppressAutoHyphens w:val="0"/>
              <w:autoSpaceDE w:val="0"/>
              <w:autoSpaceDN w:val="0"/>
              <w:jc w:val="both"/>
              <w:rPr>
                <w:vertAlign w:val="superscript"/>
                <w:lang w:eastAsia="en-US"/>
              </w:rPr>
            </w:pPr>
            <w:r w:rsidRPr="00257A29">
              <w:rPr>
                <w:lang w:eastAsia="en-US"/>
              </w:rPr>
              <w:t>________    ______________</w:t>
            </w:r>
          </w:p>
          <w:p w14:paraId="6C8652E5" w14:textId="77777777" w:rsidR="006A0549" w:rsidRPr="00257A29" w:rsidRDefault="006A0549" w:rsidP="009A5491">
            <w:pPr>
              <w:keepNext/>
              <w:keepLines/>
              <w:widowControl w:val="0"/>
              <w:suppressAutoHyphens w:val="0"/>
              <w:autoSpaceDE w:val="0"/>
              <w:autoSpaceDN w:val="0"/>
              <w:jc w:val="both"/>
              <w:rPr>
                <w:i/>
                <w:lang w:eastAsia="en-US"/>
              </w:rPr>
            </w:pPr>
            <w:r w:rsidRPr="00257A29">
              <w:rPr>
                <w:vertAlign w:val="superscript"/>
                <w:lang w:eastAsia="en-US"/>
              </w:rPr>
              <w:t>(</w:t>
            </w:r>
            <w:proofErr w:type="gramStart"/>
            <w:r w:rsidRPr="00257A29">
              <w:rPr>
                <w:vertAlign w:val="superscript"/>
                <w:lang w:eastAsia="en-US"/>
              </w:rPr>
              <w:t xml:space="preserve">подпись)   </w:t>
            </w:r>
            <w:proofErr w:type="gramEnd"/>
            <w:r w:rsidRPr="00257A29">
              <w:rPr>
                <w:vertAlign w:val="superscript"/>
                <w:lang w:eastAsia="en-US"/>
              </w:rPr>
              <w:t xml:space="preserve">                     (Ф.И.О.)</w:t>
            </w:r>
            <w:r w:rsidRPr="00257A29">
              <w:rPr>
                <w:i/>
                <w:vertAlign w:val="superscript"/>
                <w:lang w:eastAsia="en-US"/>
              </w:rPr>
              <w:t xml:space="preserve">                                     </w:t>
            </w:r>
          </w:p>
        </w:tc>
      </w:tr>
      <w:bookmarkEnd w:id="28"/>
    </w:tbl>
    <w:p w14:paraId="0EEB4819" w14:textId="77777777" w:rsidR="006A0549" w:rsidRDefault="006A0549" w:rsidP="00586550">
      <w:pPr>
        <w:jc w:val="right"/>
        <w:rPr>
          <w:sz w:val="22"/>
          <w:szCs w:val="22"/>
        </w:rPr>
      </w:pPr>
    </w:p>
    <w:p w14:paraId="73399C0E" w14:textId="77777777" w:rsidR="006A0549" w:rsidRDefault="006A0549" w:rsidP="00586550">
      <w:pPr>
        <w:jc w:val="right"/>
        <w:rPr>
          <w:sz w:val="22"/>
          <w:szCs w:val="22"/>
        </w:rPr>
      </w:pPr>
    </w:p>
    <w:p w14:paraId="0424AF0A" w14:textId="77777777" w:rsidR="006A0549" w:rsidRDefault="006A0549" w:rsidP="00586550">
      <w:pPr>
        <w:jc w:val="right"/>
        <w:rPr>
          <w:sz w:val="22"/>
          <w:szCs w:val="22"/>
        </w:rPr>
      </w:pPr>
    </w:p>
    <w:p w14:paraId="0E5BC01E" w14:textId="77777777" w:rsidR="006A0549" w:rsidRDefault="006A0549" w:rsidP="00586550">
      <w:pPr>
        <w:jc w:val="right"/>
        <w:rPr>
          <w:sz w:val="22"/>
          <w:szCs w:val="22"/>
        </w:rPr>
      </w:pPr>
    </w:p>
    <w:p w14:paraId="70E5FC30" w14:textId="77777777" w:rsidR="006A0549" w:rsidRDefault="006A0549" w:rsidP="00586550">
      <w:pPr>
        <w:jc w:val="right"/>
        <w:rPr>
          <w:sz w:val="22"/>
          <w:szCs w:val="22"/>
        </w:rPr>
      </w:pPr>
    </w:p>
    <w:p w14:paraId="4208AD9B" w14:textId="77777777" w:rsidR="006A0549" w:rsidRDefault="006A0549" w:rsidP="00586550">
      <w:pPr>
        <w:jc w:val="right"/>
        <w:rPr>
          <w:sz w:val="22"/>
          <w:szCs w:val="22"/>
        </w:rPr>
      </w:pPr>
    </w:p>
    <w:p w14:paraId="61F8EA00" w14:textId="77777777" w:rsidR="006A0549" w:rsidRDefault="006A0549" w:rsidP="00586550">
      <w:pPr>
        <w:jc w:val="right"/>
        <w:rPr>
          <w:sz w:val="22"/>
          <w:szCs w:val="22"/>
        </w:rPr>
      </w:pPr>
    </w:p>
    <w:p w14:paraId="2535E1E9" w14:textId="77777777" w:rsidR="006A0549" w:rsidRDefault="006A0549" w:rsidP="00586550">
      <w:pPr>
        <w:jc w:val="right"/>
        <w:rPr>
          <w:sz w:val="22"/>
          <w:szCs w:val="22"/>
        </w:rPr>
      </w:pPr>
    </w:p>
    <w:p w14:paraId="1F286E4E" w14:textId="77777777" w:rsidR="006A0549" w:rsidRDefault="006A0549" w:rsidP="00586550">
      <w:pPr>
        <w:jc w:val="right"/>
        <w:rPr>
          <w:sz w:val="22"/>
          <w:szCs w:val="22"/>
        </w:rPr>
      </w:pPr>
    </w:p>
    <w:p w14:paraId="6D1C64D3" w14:textId="77777777" w:rsidR="006A0549" w:rsidRDefault="006A0549" w:rsidP="00586550">
      <w:pPr>
        <w:jc w:val="right"/>
        <w:rPr>
          <w:sz w:val="22"/>
          <w:szCs w:val="22"/>
        </w:rPr>
      </w:pPr>
    </w:p>
    <w:p w14:paraId="7554DF38" w14:textId="77777777" w:rsidR="006A0549" w:rsidRDefault="006A0549" w:rsidP="00586550">
      <w:pPr>
        <w:jc w:val="right"/>
        <w:rPr>
          <w:sz w:val="22"/>
          <w:szCs w:val="22"/>
        </w:rPr>
      </w:pPr>
    </w:p>
    <w:p w14:paraId="54046F30" w14:textId="77777777" w:rsidR="00586550" w:rsidRPr="00D41AFE" w:rsidRDefault="00586550" w:rsidP="00586550">
      <w:pPr>
        <w:jc w:val="right"/>
        <w:rPr>
          <w:sz w:val="22"/>
          <w:szCs w:val="22"/>
        </w:rPr>
      </w:pPr>
      <w:r>
        <w:rPr>
          <w:sz w:val="22"/>
          <w:szCs w:val="22"/>
        </w:rPr>
        <w:lastRenderedPageBreak/>
        <w:t>Приложение № 3</w:t>
      </w:r>
    </w:p>
    <w:p w14:paraId="492A6A6A" w14:textId="5401F930" w:rsidR="00586550" w:rsidRPr="00D41AFE" w:rsidRDefault="00586550" w:rsidP="00586550">
      <w:pPr>
        <w:jc w:val="right"/>
        <w:rPr>
          <w:sz w:val="22"/>
          <w:szCs w:val="22"/>
        </w:rPr>
      </w:pPr>
      <w:r>
        <w:rPr>
          <w:sz w:val="22"/>
          <w:szCs w:val="22"/>
        </w:rPr>
        <w:t xml:space="preserve">к договору № </w:t>
      </w:r>
      <w:proofErr w:type="spellStart"/>
      <w:r>
        <w:rPr>
          <w:sz w:val="22"/>
          <w:szCs w:val="22"/>
        </w:rPr>
        <w:t>ТКд</w:t>
      </w:r>
      <w:proofErr w:type="spellEnd"/>
      <w:r>
        <w:rPr>
          <w:sz w:val="22"/>
          <w:szCs w:val="22"/>
        </w:rPr>
        <w:t>/</w:t>
      </w:r>
      <w:r w:rsidR="003A2674">
        <w:rPr>
          <w:sz w:val="22"/>
          <w:szCs w:val="22"/>
        </w:rPr>
        <w:t>______________________</w:t>
      </w:r>
    </w:p>
    <w:p w14:paraId="7B414683" w14:textId="77777777" w:rsidR="00586550" w:rsidRPr="00D41AFE" w:rsidRDefault="00586550" w:rsidP="00586550">
      <w:pPr>
        <w:spacing w:after="240"/>
        <w:jc w:val="right"/>
        <w:rPr>
          <w:sz w:val="22"/>
          <w:szCs w:val="22"/>
        </w:rPr>
      </w:pPr>
      <w:r>
        <w:rPr>
          <w:sz w:val="22"/>
          <w:szCs w:val="22"/>
        </w:rPr>
        <w:t>от «___» ___________202</w:t>
      </w:r>
      <w:r w:rsidR="004647B1">
        <w:rPr>
          <w:sz w:val="22"/>
          <w:szCs w:val="22"/>
        </w:rPr>
        <w:t>4</w:t>
      </w:r>
      <w:r>
        <w:rPr>
          <w:sz w:val="22"/>
          <w:szCs w:val="22"/>
        </w:rPr>
        <w:t>г.</w:t>
      </w:r>
    </w:p>
    <w:p w14:paraId="123AFFE9" w14:textId="77777777" w:rsidR="00586550" w:rsidRPr="00D41AFE" w:rsidRDefault="00586550" w:rsidP="00586550">
      <w:pPr>
        <w:pStyle w:val="Style3"/>
        <w:widowControl/>
        <w:ind w:right="10"/>
        <w:jc w:val="center"/>
        <w:rPr>
          <w:rStyle w:val="FontStyle12"/>
          <w:sz w:val="22"/>
          <w:szCs w:val="22"/>
        </w:rPr>
      </w:pPr>
      <w:r>
        <w:rPr>
          <w:rStyle w:val="FontStyle12"/>
          <w:sz w:val="22"/>
          <w:szCs w:val="22"/>
        </w:rPr>
        <w:t>НАЛОГОВАЯ ОГОВОРКА</w:t>
      </w:r>
    </w:p>
    <w:p w14:paraId="7C784BE8" w14:textId="77777777" w:rsidR="00586550" w:rsidRPr="00D41AFE" w:rsidRDefault="00586550" w:rsidP="00517E61">
      <w:pPr>
        <w:pStyle w:val="Style2"/>
        <w:widowControl/>
        <w:numPr>
          <w:ilvl w:val="0"/>
          <w:numId w:val="38"/>
        </w:numPr>
        <w:spacing w:before="120" w:line="355" w:lineRule="exact"/>
        <w:ind w:right="43"/>
        <w:jc w:val="both"/>
        <w:rPr>
          <w:rStyle w:val="FontStyle12"/>
          <w:sz w:val="22"/>
          <w:szCs w:val="22"/>
        </w:rPr>
      </w:pPr>
      <w:r>
        <w:rPr>
          <w:rStyle w:val="FontStyle12"/>
          <w:iCs/>
          <w:sz w:val="22"/>
          <w:szCs w:val="22"/>
        </w:rPr>
        <w:t>Сторона 2</w:t>
      </w:r>
      <w:r>
        <w:rPr>
          <w:rStyle w:val="FontStyle13"/>
          <w:sz w:val="22"/>
          <w:szCs w:val="22"/>
        </w:rPr>
        <w:t xml:space="preserve"> на момент заключения и/или при исполнении </w:t>
      </w:r>
      <w:r>
        <w:rPr>
          <w:rStyle w:val="FontStyle12"/>
          <w:sz w:val="22"/>
          <w:szCs w:val="22"/>
        </w:rPr>
        <w:t xml:space="preserve">договора </w:t>
      </w:r>
      <w:r>
        <w:rPr>
          <w:rStyle w:val="FontStyle11"/>
          <w:sz w:val="22"/>
          <w:szCs w:val="22"/>
        </w:rPr>
        <w:t>от</w:t>
      </w:r>
      <w:r>
        <w:rPr>
          <w:rStyle w:val="FontStyle11"/>
          <w:sz w:val="22"/>
          <w:szCs w:val="22"/>
        </w:rPr>
        <w:t xml:space="preserve"> </w:t>
      </w:r>
      <w:r>
        <w:rPr>
          <w:rStyle w:val="FontStyle11"/>
          <w:sz w:val="22"/>
          <w:szCs w:val="22"/>
        </w:rPr>
        <w:t>«</w:t>
      </w:r>
      <w:r>
        <w:rPr>
          <w:rStyle w:val="FontStyle11"/>
          <w:sz w:val="22"/>
          <w:szCs w:val="22"/>
        </w:rPr>
        <w:t>__</w:t>
      </w:r>
      <w:r>
        <w:rPr>
          <w:rStyle w:val="FontStyle11"/>
          <w:sz w:val="22"/>
          <w:szCs w:val="22"/>
        </w:rPr>
        <w:t>»</w:t>
      </w:r>
      <w:r>
        <w:rPr>
          <w:rStyle w:val="FontStyle11"/>
          <w:sz w:val="22"/>
          <w:szCs w:val="22"/>
        </w:rPr>
        <w:t xml:space="preserve"> ____________ 2023 </w:t>
      </w:r>
      <w:r>
        <w:rPr>
          <w:rStyle w:val="FontStyle11"/>
          <w:sz w:val="22"/>
          <w:szCs w:val="22"/>
        </w:rPr>
        <w:t>г</w:t>
      </w:r>
      <w:r>
        <w:rPr>
          <w:rStyle w:val="FontStyle11"/>
          <w:sz w:val="22"/>
          <w:szCs w:val="22"/>
        </w:rPr>
        <w:t xml:space="preserve">. </w:t>
      </w:r>
      <w:r>
        <w:rPr>
          <w:rStyle w:val="FontStyle12"/>
          <w:sz w:val="22"/>
          <w:szCs w:val="22"/>
        </w:rPr>
        <w:t xml:space="preserve">№ </w:t>
      </w:r>
      <w:proofErr w:type="spellStart"/>
      <w:r>
        <w:rPr>
          <w:sz w:val="22"/>
          <w:szCs w:val="22"/>
        </w:rPr>
        <w:t>ТКд</w:t>
      </w:r>
      <w:proofErr w:type="spellEnd"/>
      <w:r>
        <w:rPr>
          <w:sz w:val="22"/>
          <w:szCs w:val="22"/>
        </w:rPr>
        <w:t xml:space="preserve">/_____/_____/_______ </w:t>
      </w:r>
      <w:r>
        <w:rPr>
          <w:rStyle w:val="FontStyle11"/>
          <w:sz w:val="22"/>
          <w:szCs w:val="22"/>
        </w:rPr>
        <w:t>(</w:t>
      </w:r>
      <w:r>
        <w:rPr>
          <w:rStyle w:val="FontStyle11"/>
          <w:sz w:val="22"/>
          <w:szCs w:val="22"/>
        </w:rPr>
        <w:t>далее</w:t>
      </w:r>
      <w:r>
        <w:rPr>
          <w:rStyle w:val="FontStyle11"/>
          <w:sz w:val="22"/>
          <w:szCs w:val="22"/>
        </w:rPr>
        <w:t xml:space="preserve"> </w:t>
      </w:r>
      <w:r>
        <w:rPr>
          <w:rStyle w:val="FontStyle11"/>
          <w:sz w:val="22"/>
          <w:szCs w:val="22"/>
        </w:rPr>
        <w:t>также</w:t>
      </w:r>
      <w:r>
        <w:rPr>
          <w:rStyle w:val="FontStyle11"/>
          <w:sz w:val="22"/>
          <w:szCs w:val="22"/>
        </w:rPr>
        <w:t xml:space="preserve"> </w:t>
      </w:r>
      <w:r>
        <w:rPr>
          <w:rStyle w:val="FontStyle11"/>
          <w:sz w:val="22"/>
          <w:szCs w:val="22"/>
        </w:rPr>
        <w:t>–</w:t>
      </w:r>
      <w:r>
        <w:rPr>
          <w:rStyle w:val="FontStyle11"/>
          <w:sz w:val="22"/>
          <w:szCs w:val="22"/>
        </w:rPr>
        <w:t xml:space="preserve"> </w:t>
      </w:r>
      <w:r>
        <w:rPr>
          <w:rStyle w:val="FontStyle11"/>
          <w:sz w:val="22"/>
          <w:szCs w:val="22"/>
        </w:rPr>
        <w:t>Договор</w:t>
      </w:r>
      <w:r>
        <w:rPr>
          <w:rStyle w:val="FontStyle11"/>
          <w:sz w:val="22"/>
          <w:szCs w:val="22"/>
        </w:rPr>
        <w:t xml:space="preserve">, </w:t>
      </w:r>
      <w:r>
        <w:rPr>
          <w:rStyle w:val="FontStyle11"/>
          <w:sz w:val="22"/>
          <w:szCs w:val="22"/>
        </w:rPr>
        <w:t>настоящий</w:t>
      </w:r>
      <w:r>
        <w:rPr>
          <w:rStyle w:val="FontStyle11"/>
          <w:sz w:val="22"/>
          <w:szCs w:val="22"/>
        </w:rPr>
        <w:t xml:space="preserve"> </w:t>
      </w:r>
      <w:r>
        <w:rPr>
          <w:rStyle w:val="FontStyle11"/>
          <w:sz w:val="22"/>
          <w:szCs w:val="22"/>
        </w:rPr>
        <w:t>Договор</w:t>
      </w:r>
      <w:r>
        <w:rPr>
          <w:rStyle w:val="FontStyle11"/>
          <w:sz w:val="22"/>
          <w:szCs w:val="22"/>
        </w:rPr>
        <w:t xml:space="preserve">), </w:t>
      </w:r>
      <w:r>
        <w:rPr>
          <w:rStyle w:val="FontStyle11"/>
          <w:sz w:val="22"/>
          <w:szCs w:val="22"/>
        </w:rPr>
        <w:t>заключенного</w:t>
      </w:r>
      <w:r>
        <w:rPr>
          <w:rStyle w:val="FontStyle11"/>
          <w:sz w:val="22"/>
          <w:szCs w:val="22"/>
        </w:rPr>
        <w:t xml:space="preserve"> </w:t>
      </w:r>
      <w:r>
        <w:rPr>
          <w:rStyle w:val="FontStyle11"/>
          <w:sz w:val="22"/>
          <w:szCs w:val="22"/>
        </w:rPr>
        <w:t>с</w:t>
      </w:r>
      <w:r>
        <w:rPr>
          <w:rStyle w:val="FontStyle11"/>
          <w:sz w:val="22"/>
          <w:szCs w:val="22"/>
        </w:rPr>
        <w:t xml:space="preserve"> </w:t>
      </w:r>
      <w:r>
        <w:rPr>
          <w:rStyle w:val="FontStyle11"/>
          <w:sz w:val="22"/>
          <w:szCs w:val="22"/>
        </w:rPr>
        <w:t>ПАО «ТрансКонтейнер»</w:t>
      </w:r>
      <w:r>
        <w:rPr>
          <w:rStyle w:val="FontStyle12"/>
          <w:sz w:val="22"/>
          <w:szCs w:val="22"/>
        </w:rPr>
        <w:t xml:space="preserve">, </w:t>
      </w:r>
      <w:r>
        <w:rPr>
          <w:rStyle w:val="FontStyle11"/>
          <w:sz w:val="22"/>
          <w:szCs w:val="22"/>
        </w:rPr>
        <w:t>(</w:t>
      </w:r>
      <w:r>
        <w:rPr>
          <w:rStyle w:val="FontStyle11"/>
          <w:sz w:val="22"/>
          <w:szCs w:val="22"/>
        </w:rPr>
        <w:t>далее</w:t>
      </w:r>
      <w:r>
        <w:rPr>
          <w:rStyle w:val="FontStyle11"/>
          <w:sz w:val="22"/>
          <w:szCs w:val="22"/>
        </w:rPr>
        <w:t xml:space="preserve"> </w:t>
      </w:r>
      <w:r>
        <w:rPr>
          <w:rStyle w:val="FontStyle11"/>
          <w:sz w:val="22"/>
          <w:szCs w:val="22"/>
        </w:rPr>
        <w:t>–</w:t>
      </w:r>
      <w:r>
        <w:rPr>
          <w:rStyle w:val="FontStyle11"/>
          <w:sz w:val="22"/>
          <w:szCs w:val="22"/>
        </w:rPr>
        <w:t xml:space="preserve"> </w:t>
      </w:r>
      <w:r>
        <w:rPr>
          <w:rStyle w:val="FontStyle11"/>
          <w:sz w:val="22"/>
          <w:szCs w:val="22"/>
        </w:rPr>
        <w:t>Сторона</w:t>
      </w:r>
      <w:r>
        <w:rPr>
          <w:rStyle w:val="FontStyle11"/>
          <w:sz w:val="22"/>
          <w:szCs w:val="22"/>
        </w:rPr>
        <w:t xml:space="preserve"> 1), </w:t>
      </w:r>
      <w:r>
        <w:rPr>
          <w:rStyle w:val="FontStyle12"/>
          <w:sz w:val="22"/>
          <w:szCs w:val="22"/>
        </w:rPr>
        <w:t>гарантирует (заверяет), что:</w:t>
      </w:r>
    </w:p>
    <w:p w14:paraId="2E050150" w14:textId="77777777" w:rsidR="00586550" w:rsidRPr="00D41AFE" w:rsidRDefault="00586550" w:rsidP="00586550">
      <w:pPr>
        <w:pStyle w:val="Style1"/>
        <w:widowControl/>
        <w:ind w:firstLine="851"/>
        <w:rPr>
          <w:rStyle w:val="FontStyle12"/>
          <w:sz w:val="22"/>
          <w:szCs w:val="22"/>
        </w:rPr>
      </w:pPr>
      <w:r>
        <w:rPr>
          <w:rStyle w:val="FontStyle12"/>
          <w:iCs/>
          <w:sz w:val="22"/>
          <w:szCs w:val="22"/>
        </w:rPr>
        <w:t>Сторона 2</w:t>
      </w:r>
      <w:r>
        <w:rPr>
          <w:sz w:val="22"/>
          <w:szCs w:val="22"/>
        </w:rPr>
        <w:t xml:space="preserve"> является надлежащим образом созданным юридическим лицом, действующим в соответствии с законодательством Российской Федерации;</w:t>
      </w:r>
    </w:p>
    <w:p w14:paraId="1110219F" w14:textId="77777777" w:rsidR="00586550" w:rsidRPr="00D41AFE" w:rsidRDefault="00586550" w:rsidP="00586550">
      <w:pPr>
        <w:pStyle w:val="Style1"/>
        <w:widowControl/>
        <w:spacing w:before="5"/>
        <w:ind w:left="5" w:right="10" w:firstLine="854"/>
        <w:rPr>
          <w:rStyle w:val="FontStyle12"/>
          <w:sz w:val="22"/>
          <w:szCs w:val="22"/>
        </w:rPr>
      </w:pPr>
      <w:r>
        <w:rPr>
          <w:rStyle w:val="FontStyle12"/>
          <w:sz w:val="22"/>
          <w:szCs w:val="2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32E69625" w14:textId="77777777" w:rsidR="00586550" w:rsidRPr="00D41AFE" w:rsidRDefault="00586550" w:rsidP="00586550">
      <w:pPr>
        <w:pStyle w:val="Style1"/>
        <w:widowControl/>
        <w:ind w:left="10" w:right="14" w:firstLine="840"/>
        <w:rPr>
          <w:rStyle w:val="FontStyle12"/>
          <w:sz w:val="22"/>
          <w:szCs w:val="22"/>
        </w:rPr>
      </w:pPr>
      <w:r>
        <w:rPr>
          <w:rStyle w:val="FontStyle12"/>
          <w:sz w:val="22"/>
          <w:szCs w:val="2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531AEAEC" w14:textId="77777777" w:rsidR="00586550" w:rsidRPr="00D41AFE" w:rsidRDefault="00586550" w:rsidP="00586550">
      <w:pPr>
        <w:pStyle w:val="Style1"/>
        <w:widowControl/>
        <w:ind w:left="10" w:right="10"/>
        <w:rPr>
          <w:rStyle w:val="FontStyle12"/>
          <w:sz w:val="22"/>
          <w:szCs w:val="22"/>
        </w:rPr>
      </w:pPr>
      <w:r>
        <w:rPr>
          <w:rStyle w:val="FontStyle12"/>
          <w:sz w:val="22"/>
          <w:szCs w:val="2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4AB345A3" w14:textId="77777777" w:rsidR="00586550" w:rsidRPr="00D41AFE" w:rsidRDefault="00586550" w:rsidP="00586550">
      <w:pPr>
        <w:pStyle w:val="Style1"/>
        <w:widowControl/>
        <w:ind w:left="19" w:right="10" w:firstLine="835"/>
        <w:rPr>
          <w:rStyle w:val="FontStyle12"/>
          <w:sz w:val="22"/>
          <w:szCs w:val="22"/>
        </w:rPr>
      </w:pPr>
      <w:r>
        <w:rPr>
          <w:rStyle w:val="FontStyle12"/>
          <w:sz w:val="22"/>
          <w:szCs w:val="2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5A835940" w14:textId="77777777" w:rsidR="00586550" w:rsidRPr="00D41AFE" w:rsidRDefault="00586550" w:rsidP="00586550">
      <w:pPr>
        <w:pStyle w:val="Style1"/>
        <w:widowControl/>
        <w:ind w:left="19" w:right="10" w:firstLine="835"/>
        <w:rPr>
          <w:rStyle w:val="FontStyle12"/>
          <w:sz w:val="22"/>
          <w:szCs w:val="22"/>
        </w:rPr>
      </w:pPr>
      <w:r>
        <w:rPr>
          <w:rStyle w:val="FontStyle12"/>
          <w:sz w:val="22"/>
          <w:szCs w:val="22"/>
        </w:rPr>
        <w:t>не совершает сделок (операций) основной целью которых являются неуплата (неполная уплата) и (или) зачет (возврат) суммы налога;</w:t>
      </w:r>
    </w:p>
    <w:p w14:paraId="7C03E0AF" w14:textId="77777777" w:rsidR="00586550" w:rsidRPr="00D41AFE" w:rsidRDefault="00586550" w:rsidP="00586550">
      <w:pPr>
        <w:pStyle w:val="Style1"/>
        <w:widowControl/>
        <w:ind w:left="19" w:right="10" w:firstLine="840"/>
        <w:rPr>
          <w:rStyle w:val="FontStyle12"/>
          <w:sz w:val="22"/>
          <w:szCs w:val="22"/>
        </w:rPr>
      </w:pPr>
      <w:r>
        <w:rPr>
          <w:rStyle w:val="FontStyle12"/>
          <w:sz w:val="22"/>
          <w:szCs w:val="2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3BCFA41E" w14:textId="77777777" w:rsidR="00586550" w:rsidRPr="00D41AFE" w:rsidRDefault="00586550" w:rsidP="00586550">
      <w:pPr>
        <w:pStyle w:val="Style1"/>
        <w:widowControl/>
        <w:ind w:left="24" w:right="5" w:firstLine="845"/>
        <w:rPr>
          <w:rStyle w:val="FontStyle12"/>
          <w:sz w:val="22"/>
          <w:szCs w:val="22"/>
        </w:rPr>
      </w:pPr>
      <w:r>
        <w:rPr>
          <w:rStyle w:val="FontStyle12"/>
          <w:sz w:val="22"/>
          <w:szCs w:val="2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27D7E732" w14:textId="77777777" w:rsidR="00586550" w:rsidRPr="00D41AFE" w:rsidRDefault="00586550" w:rsidP="00586550">
      <w:pPr>
        <w:pStyle w:val="Style1"/>
        <w:widowControl/>
        <w:ind w:left="24" w:firstLine="845"/>
        <w:rPr>
          <w:rStyle w:val="FontStyle12"/>
          <w:sz w:val="22"/>
          <w:szCs w:val="22"/>
        </w:rPr>
      </w:pPr>
      <w:r>
        <w:rPr>
          <w:rStyle w:val="FontStyle12"/>
          <w:sz w:val="22"/>
          <w:szCs w:val="2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20CD29E8" w14:textId="77777777" w:rsidR="00586550" w:rsidRPr="00D41AFE" w:rsidRDefault="00586550" w:rsidP="00586550">
      <w:pPr>
        <w:pStyle w:val="Style1"/>
        <w:widowControl/>
        <w:ind w:left="24" w:firstLine="684"/>
        <w:rPr>
          <w:rStyle w:val="FontStyle12"/>
          <w:sz w:val="22"/>
          <w:szCs w:val="22"/>
        </w:rPr>
      </w:pPr>
      <w:r>
        <w:rPr>
          <w:rStyle w:val="FontStyle12"/>
          <w:sz w:val="22"/>
          <w:szCs w:val="22"/>
        </w:rPr>
        <w:t xml:space="preserve">принимает исполнения обязательств по сделкам лишь от лиц, являющихся стороной договора, заключенного с </w:t>
      </w:r>
      <w:r>
        <w:rPr>
          <w:rStyle w:val="FontStyle12"/>
          <w:iCs/>
          <w:sz w:val="22"/>
          <w:szCs w:val="22"/>
        </w:rPr>
        <w:t xml:space="preserve">Стороной </w:t>
      </w:r>
      <w:proofErr w:type="gramStart"/>
      <w:r>
        <w:rPr>
          <w:rStyle w:val="FontStyle12"/>
          <w:iCs/>
          <w:sz w:val="22"/>
          <w:szCs w:val="22"/>
        </w:rPr>
        <w:t>2</w:t>
      </w:r>
      <w:r>
        <w:rPr>
          <w:rStyle w:val="FontStyle12"/>
          <w:sz w:val="22"/>
          <w:szCs w:val="22"/>
        </w:rPr>
        <w:t xml:space="preserve">  и</w:t>
      </w:r>
      <w:proofErr w:type="gramEnd"/>
      <w:r>
        <w:rPr>
          <w:rStyle w:val="FontStyle12"/>
          <w:sz w:val="22"/>
          <w:szCs w:val="22"/>
        </w:rPr>
        <w:t xml:space="preserve"> (или) лиц, которым обязательство по исполнению сделки (операции) передано по договору или закону;</w:t>
      </w:r>
    </w:p>
    <w:p w14:paraId="79CD5A5B" w14:textId="77777777" w:rsidR="00586550" w:rsidRPr="00D41AFE" w:rsidRDefault="00586550" w:rsidP="00586550">
      <w:pPr>
        <w:pStyle w:val="Style1"/>
        <w:widowControl/>
        <w:ind w:left="24"/>
        <w:rPr>
          <w:rStyle w:val="FontStyle13"/>
          <w:sz w:val="22"/>
          <w:szCs w:val="22"/>
        </w:rPr>
      </w:pPr>
      <w:r>
        <w:rPr>
          <w:rStyle w:val="FontStyle12"/>
          <w:sz w:val="22"/>
          <w:szCs w:val="22"/>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i/>
          <w:sz w:val="22"/>
          <w:szCs w:val="22"/>
        </w:rPr>
        <w:t>Стороне 1</w:t>
      </w:r>
      <w:r>
        <w:rPr>
          <w:rStyle w:val="FontStyle13"/>
          <w:sz w:val="22"/>
          <w:szCs w:val="22"/>
        </w:rPr>
        <w:t>;</w:t>
      </w:r>
    </w:p>
    <w:p w14:paraId="56105449" w14:textId="77777777" w:rsidR="00586550" w:rsidRPr="00D41AFE" w:rsidRDefault="00586550" w:rsidP="00586550">
      <w:pPr>
        <w:pStyle w:val="Style1"/>
        <w:widowControl/>
        <w:ind w:left="14" w:right="19" w:firstLine="830"/>
        <w:rPr>
          <w:rStyle w:val="FontStyle12"/>
          <w:sz w:val="22"/>
          <w:szCs w:val="22"/>
        </w:rPr>
      </w:pPr>
      <w:r>
        <w:rPr>
          <w:rStyle w:val="FontStyle12"/>
          <w:sz w:val="22"/>
          <w:szCs w:val="22"/>
        </w:rPr>
        <w:lastRenderedPageBreak/>
        <w:t>лица, подписывающие от его имени первичные документы и счета-фактуры, имеют на это все необходимые полномочия.</w:t>
      </w:r>
    </w:p>
    <w:p w14:paraId="4B7E5ED8" w14:textId="77777777" w:rsidR="00586550" w:rsidRPr="00D41AFE" w:rsidRDefault="00586550" w:rsidP="00586550">
      <w:pPr>
        <w:pStyle w:val="Style5"/>
        <w:widowControl/>
        <w:tabs>
          <w:tab w:val="left" w:pos="1272"/>
        </w:tabs>
        <w:spacing w:line="355" w:lineRule="exact"/>
        <w:ind w:right="14"/>
        <w:rPr>
          <w:rStyle w:val="FontStyle12"/>
          <w:sz w:val="22"/>
          <w:szCs w:val="22"/>
        </w:rPr>
      </w:pPr>
      <w:r>
        <w:rPr>
          <w:rStyle w:val="FontStyle12"/>
          <w:sz w:val="22"/>
          <w:szCs w:val="22"/>
        </w:rPr>
        <w:t xml:space="preserve">2. В соответствии со ст. 406.1 Гражданского кодекса Российской Федерации (далее </w:t>
      </w:r>
      <w:r>
        <w:rPr>
          <w:rStyle w:val="FontStyle11"/>
          <w:sz w:val="22"/>
          <w:szCs w:val="22"/>
        </w:rPr>
        <w:t>–</w:t>
      </w:r>
      <w:r>
        <w:rPr>
          <w:rStyle w:val="FontStyle11"/>
          <w:sz w:val="22"/>
          <w:szCs w:val="22"/>
        </w:rPr>
        <w:t xml:space="preserve"> </w:t>
      </w:r>
      <w:r>
        <w:rPr>
          <w:rStyle w:val="FontStyle12"/>
          <w:sz w:val="22"/>
          <w:szCs w:val="2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sz w:val="22"/>
          <w:szCs w:val="22"/>
        </w:rPr>
        <w:t xml:space="preserve">Стороны 1 </w:t>
      </w:r>
      <w:r>
        <w:rPr>
          <w:rStyle w:val="FontStyle12"/>
          <w:sz w:val="22"/>
          <w:szCs w:val="22"/>
        </w:rPr>
        <w:t>налоговый орган:</w:t>
      </w:r>
    </w:p>
    <w:p w14:paraId="4A0954A4" w14:textId="77777777" w:rsidR="00586550" w:rsidRPr="00D41AFE" w:rsidRDefault="00586550" w:rsidP="00586550">
      <w:pPr>
        <w:pStyle w:val="Style5"/>
        <w:widowControl/>
        <w:tabs>
          <w:tab w:val="left" w:pos="1272"/>
        </w:tabs>
        <w:spacing w:line="355" w:lineRule="exact"/>
        <w:ind w:right="14"/>
        <w:rPr>
          <w:rStyle w:val="FontStyle12"/>
          <w:sz w:val="22"/>
          <w:szCs w:val="22"/>
        </w:rPr>
      </w:pPr>
      <w:r>
        <w:rPr>
          <w:rStyle w:val="FontStyle12"/>
          <w:sz w:val="22"/>
          <w:szCs w:val="22"/>
        </w:rPr>
        <w:t>2.1.</w:t>
      </w:r>
      <w:r>
        <w:rPr>
          <w:rStyle w:val="FontStyle12"/>
          <w:sz w:val="22"/>
          <w:szCs w:val="22"/>
        </w:rPr>
        <w:tab/>
        <w:t xml:space="preserve"> установит получение </w:t>
      </w:r>
      <w:r>
        <w:rPr>
          <w:rStyle w:val="FontStyle12"/>
          <w:i/>
          <w:sz w:val="22"/>
          <w:szCs w:val="22"/>
        </w:rPr>
        <w:t xml:space="preserve">Стороной 1 </w:t>
      </w:r>
      <w:r>
        <w:rPr>
          <w:rStyle w:val="FontStyle12"/>
          <w:sz w:val="22"/>
          <w:szCs w:val="22"/>
        </w:rPr>
        <w:t>необоснованной налоговой выгоды в связи с исполнением Договора и/или</w:t>
      </w:r>
    </w:p>
    <w:p w14:paraId="6300FF0D" w14:textId="77777777" w:rsidR="00586550" w:rsidRPr="00D41AFE" w:rsidRDefault="00586550" w:rsidP="00586550">
      <w:pPr>
        <w:pStyle w:val="Style5"/>
        <w:widowControl/>
        <w:tabs>
          <w:tab w:val="left" w:pos="1272"/>
        </w:tabs>
        <w:spacing w:line="355" w:lineRule="exact"/>
        <w:ind w:right="14"/>
        <w:rPr>
          <w:rStyle w:val="FontStyle12"/>
          <w:sz w:val="22"/>
          <w:szCs w:val="22"/>
        </w:rPr>
      </w:pPr>
      <w:r>
        <w:rPr>
          <w:rStyle w:val="FontStyle12"/>
          <w:sz w:val="22"/>
          <w:szCs w:val="22"/>
        </w:rPr>
        <w:t>2.2.</w:t>
      </w:r>
      <w:r>
        <w:rPr>
          <w:rStyle w:val="FontStyle12"/>
          <w:sz w:val="22"/>
          <w:szCs w:val="22"/>
        </w:rPr>
        <w:tab/>
        <w:t xml:space="preserve"> признает неправомерным учет расходов </w:t>
      </w:r>
      <w:r>
        <w:rPr>
          <w:rStyle w:val="FontStyle12"/>
          <w:i/>
          <w:sz w:val="22"/>
          <w:szCs w:val="22"/>
        </w:rPr>
        <w:t xml:space="preserve">Стороны 1 </w:t>
      </w:r>
      <w:r>
        <w:rPr>
          <w:rStyle w:val="FontStyle12"/>
          <w:sz w:val="22"/>
          <w:szCs w:val="22"/>
        </w:rPr>
        <w:t>на приобретение товаров, работ, услуг или иных объектов гражданских прав по Договору и/или</w:t>
      </w:r>
    </w:p>
    <w:p w14:paraId="38459002" w14:textId="77777777" w:rsidR="00586550" w:rsidRPr="00D41AFE" w:rsidRDefault="00586550" w:rsidP="00586550">
      <w:pPr>
        <w:pStyle w:val="Style5"/>
        <w:widowControl/>
        <w:tabs>
          <w:tab w:val="left" w:pos="1272"/>
        </w:tabs>
        <w:spacing w:line="355" w:lineRule="exact"/>
        <w:ind w:right="14" w:firstLine="851"/>
        <w:rPr>
          <w:rStyle w:val="FontStyle12"/>
          <w:sz w:val="22"/>
          <w:szCs w:val="22"/>
        </w:rPr>
      </w:pPr>
      <w:r>
        <w:rPr>
          <w:rStyle w:val="FontStyle12"/>
          <w:sz w:val="22"/>
          <w:szCs w:val="22"/>
        </w:rPr>
        <w:t>2.3.</w:t>
      </w:r>
      <w:r>
        <w:rPr>
          <w:rStyle w:val="FontStyle12"/>
          <w:sz w:val="22"/>
          <w:szCs w:val="22"/>
        </w:rPr>
        <w:tab/>
        <w:t xml:space="preserve"> признает неправомерным применение</w:t>
      </w:r>
      <w:r>
        <w:rPr>
          <w:rStyle w:val="FontStyle12"/>
          <w:i/>
          <w:sz w:val="22"/>
          <w:szCs w:val="22"/>
        </w:rPr>
        <w:t xml:space="preserve"> Стороной 1</w:t>
      </w:r>
      <w:r>
        <w:rPr>
          <w:rStyle w:val="FontStyle12"/>
          <w:sz w:val="22"/>
          <w:szCs w:val="22"/>
        </w:rPr>
        <w:t xml:space="preserve"> налоговых вычетов в отношении сумм НДС</w:t>
      </w:r>
    </w:p>
    <w:p w14:paraId="5FB260FC" w14:textId="77777777" w:rsidR="00586550" w:rsidRPr="00D41AFE" w:rsidRDefault="00586550" w:rsidP="00586550">
      <w:pPr>
        <w:pStyle w:val="Style5"/>
        <w:widowControl/>
        <w:tabs>
          <w:tab w:val="left" w:pos="1272"/>
        </w:tabs>
        <w:spacing w:line="355" w:lineRule="exact"/>
        <w:ind w:right="14" w:firstLine="851"/>
        <w:rPr>
          <w:rStyle w:val="FontStyle13"/>
          <w:i w:val="0"/>
          <w:sz w:val="22"/>
          <w:szCs w:val="22"/>
        </w:rPr>
      </w:pPr>
      <w:r>
        <w:rPr>
          <w:rStyle w:val="FontStyle12"/>
          <w:sz w:val="22"/>
          <w:szCs w:val="22"/>
        </w:rPr>
        <w:t xml:space="preserve">в связи с тем, что </w:t>
      </w:r>
      <w:r>
        <w:rPr>
          <w:rStyle w:val="FontStyle12"/>
          <w:iCs/>
          <w:sz w:val="22"/>
          <w:szCs w:val="22"/>
        </w:rPr>
        <w:t>Сторона 2</w:t>
      </w:r>
      <w:r>
        <w:rPr>
          <w:rStyle w:val="FontStyle13"/>
          <w:sz w:val="22"/>
          <w:szCs w:val="22"/>
        </w:rPr>
        <w:t>:</w:t>
      </w:r>
    </w:p>
    <w:p w14:paraId="593F8F98" w14:textId="77777777" w:rsidR="00586550" w:rsidRPr="00D41AFE" w:rsidRDefault="00586550" w:rsidP="00586550">
      <w:pPr>
        <w:pStyle w:val="Style5"/>
        <w:widowControl/>
        <w:tabs>
          <w:tab w:val="left" w:pos="1272"/>
        </w:tabs>
        <w:spacing w:line="355" w:lineRule="exact"/>
        <w:ind w:right="14"/>
        <w:rPr>
          <w:rStyle w:val="FontStyle13"/>
          <w:i w:val="0"/>
          <w:sz w:val="22"/>
          <w:szCs w:val="22"/>
        </w:rPr>
      </w:pPr>
      <w:r>
        <w:rPr>
          <w:rStyle w:val="FontStyle13"/>
          <w:sz w:val="22"/>
          <w:szCs w:val="22"/>
        </w:rPr>
        <w:t>2.4.</w:t>
      </w:r>
      <w:r>
        <w:rPr>
          <w:rStyle w:val="FontStyle13"/>
          <w:sz w:val="22"/>
          <w:szCs w:val="22"/>
        </w:rPr>
        <w:tab/>
        <w:t xml:space="preserve"> нарушал свои налоговые обязанности по отражению в качестве дохода сумм, полученных от </w:t>
      </w:r>
      <w:r>
        <w:rPr>
          <w:rStyle w:val="FontStyle12"/>
          <w:i/>
          <w:sz w:val="22"/>
          <w:szCs w:val="22"/>
        </w:rPr>
        <w:t>Стороны 1</w:t>
      </w:r>
      <w:r>
        <w:rPr>
          <w:rStyle w:val="FontStyle13"/>
          <w:sz w:val="22"/>
          <w:szCs w:val="22"/>
        </w:rPr>
        <w:t>по Договору, а равно по исчислению и перечислению в бюджет НДС и/или</w:t>
      </w:r>
    </w:p>
    <w:p w14:paraId="76749135" w14:textId="77777777" w:rsidR="00586550" w:rsidRPr="00D41AFE" w:rsidRDefault="00586550" w:rsidP="00586550">
      <w:pPr>
        <w:pStyle w:val="Style5"/>
        <w:widowControl/>
        <w:tabs>
          <w:tab w:val="left" w:pos="1272"/>
        </w:tabs>
        <w:spacing w:line="355" w:lineRule="exact"/>
        <w:ind w:right="14"/>
        <w:rPr>
          <w:rStyle w:val="FontStyle12"/>
          <w:sz w:val="22"/>
          <w:szCs w:val="22"/>
        </w:rPr>
      </w:pPr>
      <w:r>
        <w:rPr>
          <w:rStyle w:val="FontStyle13"/>
          <w:sz w:val="22"/>
          <w:szCs w:val="22"/>
        </w:rPr>
        <w:t>2.5.</w:t>
      </w:r>
      <w:r>
        <w:rPr>
          <w:rStyle w:val="FontStyle13"/>
          <w:sz w:val="22"/>
          <w:szCs w:val="22"/>
        </w:rPr>
        <w:tab/>
        <w:t xml:space="preserve"> </w:t>
      </w:r>
      <w:r>
        <w:rPr>
          <w:rStyle w:val="FontStyle12"/>
          <w:sz w:val="22"/>
          <w:szCs w:val="2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70F39A08" w14:textId="77777777" w:rsidR="00586550" w:rsidRPr="00D41AFE" w:rsidRDefault="00586550" w:rsidP="00586550">
      <w:pPr>
        <w:pStyle w:val="Style5"/>
        <w:widowControl/>
        <w:tabs>
          <w:tab w:val="left" w:pos="1272"/>
        </w:tabs>
        <w:spacing w:line="355" w:lineRule="exact"/>
        <w:ind w:right="14"/>
        <w:rPr>
          <w:rStyle w:val="FontStyle12"/>
          <w:sz w:val="22"/>
          <w:szCs w:val="22"/>
        </w:rPr>
      </w:pPr>
      <w:r>
        <w:rPr>
          <w:rStyle w:val="FontStyle12"/>
          <w:sz w:val="22"/>
          <w:szCs w:val="2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rStyle w:val="FontStyle12"/>
          <w:i/>
          <w:sz w:val="22"/>
          <w:szCs w:val="22"/>
        </w:rPr>
        <w:t>Стороной 2</w:t>
      </w:r>
      <w:r>
        <w:rPr>
          <w:rStyle w:val="FontStyle12"/>
          <w:sz w:val="22"/>
          <w:szCs w:val="22"/>
        </w:rPr>
        <w:t xml:space="preserve">, то </w:t>
      </w:r>
      <w:r>
        <w:rPr>
          <w:rStyle w:val="FontStyle12"/>
          <w:i/>
          <w:sz w:val="22"/>
          <w:szCs w:val="22"/>
        </w:rPr>
        <w:t xml:space="preserve">Сторона 2 </w:t>
      </w:r>
      <w:r>
        <w:rPr>
          <w:rStyle w:val="FontStyle13"/>
          <w:sz w:val="22"/>
          <w:szCs w:val="22"/>
        </w:rPr>
        <w:t xml:space="preserve">вправе в течение 10 (десяти) рабочих дней с даты письменного предложения </w:t>
      </w:r>
      <w:r>
        <w:rPr>
          <w:rStyle w:val="FontStyle12"/>
          <w:i/>
          <w:sz w:val="22"/>
          <w:szCs w:val="22"/>
        </w:rPr>
        <w:t xml:space="preserve">Стороны 1 </w:t>
      </w:r>
      <w:r>
        <w:rPr>
          <w:rStyle w:val="FontStyle12"/>
          <w:sz w:val="22"/>
          <w:szCs w:val="22"/>
        </w:rPr>
        <w:t>возместить последнему имущественные потери (далее также – Имущественные потери, связанные с налоговой проверкой), определяемые как:</w:t>
      </w:r>
    </w:p>
    <w:p w14:paraId="4C6927CE" w14:textId="77777777" w:rsidR="00586550" w:rsidRPr="00D41AFE" w:rsidRDefault="00586550" w:rsidP="00586550">
      <w:pPr>
        <w:pStyle w:val="Style5"/>
        <w:tabs>
          <w:tab w:val="left" w:pos="1272"/>
        </w:tabs>
        <w:spacing w:line="355" w:lineRule="exact"/>
        <w:ind w:right="14"/>
        <w:rPr>
          <w:rStyle w:val="FontStyle12"/>
          <w:sz w:val="22"/>
          <w:szCs w:val="22"/>
        </w:rPr>
      </w:pPr>
      <w:r>
        <w:rPr>
          <w:rStyle w:val="FontStyle12"/>
          <w:sz w:val="22"/>
          <w:szCs w:val="22"/>
        </w:rPr>
        <w:t>2.6.</w:t>
      </w:r>
      <w:r>
        <w:rPr>
          <w:rStyle w:val="FontStyle12"/>
          <w:sz w:val="22"/>
          <w:szCs w:val="22"/>
        </w:rPr>
        <w:tab/>
        <w:t xml:space="preserve"> сумма доначисленного </w:t>
      </w:r>
      <w:r>
        <w:rPr>
          <w:rStyle w:val="FontStyle12"/>
          <w:i/>
          <w:sz w:val="22"/>
          <w:szCs w:val="22"/>
        </w:rPr>
        <w:t xml:space="preserve">Стороне 1 </w:t>
      </w:r>
      <w:r>
        <w:rPr>
          <w:rStyle w:val="FontStyle12"/>
          <w:sz w:val="22"/>
          <w:szCs w:val="22"/>
        </w:rPr>
        <w:t xml:space="preserve">налоговым органом своим решением (далее – Решение налогового органа) налога на прибыль организаций и/или НДС в связи с Эпизодами, связанными с </w:t>
      </w:r>
      <w:r>
        <w:rPr>
          <w:rStyle w:val="FontStyle12"/>
          <w:i/>
          <w:sz w:val="22"/>
          <w:szCs w:val="22"/>
        </w:rPr>
        <w:t xml:space="preserve">Стороной 2 </w:t>
      </w:r>
      <w:r>
        <w:rPr>
          <w:rStyle w:val="FontStyle12"/>
          <w:sz w:val="22"/>
          <w:szCs w:val="22"/>
        </w:rPr>
        <w:t>(далее – Доначисленные налоги); плюс</w:t>
      </w:r>
    </w:p>
    <w:p w14:paraId="7928F042" w14:textId="77777777" w:rsidR="00586550" w:rsidRPr="00D41AFE" w:rsidRDefault="00586550" w:rsidP="00586550">
      <w:pPr>
        <w:pStyle w:val="Style5"/>
        <w:tabs>
          <w:tab w:val="left" w:pos="1272"/>
        </w:tabs>
        <w:spacing w:line="355" w:lineRule="exact"/>
        <w:ind w:right="14"/>
        <w:rPr>
          <w:rStyle w:val="FontStyle12"/>
          <w:sz w:val="22"/>
          <w:szCs w:val="22"/>
        </w:rPr>
      </w:pPr>
      <w:r>
        <w:rPr>
          <w:rStyle w:val="FontStyle12"/>
          <w:sz w:val="22"/>
          <w:szCs w:val="22"/>
        </w:rPr>
        <w:t>2.7.</w:t>
      </w:r>
      <w:r>
        <w:rPr>
          <w:rStyle w:val="FontStyle12"/>
          <w:sz w:val="22"/>
          <w:szCs w:val="22"/>
        </w:rPr>
        <w:tab/>
        <w:t xml:space="preserve"> сумма начисленных </w:t>
      </w:r>
      <w:r>
        <w:rPr>
          <w:rStyle w:val="FontStyle12"/>
          <w:i/>
          <w:sz w:val="22"/>
          <w:szCs w:val="22"/>
        </w:rPr>
        <w:t xml:space="preserve">Стороне 1 </w:t>
      </w:r>
      <w:r>
        <w:rPr>
          <w:rStyle w:val="FontStyle12"/>
          <w:sz w:val="22"/>
          <w:szCs w:val="22"/>
        </w:rPr>
        <w:t>пеней на сумму Доначисленных налогов (далее – Пени); плюс</w:t>
      </w:r>
    </w:p>
    <w:p w14:paraId="32961FCB" w14:textId="77777777" w:rsidR="00586550" w:rsidRPr="00D41AFE" w:rsidRDefault="00586550" w:rsidP="00586550">
      <w:pPr>
        <w:pStyle w:val="Style1"/>
        <w:ind w:left="10" w:right="10" w:firstLine="840"/>
        <w:rPr>
          <w:rStyle w:val="FontStyle12"/>
          <w:sz w:val="22"/>
          <w:szCs w:val="22"/>
        </w:rPr>
      </w:pPr>
      <w:r>
        <w:rPr>
          <w:rStyle w:val="FontStyle12"/>
          <w:sz w:val="22"/>
          <w:szCs w:val="22"/>
        </w:rPr>
        <w:t>2.8.</w:t>
      </w:r>
      <w:r>
        <w:rPr>
          <w:rStyle w:val="FontStyle12"/>
          <w:sz w:val="22"/>
          <w:szCs w:val="22"/>
        </w:rPr>
        <w:tab/>
        <w:t xml:space="preserve"> штрафы, начисленные </w:t>
      </w:r>
      <w:r>
        <w:rPr>
          <w:rStyle w:val="FontStyle12"/>
          <w:i/>
          <w:sz w:val="22"/>
          <w:szCs w:val="22"/>
        </w:rPr>
        <w:t xml:space="preserve">Стороне 1 </w:t>
      </w:r>
      <w:r>
        <w:rPr>
          <w:rStyle w:val="FontStyle12"/>
          <w:sz w:val="22"/>
          <w:szCs w:val="22"/>
        </w:rPr>
        <w:t>за соответствующие налоговые нарушения в связи с неуплатой ею Доначисленных налогов (далее – Штрафы).</w:t>
      </w:r>
    </w:p>
    <w:p w14:paraId="444E867D" w14:textId="77777777" w:rsidR="00586550" w:rsidRPr="00D41AFE" w:rsidRDefault="00586550" w:rsidP="00586550">
      <w:pPr>
        <w:pStyle w:val="Style1"/>
        <w:widowControl/>
        <w:ind w:left="10" w:right="10" w:firstLine="840"/>
        <w:rPr>
          <w:rStyle w:val="FontStyle12"/>
          <w:sz w:val="22"/>
          <w:szCs w:val="22"/>
        </w:rPr>
      </w:pPr>
      <w:r>
        <w:rPr>
          <w:rStyle w:val="FontStyle12"/>
          <w:sz w:val="22"/>
          <w:szCs w:val="22"/>
        </w:rPr>
        <w:t>3.</w:t>
      </w:r>
      <w:r>
        <w:rPr>
          <w:rStyle w:val="FontStyle12"/>
          <w:sz w:val="22"/>
          <w:szCs w:val="22"/>
        </w:rPr>
        <w:tab/>
        <w:t xml:space="preserve">Стороны, в соответствии со ст. 406.1 ГК РФ также договорились, что в случае предъявления </w:t>
      </w:r>
      <w:r>
        <w:rPr>
          <w:rStyle w:val="FontStyle12"/>
          <w:i/>
          <w:sz w:val="22"/>
          <w:szCs w:val="22"/>
        </w:rPr>
        <w:t>Стороне 1</w:t>
      </w:r>
      <w:r>
        <w:rPr>
          <w:rStyle w:val="FontStyle12"/>
          <w:sz w:val="22"/>
          <w:szCs w:val="22"/>
        </w:rPr>
        <w:t xml:space="preserve">третьими лицами (для целей настоящего Договора) – лицами, приобретавшими у </w:t>
      </w:r>
      <w:r>
        <w:rPr>
          <w:rStyle w:val="FontStyle12"/>
          <w:i/>
          <w:sz w:val="22"/>
          <w:szCs w:val="22"/>
        </w:rPr>
        <w:t>Стороны 1</w:t>
      </w:r>
      <w:r>
        <w:rPr>
          <w:rStyle w:val="FontStyle12"/>
          <w:sz w:val="22"/>
          <w:szCs w:val="22"/>
        </w:rPr>
        <w:t>товары результаты работ, (услуг), имущественные права, являющиеся объектом настоящего Договора, имущественных требований:</w:t>
      </w:r>
    </w:p>
    <w:p w14:paraId="138A37CA" w14:textId="77777777" w:rsidR="00586550" w:rsidRPr="00D41AFE" w:rsidRDefault="00586550" w:rsidP="00586550">
      <w:pPr>
        <w:pStyle w:val="Style5"/>
        <w:widowControl/>
        <w:tabs>
          <w:tab w:val="left" w:pos="1272"/>
        </w:tabs>
        <w:spacing w:line="355" w:lineRule="exact"/>
        <w:ind w:right="14"/>
        <w:rPr>
          <w:rStyle w:val="FontStyle12"/>
          <w:sz w:val="22"/>
          <w:szCs w:val="22"/>
        </w:rPr>
      </w:pPr>
      <w:r>
        <w:rPr>
          <w:rStyle w:val="FontStyle12"/>
          <w:sz w:val="22"/>
          <w:szCs w:val="22"/>
        </w:rPr>
        <w:t>3.1.</w:t>
      </w:r>
      <w:r>
        <w:rPr>
          <w:rStyle w:val="FontStyle12"/>
          <w:sz w:val="22"/>
          <w:szCs w:val="2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388AF3B6" w14:textId="77777777" w:rsidR="00586550" w:rsidRPr="00D41AFE" w:rsidRDefault="00586550" w:rsidP="00586550">
      <w:pPr>
        <w:pStyle w:val="Style5"/>
        <w:widowControl/>
        <w:tabs>
          <w:tab w:val="left" w:pos="1272"/>
        </w:tabs>
        <w:spacing w:line="355" w:lineRule="exact"/>
        <w:ind w:right="14"/>
        <w:rPr>
          <w:rStyle w:val="FontStyle12"/>
          <w:sz w:val="22"/>
          <w:szCs w:val="22"/>
        </w:rPr>
      </w:pPr>
      <w:r>
        <w:rPr>
          <w:rStyle w:val="FontStyle12"/>
          <w:sz w:val="22"/>
          <w:szCs w:val="2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w:t>
      </w:r>
      <w:r>
        <w:rPr>
          <w:rStyle w:val="FontStyle12"/>
          <w:sz w:val="22"/>
          <w:szCs w:val="22"/>
        </w:rPr>
        <w:lastRenderedPageBreak/>
        <w:t xml:space="preserve">лицами – контрагентами ), то </w:t>
      </w:r>
      <w:r>
        <w:rPr>
          <w:rStyle w:val="FontStyle12"/>
          <w:i/>
          <w:sz w:val="22"/>
          <w:szCs w:val="22"/>
        </w:rPr>
        <w:t xml:space="preserve">Сторона 2 </w:t>
      </w:r>
      <w:r>
        <w:rPr>
          <w:rStyle w:val="FontStyle13"/>
          <w:sz w:val="22"/>
          <w:szCs w:val="22"/>
        </w:rPr>
        <w:t xml:space="preserve">обязан в течение 10 (десять) рабочих дней с даты письменного требования </w:t>
      </w:r>
      <w:r>
        <w:rPr>
          <w:rStyle w:val="FontStyle12"/>
          <w:i/>
          <w:sz w:val="22"/>
          <w:szCs w:val="22"/>
        </w:rPr>
        <w:t>Стороны 1</w:t>
      </w:r>
      <w:r>
        <w:rPr>
          <w:rStyle w:val="FontStyle12"/>
          <w:sz w:val="22"/>
          <w:szCs w:val="22"/>
        </w:rPr>
        <w:t>возместить последнему Имущественные потери, связанные с нарушением имущественных прав третьих лиц.</w:t>
      </w:r>
    </w:p>
    <w:p w14:paraId="45B450DA" w14:textId="77777777" w:rsidR="00586550" w:rsidRPr="00D41AFE" w:rsidRDefault="00586550" w:rsidP="00586550">
      <w:pPr>
        <w:pStyle w:val="Style5"/>
        <w:widowControl/>
        <w:tabs>
          <w:tab w:val="left" w:pos="1133"/>
        </w:tabs>
        <w:spacing w:line="355" w:lineRule="exact"/>
        <w:ind w:left="5" w:firstLine="854"/>
        <w:rPr>
          <w:rStyle w:val="FontStyle12"/>
          <w:sz w:val="22"/>
          <w:szCs w:val="22"/>
        </w:rPr>
      </w:pPr>
      <w:r>
        <w:rPr>
          <w:rStyle w:val="FontStyle12"/>
          <w:sz w:val="22"/>
          <w:szCs w:val="22"/>
        </w:rPr>
        <w:t>4.</w:t>
      </w:r>
      <w:r>
        <w:rPr>
          <w:rStyle w:val="FontStyle12"/>
          <w:sz w:val="22"/>
          <w:szCs w:val="22"/>
        </w:rPr>
        <w:tab/>
        <w:t xml:space="preserve">В соответствии со ст. 406.1 ГК РФ Стороны также предусмотрели, что в случае не реализации </w:t>
      </w:r>
      <w:r>
        <w:rPr>
          <w:rStyle w:val="FontStyle12"/>
          <w:i/>
          <w:sz w:val="22"/>
          <w:szCs w:val="22"/>
        </w:rPr>
        <w:t>Стороной 2</w:t>
      </w:r>
      <w:r>
        <w:rPr>
          <w:rStyle w:val="FontStyle12"/>
          <w:sz w:val="22"/>
          <w:szCs w:val="22"/>
        </w:rPr>
        <w:t xml:space="preserve"> права, указанного в пункте 2.5 настоящей Налоговой оговорки, на возмещение </w:t>
      </w:r>
      <w:r>
        <w:rPr>
          <w:rStyle w:val="FontStyle12"/>
          <w:i/>
          <w:sz w:val="22"/>
          <w:szCs w:val="22"/>
        </w:rPr>
        <w:t>Стороне 1</w:t>
      </w:r>
      <w:r>
        <w:rPr>
          <w:rStyle w:val="FontStyle12"/>
          <w:sz w:val="22"/>
          <w:szCs w:val="22"/>
        </w:rPr>
        <w:t xml:space="preserve">Имущественных потерь, связанных с налоговой проверкой, </w:t>
      </w:r>
      <w:r>
        <w:rPr>
          <w:rStyle w:val="FontStyle12"/>
          <w:i/>
          <w:sz w:val="22"/>
          <w:szCs w:val="22"/>
        </w:rPr>
        <w:t xml:space="preserve">Сторона 1 </w:t>
      </w:r>
      <w:r>
        <w:rPr>
          <w:rStyle w:val="FontStyle12"/>
          <w:sz w:val="22"/>
          <w:szCs w:val="22"/>
        </w:rPr>
        <w:t xml:space="preserve">вправе оспорить Решение налогового органа в установленном законом порядке и в этом случае </w:t>
      </w:r>
      <w:r>
        <w:rPr>
          <w:rStyle w:val="FontStyle12"/>
          <w:i/>
          <w:sz w:val="22"/>
          <w:szCs w:val="22"/>
        </w:rPr>
        <w:t>Сторона 2</w:t>
      </w:r>
      <w:r>
        <w:rPr>
          <w:rStyle w:val="FontStyle12"/>
          <w:sz w:val="22"/>
          <w:szCs w:val="22"/>
          <w:u w:val="single"/>
        </w:rPr>
        <w:t>будет обязан</w:t>
      </w:r>
      <w:r>
        <w:rPr>
          <w:rStyle w:val="FontStyle12"/>
          <w:sz w:val="22"/>
          <w:szCs w:val="22"/>
        </w:rPr>
        <w:t xml:space="preserve"> возместить </w:t>
      </w:r>
      <w:r>
        <w:rPr>
          <w:rStyle w:val="FontStyle12"/>
          <w:i/>
          <w:sz w:val="22"/>
          <w:szCs w:val="22"/>
        </w:rPr>
        <w:t xml:space="preserve">Стороне 1 </w:t>
      </w:r>
      <w:r>
        <w:rPr>
          <w:rStyle w:val="FontStyle12"/>
          <w:sz w:val="22"/>
          <w:szCs w:val="22"/>
        </w:rPr>
        <w:t xml:space="preserve">имущественные потери, в течение 10 (десяти) рабочих дней с даты письменного требования </w:t>
      </w:r>
      <w:r>
        <w:rPr>
          <w:rStyle w:val="FontStyle12"/>
          <w:i/>
          <w:sz w:val="22"/>
          <w:szCs w:val="22"/>
        </w:rPr>
        <w:t xml:space="preserve">Стороны 1 </w:t>
      </w:r>
      <w:r>
        <w:rPr>
          <w:rStyle w:val="FontStyle12"/>
          <w:sz w:val="22"/>
          <w:szCs w:val="22"/>
        </w:rPr>
        <w:t>об этом (с приложением копии Решения налогового органа и копии вступившего в силу судебного акта (-</w:t>
      </w:r>
      <w:proofErr w:type="spellStart"/>
      <w:r>
        <w:rPr>
          <w:rStyle w:val="FontStyle12"/>
          <w:sz w:val="22"/>
          <w:szCs w:val="22"/>
        </w:rPr>
        <w:t>ов</w:t>
      </w:r>
      <w:proofErr w:type="spellEnd"/>
      <w:r>
        <w:rPr>
          <w:rStyle w:val="FontStyle12"/>
          <w:sz w:val="22"/>
          <w:szCs w:val="22"/>
        </w:rPr>
        <w:t xml:space="preserve">), принятого (-ых) по результатам оспаривания </w:t>
      </w:r>
      <w:r>
        <w:rPr>
          <w:rStyle w:val="FontStyle12"/>
          <w:i/>
          <w:sz w:val="22"/>
          <w:szCs w:val="22"/>
        </w:rPr>
        <w:t xml:space="preserve">Стороной 1 </w:t>
      </w:r>
      <w:r>
        <w:rPr>
          <w:rStyle w:val="FontStyle12"/>
          <w:sz w:val="22"/>
          <w:szCs w:val="22"/>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rStyle w:val="FontStyle12"/>
          <w:i/>
          <w:sz w:val="22"/>
          <w:szCs w:val="22"/>
        </w:rPr>
        <w:t>Стороной 2</w:t>
      </w:r>
      <w:r>
        <w:rPr>
          <w:rStyle w:val="FontStyle12"/>
          <w:sz w:val="22"/>
          <w:szCs w:val="22"/>
        </w:rPr>
        <w:t>), определяемые как:</w:t>
      </w:r>
    </w:p>
    <w:p w14:paraId="318E9CD4" w14:textId="77777777" w:rsidR="00586550" w:rsidRPr="00D41AFE" w:rsidRDefault="00586550" w:rsidP="00586550">
      <w:pPr>
        <w:pStyle w:val="Style5"/>
        <w:widowControl/>
        <w:tabs>
          <w:tab w:val="left" w:pos="1133"/>
        </w:tabs>
        <w:spacing w:line="355" w:lineRule="exact"/>
        <w:ind w:left="5" w:firstLine="854"/>
        <w:rPr>
          <w:rStyle w:val="FontStyle12"/>
          <w:sz w:val="22"/>
          <w:szCs w:val="22"/>
        </w:rPr>
      </w:pPr>
      <w:r>
        <w:rPr>
          <w:rStyle w:val="FontStyle12"/>
          <w:sz w:val="22"/>
          <w:szCs w:val="22"/>
        </w:rPr>
        <w:t>4.1.</w:t>
      </w:r>
      <w:r>
        <w:rPr>
          <w:rStyle w:val="FontStyle12"/>
          <w:sz w:val="22"/>
          <w:szCs w:val="22"/>
        </w:rPr>
        <w:tab/>
        <w:t xml:space="preserve"> 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sz w:val="22"/>
          <w:szCs w:val="22"/>
        </w:rPr>
        <w:br/>
        <w:t>(-</w:t>
      </w:r>
      <w:proofErr w:type="spellStart"/>
      <w:r>
        <w:rPr>
          <w:rStyle w:val="FontStyle12"/>
          <w:sz w:val="22"/>
          <w:szCs w:val="22"/>
        </w:rPr>
        <w:t>ам</w:t>
      </w:r>
      <w:proofErr w:type="spellEnd"/>
      <w:r>
        <w:rPr>
          <w:rStyle w:val="FontStyle12"/>
          <w:sz w:val="22"/>
          <w:szCs w:val="22"/>
        </w:rPr>
        <w:t xml:space="preserve">), в рамках которого (-ых) </w:t>
      </w:r>
      <w:r>
        <w:rPr>
          <w:rStyle w:val="FontStyle12"/>
          <w:i/>
          <w:sz w:val="22"/>
          <w:szCs w:val="22"/>
        </w:rPr>
        <w:t xml:space="preserve">Сторона 1 </w:t>
      </w:r>
      <w:r>
        <w:rPr>
          <w:rStyle w:val="FontStyle12"/>
          <w:sz w:val="22"/>
          <w:szCs w:val="22"/>
        </w:rPr>
        <w:t>предпринял добросовестные усилия по оспариванию Решения налогового органа, а также</w:t>
      </w:r>
    </w:p>
    <w:p w14:paraId="47233E7E" w14:textId="77777777" w:rsidR="00586550" w:rsidRPr="00D41AFE" w:rsidRDefault="00586550" w:rsidP="00586550">
      <w:pPr>
        <w:pStyle w:val="Style5"/>
        <w:widowControl/>
        <w:tabs>
          <w:tab w:val="left" w:pos="1133"/>
        </w:tabs>
        <w:spacing w:line="355" w:lineRule="exact"/>
        <w:ind w:left="5" w:firstLine="854"/>
        <w:rPr>
          <w:rStyle w:val="FontStyle12"/>
          <w:sz w:val="22"/>
          <w:szCs w:val="22"/>
        </w:rPr>
      </w:pPr>
      <w:r>
        <w:rPr>
          <w:rStyle w:val="FontStyle12"/>
          <w:sz w:val="22"/>
          <w:szCs w:val="22"/>
        </w:rPr>
        <w:t>4.2.</w:t>
      </w:r>
      <w:r>
        <w:rPr>
          <w:rStyle w:val="FontStyle12"/>
          <w:sz w:val="22"/>
          <w:szCs w:val="22"/>
        </w:rPr>
        <w:tab/>
        <w:t xml:space="preserve"> судебные расходы </w:t>
      </w:r>
      <w:r>
        <w:rPr>
          <w:rStyle w:val="FontStyle12"/>
          <w:i/>
          <w:sz w:val="22"/>
          <w:szCs w:val="22"/>
        </w:rPr>
        <w:t xml:space="preserve">Стороны 1 </w:t>
      </w:r>
      <w:r>
        <w:rPr>
          <w:rStyle w:val="FontStyle12"/>
          <w:sz w:val="22"/>
          <w:szCs w:val="22"/>
        </w:rPr>
        <w:t>в связи с оспариванием Решения налогового органа в полном размере.</w:t>
      </w:r>
    </w:p>
    <w:p w14:paraId="2E213A92" w14:textId="77777777" w:rsidR="00586550" w:rsidRPr="00D41AFE" w:rsidRDefault="00586550" w:rsidP="00586550">
      <w:pPr>
        <w:pStyle w:val="Style5"/>
        <w:widowControl/>
        <w:tabs>
          <w:tab w:val="left" w:pos="1133"/>
        </w:tabs>
        <w:spacing w:line="355" w:lineRule="exact"/>
        <w:ind w:left="5" w:firstLine="854"/>
        <w:rPr>
          <w:rStyle w:val="FontStyle12"/>
          <w:sz w:val="22"/>
          <w:szCs w:val="22"/>
        </w:rPr>
      </w:pPr>
      <w:r>
        <w:rPr>
          <w:rStyle w:val="FontStyle12"/>
          <w:sz w:val="22"/>
          <w:szCs w:val="22"/>
        </w:rPr>
        <w:t>5.</w:t>
      </w:r>
      <w:r>
        <w:rPr>
          <w:rStyle w:val="FontStyle12"/>
          <w:sz w:val="22"/>
          <w:szCs w:val="22"/>
        </w:rPr>
        <w:tab/>
      </w:r>
      <w:r>
        <w:rPr>
          <w:rStyle w:val="FontStyle12"/>
          <w:i/>
          <w:sz w:val="22"/>
          <w:szCs w:val="22"/>
        </w:rPr>
        <w:t>Сторона 2</w:t>
      </w:r>
      <w:r>
        <w:rPr>
          <w:rStyle w:val="FontStyle12"/>
          <w:sz w:val="22"/>
          <w:szCs w:val="22"/>
        </w:rPr>
        <w:t xml:space="preserve">признает и соглашается, что </w:t>
      </w:r>
      <w:r>
        <w:rPr>
          <w:rStyle w:val="FontStyle12"/>
          <w:i/>
          <w:sz w:val="22"/>
          <w:szCs w:val="22"/>
        </w:rPr>
        <w:t xml:space="preserve">Сторона 1 </w:t>
      </w:r>
      <w:r>
        <w:rPr>
          <w:rStyle w:val="FontStyle12"/>
          <w:sz w:val="22"/>
          <w:szCs w:val="22"/>
        </w:rPr>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rStyle w:val="FontStyle12"/>
          <w:i/>
          <w:sz w:val="22"/>
          <w:szCs w:val="22"/>
        </w:rPr>
        <w:t>Сторона 1</w:t>
      </w:r>
      <w:r>
        <w:rPr>
          <w:rStyle w:val="FontStyle12"/>
          <w:sz w:val="22"/>
          <w:szCs w:val="22"/>
        </w:rPr>
        <w:t xml:space="preserve">оспаривает Решение налогового органа, содержащее Эпизоды, связанные с </w:t>
      </w:r>
      <w:r>
        <w:rPr>
          <w:rStyle w:val="FontStyle12"/>
          <w:i/>
          <w:sz w:val="22"/>
          <w:szCs w:val="22"/>
        </w:rPr>
        <w:t>Стороной 2</w:t>
      </w:r>
      <w:r>
        <w:rPr>
          <w:rStyle w:val="FontStyle12"/>
          <w:sz w:val="22"/>
          <w:szCs w:val="22"/>
        </w:rPr>
        <w:t xml:space="preserve">. </w:t>
      </w:r>
      <w:r>
        <w:rPr>
          <w:rStyle w:val="FontStyle12"/>
          <w:i/>
          <w:sz w:val="22"/>
          <w:szCs w:val="22"/>
        </w:rPr>
        <w:t>Сторона 2</w:t>
      </w:r>
      <w:r>
        <w:rPr>
          <w:rStyle w:val="FontStyle12"/>
          <w:sz w:val="22"/>
          <w:szCs w:val="22"/>
        </w:rPr>
        <w:t xml:space="preserve">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sz w:val="22"/>
          <w:szCs w:val="22"/>
        </w:rPr>
        <w:t xml:space="preserve">Стороны 1 </w:t>
      </w:r>
      <w:r>
        <w:rPr>
          <w:rStyle w:val="FontStyle12"/>
          <w:sz w:val="22"/>
          <w:szCs w:val="22"/>
        </w:rPr>
        <w:t xml:space="preserve">и в обоснование своего отказа или задержки возмещать </w:t>
      </w:r>
      <w:r>
        <w:rPr>
          <w:rStyle w:val="FontStyle12"/>
          <w:i/>
          <w:sz w:val="22"/>
          <w:szCs w:val="22"/>
        </w:rPr>
        <w:t>Стороне 1</w:t>
      </w:r>
      <w:r>
        <w:rPr>
          <w:rStyle w:val="FontStyle12"/>
          <w:sz w:val="22"/>
          <w:szCs w:val="22"/>
        </w:rPr>
        <w:t>Имущественные потери, связанные с налоговой проверкой.</w:t>
      </w:r>
    </w:p>
    <w:p w14:paraId="4BD0C1DD" w14:textId="77777777" w:rsidR="00586550" w:rsidRPr="00D41AFE" w:rsidRDefault="00586550" w:rsidP="00586550">
      <w:pPr>
        <w:pStyle w:val="Style5"/>
        <w:widowControl/>
        <w:tabs>
          <w:tab w:val="left" w:pos="1133"/>
        </w:tabs>
        <w:spacing w:line="355" w:lineRule="exact"/>
        <w:ind w:left="5" w:firstLine="854"/>
        <w:rPr>
          <w:rStyle w:val="FontStyle12"/>
          <w:sz w:val="22"/>
          <w:szCs w:val="22"/>
        </w:rPr>
      </w:pPr>
      <w:r>
        <w:rPr>
          <w:rStyle w:val="FontStyle12"/>
          <w:sz w:val="22"/>
          <w:szCs w:val="22"/>
        </w:rPr>
        <w:t>6.</w:t>
      </w:r>
      <w:r>
        <w:rPr>
          <w:rStyle w:val="FontStyle12"/>
          <w:sz w:val="22"/>
          <w:szCs w:val="22"/>
        </w:rPr>
        <w:tab/>
        <w:t xml:space="preserve">В случае если </w:t>
      </w:r>
      <w:r>
        <w:rPr>
          <w:rStyle w:val="FontStyle12"/>
          <w:i/>
          <w:sz w:val="22"/>
          <w:szCs w:val="22"/>
        </w:rPr>
        <w:t xml:space="preserve">Сторона 2 </w:t>
      </w:r>
      <w:r>
        <w:rPr>
          <w:rStyle w:val="FontStyle12"/>
          <w:sz w:val="22"/>
          <w:szCs w:val="22"/>
        </w:rPr>
        <w:t xml:space="preserve">возместит </w:t>
      </w:r>
      <w:r>
        <w:rPr>
          <w:rStyle w:val="FontStyle12"/>
          <w:i/>
          <w:sz w:val="22"/>
          <w:szCs w:val="22"/>
        </w:rPr>
        <w:t xml:space="preserve">Стороне 1 </w:t>
      </w:r>
      <w:r>
        <w:rPr>
          <w:rStyle w:val="FontStyle12"/>
          <w:sz w:val="22"/>
          <w:szCs w:val="22"/>
        </w:rPr>
        <w:t xml:space="preserve">Имущественные потери, связанные с налоговой проверкой, а </w:t>
      </w:r>
      <w:r>
        <w:rPr>
          <w:rStyle w:val="FontStyle12"/>
          <w:i/>
          <w:sz w:val="22"/>
          <w:szCs w:val="22"/>
        </w:rPr>
        <w:t>Сторона 1</w:t>
      </w:r>
      <w:r>
        <w:rPr>
          <w:rStyle w:val="FontStyle12"/>
          <w:sz w:val="22"/>
          <w:szCs w:val="22"/>
        </w:rPr>
        <w:t xml:space="preserve">впоследствии продолжит оспаривание Решения налогового органа в части Эпизодов, связанных с </w:t>
      </w:r>
      <w:r>
        <w:rPr>
          <w:rStyle w:val="FontStyle12"/>
          <w:i/>
          <w:sz w:val="22"/>
          <w:szCs w:val="22"/>
        </w:rPr>
        <w:t>Стороной 2</w:t>
      </w:r>
      <w:r>
        <w:rPr>
          <w:rStyle w:val="FontStyle12"/>
          <w:sz w:val="22"/>
          <w:szCs w:val="22"/>
        </w:rPr>
        <w:t xml:space="preserve">, и вернет из бюджета полностью или частично Доначисленные налоги, Пени и/или Штрафы (далее – Возвращенные суммы), то </w:t>
      </w:r>
      <w:r>
        <w:rPr>
          <w:rStyle w:val="FontStyle12"/>
          <w:i/>
          <w:sz w:val="22"/>
          <w:szCs w:val="22"/>
        </w:rPr>
        <w:t>Сторона 1</w:t>
      </w:r>
      <w:r>
        <w:rPr>
          <w:rStyle w:val="FontStyle12"/>
          <w:sz w:val="22"/>
          <w:szCs w:val="22"/>
        </w:rPr>
        <w:t xml:space="preserve">обязуется уведомить </w:t>
      </w:r>
      <w:r>
        <w:rPr>
          <w:rStyle w:val="FontStyle12"/>
          <w:i/>
          <w:sz w:val="22"/>
          <w:szCs w:val="22"/>
        </w:rPr>
        <w:t xml:space="preserve">Сторону 2 </w:t>
      </w:r>
      <w:r>
        <w:rPr>
          <w:rStyle w:val="FontStyle12"/>
          <w:sz w:val="22"/>
          <w:szCs w:val="22"/>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rStyle w:val="FontStyle12"/>
          <w:i/>
          <w:sz w:val="22"/>
          <w:szCs w:val="22"/>
        </w:rPr>
        <w:t xml:space="preserve">Стороной 2 </w:t>
      </w:r>
      <w:r>
        <w:rPr>
          <w:rStyle w:val="FontStyle12"/>
          <w:sz w:val="22"/>
          <w:szCs w:val="22"/>
        </w:rPr>
        <w:t>об этом.</w:t>
      </w:r>
    </w:p>
    <w:p w14:paraId="22AA186C" w14:textId="77777777" w:rsidR="00586550" w:rsidRPr="00D41AFE" w:rsidRDefault="00586550" w:rsidP="00586550">
      <w:pPr>
        <w:pStyle w:val="Style5"/>
        <w:widowControl/>
        <w:tabs>
          <w:tab w:val="left" w:pos="1133"/>
        </w:tabs>
        <w:spacing w:line="355" w:lineRule="exact"/>
        <w:ind w:left="5" w:firstLine="854"/>
        <w:rPr>
          <w:rStyle w:val="FontStyle12"/>
          <w:sz w:val="22"/>
          <w:szCs w:val="22"/>
        </w:rPr>
      </w:pPr>
      <w:r>
        <w:rPr>
          <w:rStyle w:val="FontStyle12"/>
          <w:sz w:val="22"/>
          <w:szCs w:val="22"/>
        </w:rPr>
        <w:t>7.</w:t>
      </w:r>
      <w:r>
        <w:rPr>
          <w:rStyle w:val="FontStyle12"/>
          <w:sz w:val="22"/>
          <w:szCs w:val="22"/>
        </w:rPr>
        <w:tab/>
      </w:r>
      <w:r>
        <w:rPr>
          <w:rStyle w:val="FontStyle12"/>
          <w:i/>
          <w:sz w:val="22"/>
          <w:szCs w:val="22"/>
        </w:rPr>
        <w:t xml:space="preserve">Сторона 2 </w:t>
      </w:r>
      <w:r>
        <w:rPr>
          <w:rStyle w:val="FontStyle12"/>
          <w:sz w:val="22"/>
          <w:szCs w:val="22"/>
        </w:rPr>
        <w:t xml:space="preserve">обязана предпринять максимальные усилия для содействия </w:t>
      </w:r>
      <w:r>
        <w:rPr>
          <w:rStyle w:val="FontStyle12"/>
          <w:i/>
          <w:sz w:val="22"/>
          <w:szCs w:val="22"/>
        </w:rPr>
        <w:t xml:space="preserve">Стороне 1 </w:t>
      </w:r>
      <w:r>
        <w:rPr>
          <w:rStyle w:val="FontStyle12"/>
          <w:sz w:val="22"/>
          <w:szCs w:val="22"/>
        </w:rPr>
        <w:t xml:space="preserve">в предотвращении доначисления налогов, штрафов и пеней по Эпизодам, связанным с </w:t>
      </w:r>
      <w:r>
        <w:rPr>
          <w:rStyle w:val="FontStyle12"/>
          <w:i/>
          <w:sz w:val="22"/>
          <w:szCs w:val="22"/>
        </w:rPr>
        <w:t>Стороной 2</w:t>
      </w:r>
      <w:r>
        <w:rPr>
          <w:rStyle w:val="FontStyle12"/>
          <w:sz w:val="22"/>
          <w:szCs w:val="22"/>
        </w:rPr>
        <w:t xml:space="preserve">, а также в досудебном и судебном обжаловании Решения налогового органа в части Эпизодов, связанных с </w:t>
      </w:r>
      <w:r>
        <w:rPr>
          <w:rStyle w:val="FontStyle12"/>
          <w:i/>
          <w:sz w:val="22"/>
          <w:szCs w:val="22"/>
        </w:rPr>
        <w:t>Стороной 2</w:t>
      </w:r>
      <w:r>
        <w:rPr>
          <w:rStyle w:val="FontStyle12"/>
          <w:sz w:val="22"/>
          <w:szCs w:val="22"/>
        </w:rPr>
        <w:t xml:space="preserve">, в частности, представлять </w:t>
      </w:r>
      <w:r>
        <w:rPr>
          <w:rStyle w:val="FontStyle12"/>
          <w:i/>
          <w:sz w:val="22"/>
          <w:szCs w:val="22"/>
        </w:rPr>
        <w:t xml:space="preserve">Стороне 1 </w:t>
      </w:r>
      <w:r>
        <w:rPr>
          <w:rStyle w:val="FontStyle12"/>
          <w:sz w:val="22"/>
          <w:szCs w:val="22"/>
        </w:rPr>
        <w:t xml:space="preserve">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rStyle w:val="FontStyle12"/>
          <w:i/>
          <w:sz w:val="22"/>
          <w:szCs w:val="22"/>
        </w:rPr>
        <w:t>Стороне 1</w:t>
      </w:r>
      <w:r>
        <w:rPr>
          <w:rStyle w:val="FontStyle12"/>
          <w:sz w:val="22"/>
          <w:szCs w:val="22"/>
        </w:rPr>
        <w:t xml:space="preserve">в сборе таких доказательств в ходе досудебного и судебного обжалования Эпизодов, связанных с </w:t>
      </w:r>
      <w:r>
        <w:rPr>
          <w:rStyle w:val="FontStyle12"/>
          <w:i/>
          <w:sz w:val="22"/>
          <w:szCs w:val="22"/>
        </w:rPr>
        <w:t>Стороной 2</w:t>
      </w:r>
      <w:r>
        <w:rPr>
          <w:rStyle w:val="FontStyle12"/>
          <w:sz w:val="22"/>
          <w:szCs w:val="22"/>
        </w:rPr>
        <w:t>, обеспечивать, где необходимо, явку своих свидетелей-сотрудников для дачи показаний налоговому органу, суду и прочее.</w:t>
      </w:r>
    </w:p>
    <w:p w14:paraId="7277B89B" w14:textId="77777777" w:rsidR="00586550" w:rsidRDefault="00586550" w:rsidP="00586550">
      <w:pPr>
        <w:pStyle w:val="Style5"/>
        <w:widowControl/>
        <w:tabs>
          <w:tab w:val="left" w:pos="1133"/>
        </w:tabs>
        <w:spacing w:line="355" w:lineRule="exact"/>
        <w:ind w:left="5" w:firstLine="854"/>
        <w:rPr>
          <w:rStyle w:val="FontStyle12"/>
          <w:i/>
          <w:sz w:val="22"/>
          <w:szCs w:val="22"/>
        </w:rPr>
      </w:pPr>
      <w:r>
        <w:rPr>
          <w:rStyle w:val="FontStyle12"/>
          <w:sz w:val="22"/>
          <w:szCs w:val="22"/>
        </w:rPr>
        <w:lastRenderedPageBreak/>
        <w:t>8.</w:t>
      </w:r>
      <w:r>
        <w:rPr>
          <w:rStyle w:val="FontStyle12"/>
          <w:sz w:val="22"/>
          <w:szCs w:val="22"/>
        </w:rPr>
        <w:tab/>
      </w:r>
      <w:r>
        <w:rPr>
          <w:rStyle w:val="FontStyle12"/>
          <w:i/>
          <w:sz w:val="22"/>
          <w:szCs w:val="22"/>
        </w:rPr>
        <w:t xml:space="preserve">Сторона 2 </w:t>
      </w:r>
      <w:r>
        <w:rPr>
          <w:rStyle w:val="FontStyle12"/>
          <w:sz w:val="22"/>
          <w:szCs w:val="22"/>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rStyle w:val="FontStyle12"/>
          <w:i/>
          <w:sz w:val="22"/>
          <w:szCs w:val="22"/>
        </w:rPr>
        <w:t xml:space="preserve">Сторона 2 </w:t>
      </w:r>
      <w:r>
        <w:rPr>
          <w:rStyle w:val="FontStyle13"/>
          <w:sz w:val="22"/>
          <w:szCs w:val="22"/>
        </w:rPr>
        <w:t xml:space="preserve">обязан возместить </w:t>
      </w:r>
      <w:r>
        <w:rPr>
          <w:rStyle w:val="FontStyle12"/>
          <w:i/>
          <w:sz w:val="22"/>
          <w:szCs w:val="22"/>
        </w:rPr>
        <w:t xml:space="preserve">Стороне 1 </w:t>
      </w:r>
      <w:r>
        <w:rPr>
          <w:rStyle w:val="FontStyle13"/>
          <w:sz w:val="22"/>
          <w:szCs w:val="22"/>
        </w:rPr>
        <w:t>по его требованию убытки, причиненные недостоверностью таких заверений</w:t>
      </w:r>
      <w:r>
        <w:rPr>
          <w:rStyle w:val="FontStyle12"/>
          <w:i/>
          <w:sz w:val="22"/>
          <w:szCs w:val="22"/>
        </w:rPr>
        <w:t>.</w:t>
      </w:r>
    </w:p>
    <w:p w14:paraId="75F1F62F" w14:textId="77777777" w:rsidR="00586550" w:rsidRPr="00D41AFE" w:rsidRDefault="00586550" w:rsidP="00586550">
      <w:pPr>
        <w:pStyle w:val="Style5"/>
        <w:widowControl/>
        <w:tabs>
          <w:tab w:val="left" w:pos="1133"/>
        </w:tabs>
        <w:spacing w:line="355" w:lineRule="exact"/>
        <w:ind w:left="5" w:firstLine="854"/>
        <w:rPr>
          <w:rStyle w:val="FontStyle12"/>
          <w:i/>
          <w:sz w:val="22"/>
          <w:szCs w:val="2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8"/>
        <w:gridCol w:w="2189"/>
        <w:gridCol w:w="3713"/>
      </w:tblGrid>
      <w:tr w:rsidR="00586550" w14:paraId="525CD942" w14:textId="77777777" w:rsidTr="00586550">
        <w:tc>
          <w:tcPr>
            <w:tcW w:w="3458" w:type="dxa"/>
          </w:tcPr>
          <w:p w14:paraId="5E7E6E38" w14:textId="77777777" w:rsidR="00586550" w:rsidRPr="000553E5" w:rsidRDefault="00586550" w:rsidP="00586550">
            <w:pPr>
              <w:spacing w:after="160" w:line="259" w:lineRule="auto"/>
              <w:rPr>
                <w:sz w:val="22"/>
                <w:szCs w:val="22"/>
              </w:rPr>
            </w:pPr>
            <w:r>
              <w:rPr>
                <w:b/>
                <w:sz w:val="22"/>
                <w:szCs w:val="22"/>
              </w:rPr>
              <w:t>Сторона 1</w:t>
            </w:r>
          </w:p>
        </w:tc>
        <w:tc>
          <w:tcPr>
            <w:tcW w:w="2189" w:type="dxa"/>
          </w:tcPr>
          <w:p w14:paraId="33575201" w14:textId="77777777" w:rsidR="00586550" w:rsidRPr="000553E5" w:rsidRDefault="00586550" w:rsidP="00586550">
            <w:pPr>
              <w:spacing w:after="160" w:line="259" w:lineRule="auto"/>
              <w:rPr>
                <w:sz w:val="22"/>
                <w:szCs w:val="22"/>
              </w:rPr>
            </w:pPr>
          </w:p>
        </w:tc>
        <w:tc>
          <w:tcPr>
            <w:tcW w:w="3713" w:type="dxa"/>
          </w:tcPr>
          <w:p w14:paraId="37F1CD46" w14:textId="77777777" w:rsidR="00586550" w:rsidRPr="000553E5" w:rsidRDefault="00586550" w:rsidP="00586550">
            <w:pPr>
              <w:spacing w:after="160" w:line="259" w:lineRule="auto"/>
              <w:rPr>
                <w:sz w:val="22"/>
                <w:szCs w:val="22"/>
              </w:rPr>
            </w:pPr>
            <w:r>
              <w:rPr>
                <w:b/>
                <w:sz w:val="22"/>
                <w:szCs w:val="22"/>
              </w:rPr>
              <w:t>Сторона 2</w:t>
            </w:r>
          </w:p>
        </w:tc>
      </w:tr>
      <w:tr w:rsidR="00586550" w14:paraId="746B0E4E" w14:textId="77777777" w:rsidTr="00586550">
        <w:tc>
          <w:tcPr>
            <w:tcW w:w="3458" w:type="dxa"/>
          </w:tcPr>
          <w:p w14:paraId="4F07A938" w14:textId="77777777" w:rsidR="00586550" w:rsidRPr="000553E5" w:rsidRDefault="00586550" w:rsidP="00586550">
            <w:pPr>
              <w:spacing w:after="160" w:line="259" w:lineRule="auto"/>
              <w:rPr>
                <w:sz w:val="22"/>
                <w:szCs w:val="22"/>
              </w:rPr>
            </w:pPr>
          </w:p>
        </w:tc>
        <w:tc>
          <w:tcPr>
            <w:tcW w:w="2189" w:type="dxa"/>
          </w:tcPr>
          <w:p w14:paraId="73F3A6ED" w14:textId="77777777" w:rsidR="00586550" w:rsidRPr="000553E5" w:rsidRDefault="00586550" w:rsidP="00586550">
            <w:pPr>
              <w:spacing w:after="160" w:line="259" w:lineRule="auto"/>
              <w:rPr>
                <w:sz w:val="22"/>
                <w:szCs w:val="22"/>
              </w:rPr>
            </w:pPr>
          </w:p>
        </w:tc>
        <w:tc>
          <w:tcPr>
            <w:tcW w:w="3713" w:type="dxa"/>
          </w:tcPr>
          <w:p w14:paraId="6557CD47" w14:textId="77777777" w:rsidR="00586550" w:rsidRPr="000553E5" w:rsidRDefault="00586550" w:rsidP="00586550">
            <w:pPr>
              <w:spacing w:after="160" w:line="259" w:lineRule="auto"/>
              <w:rPr>
                <w:sz w:val="22"/>
                <w:szCs w:val="22"/>
              </w:rPr>
            </w:pPr>
          </w:p>
        </w:tc>
      </w:tr>
      <w:tr w:rsidR="00586550" w14:paraId="15398358" w14:textId="77777777" w:rsidTr="00586550">
        <w:trPr>
          <w:trHeight w:val="54"/>
        </w:trPr>
        <w:tc>
          <w:tcPr>
            <w:tcW w:w="3458" w:type="dxa"/>
          </w:tcPr>
          <w:p w14:paraId="4A10CDA8" w14:textId="77777777" w:rsidR="00586550" w:rsidRPr="00585A07" w:rsidRDefault="00586550" w:rsidP="00586550">
            <w:pPr>
              <w:spacing w:after="160" w:line="259" w:lineRule="auto"/>
              <w:rPr>
                <w:sz w:val="22"/>
                <w:lang w:val="en-US"/>
              </w:rPr>
            </w:pPr>
            <w:r>
              <w:rPr>
                <w:sz w:val="22"/>
                <w:szCs w:val="22"/>
              </w:rPr>
              <w:t>_____________/_____________</w:t>
            </w:r>
          </w:p>
        </w:tc>
        <w:tc>
          <w:tcPr>
            <w:tcW w:w="2189" w:type="dxa"/>
          </w:tcPr>
          <w:p w14:paraId="01AE81AC" w14:textId="77777777" w:rsidR="00586550" w:rsidRPr="000553E5" w:rsidRDefault="00586550" w:rsidP="00586550">
            <w:pPr>
              <w:spacing w:after="160" w:line="259" w:lineRule="auto"/>
              <w:rPr>
                <w:sz w:val="22"/>
                <w:szCs w:val="22"/>
              </w:rPr>
            </w:pPr>
          </w:p>
        </w:tc>
        <w:tc>
          <w:tcPr>
            <w:tcW w:w="3713" w:type="dxa"/>
          </w:tcPr>
          <w:p w14:paraId="1EB15C95" w14:textId="77777777" w:rsidR="00586550" w:rsidRPr="00585A07" w:rsidRDefault="00586550" w:rsidP="00586550">
            <w:pPr>
              <w:spacing w:after="160" w:line="259" w:lineRule="auto"/>
              <w:rPr>
                <w:sz w:val="22"/>
                <w:lang w:val="en-US"/>
              </w:rPr>
            </w:pPr>
            <w:r>
              <w:rPr>
                <w:sz w:val="22"/>
                <w:szCs w:val="22"/>
              </w:rPr>
              <w:t>_____________/_____________</w:t>
            </w:r>
          </w:p>
        </w:tc>
      </w:tr>
    </w:tbl>
    <w:p w14:paraId="5A708ED3" w14:textId="77777777" w:rsidR="00586550" w:rsidRPr="00D41AFE" w:rsidRDefault="00586550" w:rsidP="00586550">
      <w:pPr>
        <w:pBdr>
          <w:top w:val="nil"/>
          <w:left w:val="nil"/>
          <w:bottom w:val="nil"/>
          <w:right w:val="nil"/>
          <w:between w:val="nil"/>
        </w:pBdr>
        <w:rPr>
          <w:color w:val="000000"/>
          <w:sz w:val="22"/>
          <w:szCs w:val="22"/>
        </w:rPr>
      </w:pPr>
    </w:p>
    <w:p w14:paraId="2B2415E9" w14:textId="77777777" w:rsidR="00586550" w:rsidRPr="00D41AFE" w:rsidRDefault="00586550" w:rsidP="00586550">
      <w:pPr>
        <w:ind w:left="2552" w:firstLine="142"/>
        <w:rPr>
          <w:sz w:val="22"/>
          <w:szCs w:val="22"/>
        </w:rPr>
      </w:pPr>
      <w:r>
        <w:rPr>
          <w:sz w:val="22"/>
          <w:szCs w:val="22"/>
        </w:rPr>
        <w:t xml:space="preserve">  </w:t>
      </w:r>
    </w:p>
    <w:p w14:paraId="22695CA5" w14:textId="77777777" w:rsidR="00586550" w:rsidRPr="00D41AFE" w:rsidRDefault="00586550">
      <w:pPr>
        <w:rPr>
          <w:rFonts w:eastAsia="MS Mincho"/>
          <w:sz w:val="22"/>
          <w:szCs w:val="22"/>
        </w:rPr>
      </w:pPr>
    </w:p>
    <w:p w14:paraId="3F13E6FB" w14:textId="77777777" w:rsidR="00586550" w:rsidRPr="00D41AFE" w:rsidRDefault="00586550">
      <w:pPr>
        <w:rPr>
          <w:rFonts w:eastAsia="MS Mincho"/>
          <w:sz w:val="22"/>
          <w:szCs w:val="22"/>
        </w:rPr>
      </w:pPr>
    </w:p>
    <w:p w14:paraId="7990F822"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498C1F18" w14:textId="77777777" w:rsidR="008401F3" w:rsidRDefault="00586550">
      <w:pPr>
        <w:pStyle w:val="1a"/>
        <w:ind w:firstLine="0"/>
        <w:jc w:val="right"/>
        <w:outlineLvl w:val="0"/>
        <w:rPr>
          <w:b/>
          <w:i/>
          <w:iCs/>
        </w:rPr>
      </w:pPr>
      <w:r>
        <w:lastRenderedPageBreak/>
        <w:t>Приложение № 5</w:t>
      </w:r>
    </w:p>
    <w:p w14:paraId="1F91C78B" w14:textId="77777777" w:rsidR="00493F52" w:rsidRDefault="00493F52" w:rsidP="00493F52">
      <w:pPr>
        <w:jc w:val="right"/>
        <w:rPr>
          <w:sz w:val="28"/>
        </w:rPr>
      </w:pPr>
      <w:r>
        <w:rPr>
          <w:sz w:val="28"/>
        </w:rPr>
        <w:t>к документации о закупке</w:t>
      </w:r>
    </w:p>
    <w:p w14:paraId="36A0E195" w14:textId="77777777" w:rsidR="00493F52" w:rsidRPr="00C03380" w:rsidRDefault="00493F52" w:rsidP="00493F52">
      <w:pPr>
        <w:jc w:val="right"/>
        <w:rPr>
          <w:b/>
          <w:i/>
          <w:iCs/>
          <w:sz w:val="28"/>
        </w:rPr>
      </w:pPr>
    </w:p>
    <w:p w14:paraId="54FAF2E9"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14:paraId="3A45B00F" w14:textId="77777777" w:rsidR="00474A37" w:rsidRPr="00474A37" w:rsidRDefault="00474A37" w:rsidP="00474A37">
      <w:pPr>
        <w:tabs>
          <w:tab w:val="left" w:pos="9639"/>
        </w:tabs>
        <w:ind w:firstLine="567"/>
        <w:jc w:val="center"/>
        <w:rPr>
          <w:sz w:val="22"/>
        </w:rPr>
      </w:pPr>
    </w:p>
    <w:p w14:paraId="1E7FFA01"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2EA6C7F0"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4F511848"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64CBD0D5"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751D50AE"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00AD0AD7"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98595AD"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4EC8F9FC"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7A176F8D"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01F7998"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288A25A" w14:textId="77777777" w:rsidR="00474A37" w:rsidRPr="00474A37" w:rsidRDefault="00474A37" w:rsidP="00474A37">
            <w:pPr>
              <w:tabs>
                <w:tab w:val="left" w:pos="9639"/>
              </w:tabs>
              <w:spacing w:line="256" w:lineRule="auto"/>
              <w:jc w:val="center"/>
              <w:rPr>
                <w:szCs w:val="28"/>
              </w:rPr>
            </w:pPr>
          </w:p>
        </w:tc>
      </w:tr>
      <w:tr w:rsidR="00474A37" w:rsidRPr="00474A37" w14:paraId="77C8955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F2B2799"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59AC40B"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D5F9AF6" w14:textId="77777777" w:rsidR="00474A37" w:rsidRPr="00474A37" w:rsidRDefault="00474A37" w:rsidP="00474A37">
            <w:pPr>
              <w:tabs>
                <w:tab w:val="left" w:pos="9639"/>
              </w:tabs>
              <w:spacing w:line="256" w:lineRule="auto"/>
              <w:jc w:val="center"/>
              <w:rPr>
                <w:szCs w:val="28"/>
              </w:rPr>
            </w:pPr>
          </w:p>
        </w:tc>
      </w:tr>
      <w:tr w:rsidR="00474A37" w:rsidRPr="00474A37" w14:paraId="72223F1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5166A32"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7F4EB8A"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9FCCBC5" w14:textId="77777777" w:rsidR="00474A37" w:rsidRPr="00474A37" w:rsidRDefault="00474A37" w:rsidP="00474A37">
            <w:pPr>
              <w:tabs>
                <w:tab w:val="left" w:pos="9639"/>
              </w:tabs>
              <w:spacing w:line="256" w:lineRule="auto"/>
              <w:jc w:val="center"/>
              <w:rPr>
                <w:szCs w:val="28"/>
              </w:rPr>
            </w:pPr>
          </w:p>
        </w:tc>
      </w:tr>
      <w:tr w:rsidR="00474A37" w:rsidRPr="00474A37" w14:paraId="04EC809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6DA9525"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A986CCE"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492F5CD" w14:textId="77777777" w:rsidR="00474A37" w:rsidRPr="00474A37" w:rsidRDefault="00474A37" w:rsidP="00474A37">
            <w:pPr>
              <w:tabs>
                <w:tab w:val="left" w:pos="9639"/>
              </w:tabs>
              <w:spacing w:line="256" w:lineRule="auto"/>
              <w:jc w:val="center"/>
              <w:rPr>
                <w:szCs w:val="28"/>
              </w:rPr>
            </w:pPr>
          </w:p>
        </w:tc>
      </w:tr>
      <w:tr w:rsidR="00474A37" w:rsidRPr="00474A37" w14:paraId="6DAB7E6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00D9612"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442DE06"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44C4979" w14:textId="77777777" w:rsidR="00474A37" w:rsidRPr="00474A37" w:rsidRDefault="00474A37" w:rsidP="00474A37">
            <w:pPr>
              <w:tabs>
                <w:tab w:val="left" w:pos="9639"/>
              </w:tabs>
              <w:spacing w:line="256" w:lineRule="auto"/>
              <w:jc w:val="center"/>
              <w:rPr>
                <w:szCs w:val="28"/>
              </w:rPr>
            </w:pPr>
          </w:p>
        </w:tc>
      </w:tr>
      <w:tr w:rsidR="00474A37" w:rsidRPr="00474A37" w14:paraId="521C713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71CE7EB"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5AFA0CB1"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5C5D8D6"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010BAB8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8304544"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EDE05F6"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6979A6B" w14:textId="77777777" w:rsidR="00474A37" w:rsidRPr="00474A37" w:rsidRDefault="00474A37" w:rsidP="00474A37">
            <w:pPr>
              <w:tabs>
                <w:tab w:val="left" w:pos="9639"/>
              </w:tabs>
              <w:spacing w:line="256" w:lineRule="auto"/>
              <w:jc w:val="center"/>
            </w:pPr>
          </w:p>
        </w:tc>
      </w:tr>
      <w:tr w:rsidR="00474A37" w:rsidRPr="00474A37" w14:paraId="037B488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7BF22EB"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AAB6DE9"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DA44F19" w14:textId="77777777" w:rsidR="00474A37" w:rsidRPr="00474A37" w:rsidRDefault="00474A37" w:rsidP="00474A37">
            <w:pPr>
              <w:tabs>
                <w:tab w:val="left" w:pos="9639"/>
              </w:tabs>
              <w:spacing w:line="256" w:lineRule="auto"/>
              <w:jc w:val="center"/>
            </w:pPr>
          </w:p>
        </w:tc>
      </w:tr>
      <w:tr w:rsidR="00474A37" w:rsidRPr="00474A37" w14:paraId="7CC362D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B9B143A"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763C816"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9FFFE16" w14:textId="77777777" w:rsidR="00474A37" w:rsidRPr="00474A37" w:rsidRDefault="00474A37" w:rsidP="00474A37">
            <w:pPr>
              <w:tabs>
                <w:tab w:val="left" w:pos="9639"/>
              </w:tabs>
              <w:spacing w:line="256" w:lineRule="auto"/>
              <w:jc w:val="center"/>
            </w:pPr>
          </w:p>
        </w:tc>
      </w:tr>
      <w:tr w:rsidR="00474A37" w:rsidRPr="00474A37" w14:paraId="3A8CCA0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EB3AB91"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DC9D561"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30BE63F" w14:textId="77777777" w:rsidR="00474A37" w:rsidRPr="00474A37" w:rsidRDefault="00474A37" w:rsidP="00474A37">
            <w:pPr>
              <w:tabs>
                <w:tab w:val="left" w:pos="9639"/>
              </w:tabs>
              <w:spacing w:line="256" w:lineRule="auto"/>
              <w:jc w:val="center"/>
            </w:pPr>
          </w:p>
        </w:tc>
      </w:tr>
      <w:tr w:rsidR="00474A37" w:rsidRPr="00474A37" w14:paraId="699F3039"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462FC297"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3148F658"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571F5F7D" w14:textId="77777777" w:rsidR="00474A37" w:rsidRPr="00474A37" w:rsidRDefault="00474A37" w:rsidP="00474A37">
            <w:pPr>
              <w:tabs>
                <w:tab w:val="left" w:pos="9639"/>
              </w:tabs>
              <w:spacing w:line="256" w:lineRule="auto"/>
              <w:jc w:val="center"/>
            </w:pPr>
          </w:p>
        </w:tc>
      </w:tr>
      <w:tr w:rsidR="00474A37" w:rsidRPr="00474A37" w14:paraId="36C80A51" w14:textId="77777777" w:rsidTr="00A336A8">
        <w:tc>
          <w:tcPr>
            <w:tcW w:w="3138" w:type="dxa"/>
            <w:tcBorders>
              <w:top w:val="single" w:sz="4" w:space="0" w:color="auto"/>
              <w:left w:val="single" w:sz="4" w:space="0" w:color="auto"/>
              <w:bottom w:val="single" w:sz="4" w:space="0" w:color="auto"/>
              <w:right w:val="nil"/>
            </w:tcBorders>
            <w:hideMark/>
          </w:tcPr>
          <w:p w14:paraId="1B09F78A" w14:textId="77777777" w:rsidR="00474A37" w:rsidRPr="00474A37" w:rsidRDefault="00474A37" w:rsidP="00474A37">
            <w:pPr>
              <w:tabs>
                <w:tab w:val="left" w:pos="9639"/>
              </w:tabs>
              <w:spacing w:line="256" w:lineRule="auto"/>
            </w:pPr>
            <w:r>
              <w:t>Руководитель:</w:t>
            </w:r>
          </w:p>
          <w:p w14:paraId="686A3422"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4D5EF5BC"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4F061107"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5011120C"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334097EC" w14:textId="77777777" w:rsidR="00474A37" w:rsidRPr="00474A37" w:rsidRDefault="00474A37" w:rsidP="00474A37">
            <w:pPr>
              <w:tabs>
                <w:tab w:val="left" w:pos="9639"/>
              </w:tabs>
              <w:spacing w:line="256" w:lineRule="auto"/>
              <w:jc w:val="center"/>
            </w:pPr>
          </w:p>
        </w:tc>
      </w:tr>
      <w:tr w:rsidR="00474A37" w:rsidRPr="00474A37" w14:paraId="59183F0D"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9EE43FB" w14:textId="77777777"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04B2C410"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77245626"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1237BA21"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7EEC46BF"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9630785"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211FC4E6"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4809F208"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4096EB0F"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78C4633B" w14:textId="77777777" w:rsidR="00474A37" w:rsidRPr="00474A37" w:rsidRDefault="00474A37" w:rsidP="00474A37">
            <w:pPr>
              <w:tabs>
                <w:tab w:val="left" w:pos="9639"/>
              </w:tabs>
              <w:spacing w:line="256" w:lineRule="auto"/>
              <w:jc w:val="center"/>
            </w:pPr>
          </w:p>
        </w:tc>
      </w:tr>
      <w:tr w:rsidR="00FF0053" w:rsidRPr="00474A37" w14:paraId="0AEE8902"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5AD165C6"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2E3A3BF1"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0B1A4C51" w14:textId="77777777" w:rsidR="00FF0053" w:rsidRPr="00474A37" w:rsidRDefault="00FF0053" w:rsidP="00474A37">
            <w:pPr>
              <w:tabs>
                <w:tab w:val="left" w:pos="9639"/>
              </w:tabs>
              <w:spacing w:line="256" w:lineRule="auto"/>
              <w:jc w:val="center"/>
            </w:pPr>
          </w:p>
        </w:tc>
      </w:tr>
      <w:tr w:rsidR="00FF0053" w:rsidRPr="00474A37" w14:paraId="18F33C25"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7C0AD36F"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465E54FE"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BEF5DEE" w14:textId="77777777" w:rsidR="00FF0053" w:rsidRPr="00474A37" w:rsidRDefault="00FF0053" w:rsidP="00474A37">
            <w:pPr>
              <w:tabs>
                <w:tab w:val="left" w:pos="9639"/>
              </w:tabs>
              <w:spacing w:line="256" w:lineRule="auto"/>
              <w:jc w:val="center"/>
            </w:pPr>
          </w:p>
        </w:tc>
      </w:tr>
    </w:tbl>
    <w:p w14:paraId="46571243"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15645E5F" w14:textId="77777777" w:rsidR="00474A37" w:rsidRPr="00474A37" w:rsidRDefault="00474A37" w:rsidP="00474A37">
      <w:pPr>
        <w:jc w:val="both"/>
        <w:rPr>
          <w:rFonts w:eastAsia="MS Mincho"/>
          <w:b/>
          <w:bCs/>
          <w:sz w:val="28"/>
          <w:szCs w:val="28"/>
        </w:rPr>
      </w:pPr>
    </w:p>
    <w:p w14:paraId="468527AC"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7D4FBE0F" w14:textId="77777777" w:rsidR="00474A37" w:rsidRPr="00474A37" w:rsidRDefault="00474A37" w:rsidP="00474A37">
      <w:pPr>
        <w:tabs>
          <w:tab w:val="left" w:pos="8640"/>
        </w:tabs>
        <w:jc w:val="center"/>
        <w:rPr>
          <w:i/>
        </w:rPr>
      </w:pPr>
      <w:r>
        <w:rPr>
          <w:i/>
        </w:rPr>
        <w:t xml:space="preserve">                                                                    (наименование претендента)</w:t>
      </w:r>
    </w:p>
    <w:p w14:paraId="773B37B6"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35D54178" w14:textId="77777777" w:rsidR="00493F52" w:rsidRPr="00A50ADB" w:rsidRDefault="00C10DE6" w:rsidP="00493F52">
      <w:pPr>
        <w:rPr>
          <w:sz w:val="28"/>
        </w:rPr>
      </w:pPr>
      <w:r>
        <w:rPr>
          <w:sz w:val="28"/>
          <w:szCs w:val="28"/>
          <w:lang w:eastAsia="ru-RU"/>
        </w:rPr>
        <w:t>«____» ____________ 20___ г.</w:t>
      </w:r>
    </w:p>
    <w:p w14:paraId="513D7847" w14:textId="77777777" w:rsidR="00493F52" w:rsidRDefault="00493F52" w:rsidP="00493F52">
      <w:pPr>
        <w:sectPr w:rsidR="00493F52" w:rsidSect="007C51E1">
          <w:pgSz w:w="11907" w:h="16840" w:code="9"/>
          <w:pgMar w:top="1134" w:right="851" w:bottom="1134" w:left="1418" w:header="794" w:footer="794" w:gutter="0"/>
          <w:cols w:space="720"/>
          <w:titlePg/>
          <w:docGrid w:linePitch="326"/>
        </w:sectPr>
      </w:pPr>
    </w:p>
    <w:p w14:paraId="3E3C13E9" w14:textId="77777777" w:rsidR="008401F3" w:rsidRDefault="008401F3" w:rsidP="003C1E66">
      <w:pPr>
        <w:pStyle w:val="1a"/>
        <w:ind w:firstLine="0"/>
        <w:jc w:val="right"/>
        <w:outlineLvl w:val="0"/>
        <w:rPr>
          <w:b/>
          <w:i/>
          <w:iCs/>
        </w:rPr>
      </w:pPr>
    </w:p>
    <w:sectPr w:rsidR="008401F3" w:rsidSect="001D1340">
      <w:type w:val="continuous"/>
      <w:pgSz w:w="11907" w:h="16840" w:code="9"/>
      <w:pgMar w:top="1134" w:right="851" w:bottom="1134" w:left="1418" w:header="794" w:footer="794" w:gutter="0"/>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B755E3" w16cex:dateUtc="2024-10-14T05:33:00Z"/>
  <w16cex:commentExtensible w16cex:durableId="2AB7512F" w16cex:dateUtc="2024-10-14T05:13:00Z"/>
  <w16cex:commentExtensible w16cex:durableId="2AB7515E" w16cex:dateUtc="2024-10-14T05:14:00Z"/>
  <w16cex:commentExtensible w16cex:durableId="2AB906B5" w16cex:dateUtc="2024-10-15T12:20:00Z"/>
  <w16cex:commentExtensible w16cex:durableId="2AB751D6" w16cex:dateUtc="2024-10-14T05:16:00Z"/>
  <w16cex:commentExtensible w16cex:durableId="2AB751F2" w16cex:dateUtc="2024-10-14T05:16:00Z"/>
  <w16cex:commentExtensible w16cex:durableId="2AB90643" w16cex:dateUtc="2024-10-15T12:18:00Z"/>
  <w16cex:commentExtensible w16cex:durableId="2AB755D2" w16cex:dateUtc="2024-10-14T05:33:00Z"/>
  <w16cex:commentExtensible w16cex:durableId="2AB9045C" w16cex:dateUtc="2024-10-15T12:10:00Z"/>
  <w16cex:commentExtensible w16cex:durableId="2AB7556F" w16cex:dateUtc="2024-10-14T05:31:00Z"/>
  <w16cex:commentExtensible w16cex:durableId="2AB75599" w16cex:dateUtc="2024-10-14T05:32:00Z"/>
  <w16cex:commentExtensible w16cex:durableId="2AB757E8" w16cex:dateUtc="2024-10-14T05:42:00Z"/>
  <w16cex:commentExtensible w16cex:durableId="2AB757FE" w16cex:dateUtc="2024-10-14T05:42:00Z"/>
  <w16cex:commentExtensible w16cex:durableId="2AB75824" w16cex:dateUtc="2024-10-14T05:43:00Z"/>
  <w16cex:commentExtensible w16cex:durableId="2AB904E4" w16cex:dateUtc="2024-10-15T12:12:00Z"/>
  <w16cex:commentExtensible w16cex:durableId="2AB759D9" w16cex:dateUtc="2024-10-14T05:50:00Z"/>
  <w16cex:commentExtensible w16cex:durableId="2AB9057A" w16cex:dateUtc="2024-10-15T12:15:00Z"/>
  <w16cex:commentExtensible w16cex:durableId="2AB76802" w16cex:dateUtc="2024-10-14T06:50:00Z"/>
  <w16cex:commentExtensible w16cex:durableId="2AB7687F" w16cex:dateUtc="2024-10-14T06:53:00Z"/>
  <w16cex:commentExtensible w16cex:durableId="2AB75A47" w16cex:dateUtc="2024-10-14T05: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E27CD" w14:textId="77777777" w:rsidR="00604947" w:rsidRDefault="00604947">
      <w:r>
        <w:separator/>
      </w:r>
    </w:p>
  </w:endnote>
  <w:endnote w:type="continuationSeparator" w:id="0">
    <w:p w14:paraId="61F9876C" w14:textId="77777777" w:rsidR="00604947" w:rsidRDefault="00604947">
      <w:r>
        <w:continuationSeparator/>
      </w:r>
    </w:p>
  </w:endnote>
  <w:endnote w:type="continuationNotice" w:id="1">
    <w:p w14:paraId="2422FC15" w14:textId="77777777" w:rsidR="00604947" w:rsidRDefault="006049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949C5" w14:textId="77777777" w:rsidR="003B5A71" w:rsidRDefault="003B5A71" w:rsidP="00BF6892">
    <w:pPr>
      <w:pStyle w:val="aff"/>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28</w:t>
    </w:r>
    <w:r>
      <w:rPr>
        <w:rStyle w:val="a8"/>
      </w:rPr>
      <w:fldChar w:fldCharType="end"/>
    </w:r>
  </w:p>
  <w:p w14:paraId="5E7FE082" w14:textId="77777777" w:rsidR="003B5A71" w:rsidRDefault="003B5A71" w:rsidP="00BF6892">
    <w:pPr>
      <w:pStyle w:val="af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9A46D" w14:textId="77777777" w:rsidR="003B5A71" w:rsidRDefault="003B5A71">
    <w:pPr>
      <w:pStyle w:val="a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FE77A" w14:textId="77777777" w:rsidR="003B5A71" w:rsidRDefault="003B5A71">
    <w:pPr>
      <w:pStyle w:val="af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88877" w14:textId="77777777" w:rsidR="003B5A71" w:rsidRDefault="003B5A71" w:rsidP="00BF6892">
    <w:pPr>
      <w:pStyle w:val="aff"/>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28</w:t>
    </w:r>
    <w:r>
      <w:rPr>
        <w:rStyle w:val="a8"/>
      </w:rPr>
      <w:fldChar w:fldCharType="end"/>
    </w:r>
  </w:p>
  <w:p w14:paraId="38A80982" w14:textId="77777777" w:rsidR="003B5A71" w:rsidRDefault="003B5A71" w:rsidP="00BF6892">
    <w:pPr>
      <w:pStyle w:val="aff"/>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C15CD" w14:textId="77777777" w:rsidR="003B5A71" w:rsidRDefault="003B5A71">
    <w:pPr>
      <w:pStyle w:val="aff"/>
      <w:jc w:val="center"/>
    </w:pPr>
  </w:p>
  <w:p w14:paraId="4A5D0A40" w14:textId="77777777" w:rsidR="003B5A71" w:rsidRDefault="003B5A71" w:rsidP="00BF6892">
    <w:pPr>
      <w:pStyle w:val="aff"/>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63CAC" w14:textId="77777777" w:rsidR="003B5A71" w:rsidRDefault="003B5A71">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5AA3E" w14:textId="77777777" w:rsidR="00604947" w:rsidRDefault="00604947">
      <w:r>
        <w:separator/>
      </w:r>
    </w:p>
  </w:footnote>
  <w:footnote w:type="continuationSeparator" w:id="0">
    <w:p w14:paraId="18AA00CB" w14:textId="77777777" w:rsidR="00604947" w:rsidRDefault="00604947">
      <w:r>
        <w:continuationSeparator/>
      </w:r>
    </w:p>
  </w:footnote>
  <w:footnote w:type="continuationNotice" w:id="1">
    <w:p w14:paraId="3F63846C" w14:textId="77777777" w:rsidR="00604947" w:rsidRDefault="00604947"/>
  </w:footnote>
  <w:footnote w:id="2">
    <w:p w14:paraId="1C2E6C25" w14:textId="4E8D9AF6" w:rsidR="003B5A71" w:rsidRDefault="003B5A71">
      <w:pPr>
        <w:pStyle w:val="aff0"/>
      </w:pPr>
      <w:r>
        <w:rPr>
          <w:rStyle w:val="af9"/>
        </w:rPr>
        <w:footnoteRef/>
      </w:r>
      <w:r>
        <w:t xml:space="preserve"> Уточ</w:t>
      </w:r>
      <w:r w:rsidRPr="004345F2">
        <w:t>няется при заключении договора</w:t>
      </w:r>
    </w:p>
  </w:footnote>
  <w:footnote w:id="3">
    <w:p w14:paraId="077DC07B" w14:textId="77777777" w:rsidR="003B5A71" w:rsidRDefault="003B5A71" w:rsidP="006A0549">
      <w:pPr>
        <w:pBdr>
          <w:top w:val="nil"/>
          <w:left w:val="nil"/>
          <w:bottom w:val="nil"/>
          <w:right w:val="nil"/>
          <w:between w:val="nil"/>
        </w:pBd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14:paraId="7E4DE36E" w14:textId="77777777" w:rsidR="003B5A71" w:rsidRDefault="003B5A71" w:rsidP="006A0549">
      <w:pPr>
        <w:pBdr>
          <w:top w:val="nil"/>
          <w:left w:val="nil"/>
          <w:bottom w:val="nil"/>
          <w:right w:val="nil"/>
          <w:between w:val="nil"/>
        </w:pBdr>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14:paraId="0D1AEE5F" w14:textId="77777777" w:rsidR="003B5A71" w:rsidRDefault="003B5A71" w:rsidP="006A0549">
      <w:pPr>
        <w:pBdr>
          <w:top w:val="nil"/>
          <w:left w:val="nil"/>
          <w:bottom w:val="nil"/>
          <w:right w:val="nil"/>
          <w:between w:val="nil"/>
        </w:pBdr>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 </w:t>
      </w:r>
    </w:p>
    <w:p w14:paraId="5D376C48" w14:textId="77777777" w:rsidR="003B5A71" w:rsidRDefault="003B5A71" w:rsidP="006A0549">
      <w:pPr>
        <w:pBdr>
          <w:top w:val="nil"/>
          <w:left w:val="nil"/>
          <w:bottom w:val="nil"/>
          <w:right w:val="nil"/>
          <w:between w:val="nil"/>
        </w:pBdr>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Западно-Сибирский филиал</w:t>
      </w:r>
    </w:p>
    <w:p w14:paraId="3241E1B8" w14:textId="77777777" w:rsidR="003B5A71" w:rsidRDefault="003B5A71" w:rsidP="006A0549">
      <w:pPr>
        <w:pBdr>
          <w:top w:val="nil"/>
          <w:left w:val="nil"/>
          <w:bottom w:val="nil"/>
          <w:right w:val="nil"/>
          <w:between w:val="nil"/>
        </w:pBdr>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t xml:space="preserve">         N362</w:t>
      </w:r>
      <w:r>
        <w:rPr>
          <w:color w:val="000000"/>
          <w:sz w:val="18"/>
          <w:szCs w:val="18"/>
        </w:rPr>
        <w:t xml:space="preserve"> Красноярский филиал</w:t>
      </w:r>
    </w:p>
    <w:p w14:paraId="247D2856" w14:textId="77777777" w:rsidR="003B5A71" w:rsidRDefault="003B5A71" w:rsidP="006A0549">
      <w:pPr>
        <w:pBdr>
          <w:top w:val="nil"/>
          <w:left w:val="nil"/>
          <w:bottom w:val="nil"/>
          <w:right w:val="nil"/>
          <w:between w:val="nil"/>
        </w:pBdr>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Восточно-Сибирский филиал</w:t>
      </w:r>
    </w:p>
    <w:p w14:paraId="70813292" w14:textId="77777777" w:rsidR="003B5A71" w:rsidRDefault="003B5A71" w:rsidP="006A0549">
      <w:pPr>
        <w:pBdr>
          <w:top w:val="nil"/>
          <w:left w:val="nil"/>
          <w:bottom w:val="nil"/>
          <w:right w:val="nil"/>
          <w:between w:val="nil"/>
        </w:pBdr>
        <w:rPr>
          <w:color w:val="000000"/>
          <w:sz w:val="18"/>
          <w:szCs w:val="18"/>
        </w:rPr>
      </w:pPr>
      <w:r>
        <w:rPr>
          <w:sz w:val="18"/>
          <w:szCs w:val="18"/>
        </w:rPr>
        <w:t>N355</w:t>
      </w:r>
      <w:r>
        <w:rPr>
          <w:color w:val="000000"/>
          <w:sz w:val="18"/>
          <w:szCs w:val="18"/>
        </w:rPr>
        <w:t xml:space="preserve"> Юго-Восточный филиал</w:t>
      </w:r>
      <w:r>
        <w:rPr>
          <w:sz w:val="18"/>
          <w:szCs w:val="18"/>
        </w:rPr>
        <w:tab/>
      </w:r>
      <w:r>
        <w:rPr>
          <w:sz w:val="18"/>
          <w:szCs w:val="18"/>
        </w:rPr>
        <w:tab/>
      </w:r>
      <w:r>
        <w:rPr>
          <w:sz w:val="18"/>
          <w:szCs w:val="18"/>
        </w:rPr>
        <w:tab/>
        <w:t xml:space="preserve">         N364</w:t>
      </w:r>
      <w:r>
        <w:rPr>
          <w:color w:val="000000"/>
          <w:sz w:val="18"/>
          <w:szCs w:val="18"/>
        </w:rPr>
        <w:t xml:space="preserve"> Забайкальский филиал</w:t>
      </w:r>
    </w:p>
    <w:p w14:paraId="277E083F" w14:textId="77777777" w:rsidR="003B5A71" w:rsidRDefault="003B5A71" w:rsidP="006A0549">
      <w:pPr>
        <w:pBdr>
          <w:top w:val="nil"/>
          <w:left w:val="nil"/>
          <w:bottom w:val="nil"/>
          <w:right w:val="nil"/>
          <w:between w:val="nil"/>
        </w:pBdr>
        <w:rPr>
          <w:color w:val="000000"/>
          <w:sz w:val="18"/>
          <w:szCs w:val="18"/>
        </w:rPr>
      </w:pPr>
      <w:r>
        <w:rPr>
          <w:sz w:val="18"/>
          <w:szCs w:val="18"/>
        </w:rPr>
        <w:t>N356</w:t>
      </w:r>
      <w:r>
        <w:rPr>
          <w:color w:val="000000"/>
          <w:sz w:val="18"/>
          <w:szCs w:val="18"/>
        </w:rPr>
        <w:t xml:space="preserve"> Северо-Кавказский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w:t>
      </w:r>
      <w:r w:rsidRPr="00CE787D">
        <w:rPr>
          <w:color w:val="000000"/>
          <w:sz w:val="18"/>
          <w:szCs w:val="18"/>
        </w:rPr>
        <w:t xml:space="preserve"> </w:t>
      </w:r>
    </w:p>
    <w:p w14:paraId="290F2072" w14:textId="77777777" w:rsidR="003B5A71" w:rsidRDefault="003B5A71" w:rsidP="006A0549">
      <w:pPr>
        <w:pBdr>
          <w:top w:val="nil"/>
          <w:left w:val="nil"/>
          <w:bottom w:val="nil"/>
          <w:right w:val="nil"/>
          <w:between w:val="nil"/>
        </w:pBdr>
        <w:rPr>
          <w:color w:val="000000"/>
          <w:sz w:val="20"/>
          <w:szCs w:val="20"/>
        </w:rPr>
      </w:pPr>
      <w:r>
        <w:rPr>
          <w:sz w:val="18"/>
          <w:szCs w:val="18"/>
        </w:rPr>
        <w:t>N357</w:t>
      </w:r>
      <w:r>
        <w:rPr>
          <w:color w:val="000000"/>
          <w:sz w:val="18"/>
          <w:szCs w:val="18"/>
        </w:rPr>
        <w:t xml:space="preserve"> Куйбышевский филиал</w:t>
      </w:r>
      <w:r w:rsidRPr="00CE787D">
        <w:rPr>
          <w:color w:val="000000"/>
          <w:sz w:val="18"/>
          <w:szCs w:val="18"/>
        </w:rPr>
        <w:t xml:space="preserve"> </w:t>
      </w:r>
      <w:r>
        <w:rPr>
          <w:color w:val="000000"/>
          <w:sz w:val="18"/>
          <w:szCs w:val="18"/>
        </w:rPr>
        <w:t xml:space="preserve">                             </w:t>
      </w:r>
      <w:r>
        <w:rPr>
          <w:color w:val="000000"/>
          <w:sz w:val="18"/>
          <w:szCs w:val="18"/>
          <w:lang w:val="en-US"/>
        </w:rPr>
        <w:t>N</w:t>
      </w:r>
      <w:r w:rsidRPr="00994D60">
        <w:rPr>
          <w:color w:val="000000"/>
          <w:sz w:val="18"/>
          <w:szCs w:val="18"/>
        </w:rPr>
        <w:t xml:space="preserve">360 </w:t>
      </w:r>
      <w:r>
        <w:rPr>
          <w:color w:val="000000"/>
          <w:sz w:val="18"/>
          <w:szCs w:val="18"/>
        </w:rPr>
        <w:t>Общий Центр Обслуживания</w:t>
      </w:r>
    </w:p>
  </w:footnote>
  <w:footnote w:id="4">
    <w:p w14:paraId="445C7ACC" w14:textId="77777777" w:rsidR="003B5A71" w:rsidRDefault="003B5A71" w:rsidP="00474A37">
      <w:pPr>
        <w:pStyle w:val="aff0"/>
      </w:pPr>
      <w:r>
        <w:rPr>
          <w:rStyle w:val="af9"/>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91740" w14:textId="77777777" w:rsidR="003B5A71" w:rsidRDefault="003B5A71">
    <w:pPr>
      <w:pStyle w:val="af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CBCB5" w14:textId="77777777" w:rsidR="003B5A71" w:rsidRDefault="003B5A71">
    <w:pPr>
      <w:pStyle w:val="afd"/>
      <w:jc w:val="center"/>
    </w:pPr>
    <w:r>
      <w:fldChar w:fldCharType="begin"/>
    </w:r>
    <w:r>
      <w:instrText xml:space="preserve"> PAGE   \* MERGEFORMAT </w:instrText>
    </w:r>
    <w:r>
      <w:fldChar w:fldCharType="separate"/>
    </w:r>
    <w:r>
      <w:rPr>
        <w:noProof/>
      </w:rPr>
      <w:t>28</w:t>
    </w:r>
    <w:r>
      <w:rPr>
        <w:noProof/>
      </w:rPr>
      <w:fldChar w:fldCharType="end"/>
    </w:r>
  </w:p>
  <w:p w14:paraId="40004ECF" w14:textId="77777777" w:rsidR="003B5A71" w:rsidRDefault="003B5A71">
    <w:pPr>
      <w:pStyle w:val="af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68928" w14:textId="77777777" w:rsidR="003B5A71" w:rsidRDefault="003B5A71">
    <w:pPr>
      <w:pStyle w:val="af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A2836" w14:textId="77777777" w:rsidR="003B5A71" w:rsidRDefault="003B5A71">
    <w:pPr>
      <w:pStyle w:val="af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AC05C" w14:textId="77777777" w:rsidR="003B5A71" w:rsidRDefault="003B5A71" w:rsidP="00510148">
    <w:pPr>
      <w:pStyle w:val="afd"/>
      <w:jc w:val="center"/>
    </w:pPr>
    <w:r>
      <w:fldChar w:fldCharType="begin"/>
    </w:r>
    <w:r>
      <w:instrText xml:space="preserve"> PAGE   \* MERGEFORMAT </w:instrText>
    </w:r>
    <w:r>
      <w:fldChar w:fldCharType="separate"/>
    </w:r>
    <w:r>
      <w:rPr>
        <w:noProof/>
      </w:rPr>
      <w:t>56</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93A9A" w14:textId="77777777" w:rsidR="003B5A71" w:rsidRDefault="003B5A71">
    <w:pPr>
      <w:pStyle w:val="af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0F14F62"/>
    <w:multiLevelType w:val="multilevel"/>
    <w:tmpl w:val="454A931C"/>
    <w:lvl w:ilvl="0">
      <w:start w:val="4"/>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3" w15:restartNumberingAfterBreak="0">
    <w:nsid w:val="0205272A"/>
    <w:multiLevelType w:val="hybridMultilevel"/>
    <w:tmpl w:val="3F8650EE"/>
    <w:lvl w:ilvl="0" w:tplc="A2CAA900">
      <w:start w:val="1"/>
      <w:numFmt w:val="russianLower"/>
      <w:lvlText w:val="%1)"/>
      <w:lvlJc w:val="left"/>
      <w:pPr>
        <w:tabs>
          <w:tab w:val="num" w:pos="360"/>
        </w:tabs>
        <w:ind w:left="360" w:hanging="360"/>
      </w:pPr>
      <w:rPr>
        <w:rFonts w:hint="default"/>
      </w:rPr>
    </w:lvl>
    <w:lvl w:ilvl="1" w:tplc="E2706E90">
      <w:start w:val="1"/>
      <w:numFmt w:val="lowerLetter"/>
      <w:lvlText w:val="%2."/>
      <w:lvlJc w:val="left"/>
      <w:pPr>
        <w:tabs>
          <w:tab w:val="num" w:pos="1080"/>
        </w:tabs>
        <w:ind w:left="1080" w:hanging="360"/>
      </w:pPr>
    </w:lvl>
    <w:lvl w:ilvl="2" w:tplc="1FEE4AD4" w:tentative="1">
      <w:start w:val="1"/>
      <w:numFmt w:val="lowerRoman"/>
      <w:lvlText w:val="%3."/>
      <w:lvlJc w:val="right"/>
      <w:pPr>
        <w:tabs>
          <w:tab w:val="num" w:pos="1800"/>
        </w:tabs>
        <w:ind w:left="1800" w:hanging="180"/>
      </w:pPr>
    </w:lvl>
    <w:lvl w:ilvl="3" w:tplc="26D2C75E" w:tentative="1">
      <w:start w:val="1"/>
      <w:numFmt w:val="decimal"/>
      <w:lvlText w:val="%4."/>
      <w:lvlJc w:val="left"/>
      <w:pPr>
        <w:tabs>
          <w:tab w:val="num" w:pos="2520"/>
        </w:tabs>
        <w:ind w:left="2520" w:hanging="360"/>
      </w:pPr>
    </w:lvl>
    <w:lvl w:ilvl="4" w:tplc="DB3E75C0" w:tentative="1">
      <w:start w:val="1"/>
      <w:numFmt w:val="lowerLetter"/>
      <w:lvlText w:val="%5."/>
      <w:lvlJc w:val="left"/>
      <w:pPr>
        <w:tabs>
          <w:tab w:val="num" w:pos="3240"/>
        </w:tabs>
        <w:ind w:left="3240" w:hanging="360"/>
      </w:pPr>
    </w:lvl>
    <w:lvl w:ilvl="5" w:tplc="B4B654DC" w:tentative="1">
      <w:start w:val="1"/>
      <w:numFmt w:val="lowerRoman"/>
      <w:lvlText w:val="%6."/>
      <w:lvlJc w:val="right"/>
      <w:pPr>
        <w:tabs>
          <w:tab w:val="num" w:pos="3960"/>
        </w:tabs>
        <w:ind w:left="3960" w:hanging="180"/>
      </w:pPr>
    </w:lvl>
    <w:lvl w:ilvl="6" w:tplc="E1C4C97E" w:tentative="1">
      <w:start w:val="1"/>
      <w:numFmt w:val="decimal"/>
      <w:lvlText w:val="%7."/>
      <w:lvlJc w:val="left"/>
      <w:pPr>
        <w:tabs>
          <w:tab w:val="num" w:pos="4680"/>
        </w:tabs>
        <w:ind w:left="4680" w:hanging="360"/>
      </w:pPr>
    </w:lvl>
    <w:lvl w:ilvl="7" w:tplc="997A587C" w:tentative="1">
      <w:start w:val="1"/>
      <w:numFmt w:val="lowerLetter"/>
      <w:lvlText w:val="%8."/>
      <w:lvlJc w:val="left"/>
      <w:pPr>
        <w:tabs>
          <w:tab w:val="num" w:pos="5400"/>
        </w:tabs>
        <w:ind w:left="5400" w:hanging="360"/>
      </w:pPr>
    </w:lvl>
    <w:lvl w:ilvl="8" w:tplc="1C229C02" w:tentative="1">
      <w:start w:val="1"/>
      <w:numFmt w:val="lowerRoman"/>
      <w:lvlText w:val="%9."/>
      <w:lvlJc w:val="right"/>
      <w:pPr>
        <w:tabs>
          <w:tab w:val="num" w:pos="6120"/>
        </w:tabs>
        <w:ind w:left="6120" w:hanging="180"/>
      </w:pPr>
    </w:lvl>
  </w:abstractNum>
  <w:abstractNum w:abstractNumId="24" w15:restartNumberingAfterBreak="0">
    <w:nsid w:val="02360DB2"/>
    <w:multiLevelType w:val="multilevel"/>
    <w:tmpl w:val="705AAA84"/>
    <w:lvl w:ilvl="0">
      <w:start w:val="1"/>
      <w:numFmt w:val="decimal"/>
      <w:lvlText w:val="%1."/>
      <w:lvlJc w:val="left"/>
      <w:pPr>
        <w:ind w:left="0" w:firstLine="0"/>
      </w:pPr>
      <w:rPr>
        <w:rFonts w:hint="default"/>
        <w:b/>
        <w:i w:val="0"/>
        <w:spacing w:val="0"/>
        <w:w w:val="100"/>
        <w:sz w:val="21"/>
        <w:szCs w:val="21"/>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0CBF3EB7"/>
    <w:multiLevelType w:val="multilevel"/>
    <w:tmpl w:val="5BE60C90"/>
    <w:lvl w:ilvl="0">
      <w:start w:val="4"/>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7" w15:restartNumberingAfterBreak="0">
    <w:nsid w:val="11E36F91"/>
    <w:multiLevelType w:val="hybridMultilevel"/>
    <w:tmpl w:val="C1A2F890"/>
    <w:lvl w:ilvl="0" w:tplc="5AA267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9"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15:restartNumberingAfterBreak="0">
    <w:nsid w:val="1FD84904"/>
    <w:multiLevelType w:val="hybridMultilevel"/>
    <w:tmpl w:val="11787950"/>
    <w:lvl w:ilvl="0" w:tplc="20A02682">
      <w:start w:val="5"/>
      <w:numFmt w:val="bullet"/>
      <w:pStyle w:val="a"/>
      <w:lvlText w:val=""/>
      <w:lvlJc w:val="left"/>
      <w:pPr>
        <w:ind w:left="1070" w:hanging="360"/>
      </w:pPr>
      <w:rPr>
        <w:rFonts w:ascii="Symbol" w:eastAsia="MS Mincho" w:hAnsi="Symbol" w:cs="Tahoma" w:hint="default"/>
      </w:rPr>
    </w:lvl>
    <w:lvl w:ilvl="1" w:tplc="92F0697E" w:tentative="1">
      <w:start w:val="1"/>
      <w:numFmt w:val="bullet"/>
      <w:lvlText w:val="o"/>
      <w:lvlJc w:val="left"/>
      <w:pPr>
        <w:ind w:left="2505" w:hanging="360"/>
      </w:pPr>
      <w:rPr>
        <w:rFonts w:ascii="Courier New" w:hAnsi="Courier New" w:cs="Courier New" w:hint="default"/>
      </w:rPr>
    </w:lvl>
    <w:lvl w:ilvl="2" w:tplc="7546925E" w:tentative="1">
      <w:start w:val="1"/>
      <w:numFmt w:val="bullet"/>
      <w:lvlText w:val=""/>
      <w:lvlJc w:val="left"/>
      <w:pPr>
        <w:ind w:left="3225" w:hanging="360"/>
      </w:pPr>
      <w:rPr>
        <w:rFonts w:ascii="Wingdings" w:hAnsi="Wingdings" w:hint="default"/>
      </w:rPr>
    </w:lvl>
    <w:lvl w:ilvl="3" w:tplc="92FC5F14" w:tentative="1">
      <w:start w:val="1"/>
      <w:numFmt w:val="bullet"/>
      <w:lvlText w:val=""/>
      <w:lvlJc w:val="left"/>
      <w:pPr>
        <w:ind w:left="3945" w:hanging="360"/>
      </w:pPr>
      <w:rPr>
        <w:rFonts w:ascii="Symbol" w:hAnsi="Symbol" w:hint="default"/>
      </w:rPr>
    </w:lvl>
    <w:lvl w:ilvl="4" w:tplc="EBA4AFC8" w:tentative="1">
      <w:start w:val="1"/>
      <w:numFmt w:val="bullet"/>
      <w:lvlText w:val="o"/>
      <w:lvlJc w:val="left"/>
      <w:pPr>
        <w:ind w:left="4665" w:hanging="360"/>
      </w:pPr>
      <w:rPr>
        <w:rFonts w:ascii="Courier New" w:hAnsi="Courier New" w:cs="Courier New" w:hint="default"/>
      </w:rPr>
    </w:lvl>
    <w:lvl w:ilvl="5" w:tplc="3DC29CA4" w:tentative="1">
      <w:start w:val="1"/>
      <w:numFmt w:val="bullet"/>
      <w:lvlText w:val=""/>
      <w:lvlJc w:val="left"/>
      <w:pPr>
        <w:ind w:left="5385" w:hanging="360"/>
      </w:pPr>
      <w:rPr>
        <w:rFonts w:ascii="Wingdings" w:hAnsi="Wingdings" w:hint="default"/>
      </w:rPr>
    </w:lvl>
    <w:lvl w:ilvl="6" w:tplc="CDA0FB8E" w:tentative="1">
      <w:start w:val="1"/>
      <w:numFmt w:val="bullet"/>
      <w:lvlText w:val=""/>
      <w:lvlJc w:val="left"/>
      <w:pPr>
        <w:ind w:left="6105" w:hanging="360"/>
      </w:pPr>
      <w:rPr>
        <w:rFonts w:ascii="Symbol" w:hAnsi="Symbol" w:hint="default"/>
      </w:rPr>
    </w:lvl>
    <w:lvl w:ilvl="7" w:tplc="1E586A2C" w:tentative="1">
      <w:start w:val="1"/>
      <w:numFmt w:val="bullet"/>
      <w:lvlText w:val="o"/>
      <w:lvlJc w:val="left"/>
      <w:pPr>
        <w:ind w:left="6825" w:hanging="360"/>
      </w:pPr>
      <w:rPr>
        <w:rFonts w:ascii="Courier New" w:hAnsi="Courier New" w:cs="Courier New" w:hint="default"/>
      </w:rPr>
    </w:lvl>
    <w:lvl w:ilvl="8" w:tplc="A8C62BD6" w:tentative="1">
      <w:start w:val="1"/>
      <w:numFmt w:val="bullet"/>
      <w:lvlText w:val=""/>
      <w:lvlJc w:val="left"/>
      <w:pPr>
        <w:ind w:left="7545" w:hanging="360"/>
      </w:pPr>
      <w:rPr>
        <w:rFonts w:ascii="Wingdings" w:hAnsi="Wingdings" w:hint="default"/>
      </w:rPr>
    </w:lvl>
  </w:abstractNum>
  <w:abstractNum w:abstractNumId="31"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3" w15:restartNumberingAfterBreak="0">
    <w:nsid w:val="28B27C7F"/>
    <w:multiLevelType w:val="hybridMultilevel"/>
    <w:tmpl w:val="0D98E660"/>
    <w:lvl w:ilvl="0" w:tplc="5C84967A">
      <w:start w:val="4"/>
      <w:numFmt w:val="decimal"/>
      <w:lvlText w:val="%1."/>
      <w:lvlJc w:val="left"/>
      <w:pPr>
        <w:ind w:left="720" w:hanging="360"/>
      </w:pPr>
      <w:rPr>
        <w:rFonts w:hint="default"/>
        <w:sz w:val="24"/>
        <w:szCs w:val="24"/>
      </w:rPr>
    </w:lvl>
    <w:lvl w:ilvl="1" w:tplc="36B886F0">
      <w:start w:val="1"/>
      <w:numFmt w:val="lowerLetter"/>
      <w:lvlText w:val="%2."/>
      <w:lvlJc w:val="left"/>
      <w:pPr>
        <w:ind w:left="1440" w:hanging="360"/>
      </w:pPr>
    </w:lvl>
    <w:lvl w:ilvl="2" w:tplc="1610AA64" w:tentative="1">
      <w:start w:val="1"/>
      <w:numFmt w:val="lowerRoman"/>
      <w:lvlText w:val="%3."/>
      <w:lvlJc w:val="right"/>
      <w:pPr>
        <w:ind w:left="2160" w:hanging="180"/>
      </w:pPr>
    </w:lvl>
    <w:lvl w:ilvl="3" w:tplc="6D96B416" w:tentative="1">
      <w:start w:val="1"/>
      <w:numFmt w:val="decimal"/>
      <w:lvlText w:val="%4."/>
      <w:lvlJc w:val="left"/>
      <w:pPr>
        <w:ind w:left="2880" w:hanging="360"/>
      </w:pPr>
    </w:lvl>
    <w:lvl w:ilvl="4" w:tplc="4498F036" w:tentative="1">
      <w:start w:val="1"/>
      <w:numFmt w:val="lowerLetter"/>
      <w:lvlText w:val="%5."/>
      <w:lvlJc w:val="left"/>
      <w:pPr>
        <w:ind w:left="3600" w:hanging="360"/>
      </w:pPr>
    </w:lvl>
    <w:lvl w:ilvl="5" w:tplc="CEEE350A" w:tentative="1">
      <w:start w:val="1"/>
      <w:numFmt w:val="lowerRoman"/>
      <w:lvlText w:val="%6."/>
      <w:lvlJc w:val="right"/>
      <w:pPr>
        <w:ind w:left="4320" w:hanging="180"/>
      </w:pPr>
    </w:lvl>
    <w:lvl w:ilvl="6" w:tplc="0D7E078C" w:tentative="1">
      <w:start w:val="1"/>
      <w:numFmt w:val="decimal"/>
      <w:lvlText w:val="%7."/>
      <w:lvlJc w:val="left"/>
      <w:pPr>
        <w:ind w:left="5040" w:hanging="360"/>
      </w:pPr>
    </w:lvl>
    <w:lvl w:ilvl="7" w:tplc="0394C68C" w:tentative="1">
      <w:start w:val="1"/>
      <w:numFmt w:val="lowerLetter"/>
      <w:lvlText w:val="%8."/>
      <w:lvlJc w:val="left"/>
      <w:pPr>
        <w:ind w:left="5760" w:hanging="360"/>
      </w:pPr>
    </w:lvl>
    <w:lvl w:ilvl="8" w:tplc="5F1E6DEE" w:tentative="1">
      <w:start w:val="1"/>
      <w:numFmt w:val="lowerRoman"/>
      <w:lvlText w:val="%9."/>
      <w:lvlJc w:val="right"/>
      <w:pPr>
        <w:ind w:left="6480" w:hanging="180"/>
      </w:pPr>
    </w:lvl>
  </w:abstractNum>
  <w:abstractNum w:abstractNumId="34" w15:restartNumberingAfterBreak="0">
    <w:nsid w:val="2DAD039D"/>
    <w:multiLevelType w:val="multilevel"/>
    <w:tmpl w:val="056A159A"/>
    <w:lvl w:ilvl="0">
      <w:start w:val="1"/>
      <w:numFmt w:val="bullet"/>
      <w:suff w:val="nothing"/>
      <w:lvlText w:val=" "/>
      <w:lvlJc w:val="left"/>
      <w:pPr>
        <w:ind w:left="0" w:firstLine="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15:restartNumberingAfterBreak="0">
    <w:nsid w:val="361F1415"/>
    <w:multiLevelType w:val="hybridMultilevel"/>
    <w:tmpl w:val="91C6C752"/>
    <w:lvl w:ilvl="0" w:tplc="3F447892">
      <w:start w:val="1"/>
      <w:numFmt w:val="decimal"/>
      <w:lvlText w:val="%1."/>
      <w:lvlJc w:val="left"/>
      <w:pPr>
        <w:ind w:left="1068" w:hanging="360"/>
      </w:pPr>
      <w:rPr>
        <w:rFonts w:hint="default"/>
      </w:rPr>
    </w:lvl>
    <w:lvl w:ilvl="1" w:tplc="DAFCB728" w:tentative="1">
      <w:start w:val="1"/>
      <w:numFmt w:val="lowerLetter"/>
      <w:lvlText w:val="%2."/>
      <w:lvlJc w:val="left"/>
      <w:pPr>
        <w:ind w:left="1788" w:hanging="360"/>
      </w:pPr>
    </w:lvl>
    <w:lvl w:ilvl="2" w:tplc="EE0E53EA" w:tentative="1">
      <w:start w:val="1"/>
      <w:numFmt w:val="lowerRoman"/>
      <w:lvlText w:val="%3."/>
      <w:lvlJc w:val="right"/>
      <w:pPr>
        <w:ind w:left="2508" w:hanging="180"/>
      </w:pPr>
    </w:lvl>
    <w:lvl w:ilvl="3" w:tplc="B6F215E6" w:tentative="1">
      <w:start w:val="1"/>
      <w:numFmt w:val="decimal"/>
      <w:lvlText w:val="%4."/>
      <w:lvlJc w:val="left"/>
      <w:pPr>
        <w:ind w:left="3228" w:hanging="360"/>
      </w:pPr>
    </w:lvl>
    <w:lvl w:ilvl="4" w:tplc="67B86A86" w:tentative="1">
      <w:start w:val="1"/>
      <w:numFmt w:val="lowerLetter"/>
      <w:lvlText w:val="%5."/>
      <w:lvlJc w:val="left"/>
      <w:pPr>
        <w:ind w:left="3948" w:hanging="360"/>
      </w:pPr>
    </w:lvl>
    <w:lvl w:ilvl="5" w:tplc="2466A38A" w:tentative="1">
      <w:start w:val="1"/>
      <w:numFmt w:val="lowerRoman"/>
      <w:lvlText w:val="%6."/>
      <w:lvlJc w:val="right"/>
      <w:pPr>
        <w:ind w:left="4668" w:hanging="180"/>
      </w:pPr>
    </w:lvl>
    <w:lvl w:ilvl="6" w:tplc="51745A16" w:tentative="1">
      <w:start w:val="1"/>
      <w:numFmt w:val="decimal"/>
      <w:lvlText w:val="%7."/>
      <w:lvlJc w:val="left"/>
      <w:pPr>
        <w:ind w:left="5388" w:hanging="360"/>
      </w:pPr>
    </w:lvl>
    <w:lvl w:ilvl="7" w:tplc="5E08EDC4" w:tentative="1">
      <w:start w:val="1"/>
      <w:numFmt w:val="lowerLetter"/>
      <w:lvlText w:val="%8."/>
      <w:lvlJc w:val="left"/>
      <w:pPr>
        <w:ind w:left="6108" w:hanging="360"/>
      </w:pPr>
    </w:lvl>
    <w:lvl w:ilvl="8" w:tplc="14FA0A50" w:tentative="1">
      <w:start w:val="1"/>
      <w:numFmt w:val="lowerRoman"/>
      <w:lvlText w:val="%9."/>
      <w:lvlJc w:val="right"/>
      <w:pPr>
        <w:ind w:left="6828" w:hanging="180"/>
      </w:pPr>
    </w:lvl>
  </w:abstractNum>
  <w:abstractNum w:abstractNumId="38"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C8E5BA3"/>
    <w:multiLevelType w:val="multilevel"/>
    <w:tmpl w:val="68A87EB0"/>
    <w:lvl w:ilvl="0">
      <w:start w:val="14"/>
      <w:numFmt w:val="decimal"/>
      <w:lvlText w:val="%1."/>
      <w:lvlJc w:val="left"/>
      <w:pPr>
        <w:ind w:left="480" w:hanging="480"/>
      </w:pPr>
      <w:rPr>
        <w:rFonts w:hint="default"/>
      </w:rPr>
    </w:lvl>
    <w:lvl w:ilvl="1">
      <w:start w:val="1"/>
      <w:numFmt w:val="decimal"/>
      <w:lvlText w:val="%1.%2."/>
      <w:lvlJc w:val="left"/>
      <w:pPr>
        <w:ind w:left="1467"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40"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3066D38"/>
    <w:multiLevelType w:val="hybridMultilevel"/>
    <w:tmpl w:val="7952A1A4"/>
    <w:lvl w:ilvl="0" w:tplc="04190001">
      <w:start w:val="1"/>
      <w:numFmt w:val="bullet"/>
      <w:lvlText w:val=""/>
      <w:lvlJc w:val="left"/>
      <w:pPr>
        <w:ind w:left="376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469C13F1"/>
    <w:multiLevelType w:val="multilevel"/>
    <w:tmpl w:val="63621F84"/>
    <w:lvl w:ilvl="0">
      <w:start w:val="9"/>
      <w:numFmt w:val="decimal"/>
      <w:lvlText w:val="%1."/>
      <w:lvlJc w:val="left"/>
      <w:pPr>
        <w:ind w:left="360" w:hanging="360"/>
      </w:pPr>
      <w:rPr>
        <w:rFonts w:hint="default"/>
        <w:b/>
      </w:rPr>
    </w:lvl>
    <w:lvl w:ilvl="1">
      <w:start w:val="1"/>
      <w:numFmt w:val="decimal"/>
      <w:lvlText w:val="%1.%2."/>
      <w:lvlJc w:val="left"/>
      <w:pPr>
        <w:ind w:left="1069" w:hanging="360"/>
      </w:pPr>
      <w:rPr>
        <w:rFonts w:hint="default"/>
        <w:b w:val="0"/>
        <w:sz w:val="22"/>
        <w:szCs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3"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 w15:restartNumberingAfterBreak="0">
    <w:nsid w:val="5C0C11EF"/>
    <w:multiLevelType w:val="hybridMultilevel"/>
    <w:tmpl w:val="70FE45B4"/>
    <w:lvl w:ilvl="0" w:tplc="A20C16A0">
      <w:start w:val="1"/>
      <w:numFmt w:val="bullet"/>
      <w:lvlText w:val=""/>
      <w:lvlJc w:val="left"/>
      <w:pPr>
        <w:tabs>
          <w:tab w:val="num" w:pos="2007"/>
        </w:tabs>
        <w:ind w:left="2007" w:hanging="360"/>
      </w:pPr>
      <w:rPr>
        <w:rFonts w:ascii="Symbol" w:hAnsi="Symbol" w:hint="default"/>
        <w:color w:val="auto"/>
      </w:rPr>
    </w:lvl>
    <w:lvl w:ilvl="1" w:tplc="5B0C46BC" w:tentative="1">
      <w:start w:val="1"/>
      <w:numFmt w:val="bullet"/>
      <w:lvlText w:val="o"/>
      <w:lvlJc w:val="left"/>
      <w:pPr>
        <w:tabs>
          <w:tab w:val="num" w:pos="2160"/>
        </w:tabs>
        <w:ind w:left="2160" w:hanging="360"/>
      </w:pPr>
      <w:rPr>
        <w:rFonts w:ascii="Courier New" w:hAnsi="Courier New" w:hint="default"/>
      </w:rPr>
    </w:lvl>
    <w:lvl w:ilvl="2" w:tplc="00AC3D04" w:tentative="1">
      <w:start w:val="1"/>
      <w:numFmt w:val="bullet"/>
      <w:lvlText w:val=""/>
      <w:lvlJc w:val="left"/>
      <w:pPr>
        <w:tabs>
          <w:tab w:val="num" w:pos="2880"/>
        </w:tabs>
        <w:ind w:left="2880" w:hanging="360"/>
      </w:pPr>
      <w:rPr>
        <w:rFonts w:ascii="Wingdings" w:hAnsi="Wingdings" w:hint="default"/>
      </w:rPr>
    </w:lvl>
    <w:lvl w:ilvl="3" w:tplc="0AD8603A" w:tentative="1">
      <w:start w:val="1"/>
      <w:numFmt w:val="bullet"/>
      <w:lvlText w:val=""/>
      <w:lvlJc w:val="left"/>
      <w:pPr>
        <w:tabs>
          <w:tab w:val="num" w:pos="3600"/>
        </w:tabs>
        <w:ind w:left="3600" w:hanging="360"/>
      </w:pPr>
      <w:rPr>
        <w:rFonts w:ascii="Symbol" w:hAnsi="Symbol" w:hint="default"/>
      </w:rPr>
    </w:lvl>
    <w:lvl w:ilvl="4" w:tplc="0E483380" w:tentative="1">
      <w:start w:val="1"/>
      <w:numFmt w:val="bullet"/>
      <w:lvlText w:val="o"/>
      <w:lvlJc w:val="left"/>
      <w:pPr>
        <w:tabs>
          <w:tab w:val="num" w:pos="4320"/>
        </w:tabs>
        <w:ind w:left="4320" w:hanging="360"/>
      </w:pPr>
      <w:rPr>
        <w:rFonts w:ascii="Courier New" w:hAnsi="Courier New" w:hint="default"/>
      </w:rPr>
    </w:lvl>
    <w:lvl w:ilvl="5" w:tplc="0DCA6014" w:tentative="1">
      <w:start w:val="1"/>
      <w:numFmt w:val="bullet"/>
      <w:lvlText w:val=""/>
      <w:lvlJc w:val="left"/>
      <w:pPr>
        <w:tabs>
          <w:tab w:val="num" w:pos="5040"/>
        </w:tabs>
        <w:ind w:left="5040" w:hanging="360"/>
      </w:pPr>
      <w:rPr>
        <w:rFonts w:ascii="Wingdings" w:hAnsi="Wingdings" w:hint="default"/>
      </w:rPr>
    </w:lvl>
    <w:lvl w:ilvl="6" w:tplc="5C74444A" w:tentative="1">
      <w:start w:val="1"/>
      <w:numFmt w:val="bullet"/>
      <w:lvlText w:val=""/>
      <w:lvlJc w:val="left"/>
      <w:pPr>
        <w:tabs>
          <w:tab w:val="num" w:pos="5760"/>
        </w:tabs>
        <w:ind w:left="5760" w:hanging="360"/>
      </w:pPr>
      <w:rPr>
        <w:rFonts w:ascii="Symbol" w:hAnsi="Symbol" w:hint="default"/>
      </w:rPr>
    </w:lvl>
    <w:lvl w:ilvl="7" w:tplc="1B1ECC22" w:tentative="1">
      <w:start w:val="1"/>
      <w:numFmt w:val="bullet"/>
      <w:lvlText w:val="o"/>
      <w:lvlJc w:val="left"/>
      <w:pPr>
        <w:tabs>
          <w:tab w:val="num" w:pos="6480"/>
        </w:tabs>
        <w:ind w:left="6480" w:hanging="360"/>
      </w:pPr>
      <w:rPr>
        <w:rFonts w:ascii="Courier New" w:hAnsi="Courier New" w:hint="default"/>
      </w:rPr>
    </w:lvl>
    <w:lvl w:ilvl="8" w:tplc="CD167A00"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9"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F8C598F"/>
    <w:multiLevelType w:val="multilevel"/>
    <w:tmpl w:val="149C02D2"/>
    <w:lvl w:ilvl="0">
      <w:start w:val="15"/>
      <w:numFmt w:val="decimal"/>
      <w:lvlText w:val="%1."/>
      <w:lvlJc w:val="left"/>
      <w:pPr>
        <w:ind w:left="480" w:hanging="480"/>
      </w:pPr>
      <w:rPr>
        <w:rFonts w:hint="default"/>
      </w:rPr>
    </w:lvl>
    <w:lvl w:ilvl="1">
      <w:start w:val="6"/>
      <w:numFmt w:val="decimal"/>
      <w:lvlText w:val="%1.%2."/>
      <w:lvlJc w:val="left"/>
      <w:pPr>
        <w:ind w:left="1046" w:hanging="48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51" w15:restartNumberingAfterBreak="0">
    <w:nsid w:val="61694B68"/>
    <w:multiLevelType w:val="hybridMultilevel"/>
    <w:tmpl w:val="77987086"/>
    <w:lvl w:ilvl="0" w:tplc="3C74C05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836"/>
        </w:tabs>
        <w:ind w:left="2836"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52"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15:restartNumberingAfterBreak="0">
    <w:nsid w:val="61FC546C"/>
    <w:multiLevelType w:val="hybridMultilevel"/>
    <w:tmpl w:val="030087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5DC6703"/>
    <w:multiLevelType w:val="multilevel"/>
    <w:tmpl w:val="B780483C"/>
    <w:lvl w:ilvl="0">
      <w:start w:val="4"/>
      <w:numFmt w:val="decimal"/>
      <w:lvlText w:val="%1"/>
      <w:lvlJc w:val="left"/>
      <w:pPr>
        <w:ind w:left="375" w:hanging="375"/>
      </w:pPr>
      <w:rPr>
        <w:rFonts w:hint="default"/>
      </w:rPr>
    </w:lvl>
    <w:lvl w:ilvl="1">
      <w:start w:val="1"/>
      <w:numFmt w:val="decimal"/>
      <w:lvlText w:val="%1.%2"/>
      <w:lvlJc w:val="left"/>
      <w:pPr>
        <w:ind w:left="1226" w:hanging="375"/>
      </w:pPr>
      <w:rPr>
        <w:rFonts w:ascii="Times New Roman" w:hAnsi="Times New Roman" w:cs="Times New Roman" w:hint="default"/>
        <w:sz w:val="28"/>
        <w:szCs w:val="28"/>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5" w15:restartNumberingAfterBreak="0">
    <w:nsid w:val="66FD4AC4"/>
    <w:multiLevelType w:val="multilevel"/>
    <w:tmpl w:val="A26CB95C"/>
    <w:lvl w:ilvl="0">
      <w:start w:val="3"/>
      <w:numFmt w:val="decimal"/>
      <w:lvlText w:val="%1."/>
      <w:lvlJc w:val="left"/>
      <w:pPr>
        <w:ind w:left="360" w:hanging="360"/>
      </w:pPr>
      <w:rPr>
        <w:rFonts w:hint="default"/>
      </w:rPr>
    </w:lvl>
    <w:lvl w:ilvl="1">
      <w:start w:val="1"/>
      <w:numFmt w:val="decimal"/>
      <w:lvlText w:val="%1.%2."/>
      <w:lvlJc w:val="left"/>
      <w:pPr>
        <w:ind w:left="6598" w:hanging="360"/>
      </w:pPr>
      <w:rPr>
        <w:rFonts w:hint="default"/>
        <w:b w:val="0"/>
        <w:bCs/>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7"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15:restartNumberingAfterBreak="0">
    <w:nsid w:val="6DF052D8"/>
    <w:multiLevelType w:val="multilevel"/>
    <w:tmpl w:val="C682115C"/>
    <w:lvl w:ilvl="0">
      <w:start w:val="1"/>
      <w:numFmt w:val="decimal"/>
      <w:lvlText w:val="%1."/>
      <w:lvlJc w:val="left"/>
      <w:pPr>
        <w:ind w:left="360" w:hanging="360"/>
      </w:pPr>
      <w:rPr>
        <w:rFonts w:eastAsia="Times New Roman" w:hint="default"/>
        <w:sz w:val="22"/>
      </w:rPr>
    </w:lvl>
    <w:lvl w:ilvl="1">
      <w:start w:val="1"/>
      <w:numFmt w:val="decimal"/>
      <w:lvlText w:val="%1.%2."/>
      <w:lvlJc w:val="left"/>
      <w:pPr>
        <w:ind w:left="1713" w:hanging="720"/>
      </w:pPr>
      <w:rPr>
        <w:rFonts w:eastAsia="Times New Roman" w:hint="default"/>
        <w:b w:val="0"/>
        <w:bCs/>
        <w:i w:val="0"/>
        <w:iCs/>
        <w:sz w:val="22"/>
      </w:rPr>
    </w:lvl>
    <w:lvl w:ilvl="2">
      <w:start w:val="1"/>
      <w:numFmt w:val="decimal"/>
      <w:lvlText w:val="%1.%2.%3."/>
      <w:lvlJc w:val="left"/>
      <w:pPr>
        <w:ind w:left="2706" w:hanging="720"/>
      </w:pPr>
      <w:rPr>
        <w:rFonts w:eastAsia="Times New Roman" w:hint="default"/>
        <w:sz w:val="22"/>
      </w:rPr>
    </w:lvl>
    <w:lvl w:ilvl="3">
      <w:start w:val="1"/>
      <w:numFmt w:val="decimal"/>
      <w:lvlText w:val="%1.%2.%3.%4."/>
      <w:lvlJc w:val="left"/>
      <w:pPr>
        <w:ind w:left="4059" w:hanging="1080"/>
      </w:pPr>
      <w:rPr>
        <w:rFonts w:eastAsia="Times New Roman" w:hint="default"/>
        <w:sz w:val="22"/>
      </w:rPr>
    </w:lvl>
    <w:lvl w:ilvl="4">
      <w:start w:val="1"/>
      <w:numFmt w:val="decimal"/>
      <w:lvlText w:val="%1.%2.%3.%4.%5."/>
      <w:lvlJc w:val="left"/>
      <w:pPr>
        <w:ind w:left="5052" w:hanging="1080"/>
      </w:pPr>
      <w:rPr>
        <w:rFonts w:eastAsia="Times New Roman" w:hint="default"/>
        <w:sz w:val="22"/>
      </w:rPr>
    </w:lvl>
    <w:lvl w:ilvl="5">
      <w:start w:val="1"/>
      <w:numFmt w:val="decimal"/>
      <w:lvlText w:val="%1.%2.%3.%4.%5.%6."/>
      <w:lvlJc w:val="left"/>
      <w:pPr>
        <w:ind w:left="6405" w:hanging="1440"/>
      </w:pPr>
      <w:rPr>
        <w:rFonts w:eastAsia="Times New Roman" w:hint="default"/>
        <w:sz w:val="22"/>
      </w:rPr>
    </w:lvl>
    <w:lvl w:ilvl="6">
      <w:start w:val="1"/>
      <w:numFmt w:val="decimal"/>
      <w:lvlText w:val="%1.%2.%3.%4.%5.%6.%7."/>
      <w:lvlJc w:val="left"/>
      <w:pPr>
        <w:ind w:left="7758" w:hanging="1800"/>
      </w:pPr>
      <w:rPr>
        <w:rFonts w:eastAsia="Times New Roman" w:hint="default"/>
        <w:sz w:val="22"/>
      </w:rPr>
    </w:lvl>
    <w:lvl w:ilvl="7">
      <w:start w:val="1"/>
      <w:numFmt w:val="decimal"/>
      <w:lvlText w:val="%1.%2.%3.%4.%5.%6.%7.%8."/>
      <w:lvlJc w:val="left"/>
      <w:pPr>
        <w:ind w:left="8751" w:hanging="1800"/>
      </w:pPr>
      <w:rPr>
        <w:rFonts w:eastAsia="Times New Roman" w:hint="default"/>
        <w:sz w:val="22"/>
      </w:rPr>
    </w:lvl>
    <w:lvl w:ilvl="8">
      <w:start w:val="1"/>
      <w:numFmt w:val="decimal"/>
      <w:lvlText w:val="%1.%2.%3.%4.%5.%6.%7.%8.%9."/>
      <w:lvlJc w:val="left"/>
      <w:pPr>
        <w:ind w:left="10104" w:hanging="2160"/>
      </w:pPr>
      <w:rPr>
        <w:rFonts w:eastAsia="Times New Roman" w:hint="default"/>
        <w:sz w:val="22"/>
      </w:rPr>
    </w:lvl>
  </w:abstractNum>
  <w:abstractNum w:abstractNumId="60" w15:restartNumberingAfterBreak="0">
    <w:nsid w:val="6DF17FAF"/>
    <w:multiLevelType w:val="multilevel"/>
    <w:tmpl w:val="C5F84860"/>
    <w:lvl w:ilvl="0">
      <w:start w:val="1"/>
      <w:numFmt w:val="decimal"/>
      <w:pStyle w:val="a0"/>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1" w15:restartNumberingAfterBreak="0">
    <w:nsid w:val="6F381852"/>
    <w:multiLevelType w:val="multilevel"/>
    <w:tmpl w:val="9E54A9CA"/>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3902DD5"/>
    <w:multiLevelType w:val="hybridMultilevel"/>
    <w:tmpl w:val="351A83FC"/>
    <w:lvl w:ilvl="0" w:tplc="5AA26776">
      <w:start w:val="1"/>
      <w:numFmt w:val="bullet"/>
      <w:lvlText w:val=""/>
      <w:lvlJc w:val="left"/>
      <w:pPr>
        <w:ind w:left="1637"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784E1124"/>
    <w:multiLevelType w:val="hybridMultilevel"/>
    <w:tmpl w:val="9458618E"/>
    <w:lvl w:ilvl="0" w:tplc="1740509A">
      <w:start w:val="1"/>
      <w:numFmt w:val="bullet"/>
      <w:lvlText w:val=""/>
      <w:lvlJc w:val="left"/>
      <w:pPr>
        <w:ind w:left="1429" w:hanging="360"/>
      </w:pPr>
      <w:rPr>
        <w:rFonts w:ascii="Symbol" w:hAnsi="Symbol" w:hint="default"/>
      </w:rPr>
    </w:lvl>
    <w:lvl w:ilvl="1" w:tplc="BE6490DA" w:tentative="1">
      <w:start w:val="1"/>
      <w:numFmt w:val="bullet"/>
      <w:lvlText w:val="o"/>
      <w:lvlJc w:val="left"/>
      <w:pPr>
        <w:ind w:left="2149" w:hanging="360"/>
      </w:pPr>
      <w:rPr>
        <w:rFonts w:ascii="Courier New" w:hAnsi="Courier New" w:cs="Courier New" w:hint="default"/>
      </w:rPr>
    </w:lvl>
    <w:lvl w:ilvl="2" w:tplc="8C946F62">
      <w:start w:val="1"/>
      <w:numFmt w:val="bullet"/>
      <w:lvlText w:val=""/>
      <w:lvlJc w:val="left"/>
      <w:pPr>
        <w:ind w:left="2869" w:hanging="360"/>
      </w:pPr>
      <w:rPr>
        <w:rFonts w:ascii="Wingdings" w:hAnsi="Wingdings" w:hint="default"/>
      </w:rPr>
    </w:lvl>
    <w:lvl w:ilvl="3" w:tplc="868ADDAA" w:tentative="1">
      <w:start w:val="1"/>
      <w:numFmt w:val="bullet"/>
      <w:lvlText w:val=""/>
      <w:lvlJc w:val="left"/>
      <w:pPr>
        <w:ind w:left="3589" w:hanging="360"/>
      </w:pPr>
      <w:rPr>
        <w:rFonts w:ascii="Symbol" w:hAnsi="Symbol" w:hint="default"/>
      </w:rPr>
    </w:lvl>
    <w:lvl w:ilvl="4" w:tplc="71A8AC66" w:tentative="1">
      <w:start w:val="1"/>
      <w:numFmt w:val="bullet"/>
      <w:lvlText w:val="o"/>
      <w:lvlJc w:val="left"/>
      <w:pPr>
        <w:ind w:left="4309" w:hanging="360"/>
      </w:pPr>
      <w:rPr>
        <w:rFonts w:ascii="Courier New" w:hAnsi="Courier New" w:cs="Courier New" w:hint="default"/>
      </w:rPr>
    </w:lvl>
    <w:lvl w:ilvl="5" w:tplc="67EC3F24" w:tentative="1">
      <w:start w:val="1"/>
      <w:numFmt w:val="bullet"/>
      <w:lvlText w:val=""/>
      <w:lvlJc w:val="left"/>
      <w:pPr>
        <w:ind w:left="5029" w:hanging="360"/>
      </w:pPr>
      <w:rPr>
        <w:rFonts w:ascii="Wingdings" w:hAnsi="Wingdings" w:hint="default"/>
      </w:rPr>
    </w:lvl>
    <w:lvl w:ilvl="6" w:tplc="A358DEFE" w:tentative="1">
      <w:start w:val="1"/>
      <w:numFmt w:val="bullet"/>
      <w:lvlText w:val=""/>
      <w:lvlJc w:val="left"/>
      <w:pPr>
        <w:ind w:left="5749" w:hanging="360"/>
      </w:pPr>
      <w:rPr>
        <w:rFonts w:ascii="Symbol" w:hAnsi="Symbol" w:hint="default"/>
      </w:rPr>
    </w:lvl>
    <w:lvl w:ilvl="7" w:tplc="34E2211C" w:tentative="1">
      <w:start w:val="1"/>
      <w:numFmt w:val="bullet"/>
      <w:lvlText w:val="o"/>
      <w:lvlJc w:val="left"/>
      <w:pPr>
        <w:ind w:left="6469" w:hanging="360"/>
      </w:pPr>
      <w:rPr>
        <w:rFonts w:ascii="Courier New" w:hAnsi="Courier New" w:cs="Courier New" w:hint="default"/>
      </w:rPr>
    </w:lvl>
    <w:lvl w:ilvl="8" w:tplc="A6EAD460" w:tentative="1">
      <w:start w:val="1"/>
      <w:numFmt w:val="bullet"/>
      <w:lvlText w:val=""/>
      <w:lvlJc w:val="left"/>
      <w:pPr>
        <w:ind w:left="7189" w:hanging="360"/>
      </w:pPr>
      <w:rPr>
        <w:rFonts w:ascii="Wingdings" w:hAnsi="Wingdings" w:hint="default"/>
      </w:rPr>
    </w:lvl>
  </w:abstractNum>
  <w:abstractNum w:abstractNumId="64"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2"/>
  </w:num>
  <w:num w:numId="8">
    <w:abstractNumId w:val="44"/>
  </w:num>
  <w:num w:numId="9">
    <w:abstractNumId w:val="64"/>
  </w:num>
  <w:num w:numId="10">
    <w:abstractNumId w:val="40"/>
  </w:num>
  <w:num w:numId="11">
    <w:abstractNumId w:val="43"/>
  </w:num>
  <w:num w:numId="12">
    <w:abstractNumId w:val="36"/>
  </w:num>
  <w:num w:numId="13">
    <w:abstractNumId w:val="38"/>
  </w:num>
  <w:num w:numId="14">
    <w:abstractNumId w:val="61"/>
  </w:num>
  <w:num w:numId="15">
    <w:abstractNumId w:val="29"/>
  </w:num>
  <w:num w:numId="16">
    <w:abstractNumId w:val="56"/>
  </w:num>
  <w:num w:numId="17">
    <w:abstractNumId w:val="48"/>
  </w:num>
  <w:num w:numId="18">
    <w:abstractNumId w:val="49"/>
  </w:num>
  <w:num w:numId="19">
    <w:abstractNumId w:val="28"/>
  </w:num>
  <w:num w:numId="20">
    <w:abstractNumId w:val="35"/>
  </w:num>
  <w:num w:numId="21">
    <w:abstractNumId w:val="45"/>
  </w:num>
  <w:num w:numId="22">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6"/>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59"/>
  </w:num>
  <w:num w:numId="28">
    <w:abstractNumId w:val="30"/>
  </w:num>
  <w:num w:numId="29">
    <w:abstractNumId w:val="47"/>
  </w:num>
  <w:num w:numId="30">
    <w:abstractNumId w:val="42"/>
  </w:num>
  <w:num w:numId="31">
    <w:abstractNumId w:val="39"/>
  </w:num>
  <w:num w:numId="32">
    <w:abstractNumId w:val="50"/>
  </w:num>
  <w:num w:numId="33">
    <w:abstractNumId w:val="55"/>
  </w:num>
  <w:num w:numId="34">
    <w:abstractNumId w:val="63"/>
  </w:num>
  <w:num w:numId="35">
    <w:abstractNumId w:val="60"/>
  </w:num>
  <w:num w:numId="36">
    <w:abstractNumId w:val="32"/>
  </w:num>
  <w:num w:numId="37">
    <w:abstractNumId w:val="33"/>
  </w:num>
  <w:num w:numId="38">
    <w:abstractNumId w:val="37"/>
  </w:num>
  <w:num w:numId="39">
    <w:abstractNumId w:val="54"/>
  </w:num>
  <w:num w:numId="40">
    <w:abstractNumId w:val="26"/>
  </w:num>
  <w:num w:numId="41">
    <w:abstractNumId w:val="51"/>
  </w:num>
  <w:num w:numId="42">
    <w:abstractNumId w:val="62"/>
  </w:num>
  <w:num w:numId="43">
    <w:abstractNumId w:val="41"/>
  </w:num>
  <w:num w:numId="44">
    <w:abstractNumId w:val="53"/>
  </w:num>
  <w:num w:numId="45">
    <w:abstractNumId w:val="34"/>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num>
  <w:num w:numId="48">
    <w:abstractNumId w:val="2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2"/>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56A76"/>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1D4A"/>
    <w:rsid w:val="000D40BE"/>
    <w:rsid w:val="000D5F3B"/>
    <w:rsid w:val="000D6FDB"/>
    <w:rsid w:val="000E132B"/>
    <w:rsid w:val="000E2086"/>
    <w:rsid w:val="000E2916"/>
    <w:rsid w:val="000E298B"/>
    <w:rsid w:val="000E3881"/>
    <w:rsid w:val="000E5B2C"/>
    <w:rsid w:val="000E5BB8"/>
    <w:rsid w:val="000E6F68"/>
    <w:rsid w:val="000F024D"/>
    <w:rsid w:val="000F0774"/>
    <w:rsid w:val="000F0C02"/>
    <w:rsid w:val="000F0CC3"/>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3808"/>
    <w:rsid w:val="001242D3"/>
    <w:rsid w:val="00125FC5"/>
    <w:rsid w:val="0012610C"/>
    <w:rsid w:val="00126E37"/>
    <w:rsid w:val="001349CF"/>
    <w:rsid w:val="00134C04"/>
    <w:rsid w:val="00135273"/>
    <w:rsid w:val="001356F1"/>
    <w:rsid w:val="00136411"/>
    <w:rsid w:val="001366B5"/>
    <w:rsid w:val="0013686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57DA9"/>
    <w:rsid w:val="00161C17"/>
    <w:rsid w:val="001629D5"/>
    <w:rsid w:val="0016413E"/>
    <w:rsid w:val="00164D0C"/>
    <w:rsid w:val="0016528F"/>
    <w:rsid w:val="0016681B"/>
    <w:rsid w:val="00166B33"/>
    <w:rsid w:val="00166D95"/>
    <w:rsid w:val="00167695"/>
    <w:rsid w:val="0017174F"/>
    <w:rsid w:val="00171FEC"/>
    <w:rsid w:val="00172294"/>
    <w:rsid w:val="001722C6"/>
    <w:rsid w:val="00172320"/>
    <w:rsid w:val="001725BF"/>
    <w:rsid w:val="0017314F"/>
    <w:rsid w:val="001749AE"/>
    <w:rsid w:val="00174FFE"/>
    <w:rsid w:val="00175830"/>
    <w:rsid w:val="001758A2"/>
    <w:rsid w:val="00175A7B"/>
    <w:rsid w:val="0017674B"/>
    <w:rsid w:val="00177D5C"/>
    <w:rsid w:val="0018010F"/>
    <w:rsid w:val="001802EE"/>
    <w:rsid w:val="00180C03"/>
    <w:rsid w:val="001823CF"/>
    <w:rsid w:val="00183500"/>
    <w:rsid w:val="0018682A"/>
    <w:rsid w:val="00191EFB"/>
    <w:rsid w:val="0019760E"/>
    <w:rsid w:val="001979ED"/>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340"/>
    <w:rsid w:val="001D1F70"/>
    <w:rsid w:val="001D28D2"/>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414C"/>
    <w:rsid w:val="001F504B"/>
    <w:rsid w:val="001F53E8"/>
    <w:rsid w:val="001F573F"/>
    <w:rsid w:val="001F57BC"/>
    <w:rsid w:val="00201143"/>
    <w:rsid w:val="0020129E"/>
    <w:rsid w:val="00202452"/>
    <w:rsid w:val="00202CD3"/>
    <w:rsid w:val="0020341D"/>
    <w:rsid w:val="00206A77"/>
    <w:rsid w:val="002079C3"/>
    <w:rsid w:val="002079EB"/>
    <w:rsid w:val="00210A37"/>
    <w:rsid w:val="002112D7"/>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3021A"/>
    <w:rsid w:val="00230D0D"/>
    <w:rsid w:val="00231E0F"/>
    <w:rsid w:val="002326E3"/>
    <w:rsid w:val="00233176"/>
    <w:rsid w:val="00234F42"/>
    <w:rsid w:val="00235E03"/>
    <w:rsid w:val="002376E6"/>
    <w:rsid w:val="002378E3"/>
    <w:rsid w:val="002379A3"/>
    <w:rsid w:val="00237EE7"/>
    <w:rsid w:val="002410DF"/>
    <w:rsid w:val="00242695"/>
    <w:rsid w:val="00242A1E"/>
    <w:rsid w:val="00243F0F"/>
    <w:rsid w:val="002463F7"/>
    <w:rsid w:val="00250548"/>
    <w:rsid w:val="00250A36"/>
    <w:rsid w:val="00250F9C"/>
    <w:rsid w:val="0025104E"/>
    <w:rsid w:val="002510D3"/>
    <w:rsid w:val="0025270E"/>
    <w:rsid w:val="002540E1"/>
    <w:rsid w:val="00254314"/>
    <w:rsid w:val="002543D3"/>
    <w:rsid w:val="00254538"/>
    <w:rsid w:val="002549CF"/>
    <w:rsid w:val="002572B2"/>
    <w:rsid w:val="00257AF7"/>
    <w:rsid w:val="00257F85"/>
    <w:rsid w:val="00261326"/>
    <w:rsid w:val="002622BC"/>
    <w:rsid w:val="002653EF"/>
    <w:rsid w:val="00265B2B"/>
    <w:rsid w:val="0026763E"/>
    <w:rsid w:val="00267AAB"/>
    <w:rsid w:val="00271079"/>
    <w:rsid w:val="00271102"/>
    <w:rsid w:val="00272356"/>
    <w:rsid w:val="00274113"/>
    <w:rsid w:val="002745CC"/>
    <w:rsid w:val="00274699"/>
    <w:rsid w:val="0027491F"/>
    <w:rsid w:val="00280BF4"/>
    <w:rsid w:val="0028105B"/>
    <w:rsid w:val="002810F4"/>
    <w:rsid w:val="0028168C"/>
    <w:rsid w:val="0028247A"/>
    <w:rsid w:val="00282AD6"/>
    <w:rsid w:val="00282B03"/>
    <w:rsid w:val="0028339B"/>
    <w:rsid w:val="00286B26"/>
    <w:rsid w:val="00287632"/>
    <w:rsid w:val="00287F19"/>
    <w:rsid w:val="0029039D"/>
    <w:rsid w:val="00290F36"/>
    <w:rsid w:val="002910EA"/>
    <w:rsid w:val="00291899"/>
    <w:rsid w:val="00292ED6"/>
    <w:rsid w:val="00293CE8"/>
    <w:rsid w:val="002970C7"/>
    <w:rsid w:val="002A0FCB"/>
    <w:rsid w:val="002A1180"/>
    <w:rsid w:val="002A2796"/>
    <w:rsid w:val="002A2AC7"/>
    <w:rsid w:val="002A4D3C"/>
    <w:rsid w:val="002A71D9"/>
    <w:rsid w:val="002A7DAD"/>
    <w:rsid w:val="002B0C59"/>
    <w:rsid w:val="002B26EB"/>
    <w:rsid w:val="002B41FD"/>
    <w:rsid w:val="002B482F"/>
    <w:rsid w:val="002B4D13"/>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D634C"/>
    <w:rsid w:val="002D6A5B"/>
    <w:rsid w:val="002E0227"/>
    <w:rsid w:val="002E02EA"/>
    <w:rsid w:val="002E18D3"/>
    <w:rsid w:val="002E3184"/>
    <w:rsid w:val="002E3DBF"/>
    <w:rsid w:val="002E4330"/>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17448"/>
    <w:rsid w:val="00320EDC"/>
    <w:rsid w:val="00324C26"/>
    <w:rsid w:val="00325CC8"/>
    <w:rsid w:val="0033083C"/>
    <w:rsid w:val="00331801"/>
    <w:rsid w:val="00331930"/>
    <w:rsid w:val="00334292"/>
    <w:rsid w:val="00334AD6"/>
    <w:rsid w:val="00335079"/>
    <w:rsid w:val="0033581B"/>
    <w:rsid w:val="00335C6F"/>
    <w:rsid w:val="00335F0B"/>
    <w:rsid w:val="0033715C"/>
    <w:rsid w:val="00340FF0"/>
    <w:rsid w:val="00341C5C"/>
    <w:rsid w:val="00343885"/>
    <w:rsid w:val="00343C35"/>
    <w:rsid w:val="00343D40"/>
    <w:rsid w:val="003467BF"/>
    <w:rsid w:val="003527E1"/>
    <w:rsid w:val="00353E6E"/>
    <w:rsid w:val="00356CD3"/>
    <w:rsid w:val="00357154"/>
    <w:rsid w:val="003571CE"/>
    <w:rsid w:val="00357415"/>
    <w:rsid w:val="003575EF"/>
    <w:rsid w:val="00361C96"/>
    <w:rsid w:val="0036291B"/>
    <w:rsid w:val="003630DE"/>
    <w:rsid w:val="003657D7"/>
    <w:rsid w:val="003663BC"/>
    <w:rsid w:val="00370C44"/>
    <w:rsid w:val="00371504"/>
    <w:rsid w:val="003719A4"/>
    <w:rsid w:val="00375881"/>
    <w:rsid w:val="00375F8F"/>
    <w:rsid w:val="003778ED"/>
    <w:rsid w:val="003800C2"/>
    <w:rsid w:val="00381CD3"/>
    <w:rsid w:val="00383BAE"/>
    <w:rsid w:val="00385C54"/>
    <w:rsid w:val="00386F7E"/>
    <w:rsid w:val="00387260"/>
    <w:rsid w:val="0039127A"/>
    <w:rsid w:val="0039153A"/>
    <w:rsid w:val="00391B86"/>
    <w:rsid w:val="00391D03"/>
    <w:rsid w:val="003934B6"/>
    <w:rsid w:val="003936DB"/>
    <w:rsid w:val="00395664"/>
    <w:rsid w:val="0039616E"/>
    <w:rsid w:val="0039674B"/>
    <w:rsid w:val="00396B5A"/>
    <w:rsid w:val="00397A99"/>
    <w:rsid w:val="003A0695"/>
    <w:rsid w:val="003A0EBB"/>
    <w:rsid w:val="003A1033"/>
    <w:rsid w:val="003A16CD"/>
    <w:rsid w:val="003A17CC"/>
    <w:rsid w:val="003A2674"/>
    <w:rsid w:val="003A3A53"/>
    <w:rsid w:val="003A5E1F"/>
    <w:rsid w:val="003A7044"/>
    <w:rsid w:val="003A741B"/>
    <w:rsid w:val="003A7D4D"/>
    <w:rsid w:val="003B0E4B"/>
    <w:rsid w:val="003B2AFB"/>
    <w:rsid w:val="003B2EB1"/>
    <w:rsid w:val="003B3FE8"/>
    <w:rsid w:val="003B4119"/>
    <w:rsid w:val="003B5A71"/>
    <w:rsid w:val="003B7758"/>
    <w:rsid w:val="003B78F8"/>
    <w:rsid w:val="003B7A54"/>
    <w:rsid w:val="003C0D2C"/>
    <w:rsid w:val="003C1E66"/>
    <w:rsid w:val="003C30F3"/>
    <w:rsid w:val="003C3B1A"/>
    <w:rsid w:val="003C4173"/>
    <w:rsid w:val="003C6269"/>
    <w:rsid w:val="003C762A"/>
    <w:rsid w:val="003D090F"/>
    <w:rsid w:val="003D0AAE"/>
    <w:rsid w:val="003D0E23"/>
    <w:rsid w:val="003D18DF"/>
    <w:rsid w:val="003D23C9"/>
    <w:rsid w:val="003D2759"/>
    <w:rsid w:val="003D3596"/>
    <w:rsid w:val="003D37BE"/>
    <w:rsid w:val="003D3C71"/>
    <w:rsid w:val="003D3FC0"/>
    <w:rsid w:val="003D485E"/>
    <w:rsid w:val="003D5441"/>
    <w:rsid w:val="003D63BA"/>
    <w:rsid w:val="003E0FD7"/>
    <w:rsid w:val="003E181F"/>
    <w:rsid w:val="003E2C12"/>
    <w:rsid w:val="003E4D93"/>
    <w:rsid w:val="003E4FE0"/>
    <w:rsid w:val="003E6718"/>
    <w:rsid w:val="003E74E1"/>
    <w:rsid w:val="003E7EF7"/>
    <w:rsid w:val="003F0C42"/>
    <w:rsid w:val="003F26AD"/>
    <w:rsid w:val="003F31F2"/>
    <w:rsid w:val="003F37F8"/>
    <w:rsid w:val="003F3ABA"/>
    <w:rsid w:val="003F41F5"/>
    <w:rsid w:val="003F4E90"/>
    <w:rsid w:val="003F507C"/>
    <w:rsid w:val="003F5E43"/>
    <w:rsid w:val="003F74F4"/>
    <w:rsid w:val="004006D8"/>
    <w:rsid w:val="00400975"/>
    <w:rsid w:val="004034BE"/>
    <w:rsid w:val="00407088"/>
    <w:rsid w:val="004077B7"/>
    <w:rsid w:val="00410B56"/>
    <w:rsid w:val="0041241F"/>
    <w:rsid w:val="004209AE"/>
    <w:rsid w:val="0042174B"/>
    <w:rsid w:val="004224C0"/>
    <w:rsid w:val="00422CFA"/>
    <w:rsid w:val="004243CF"/>
    <w:rsid w:val="00425574"/>
    <w:rsid w:val="00425950"/>
    <w:rsid w:val="00425EB0"/>
    <w:rsid w:val="00426ED7"/>
    <w:rsid w:val="004272B0"/>
    <w:rsid w:val="004314C8"/>
    <w:rsid w:val="00432CF8"/>
    <w:rsid w:val="0043423C"/>
    <w:rsid w:val="004345F2"/>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212"/>
    <w:rsid w:val="004558A3"/>
    <w:rsid w:val="004562E4"/>
    <w:rsid w:val="004564FE"/>
    <w:rsid w:val="0045708B"/>
    <w:rsid w:val="00461CC6"/>
    <w:rsid w:val="00462DE1"/>
    <w:rsid w:val="004634C8"/>
    <w:rsid w:val="0046442D"/>
    <w:rsid w:val="0046460F"/>
    <w:rsid w:val="004647B1"/>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08A"/>
    <w:rsid w:val="004A25F0"/>
    <w:rsid w:val="004A35E4"/>
    <w:rsid w:val="004A3BBE"/>
    <w:rsid w:val="004A4212"/>
    <w:rsid w:val="004A66FA"/>
    <w:rsid w:val="004B0D75"/>
    <w:rsid w:val="004B1EB4"/>
    <w:rsid w:val="004B3482"/>
    <w:rsid w:val="004B366A"/>
    <w:rsid w:val="004B46EE"/>
    <w:rsid w:val="004B4B1F"/>
    <w:rsid w:val="004B7B57"/>
    <w:rsid w:val="004C0A7F"/>
    <w:rsid w:val="004C2235"/>
    <w:rsid w:val="004C420C"/>
    <w:rsid w:val="004C43D0"/>
    <w:rsid w:val="004C6915"/>
    <w:rsid w:val="004C7528"/>
    <w:rsid w:val="004D0F5A"/>
    <w:rsid w:val="004D291D"/>
    <w:rsid w:val="004D2E53"/>
    <w:rsid w:val="004D414C"/>
    <w:rsid w:val="004D44D7"/>
    <w:rsid w:val="004D4FA2"/>
    <w:rsid w:val="004D51E1"/>
    <w:rsid w:val="004D5A4D"/>
    <w:rsid w:val="004D6625"/>
    <w:rsid w:val="004D6B74"/>
    <w:rsid w:val="004D6F67"/>
    <w:rsid w:val="004E0C24"/>
    <w:rsid w:val="004E13F0"/>
    <w:rsid w:val="004E1725"/>
    <w:rsid w:val="004E1B56"/>
    <w:rsid w:val="004E202E"/>
    <w:rsid w:val="004E2156"/>
    <w:rsid w:val="004E3757"/>
    <w:rsid w:val="004E3AC2"/>
    <w:rsid w:val="004F1EB5"/>
    <w:rsid w:val="004F2ABB"/>
    <w:rsid w:val="004F3570"/>
    <w:rsid w:val="004F3816"/>
    <w:rsid w:val="004F4D22"/>
    <w:rsid w:val="004F5E74"/>
    <w:rsid w:val="004F6737"/>
    <w:rsid w:val="00501981"/>
    <w:rsid w:val="00502D7B"/>
    <w:rsid w:val="005048C4"/>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17E61"/>
    <w:rsid w:val="00520214"/>
    <w:rsid w:val="00520E52"/>
    <w:rsid w:val="00521353"/>
    <w:rsid w:val="00521434"/>
    <w:rsid w:val="00521F95"/>
    <w:rsid w:val="00522AA2"/>
    <w:rsid w:val="0052390C"/>
    <w:rsid w:val="005242ED"/>
    <w:rsid w:val="005261E0"/>
    <w:rsid w:val="00527A06"/>
    <w:rsid w:val="00527AB7"/>
    <w:rsid w:val="00527B94"/>
    <w:rsid w:val="005304BC"/>
    <w:rsid w:val="0053112F"/>
    <w:rsid w:val="00531460"/>
    <w:rsid w:val="0053291E"/>
    <w:rsid w:val="0053348B"/>
    <w:rsid w:val="00533F3B"/>
    <w:rsid w:val="00534697"/>
    <w:rsid w:val="005355A2"/>
    <w:rsid w:val="005355CA"/>
    <w:rsid w:val="00536CEB"/>
    <w:rsid w:val="005373EF"/>
    <w:rsid w:val="00537B12"/>
    <w:rsid w:val="00542481"/>
    <w:rsid w:val="00542F11"/>
    <w:rsid w:val="00542F98"/>
    <w:rsid w:val="00543305"/>
    <w:rsid w:val="00544668"/>
    <w:rsid w:val="0054646F"/>
    <w:rsid w:val="0055002F"/>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5FBC"/>
    <w:rsid w:val="00567173"/>
    <w:rsid w:val="00571376"/>
    <w:rsid w:val="005716FC"/>
    <w:rsid w:val="00571D62"/>
    <w:rsid w:val="00573037"/>
    <w:rsid w:val="00573F02"/>
    <w:rsid w:val="00575E36"/>
    <w:rsid w:val="0057637D"/>
    <w:rsid w:val="0057655F"/>
    <w:rsid w:val="00577B1F"/>
    <w:rsid w:val="005812B7"/>
    <w:rsid w:val="005834BA"/>
    <w:rsid w:val="00586550"/>
    <w:rsid w:val="00590A1B"/>
    <w:rsid w:val="00591598"/>
    <w:rsid w:val="005921BC"/>
    <w:rsid w:val="00593786"/>
    <w:rsid w:val="005944C1"/>
    <w:rsid w:val="00595EEE"/>
    <w:rsid w:val="005A0E3B"/>
    <w:rsid w:val="005A2B08"/>
    <w:rsid w:val="005A3290"/>
    <w:rsid w:val="005A3AAB"/>
    <w:rsid w:val="005A41D0"/>
    <w:rsid w:val="005A60F9"/>
    <w:rsid w:val="005A6CE9"/>
    <w:rsid w:val="005A6F2E"/>
    <w:rsid w:val="005B12F9"/>
    <w:rsid w:val="005B1998"/>
    <w:rsid w:val="005B1ABA"/>
    <w:rsid w:val="005B32A8"/>
    <w:rsid w:val="005B6216"/>
    <w:rsid w:val="005B788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566B"/>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4947"/>
    <w:rsid w:val="006050B1"/>
    <w:rsid w:val="00606106"/>
    <w:rsid w:val="00606120"/>
    <w:rsid w:val="0060696E"/>
    <w:rsid w:val="0061101B"/>
    <w:rsid w:val="00611B15"/>
    <w:rsid w:val="0061281F"/>
    <w:rsid w:val="00612DC6"/>
    <w:rsid w:val="006135D9"/>
    <w:rsid w:val="00613848"/>
    <w:rsid w:val="00614976"/>
    <w:rsid w:val="0061554F"/>
    <w:rsid w:val="006164CD"/>
    <w:rsid w:val="006176F4"/>
    <w:rsid w:val="00621361"/>
    <w:rsid w:val="00621681"/>
    <w:rsid w:val="006217BC"/>
    <w:rsid w:val="00621FD4"/>
    <w:rsid w:val="006229B8"/>
    <w:rsid w:val="00622CF4"/>
    <w:rsid w:val="00624BDE"/>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31F6"/>
    <w:rsid w:val="0064400A"/>
    <w:rsid w:val="00644B88"/>
    <w:rsid w:val="006450AC"/>
    <w:rsid w:val="00645921"/>
    <w:rsid w:val="006460E4"/>
    <w:rsid w:val="006471D1"/>
    <w:rsid w:val="0065098B"/>
    <w:rsid w:val="00651E1F"/>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663"/>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967D2"/>
    <w:rsid w:val="006A0549"/>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48F1"/>
    <w:rsid w:val="006D5695"/>
    <w:rsid w:val="006D5733"/>
    <w:rsid w:val="006D65BE"/>
    <w:rsid w:val="006D69DD"/>
    <w:rsid w:val="006D6C97"/>
    <w:rsid w:val="006E08A0"/>
    <w:rsid w:val="006E23DE"/>
    <w:rsid w:val="006E4289"/>
    <w:rsid w:val="006E574F"/>
    <w:rsid w:val="006E67B8"/>
    <w:rsid w:val="006E7589"/>
    <w:rsid w:val="006F08E6"/>
    <w:rsid w:val="006F1466"/>
    <w:rsid w:val="006F2437"/>
    <w:rsid w:val="006F2786"/>
    <w:rsid w:val="006F2C73"/>
    <w:rsid w:val="006F3F9D"/>
    <w:rsid w:val="006F4522"/>
    <w:rsid w:val="006F554F"/>
    <w:rsid w:val="006F6340"/>
    <w:rsid w:val="006F6D36"/>
    <w:rsid w:val="00700A24"/>
    <w:rsid w:val="00700ABB"/>
    <w:rsid w:val="00701BE5"/>
    <w:rsid w:val="0070359A"/>
    <w:rsid w:val="00703624"/>
    <w:rsid w:val="007043AB"/>
    <w:rsid w:val="007046B2"/>
    <w:rsid w:val="00705E2E"/>
    <w:rsid w:val="00706C8C"/>
    <w:rsid w:val="0072064C"/>
    <w:rsid w:val="00722AFD"/>
    <w:rsid w:val="00722D74"/>
    <w:rsid w:val="00722EEE"/>
    <w:rsid w:val="00723E5E"/>
    <w:rsid w:val="00724B9D"/>
    <w:rsid w:val="00725483"/>
    <w:rsid w:val="0072632D"/>
    <w:rsid w:val="007268B7"/>
    <w:rsid w:val="007274E7"/>
    <w:rsid w:val="00727B51"/>
    <w:rsid w:val="00727D3C"/>
    <w:rsid w:val="00730FED"/>
    <w:rsid w:val="00731B71"/>
    <w:rsid w:val="00733ADD"/>
    <w:rsid w:val="00734160"/>
    <w:rsid w:val="007341C2"/>
    <w:rsid w:val="00734630"/>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3001"/>
    <w:rsid w:val="00754040"/>
    <w:rsid w:val="00754AD8"/>
    <w:rsid w:val="00755363"/>
    <w:rsid w:val="00756269"/>
    <w:rsid w:val="00760C67"/>
    <w:rsid w:val="00760ECD"/>
    <w:rsid w:val="00760F30"/>
    <w:rsid w:val="0076195D"/>
    <w:rsid w:val="00761FA1"/>
    <w:rsid w:val="00763BD4"/>
    <w:rsid w:val="00763EDB"/>
    <w:rsid w:val="00765DAB"/>
    <w:rsid w:val="00766564"/>
    <w:rsid w:val="0076658F"/>
    <w:rsid w:val="007670AE"/>
    <w:rsid w:val="0077096E"/>
    <w:rsid w:val="0077115E"/>
    <w:rsid w:val="007715DA"/>
    <w:rsid w:val="00773064"/>
    <w:rsid w:val="007738AC"/>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6AD8"/>
    <w:rsid w:val="00797371"/>
    <w:rsid w:val="0079756E"/>
    <w:rsid w:val="007A0078"/>
    <w:rsid w:val="007A0346"/>
    <w:rsid w:val="007A0775"/>
    <w:rsid w:val="007A0927"/>
    <w:rsid w:val="007A38EF"/>
    <w:rsid w:val="007A4852"/>
    <w:rsid w:val="007A58E3"/>
    <w:rsid w:val="007A6FD8"/>
    <w:rsid w:val="007A7E06"/>
    <w:rsid w:val="007B123F"/>
    <w:rsid w:val="007B1578"/>
    <w:rsid w:val="007B2101"/>
    <w:rsid w:val="007B26E8"/>
    <w:rsid w:val="007B36CE"/>
    <w:rsid w:val="007B3AC4"/>
    <w:rsid w:val="007B4040"/>
    <w:rsid w:val="007B5E17"/>
    <w:rsid w:val="007B6701"/>
    <w:rsid w:val="007B6F06"/>
    <w:rsid w:val="007C1052"/>
    <w:rsid w:val="007C4B34"/>
    <w:rsid w:val="007C51E1"/>
    <w:rsid w:val="007C6410"/>
    <w:rsid w:val="007C73F1"/>
    <w:rsid w:val="007D00C3"/>
    <w:rsid w:val="007D049C"/>
    <w:rsid w:val="007D1BEF"/>
    <w:rsid w:val="007D42D5"/>
    <w:rsid w:val="007D50EE"/>
    <w:rsid w:val="007D5AEA"/>
    <w:rsid w:val="007D6548"/>
    <w:rsid w:val="007E0067"/>
    <w:rsid w:val="007E094B"/>
    <w:rsid w:val="007E2904"/>
    <w:rsid w:val="007E291C"/>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159D8"/>
    <w:rsid w:val="008223A6"/>
    <w:rsid w:val="00823B6C"/>
    <w:rsid w:val="008309A6"/>
    <w:rsid w:val="008314C4"/>
    <w:rsid w:val="0083262C"/>
    <w:rsid w:val="008331E9"/>
    <w:rsid w:val="00834551"/>
    <w:rsid w:val="00834DC9"/>
    <w:rsid w:val="00835A4A"/>
    <w:rsid w:val="00835CB1"/>
    <w:rsid w:val="00836996"/>
    <w:rsid w:val="008370AF"/>
    <w:rsid w:val="00837423"/>
    <w:rsid w:val="008377C6"/>
    <w:rsid w:val="00837AB7"/>
    <w:rsid w:val="00837F0D"/>
    <w:rsid w:val="008401F3"/>
    <w:rsid w:val="00840391"/>
    <w:rsid w:val="008437AD"/>
    <w:rsid w:val="0084665A"/>
    <w:rsid w:val="00847C9D"/>
    <w:rsid w:val="0085471E"/>
    <w:rsid w:val="00856650"/>
    <w:rsid w:val="00860529"/>
    <w:rsid w:val="008613BE"/>
    <w:rsid w:val="008614B4"/>
    <w:rsid w:val="00861659"/>
    <w:rsid w:val="00861AC8"/>
    <w:rsid w:val="00861B45"/>
    <w:rsid w:val="00861D29"/>
    <w:rsid w:val="0086287A"/>
    <w:rsid w:val="0086373E"/>
    <w:rsid w:val="00863A7D"/>
    <w:rsid w:val="00863DA8"/>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189"/>
    <w:rsid w:val="008B16B6"/>
    <w:rsid w:val="008B1E78"/>
    <w:rsid w:val="008B1F52"/>
    <w:rsid w:val="008B2BFB"/>
    <w:rsid w:val="008B2CB2"/>
    <w:rsid w:val="008B310E"/>
    <w:rsid w:val="008B3819"/>
    <w:rsid w:val="008B4AE3"/>
    <w:rsid w:val="008B753F"/>
    <w:rsid w:val="008B7A42"/>
    <w:rsid w:val="008B7FB1"/>
    <w:rsid w:val="008C1BC9"/>
    <w:rsid w:val="008C2FF5"/>
    <w:rsid w:val="008C4183"/>
    <w:rsid w:val="008C599D"/>
    <w:rsid w:val="008C5B7F"/>
    <w:rsid w:val="008C7F98"/>
    <w:rsid w:val="008D04DC"/>
    <w:rsid w:val="008D0F5D"/>
    <w:rsid w:val="008D1FAC"/>
    <w:rsid w:val="008D2E20"/>
    <w:rsid w:val="008D2F7D"/>
    <w:rsid w:val="008D2FF3"/>
    <w:rsid w:val="008D3484"/>
    <w:rsid w:val="008D3DFF"/>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497"/>
    <w:rsid w:val="008F356D"/>
    <w:rsid w:val="008F526C"/>
    <w:rsid w:val="008F6343"/>
    <w:rsid w:val="008F7892"/>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2D6A"/>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4AA9"/>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139"/>
    <w:rsid w:val="009838B1"/>
    <w:rsid w:val="0098468A"/>
    <w:rsid w:val="0098473B"/>
    <w:rsid w:val="00985C15"/>
    <w:rsid w:val="0098627F"/>
    <w:rsid w:val="009867EE"/>
    <w:rsid w:val="00991BDD"/>
    <w:rsid w:val="00991DEB"/>
    <w:rsid w:val="00991FEE"/>
    <w:rsid w:val="00992D8D"/>
    <w:rsid w:val="0099438D"/>
    <w:rsid w:val="00994EDF"/>
    <w:rsid w:val="00995C9F"/>
    <w:rsid w:val="00995F71"/>
    <w:rsid w:val="00997435"/>
    <w:rsid w:val="00997B7D"/>
    <w:rsid w:val="009A08AF"/>
    <w:rsid w:val="009A08BC"/>
    <w:rsid w:val="009A1114"/>
    <w:rsid w:val="009A12EE"/>
    <w:rsid w:val="009A1683"/>
    <w:rsid w:val="009A2536"/>
    <w:rsid w:val="009A3ADF"/>
    <w:rsid w:val="009A5491"/>
    <w:rsid w:val="009A6906"/>
    <w:rsid w:val="009A6FDC"/>
    <w:rsid w:val="009A7C6C"/>
    <w:rsid w:val="009B0A27"/>
    <w:rsid w:val="009B1123"/>
    <w:rsid w:val="009B1664"/>
    <w:rsid w:val="009B43DB"/>
    <w:rsid w:val="009B4838"/>
    <w:rsid w:val="009B5AAE"/>
    <w:rsid w:val="009B5B89"/>
    <w:rsid w:val="009C15AA"/>
    <w:rsid w:val="009C2106"/>
    <w:rsid w:val="009C211A"/>
    <w:rsid w:val="009C48CC"/>
    <w:rsid w:val="009C7BA1"/>
    <w:rsid w:val="009D01E1"/>
    <w:rsid w:val="009D2688"/>
    <w:rsid w:val="009D3A40"/>
    <w:rsid w:val="009D4112"/>
    <w:rsid w:val="009D561F"/>
    <w:rsid w:val="009D59B4"/>
    <w:rsid w:val="009D5AB8"/>
    <w:rsid w:val="009D65A3"/>
    <w:rsid w:val="009E00CD"/>
    <w:rsid w:val="009E023B"/>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4077"/>
    <w:rsid w:val="00A04EF3"/>
    <w:rsid w:val="00A0514A"/>
    <w:rsid w:val="00A06FFE"/>
    <w:rsid w:val="00A07BF5"/>
    <w:rsid w:val="00A10441"/>
    <w:rsid w:val="00A134DC"/>
    <w:rsid w:val="00A135E2"/>
    <w:rsid w:val="00A13F75"/>
    <w:rsid w:val="00A14699"/>
    <w:rsid w:val="00A153F5"/>
    <w:rsid w:val="00A161F5"/>
    <w:rsid w:val="00A16719"/>
    <w:rsid w:val="00A17C3A"/>
    <w:rsid w:val="00A2183E"/>
    <w:rsid w:val="00A23026"/>
    <w:rsid w:val="00A2358C"/>
    <w:rsid w:val="00A26820"/>
    <w:rsid w:val="00A2745B"/>
    <w:rsid w:val="00A3070E"/>
    <w:rsid w:val="00A30CCB"/>
    <w:rsid w:val="00A318E5"/>
    <w:rsid w:val="00A33235"/>
    <w:rsid w:val="00A336A8"/>
    <w:rsid w:val="00A336B1"/>
    <w:rsid w:val="00A341F6"/>
    <w:rsid w:val="00A34231"/>
    <w:rsid w:val="00A34895"/>
    <w:rsid w:val="00A34D07"/>
    <w:rsid w:val="00A34FDA"/>
    <w:rsid w:val="00A4055F"/>
    <w:rsid w:val="00A41030"/>
    <w:rsid w:val="00A41050"/>
    <w:rsid w:val="00A417BE"/>
    <w:rsid w:val="00A43EF5"/>
    <w:rsid w:val="00A44BCF"/>
    <w:rsid w:val="00A452F6"/>
    <w:rsid w:val="00A4537F"/>
    <w:rsid w:val="00A45D01"/>
    <w:rsid w:val="00A4640F"/>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3BD6"/>
    <w:rsid w:val="00A647EF"/>
    <w:rsid w:val="00A64D26"/>
    <w:rsid w:val="00A65B10"/>
    <w:rsid w:val="00A65B59"/>
    <w:rsid w:val="00A66A09"/>
    <w:rsid w:val="00A67169"/>
    <w:rsid w:val="00A6781A"/>
    <w:rsid w:val="00A7012D"/>
    <w:rsid w:val="00A74377"/>
    <w:rsid w:val="00A74F40"/>
    <w:rsid w:val="00A76705"/>
    <w:rsid w:val="00A77100"/>
    <w:rsid w:val="00A77CDC"/>
    <w:rsid w:val="00A77E79"/>
    <w:rsid w:val="00A804B4"/>
    <w:rsid w:val="00A81242"/>
    <w:rsid w:val="00A81748"/>
    <w:rsid w:val="00A81896"/>
    <w:rsid w:val="00A82484"/>
    <w:rsid w:val="00A8303E"/>
    <w:rsid w:val="00A83569"/>
    <w:rsid w:val="00A84B53"/>
    <w:rsid w:val="00A856EA"/>
    <w:rsid w:val="00A876EA"/>
    <w:rsid w:val="00A90750"/>
    <w:rsid w:val="00A921CD"/>
    <w:rsid w:val="00A929ED"/>
    <w:rsid w:val="00A93788"/>
    <w:rsid w:val="00A9427D"/>
    <w:rsid w:val="00A95C94"/>
    <w:rsid w:val="00AA1400"/>
    <w:rsid w:val="00AA1DDF"/>
    <w:rsid w:val="00AA4048"/>
    <w:rsid w:val="00AA47F5"/>
    <w:rsid w:val="00AA4A21"/>
    <w:rsid w:val="00AA4EAC"/>
    <w:rsid w:val="00AA7C3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1A1A"/>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18A"/>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254"/>
    <w:rsid w:val="00B75801"/>
    <w:rsid w:val="00B75BA6"/>
    <w:rsid w:val="00B7639C"/>
    <w:rsid w:val="00B77F2B"/>
    <w:rsid w:val="00B77F30"/>
    <w:rsid w:val="00B84775"/>
    <w:rsid w:val="00B853D9"/>
    <w:rsid w:val="00B87046"/>
    <w:rsid w:val="00B87FD5"/>
    <w:rsid w:val="00B90348"/>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17D8"/>
    <w:rsid w:val="00BA479F"/>
    <w:rsid w:val="00BA4A3E"/>
    <w:rsid w:val="00BA6694"/>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2001"/>
    <w:rsid w:val="00BD3B75"/>
    <w:rsid w:val="00BD59BC"/>
    <w:rsid w:val="00BD5B44"/>
    <w:rsid w:val="00BD5D50"/>
    <w:rsid w:val="00BE06D9"/>
    <w:rsid w:val="00BE0A8F"/>
    <w:rsid w:val="00BE0DC2"/>
    <w:rsid w:val="00BE4890"/>
    <w:rsid w:val="00BE4C8D"/>
    <w:rsid w:val="00BE5571"/>
    <w:rsid w:val="00BE689B"/>
    <w:rsid w:val="00BE7854"/>
    <w:rsid w:val="00BF0E71"/>
    <w:rsid w:val="00BF299A"/>
    <w:rsid w:val="00BF3B98"/>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922"/>
    <w:rsid w:val="00C13A71"/>
    <w:rsid w:val="00C140F1"/>
    <w:rsid w:val="00C14EF2"/>
    <w:rsid w:val="00C1533E"/>
    <w:rsid w:val="00C159C6"/>
    <w:rsid w:val="00C15A70"/>
    <w:rsid w:val="00C15C57"/>
    <w:rsid w:val="00C17E87"/>
    <w:rsid w:val="00C213FC"/>
    <w:rsid w:val="00C21D57"/>
    <w:rsid w:val="00C227AF"/>
    <w:rsid w:val="00C22B4B"/>
    <w:rsid w:val="00C234C4"/>
    <w:rsid w:val="00C24C49"/>
    <w:rsid w:val="00C24DE5"/>
    <w:rsid w:val="00C25872"/>
    <w:rsid w:val="00C264D5"/>
    <w:rsid w:val="00C26B87"/>
    <w:rsid w:val="00C278F3"/>
    <w:rsid w:val="00C2793E"/>
    <w:rsid w:val="00C30584"/>
    <w:rsid w:val="00C30B72"/>
    <w:rsid w:val="00C31827"/>
    <w:rsid w:val="00C318D3"/>
    <w:rsid w:val="00C3191F"/>
    <w:rsid w:val="00C31D4B"/>
    <w:rsid w:val="00C324AA"/>
    <w:rsid w:val="00C32745"/>
    <w:rsid w:val="00C33DDC"/>
    <w:rsid w:val="00C348B3"/>
    <w:rsid w:val="00C35EA6"/>
    <w:rsid w:val="00C36044"/>
    <w:rsid w:val="00C36124"/>
    <w:rsid w:val="00C3633B"/>
    <w:rsid w:val="00C36EC8"/>
    <w:rsid w:val="00C376C1"/>
    <w:rsid w:val="00C427DE"/>
    <w:rsid w:val="00C43B6E"/>
    <w:rsid w:val="00C441C3"/>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20A4"/>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2C4E"/>
    <w:rsid w:val="00C8342D"/>
    <w:rsid w:val="00C83ABC"/>
    <w:rsid w:val="00C83AF6"/>
    <w:rsid w:val="00C851C4"/>
    <w:rsid w:val="00C860E3"/>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0864"/>
    <w:rsid w:val="00CC36EB"/>
    <w:rsid w:val="00CC3790"/>
    <w:rsid w:val="00CC4C1B"/>
    <w:rsid w:val="00CC6413"/>
    <w:rsid w:val="00CD0D8D"/>
    <w:rsid w:val="00CD0F32"/>
    <w:rsid w:val="00CD21DC"/>
    <w:rsid w:val="00CD3643"/>
    <w:rsid w:val="00CD43B5"/>
    <w:rsid w:val="00CD4876"/>
    <w:rsid w:val="00CD5691"/>
    <w:rsid w:val="00CD5A79"/>
    <w:rsid w:val="00CD5C1D"/>
    <w:rsid w:val="00CE041E"/>
    <w:rsid w:val="00CE149D"/>
    <w:rsid w:val="00CE1C5D"/>
    <w:rsid w:val="00CE3459"/>
    <w:rsid w:val="00CE3857"/>
    <w:rsid w:val="00CE598D"/>
    <w:rsid w:val="00CE708A"/>
    <w:rsid w:val="00CE7661"/>
    <w:rsid w:val="00CE7EB4"/>
    <w:rsid w:val="00CF1DCB"/>
    <w:rsid w:val="00CF24EA"/>
    <w:rsid w:val="00CF2BA6"/>
    <w:rsid w:val="00CF2E16"/>
    <w:rsid w:val="00CF401E"/>
    <w:rsid w:val="00CF56F6"/>
    <w:rsid w:val="00CF5FBB"/>
    <w:rsid w:val="00CF70F9"/>
    <w:rsid w:val="00D00FD9"/>
    <w:rsid w:val="00D017A4"/>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1FED"/>
    <w:rsid w:val="00D42E30"/>
    <w:rsid w:val="00D436A0"/>
    <w:rsid w:val="00D43D3E"/>
    <w:rsid w:val="00D443B8"/>
    <w:rsid w:val="00D4516A"/>
    <w:rsid w:val="00D45D9D"/>
    <w:rsid w:val="00D46DAB"/>
    <w:rsid w:val="00D46EFF"/>
    <w:rsid w:val="00D4733A"/>
    <w:rsid w:val="00D51989"/>
    <w:rsid w:val="00D52BC8"/>
    <w:rsid w:val="00D52E99"/>
    <w:rsid w:val="00D556B3"/>
    <w:rsid w:val="00D57C3F"/>
    <w:rsid w:val="00D57F19"/>
    <w:rsid w:val="00D60AF2"/>
    <w:rsid w:val="00D6145F"/>
    <w:rsid w:val="00D6155E"/>
    <w:rsid w:val="00D6187B"/>
    <w:rsid w:val="00D625B0"/>
    <w:rsid w:val="00D63FA8"/>
    <w:rsid w:val="00D640D0"/>
    <w:rsid w:val="00D64EB5"/>
    <w:rsid w:val="00D653C4"/>
    <w:rsid w:val="00D657C3"/>
    <w:rsid w:val="00D65E96"/>
    <w:rsid w:val="00D6739A"/>
    <w:rsid w:val="00D67E45"/>
    <w:rsid w:val="00D703B6"/>
    <w:rsid w:val="00D7128B"/>
    <w:rsid w:val="00D72C8B"/>
    <w:rsid w:val="00D746F5"/>
    <w:rsid w:val="00D74FA8"/>
    <w:rsid w:val="00D7766E"/>
    <w:rsid w:val="00D776A2"/>
    <w:rsid w:val="00D80B2C"/>
    <w:rsid w:val="00D812DA"/>
    <w:rsid w:val="00D825F4"/>
    <w:rsid w:val="00D831D2"/>
    <w:rsid w:val="00D83DFB"/>
    <w:rsid w:val="00D85AEA"/>
    <w:rsid w:val="00D86EFD"/>
    <w:rsid w:val="00D906E1"/>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0CE0"/>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4155"/>
    <w:rsid w:val="00DF69CD"/>
    <w:rsid w:val="00DF6AE3"/>
    <w:rsid w:val="00DF7161"/>
    <w:rsid w:val="00DF7C35"/>
    <w:rsid w:val="00E04934"/>
    <w:rsid w:val="00E05035"/>
    <w:rsid w:val="00E06B62"/>
    <w:rsid w:val="00E07570"/>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63BD"/>
    <w:rsid w:val="00E570F4"/>
    <w:rsid w:val="00E572A9"/>
    <w:rsid w:val="00E614C1"/>
    <w:rsid w:val="00E6258A"/>
    <w:rsid w:val="00E63C3D"/>
    <w:rsid w:val="00E655A7"/>
    <w:rsid w:val="00E658BF"/>
    <w:rsid w:val="00E65DC5"/>
    <w:rsid w:val="00E660DE"/>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777"/>
    <w:rsid w:val="00E90BB5"/>
    <w:rsid w:val="00E91758"/>
    <w:rsid w:val="00E91D7D"/>
    <w:rsid w:val="00E92117"/>
    <w:rsid w:val="00E92155"/>
    <w:rsid w:val="00E9391D"/>
    <w:rsid w:val="00E93ED1"/>
    <w:rsid w:val="00E95D99"/>
    <w:rsid w:val="00E961FF"/>
    <w:rsid w:val="00EA0326"/>
    <w:rsid w:val="00EA36BD"/>
    <w:rsid w:val="00EA385F"/>
    <w:rsid w:val="00EA495D"/>
    <w:rsid w:val="00EA674E"/>
    <w:rsid w:val="00EB17DD"/>
    <w:rsid w:val="00EB1B7D"/>
    <w:rsid w:val="00EB1F70"/>
    <w:rsid w:val="00EB23BD"/>
    <w:rsid w:val="00EB37F5"/>
    <w:rsid w:val="00EB3D71"/>
    <w:rsid w:val="00EB5D3C"/>
    <w:rsid w:val="00EB6520"/>
    <w:rsid w:val="00EB75F0"/>
    <w:rsid w:val="00EB7881"/>
    <w:rsid w:val="00EC09F5"/>
    <w:rsid w:val="00EC2BA5"/>
    <w:rsid w:val="00EC35CE"/>
    <w:rsid w:val="00EC3B8F"/>
    <w:rsid w:val="00EC3E9D"/>
    <w:rsid w:val="00EC431C"/>
    <w:rsid w:val="00EC4BDA"/>
    <w:rsid w:val="00ED09C7"/>
    <w:rsid w:val="00ED31C4"/>
    <w:rsid w:val="00ED7B3B"/>
    <w:rsid w:val="00EE06F3"/>
    <w:rsid w:val="00EE2076"/>
    <w:rsid w:val="00EE35FA"/>
    <w:rsid w:val="00EE3988"/>
    <w:rsid w:val="00EE42BF"/>
    <w:rsid w:val="00EE46A5"/>
    <w:rsid w:val="00EE49EB"/>
    <w:rsid w:val="00EE6093"/>
    <w:rsid w:val="00EE6390"/>
    <w:rsid w:val="00EE6527"/>
    <w:rsid w:val="00EE7139"/>
    <w:rsid w:val="00EF18CF"/>
    <w:rsid w:val="00EF2E59"/>
    <w:rsid w:val="00EF475A"/>
    <w:rsid w:val="00EF4966"/>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03EB"/>
    <w:rsid w:val="00F11C40"/>
    <w:rsid w:val="00F123BA"/>
    <w:rsid w:val="00F12C06"/>
    <w:rsid w:val="00F15C48"/>
    <w:rsid w:val="00F15DAC"/>
    <w:rsid w:val="00F164E2"/>
    <w:rsid w:val="00F172AF"/>
    <w:rsid w:val="00F2152A"/>
    <w:rsid w:val="00F2335B"/>
    <w:rsid w:val="00F23761"/>
    <w:rsid w:val="00F23E06"/>
    <w:rsid w:val="00F253AD"/>
    <w:rsid w:val="00F2610D"/>
    <w:rsid w:val="00F27D32"/>
    <w:rsid w:val="00F31C55"/>
    <w:rsid w:val="00F3355C"/>
    <w:rsid w:val="00F34B34"/>
    <w:rsid w:val="00F34E24"/>
    <w:rsid w:val="00F356EB"/>
    <w:rsid w:val="00F3652E"/>
    <w:rsid w:val="00F36B6F"/>
    <w:rsid w:val="00F36ED4"/>
    <w:rsid w:val="00F3754B"/>
    <w:rsid w:val="00F37FDB"/>
    <w:rsid w:val="00F40A6F"/>
    <w:rsid w:val="00F4187B"/>
    <w:rsid w:val="00F41AE2"/>
    <w:rsid w:val="00F43070"/>
    <w:rsid w:val="00F43C8E"/>
    <w:rsid w:val="00F44A4A"/>
    <w:rsid w:val="00F450F9"/>
    <w:rsid w:val="00F45F5D"/>
    <w:rsid w:val="00F47414"/>
    <w:rsid w:val="00F5019A"/>
    <w:rsid w:val="00F509D4"/>
    <w:rsid w:val="00F5201F"/>
    <w:rsid w:val="00F52EDC"/>
    <w:rsid w:val="00F536E1"/>
    <w:rsid w:val="00F53BD9"/>
    <w:rsid w:val="00F54DC5"/>
    <w:rsid w:val="00F554EF"/>
    <w:rsid w:val="00F5735B"/>
    <w:rsid w:val="00F61C43"/>
    <w:rsid w:val="00F64229"/>
    <w:rsid w:val="00F65088"/>
    <w:rsid w:val="00F6569B"/>
    <w:rsid w:val="00F657E6"/>
    <w:rsid w:val="00F65CDB"/>
    <w:rsid w:val="00F70E3B"/>
    <w:rsid w:val="00F71175"/>
    <w:rsid w:val="00F71431"/>
    <w:rsid w:val="00F727F2"/>
    <w:rsid w:val="00F75159"/>
    <w:rsid w:val="00F75788"/>
    <w:rsid w:val="00F76448"/>
    <w:rsid w:val="00F7645B"/>
    <w:rsid w:val="00F77D26"/>
    <w:rsid w:val="00F804A4"/>
    <w:rsid w:val="00F805DC"/>
    <w:rsid w:val="00F807E3"/>
    <w:rsid w:val="00F81459"/>
    <w:rsid w:val="00F81A0C"/>
    <w:rsid w:val="00F842E5"/>
    <w:rsid w:val="00F84C65"/>
    <w:rsid w:val="00F85117"/>
    <w:rsid w:val="00F85698"/>
    <w:rsid w:val="00F85C94"/>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F88"/>
    <w:rsid w:val="00FD49D2"/>
    <w:rsid w:val="00FD590C"/>
    <w:rsid w:val="00FE047C"/>
    <w:rsid w:val="00FE1CC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4BA493B"/>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94179B"/>
    <w:pPr>
      <w:suppressAutoHyphens/>
    </w:pPr>
    <w:rPr>
      <w:sz w:val="24"/>
      <w:szCs w:val="24"/>
      <w:lang w:eastAsia="ar-SA"/>
    </w:rPr>
  </w:style>
  <w:style w:type="paragraph" w:styleId="1">
    <w:name w:val="heading 1"/>
    <w:aliases w:val="Гоник_Заголовок 1"/>
    <w:basedOn w:val="a2"/>
    <w:next w:val="a2"/>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2"/>
    <w:next w:val="a2"/>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2"/>
    <w:next w:val="a2"/>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2"/>
    <w:next w:val="a2"/>
    <w:qFormat/>
    <w:rsid w:val="00F76448"/>
    <w:pPr>
      <w:keepNext/>
      <w:numPr>
        <w:ilvl w:val="3"/>
        <w:numId w:val="6"/>
      </w:numPr>
      <w:spacing w:before="240" w:after="60"/>
      <w:outlineLvl w:val="3"/>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6">
    <w:name w:val="Основной текст Знак"/>
    <w:rsid w:val="00F76448"/>
    <w:rPr>
      <w:rFonts w:eastAsia="MS Mincho"/>
      <w:sz w:val="26"/>
      <w:szCs w:val="24"/>
      <w:lang w:val="ru-RU" w:eastAsia="ar-SA" w:bidi="ar-SA"/>
    </w:rPr>
  </w:style>
  <w:style w:type="character" w:customStyle="1" w:styleId="a7">
    <w:name w:val="Основной текст с отступом Знак"/>
    <w:rsid w:val="00F76448"/>
    <w:rPr>
      <w:sz w:val="28"/>
      <w:lang w:val="ru-RU" w:eastAsia="ar-SA" w:bidi="ar-SA"/>
    </w:rPr>
  </w:style>
  <w:style w:type="character" w:styleId="a8">
    <w:name w:val="page number"/>
    <w:basedOn w:val="10"/>
    <w:rsid w:val="00F76448"/>
  </w:style>
  <w:style w:type="character" w:customStyle="1" w:styleId="a9">
    <w:name w:val="Нижний колонтитул Знак"/>
    <w:uiPriority w:val="99"/>
    <w:rsid w:val="00F76448"/>
    <w:rPr>
      <w:rFonts w:eastAsia="MS Mincho"/>
      <w:spacing w:val="-2"/>
      <w:sz w:val="24"/>
      <w:szCs w:val="24"/>
      <w:lang w:val="ru-RU" w:eastAsia="ar-SA" w:bidi="ar-SA"/>
    </w:rPr>
  </w:style>
  <w:style w:type="character" w:styleId="aa">
    <w:name w:val="Hyperlink"/>
    <w:uiPriority w:val="99"/>
    <w:rsid w:val="00F76448"/>
    <w:rPr>
      <w:color w:val="0000FF"/>
      <w:u w:val="single"/>
    </w:rPr>
  </w:style>
  <w:style w:type="character" w:customStyle="1" w:styleId="ab">
    <w:name w:val="Текст примечания Знак"/>
    <w:rsid w:val="00F76448"/>
    <w:rPr>
      <w:lang w:val="ru-RU" w:eastAsia="ar-SA" w:bidi="ar-SA"/>
    </w:rPr>
  </w:style>
  <w:style w:type="character" w:customStyle="1" w:styleId="ac">
    <w:name w:val="Символ сноски"/>
    <w:rsid w:val="00F76448"/>
    <w:rPr>
      <w:vertAlign w:val="superscript"/>
    </w:rPr>
  </w:style>
  <w:style w:type="character" w:customStyle="1" w:styleId="ad">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e">
    <w:name w:val="Тема примечания Знак"/>
    <w:rsid w:val="00F76448"/>
    <w:rPr>
      <w:b/>
      <w:bCs/>
      <w:lang w:val="ru-RU" w:eastAsia="ar-SA" w:bidi="ar-SA"/>
    </w:rPr>
  </w:style>
  <w:style w:type="character" w:customStyle="1" w:styleId="af">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0">
    <w:name w:val="Подзаголовок Знак"/>
    <w:rsid w:val="00F76448"/>
    <w:rPr>
      <w:b/>
      <w:bCs/>
      <w:sz w:val="24"/>
      <w:szCs w:val="24"/>
    </w:rPr>
  </w:style>
  <w:style w:type="character" w:customStyle="1" w:styleId="af1">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2">
    <w:name w:val="Обычный отступ Знак"/>
    <w:rsid w:val="00F76448"/>
    <w:rPr>
      <w:rFonts w:ascii="Calibri" w:eastAsia="Calibri" w:hAnsi="Calibri" w:cs="Calibri"/>
      <w:sz w:val="24"/>
      <w:szCs w:val="24"/>
    </w:rPr>
  </w:style>
  <w:style w:type="character" w:styleId="af3">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6">
    <w:name w:val="Текст концевой сноски Знак"/>
    <w:basedOn w:val="10"/>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rsid w:val="00F76448"/>
    <w:rPr>
      <w:vertAlign w:val="superscript"/>
    </w:rPr>
  </w:style>
  <w:style w:type="paragraph" w:customStyle="1" w:styleId="16">
    <w:name w:val="Заголовок1"/>
    <w:basedOn w:val="a2"/>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17"/>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8">
    <w:name w:val="Название1"/>
    <w:basedOn w:val="a2"/>
    <w:rsid w:val="00F76448"/>
    <w:pPr>
      <w:suppressLineNumbers/>
      <w:spacing w:before="120" w:after="120"/>
    </w:pPr>
    <w:rPr>
      <w:rFonts w:cs="Mangal"/>
      <w:i/>
      <w:iCs/>
    </w:rPr>
  </w:style>
  <w:style w:type="paragraph" w:customStyle="1" w:styleId="19">
    <w:name w:val="Указатель1"/>
    <w:basedOn w:val="a2"/>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d">
    <w:name w:val="header"/>
    <w:basedOn w:val="a2"/>
    <w:link w:val="1c"/>
    <w:uiPriority w:val="99"/>
    <w:rsid w:val="00F76448"/>
  </w:style>
  <w:style w:type="paragraph" w:styleId="afe">
    <w:name w:val="Body Text Indent"/>
    <w:basedOn w:val="a2"/>
    <w:link w:val="1d"/>
    <w:rsid w:val="00F76448"/>
    <w:pPr>
      <w:ind w:firstLine="720"/>
    </w:pPr>
    <w:rPr>
      <w:sz w:val="28"/>
      <w:szCs w:val="20"/>
    </w:rPr>
  </w:style>
  <w:style w:type="paragraph" w:customStyle="1" w:styleId="24">
    <w:name w:val="Маркированный список2"/>
    <w:basedOn w:val="a2"/>
    <w:rsid w:val="00F76448"/>
    <w:pPr>
      <w:autoSpaceDE w:val="0"/>
      <w:ind w:right="306"/>
      <w:jc w:val="both"/>
    </w:pPr>
    <w:rPr>
      <w:b/>
      <w:bCs/>
      <w:i/>
      <w:sz w:val="28"/>
      <w:szCs w:val="28"/>
    </w:rPr>
  </w:style>
  <w:style w:type="paragraph" w:styleId="aff">
    <w:name w:val="footer"/>
    <w:basedOn w:val="a2"/>
    <w:link w:val="1e"/>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2"/>
    <w:rsid w:val="00F76448"/>
    <w:pPr>
      <w:spacing w:before="120"/>
      <w:ind w:left="284" w:firstLine="424"/>
    </w:pPr>
    <w:rPr>
      <w:sz w:val="28"/>
    </w:rPr>
  </w:style>
  <w:style w:type="paragraph" w:customStyle="1" w:styleId="42">
    <w:name w:val="заголовок 4"/>
    <w:basedOn w:val="a2"/>
    <w:next w:val="a2"/>
    <w:rsid w:val="00F76448"/>
    <w:pPr>
      <w:keepNext/>
      <w:jc w:val="center"/>
    </w:pPr>
    <w:rPr>
      <w:spacing w:val="-2"/>
      <w:szCs w:val="20"/>
    </w:rPr>
  </w:style>
  <w:style w:type="paragraph" w:customStyle="1" w:styleId="1f">
    <w:name w:val="заголовок 1"/>
    <w:basedOn w:val="a2"/>
    <w:next w:val="a2"/>
    <w:rsid w:val="00F76448"/>
    <w:pPr>
      <w:keepNext/>
      <w:spacing w:before="240" w:after="60"/>
      <w:jc w:val="both"/>
    </w:pPr>
    <w:rPr>
      <w:rFonts w:ascii="Arial" w:hAnsi="Arial"/>
      <w:b/>
      <w:kern w:val="1"/>
      <w:sz w:val="28"/>
      <w:szCs w:val="20"/>
      <w:lang w:val="en-GB"/>
    </w:rPr>
  </w:style>
  <w:style w:type="paragraph" w:styleId="aff0">
    <w:name w:val="footnote text"/>
    <w:basedOn w:val="a2"/>
    <w:link w:val="1f0"/>
    <w:rsid w:val="00F76448"/>
    <w:pPr>
      <w:widowControl w:val="0"/>
      <w:autoSpaceDE w:val="0"/>
    </w:pPr>
    <w:rPr>
      <w:sz w:val="20"/>
      <w:szCs w:val="20"/>
    </w:rPr>
  </w:style>
  <w:style w:type="paragraph" w:customStyle="1" w:styleId="aff1">
    <w:name w:val="Статья"/>
    <w:basedOn w:val="afb"/>
    <w:next w:val="a2"/>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2"/>
    <w:rsid w:val="00F76448"/>
    <w:rPr>
      <w:sz w:val="20"/>
      <w:szCs w:val="20"/>
    </w:rPr>
  </w:style>
  <w:style w:type="paragraph" w:customStyle="1" w:styleId="311">
    <w:name w:val="Основной текст 31"/>
    <w:basedOn w:val="a2"/>
    <w:rsid w:val="00F76448"/>
    <w:pPr>
      <w:spacing w:after="120"/>
    </w:pPr>
    <w:rPr>
      <w:sz w:val="16"/>
      <w:szCs w:val="16"/>
    </w:rPr>
  </w:style>
  <w:style w:type="paragraph" w:customStyle="1" w:styleId="210">
    <w:name w:val="Основной текст 21"/>
    <w:basedOn w:val="a2"/>
    <w:rsid w:val="00F76448"/>
    <w:pPr>
      <w:spacing w:after="120" w:line="480" w:lineRule="auto"/>
    </w:pPr>
  </w:style>
  <w:style w:type="paragraph" w:styleId="aff2">
    <w:name w:val="Title"/>
    <w:basedOn w:val="a2"/>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2"/>
    <w:next w:val="afb"/>
    <w:link w:val="1f2"/>
    <w:qFormat/>
    <w:rsid w:val="00F76448"/>
    <w:rPr>
      <w:b/>
      <w:bCs/>
    </w:rPr>
  </w:style>
  <w:style w:type="paragraph" w:customStyle="1" w:styleId="Head71">
    <w:name w:val="Head 7.1"/>
    <w:basedOn w:val="a2"/>
    <w:rsid w:val="00F76448"/>
    <w:pPr>
      <w:widowControl w:val="0"/>
      <w:jc w:val="center"/>
    </w:pPr>
    <w:rPr>
      <w:rFonts w:ascii="CG Times" w:hAnsi="CG Times"/>
      <w:b/>
      <w:sz w:val="28"/>
      <w:szCs w:val="20"/>
      <w:lang w:val="en-US"/>
    </w:rPr>
  </w:style>
  <w:style w:type="paragraph" w:customStyle="1" w:styleId="35">
    <w:name w:val="Текст3"/>
    <w:basedOn w:val="a2"/>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2"/>
    <w:rsid w:val="00F76448"/>
    <w:pPr>
      <w:shd w:val="clear" w:color="auto" w:fill="000080"/>
    </w:pPr>
    <w:rPr>
      <w:rFonts w:ascii="Tahoma" w:hAnsi="Tahoma"/>
      <w:sz w:val="20"/>
      <w:szCs w:val="20"/>
    </w:rPr>
  </w:style>
  <w:style w:type="paragraph" w:styleId="aff7">
    <w:name w:val="annotation subject"/>
    <w:basedOn w:val="1f1"/>
    <w:next w:val="1f1"/>
    <w:link w:val="1f4"/>
    <w:rsid w:val="00F76448"/>
    <w:rPr>
      <w:b/>
      <w:bCs/>
    </w:rPr>
  </w:style>
  <w:style w:type="paragraph" w:styleId="aff8">
    <w:name w:val="Balloon Text"/>
    <w:basedOn w:val="a2"/>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Bullet List,Bullet Number,FooterText,List Paragraph1,List Paragraph_0,SL_Абзац списка,f_Абзац 1,lp1,numbered,Абзац списка11,Абзац списка2,Абзац списка3,Абзац списка4,Маркер,Ненумерованный список,Нумерованый список,ПАРАГРАФ,Текстовая"/>
    <w:basedOn w:val="a2"/>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2"/>
    <w:rsid w:val="00F76448"/>
    <w:pPr>
      <w:spacing w:after="120" w:line="480" w:lineRule="auto"/>
      <w:ind w:left="283"/>
    </w:pPr>
  </w:style>
  <w:style w:type="paragraph" w:customStyle="1" w:styleId="affa">
    <w:name w:val="Таблица шапка"/>
    <w:basedOn w:val="a2"/>
    <w:rsid w:val="00F76448"/>
    <w:pPr>
      <w:keepNext/>
      <w:spacing w:before="40" w:after="40"/>
      <w:ind w:left="57" w:right="57"/>
    </w:pPr>
    <w:rPr>
      <w:sz w:val="22"/>
      <w:szCs w:val="20"/>
    </w:rPr>
  </w:style>
  <w:style w:type="paragraph" w:customStyle="1" w:styleId="affb">
    <w:name w:val="Таблица текст"/>
    <w:basedOn w:val="a2"/>
    <w:rsid w:val="00F76448"/>
    <w:pPr>
      <w:spacing w:before="40" w:after="40"/>
      <w:ind w:left="57" w:right="57"/>
    </w:pPr>
    <w:rPr>
      <w:szCs w:val="20"/>
    </w:rPr>
  </w:style>
  <w:style w:type="paragraph" w:customStyle="1" w:styleId="1f7">
    <w:name w:val="Название объекта1"/>
    <w:basedOn w:val="a2"/>
    <w:next w:val="a2"/>
    <w:rsid w:val="00F76448"/>
    <w:pPr>
      <w:ind w:left="-1797"/>
      <w:jc w:val="right"/>
    </w:pPr>
    <w:rPr>
      <w:szCs w:val="20"/>
    </w:rPr>
  </w:style>
  <w:style w:type="paragraph" w:customStyle="1" w:styleId="1f8">
    <w:name w:val="Обычный отступ1"/>
    <w:basedOn w:val="a2"/>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2"/>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2"/>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2"/>
    <w:rsid w:val="00F76448"/>
    <w:pPr>
      <w:spacing w:before="280" w:after="280"/>
      <w:jc w:val="center"/>
      <w:textAlignment w:val="center"/>
    </w:pPr>
    <w:rPr>
      <w:rFonts w:ascii="Arial" w:hAnsi="Arial" w:cs="Arial"/>
      <w:sz w:val="16"/>
      <w:szCs w:val="16"/>
    </w:rPr>
  </w:style>
  <w:style w:type="paragraph" w:customStyle="1" w:styleId="xl66">
    <w:name w:val="xl66"/>
    <w:basedOn w:val="a2"/>
    <w:rsid w:val="00F76448"/>
    <w:pPr>
      <w:spacing w:before="280" w:after="280"/>
    </w:pPr>
    <w:rPr>
      <w:rFonts w:ascii="Arial" w:hAnsi="Arial" w:cs="Arial"/>
      <w:sz w:val="16"/>
      <w:szCs w:val="16"/>
    </w:rPr>
  </w:style>
  <w:style w:type="paragraph" w:customStyle="1" w:styleId="xl67">
    <w:name w:val="xl67"/>
    <w:basedOn w:val="a2"/>
    <w:rsid w:val="00F76448"/>
    <w:pPr>
      <w:spacing w:before="280" w:after="280"/>
      <w:jc w:val="right"/>
      <w:textAlignment w:val="center"/>
    </w:pPr>
    <w:rPr>
      <w:rFonts w:ascii="Arial" w:hAnsi="Arial" w:cs="Arial"/>
      <w:sz w:val="16"/>
      <w:szCs w:val="16"/>
    </w:rPr>
  </w:style>
  <w:style w:type="paragraph" w:customStyle="1" w:styleId="xl68">
    <w:name w:val="xl68"/>
    <w:basedOn w:val="a2"/>
    <w:rsid w:val="00F76448"/>
    <w:pPr>
      <w:spacing w:before="280" w:after="280"/>
      <w:textAlignment w:val="center"/>
    </w:pPr>
    <w:rPr>
      <w:rFonts w:ascii="Arial" w:hAnsi="Arial" w:cs="Arial"/>
      <w:sz w:val="16"/>
      <w:szCs w:val="16"/>
    </w:rPr>
  </w:style>
  <w:style w:type="paragraph" w:customStyle="1" w:styleId="xl69">
    <w:name w:val="xl69"/>
    <w:basedOn w:val="a2"/>
    <w:rsid w:val="00F76448"/>
    <w:pPr>
      <w:spacing w:before="280" w:after="280"/>
      <w:textAlignment w:val="center"/>
    </w:pPr>
    <w:rPr>
      <w:rFonts w:ascii="Arial" w:hAnsi="Arial" w:cs="Arial"/>
      <w:sz w:val="16"/>
      <w:szCs w:val="16"/>
    </w:rPr>
  </w:style>
  <w:style w:type="paragraph" w:customStyle="1" w:styleId="xl70">
    <w:name w:val="xl70"/>
    <w:basedOn w:val="a2"/>
    <w:rsid w:val="00F76448"/>
    <w:pPr>
      <w:spacing w:before="280" w:after="280"/>
      <w:jc w:val="right"/>
    </w:pPr>
    <w:rPr>
      <w:rFonts w:ascii="Arial" w:hAnsi="Arial" w:cs="Arial"/>
      <w:sz w:val="16"/>
      <w:szCs w:val="16"/>
    </w:rPr>
  </w:style>
  <w:style w:type="paragraph" w:customStyle="1" w:styleId="xl71">
    <w:name w:val="xl71"/>
    <w:basedOn w:val="a2"/>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2"/>
    <w:rsid w:val="00F76448"/>
    <w:pPr>
      <w:spacing w:before="280" w:after="280"/>
    </w:pPr>
  </w:style>
  <w:style w:type="paragraph" w:customStyle="1" w:styleId="xl73">
    <w:name w:val="xl73"/>
    <w:basedOn w:val="a2"/>
    <w:rsid w:val="00F76448"/>
    <w:pPr>
      <w:shd w:val="clear" w:color="auto" w:fill="FFFFFF"/>
      <w:spacing w:before="280" w:after="280"/>
      <w:textAlignment w:val="center"/>
    </w:pPr>
    <w:rPr>
      <w:sz w:val="16"/>
      <w:szCs w:val="16"/>
    </w:rPr>
  </w:style>
  <w:style w:type="paragraph" w:customStyle="1" w:styleId="xl74">
    <w:name w:val="xl74"/>
    <w:basedOn w:val="a2"/>
    <w:rsid w:val="00F76448"/>
    <w:pPr>
      <w:shd w:val="clear" w:color="auto" w:fill="FFFFFF"/>
      <w:spacing w:before="280" w:after="280"/>
      <w:jc w:val="center"/>
      <w:textAlignment w:val="center"/>
    </w:pPr>
    <w:rPr>
      <w:sz w:val="16"/>
      <w:szCs w:val="16"/>
    </w:rPr>
  </w:style>
  <w:style w:type="paragraph" w:customStyle="1" w:styleId="xl75">
    <w:name w:val="xl75"/>
    <w:basedOn w:val="a2"/>
    <w:rsid w:val="00F76448"/>
    <w:pPr>
      <w:shd w:val="clear" w:color="auto" w:fill="FFFFFF"/>
      <w:spacing w:before="280" w:after="280"/>
      <w:jc w:val="center"/>
      <w:textAlignment w:val="center"/>
    </w:pPr>
    <w:rPr>
      <w:sz w:val="16"/>
      <w:szCs w:val="16"/>
    </w:rPr>
  </w:style>
  <w:style w:type="paragraph" w:customStyle="1" w:styleId="xl76">
    <w:name w:val="xl76"/>
    <w:basedOn w:val="a2"/>
    <w:rsid w:val="00F76448"/>
    <w:pPr>
      <w:shd w:val="clear" w:color="auto" w:fill="FFFFFF"/>
      <w:spacing w:before="280" w:after="280"/>
      <w:jc w:val="center"/>
      <w:textAlignment w:val="center"/>
    </w:pPr>
    <w:rPr>
      <w:sz w:val="16"/>
      <w:szCs w:val="16"/>
    </w:rPr>
  </w:style>
  <w:style w:type="paragraph" w:customStyle="1" w:styleId="xl77">
    <w:name w:val="xl77"/>
    <w:basedOn w:val="a2"/>
    <w:rsid w:val="00F76448"/>
    <w:pPr>
      <w:spacing w:before="280" w:after="280"/>
      <w:jc w:val="right"/>
    </w:pPr>
    <w:rPr>
      <w:rFonts w:ascii="Arial" w:hAnsi="Arial" w:cs="Arial"/>
      <w:sz w:val="16"/>
      <w:szCs w:val="16"/>
    </w:rPr>
  </w:style>
  <w:style w:type="paragraph" w:customStyle="1" w:styleId="xl78">
    <w:name w:val="xl78"/>
    <w:basedOn w:val="a2"/>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2"/>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d">
    <w:name w:val="Normal (Web)"/>
    <w:basedOn w:val="a2"/>
    <w:uiPriority w:val="99"/>
    <w:rsid w:val="00F76448"/>
    <w:pPr>
      <w:spacing w:before="280" w:after="280"/>
    </w:pPr>
  </w:style>
  <w:style w:type="paragraph" w:customStyle="1" w:styleId="xl25">
    <w:name w:val="xl25"/>
    <w:basedOn w:val="a2"/>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2"/>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2"/>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2"/>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3"/>
    <w:unhideWhenUsed/>
    <w:rsid w:val="009C211A"/>
    <w:rPr>
      <w:sz w:val="16"/>
      <w:szCs w:val="16"/>
    </w:rPr>
  </w:style>
  <w:style w:type="paragraph" w:styleId="afff3">
    <w:name w:val="annotation text"/>
    <w:basedOn w:val="a2"/>
    <w:link w:val="1fd"/>
    <w:semiHidden/>
    <w:unhideWhenUsed/>
    <w:rsid w:val="009C211A"/>
    <w:rPr>
      <w:sz w:val="20"/>
      <w:szCs w:val="20"/>
    </w:rPr>
  </w:style>
  <w:style w:type="character" w:customStyle="1" w:styleId="1fd">
    <w:name w:val="Текст примечания Знак1"/>
    <w:basedOn w:val="a3"/>
    <w:link w:val="afff3"/>
    <w:semiHidden/>
    <w:rsid w:val="009C211A"/>
    <w:rPr>
      <w:lang w:eastAsia="ar-SA"/>
    </w:rPr>
  </w:style>
  <w:style w:type="table" w:styleId="afff4">
    <w:name w:val="Table Grid"/>
    <w:basedOn w:val="a4"/>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2"/>
    <w:link w:val="31"/>
    <w:rsid w:val="000954FB"/>
    <w:pPr>
      <w:suppressAutoHyphens w:val="0"/>
      <w:spacing w:after="120"/>
    </w:pPr>
    <w:rPr>
      <w:sz w:val="16"/>
      <w:szCs w:val="16"/>
    </w:rPr>
  </w:style>
  <w:style w:type="character" w:customStyle="1" w:styleId="312">
    <w:name w:val="Основной текст 3 Знак1"/>
    <w:basedOn w:val="a3"/>
    <w:uiPriority w:val="99"/>
    <w:semiHidden/>
    <w:rsid w:val="000954FB"/>
    <w:rPr>
      <w:sz w:val="16"/>
      <w:szCs w:val="16"/>
      <w:lang w:eastAsia="ar-SA"/>
    </w:rPr>
  </w:style>
  <w:style w:type="paragraph" w:styleId="37">
    <w:name w:val="Body Text Indent 3"/>
    <w:basedOn w:val="a2"/>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3"/>
    <w:link w:val="37"/>
    <w:uiPriority w:val="99"/>
    <w:semiHidden/>
    <w:rsid w:val="00926992"/>
    <w:rPr>
      <w:sz w:val="16"/>
      <w:szCs w:val="16"/>
      <w:lang w:eastAsia="ar-SA"/>
    </w:rPr>
  </w:style>
  <w:style w:type="paragraph" w:customStyle="1" w:styleId="-3">
    <w:name w:val="Пункт-3"/>
    <w:basedOn w:val="a2"/>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fb"/>
    <w:uiPriority w:val="99"/>
    <w:locked/>
    <w:rsid w:val="004314C8"/>
    <w:rPr>
      <w:rFonts w:eastAsia="MS Mincho"/>
      <w:sz w:val="26"/>
      <w:szCs w:val="24"/>
      <w:lang w:eastAsia="ar-SA"/>
    </w:rPr>
  </w:style>
  <w:style w:type="character" w:styleId="afff6">
    <w:name w:val="Strong"/>
    <w:basedOn w:val="a3"/>
    <w:uiPriority w:val="22"/>
    <w:qFormat/>
    <w:rsid w:val="00AE660B"/>
    <w:rPr>
      <w:b/>
      <w:bCs/>
    </w:rPr>
  </w:style>
  <w:style w:type="character" w:customStyle="1" w:styleId="apple-converted-space">
    <w:name w:val="apple-converted-space"/>
    <w:basedOn w:val="a3"/>
    <w:rsid w:val="007A38EF"/>
  </w:style>
  <w:style w:type="character" w:customStyle="1" w:styleId="20">
    <w:name w:val="Заголовок 2 Знак"/>
    <w:aliases w:val="Гоник_Заголовок 2 Знак,h2 Знак,H2 Знак"/>
    <w:basedOn w:val="a3"/>
    <w:link w:val="2"/>
    <w:rsid w:val="00034877"/>
    <w:rPr>
      <w:rFonts w:cs="Arial"/>
      <w:b/>
      <w:bCs/>
      <w:i/>
      <w:iCs/>
      <w:sz w:val="28"/>
      <w:szCs w:val="28"/>
      <w:lang w:eastAsia="ar-SA"/>
    </w:rPr>
  </w:style>
  <w:style w:type="character" w:customStyle="1" w:styleId="CharChar">
    <w:name w:val="Обычный Char Char"/>
    <w:link w:val="1a"/>
    <w:qFormat/>
    <w:locked/>
    <w:rsid w:val="005F2FAA"/>
    <w:rPr>
      <w:rFonts w:eastAsia="Arial"/>
      <w:sz w:val="28"/>
      <w:lang w:eastAsia="ar-SA"/>
    </w:rPr>
  </w:style>
  <w:style w:type="character" w:customStyle="1" w:styleId="1c">
    <w:name w:val="Верхний колонтитул Знак1"/>
    <w:basedOn w:val="a3"/>
    <w:link w:val="afd"/>
    <w:uiPriority w:val="99"/>
    <w:rsid w:val="00D83DFB"/>
    <w:rPr>
      <w:sz w:val="24"/>
      <w:szCs w:val="24"/>
      <w:lang w:eastAsia="ar-SA"/>
    </w:rPr>
  </w:style>
  <w:style w:type="character" w:customStyle="1" w:styleId="1e">
    <w:name w:val="Нижний колонтитул Знак1"/>
    <w:basedOn w:val="a3"/>
    <w:link w:val="aff"/>
    <w:uiPriority w:val="99"/>
    <w:rsid w:val="00D83DFB"/>
    <w:rPr>
      <w:rFonts w:eastAsia="MS Mincho"/>
      <w:spacing w:val="-2"/>
      <w:sz w:val="24"/>
      <w:szCs w:val="24"/>
      <w:lang w:eastAsia="ar-SA"/>
    </w:rPr>
  </w:style>
  <w:style w:type="character" w:customStyle="1" w:styleId="1d">
    <w:name w:val="Основной текст с отступом Знак1"/>
    <w:basedOn w:val="a3"/>
    <w:link w:val="afe"/>
    <w:locked/>
    <w:rsid w:val="00272356"/>
    <w:rPr>
      <w:sz w:val="28"/>
      <w:lang w:eastAsia="ar-SA"/>
    </w:rPr>
  </w:style>
  <w:style w:type="character" w:customStyle="1" w:styleId="stageinfospantext">
    <w:name w:val="stage_info_span_text"/>
    <w:basedOn w:val="a3"/>
    <w:rsid w:val="00FB7331"/>
  </w:style>
  <w:style w:type="character" w:customStyle="1" w:styleId="1f0">
    <w:name w:val="Текст сноски Знак1"/>
    <w:basedOn w:val="a3"/>
    <w:link w:val="aff0"/>
    <w:rsid w:val="00FB7331"/>
    <w:rPr>
      <w:lang w:eastAsia="ar-SA"/>
    </w:rPr>
  </w:style>
  <w:style w:type="character" w:customStyle="1" w:styleId="aff4">
    <w:name w:val="Заголовок Знак"/>
    <w:basedOn w:val="a3"/>
    <w:link w:val="aff2"/>
    <w:rsid w:val="00FB7331"/>
    <w:rPr>
      <w:rFonts w:ascii="Arial" w:hAnsi="Arial" w:cs="Arial"/>
      <w:b/>
      <w:bCs/>
      <w:kern w:val="1"/>
      <w:sz w:val="32"/>
      <w:szCs w:val="32"/>
      <w:lang w:eastAsia="ar-SA"/>
    </w:rPr>
  </w:style>
  <w:style w:type="character" w:customStyle="1" w:styleId="1f2">
    <w:name w:val="Подзаголовок Знак1"/>
    <w:basedOn w:val="a3"/>
    <w:link w:val="aff3"/>
    <w:rsid w:val="00FB7331"/>
    <w:rPr>
      <w:b/>
      <w:bCs/>
      <w:sz w:val="24"/>
      <w:szCs w:val="24"/>
      <w:lang w:eastAsia="ar-SA"/>
    </w:rPr>
  </w:style>
  <w:style w:type="character" w:customStyle="1" w:styleId="1f4">
    <w:name w:val="Тема примечания Знак1"/>
    <w:basedOn w:val="1fd"/>
    <w:link w:val="aff7"/>
    <w:rsid w:val="00FB7331"/>
    <w:rPr>
      <w:b/>
      <w:bCs/>
      <w:lang w:eastAsia="ar-SA"/>
    </w:rPr>
  </w:style>
  <w:style w:type="character" w:customStyle="1" w:styleId="1f5">
    <w:name w:val="Текст выноски Знак1"/>
    <w:basedOn w:val="a3"/>
    <w:link w:val="aff8"/>
    <w:rsid w:val="00FB7331"/>
    <w:rPr>
      <w:rFonts w:ascii="Tahoma" w:hAnsi="Tahoma"/>
      <w:sz w:val="16"/>
      <w:szCs w:val="16"/>
      <w:lang w:eastAsia="ar-SA"/>
    </w:rPr>
  </w:style>
  <w:style w:type="character" w:customStyle="1" w:styleId="1fc">
    <w:name w:val="Текст концевой сноски Знак1"/>
    <w:basedOn w:val="a3"/>
    <w:link w:val="affe"/>
    <w:rsid w:val="00FB7331"/>
    <w:rPr>
      <w:lang w:eastAsia="ar-SA"/>
    </w:rPr>
  </w:style>
  <w:style w:type="paragraph" w:customStyle="1" w:styleId="Standard">
    <w:name w:val="Standard"/>
    <w:qFormat/>
    <w:rsid w:val="006D6C97"/>
    <w:pPr>
      <w:suppressAutoHyphens/>
      <w:autoSpaceDN w:val="0"/>
    </w:pPr>
    <w:rPr>
      <w:color w:val="00000A"/>
      <w:kern w:val="3"/>
      <w:sz w:val="24"/>
      <w:szCs w:val="24"/>
      <w:lang w:eastAsia="ar-SA"/>
    </w:rPr>
  </w:style>
  <w:style w:type="paragraph" w:customStyle="1" w:styleId="a">
    <w:name w:val="Пункт"/>
    <w:basedOn w:val="aff9"/>
    <w:link w:val="afff7"/>
    <w:qFormat/>
    <w:pPr>
      <w:widowControl w:val="0"/>
      <w:numPr>
        <w:numId w:val="28"/>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7">
    <w:name w:val="Пункт Знак"/>
    <w:link w:val="a"/>
    <w:rPr>
      <w:rFonts w:eastAsia="MS Mincho"/>
      <w:sz w:val="24"/>
      <w:szCs w:val="24"/>
      <w:lang w:val="en-US" w:eastAsia="en-US"/>
    </w:rPr>
  </w:style>
  <w:style w:type="paragraph" w:customStyle="1" w:styleId="a1">
    <w:name w:val="обзац с номером"/>
    <w:basedOn w:val="a2"/>
    <w:link w:val="afff8"/>
    <w:uiPriority w:val="99"/>
    <w:qFormat/>
    <w:pPr>
      <w:numPr>
        <w:ilvl w:val="1"/>
        <w:numId w:val="35"/>
      </w:numPr>
      <w:suppressAutoHyphens w:val="0"/>
      <w:jc w:val="both"/>
    </w:pPr>
    <w:rPr>
      <w:rFonts w:ascii="Arial" w:hAnsi="Arial"/>
      <w:lang w:val="x-none" w:eastAsia="en-US"/>
    </w:rPr>
  </w:style>
  <w:style w:type="character" w:customStyle="1" w:styleId="afff8">
    <w:name w:val="обзац с номером Знак"/>
    <w:basedOn w:val="a3"/>
    <w:link w:val="a1"/>
    <w:uiPriority w:val="99"/>
    <w:rPr>
      <w:rFonts w:ascii="Arial" w:hAnsi="Arial"/>
      <w:sz w:val="24"/>
      <w:szCs w:val="24"/>
      <w:lang w:val="x-none" w:eastAsia="en-US"/>
    </w:rPr>
  </w:style>
  <w:style w:type="paragraph" w:customStyle="1" w:styleId="a0">
    <w:name w:val="заголовок мой"/>
    <w:basedOn w:val="1"/>
    <w:uiPriority w:val="99"/>
    <w:qFormat/>
    <w:pPr>
      <w:numPr>
        <w:numId w:val="35"/>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9">
    <w:name w:val="Основной текст_"/>
    <w:link w:val="1fe"/>
    <w:locked/>
    <w:rPr>
      <w:rFonts w:ascii="Arial" w:hAnsi="Arial"/>
      <w:sz w:val="23"/>
      <w:szCs w:val="23"/>
      <w:shd w:val="clear" w:color="auto" w:fill="FFFFFF"/>
    </w:rPr>
  </w:style>
  <w:style w:type="paragraph" w:customStyle="1" w:styleId="1fe">
    <w:name w:val="Основной текст1"/>
    <w:basedOn w:val="a2"/>
    <w:link w:val="afff9"/>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Style3">
    <w:name w:val="Style3"/>
    <w:basedOn w:val="a2"/>
    <w:uiPriority w:val="99"/>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3"/>
    <w:uiPriority w:val="99"/>
    <w:rPr>
      <w:rFonts w:ascii="Times New Roman" w:hAnsi="Times New Roman" w:cs="Times New Roman"/>
      <w:sz w:val="26"/>
      <w:szCs w:val="26"/>
    </w:rPr>
  </w:style>
  <w:style w:type="paragraph" w:customStyle="1" w:styleId="Style1">
    <w:name w:val="Style1"/>
    <w:basedOn w:val="a2"/>
    <w:uiPriority w:val="99"/>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2"/>
    <w:uiPriority w:val="99"/>
    <w:pPr>
      <w:widowControl w:val="0"/>
      <w:suppressAutoHyphens w:val="0"/>
      <w:autoSpaceDE w:val="0"/>
      <w:autoSpaceDN w:val="0"/>
      <w:adjustRightInd w:val="0"/>
      <w:spacing w:line="360" w:lineRule="exact"/>
      <w:ind w:firstLine="854"/>
    </w:pPr>
    <w:rPr>
      <w:rFonts w:eastAsiaTheme="minorEastAsia"/>
      <w:lang w:eastAsia="ru-RU"/>
    </w:rPr>
  </w:style>
  <w:style w:type="character" w:customStyle="1" w:styleId="FontStyle13">
    <w:name w:val="Font Style13"/>
    <w:basedOn w:val="a3"/>
    <w:uiPriority w:val="99"/>
    <w:rPr>
      <w:rFonts w:ascii="Times New Roman" w:hAnsi="Times New Roman" w:cs="Times New Roman"/>
      <w:i/>
      <w:iCs/>
      <w:sz w:val="26"/>
      <w:szCs w:val="26"/>
    </w:rPr>
  </w:style>
  <w:style w:type="paragraph" w:customStyle="1" w:styleId="Style5">
    <w:name w:val="Style5"/>
    <w:basedOn w:val="a2"/>
    <w:uiPriority w:val="99"/>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3"/>
    <w:uiPriority w:val="99"/>
    <w:rPr>
      <w:rFonts w:ascii="MS Mincho" w:eastAsia="MS Mincho" w:cs="MS Mincho"/>
      <w:sz w:val="26"/>
      <w:szCs w:val="26"/>
    </w:rPr>
  </w:style>
  <w:style w:type="paragraph" w:styleId="afffa">
    <w:name w:val="Revision"/>
    <w:hidden/>
    <w:uiPriority w:val="99"/>
    <w:semiHidden/>
    <w:rsid w:val="008F7892"/>
    <w:rPr>
      <w:sz w:val="24"/>
      <w:szCs w:val="24"/>
      <w:lang w:eastAsia="ar-SA"/>
    </w:rPr>
  </w:style>
  <w:style w:type="character" w:styleId="afffb">
    <w:name w:val="Unresolved Mention"/>
    <w:basedOn w:val="a3"/>
    <w:uiPriority w:val="99"/>
    <w:semiHidden/>
    <w:unhideWhenUsed/>
    <w:rsid w:val="00F757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footer" Target="footer3.xml"/><Relationship Id="rId39" Type="http://schemas.openxmlformats.org/officeDocument/2006/relationships/footer" Target="footer4.xml"/><Relationship Id="rId21" Type="http://schemas.openxmlformats.org/officeDocument/2006/relationships/header" Target="header1.xml"/><Relationship Id="rId34" Type="http://schemas.openxmlformats.org/officeDocument/2006/relationships/hyperlink" Target="https://pb.nalog.ru" TargetMode="External"/><Relationship Id="rId42" Type="http://schemas.openxmlformats.org/officeDocument/2006/relationships/footer" Target="footer6.xml"/><Relationship Id="rId47" Type="http://schemas.openxmlformats.org/officeDocument/2006/relationships/hyperlink" Target="mailto:anticorr@trcont.ru" TargetMode="Externa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ne@trcont.ru" TargetMode="External"/><Relationship Id="rId29" Type="http://schemas.openxmlformats.org/officeDocument/2006/relationships/hyperlink" Target="http://otc.ru/" TargetMode="Externa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hyperlink" Target="https://www.nalog.ru" TargetMode="External"/><Relationship Id="rId37" Type="http://schemas.openxmlformats.org/officeDocument/2006/relationships/header" Target="header4.xml"/><Relationship Id="rId40" Type="http://schemas.openxmlformats.org/officeDocument/2006/relationships/footer" Target="footer5.xml"/><Relationship Id="rId45" Type="http://schemas.openxmlformats.org/officeDocument/2006/relationships/hyperlink" Target="https://infotecs.ru/support/sla/"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footer" Target="footer1.xml"/><Relationship Id="rId28" Type="http://schemas.openxmlformats.org/officeDocument/2006/relationships/hyperlink" Target="http://www.trcont.com/" TargetMode="External"/><Relationship Id="rId36" Type="http://schemas.openxmlformats.org/officeDocument/2006/relationships/hyperlink" Target="http://www.fedresurs.ru" TargetMode="Externa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vipnet@trcont.ru" TargetMode="External"/><Relationship Id="rId31" Type="http://schemas.openxmlformats.org/officeDocument/2006/relationships/hyperlink" Target="mailto:info@otc.ru" TargetMode="External"/><Relationship Id="rId44" Type="http://schemas.openxmlformats.org/officeDocument/2006/relationships/hyperlink" Target="mailto:vipnet@trcont.ru" TargetMode="External"/><Relationship Id="rId52"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eader" Target="header2.xml"/><Relationship Id="rId27" Type="http://schemas.openxmlformats.org/officeDocument/2006/relationships/hyperlink" Target="mailto:Zakupki-CKP@trcont.ru" TargetMode="External"/><Relationship Id="rId30" Type="http://schemas.openxmlformats.org/officeDocument/2006/relationships/hyperlink" Target="http://otc.ru/" TargetMode="External"/><Relationship Id="rId35" Type="http://schemas.openxmlformats.org/officeDocument/2006/relationships/hyperlink" Target="http://fssprus.ru/iss/ip" TargetMode="External"/><Relationship Id="rId43" Type="http://schemas.openxmlformats.org/officeDocument/2006/relationships/hyperlink" Target="https://trcont.com/the-company/procurement" TargetMode="External"/><Relationship Id="rId48" Type="http://schemas.openxmlformats.org/officeDocument/2006/relationships/hyperlink" Target="https://www.nalog.gov.ru"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eader" Target="header3.xml"/><Relationship Id="rId33" Type="http://schemas.openxmlformats.org/officeDocument/2006/relationships/hyperlink" Target="https://pb.nalog.ru" TargetMode="External"/><Relationship Id="rId38" Type="http://schemas.openxmlformats.org/officeDocument/2006/relationships/header" Target="header5.xml"/><Relationship Id="rId46" Type="http://schemas.openxmlformats.org/officeDocument/2006/relationships/hyperlink" Target="https://trcont.com" TargetMode="External"/><Relationship Id="rId20" Type="http://schemas.openxmlformats.org/officeDocument/2006/relationships/hyperlink" Target="https://infotecs.ru/support/sla/"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9AC46A03-AABB-420A-B6FE-60224FAA4512}">
  <ds:schemaRefs>
    <ds:schemaRef ds:uri="http://schemas.openxmlformats.org/officeDocument/2006/bibliography"/>
  </ds:schemaRefs>
</ds:datastoreItem>
</file>

<file path=customXml/itemProps4.xml><?xml version="1.0" encoding="utf-8"?>
<ds:datastoreItem xmlns:ds="http://schemas.openxmlformats.org/officeDocument/2006/customXml" ds:itemID="{F2327894-9D5E-4E41-A3C9-52B72FCE70FB}">
  <ds:schemaRefs>
    <ds:schemaRef ds:uri="http://schemas.openxmlformats.org/officeDocument/2006/bibliography"/>
  </ds:schemaRefs>
</ds:datastoreItem>
</file>

<file path=customXml/itemProps5.xml><?xml version="1.0" encoding="utf-8"?>
<ds:datastoreItem xmlns:ds="http://schemas.openxmlformats.org/officeDocument/2006/customXml" ds:itemID="{41BD1735-3DF3-4CFA-BEDB-E53FE8B9039A}">
  <ds:schemaRefs>
    <ds:schemaRef ds:uri="http://schemas.openxmlformats.org/officeDocument/2006/bibliography"/>
  </ds:schemaRefs>
</ds:datastoreItem>
</file>

<file path=customXml/itemProps6.xml><?xml version="1.0" encoding="utf-8"?>
<ds:datastoreItem xmlns:ds="http://schemas.openxmlformats.org/officeDocument/2006/customXml" ds:itemID="{09A27B52-9521-448E-B824-3B32430F9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25541</Words>
  <Characters>145590</Characters>
  <Application>Microsoft Office Word</Application>
  <DocSecurity>0</DocSecurity>
  <Lines>1213</Lines>
  <Paragraphs>341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170790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2</cp:revision>
  <cp:lastPrinted>2024-10-17T10:53:00Z</cp:lastPrinted>
  <dcterms:created xsi:type="dcterms:W3CDTF">2024-10-18T08:47:00Z</dcterms:created>
  <dcterms:modified xsi:type="dcterms:W3CDTF">2024-10-18T08:47:00Z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